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11.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12.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13.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14.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15.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16.xml" ContentType="application/vnd.openxmlformats-officedocument.drawingml.chart+xml"/>
  <Override PartName="/word/charts/chart1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1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2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2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22.xml" ContentType="application/vnd.openxmlformats-officedocument.drawingml.chart+xml"/>
  <Override PartName="/word/charts/style12.xml" ContentType="application/vnd.ms-office.chartstyle+xml"/>
  <Override PartName="/word/charts/colors1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1F2717" w14:textId="77777777" w:rsidR="003F641D" w:rsidRDefault="0075301E" w:rsidP="0075301E">
      <w:pPr>
        <w:rPr>
          <w:rFonts w:ascii="Arial" w:hAnsi="Arial" w:cs="Arial"/>
        </w:rPr>
      </w:pPr>
      <w:bookmarkStart w:id="0" w:name="_Hlk108886782"/>
      <w:bookmarkEnd w:id="0"/>
      <w:r w:rsidRPr="00877EAF">
        <w:rPr>
          <w:rFonts w:ascii="Arial" w:hAnsi="Arial" w:cs="Arial"/>
        </w:rPr>
        <w:t xml:space="preserve">                                                                                                                                                       </w:t>
      </w:r>
    </w:p>
    <w:p w14:paraId="079EE7BC" w14:textId="1D89F23F" w:rsidR="0075301E" w:rsidRPr="003609A2" w:rsidRDefault="0075301E" w:rsidP="0075301E">
      <w:pPr>
        <w:rPr>
          <w:rFonts w:ascii="Arial" w:hAnsi="Arial" w:cs="Arial"/>
        </w:rPr>
      </w:pPr>
      <w:r w:rsidRPr="00877EAF">
        <w:rPr>
          <w:rFonts w:ascii="Arial" w:hAnsi="Arial" w:cs="Arial"/>
        </w:rPr>
        <w:t xml:space="preserve">                   </w:t>
      </w:r>
    </w:p>
    <w:p w14:paraId="72BDBCCD" w14:textId="77777777" w:rsidR="003F641D" w:rsidRPr="003F641D" w:rsidRDefault="003F641D" w:rsidP="003E3BD5">
      <w:pPr>
        <w:shd w:val="clear" w:color="auto" w:fill="000000" w:themeFill="text1"/>
        <w:jc w:val="center"/>
        <w:rPr>
          <w:rFonts w:ascii="Arial" w:hAnsi="Arial" w:cs="Arial"/>
          <w:b/>
          <w:bCs/>
          <w:sz w:val="52"/>
          <w:szCs w:val="52"/>
        </w:rPr>
      </w:pPr>
      <w:r w:rsidRPr="003F641D">
        <w:rPr>
          <w:rFonts w:ascii="Arial" w:hAnsi="Arial" w:cs="Arial"/>
          <w:b/>
          <w:bCs/>
          <w:sz w:val="52"/>
          <w:szCs w:val="52"/>
        </w:rPr>
        <w:t>TECHNO-ECONOMIC FEASIBILITY PROJECT—</w:t>
      </w:r>
    </w:p>
    <w:p w14:paraId="762CCBBE" w14:textId="1EDB96EB" w:rsidR="0075301E" w:rsidRPr="003F641D" w:rsidRDefault="003F641D" w:rsidP="003E3BD5">
      <w:pPr>
        <w:shd w:val="clear" w:color="auto" w:fill="000000" w:themeFill="text1"/>
        <w:jc w:val="center"/>
        <w:rPr>
          <w:rFonts w:ascii="Arial" w:hAnsi="Arial" w:cs="Arial"/>
          <w:b/>
          <w:bCs/>
          <w:color w:val="000000" w:themeColor="text1"/>
          <w:sz w:val="52"/>
          <w:szCs w:val="52"/>
        </w:rPr>
      </w:pPr>
      <w:r w:rsidRPr="003F641D">
        <w:rPr>
          <w:rFonts w:ascii="Arial" w:hAnsi="Arial" w:cs="Arial"/>
          <w:b/>
          <w:bCs/>
          <w:sz w:val="52"/>
          <w:szCs w:val="52"/>
        </w:rPr>
        <w:t>PHENOL MANUFACTURING</w:t>
      </w:r>
    </w:p>
    <w:p w14:paraId="720150FC" w14:textId="66837C7E" w:rsidR="0075301E" w:rsidRPr="00877EAF" w:rsidRDefault="0075301E" w:rsidP="0075301E">
      <w:pPr>
        <w:pStyle w:val="BodyText"/>
        <w:spacing w:line="360" w:lineRule="auto"/>
        <w:rPr>
          <w:b/>
          <w:color w:val="000000" w:themeColor="text1"/>
          <w:sz w:val="22"/>
          <w:szCs w:val="22"/>
        </w:rPr>
      </w:pPr>
    </w:p>
    <w:p w14:paraId="5F0D22BD" w14:textId="2BD48FF0" w:rsidR="0075301E" w:rsidRDefault="0075301E" w:rsidP="0075301E">
      <w:pPr>
        <w:pStyle w:val="BodyText"/>
        <w:spacing w:line="360" w:lineRule="auto"/>
        <w:rPr>
          <w:b/>
          <w:color w:val="000000" w:themeColor="text1"/>
          <w:sz w:val="22"/>
          <w:szCs w:val="22"/>
        </w:rPr>
      </w:pPr>
      <w:bookmarkStart w:id="1" w:name="_Hlk84861327"/>
      <w:bookmarkEnd w:id="1"/>
    </w:p>
    <w:p w14:paraId="14A2A635" w14:textId="3ECF05B0" w:rsidR="003F641D" w:rsidRDefault="003F641D" w:rsidP="0075301E">
      <w:pPr>
        <w:pStyle w:val="BodyText"/>
        <w:spacing w:line="360" w:lineRule="auto"/>
        <w:rPr>
          <w:b/>
          <w:color w:val="000000" w:themeColor="text1"/>
          <w:sz w:val="22"/>
          <w:szCs w:val="22"/>
        </w:rPr>
      </w:pPr>
    </w:p>
    <w:p w14:paraId="271A00E3" w14:textId="2BA0D70A" w:rsidR="003F641D" w:rsidRDefault="003F641D" w:rsidP="0075301E">
      <w:pPr>
        <w:pStyle w:val="BodyText"/>
        <w:spacing w:line="360" w:lineRule="auto"/>
        <w:rPr>
          <w:b/>
          <w:color w:val="000000" w:themeColor="text1"/>
          <w:sz w:val="22"/>
          <w:szCs w:val="22"/>
        </w:rPr>
      </w:pPr>
    </w:p>
    <w:p w14:paraId="5466548D" w14:textId="77777777" w:rsidR="003F641D" w:rsidRPr="00877EAF" w:rsidRDefault="003F641D" w:rsidP="0075301E">
      <w:pPr>
        <w:pStyle w:val="BodyText"/>
        <w:spacing w:line="360" w:lineRule="auto"/>
        <w:rPr>
          <w:b/>
          <w:color w:val="000000" w:themeColor="text1"/>
          <w:sz w:val="22"/>
          <w:szCs w:val="22"/>
        </w:rPr>
      </w:pPr>
    </w:p>
    <w:p w14:paraId="587AA370" w14:textId="41681476" w:rsidR="0075301E" w:rsidRDefault="0075301E" w:rsidP="00E06292">
      <w:pPr>
        <w:pStyle w:val="BodyText"/>
        <w:spacing w:line="360" w:lineRule="auto"/>
        <w:jc w:val="center"/>
        <w:rPr>
          <w:b/>
          <w:color w:val="000000" w:themeColor="text1"/>
          <w:sz w:val="22"/>
          <w:szCs w:val="22"/>
        </w:rPr>
      </w:pPr>
    </w:p>
    <w:p w14:paraId="50E5D9BE" w14:textId="1CDF36ED" w:rsidR="00E66905" w:rsidRDefault="00E66905" w:rsidP="00E06292">
      <w:pPr>
        <w:pStyle w:val="BodyText"/>
        <w:spacing w:line="360" w:lineRule="auto"/>
        <w:jc w:val="center"/>
        <w:rPr>
          <w:b/>
          <w:color w:val="000000" w:themeColor="text1"/>
          <w:sz w:val="22"/>
          <w:szCs w:val="22"/>
        </w:rPr>
      </w:pPr>
    </w:p>
    <w:p w14:paraId="3A4AE0F7" w14:textId="65A5266A" w:rsidR="00E66905" w:rsidRDefault="00E66905" w:rsidP="00E06292">
      <w:pPr>
        <w:pStyle w:val="BodyText"/>
        <w:spacing w:line="360" w:lineRule="auto"/>
        <w:jc w:val="center"/>
        <w:rPr>
          <w:b/>
          <w:color w:val="000000" w:themeColor="text1"/>
          <w:sz w:val="22"/>
          <w:szCs w:val="22"/>
        </w:rPr>
      </w:pPr>
    </w:p>
    <w:p w14:paraId="0BBFA3AD" w14:textId="51F6DE4A" w:rsidR="00E66905" w:rsidRDefault="00E66905" w:rsidP="00E06292">
      <w:pPr>
        <w:pStyle w:val="BodyText"/>
        <w:spacing w:line="360" w:lineRule="auto"/>
        <w:jc w:val="center"/>
        <w:rPr>
          <w:b/>
          <w:color w:val="000000" w:themeColor="text1"/>
          <w:sz w:val="22"/>
          <w:szCs w:val="22"/>
        </w:rPr>
      </w:pPr>
    </w:p>
    <w:p w14:paraId="06BAB0CD" w14:textId="431D5BE0" w:rsidR="00E66905" w:rsidRDefault="00E66905" w:rsidP="00E06292">
      <w:pPr>
        <w:pStyle w:val="BodyText"/>
        <w:spacing w:line="360" w:lineRule="auto"/>
        <w:jc w:val="center"/>
        <w:rPr>
          <w:b/>
          <w:color w:val="000000" w:themeColor="text1"/>
          <w:sz w:val="22"/>
          <w:szCs w:val="22"/>
        </w:rPr>
      </w:pPr>
    </w:p>
    <w:p w14:paraId="585A6B14" w14:textId="1FCABBC7" w:rsidR="00E66905" w:rsidRDefault="00E66905" w:rsidP="00E06292">
      <w:pPr>
        <w:pStyle w:val="BodyText"/>
        <w:spacing w:line="360" w:lineRule="auto"/>
        <w:jc w:val="center"/>
        <w:rPr>
          <w:b/>
          <w:color w:val="000000" w:themeColor="text1"/>
          <w:sz w:val="22"/>
          <w:szCs w:val="22"/>
        </w:rPr>
      </w:pPr>
    </w:p>
    <w:p w14:paraId="3F928F25" w14:textId="748A4DB6" w:rsidR="00E66905" w:rsidRDefault="00E66905" w:rsidP="00E06292">
      <w:pPr>
        <w:pStyle w:val="BodyText"/>
        <w:spacing w:line="360" w:lineRule="auto"/>
        <w:jc w:val="center"/>
        <w:rPr>
          <w:b/>
          <w:color w:val="000000" w:themeColor="text1"/>
          <w:sz w:val="22"/>
          <w:szCs w:val="22"/>
        </w:rPr>
      </w:pPr>
    </w:p>
    <w:p w14:paraId="78D4460F" w14:textId="0290B2E7" w:rsidR="00E66905" w:rsidRDefault="00E66905" w:rsidP="00E06292">
      <w:pPr>
        <w:pStyle w:val="BodyText"/>
        <w:spacing w:line="360" w:lineRule="auto"/>
        <w:jc w:val="center"/>
        <w:rPr>
          <w:b/>
          <w:color w:val="000000" w:themeColor="text1"/>
          <w:sz w:val="22"/>
          <w:szCs w:val="22"/>
        </w:rPr>
      </w:pPr>
    </w:p>
    <w:p w14:paraId="042BE85E" w14:textId="237E0437" w:rsidR="00E66905" w:rsidRDefault="00E66905" w:rsidP="00E06292">
      <w:pPr>
        <w:pStyle w:val="BodyText"/>
        <w:spacing w:line="360" w:lineRule="auto"/>
        <w:jc w:val="center"/>
        <w:rPr>
          <w:b/>
          <w:color w:val="000000" w:themeColor="text1"/>
          <w:sz w:val="22"/>
          <w:szCs w:val="22"/>
        </w:rPr>
      </w:pPr>
    </w:p>
    <w:p w14:paraId="347486F1" w14:textId="75699564" w:rsidR="00E66905" w:rsidRDefault="00E66905" w:rsidP="00E06292">
      <w:pPr>
        <w:pStyle w:val="BodyText"/>
        <w:spacing w:line="360" w:lineRule="auto"/>
        <w:jc w:val="center"/>
        <w:rPr>
          <w:b/>
          <w:color w:val="000000" w:themeColor="text1"/>
          <w:sz w:val="22"/>
          <w:szCs w:val="22"/>
        </w:rPr>
      </w:pPr>
    </w:p>
    <w:p w14:paraId="6E950A9C" w14:textId="77777777" w:rsidR="00E66905" w:rsidRDefault="00E66905" w:rsidP="00E06292">
      <w:pPr>
        <w:pStyle w:val="BodyText"/>
        <w:spacing w:line="360" w:lineRule="auto"/>
        <w:jc w:val="center"/>
        <w:rPr>
          <w:b/>
          <w:color w:val="000000" w:themeColor="text1"/>
          <w:sz w:val="22"/>
          <w:szCs w:val="22"/>
        </w:rPr>
      </w:pPr>
    </w:p>
    <w:p w14:paraId="5E8D6926" w14:textId="77777777" w:rsidR="00535787" w:rsidRPr="00877EAF" w:rsidRDefault="00535787" w:rsidP="003F641D">
      <w:pPr>
        <w:pStyle w:val="BodyText"/>
        <w:spacing w:line="360" w:lineRule="auto"/>
        <w:rPr>
          <w:b/>
          <w:color w:val="000000" w:themeColor="text1"/>
          <w:sz w:val="22"/>
          <w:szCs w:val="22"/>
        </w:rPr>
      </w:pPr>
    </w:p>
    <w:p w14:paraId="73DCD2EE" w14:textId="5905C8E3" w:rsidR="0075301E" w:rsidRPr="003F641D" w:rsidRDefault="003F641D" w:rsidP="003F641D">
      <w:pPr>
        <w:pStyle w:val="BodyText"/>
        <w:shd w:val="clear" w:color="auto" w:fill="E7E6E6" w:themeFill="background2"/>
        <w:spacing w:line="360" w:lineRule="auto"/>
        <w:jc w:val="center"/>
        <w:rPr>
          <w:b/>
          <w:color w:val="000000" w:themeColor="text1"/>
        </w:rPr>
      </w:pPr>
      <w:r w:rsidRPr="004A193B">
        <w:rPr>
          <w:b/>
          <w:color w:val="000000" w:themeColor="text1"/>
        </w:rPr>
        <w:t xml:space="preserve">Submitted </w:t>
      </w:r>
      <w:r w:rsidR="0052682A">
        <w:rPr>
          <w:b/>
          <w:color w:val="000000" w:themeColor="text1"/>
        </w:rPr>
        <w:t>By</w:t>
      </w:r>
      <w:r w:rsidRPr="004A193B">
        <w:rPr>
          <w:b/>
          <w:color w:val="000000" w:themeColor="text1"/>
        </w:rPr>
        <w:t>:</w:t>
      </w:r>
    </w:p>
    <w:p w14:paraId="7994ED18" w14:textId="3DB1ECCD" w:rsidR="0075301E" w:rsidRDefault="0075301E" w:rsidP="0075301E">
      <w:pPr>
        <w:pStyle w:val="BodyText"/>
        <w:spacing w:line="360" w:lineRule="auto"/>
        <w:rPr>
          <w:b/>
          <w:color w:val="000000" w:themeColor="text1"/>
          <w:sz w:val="22"/>
          <w:szCs w:val="22"/>
        </w:rPr>
      </w:pPr>
    </w:p>
    <w:p w14:paraId="159E5989" w14:textId="6DD64F82" w:rsidR="00B8533F" w:rsidRPr="00877EAF" w:rsidRDefault="00535787" w:rsidP="0075301E">
      <w:pPr>
        <w:pStyle w:val="BodyText"/>
        <w:spacing w:line="360" w:lineRule="auto"/>
        <w:rPr>
          <w:b/>
          <w:color w:val="000000" w:themeColor="text1"/>
          <w:sz w:val="22"/>
          <w:szCs w:val="22"/>
        </w:rPr>
      </w:pPr>
      <w:r w:rsidRPr="00B8533F">
        <w:rPr>
          <w:b/>
          <w:noProof/>
          <w:color w:val="000000" w:themeColor="text1"/>
          <w:sz w:val="22"/>
          <w:szCs w:val="22"/>
          <w:lang w:val="en-IN"/>
        </w:rPr>
        <w:drawing>
          <wp:anchor distT="0" distB="0" distL="114300" distR="114300" simplePos="0" relativeHeight="251769856" behindDoc="0" locked="0" layoutInCell="1" allowOverlap="1" wp14:anchorId="77EC700F" wp14:editId="7CBC8F70">
            <wp:simplePos x="0" y="0"/>
            <wp:positionH relativeFrom="column">
              <wp:posOffset>2150413</wp:posOffset>
            </wp:positionH>
            <wp:positionV relativeFrom="paragraph">
              <wp:posOffset>13335</wp:posOffset>
            </wp:positionV>
            <wp:extent cx="2296795" cy="720725"/>
            <wp:effectExtent l="0" t="0" r="8255" b="3175"/>
            <wp:wrapNone/>
            <wp:docPr id="70" name="Picture 12" descr="Logo&#10;&#10;Description automatically generated">
              <a:extLst xmlns:a="http://schemas.openxmlformats.org/drawingml/2006/main">
                <a:ext uri="{FF2B5EF4-FFF2-40B4-BE49-F238E27FC236}">
                  <a16:creationId xmlns:a16="http://schemas.microsoft.com/office/drawing/2014/main" id="{7ED9A73D-ABD1-B376-27EF-D1A6FF7D95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12" descr="Logo&#10;&#10;Description automatically generated">
                      <a:extLst>
                        <a:ext uri="{FF2B5EF4-FFF2-40B4-BE49-F238E27FC236}">
                          <a16:creationId xmlns:a16="http://schemas.microsoft.com/office/drawing/2014/main" id="{7ED9A73D-ABD1-B376-27EF-D1A6FF7D95D5}"/>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96795" cy="720725"/>
                    </a:xfrm>
                    <a:prstGeom prst="rect">
                      <a:avLst/>
                    </a:prstGeom>
                  </pic:spPr>
                </pic:pic>
              </a:graphicData>
            </a:graphic>
          </wp:anchor>
        </w:drawing>
      </w:r>
      <w:r w:rsidR="00B8533F">
        <w:rPr>
          <w:b/>
          <w:color w:val="000000" w:themeColor="text1"/>
          <w:sz w:val="22"/>
          <w:szCs w:val="22"/>
        </w:rPr>
        <w:tab/>
      </w:r>
      <w:r w:rsidR="00B8533F">
        <w:rPr>
          <w:b/>
          <w:color w:val="000000" w:themeColor="text1"/>
          <w:sz w:val="22"/>
          <w:szCs w:val="22"/>
        </w:rPr>
        <w:tab/>
      </w:r>
      <w:r w:rsidR="00B8533F">
        <w:rPr>
          <w:b/>
          <w:color w:val="000000" w:themeColor="text1"/>
          <w:sz w:val="22"/>
          <w:szCs w:val="22"/>
        </w:rPr>
        <w:tab/>
      </w:r>
      <w:r w:rsidR="00B8533F">
        <w:rPr>
          <w:b/>
          <w:color w:val="000000" w:themeColor="text1"/>
          <w:sz w:val="22"/>
          <w:szCs w:val="22"/>
        </w:rPr>
        <w:tab/>
      </w:r>
      <w:r w:rsidR="00B8533F">
        <w:rPr>
          <w:b/>
          <w:color w:val="000000" w:themeColor="text1"/>
          <w:sz w:val="22"/>
          <w:szCs w:val="22"/>
        </w:rPr>
        <w:tab/>
      </w:r>
    </w:p>
    <w:p w14:paraId="1F7E2136" w14:textId="376673D4" w:rsidR="0075301E" w:rsidRPr="00877EAF" w:rsidRDefault="0075301E" w:rsidP="0075301E">
      <w:pPr>
        <w:pStyle w:val="BodyText"/>
        <w:spacing w:line="360" w:lineRule="auto"/>
        <w:rPr>
          <w:b/>
          <w:color w:val="000000" w:themeColor="text1"/>
          <w:sz w:val="22"/>
          <w:szCs w:val="22"/>
        </w:rPr>
      </w:pPr>
    </w:p>
    <w:p w14:paraId="44CCE218" w14:textId="6832B77A" w:rsidR="0075301E" w:rsidRPr="00877EAF" w:rsidRDefault="0075301E" w:rsidP="0075301E">
      <w:pPr>
        <w:pStyle w:val="BodyText"/>
        <w:spacing w:line="360" w:lineRule="auto"/>
        <w:jc w:val="center"/>
        <w:rPr>
          <w:b/>
          <w:color w:val="000000" w:themeColor="text1"/>
          <w:sz w:val="22"/>
          <w:szCs w:val="22"/>
        </w:rPr>
      </w:pPr>
    </w:p>
    <w:p w14:paraId="030A8585" w14:textId="58C5855C" w:rsidR="0075301E" w:rsidRPr="00877EAF" w:rsidRDefault="00392066" w:rsidP="0075301E">
      <w:pPr>
        <w:pStyle w:val="BodyText"/>
        <w:spacing w:line="360" w:lineRule="auto"/>
        <w:jc w:val="center"/>
        <w:rPr>
          <w:b/>
          <w:color w:val="000000" w:themeColor="text1"/>
          <w:sz w:val="22"/>
          <w:szCs w:val="22"/>
        </w:rPr>
      </w:pPr>
      <w:r>
        <w:rPr>
          <w:noProof/>
        </w:rPr>
        <mc:AlternateContent>
          <mc:Choice Requires="wps">
            <w:drawing>
              <wp:anchor distT="0" distB="0" distL="114300" distR="114300" simplePos="0" relativeHeight="251768832" behindDoc="0" locked="0" layoutInCell="1" allowOverlap="1" wp14:anchorId="36CC4683" wp14:editId="7746234F">
                <wp:simplePos x="0" y="0"/>
                <wp:positionH relativeFrom="column">
                  <wp:posOffset>2087245</wp:posOffset>
                </wp:positionH>
                <wp:positionV relativeFrom="paragraph">
                  <wp:posOffset>100965</wp:posOffset>
                </wp:positionV>
                <wp:extent cx="2893060" cy="310515"/>
                <wp:effectExtent l="0" t="0" r="0" b="0"/>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93060" cy="310515"/>
                        </a:xfrm>
                        <a:prstGeom prst="rect">
                          <a:avLst/>
                        </a:prstGeom>
                        <a:noFill/>
                      </wps:spPr>
                      <wps:txbx>
                        <w:txbxContent>
                          <w:p w14:paraId="3959E2FD" w14:textId="15480C85" w:rsidR="00B8533F" w:rsidRDefault="00B8533F" w:rsidP="00B8533F">
                            <w:pPr>
                              <w:rPr>
                                <w:rFonts w:ascii="Arial" w:eastAsia="Verdana" w:hAnsi="Arial" w:cs="Arial"/>
                                <w:b/>
                                <w:bCs/>
                                <w:color w:val="000000" w:themeColor="text1"/>
                                <w:kern w:val="24"/>
                                <w:sz w:val="20"/>
                                <w:szCs w:val="20"/>
                              </w:rPr>
                            </w:pPr>
                            <w:r>
                              <w:rPr>
                                <w:rFonts w:ascii="Arial" w:eastAsia="Verdana" w:hAnsi="Arial" w:cs="Arial"/>
                                <w:b/>
                                <w:bCs/>
                                <w:color w:val="000000" w:themeColor="text1"/>
                                <w:kern w:val="24"/>
                                <w:sz w:val="20"/>
                                <w:szCs w:val="20"/>
                              </w:rPr>
                              <w:t>MARKET INTELLIGENCE. CONSULTING</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36CC4683" id="_x0000_t202" coordsize="21600,21600" o:spt="202" path="m,l,21600r21600,l21600,xe">
                <v:stroke joinstyle="miter"/>
                <v:path gradientshapeok="t" o:connecttype="rect"/>
              </v:shapetype>
              <v:shape id="Text Box 28" o:spid="_x0000_s1026" type="#_x0000_t202" style="position:absolute;left:0;text-align:left;margin-left:164.35pt;margin-top:7.95pt;width:227.8pt;height:24.4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tAfjQEAAAIDAAAOAAAAZHJzL2Uyb0RvYy54bWysUk1v2zAMvQ/ofxB0b+SkaNEZcYptRXcp&#10;tgFtf4AiS7ExS9RIJXb+/SglTYrtVvSiD5J6fO9Ry7vJD2JnkXoIjZzPKilsMND2YdPIl+eHy1sp&#10;KOnQ6gGCbeTekrxbXXxajrG2C+hgaC0KBglUj7GRXUqxVopMZ72mGUQbOOkAvU58xY1qUY+M7ge1&#10;qKobNQK2EcFYIo7eH5JyVfCdsyb9dI5sEkMjmVsqK5Z1nVe1Wup6gzp2vTnS0O9g4XUfuOkJ6l4n&#10;LbbY/wfle4NA4NLMgFfgXG9s0cBq5tU/ap46HW3RwuZQPNlEHwdrfuye4i8UafoKEw+wiKD4COY3&#10;sTdqjFQfa7KnVBNXZ6GTQ593liD4IXu7P/lppyQMBxe3n6+qG04Zzl3Nq+v5dTZcnV9HpPTdghf5&#10;0EjkeRUGevdI6VD6WpKbBXjoh+GV14FKJpWm9cTRfFxDu2c9I4+0kfRnq9FKgWn4BuUHZBSKX7aJ&#10;kUqD85ujWja6UDx+ijzJt/dSdf66q78AAAD//wMAUEsDBBQABgAIAAAAIQBRp2E53QAAAAkBAAAP&#10;AAAAZHJzL2Rvd25yZXYueG1sTI/LTsMwEEX3SPyDNUjsqNN3CHGqiofEgg0l7KfxkETE4yh2m/Tv&#10;GVawHN2je8/ku8l16kxDaD0bmM8SUMSVty3XBsqPl7sUVIjIFjvPZOBCAXbF9VWOmfUjv9P5EGsl&#10;JRwyNNDE2Gdah6ohh2Hme2LJvvzgMMo51NoOOEq56/QiSTbaYcuy0GBPjw1V34eTMxCj3c8v5bML&#10;r5/T29PYJNUaS2Nub6b9A6hIU/yD4Vdf1KEQp6M/sQ2qM7BcpFtBJVjfgxJgm66WoI4GNqsUdJHr&#10;/x8UPwAAAP//AwBQSwECLQAUAAYACAAAACEAtoM4kv4AAADhAQAAEwAAAAAAAAAAAAAAAAAAAAAA&#10;W0NvbnRlbnRfVHlwZXNdLnhtbFBLAQItABQABgAIAAAAIQA4/SH/1gAAAJQBAAALAAAAAAAAAAAA&#10;AAAAAC8BAABfcmVscy8ucmVsc1BLAQItABQABgAIAAAAIQAUhtAfjQEAAAIDAAAOAAAAAAAAAAAA&#10;AAAAAC4CAABkcnMvZTJvRG9jLnhtbFBLAQItABQABgAIAAAAIQBRp2E53QAAAAkBAAAPAAAAAAAA&#10;AAAAAAAAAOcDAABkcnMvZG93bnJldi54bWxQSwUGAAAAAAQABADzAAAA8QQAAAAA&#10;" filled="f" stroked="f">
                <v:textbox style="mso-fit-shape-to-text:t">
                  <w:txbxContent>
                    <w:p w14:paraId="3959E2FD" w14:textId="15480C85" w:rsidR="00B8533F" w:rsidRDefault="00B8533F" w:rsidP="00B8533F">
                      <w:pPr>
                        <w:rPr>
                          <w:rFonts w:ascii="Arial" w:eastAsia="Verdana" w:hAnsi="Arial" w:cs="Arial"/>
                          <w:b/>
                          <w:bCs/>
                          <w:color w:val="000000" w:themeColor="text1"/>
                          <w:kern w:val="24"/>
                          <w:sz w:val="20"/>
                          <w:szCs w:val="20"/>
                        </w:rPr>
                      </w:pPr>
                      <w:r>
                        <w:rPr>
                          <w:rFonts w:ascii="Arial" w:eastAsia="Verdana" w:hAnsi="Arial" w:cs="Arial"/>
                          <w:b/>
                          <w:bCs/>
                          <w:color w:val="000000" w:themeColor="text1"/>
                          <w:kern w:val="24"/>
                          <w:sz w:val="20"/>
                          <w:szCs w:val="20"/>
                        </w:rPr>
                        <w:t>MARKET INTELLIGENCE. CONSULTING</w:t>
                      </w:r>
                    </w:p>
                  </w:txbxContent>
                </v:textbox>
              </v:shape>
            </w:pict>
          </mc:Fallback>
        </mc:AlternateContent>
      </w:r>
    </w:p>
    <w:p w14:paraId="25A9E0A9" w14:textId="011C6FA5" w:rsidR="00060E71" w:rsidRDefault="00060E71" w:rsidP="0075301E">
      <w:pPr>
        <w:rPr>
          <w:rFonts w:ascii="Arial" w:hAnsi="Arial" w:cs="Arial"/>
          <w:b/>
          <w:bCs/>
          <w:sz w:val="48"/>
          <w:szCs w:val="48"/>
          <w:lang w:val="en-US"/>
        </w:rPr>
      </w:pPr>
    </w:p>
    <w:p w14:paraId="3AF3B28E" w14:textId="3215D278" w:rsidR="00060E71" w:rsidRDefault="00060E71" w:rsidP="0075301E">
      <w:pPr>
        <w:rPr>
          <w:rFonts w:ascii="Arial" w:hAnsi="Arial" w:cs="Arial"/>
          <w:b/>
          <w:bCs/>
          <w:sz w:val="48"/>
          <w:szCs w:val="48"/>
          <w:lang w:val="en-US"/>
        </w:rPr>
      </w:pPr>
    </w:p>
    <w:p w14:paraId="4BA78030" w14:textId="5191999F" w:rsidR="006C1705" w:rsidRPr="00AB225F" w:rsidRDefault="006C1705" w:rsidP="0075301E">
      <w:pPr>
        <w:rPr>
          <w:rFonts w:ascii="Arial" w:hAnsi="Arial" w:cs="Arial"/>
          <w:b/>
          <w:bCs/>
          <w:sz w:val="28"/>
          <w:szCs w:val="28"/>
          <w:lang w:val="en-US"/>
        </w:rPr>
      </w:pPr>
      <w:r w:rsidRPr="00AB225F">
        <w:rPr>
          <w:rFonts w:ascii="Arial" w:hAnsi="Arial" w:cs="Arial"/>
          <w:b/>
          <w:bCs/>
          <w:sz w:val="28"/>
          <w:szCs w:val="28"/>
          <w:lang w:val="en-US"/>
        </w:rPr>
        <w:lastRenderedPageBreak/>
        <w:t>Index</w:t>
      </w:r>
    </w:p>
    <w:p w14:paraId="72DABF73" w14:textId="5851112E" w:rsidR="0075301E" w:rsidRPr="00877EAF" w:rsidRDefault="00392066" w:rsidP="0075301E">
      <w:pPr>
        <w:pStyle w:val="BodyText"/>
        <w:spacing w:line="360" w:lineRule="auto"/>
        <w:jc w:val="center"/>
        <w:rPr>
          <w:b/>
          <w:bCs/>
          <w:sz w:val="20"/>
          <w:szCs w:val="20"/>
        </w:rPr>
      </w:pPr>
      <w:r>
        <w:rPr>
          <w:noProof/>
        </w:rPr>
        <mc:AlternateContent>
          <mc:Choice Requires="wps">
            <w:drawing>
              <wp:anchor distT="0" distB="0" distL="114300" distR="114300" simplePos="0" relativeHeight="251721728" behindDoc="0" locked="0" layoutInCell="1" allowOverlap="1" wp14:anchorId="5D9D7542" wp14:editId="10C7B400">
                <wp:simplePos x="0" y="0"/>
                <wp:positionH relativeFrom="column">
                  <wp:posOffset>1647825</wp:posOffset>
                </wp:positionH>
                <wp:positionV relativeFrom="paragraph">
                  <wp:posOffset>338276565</wp:posOffset>
                </wp:positionV>
                <wp:extent cx="311785" cy="49530"/>
                <wp:effectExtent l="0" t="19050" r="12065" b="26670"/>
                <wp:wrapNone/>
                <wp:docPr id="25" name="Arrow: Right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1785" cy="49530"/>
                        </a:xfrm>
                        <a:prstGeom prst="rightArrow">
                          <a:avLst/>
                        </a:prstGeom>
                        <a:solidFill>
                          <a:schemeClr val="accent5">
                            <a:lumMod val="75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CE41F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5" o:spid="_x0000_s1026" type="#_x0000_t13" style="position:absolute;margin-left:129.75pt;margin-top:26635.95pt;width:24.55pt;height:3.9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uRlgIAAPMFAAAOAAAAZHJzL2Uyb0RvYy54bWysVMFu2zAMvQ/YPwi6r7bTZG2NOkXQosOA&#10;rC3WDj2rshQLk0VNUuJkXz9KdrygC4ah2MUQRfKRfNbj5dW21WQjnFdgKlqc5JQIw6FWZlXRb0+3&#10;H84p8YGZmmkwoqI74enV/P27y86WYgIN6Fo4giDGl52taBOCLbPM80a0zJ+AFQadElzLAppuldWO&#10;dYje6myS5x+zDlxtHXDhPd7e9E46T/hSCh7upfQiEF1R7C2kr0vfl/jN5pesXDlmG8WHNtgbumiZ&#10;Mlh0hLphgZG1U39AtYo78CDDCYc2AykVF2kGnKbIX03z2DAr0ixIjrcjTf7/wfK7zaN9cLF1b5fA&#10;v3tkJOusL0dPNPwQs5WujbHYONkmFncji2IbCMfL06I4O59RwtE1vZidJpIzVu5zrfPhk4CWxENF&#10;nVo1YeEcdIlAtln6EHtg5T4wNQda1bdK62TE1yGutSMbhv+VcS5MmKV0vW6/QN3fn83yfF88PaiY&#10;kpD9IZo2/1ageFsBHCRWSJz2NCZCw06LWFebr0ISVSNxk1Rg7PRwuL62b1gt+us42vHZEmBElsjW&#10;iD0AHCOuiCLALof4mCqScsbk/G+N9cljRqoMJozJrTLgjgHoMFbu4/ck9dREll6g3j044qDXrbf8&#10;VuGjWTIfHphDoaKkcfmEe/xIDV1FYThR0oD7eew+xqN+0EtJh8KvqP+xZk5Qoj8bVNZFMZ3GTZGM&#10;6exsgoY79Lwcesy6vQZ8gwWuOcvTMcYHvT9KB+0z7qhFrIouZjjWrigPbm9ch34h4ZbjYrFIYbgd&#10;LAtL82h5BI+sRjk8bZ+Zs4NyAiruDvZLgpWvpNPHxkwDi3UAqZKufvM68I2bJf3/YQvG1XVop6jf&#10;u3r+CwAA//8DAFBLAwQUAAYACAAAACEAPwRjEeMAAAAPAQAADwAAAGRycy9kb3ducmV2LnhtbEyP&#10;QU7DMBBF90jcwRqk7qjTVGmbEKdCNBULEBKBAzjxkKSNx1Hstu7tMWIBy5l5+vN+vvV6YGecbG9I&#10;wGIeAUNqjOqpFfD5sb/fALNOkpKDIRRwRQvb4vYml5kyF3rHc+VaFkLIZlJA59yYcW6bDrW0czMi&#10;hduXmbR0YZxariZ5CeF64HEUrbiWPYUPnRzxqcPmWJ20gOddr/nh4F5eyzfufRWXY30shZjd+ccH&#10;YA69+4PhRz+oQxGcanMiZdkgIE7SJKACkmW8XqTAArOMNitg9e8uXQMvcv6/R/ENAAD//wMAUEsB&#10;Ai0AFAAGAAgAAAAhALaDOJL+AAAA4QEAABMAAAAAAAAAAAAAAAAAAAAAAFtDb250ZW50X1R5cGVz&#10;XS54bWxQSwECLQAUAAYACAAAACEAOP0h/9YAAACUAQAACwAAAAAAAAAAAAAAAAAvAQAAX3JlbHMv&#10;LnJlbHNQSwECLQAUAAYACAAAACEAfyGLkZYCAADzBQAADgAAAAAAAAAAAAAAAAAuAgAAZHJzL2Uy&#10;b0RvYy54bWxQSwECLQAUAAYACAAAACEAPwRjEeMAAAAPAQAADwAAAAAAAAAAAAAAAADwBAAAZHJz&#10;L2Rvd25yZXYueG1sUEsFBgAAAAAEAAQA8wAAAAAGAAAAAA==&#10;" adj="19884" fillcolor="#2e74b5 [2408]" strokecolor="#2f5496 [2404]" strokeweight="2pt">
                <v:path arrowok="t"/>
              </v:shape>
            </w:pict>
          </mc:Fallback>
        </mc:AlternateContent>
      </w:r>
      <w:bookmarkStart w:id="2" w:name="_Hlk82606483"/>
      <w:bookmarkStart w:id="3" w:name="_Hlk82606546"/>
    </w:p>
    <w:tbl>
      <w:tblPr>
        <w:tblW w:w="102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8"/>
        <w:gridCol w:w="7992"/>
        <w:gridCol w:w="1108"/>
      </w:tblGrid>
      <w:tr w:rsidR="00E05E43" w:rsidRPr="00E05E43" w14:paraId="373C728A" w14:textId="77777777" w:rsidTr="00E05E43">
        <w:trPr>
          <w:trHeight w:val="394"/>
        </w:trPr>
        <w:tc>
          <w:tcPr>
            <w:tcW w:w="1108" w:type="dxa"/>
            <w:shd w:val="clear" w:color="auto" w:fill="000000" w:themeFill="text1"/>
            <w:noWrap/>
            <w:vAlign w:val="bottom"/>
            <w:hideMark/>
          </w:tcPr>
          <w:p w14:paraId="056F7A54" w14:textId="77777777" w:rsidR="00E05E43" w:rsidRPr="00E05E43" w:rsidRDefault="00E05E43" w:rsidP="00E05E43">
            <w:pPr>
              <w:spacing w:line="240" w:lineRule="auto"/>
              <w:jc w:val="center"/>
              <w:rPr>
                <w:rFonts w:asciiTheme="majorHAnsi" w:eastAsia="Times New Roman" w:hAnsiTheme="majorHAnsi" w:cstheme="majorHAnsi"/>
                <w:b/>
                <w:bCs/>
                <w:color w:val="FFFFFF" w:themeColor="background1"/>
                <w:sz w:val="20"/>
                <w:szCs w:val="20"/>
                <w:lang w:val="en-US"/>
              </w:rPr>
            </w:pPr>
            <w:proofErr w:type="spellStart"/>
            <w:r w:rsidRPr="00E05E43">
              <w:rPr>
                <w:rFonts w:asciiTheme="majorHAnsi" w:eastAsia="Times New Roman" w:hAnsiTheme="majorHAnsi" w:cstheme="majorHAnsi"/>
                <w:b/>
                <w:bCs/>
                <w:color w:val="FFFFFF" w:themeColor="background1"/>
                <w:sz w:val="20"/>
                <w:szCs w:val="20"/>
                <w:lang w:val="en-US"/>
              </w:rPr>
              <w:t>S.No</w:t>
            </w:r>
            <w:proofErr w:type="spellEnd"/>
            <w:r w:rsidRPr="00E05E43">
              <w:rPr>
                <w:rFonts w:asciiTheme="majorHAnsi" w:eastAsia="Times New Roman" w:hAnsiTheme="majorHAnsi" w:cstheme="majorHAnsi"/>
                <w:b/>
                <w:bCs/>
                <w:color w:val="FFFFFF" w:themeColor="background1"/>
                <w:sz w:val="20"/>
                <w:szCs w:val="20"/>
                <w:lang w:val="en-US"/>
              </w:rPr>
              <w:t>.</w:t>
            </w:r>
          </w:p>
        </w:tc>
        <w:tc>
          <w:tcPr>
            <w:tcW w:w="7992" w:type="dxa"/>
            <w:shd w:val="clear" w:color="auto" w:fill="000000" w:themeFill="text1"/>
            <w:noWrap/>
            <w:vAlign w:val="bottom"/>
            <w:hideMark/>
          </w:tcPr>
          <w:p w14:paraId="20B49C85" w14:textId="77777777" w:rsidR="00E05E43" w:rsidRPr="00E05E43" w:rsidRDefault="00E05E43" w:rsidP="00E05E43">
            <w:pPr>
              <w:spacing w:line="240" w:lineRule="auto"/>
              <w:jc w:val="center"/>
              <w:rPr>
                <w:rFonts w:asciiTheme="majorHAnsi" w:eastAsia="Times New Roman" w:hAnsiTheme="majorHAnsi" w:cstheme="majorHAnsi"/>
                <w:b/>
                <w:bCs/>
                <w:color w:val="FFFFFF" w:themeColor="background1"/>
                <w:sz w:val="20"/>
                <w:szCs w:val="20"/>
                <w:lang w:val="en-US"/>
              </w:rPr>
            </w:pPr>
            <w:r w:rsidRPr="00E05E43">
              <w:rPr>
                <w:rFonts w:asciiTheme="majorHAnsi" w:eastAsia="Times New Roman" w:hAnsiTheme="majorHAnsi" w:cstheme="majorHAnsi"/>
                <w:b/>
                <w:bCs/>
                <w:color w:val="FFFFFF" w:themeColor="background1"/>
                <w:sz w:val="20"/>
                <w:szCs w:val="20"/>
              </w:rPr>
              <w:t>Contents For Pre-Feasibility Report</w:t>
            </w:r>
          </w:p>
        </w:tc>
        <w:tc>
          <w:tcPr>
            <w:tcW w:w="1108" w:type="dxa"/>
            <w:shd w:val="clear" w:color="auto" w:fill="000000" w:themeFill="text1"/>
            <w:noWrap/>
            <w:vAlign w:val="bottom"/>
            <w:hideMark/>
          </w:tcPr>
          <w:p w14:paraId="4BE5500A" w14:textId="77777777" w:rsidR="00E05E43" w:rsidRPr="00E05E43" w:rsidRDefault="00E05E43" w:rsidP="00E05E43">
            <w:pPr>
              <w:spacing w:line="240" w:lineRule="auto"/>
              <w:jc w:val="center"/>
              <w:rPr>
                <w:rFonts w:asciiTheme="majorHAnsi" w:eastAsia="Times New Roman" w:hAnsiTheme="majorHAnsi" w:cstheme="majorHAnsi"/>
                <w:b/>
                <w:bCs/>
                <w:color w:val="FFFFFF" w:themeColor="background1"/>
                <w:sz w:val="20"/>
                <w:szCs w:val="20"/>
                <w:lang w:val="en-US"/>
              </w:rPr>
            </w:pPr>
            <w:r w:rsidRPr="00E05E43">
              <w:rPr>
                <w:rFonts w:asciiTheme="majorHAnsi" w:eastAsia="Times New Roman" w:hAnsiTheme="majorHAnsi" w:cstheme="majorHAnsi"/>
                <w:b/>
                <w:bCs/>
                <w:color w:val="FFFFFF" w:themeColor="background1"/>
                <w:sz w:val="20"/>
                <w:szCs w:val="20"/>
                <w:lang w:val="en-US"/>
              </w:rPr>
              <w:t>Page No.</w:t>
            </w:r>
          </w:p>
        </w:tc>
      </w:tr>
      <w:tr w:rsidR="00D04412" w:rsidRPr="00E05E43" w14:paraId="6CBBE534" w14:textId="77777777" w:rsidTr="00A86E23">
        <w:trPr>
          <w:trHeight w:val="394"/>
        </w:trPr>
        <w:tc>
          <w:tcPr>
            <w:tcW w:w="1108" w:type="dxa"/>
            <w:shd w:val="clear" w:color="auto" w:fill="auto"/>
            <w:noWrap/>
            <w:vAlign w:val="center"/>
            <w:hideMark/>
          </w:tcPr>
          <w:p w14:paraId="2502E8FB" w14:textId="7A53B951" w:rsidR="00D04412" w:rsidRPr="00A31510" w:rsidRDefault="00D04412" w:rsidP="00D04412">
            <w:pPr>
              <w:spacing w:line="240" w:lineRule="auto"/>
              <w:jc w:val="center"/>
              <w:rPr>
                <w:rFonts w:asciiTheme="majorHAnsi" w:eastAsia="Times New Roman" w:hAnsiTheme="majorHAnsi" w:cstheme="majorHAnsi"/>
                <w:b/>
                <w:bCs/>
                <w:color w:val="000000"/>
                <w:sz w:val="20"/>
                <w:szCs w:val="20"/>
                <w:lang w:val="en-US"/>
              </w:rPr>
            </w:pPr>
            <w:r w:rsidRPr="004E0FD7">
              <w:rPr>
                <w:rFonts w:ascii="Arial" w:hAnsi="Arial" w:cs="Arial"/>
                <w:b/>
                <w:bCs/>
                <w:color w:val="000000"/>
                <w:sz w:val="20"/>
                <w:szCs w:val="20"/>
              </w:rPr>
              <w:t>1</w:t>
            </w:r>
          </w:p>
        </w:tc>
        <w:tc>
          <w:tcPr>
            <w:tcW w:w="7992" w:type="dxa"/>
            <w:shd w:val="clear" w:color="auto" w:fill="auto"/>
            <w:vAlign w:val="center"/>
            <w:hideMark/>
          </w:tcPr>
          <w:p w14:paraId="7BB0BEA5" w14:textId="0DD30C61" w:rsidR="00D04412" w:rsidRPr="00A31510" w:rsidRDefault="00D04412" w:rsidP="00D04412">
            <w:pPr>
              <w:spacing w:line="240" w:lineRule="auto"/>
              <w:ind w:firstLineChars="100" w:firstLine="200"/>
              <w:jc w:val="left"/>
              <w:rPr>
                <w:rFonts w:asciiTheme="majorHAnsi" w:eastAsia="Times New Roman" w:hAnsiTheme="majorHAnsi" w:cstheme="majorHAnsi"/>
                <w:b/>
                <w:bCs/>
                <w:color w:val="000000"/>
                <w:sz w:val="20"/>
                <w:szCs w:val="20"/>
                <w:lang w:val="en-US"/>
              </w:rPr>
            </w:pPr>
            <w:r w:rsidRPr="00E05E43">
              <w:rPr>
                <w:rFonts w:asciiTheme="majorHAnsi" w:eastAsia="Times New Roman" w:hAnsiTheme="majorHAnsi" w:cstheme="majorHAnsi"/>
                <w:b/>
                <w:bCs/>
                <w:color w:val="000000"/>
                <w:sz w:val="20"/>
                <w:szCs w:val="20"/>
              </w:rPr>
              <w:t>Introduction and Background</w:t>
            </w:r>
          </w:p>
        </w:tc>
        <w:tc>
          <w:tcPr>
            <w:tcW w:w="1108" w:type="dxa"/>
            <w:shd w:val="clear" w:color="auto" w:fill="auto"/>
            <w:vAlign w:val="center"/>
          </w:tcPr>
          <w:p w14:paraId="468EBB80" w14:textId="0424F7BC" w:rsidR="00D04412" w:rsidRPr="00A31510" w:rsidRDefault="00D04412" w:rsidP="00D04412">
            <w:pPr>
              <w:spacing w:line="240" w:lineRule="auto"/>
              <w:jc w:val="center"/>
              <w:rPr>
                <w:rFonts w:asciiTheme="majorHAnsi" w:eastAsia="Times New Roman" w:hAnsiTheme="majorHAnsi" w:cstheme="majorHAnsi"/>
                <w:b/>
                <w:bCs/>
                <w:color w:val="000000"/>
                <w:sz w:val="20"/>
                <w:szCs w:val="20"/>
                <w:lang w:val="en-US"/>
              </w:rPr>
            </w:pPr>
            <w:r>
              <w:rPr>
                <w:rFonts w:asciiTheme="majorHAnsi" w:eastAsia="Times New Roman" w:hAnsiTheme="majorHAnsi" w:cstheme="majorHAnsi"/>
                <w:b/>
                <w:bCs/>
                <w:color w:val="000000"/>
                <w:sz w:val="20"/>
                <w:szCs w:val="20"/>
                <w:lang w:val="en-US"/>
              </w:rPr>
              <w:t>3</w:t>
            </w:r>
          </w:p>
        </w:tc>
      </w:tr>
      <w:tr w:rsidR="00D04412" w:rsidRPr="00E05E43" w14:paraId="00A48661" w14:textId="77777777" w:rsidTr="00A86E23">
        <w:trPr>
          <w:trHeight w:val="394"/>
        </w:trPr>
        <w:tc>
          <w:tcPr>
            <w:tcW w:w="1108" w:type="dxa"/>
            <w:shd w:val="clear" w:color="auto" w:fill="auto"/>
            <w:noWrap/>
            <w:vAlign w:val="center"/>
            <w:hideMark/>
          </w:tcPr>
          <w:p w14:paraId="7F54F592" w14:textId="78352611" w:rsidR="00D04412" w:rsidRPr="00A31510" w:rsidRDefault="00D04412" w:rsidP="00D04412">
            <w:pPr>
              <w:spacing w:line="240" w:lineRule="auto"/>
              <w:jc w:val="center"/>
              <w:rPr>
                <w:rFonts w:asciiTheme="majorHAnsi" w:eastAsia="Times New Roman" w:hAnsiTheme="majorHAnsi" w:cstheme="majorHAnsi"/>
                <w:b/>
                <w:bCs/>
                <w:color w:val="000000"/>
                <w:sz w:val="20"/>
                <w:szCs w:val="20"/>
                <w:lang w:val="en-US"/>
              </w:rPr>
            </w:pPr>
            <w:r w:rsidRPr="004E0FD7">
              <w:rPr>
                <w:rFonts w:ascii="Arial" w:hAnsi="Arial" w:cs="Arial"/>
                <w:b/>
                <w:bCs/>
                <w:color w:val="000000"/>
                <w:sz w:val="20"/>
                <w:szCs w:val="20"/>
              </w:rPr>
              <w:t>2</w:t>
            </w:r>
          </w:p>
        </w:tc>
        <w:tc>
          <w:tcPr>
            <w:tcW w:w="7992" w:type="dxa"/>
            <w:shd w:val="clear" w:color="auto" w:fill="auto"/>
            <w:vAlign w:val="center"/>
            <w:hideMark/>
          </w:tcPr>
          <w:p w14:paraId="795DE1A4" w14:textId="4EF7DD75" w:rsidR="00D04412" w:rsidRPr="00A31510" w:rsidRDefault="00D04412" w:rsidP="00D04412">
            <w:pPr>
              <w:spacing w:line="240" w:lineRule="auto"/>
              <w:ind w:firstLineChars="100" w:firstLine="200"/>
              <w:jc w:val="left"/>
              <w:rPr>
                <w:rFonts w:asciiTheme="majorHAnsi" w:eastAsia="Times New Roman" w:hAnsiTheme="majorHAnsi" w:cstheme="majorHAnsi"/>
                <w:b/>
                <w:bCs/>
                <w:color w:val="000000"/>
                <w:sz w:val="20"/>
                <w:szCs w:val="20"/>
                <w:lang w:val="en-US"/>
              </w:rPr>
            </w:pPr>
            <w:r w:rsidRPr="00E05E43">
              <w:rPr>
                <w:rFonts w:asciiTheme="majorHAnsi" w:eastAsia="Times New Roman" w:hAnsiTheme="majorHAnsi" w:cstheme="majorHAnsi"/>
                <w:b/>
                <w:bCs/>
                <w:color w:val="000000"/>
                <w:sz w:val="20"/>
                <w:szCs w:val="20"/>
              </w:rPr>
              <w:t xml:space="preserve">Demand Supply Gap Analysis </w:t>
            </w:r>
            <w:r>
              <w:rPr>
                <w:rFonts w:asciiTheme="majorHAnsi" w:eastAsia="Times New Roman" w:hAnsiTheme="majorHAnsi" w:cstheme="majorHAnsi"/>
                <w:b/>
                <w:bCs/>
                <w:color w:val="000000"/>
                <w:sz w:val="20"/>
                <w:szCs w:val="20"/>
              </w:rPr>
              <w:t>(</w:t>
            </w:r>
            <w:r w:rsidRPr="00E05E43">
              <w:rPr>
                <w:rFonts w:asciiTheme="majorHAnsi" w:eastAsia="Times New Roman" w:hAnsiTheme="majorHAnsi" w:cstheme="majorHAnsi"/>
                <w:b/>
                <w:bCs/>
                <w:color w:val="000000"/>
                <w:sz w:val="20"/>
                <w:szCs w:val="20"/>
              </w:rPr>
              <w:t>April 2020 to March 2040</w:t>
            </w:r>
            <w:r>
              <w:rPr>
                <w:rFonts w:asciiTheme="majorHAnsi" w:eastAsia="Times New Roman" w:hAnsiTheme="majorHAnsi" w:cstheme="majorHAnsi"/>
                <w:b/>
                <w:bCs/>
                <w:color w:val="000000"/>
                <w:sz w:val="20"/>
                <w:szCs w:val="20"/>
              </w:rPr>
              <w:t>)</w:t>
            </w:r>
          </w:p>
        </w:tc>
        <w:tc>
          <w:tcPr>
            <w:tcW w:w="1108" w:type="dxa"/>
            <w:shd w:val="clear" w:color="auto" w:fill="auto"/>
            <w:vAlign w:val="center"/>
          </w:tcPr>
          <w:p w14:paraId="21A6374F" w14:textId="5F30A795" w:rsidR="00D04412" w:rsidRPr="00A31510" w:rsidRDefault="00D04412" w:rsidP="00D04412">
            <w:pPr>
              <w:spacing w:line="240" w:lineRule="auto"/>
              <w:jc w:val="center"/>
              <w:rPr>
                <w:rFonts w:asciiTheme="majorHAnsi" w:eastAsia="Times New Roman" w:hAnsiTheme="majorHAnsi" w:cstheme="majorHAnsi"/>
                <w:b/>
                <w:bCs/>
                <w:color w:val="000000"/>
                <w:sz w:val="20"/>
                <w:szCs w:val="20"/>
                <w:lang w:val="en-US"/>
              </w:rPr>
            </w:pPr>
            <w:r>
              <w:rPr>
                <w:rFonts w:asciiTheme="majorHAnsi" w:eastAsia="Times New Roman" w:hAnsiTheme="majorHAnsi" w:cstheme="majorHAnsi"/>
                <w:b/>
                <w:bCs/>
                <w:color w:val="000000"/>
                <w:sz w:val="20"/>
                <w:szCs w:val="20"/>
                <w:lang w:val="en-US"/>
              </w:rPr>
              <w:t>4</w:t>
            </w:r>
          </w:p>
        </w:tc>
      </w:tr>
      <w:tr w:rsidR="00D04412" w:rsidRPr="00E05E43" w14:paraId="381F65A1" w14:textId="77777777" w:rsidTr="00A86E23">
        <w:trPr>
          <w:trHeight w:val="394"/>
        </w:trPr>
        <w:tc>
          <w:tcPr>
            <w:tcW w:w="1108" w:type="dxa"/>
            <w:shd w:val="clear" w:color="auto" w:fill="auto"/>
            <w:noWrap/>
            <w:vAlign w:val="center"/>
            <w:hideMark/>
          </w:tcPr>
          <w:p w14:paraId="42C3DEF3" w14:textId="50D2008F" w:rsidR="00D04412" w:rsidRPr="00A31510" w:rsidRDefault="00D04412" w:rsidP="00D04412">
            <w:pPr>
              <w:tabs>
                <w:tab w:val="left" w:pos="586"/>
              </w:tabs>
              <w:spacing w:line="240" w:lineRule="auto"/>
              <w:jc w:val="center"/>
              <w:rPr>
                <w:rFonts w:asciiTheme="majorHAnsi" w:eastAsia="Times New Roman" w:hAnsiTheme="majorHAnsi" w:cstheme="majorHAnsi"/>
                <w:b/>
                <w:bCs/>
                <w:color w:val="000000"/>
                <w:sz w:val="20"/>
                <w:szCs w:val="20"/>
                <w:lang w:val="en-US"/>
              </w:rPr>
            </w:pPr>
            <w:r w:rsidRPr="004E0FD7">
              <w:rPr>
                <w:rFonts w:ascii="Arial" w:hAnsi="Arial" w:cs="Arial"/>
                <w:b/>
                <w:bCs/>
                <w:color w:val="000000"/>
                <w:sz w:val="20"/>
                <w:szCs w:val="20"/>
              </w:rPr>
              <w:t>3</w:t>
            </w:r>
          </w:p>
        </w:tc>
        <w:tc>
          <w:tcPr>
            <w:tcW w:w="7992" w:type="dxa"/>
            <w:shd w:val="clear" w:color="auto" w:fill="auto"/>
            <w:vAlign w:val="center"/>
            <w:hideMark/>
          </w:tcPr>
          <w:p w14:paraId="6F4CF474" w14:textId="0B55CA35" w:rsidR="00D04412" w:rsidRPr="00A31510" w:rsidRDefault="00D04412" w:rsidP="00D04412">
            <w:pPr>
              <w:spacing w:line="240" w:lineRule="auto"/>
              <w:ind w:firstLineChars="100" w:firstLine="200"/>
              <w:jc w:val="left"/>
              <w:rPr>
                <w:rFonts w:asciiTheme="majorHAnsi" w:eastAsia="Times New Roman" w:hAnsiTheme="majorHAnsi" w:cstheme="majorHAnsi"/>
                <w:b/>
                <w:bCs/>
                <w:color w:val="000000"/>
                <w:sz w:val="20"/>
                <w:szCs w:val="20"/>
                <w:lang w:val="en-US"/>
              </w:rPr>
            </w:pPr>
            <w:r w:rsidRPr="00E05E43">
              <w:rPr>
                <w:rFonts w:asciiTheme="majorHAnsi" w:eastAsia="Times New Roman" w:hAnsiTheme="majorHAnsi" w:cstheme="majorHAnsi"/>
                <w:b/>
                <w:bCs/>
                <w:color w:val="000000"/>
                <w:sz w:val="20"/>
                <w:szCs w:val="20"/>
              </w:rPr>
              <w:t>Basis and Objectives of Pre-Feasibility Study (PFS)</w:t>
            </w:r>
          </w:p>
        </w:tc>
        <w:tc>
          <w:tcPr>
            <w:tcW w:w="1108" w:type="dxa"/>
            <w:shd w:val="clear" w:color="auto" w:fill="auto"/>
            <w:vAlign w:val="center"/>
          </w:tcPr>
          <w:p w14:paraId="764B0C2F" w14:textId="73085E09" w:rsidR="00D04412" w:rsidRPr="00A31510" w:rsidRDefault="00D04412" w:rsidP="00D04412">
            <w:pPr>
              <w:spacing w:line="240" w:lineRule="auto"/>
              <w:jc w:val="center"/>
              <w:rPr>
                <w:rFonts w:asciiTheme="majorHAnsi" w:eastAsia="Times New Roman" w:hAnsiTheme="majorHAnsi" w:cstheme="majorHAnsi"/>
                <w:b/>
                <w:bCs/>
                <w:color w:val="000000"/>
                <w:sz w:val="20"/>
                <w:szCs w:val="20"/>
                <w:lang w:val="en-US"/>
              </w:rPr>
            </w:pPr>
            <w:r>
              <w:rPr>
                <w:rFonts w:asciiTheme="majorHAnsi" w:eastAsia="Times New Roman" w:hAnsiTheme="majorHAnsi" w:cstheme="majorHAnsi"/>
                <w:b/>
                <w:bCs/>
                <w:color w:val="000000"/>
                <w:sz w:val="20"/>
                <w:szCs w:val="20"/>
                <w:lang w:val="en-US"/>
              </w:rPr>
              <w:t>30</w:t>
            </w:r>
          </w:p>
        </w:tc>
      </w:tr>
      <w:tr w:rsidR="00D04412" w:rsidRPr="00E05E43" w14:paraId="3A5EFEC0" w14:textId="77777777" w:rsidTr="00A86E23">
        <w:trPr>
          <w:trHeight w:val="394"/>
        </w:trPr>
        <w:tc>
          <w:tcPr>
            <w:tcW w:w="1108" w:type="dxa"/>
            <w:shd w:val="clear" w:color="auto" w:fill="auto"/>
            <w:noWrap/>
            <w:vAlign w:val="center"/>
            <w:hideMark/>
          </w:tcPr>
          <w:p w14:paraId="278AA363" w14:textId="71772BD9" w:rsidR="00D04412" w:rsidRPr="00A31510" w:rsidRDefault="00D04412" w:rsidP="00D04412">
            <w:pPr>
              <w:spacing w:line="240" w:lineRule="auto"/>
              <w:jc w:val="center"/>
              <w:rPr>
                <w:rFonts w:asciiTheme="majorHAnsi" w:eastAsia="Times New Roman" w:hAnsiTheme="majorHAnsi" w:cstheme="majorHAnsi"/>
                <w:b/>
                <w:bCs/>
                <w:color w:val="000000"/>
                <w:sz w:val="20"/>
                <w:szCs w:val="20"/>
                <w:lang w:val="en-US"/>
              </w:rPr>
            </w:pPr>
            <w:r w:rsidRPr="004E0FD7">
              <w:rPr>
                <w:rFonts w:ascii="Arial" w:hAnsi="Arial" w:cs="Arial"/>
                <w:b/>
                <w:bCs/>
                <w:color w:val="000000"/>
                <w:sz w:val="20"/>
                <w:szCs w:val="20"/>
              </w:rPr>
              <w:t>4</w:t>
            </w:r>
          </w:p>
        </w:tc>
        <w:tc>
          <w:tcPr>
            <w:tcW w:w="7992" w:type="dxa"/>
            <w:shd w:val="clear" w:color="auto" w:fill="auto"/>
            <w:vAlign w:val="center"/>
            <w:hideMark/>
          </w:tcPr>
          <w:p w14:paraId="0CAAD4E6" w14:textId="63B092EA" w:rsidR="00D04412" w:rsidRPr="00A31510" w:rsidRDefault="00D04412" w:rsidP="00D04412">
            <w:pPr>
              <w:spacing w:line="240" w:lineRule="auto"/>
              <w:ind w:firstLineChars="100" w:firstLine="200"/>
              <w:jc w:val="left"/>
              <w:rPr>
                <w:rFonts w:asciiTheme="majorHAnsi" w:eastAsia="Times New Roman" w:hAnsiTheme="majorHAnsi" w:cstheme="majorHAnsi"/>
                <w:b/>
                <w:bCs/>
                <w:color w:val="000000"/>
                <w:sz w:val="20"/>
                <w:szCs w:val="20"/>
                <w:lang w:val="en-US"/>
              </w:rPr>
            </w:pPr>
            <w:r w:rsidRPr="00E05E43">
              <w:rPr>
                <w:rFonts w:asciiTheme="majorHAnsi" w:eastAsia="Times New Roman" w:hAnsiTheme="majorHAnsi" w:cstheme="majorHAnsi"/>
                <w:b/>
                <w:bCs/>
                <w:color w:val="000000"/>
                <w:sz w:val="20"/>
                <w:szCs w:val="20"/>
              </w:rPr>
              <w:t>Optimum Case for the PFS</w:t>
            </w:r>
          </w:p>
        </w:tc>
        <w:tc>
          <w:tcPr>
            <w:tcW w:w="1108" w:type="dxa"/>
            <w:shd w:val="clear" w:color="auto" w:fill="auto"/>
            <w:vAlign w:val="center"/>
          </w:tcPr>
          <w:p w14:paraId="10B63D6B" w14:textId="312CDA96" w:rsidR="00D04412" w:rsidRPr="00A31510" w:rsidRDefault="00D04412" w:rsidP="00D04412">
            <w:pPr>
              <w:spacing w:line="240" w:lineRule="auto"/>
              <w:jc w:val="center"/>
              <w:rPr>
                <w:rFonts w:asciiTheme="majorHAnsi" w:eastAsia="Times New Roman" w:hAnsiTheme="majorHAnsi" w:cstheme="majorHAnsi"/>
                <w:b/>
                <w:bCs/>
                <w:color w:val="000000"/>
                <w:sz w:val="20"/>
                <w:szCs w:val="20"/>
                <w:lang w:val="en-US"/>
              </w:rPr>
            </w:pPr>
            <w:r>
              <w:rPr>
                <w:rFonts w:asciiTheme="majorHAnsi" w:eastAsia="Times New Roman" w:hAnsiTheme="majorHAnsi" w:cstheme="majorHAnsi"/>
                <w:b/>
                <w:bCs/>
                <w:color w:val="000000"/>
                <w:sz w:val="20"/>
                <w:szCs w:val="20"/>
                <w:lang w:val="en-US"/>
              </w:rPr>
              <w:t>31</w:t>
            </w:r>
          </w:p>
        </w:tc>
      </w:tr>
      <w:tr w:rsidR="00D04412" w:rsidRPr="00E05E43" w14:paraId="6CB18D72" w14:textId="77777777" w:rsidTr="00A86E23">
        <w:trPr>
          <w:trHeight w:val="656"/>
        </w:trPr>
        <w:tc>
          <w:tcPr>
            <w:tcW w:w="1108" w:type="dxa"/>
            <w:shd w:val="clear" w:color="auto" w:fill="auto"/>
            <w:noWrap/>
            <w:vAlign w:val="center"/>
            <w:hideMark/>
          </w:tcPr>
          <w:p w14:paraId="695FCD29" w14:textId="350A3BA3" w:rsidR="00D04412" w:rsidRPr="00A31510" w:rsidRDefault="00D04412" w:rsidP="00D04412">
            <w:pPr>
              <w:spacing w:line="240" w:lineRule="auto"/>
              <w:jc w:val="center"/>
              <w:rPr>
                <w:rFonts w:asciiTheme="majorHAnsi" w:eastAsia="Times New Roman" w:hAnsiTheme="majorHAnsi" w:cstheme="majorHAnsi"/>
                <w:b/>
                <w:bCs/>
                <w:color w:val="000000"/>
                <w:sz w:val="20"/>
                <w:szCs w:val="20"/>
                <w:lang w:val="en-US"/>
              </w:rPr>
            </w:pPr>
            <w:r w:rsidRPr="004E0FD7">
              <w:rPr>
                <w:rFonts w:ascii="Arial" w:hAnsi="Arial" w:cs="Arial"/>
                <w:b/>
                <w:bCs/>
                <w:color w:val="000000"/>
                <w:sz w:val="20"/>
                <w:szCs w:val="20"/>
              </w:rPr>
              <w:t>5</w:t>
            </w:r>
          </w:p>
        </w:tc>
        <w:tc>
          <w:tcPr>
            <w:tcW w:w="7992" w:type="dxa"/>
            <w:shd w:val="clear" w:color="auto" w:fill="auto"/>
            <w:vAlign w:val="center"/>
            <w:hideMark/>
          </w:tcPr>
          <w:p w14:paraId="1B4E8DB1" w14:textId="3625BAFE" w:rsidR="00D04412" w:rsidRPr="00A31510" w:rsidRDefault="00D04412" w:rsidP="00D04412">
            <w:pPr>
              <w:spacing w:line="240" w:lineRule="auto"/>
              <w:ind w:left="219"/>
              <w:jc w:val="left"/>
              <w:rPr>
                <w:rFonts w:asciiTheme="majorHAnsi" w:eastAsia="Times New Roman" w:hAnsiTheme="majorHAnsi" w:cstheme="majorHAnsi"/>
                <w:b/>
                <w:bCs/>
                <w:color w:val="000000"/>
                <w:sz w:val="20"/>
                <w:szCs w:val="20"/>
                <w:lang w:val="en-US"/>
              </w:rPr>
            </w:pPr>
            <w:r w:rsidRPr="00E05E43">
              <w:rPr>
                <w:rFonts w:asciiTheme="majorHAnsi" w:eastAsia="Times New Roman" w:hAnsiTheme="majorHAnsi" w:cstheme="majorHAnsi"/>
                <w:b/>
                <w:bCs/>
                <w:color w:val="000000"/>
                <w:sz w:val="20"/>
                <w:szCs w:val="20"/>
              </w:rPr>
              <w:t xml:space="preserve">Process Description, Product Slate, Specifications, Applications, and Unit </w:t>
            </w:r>
            <w:r>
              <w:rPr>
                <w:rFonts w:asciiTheme="majorHAnsi" w:eastAsia="Times New Roman" w:hAnsiTheme="majorHAnsi" w:cstheme="majorHAnsi"/>
                <w:b/>
                <w:bCs/>
                <w:color w:val="000000"/>
                <w:sz w:val="20"/>
                <w:szCs w:val="20"/>
              </w:rPr>
              <w:t xml:space="preserve">     </w:t>
            </w:r>
            <w:r w:rsidRPr="00E05E43">
              <w:rPr>
                <w:rFonts w:asciiTheme="majorHAnsi" w:eastAsia="Times New Roman" w:hAnsiTheme="majorHAnsi" w:cstheme="majorHAnsi"/>
                <w:b/>
                <w:bCs/>
                <w:color w:val="000000"/>
                <w:sz w:val="20"/>
                <w:szCs w:val="20"/>
              </w:rPr>
              <w:t>Capacities</w:t>
            </w:r>
          </w:p>
        </w:tc>
        <w:tc>
          <w:tcPr>
            <w:tcW w:w="1108" w:type="dxa"/>
            <w:shd w:val="clear" w:color="auto" w:fill="auto"/>
            <w:vAlign w:val="center"/>
          </w:tcPr>
          <w:p w14:paraId="2F9E7314" w14:textId="111244C6" w:rsidR="00D04412" w:rsidRPr="00A31510" w:rsidRDefault="00D04412" w:rsidP="00D04412">
            <w:pPr>
              <w:spacing w:line="240" w:lineRule="auto"/>
              <w:jc w:val="center"/>
              <w:rPr>
                <w:rFonts w:asciiTheme="majorHAnsi" w:eastAsia="Times New Roman" w:hAnsiTheme="majorHAnsi" w:cstheme="majorHAnsi"/>
                <w:b/>
                <w:bCs/>
                <w:color w:val="000000"/>
                <w:sz w:val="20"/>
                <w:szCs w:val="20"/>
                <w:lang w:val="en-US"/>
              </w:rPr>
            </w:pPr>
            <w:r>
              <w:rPr>
                <w:rFonts w:asciiTheme="majorHAnsi" w:eastAsia="Times New Roman" w:hAnsiTheme="majorHAnsi" w:cstheme="majorHAnsi"/>
                <w:b/>
                <w:bCs/>
                <w:color w:val="000000"/>
                <w:sz w:val="20"/>
                <w:szCs w:val="20"/>
                <w:lang w:val="en-US"/>
              </w:rPr>
              <w:t>33</w:t>
            </w:r>
          </w:p>
        </w:tc>
      </w:tr>
      <w:tr w:rsidR="00D04412" w:rsidRPr="00E05E43" w14:paraId="697AB09F" w14:textId="77777777" w:rsidTr="00A86E23">
        <w:trPr>
          <w:trHeight w:val="394"/>
        </w:trPr>
        <w:tc>
          <w:tcPr>
            <w:tcW w:w="1108" w:type="dxa"/>
            <w:shd w:val="clear" w:color="auto" w:fill="auto"/>
            <w:noWrap/>
            <w:vAlign w:val="center"/>
            <w:hideMark/>
          </w:tcPr>
          <w:p w14:paraId="728C3DAE" w14:textId="7D2DEE27" w:rsidR="00D04412" w:rsidRPr="00A31510" w:rsidRDefault="00D04412" w:rsidP="00D04412">
            <w:pPr>
              <w:spacing w:line="240" w:lineRule="auto"/>
              <w:jc w:val="center"/>
              <w:rPr>
                <w:rFonts w:asciiTheme="majorHAnsi" w:eastAsia="Times New Roman" w:hAnsiTheme="majorHAnsi" w:cstheme="majorHAnsi"/>
                <w:b/>
                <w:bCs/>
                <w:color w:val="000000"/>
                <w:sz w:val="20"/>
                <w:szCs w:val="20"/>
                <w:lang w:val="en-US"/>
              </w:rPr>
            </w:pPr>
            <w:r w:rsidRPr="004E0FD7">
              <w:rPr>
                <w:rFonts w:ascii="Arial" w:hAnsi="Arial" w:cs="Arial"/>
                <w:b/>
                <w:bCs/>
                <w:color w:val="000000"/>
                <w:sz w:val="20"/>
                <w:szCs w:val="20"/>
              </w:rPr>
              <w:t>6</w:t>
            </w:r>
          </w:p>
        </w:tc>
        <w:tc>
          <w:tcPr>
            <w:tcW w:w="7992" w:type="dxa"/>
            <w:shd w:val="clear" w:color="auto" w:fill="auto"/>
            <w:vAlign w:val="center"/>
            <w:hideMark/>
          </w:tcPr>
          <w:p w14:paraId="09273260" w14:textId="02813067" w:rsidR="00D04412" w:rsidRPr="00A31510" w:rsidRDefault="00D04412" w:rsidP="00D04412">
            <w:pPr>
              <w:spacing w:line="240" w:lineRule="auto"/>
              <w:ind w:firstLineChars="100" w:firstLine="200"/>
              <w:jc w:val="left"/>
              <w:rPr>
                <w:rFonts w:asciiTheme="majorHAnsi" w:eastAsia="Times New Roman" w:hAnsiTheme="majorHAnsi" w:cstheme="majorHAnsi"/>
                <w:b/>
                <w:bCs/>
                <w:color w:val="000000"/>
                <w:sz w:val="20"/>
                <w:szCs w:val="20"/>
                <w:lang w:val="en-US"/>
              </w:rPr>
            </w:pPr>
            <w:r w:rsidRPr="00E05E43">
              <w:rPr>
                <w:rFonts w:asciiTheme="majorHAnsi" w:eastAsia="Times New Roman" w:hAnsiTheme="majorHAnsi" w:cstheme="majorHAnsi"/>
                <w:b/>
                <w:bCs/>
                <w:color w:val="000000"/>
                <w:sz w:val="20"/>
                <w:szCs w:val="20"/>
              </w:rPr>
              <w:t>Block Flow Diagram and Plot Plan Estimation</w:t>
            </w:r>
          </w:p>
        </w:tc>
        <w:tc>
          <w:tcPr>
            <w:tcW w:w="1108" w:type="dxa"/>
            <w:shd w:val="clear" w:color="auto" w:fill="auto"/>
            <w:vAlign w:val="center"/>
          </w:tcPr>
          <w:p w14:paraId="3FC45196" w14:textId="656DD433" w:rsidR="00D04412" w:rsidRPr="00A31510" w:rsidRDefault="00D04412" w:rsidP="00D04412">
            <w:pPr>
              <w:spacing w:line="240" w:lineRule="auto"/>
              <w:jc w:val="center"/>
              <w:rPr>
                <w:rFonts w:asciiTheme="majorHAnsi" w:eastAsia="Times New Roman" w:hAnsiTheme="majorHAnsi" w:cstheme="majorHAnsi"/>
                <w:b/>
                <w:bCs/>
                <w:color w:val="000000"/>
                <w:sz w:val="20"/>
                <w:szCs w:val="20"/>
                <w:lang w:val="en-US"/>
              </w:rPr>
            </w:pPr>
            <w:r>
              <w:rPr>
                <w:rFonts w:asciiTheme="majorHAnsi" w:eastAsia="Times New Roman" w:hAnsiTheme="majorHAnsi" w:cstheme="majorHAnsi"/>
                <w:b/>
                <w:bCs/>
                <w:color w:val="000000"/>
                <w:sz w:val="20"/>
                <w:szCs w:val="20"/>
                <w:lang w:val="en-US"/>
              </w:rPr>
              <w:t>38</w:t>
            </w:r>
          </w:p>
        </w:tc>
      </w:tr>
      <w:tr w:rsidR="00D04412" w:rsidRPr="00E05E43" w14:paraId="2859BCCF" w14:textId="77777777" w:rsidTr="00A86E23">
        <w:trPr>
          <w:trHeight w:val="394"/>
        </w:trPr>
        <w:tc>
          <w:tcPr>
            <w:tcW w:w="1108" w:type="dxa"/>
            <w:shd w:val="clear" w:color="auto" w:fill="auto"/>
            <w:noWrap/>
            <w:vAlign w:val="center"/>
            <w:hideMark/>
          </w:tcPr>
          <w:p w14:paraId="22D6A864" w14:textId="6DB2BBEF" w:rsidR="00D04412" w:rsidRPr="00A31510" w:rsidRDefault="00D04412" w:rsidP="00D04412">
            <w:pPr>
              <w:spacing w:line="240" w:lineRule="auto"/>
              <w:jc w:val="center"/>
              <w:rPr>
                <w:rFonts w:asciiTheme="majorHAnsi" w:eastAsia="Times New Roman" w:hAnsiTheme="majorHAnsi" w:cstheme="majorHAnsi"/>
                <w:b/>
                <w:bCs/>
                <w:color w:val="000000"/>
                <w:sz w:val="20"/>
                <w:szCs w:val="20"/>
                <w:lang w:val="en-US"/>
              </w:rPr>
            </w:pPr>
            <w:r w:rsidRPr="004E0FD7">
              <w:rPr>
                <w:rFonts w:ascii="Arial" w:hAnsi="Arial" w:cs="Arial"/>
                <w:b/>
                <w:bCs/>
                <w:color w:val="000000"/>
                <w:sz w:val="20"/>
                <w:szCs w:val="20"/>
              </w:rPr>
              <w:t>7</w:t>
            </w:r>
          </w:p>
        </w:tc>
        <w:tc>
          <w:tcPr>
            <w:tcW w:w="7992" w:type="dxa"/>
            <w:shd w:val="clear" w:color="auto" w:fill="auto"/>
            <w:vAlign w:val="center"/>
            <w:hideMark/>
          </w:tcPr>
          <w:p w14:paraId="2006DBFF" w14:textId="535673C2" w:rsidR="00D04412" w:rsidRPr="00A31510" w:rsidRDefault="00D04412" w:rsidP="00D04412">
            <w:pPr>
              <w:spacing w:line="240" w:lineRule="auto"/>
              <w:ind w:firstLineChars="100" w:firstLine="200"/>
              <w:jc w:val="left"/>
              <w:rPr>
                <w:rFonts w:asciiTheme="majorHAnsi" w:eastAsia="Times New Roman" w:hAnsiTheme="majorHAnsi" w:cstheme="majorHAnsi"/>
                <w:b/>
                <w:bCs/>
                <w:color w:val="000000"/>
                <w:sz w:val="20"/>
                <w:szCs w:val="20"/>
                <w:lang w:val="en-US"/>
              </w:rPr>
            </w:pPr>
            <w:r w:rsidRPr="00E05E43">
              <w:rPr>
                <w:rFonts w:asciiTheme="majorHAnsi" w:eastAsia="Times New Roman" w:hAnsiTheme="majorHAnsi" w:cstheme="majorHAnsi"/>
                <w:b/>
                <w:bCs/>
                <w:color w:val="000000"/>
                <w:sz w:val="20"/>
                <w:szCs w:val="20"/>
              </w:rPr>
              <w:t>Utility Systems</w:t>
            </w:r>
          </w:p>
        </w:tc>
        <w:tc>
          <w:tcPr>
            <w:tcW w:w="1108" w:type="dxa"/>
            <w:shd w:val="clear" w:color="auto" w:fill="auto"/>
            <w:vAlign w:val="center"/>
          </w:tcPr>
          <w:p w14:paraId="42328D0B" w14:textId="620B75CB" w:rsidR="00D04412" w:rsidRPr="00A31510" w:rsidRDefault="00D04412" w:rsidP="00D04412">
            <w:pPr>
              <w:spacing w:line="240" w:lineRule="auto"/>
              <w:jc w:val="center"/>
              <w:rPr>
                <w:rFonts w:asciiTheme="majorHAnsi" w:eastAsia="Times New Roman" w:hAnsiTheme="majorHAnsi" w:cstheme="majorHAnsi"/>
                <w:b/>
                <w:bCs/>
                <w:color w:val="000000"/>
                <w:sz w:val="20"/>
                <w:szCs w:val="20"/>
                <w:lang w:val="en-US"/>
              </w:rPr>
            </w:pPr>
            <w:r>
              <w:rPr>
                <w:rFonts w:asciiTheme="majorHAnsi" w:eastAsia="Times New Roman" w:hAnsiTheme="majorHAnsi" w:cstheme="majorHAnsi"/>
                <w:b/>
                <w:bCs/>
                <w:color w:val="000000"/>
                <w:sz w:val="20"/>
                <w:szCs w:val="20"/>
                <w:lang w:val="en-US"/>
              </w:rPr>
              <w:t>44</w:t>
            </w:r>
          </w:p>
        </w:tc>
      </w:tr>
      <w:tr w:rsidR="00D04412" w:rsidRPr="00E05E43" w14:paraId="1FFEE5F8" w14:textId="77777777" w:rsidTr="00A86E23">
        <w:trPr>
          <w:trHeight w:val="394"/>
        </w:trPr>
        <w:tc>
          <w:tcPr>
            <w:tcW w:w="1108" w:type="dxa"/>
            <w:shd w:val="clear" w:color="auto" w:fill="auto"/>
            <w:noWrap/>
            <w:vAlign w:val="center"/>
            <w:hideMark/>
          </w:tcPr>
          <w:p w14:paraId="15AD1490" w14:textId="69D2A496" w:rsidR="00D04412" w:rsidRPr="00A31510" w:rsidRDefault="00D04412" w:rsidP="00D04412">
            <w:pPr>
              <w:spacing w:line="240" w:lineRule="auto"/>
              <w:jc w:val="center"/>
              <w:rPr>
                <w:rFonts w:asciiTheme="majorHAnsi" w:eastAsia="Times New Roman" w:hAnsiTheme="majorHAnsi" w:cstheme="majorHAnsi"/>
                <w:b/>
                <w:bCs/>
                <w:color w:val="000000"/>
                <w:sz w:val="20"/>
                <w:szCs w:val="20"/>
                <w:lang w:val="en-US"/>
              </w:rPr>
            </w:pPr>
            <w:r w:rsidRPr="004E0FD7">
              <w:rPr>
                <w:rFonts w:ascii="Arial" w:hAnsi="Arial" w:cs="Arial"/>
                <w:b/>
                <w:bCs/>
                <w:color w:val="000000"/>
                <w:sz w:val="20"/>
                <w:szCs w:val="20"/>
              </w:rPr>
              <w:t>8</w:t>
            </w:r>
          </w:p>
        </w:tc>
        <w:tc>
          <w:tcPr>
            <w:tcW w:w="7992" w:type="dxa"/>
            <w:shd w:val="clear" w:color="auto" w:fill="auto"/>
            <w:vAlign w:val="center"/>
            <w:hideMark/>
          </w:tcPr>
          <w:p w14:paraId="2BFA971B" w14:textId="08BA76FA" w:rsidR="00D04412" w:rsidRPr="00A31510" w:rsidRDefault="00D04412" w:rsidP="00D04412">
            <w:pPr>
              <w:spacing w:line="240" w:lineRule="auto"/>
              <w:ind w:firstLineChars="100" w:firstLine="200"/>
              <w:jc w:val="left"/>
              <w:rPr>
                <w:rFonts w:asciiTheme="majorHAnsi" w:eastAsia="Times New Roman" w:hAnsiTheme="majorHAnsi" w:cstheme="majorHAnsi"/>
                <w:b/>
                <w:bCs/>
                <w:color w:val="000000"/>
                <w:sz w:val="20"/>
                <w:szCs w:val="20"/>
                <w:lang w:val="en-US"/>
              </w:rPr>
            </w:pPr>
            <w:r w:rsidRPr="00E05E43">
              <w:rPr>
                <w:rFonts w:asciiTheme="majorHAnsi" w:eastAsia="Times New Roman" w:hAnsiTheme="majorHAnsi" w:cstheme="majorHAnsi"/>
                <w:b/>
                <w:bCs/>
                <w:color w:val="000000"/>
                <w:sz w:val="20"/>
                <w:szCs w:val="20"/>
              </w:rPr>
              <w:t>Catalyst and Chemical</w:t>
            </w:r>
            <w:r>
              <w:rPr>
                <w:rFonts w:asciiTheme="majorHAnsi" w:eastAsia="Times New Roman" w:hAnsiTheme="majorHAnsi" w:cstheme="majorHAnsi"/>
                <w:b/>
                <w:bCs/>
                <w:color w:val="000000"/>
                <w:sz w:val="20"/>
                <w:szCs w:val="20"/>
              </w:rPr>
              <w:t>s</w:t>
            </w:r>
          </w:p>
        </w:tc>
        <w:tc>
          <w:tcPr>
            <w:tcW w:w="1108" w:type="dxa"/>
            <w:shd w:val="clear" w:color="auto" w:fill="auto"/>
            <w:vAlign w:val="center"/>
          </w:tcPr>
          <w:p w14:paraId="4783A287" w14:textId="21765A4C" w:rsidR="00D04412" w:rsidRPr="00A31510" w:rsidRDefault="00D04412" w:rsidP="00D04412">
            <w:pPr>
              <w:spacing w:line="240" w:lineRule="auto"/>
              <w:jc w:val="center"/>
              <w:rPr>
                <w:rFonts w:asciiTheme="majorHAnsi" w:eastAsia="Times New Roman" w:hAnsiTheme="majorHAnsi" w:cstheme="majorHAnsi"/>
                <w:b/>
                <w:bCs/>
                <w:color w:val="000000"/>
                <w:sz w:val="20"/>
                <w:szCs w:val="20"/>
                <w:lang w:val="en-US"/>
              </w:rPr>
            </w:pPr>
            <w:r>
              <w:rPr>
                <w:rFonts w:asciiTheme="majorHAnsi" w:eastAsia="Times New Roman" w:hAnsiTheme="majorHAnsi" w:cstheme="majorHAnsi"/>
                <w:b/>
                <w:bCs/>
                <w:color w:val="000000"/>
                <w:sz w:val="20"/>
                <w:szCs w:val="20"/>
                <w:lang w:val="en-US"/>
              </w:rPr>
              <w:t>45</w:t>
            </w:r>
          </w:p>
        </w:tc>
      </w:tr>
      <w:tr w:rsidR="00D04412" w:rsidRPr="00E05E43" w14:paraId="3A0E264C" w14:textId="77777777" w:rsidTr="00A86E23">
        <w:trPr>
          <w:trHeight w:val="394"/>
        </w:trPr>
        <w:tc>
          <w:tcPr>
            <w:tcW w:w="1108" w:type="dxa"/>
            <w:shd w:val="clear" w:color="auto" w:fill="auto"/>
            <w:noWrap/>
            <w:vAlign w:val="center"/>
            <w:hideMark/>
          </w:tcPr>
          <w:p w14:paraId="10C9152B" w14:textId="1077942E" w:rsidR="00D04412" w:rsidRPr="00A31510" w:rsidRDefault="00D04412" w:rsidP="00D04412">
            <w:pPr>
              <w:spacing w:line="240" w:lineRule="auto"/>
              <w:jc w:val="center"/>
              <w:rPr>
                <w:rFonts w:asciiTheme="majorHAnsi" w:eastAsia="Times New Roman" w:hAnsiTheme="majorHAnsi" w:cstheme="majorHAnsi"/>
                <w:b/>
                <w:bCs/>
                <w:color w:val="000000"/>
                <w:sz w:val="20"/>
                <w:szCs w:val="20"/>
                <w:lang w:val="en-US"/>
              </w:rPr>
            </w:pPr>
            <w:r w:rsidRPr="004E0FD7">
              <w:rPr>
                <w:rFonts w:ascii="Arial" w:hAnsi="Arial" w:cs="Arial"/>
                <w:b/>
                <w:bCs/>
                <w:color w:val="000000"/>
                <w:sz w:val="20"/>
                <w:szCs w:val="20"/>
              </w:rPr>
              <w:t>9</w:t>
            </w:r>
          </w:p>
        </w:tc>
        <w:tc>
          <w:tcPr>
            <w:tcW w:w="7992" w:type="dxa"/>
            <w:shd w:val="clear" w:color="auto" w:fill="auto"/>
            <w:vAlign w:val="center"/>
            <w:hideMark/>
          </w:tcPr>
          <w:p w14:paraId="0D3DBD55" w14:textId="7E4AD3B0" w:rsidR="00D04412" w:rsidRPr="00A31510" w:rsidRDefault="00D04412" w:rsidP="00D04412">
            <w:pPr>
              <w:spacing w:line="240" w:lineRule="auto"/>
              <w:ind w:firstLineChars="100" w:firstLine="200"/>
              <w:jc w:val="left"/>
              <w:rPr>
                <w:rFonts w:asciiTheme="majorHAnsi" w:eastAsia="Times New Roman" w:hAnsiTheme="majorHAnsi" w:cstheme="majorHAnsi"/>
                <w:b/>
                <w:bCs/>
                <w:color w:val="000000"/>
                <w:sz w:val="20"/>
                <w:szCs w:val="20"/>
                <w:lang w:val="en-US"/>
              </w:rPr>
            </w:pPr>
            <w:r w:rsidRPr="00E05E43">
              <w:rPr>
                <w:rFonts w:asciiTheme="majorHAnsi" w:eastAsia="Times New Roman" w:hAnsiTheme="majorHAnsi" w:cstheme="majorHAnsi"/>
                <w:b/>
                <w:bCs/>
                <w:color w:val="000000"/>
                <w:sz w:val="20"/>
                <w:szCs w:val="20"/>
              </w:rPr>
              <w:t>Offsite Storage System, Flare System, Effluent Treatment System</w:t>
            </w:r>
          </w:p>
        </w:tc>
        <w:tc>
          <w:tcPr>
            <w:tcW w:w="1108" w:type="dxa"/>
            <w:shd w:val="clear" w:color="auto" w:fill="auto"/>
            <w:vAlign w:val="center"/>
          </w:tcPr>
          <w:p w14:paraId="14952DE3" w14:textId="5328DC32" w:rsidR="00D04412" w:rsidRPr="00A31510" w:rsidRDefault="00D04412" w:rsidP="00D04412">
            <w:pPr>
              <w:spacing w:line="240" w:lineRule="auto"/>
              <w:jc w:val="center"/>
              <w:rPr>
                <w:rFonts w:asciiTheme="majorHAnsi" w:eastAsia="Times New Roman" w:hAnsiTheme="majorHAnsi" w:cstheme="majorHAnsi"/>
                <w:b/>
                <w:bCs/>
                <w:color w:val="000000"/>
                <w:sz w:val="20"/>
                <w:szCs w:val="20"/>
                <w:lang w:val="en-US"/>
              </w:rPr>
            </w:pPr>
            <w:r>
              <w:rPr>
                <w:rFonts w:asciiTheme="majorHAnsi" w:eastAsia="Times New Roman" w:hAnsiTheme="majorHAnsi" w:cstheme="majorHAnsi"/>
                <w:b/>
                <w:bCs/>
                <w:color w:val="000000"/>
                <w:sz w:val="20"/>
                <w:szCs w:val="20"/>
                <w:lang w:val="en-US"/>
              </w:rPr>
              <w:t>47</w:t>
            </w:r>
          </w:p>
        </w:tc>
      </w:tr>
      <w:tr w:rsidR="00D04412" w:rsidRPr="00E05E43" w14:paraId="3E50DE9E" w14:textId="77777777" w:rsidTr="00A86E23">
        <w:trPr>
          <w:trHeight w:val="394"/>
        </w:trPr>
        <w:tc>
          <w:tcPr>
            <w:tcW w:w="1108" w:type="dxa"/>
            <w:shd w:val="clear" w:color="auto" w:fill="auto"/>
            <w:noWrap/>
            <w:vAlign w:val="center"/>
            <w:hideMark/>
          </w:tcPr>
          <w:p w14:paraId="4BDFFA5D" w14:textId="7DC65F7F" w:rsidR="00D04412" w:rsidRPr="00A31510" w:rsidRDefault="00D04412" w:rsidP="00D04412">
            <w:pPr>
              <w:spacing w:line="240" w:lineRule="auto"/>
              <w:jc w:val="center"/>
              <w:rPr>
                <w:rFonts w:asciiTheme="majorHAnsi" w:eastAsia="Times New Roman" w:hAnsiTheme="majorHAnsi" w:cstheme="majorHAnsi"/>
                <w:b/>
                <w:bCs/>
                <w:color w:val="000000"/>
                <w:sz w:val="20"/>
                <w:szCs w:val="20"/>
                <w:lang w:val="en-US"/>
              </w:rPr>
            </w:pPr>
            <w:r w:rsidRPr="004E0FD7">
              <w:rPr>
                <w:rFonts w:ascii="Arial" w:hAnsi="Arial" w:cs="Arial"/>
                <w:b/>
                <w:bCs/>
                <w:color w:val="000000"/>
                <w:sz w:val="20"/>
                <w:szCs w:val="20"/>
              </w:rPr>
              <w:t>10</w:t>
            </w:r>
          </w:p>
        </w:tc>
        <w:tc>
          <w:tcPr>
            <w:tcW w:w="7992" w:type="dxa"/>
            <w:shd w:val="clear" w:color="auto" w:fill="auto"/>
            <w:vAlign w:val="center"/>
            <w:hideMark/>
          </w:tcPr>
          <w:p w14:paraId="6A94A9EF" w14:textId="4A32988F" w:rsidR="00D04412" w:rsidRPr="00A31510" w:rsidRDefault="00D04412" w:rsidP="00D04412">
            <w:pPr>
              <w:spacing w:line="240" w:lineRule="auto"/>
              <w:ind w:firstLineChars="100" w:firstLine="200"/>
              <w:jc w:val="left"/>
              <w:rPr>
                <w:rFonts w:asciiTheme="majorHAnsi" w:eastAsia="Times New Roman" w:hAnsiTheme="majorHAnsi" w:cstheme="majorHAnsi"/>
                <w:b/>
                <w:bCs/>
                <w:color w:val="000000"/>
                <w:sz w:val="20"/>
                <w:szCs w:val="20"/>
                <w:lang w:val="en-US"/>
              </w:rPr>
            </w:pPr>
            <w:r w:rsidRPr="00E05E43">
              <w:rPr>
                <w:rFonts w:asciiTheme="majorHAnsi" w:eastAsia="Times New Roman" w:hAnsiTheme="majorHAnsi" w:cstheme="majorHAnsi"/>
                <w:b/>
                <w:bCs/>
                <w:color w:val="000000"/>
                <w:sz w:val="20"/>
                <w:szCs w:val="20"/>
              </w:rPr>
              <w:t>Feed, Product and Utility Prices</w:t>
            </w:r>
          </w:p>
        </w:tc>
        <w:tc>
          <w:tcPr>
            <w:tcW w:w="1108" w:type="dxa"/>
            <w:shd w:val="clear" w:color="auto" w:fill="auto"/>
            <w:vAlign w:val="center"/>
          </w:tcPr>
          <w:p w14:paraId="64482218" w14:textId="138E032C" w:rsidR="00D04412" w:rsidRPr="00A31510" w:rsidRDefault="00D04412" w:rsidP="00D04412">
            <w:pPr>
              <w:spacing w:line="240" w:lineRule="auto"/>
              <w:jc w:val="center"/>
              <w:rPr>
                <w:rFonts w:asciiTheme="majorHAnsi" w:eastAsia="Times New Roman" w:hAnsiTheme="majorHAnsi" w:cstheme="majorHAnsi"/>
                <w:b/>
                <w:bCs/>
                <w:color w:val="000000"/>
                <w:sz w:val="20"/>
                <w:szCs w:val="20"/>
                <w:lang w:val="en-US"/>
              </w:rPr>
            </w:pPr>
            <w:r>
              <w:rPr>
                <w:rFonts w:asciiTheme="majorHAnsi" w:eastAsia="Times New Roman" w:hAnsiTheme="majorHAnsi" w:cstheme="majorHAnsi"/>
                <w:b/>
                <w:bCs/>
                <w:color w:val="000000"/>
                <w:sz w:val="20"/>
                <w:szCs w:val="20"/>
                <w:lang w:val="en-US"/>
              </w:rPr>
              <w:t>51</w:t>
            </w:r>
          </w:p>
        </w:tc>
      </w:tr>
      <w:tr w:rsidR="00D04412" w:rsidRPr="00E05E43" w14:paraId="01639860" w14:textId="77777777" w:rsidTr="00A86E23">
        <w:trPr>
          <w:trHeight w:val="394"/>
        </w:trPr>
        <w:tc>
          <w:tcPr>
            <w:tcW w:w="1108" w:type="dxa"/>
            <w:shd w:val="clear" w:color="auto" w:fill="auto"/>
            <w:noWrap/>
            <w:vAlign w:val="center"/>
            <w:hideMark/>
          </w:tcPr>
          <w:p w14:paraId="3F791C74" w14:textId="3B03A216" w:rsidR="00D04412" w:rsidRPr="00A31510" w:rsidRDefault="00D04412" w:rsidP="00D04412">
            <w:pPr>
              <w:spacing w:line="240" w:lineRule="auto"/>
              <w:jc w:val="center"/>
              <w:rPr>
                <w:rFonts w:asciiTheme="majorHAnsi" w:eastAsia="Times New Roman" w:hAnsiTheme="majorHAnsi" w:cstheme="majorHAnsi"/>
                <w:b/>
                <w:bCs/>
                <w:color w:val="000000"/>
                <w:sz w:val="20"/>
                <w:szCs w:val="20"/>
                <w:lang w:val="en-US"/>
              </w:rPr>
            </w:pPr>
            <w:r w:rsidRPr="004E0FD7">
              <w:rPr>
                <w:rFonts w:ascii="Arial" w:hAnsi="Arial" w:cs="Arial"/>
                <w:b/>
                <w:bCs/>
                <w:color w:val="000000"/>
                <w:sz w:val="20"/>
                <w:szCs w:val="20"/>
              </w:rPr>
              <w:t>11</w:t>
            </w:r>
          </w:p>
        </w:tc>
        <w:tc>
          <w:tcPr>
            <w:tcW w:w="7992" w:type="dxa"/>
            <w:shd w:val="clear" w:color="auto" w:fill="auto"/>
            <w:vAlign w:val="center"/>
            <w:hideMark/>
          </w:tcPr>
          <w:p w14:paraId="24456BCE" w14:textId="367291C5" w:rsidR="00D04412" w:rsidRPr="00A31510" w:rsidRDefault="00D04412" w:rsidP="00D04412">
            <w:pPr>
              <w:spacing w:line="240" w:lineRule="auto"/>
              <w:ind w:firstLineChars="100" w:firstLine="200"/>
              <w:jc w:val="left"/>
              <w:rPr>
                <w:rFonts w:asciiTheme="majorHAnsi" w:eastAsia="Times New Roman" w:hAnsiTheme="majorHAnsi" w:cstheme="majorHAnsi"/>
                <w:b/>
                <w:bCs/>
                <w:color w:val="000000"/>
                <w:sz w:val="20"/>
                <w:szCs w:val="20"/>
                <w:lang w:val="en-US"/>
              </w:rPr>
            </w:pPr>
            <w:r w:rsidRPr="00E05E43">
              <w:rPr>
                <w:rFonts w:asciiTheme="majorHAnsi" w:eastAsia="Times New Roman" w:hAnsiTheme="majorHAnsi" w:cstheme="majorHAnsi"/>
                <w:b/>
                <w:bCs/>
                <w:color w:val="000000"/>
                <w:sz w:val="20"/>
                <w:szCs w:val="20"/>
              </w:rPr>
              <w:t>Regulations</w:t>
            </w:r>
          </w:p>
        </w:tc>
        <w:tc>
          <w:tcPr>
            <w:tcW w:w="1108" w:type="dxa"/>
            <w:shd w:val="clear" w:color="auto" w:fill="auto"/>
            <w:vAlign w:val="center"/>
          </w:tcPr>
          <w:p w14:paraId="16457343" w14:textId="3E3957B2" w:rsidR="00D04412" w:rsidRPr="00A31510" w:rsidRDefault="00D04412" w:rsidP="00D04412">
            <w:pPr>
              <w:spacing w:line="240" w:lineRule="auto"/>
              <w:jc w:val="center"/>
              <w:rPr>
                <w:rFonts w:asciiTheme="majorHAnsi" w:eastAsia="Times New Roman" w:hAnsiTheme="majorHAnsi" w:cstheme="majorHAnsi"/>
                <w:b/>
                <w:bCs/>
                <w:color w:val="000000"/>
                <w:sz w:val="20"/>
                <w:szCs w:val="20"/>
                <w:lang w:val="en-US"/>
              </w:rPr>
            </w:pPr>
            <w:r>
              <w:rPr>
                <w:rFonts w:asciiTheme="majorHAnsi" w:eastAsia="Times New Roman" w:hAnsiTheme="majorHAnsi" w:cstheme="majorHAnsi"/>
                <w:b/>
                <w:bCs/>
                <w:color w:val="000000"/>
                <w:sz w:val="20"/>
                <w:szCs w:val="20"/>
                <w:lang w:val="en-US"/>
              </w:rPr>
              <w:t>55</w:t>
            </w:r>
          </w:p>
        </w:tc>
      </w:tr>
      <w:tr w:rsidR="00D04412" w:rsidRPr="00E05E43" w14:paraId="2B5733DA" w14:textId="77777777" w:rsidTr="00A86E23">
        <w:trPr>
          <w:trHeight w:val="394"/>
        </w:trPr>
        <w:tc>
          <w:tcPr>
            <w:tcW w:w="1108" w:type="dxa"/>
            <w:shd w:val="clear" w:color="auto" w:fill="auto"/>
            <w:noWrap/>
            <w:vAlign w:val="center"/>
            <w:hideMark/>
          </w:tcPr>
          <w:p w14:paraId="64D955D7" w14:textId="351E6B04" w:rsidR="00D04412" w:rsidRPr="00A31510" w:rsidRDefault="00D04412" w:rsidP="00D04412">
            <w:pPr>
              <w:spacing w:line="240" w:lineRule="auto"/>
              <w:jc w:val="center"/>
              <w:rPr>
                <w:rFonts w:asciiTheme="majorHAnsi" w:eastAsia="Times New Roman" w:hAnsiTheme="majorHAnsi" w:cstheme="majorHAnsi"/>
                <w:b/>
                <w:bCs/>
                <w:color w:val="000000"/>
                <w:sz w:val="20"/>
                <w:szCs w:val="20"/>
                <w:lang w:val="en-US"/>
              </w:rPr>
            </w:pPr>
            <w:r w:rsidRPr="004E0FD7">
              <w:rPr>
                <w:rFonts w:ascii="Arial" w:hAnsi="Arial" w:cs="Arial"/>
                <w:b/>
                <w:bCs/>
                <w:color w:val="000000"/>
                <w:sz w:val="20"/>
                <w:szCs w:val="20"/>
              </w:rPr>
              <w:t>12</w:t>
            </w:r>
          </w:p>
        </w:tc>
        <w:tc>
          <w:tcPr>
            <w:tcW w:w="7992" w:type="dxa"/>
            <w:shd w:val="clear" w:color="auto" w:fill="auto"/>
            <w:vAlign w:val="center"/>
            <w:hideMark/>
          </w:tcPr>
          <w:p w14:paraId="00BF1771" w14:textId="6A055A69" w:rsidR="00D04412" w:rsidRPr="00A31510" w:rsidRDefault="00D04412" w:rsidP="00D04412">
            <w:pPr>
              <w:spacing w:line="240" w:lineRule="auto"/>
              <w:ind w:firstLineChars="100" w:firstLine="200"/>
              <w:jc w:val="left"/>
              <w:rPr>
                <w:rFonts w:asciiTheme="majorHAnsi" w:eastAsia="Times New Roman" w:hAnsiTheme="majorHAnsi" w:cstheme="majorHAnsi"/>
                <w:b/>
                <w:bCs/>
                <w:color w:val="000000"/>
                <w:sz w:val="20"/>
                <w:szCs w:val="20"/>
                <w:lang w:val="en-US"/>
              </w:rPr>
            </w:pPr>
            <w:r w:rsidRPr="00E05E43">
              <w:rPr>
                <w:rFonts w:asciiTheme="majorHAnsi" w:eastAsia="Times New Roman" w:hAnsiTheme="majorHAnsi" w:cstheme="majorHAnsi"/>
                <w:b/>
                <w:bCs/>
                <w:color w:val="000000"/>
                <w:sz w:val="20"/>
                <w:szCs w:val="20"/>
              </w:rPr>
              <w:t>Financial Analysis</w:t>
            </w:r>
          </w:p>
        </w:tc>
        <w:tc>
          <w:tcPr>
            <w:tcW w:w="1108" w:type="dxa"/>
            <w:shd w:val="clear" w:color="auto" w:fill="auto"/>
            <w:vAlign w:val="center"/>
          </w:tcPr>
          <w:p w14:paraId="3DF2EC12" w14:textId="6D783C5D" w:rsidR="00D04412" w:rsidRPr="00A31510" w:rsidRDefault="00D04412" w:rsidP="00D04412">
            <w:pPr>
              <w:spacing w:line="240" w:lineRule="auto"/>
              <w:jc w:val="center"/>
              <w:rPr>
                <w:rFonts w:asciiTheme="majorHAnsi" w:eastAsia="Times New Roman" w:hAnsiTheme="majorHAnsi" w:cstheme="majorHAnsi"/>
                <w:b/>
                <w:bCs/>
                <w:color w:val="000000"/>
                <w:sz w:val="20"/>
                <w:szCs w:val="20"/>
                <w:lang w:val="en-US"/>
              </w:rPr>
            </w:pPr>
            <w:r>
              <w:rPr>
                <w:rFonts w:asciiTheme="majorHAnsi" w:eastAsia="Times New Roman" w:hAnsiTheme="majorHAnsi" w:cstheme="majorHAnsi"/>
                <w:b/>
                <w:bCs/>
                <w:color w:val="000000"/>
                <w:sz w:val="20"/>
                <w:szCs w:val="20"/>
                <w:lang w:val="en-US"/>
              </w:rPr>
              <w:t>58</w:t>
            </w:r>
          </w:p>
        </w:tc>
      </w:tr>
      <w:tr w:rsidR="00D04412" w:rsidRPr="00E05E43" w14:paraId="55CAD8CF" w14:textId="77777777" w:rsidTr="00A86E23">
        <w:trPr>
          <w:trHeight w:val="374"/>
        </w:trPr>
        <w:tc>
          <w:tcPr>
            <w:tcW w:w="1108" w:type="dxa"/>
            <w:shd w:val="clear" w:color="auto" w:fill="auto"/>
            <w:noWrap/>
            <w:vAlign w:val="center"/>
            <w:hideMark/>
          </w:tcPr>
          <w:p w14:paraId="4B6CF1CF" w14:textId="7333D7DF" w:rsidR="00D04412" w:rsidRPr="00A31510" w:rsidRDefault="00D04412" w:rsidP="00D04412">
            <w:pPr>
              <w:spacing w:line="240" w:lineRule="auto"/>
              <w:jc w:val="center"/>
              <w:rPr>
                <w:rFonts w:asciiTheme="majorHAnsi" w:eastAsia="Times New Roman" w:hAnsiTheme="majorHAnsi" w:cstheme="majorHAnsi"/>
                <w:b/>
                <w:bCs/>
                <w:color w:val="000000"/>
                <w:sz w:val="20"/>
                <w:szCs w:val="20"/>
                <w:lang w:val="en-US"/>
              </w:rPr>
            </w:pPr>
            <w:r w:rsidRPr="004E0FD7">
              <w:rPr>
                <w:rFonts w:ascii="Arial" w:hAnsi="Arial" w:cs="Arial"/>
                <w:b/>
                <w:bCs/>
                <w:color w:val="000000"/>
                <w:sz w:val="20"/>
                <w:szCs w:val="20"/>
              </w:rPr>
              <w:t>13</w:t>
            </w:r>
          </w:p>
        </w:tc>
        <w:tc>
          <w:tcPr>
            <w:tcW w:w="7992" w:type="dxa"/>
            <w:shd w:val="clear" w:color="auto" w:fill="auto"/>
            <w:vAlign w:val="center"/>
            <w:hideMark/>
          </w:tcPr>
          <w:p w14:paraId="2D857435" w14:textId="7E126274" w:rsidR="00D04412" w:rsidRPr="00A31510" w:rsidRDefault="00D04412" w:rsidP="00D04412">
            <w:pPr>
              <w:spacing w:line="240" w:lineRule="auto"/>
              <w:ind w:firstLineChars="100" w:firstLine="200"/>
              <w:jc w:val="left"/>
              <w:rPr>
                <w:rFonts w:asciiTheme="majorHAnsi" w:eastAsia="Times New Roman" w:hAnsiTheme="majorHAnsi" w:cstheme="majorHAnsi"/>
                <w:b/>
                <w:bCs/>
                <w:color w:val="000000"/>
                <w:sz w:val="20"/>
                <w:szCs w:val="20"/>
                <w:lang w:val="en-US"/>
              </w:rPr>
            </w:pPr>
            <w:r w:rsidRPr="00E05E43">
              <w:rPr>
                <w:rFonts w:asciiTheme="majorHAnsi" w:eastAsia="Times New Roman" w:hAnsiTheme="majorHAnsi" w:cstheme="majorHAnsi"/>
                <w:b/>
                <w:bCs/>
                <w:color w:val="000000"/>
                <w:sz w:val="20"/>
                <w:szCs w:val="20"/>
              </w:rPr>
              <w:t xml:space="preserve">Project Schedule </w:t>
            </w:r>
            <w:r>
              <w:rPr>
                <w:rFonts w:asciiTheme="majorHAnsi" w:eastAsia="Times New Roman" w:hAnsiTheme="majorHAnsi" w:cstheme="majorHAnsi"/>
                <w:b/>
                <w:bCs/>
                <w:color w:val="000000"/>
                <w:sz w:val="20"/>
                <w:szCs w:val="20"/>
              </w:rPr>
              <w:t>and</w:t>
            </w:r>
            <w:r w:rsidRPr="00E05E43">
              <w:rPr>
                <w:rFonts w:asciiTheme="majorHAnsi" w:eastAsia="Times New Roman" w:hAnsiTheme="majorHAnsi" w:cstheme="majorHAnsi"/>
                <w:b/>
                <w:bCs/>
                <w:color w:val="000000"/>
                <w:sz w:val="20"/>
                <w:szCs w:val="20"/>
              </w:rPr>
              <w:t xml:space="preserve"> Implementation Strategy</w:t>
            </w:r>
          </w:p>
        </w:tc>
        <w:tc>
          <w:tcPr>
            <w:tcW w:w="1108" w:type="dxa"/>
            <w:shd w:val="clear" w:color="auto" w:fill="auto"/>
            <w:vAlign w:val="center"/>
          </w:tcPr>
          <w:p w14:paraId="73C7DF35" w14:textId="0FD5737F" w:rsidR="00D04412" w:rsidRPr="00A31510" w:rsidRDefault="00D04412" w:rsidP="00D04412">
            <w:pPr>
              <w:spacing w:line="240" w:lineRule="auto"/>
              <w:jc w:val="center"/>
              <w:rPr>
                <w:rFonts w:asciiTheme="majorHAnsi" w:eastAsia="Times New Roman" w:hAnsiTheme="majorHAnsi" w:cstheme="majorHAnsi"/>
                <w:b/>
                <w:bCs/>
                <w:color w:val="000000"/>
                <w:sz w:val="20"/>
                <w:szCs w:val="20"/>
                <w:lang w:val="en-US"/>
              </w:rPr>
            </w:pPr>
            <w:r>
              <w:rPr>
                <w:rFonts w:asciiTheme="majorHAnsi" w:eastAsia="Times New Roman" w:hAnsiTheme="majorHAnsi" w:cstheme="majorHAnsi"/>
                <w:b/>
                <w:bCs/>
                <w:color w:val="000000"/>
                <w:sz w:val="20"/>
                <w:szCs w:val="20"/>
                <w:lang w:val="en-US"/>
              </w:rPr>
              <w:t>7</w:t>
            </w:r>
            <w:r w:rsidR="00AD224E">
              <w:rPr>
                <w:rFonts w:asciiTheme="majorHAnsi" w:eastAsia="Times New Roman" w:hAnsiTheme="majorHAnsi" w:cstheme="majorHAnsi"/>
                <w:b/>
                <w:bCs/>
                <w:color w:val="000000"/>
                <w:sz w:val="20"/>
                <w:szCs w:val="20"/>
                <w:lang w:val="en-US"/>
              </w:rPr>
              <w:t>4</w:t>
            </w:r>
          </w:p>
        </w:tc>
      </w:tr>
      <w:tr w:rsidR="00D04412" w:rsidRPr="00E05E43" w14:paraId="0D432678" w14:textId="77777777" w:rsidTr="00A86E23">
        <w:trPr>
          <w:trHeight w:val="394"/>
        </w:trPr>
        <w:tc>
          <w:tcPr>
            <w:tcW w:w="1108" w:type="dxa"/>
            <w:shd w:val="clear" w:color="auto" w:fill="auto"/>
            <w:noWrap/>
            <w:vAlign w:val="center"/>
            <w:hideMark/>
          </w:tcPr>
          <w:p w14:paraId="61EC4E0C" w14:textId="17EF0BA6" w:rsidR="00D04412" w:rsidRPr="00A31510" w:rsidRDefault="00D04412" w:rsidP="00D04412">
            <w:pPr>
              <w:spacing w:line="240" w:lineRule="auto"/>
              <w:jc w:val="center"/>
              <w:rPr>
                <w:rFonts w:asciiTheme="majorHAnsi" w:eastAsia="Times New Roman" w:hAnsiTheme="majorHAnsi" w:cstheme="majorHAnsi"/>
                <w:b/>
                <w:bCs/>
                <w:color w:val="000000"/>
                <w:sz w:val="20"/>
                <w:szCs w:val="20"/>
                <w:lang w:val="en-US"/>
              </w:rPr>
            </w:pPr>
            <w:r w:rsidRPr="004E0FD7">
              <w:rPr>
                <w:rFonts w:ascii="Arial" w:hAnsi="Arial" w:cs="Arial"/>
                <w:b/>
                <w:bCs/>
                <w:color w:val="000000"/>
                <w:sz w:val="20"/>
                <w:szCs w:val="20"/>
              </w:rPr>
              <w:t>14</w:t>
            </w:r>
          </w:p>
        </w:tc>
        <w:tc>
          <w:tcPr>
            <w:tcW w:w="7992" w:type="dxa"/>
            <w:shd w:val="clear" w:color="auto" w:fill="auto"/>
            <w:vAlign w:val="center"/>
            <w:hideMark/>
          </w:tcPr>
          <w:p w14:paraId="417AFBD3" w14:textId="0549C1A7" w:rsidR="00D04412" w:rsidRPr="00A31510" w:rsidRDefault="00D04412" w:rsidP="00D04412">
            <w:pPr>
              <w:spacing w:line="240" w:lineRule="auto"/>
              <w:ind w:firstLineChars="100" w:firstLine="200"/>
              <w:jc w:val="left"/>
              <w:rPr>
                <w:rFonts w:asciiTheme="majorHAnsi" w:eastAsia="Times New Roman" w:hAnsiTheme="majorHAnsi" w:cstheme="majorHAnsi"/>
                <w:b/>
                <w:bCs/>
                <w:color w:val="000000"/>
                <w:sz w:val="20"/>
                <w:szCs w:val="20"/>
                <w:lang w:val="en-US"/>
              </w:rPr>
            </w:pPr>
            <w:r w:rsidRPr="00E05E43">
              <w:rPr>
                <w:rFonts w:asciiTheme="majorHAnsi" w:eastAsia="Times New Roman" w:hAnsiTheme="majorHAnsi" w:cstheme="majorHAnsi"/>
                <w:b/>
                <w:bCs/>
                <w:color w:val="000000"/>
                <w:sz w:val="20"/>
                <w:szCs w:val="20"/>
              </w:rPr>
              <w:t>SWOT Analysis</w:t>
            </w:r>
          </w:p>
        </w:tc>
        <w:tc>
          <w:tcPr>
            <w:tcW w:w="1108" w:type="dxa"/>
            <w:shd w:val="clear" w:color="auto" w:fill="auto"/>
            <w:vAlign w:val="center"/>
          </w:tcPr>
          <w:p w14:paraId="261BA2D9" w14:textId="61130912" w:rsidR="00D04412" w:rsidRPr="00A31510" w:rsidRDefault="00D04412" w:rsidP="00D04412">
            <w:pPr>
              <w:spacing w:line="240" w:lineRule="auto"/>
              <w:jc w:val="center"/>
              <w:rPr>
                <w:rFonts w:asciiTheme="majorHAnsi" w:eastAsia="Times New Roman" w:hAnsiTheme="majorHAnsi" w:cstheme="majorHAnsi"/>
                <w:b/>
                <w:bCs/>
                <w:color w:val="000000"/>
                <w:sz w:val="20"/>
                <w:szCs w:val="20"/>
                <w:lang w:val="en-US"/>
              </w:rPr>
            </w:pPr>
            <w:r>
              <w:rPr>
                <w:rFonts w:asciiTheme="majorHAnsi" w:eastAsia="Times New Roman" w:hAnsiTheme="majorHAnsi" w:cstheme="majorHAnsi"/>
                <w:b/>
                <w:bCs/>
                <w:color w:val="000000"/>
                <w:sz w:val="20"/>
                <w:szCs w:val="20"/>
                <w:lang w:val="en-US"/>
              </w:rPr>
              <w:t>7</w:t>
            </w:r>
            <w:r w:rsidR="00AD224E">
              <w:rPr>
                <w:rFonts w:asciiTheme="majorHAnsi" w:eastAsia="Times New Roman" w:hAnsiTheme="majorHAnsi" w:cstheme="majorHAnsi"/>
                <w:b/>
                <w:bCs/>
                <w:color w:val="000000"/>
                <w:sz w:val="20"/>
                <w:szCs w:val="20"/>
                <w:lang w:val="en-US"/>
              </w:rPr>
              <w:t>8</w:t>
            </w:r>
          </w:p>
        </w:tc>
      </w:tr>
      <w:tr w:rsidR="00D04412" w:rsidRPr="00E05E43" w14:paraId="40D65874" w14:textId="77777777" w:rsidTr="00A86E23">
        <w:trPr>
          <w:trHeight w:val="394"/>
        </w:trPr>
        <w:tc>
          <w:tcPr>
            <w:tcW w:w="1108" w:type="dxa"/>
            <w:shd w:val="clear" w:color="auto" w:fill="auto"/>
            <w:noWrap/>
            <w:vAlign w:val="center"/>
            <w:hideMark/>
          </w:tcPr>
          <w:p w14:paraId="64276F95" w14:textId="76C2ACAA" w:rsidR="00D04412" w:rsidRPr="00A31510" w:rsidRDefault="00D04412" w:rsidP="00D04412">
            <w:pPr>
              <w:spacing w:line="240" w:lineRule="auto"/>
              <w:jc w:val="center"/>
              <w:rPr>
                <w:rFonts w:asciiTheme="majorHAnsi" w:eastAsia="Times New Roman" w:hAnsiTheme="majorHAnsi" w:cstheme="majorHAnsi"/>
                <w:b/>
                <w:bCs/>
                <w:color w:val="000000"/>
                <w:sz w:val="20"/>
                <w:szCs w:val="20"/>
                <w:lang w:val="en-US"/>
              </w:rPr>
            </w:pPr>
            <w:r w:rsidRPr="004E0FD7">
              <w:rPr>
                <w:rFonts w:ascii="Arial" w:hAnsi="Arial" w:cs="Arial"/>
                <w:b/>
                <w:bCs/>
                <w:color w:val="000000"/>
                <w:sz w:val="20"/>
                <w:szCs w:val="20"/>
              </w:rPr>
              <w:t>15</w:t>
            </w:r>
          </w:p>
        </w:tc>
        <w:tc>
          <w:tcPr>
            <w:tcW w:w="7992" w:type="dxa"/>
            <w:shd w:val="clear" w:color="auto" w:fill="auto"/>
            <w:vAlign w:val="center"/>
            <w:hideMark/>
          </w:tcPr>
          <w:p w14:paraId="57F0847D" w14:textId="7A3BAD02" w:rsidR="00D04412" w:rsidRPr="00A31510" w:rsidRDefault="00D04412" w:rsidP="00D04412">
            <w:pPr>
              <w:spacing w:line="240" w:lineRule="auto"/>
              <w:ind w:firstLineChars="100" w:firstLine="200"/>
              <w:jc w:val="left"/>
              <w:rPr>
                <w:rFonts w:asciiTheme="majorHAnsi" w:eastAsia="Times New Roman" w:hAnsiTheme="majorHAnsi" w:cstheme="majorHAnsi"/>
                <w:b/>
                <w:bCs/>
                <w:color w:val="000000"/>
                <w:sz w:val="20"/>
                <w:szCs w:val="20"/>
                <w:lang w:val="en-US"/>
              </w:rPr>
            </w:pPr>
            <w:r w:rsidRPr="00E05E43">
              <w:rPr>
                <w:rFonts w:asciiTheme="majorHAnsi" w:eastAsia="Times New Roman" w:hAnsiTheme="majorHAnsi" w:cstheme="majorHAnsi"/>
                <w:b/>
                <w:bCs/>
                <w:color w:val="000000"/>
                <w:sz w:val="20"/>
                <w:szCs w:val="20"/>
              </w:rPr>
              <w:t>Risk Factors and Mitigation</w:t>
            </w:r>
          </w:p>
        </w:tc>
        <w:tc>
          <w:tcPr>
            <w:tcW w:w="1108" w:type="dxa"/>
            <w:shd w:val="clear" w:color="auto" w:fill="auto"/>
            <w:vAlign w:val="center"/>
          </w:tcPr>
          <w:p w14:paraId="411795B0" w14:textId="112F3D6E" w:rsidR="00D04412" w:rsidRPr="00A31510" w:rsidRDefault="00D04412" w:rsidP="00D04412">
            <w:pPr>
              <w:spacing w:line="240" w:lineRule="auto"/>
              <w:jc w:val="center"/>
              <w:rPr>
                <w:rFonts w:asciiTheme="majorHAnsi" w:eastAsia="Times New Roman" w:hAnsiTheme="majorHAnsi" w:cstheme="majorHAnsi"/>
                <w:b/>
                <w:bCs/>
                <w:color w:val="000000"/>
                <w:sz w:val="20"/>
                <w:szCs w:val="20"/>
                <w:lang w:val="en-US"/>
              </w:rPr>
            </w:pPr>
            <w:r>
              <w:rPr>
                <w:rFonts w:asciiTheme="majorHAnsi" w:eastAsia="Times New Roman" w:hAnsiTheme="majorHAnsi" w:cstheme="majorHAnsi"/>
                <w:b/>
                <w:bCs/>
                <w:color w:val="000000"/>
                <w:sz w:val="20"/>
                <w:szCs w:val="20"/>
                <w:lang w:val="en-US"/>
              </w:rPr>
              <w:t>7</w:t>
            </w:r>
            <w:r w:rsidR="00AD224E">
              <w:rPr>
                <w:rFonts w:asciiTheme="majorHAnsi" w:eastAsia="Times New Roman" w:hAnsiTheme="majorHAnsi" w:cstheme="majorHAnsi"/>
                <w:b/>
                <w:bCs/>
                <w:color w:val="000000"/>
                <w:sz w:val="20"/>
                <w:szCs w:val="20"/>
                <w:lang w:val="en-US"/>
              </w:rPr>
              <w:t>9</w:t>
            </w:r>
          </w:p>
        </w:tc>
      </w:tr>
      <w:tr w:rsidR="00D04412" w:rsidRPr="00E05E43" w14:paraId="64C62777" w14:textId="77777777" w:rsidTr="00A86E23">
        <w:trPr>
          <w:trHeight w:val="394"/>
        </w:trPr>
        <w:tc>
          <w:tcPr>
            <w:tcW w:w="1108" w:type="dxa"/>
            <w:shd w:val="clear" w:color="auto" w:fill="auto"/>
            <w:noWrap/>
            <w:vAlign w:val="center"/>
            <w:hideMark/>
          </w:tcPr>
          <w:p w14:paraId="7A0C39F8" w14:textId="6A4642A7" w:rsidR="00D04412" w:rsidRPr="00A31510" w:rsidRDefault="00D04412" w:rsidP="00D04412">
            <w:pPr>
              <w:spacing w:line="240" w:lineRule="auto"/>
              <w:jc w:val="center"/>
              <w:rPr>
                <w:rFonts w:asciiTheme="majorHAnsi" w:eastAsia="Times New Roman" w:hAnsiTheme="majorHAnsi" w:cstheme="majorHAnsi"/>
                <w:b/>
                <w:bCs/>
                <w:color w:val="000000"/>
                <w:sz w:val="20"/>
                <w:szCs w:val="20"/>
                <w:lang w:val="en-US"/>
              </w:rPr>
            </w:pPr>
            <w:r w:rsidRPr="004E0FD7">
              <w:rPr>
                <w:rFonts w:ascii="Arial" w:hAnsi="Arial" w:cs="Arial"/>
                <w:b/>
                <w:bCs/>
                <w:color w:val="000000"/>
                <w:sz w:val="20"/>
                <w:szCs w:val="20"/>
              </w:rPr>
              <w:t>16</w:t>
            </w:r>
          </w:p>
        </w:tc>
        <w:tc>
          <w:tcPr>
            <w:tcW w:w="7992" w:type="dxa"/>
            <w:shd w:val="clear" w:color="auto" w:fill="auto"/>
            <w:vAlign w:val="center"/>
            <w:hideMark/>
          </w:tcPr>
          <w:p w14:paraId="4218EB82" w14:textId="25D10ED1" w:rsidR="00D04412" w:rsidRPr="00A31510" w:rsidRDefault="00D04412" w:rsidP="00D04412">
            <w:pPr>
              <w:spacing w:line="240" w:lineRule="auto"/>
              <w:ind w:firstLineChars="100" w:firstLine="200"/>
              <w:jc w:val="left"/>
              <w:rPr>
                <w:rFonts w:asciiTheme="majorHAnsi" w:eastAsia="Times New Roman" w:hAnsiTheme="majorHAnsi" w:cstheme="majorHAnsi"/>
                <w:b/>
                <w:bCs/>
                <w:color w:val="000000"/>
                <w:sz w:val="20"/>
                <w:szCs w:val="20"/>
                <w:lang w:val="en-US"/>
              </w:rPr>
            </w:pPr>
            <w:r w:rsidRPr="00E05E43">
              <w:rPr>
                <w:rFonts w:asciiTheme="majorHAnsi" w:eastAsia="Times New Roman" w:hAnsiTheme="majorHAnsi" w:cstheme="majorHAnsi"/>
                <w:b/>
                <w:bCs/>
                <w:color w:val="000000"/>
                <w:sz w:val="20"/>
                <w:szCs w:val="20"/>
              </w:rPr>
              <w:t>Technology Licensors</w:t>
            </w:r>
          </w:p>
        </w:tc>
        <w:tc>
          <w:tcPr>
            <w:tcW w:w="1108" w:type="dxa"/>
            <w:shd w:val="clear" w:color="auto" w:fill="auto"/>
            <w:vAlign w:val="center"/>
          </w:tcPr>
          <w:p w14:paraId="510FC35A" w14:textId="41A48EEA" w:rsidR="00D04412" w:rsidRPr="00A31510" w:rsidRDefault="00D04412" w:rsidP="00D04412">
            <w:pPr>
              <w:spacing w:line="240" w:lineRule="auto"/>
              <w:jc w:val="center"/>
              <w:rPr>
                <w:rFonts w:asciiTheme="majorHAnsi" w:eastAsia="Times New Roman" w:hAnsiTheme="majorHAnsi" w:cstheme="majorHAnsi"/>
                <w:b/>
                <w:bCs/>
                <w:color w:val="000000"/>
                <w:sz w:val="20"/>
                <w:szCs w:val="20"/>
                <w:lang w:val="en-US"/>
              </w:rPr>
            </w:pPr>
            <w:r>
              <w:rPr>
                <w:rFonts w:asciiTheme="majorHAnsi" w:eastAsia="Times New Roman" w:hAnsiTheme="majorHAnsi" w:cstheme="majorHAnsi"/>
                <w:b/>
                <w:bCs/>
                <w:color w:val="000000"/>
                <w:sz w:val="20"/>
                <w:szCs w:val="20"/>
                <w:lang w:val="en-US"/>
              </w:rPr>
              <w:t>7</w:t>
            </w:r>
            <w:r w:rsidR="00AD224E">
              <w:rPr>
                <w:rFonts w:asciiTheme="majorHAnsi" w:eastAsia="Times New Roman" w:hAnsiTheme="majorHAnsi" w:cstheme="majorHAnsi"/>
                <w:b/>
                <w:bCs/>
                <w:color w:val="000000"/>
                <w:sz w:val="20"/>
                <w:szCs w:val="20"/>
                <w:lang w:val="en-US"/>
              </w:rPr>
              <w:t>9</w:t>
            </w:r>
          </w:p>
        </w:tc>
      </w:tr>
      <w:tr w:rsidR="00D04412" w:rsidRPr="00E05E43" w14:paraId="572D75A8" w14:textId="77777777" w:rsidTr="00A86E23">
        <w:trPr>
          <w:trHeight w:val="394"/>
        </w:trPr>
        <w:tc>
          <w:tcPr>
            <w:tcW w:w="1108" w:type="dxa"/>
            <w:shd w:val="clear" w:color="auto" w:fill="auto"/>
            <w:noWrap/>
            <w:vAlign w:val="center"/>
            <w:hideMark/>
          </w:tcPr>
          <w:p w14:paraId="20E4DCEB" w14:textId="2BBC49AA" w:rsidR="00D04412" w:rsidRPr="00A31510" w:rsidRDefault="00D04412" w:rsidP="00D04412">
            <w:pPr>
              <w:spacing w:line="240" w:lineRule="auto"/>
              <w:jc w:val="center"/>
              <w:rPr>
                <w:rFonts w:asciiTheme="majorHAnsi" w:eastAsia="Times New Roman" w:hAnsiTheme="majorHAnsi" w:cstheme="majorHAnsi"/>
                <w:b/>
                <w:bCs/>
                <w:color w:val="000000"/>
                <w:sz w:val="20"/>
                <w:szCs w:val="20"/>
                <w:lang w:val="en-US"/>
              </w:rPr>
            </w:pPr>
            <w:r w:rsidRPr="004E0FD7">
              <w:rPr>
                <w:rFonts w:ascii="Arial" w:hAnsi="Arial" w:cs="Arial"/>
                <w:b/>
                <w:bCs/>
                <w:color w:val="000000"/>
                <w:sz w:val="20"/>
                <w:szCs w:val="20"/>
              </w:rPr>
              <w:t>17</w:t>
            </w:r>
          </w:p>
        </w:tc>
        <w:tc>
          <w:tcPr>
            <w:tcW w:w="7992" w:type="dxa"/>
            <w:shd w:val="clear" w:color="auto" w:fill="auto"/>
            <w:vAlign w:val="center"/>
            <w:hideMark/>
          </w:tcPr>
          <w:p w14:paraId="06FBF14D" w14:textId="78656CF3" w:rsidR="00D04412" w:rsidRPr="00A31510" w:rsidRDefault="00D04412" w:rsidP="00D04412">
            <w:pPr>
              <w:spacing w:line="240" w:lineRule="auto"/>
              <w:ind w:firstLineChars="100" w:firstLine="200"/>
              <w:jc w:val="left"/>
              <w:rPr>
                <w:rFonts w:asciiTheme="majorHAnsi" w:eastAsia="Times New Roman" w:hAnsiTheme="majorHAnsi" w:cstheme="majorHAnsi"/>
                <w:b/>
                <w:bCs/>
                <w:color w:val="000000"/>
                <w:sz w:val="20"/>
                <w:szCs w:val="20"/>
                <w:lang w:val="en-US"/>
              </w:rPr>
            </w:pPr>
            <w:r w:rsidRPr="00E05E43">
              <w:rPr>
                <w:rFonts w:asciiTheme="majorHAnsi" w:eastAsia="Times New Roman" w:hAnsiTheme="majorHAnsi" w:cstheme="majorHAnsi"/>
                <w:b/>
                <w:bCs/>
                <w:color w:val="000000"/>
                <w:sz w:val="20"/>
                <w:szCs w:val="20"/>
              </w:rPr>
              <w:t>Recommendations</w:t>
            </w:r>
          </w:p>
        </w:tc>
        <w:tc>
          <w:tcPr>
            <w:tcW w:w="1108" w:type="dxa"/>
            <w:shd w:val="clear" w:color="auto" w:fill="auto"/>
            <w:vAlign w:val="center"/>
          </w:tcPr>
          <w:p w14:paraId="0A64C6DB" w14:textId="3642F4C2" w:rsidR="00D04412" w:rsidRPr="00A31510" w:rsidRDefault="00AD224E" w:rsidP="00D04412">
            <w:pPr>
              <w:spacing w:line="240" w:lineRule="auto"/>
              <w:jc w:val="center"/>
              <w:rPr>
                <w:rFonts w:asciiTheme="majorHAnsi" w:eastAsia="Times New Roman" w:hAnsiTheme="majorHAnsi" w:cstheme="majorHAnsi"/>
                <w:b/>
                <w:bCs/>
                <w:color w:val="000000"/>
                <w:sz w:val="20"/>
                <w:szCs w:val="20"/>
                <w:lang w:val="en-US"/>
              </w:rPr>
            </w:pPr>
            <w:r>
              <w:rPr>
                <w:rFonts w:asciiTheme="majorHAnsi" w:eastAsia="Times New Roman" w:hAnsiTheme="majorHAnsi" w:cstheme="majorHAnsi"/>
                <w:b/>
                <w:bCs/>
                <w:color w:val="000000"/>
                <w:sz w:val="20"/>
                <w:szCs w:val="20"/>
                <w:lang w:val="en-US"/>
              </w:rPr>
              <w:t>80</w:t>
            </w:r>
          </w:p>
        </w:tc>
      </w:tr>
      <w:tr w:rsidR="00D04412" w:rsidRPr="00E05E43" w14:paraId="16F1B65D" w14:textId="77777777" w:rsidTr="00451633">
        <w:trPr>
          <w:trHeight w:val="394"/>
        </w:trPr>
        <w:tc>
          <w:tcPr>
            <w:tcW w:w="1108" w:type="dxa"/>
            <w:shd w:val="clear" w:color="auto" w:fill="auto"/>
            <w:noWrap/>
            <w:vAlign w:val="center"/>
          </w:tcPr>
          <w:p w14:paraId="4688D756" w14:textId="2D1E2AD8" w:rsidR="00D04412" w:rsidRPr="00A31510" w:rsidRDefault="00D04412" w:rsidP="00D04412">
            <w:pPr>
              <w:spacing w:line="240" w:lineRule="auto"/>
              <w:jc w:val="center"/>
              <w:rPr>
                <w:rFonts w:ascii="Arial" w:hAnsi="Arial" w:cs="Arial"/>
                <w:b/>
                <w:bCs/>
                <w:color w:val="000000"/>
                <w:sz w:val="20"/>
                <w:szCs w:val="20"/>
              </w:rPr>
            </w:pPr>
            <w:r w:rsidRPr="00A31510">
              <w:rPr>
                <w:rFonts w:ascii="Arial" w:hAnsi="Arial" w:cs="Arial"/>
                <w:b/>
                <w:bCs/>
                <w:color w:val="000000"/>
                <w:sz w:val="20"/>
                <w:szCs w:val="20"/>
              </w:rPr>
              <w:t>18</w:t>
            </w:r>
          </w:p>
        </w:tc>
        <w:tc>
          <w:tcPr>
            <w:tcW w:w="7992" w:type="dxa"/>
            <w:shd w:val="clear" w:color="auto" w:fill="auto"/>
            <w:vAlign w:val="center"/>
          </w:tcPr>
          <w:p w14:paraId="0AB9D816" w14:textId="4F00E318" w:rsidR="00D04412" w:rsidRPr="00A31510" w:rsidRDefault="00D04412" w:rsidP="00D04412">
            <w:pPr>
              <w:spacing w:line="240" w:lineRule="auto"/>
              <w:ind w:firstLineChars="100" w:firstLine="200"/>
              <w:jc w:val="left"/>
              <w:rPr>
                <w:rFonts w:asciiTheme="majorHAnsi" w:eastAsia="Times New Roman" w:hAnsiTheme="majorHAnsi" w:cstheme="majorHAnsi"/>
                <w:b/>
                <w:bCs/>
                <w:color w:val="000000"/>
                <w:sz w:val="20"/>
                <w:szCs w:val="20"/>
              </w:rPr>
            </w:pPr>
            <w:r w:rsidRPr="00A31510">
              <w:rPr>
                <w:rFonts w:asciiTheme="majorHAnsi" w:eastAsia="Times New Roman" w:hAnsiTheme="majorHAnsi" w:cstheme="majorHAnsi"/>
                <w:b/>
                <w:bCs/>
                <w:color w:val="000000"/>
                <w:sz w:val="20"/>
                <w:szCs w:val="20"/>
              </w:rPr>
              <w:t>Annexure</w:t>
            </w:r>
          </w:p>
        </w:tc>
        <w:tc>
          <w:tcPr>
            <w:tcW w:w="1108" w:type="dxa"/>
            <w:shd w:val="clear" w:color="auto" w:fill="auto"/>
            <w:vAlign w:val="center"/>
          </w:tcPr>
          <w:p w14:paraId="16A36F4E" w14:textId="2A5F6968" w:rsidR="00D04412" w:rsidRPr="00A31510" w:rsidRDefault="00D04412" w:rsidP="00D04412">
            <w:pPr>
              <w:spacing w:line="240" w:lineRule="auto"/>
              <w:jc w:val="center"/>
              <w:rPr>
                <w:rFonts w:asciiTheme="majorHAnsi" w:eastAsia="Times New Roman" w:hAnsiTheme="majorHAnsi" w:cstheme="majorHAnsi"/>
                <w:b/>
                <w:bCs/>
                <w:color w:val="000000"/>
                <w:sz w:val="20"/>
                <w:szCs w:val="20"/>
              </w:rPr>
            </w:pPr>
            <w:r>
              <w:rPr>
                <w:rFonts w:asciiTheme="majorHAnsi" w:eastAsia="Times New Roman" w:hAnsiTheme="majorHAnsi" w:cstheme="majorHAnsi"/>
                <w:b/>
                <w:bCs/>
                <w:color w:val="000000"/>
                <w:sz w:val="20"/>
                <w:szCs w:val="20"/>
              </w:rPr>
              <w:t>8</w:t>
            </w:r>
            <w:r w:rsidR="00AD224E">
              <w:rPr>
                <w:rFonts w:asciiTheme="majorHAnsi" w:eastAsia="Times New Roman" w:hAnsiTheme="majorHAnsi" w:cstheme="majorHAnsi"/>
                <w:b/>
                <w:bCs/>
                <w:color w:val="000000"/>
                <w:sz w:val="20"/>
                <w:szCs w:val="20"/>
              </w:rPr>
              <w:t>3</w:t>
            </w:r>
          </w:p>
        </w:tc>
      </w:tr>
    </w:tbl>
    <w:p w14:paraId="1D5F09F1" w14:textId="2D2482F8" w:rsidR="003609A2" w:rsidRDefault="003609A2" w:rsidP="0075301E">
      <w:pPr>
        <w:rPr>
          <w:rFonts w:ascii="Arial" w:hAnsi="Arial" w:cs="Arial"/>
          <w:b/>
          <w:bCs/>
          <w:sz w:val="20"/>
          <w:szCs w:val="20"/>
        </w:rPr>
      </w:pPr>
    </w:p>
    <w:p w14:paraId="6CC13264" w14:textId="7F1FFA1A" w:rsidR="003609A2" w:rsidRDefault="003609A2">
      <w:pPr>
        <w:rPr>
          <w:rFonts w:ascii="Arial" w:hAnsi="Arial" w:cs="Arial"/>
          <w:b/>
          <w:bCs/>
          <w:sz w:val="20"/>
          <w:szCs w:val="20"/>
        </w:rPr>
      </w:pPr>
      <w:r>
        <w:rPr>
          <w:rFonts w:ascii="Arial" w:hAnsi="Arial" w:cs="Arial"/>
          <w:b/>
          <w:bCs/>
          <w:sz w:val="20"/>
          <w:szCs w:val="20"/>
        </w:rPr>
        <w:br w:type="page"/>
      </w:r>
    </w:p>
    <w:p w14:paraId="11A0F2B4" w14:textId="0154BCEF" w:rsidR="00E53757" w:rsidRDefault="00E53757">
      <w:pPr>
        <w:pStyle w:val="BodyText"/>
        <w:numPr>
          <w:ilvl w:val="0"/>
          <w:numId w:val="3"/>
        </w:numPr>
        <w:shd w:val="clear" w:color="auto" w:fill="000000" w:themeFill="text1"/>
        <w:spacing w:line="360" w:lineRule="auto"/>
        <w:ind w:left="450"/>
        <w:jc w:val="left"/>
        <w:rPr>
          <w:rFonts w:eastAsia="Verdana"/>
          <w:b/>
          <w:bCs/>
          <w:color w:val="FFFFFF" w:themeColor="background1"/>
          <w:kern w:val="24"/>
          <w:sz w:val="20"/>
          <w:szCs w:val="20"/>
          <w:lang w:val="en-IN"/>
        </w:rPr>
      </w:pPr>
      <w:bookmarkStart w:id="4" w:name="_Ref83655330"/>
      <w:r w:rsidRPr="00BB2117">
        <w:rPr>
          <w:rFonts w:eastAsia="Verdana"/>
          <w:b/>
          <w:bCs/>
          <w:color w:val="FFFFFF" w:themeColor="background1"/>
          <w:kern w:val="24"/>
          <w:sz w:val="20"/>
          <w:szCs w:val="20"/>
          <w:lang w:val="en-IN"/>
        </w:rPr>
        <w:lastRenderedPageBreak/>
        <w:t xml:space="preserve">Introduction and Background </w:t>
      </w:r>
      <w:bookmarkEnd w:id="4"/>
    </w:p>
    <w:p w14:paraId="62A6BC0D" w14:textId="77777777" w:rsidR="005F25BE" w:rsidRDefault="005F25BE" w:rsidP="00D04412">
      <w:pPr>
        <w:adjustRightInd w:val="0"/>
        <w:ind w:left="450"/>
        <w:rPr>
          <w:rFonts w:ascii="Arial" w:eastAsia="Verdana" w:hAnsi="Arial" w:cs="Arial"/>
          <w:color w:val="000000" w:themeColor="text1"/>
          <w:kern w:val="24"/>
          <w:sz w:val="20"/>
          <w:szCs w:val="20"/>
        </w:rPr>
      </w:pPr>
    </w:p>
    <w:p w14:paraId="68F95A38" w14:textId="77777777" w:rsidR="00F452A1" w:rsidRDefault="00F452A1" w:rsidP="00F452A1">
      <w:pPr>
        <w:rPr>
          <w:rFonts w:ascii="Arial" w:hAnsi="Arial" w:cs="Arial"/>
          <w:sz w:val="20"/>
          <w:szCs w:val="20"/>
        </w:rPr>
      </w:pPr>
      <w:r>
        <w:rPr>
          <w:rFonts w:ascii="Arial" w:hAnsi="Arial" w:cs="Arial"/>
          <w:sz w:val="20"/>
          <w:szCs w:val="20"/>
        </w:rPr>
        <w:t>Phenol (also called carbolic acid) is an aromatic organic compound with the molecular formula C6H5OH. It is a white crystalline solid that is volatile. The molecule consists of a phenyl group (−C6H5) bonded to a hydroxy group (−OH). Mildly acidic, it requires careful handling because it can cause chemical burns.</w:t>
      </w:r>
    </w:p>
    <w:p w14:paraId="41070BD5" w14:textId="77777777" w:rsidR="00F452A1" w:rsidRDefault="00F452A1" w:rsidP="00F452A1">
      <w:pPr>
        <w:rPr>
          <w:rFonts w:ascii="Arial" w:hAnsi="Arial" w:cs="Arial"/>
          <w:sz w:val="20"/>
          <w:szCs w:val="20"/>
        </w:rPr>
      </w:pPr>
      <w:r>
        <w:rPr>
          <w:rFonts w:ascii="Arial" w:hAnsi="Arial" w:cs="Arial"/>
          <w:sz w:val="20"/>
          <w:szCs w:val="20"/>
        </w:rPr>
        <w:t xml:space="preserve">Acetone, </w:t>
      </w:r>
      <w:proofErr w:type="gramStart"/>
      <w:r>
        <w:rPr>
          <w:rFonts w:ascii="Arial" w:hAnsi="Arial" w:cs="Arial"/>
          <w:sz w:val="20"/>
          <w:szCs w:val="20"/>
        </w:rPr>
        <w:t>propanone</w:t>
      </w:r>
      <w:proofErr w:type="gramEnd"/>
      <w:r>
        <w:rPr>
          <w:rFonts w:ascii="Arial" w:hAnsi="Arial" w:cs="Arial"/>
          <w:sz w:val="20"/>
          <w:szCs w:val="20"/>
        </w:rPr>
        <w:t xml:space="preserve"> or dimethyl ketone is an organic compound with the formula (CH3)2CO. It is the simplest and smallest ketone. It is a colourless, highly volatile, and flammable liquid with a characteristic pungent odour.</w:t>
      </w:r>
    </w:p>
    <w:p w14:paraId="465DBD06" w14:textId="77777777" w:rsidR="00F452A1" w:rsidRDefault="00F452A1" w:rsidP="00F452A1">
      <w:pPr>
        <w:rPr>
          <w:rFonts w:ascii="Arial" w:hAnsi="Arial" w:cs="Arial"/>
          <w:sz w:val="20"/>
          <w:szCs w:val="20"/>
        </w:rPr>
      </w:pPr>
      <w:r>
        <w:rPr>
          <w:rFonts w:ascii="Arial" w:hAnsi="Arial" w:cs="Arial"/>
          <w:sz w:val="20"/>
          <w:szCs w:val="20"/>
        </w:rPr>
        <w:t>Phenol and acetone are downstream derivatives of Cumene which are prepared by benzene and propylene. Further, the demand for Phenol is driven by its derivatives, such as bisphenol-A (BPA) and phenolic resins. Bisphenol A is primarily used to manufacture polycarbonate and epoxy resins, which have applications in automotive, electronic, and construction products. Additionally, Phenol formaldehyde resin (Phenolic Resin), which contributes to the primary end use of Phenol, is primarily used in wood additives as well as moulding and laminating resins, and varnishes, paints, and enamels. Finally, salicylic acid is another derivative of Phenol that is used in the pharmaceutical sector for skin treatment.</w:t>
      </w:r>
    </w:p>
    <w:p w14:paraId="1529766F" w14:textId="77777777" w:rsidR="00F452A1" w:rsidRDefault="00F452A1" w:rsidP="00F452A1">
      <w:pPr>
        <w:rPr>
          <w:rFonts w:ascii="Arial" w:hAnsi="Arial" w:cs="Arial"/>
          <w:sz w:val="20"/>
          <w:szCs w:val="20"/>
        </w:rPr>
      </w:pPr>
      <w:r>
        <w:rPr>
          <w:rFonts w:ascii="Arial" w:hAnsi="Arial" w:cs="Arial"/>
          <w:sz w:val="20"/>
          <w:szCs w:val="20"/>
        </w:rPr>
        <w:t xml:space="preserve">Acetone is mainly used in producing methyl methacrylate (MMA) and bisphenol-A (BPA). With the increasing demand for acrylates in the consumer electronic market to produce DVDs, and smartphones, there has been an increased demand for acetone. </w:t>
      </w:r>
    </w:p>
    <w:p w14:paraId="14D7BD3B" w14:textId="654FB60F" w:rsidR="00F452A1" w:rsidRDefault="00F452A1" w:rsidP="00F452A1">
      <w:pPr>
        <w:rPr>
          <w:rFonts w:ascii="Arial" w:hAnsi="Arial" w:cs="Arial"/>
          <w:sz w:val="20"/>
          <w:szCs w:val="20"/>
        </w:rPr>
      </w:pPr>
      <w:r>
        <w:rPr>
          <w:rFonts w:ascii="Arial" w:hAnsi="Arial" w:cs="Arial"/>
          <w:sz w:val="20"/>
          <w:szCs w:val="20"/>
        </w:rPr>
        <w:t xml:space="preserve">The complex's primary Dual Feed Cracker Unit can produce 400 KTPA of Propylene, 1100 KTPA of Ethylene, and the Associated Units. It consists of a Pyrolysis Gasoline Hydrogenation Unit, Butadiene Extraction Unit and Benzene Extraction Unit. In addition, the polymer plants of </w:t>
      </w:r>
      <w:r w:rsidR="00E519A3">
        <w:rPr>
          <w:rFonts w:ascii="Arial" w:hAnsi="Arial" w:cs="Arial"/>
          <w:sz w:val="20"/>
          <w:szCs w:val="20"/>
        </w:rPr>
        <w:t>the client</w:t>
      </w:r>
      <w:r>
        <w:rPr>
          <w:rFonts w:ascii="Arial" w:hAnsi="Arial" w:cs="Arial"/>
          <w:sz w:val="20"/>
          <w:szCs w:val="20"/>
        </w:rPr>
        <w:t xml:space="preserve"> have 2X360 KTPA of LLDPE/HDPE swing unit, 1X340 KTPA of Dedicated HDPE and 1X340 KTPA of PP. </w:t>
      </w:r>
    </w:p>
    <w:p w14:paraId="338344FE" w14:textId="42B8F445" w:rsidR="00F452A1" w:rsidRDefault="00E519A3" w:rsidP="00F452A1">
      <w:pPr>
        <w:rPr>
          <w:rFonts w:ascii="Arial" w:hAnsi="Arial" w:cs="Arial"/>
          <w:sz w:val="20"/>
          <w:szCs w:val="20"/>
        </w:rPr>
      </w:pPr>
      <w:r>
        <w:rPr>
          <w:rFonts w:ascii="Arial" w:hAnsi="Arial" w:cs="Arial"/>
          <w:sz w:val="20"/>
          <w:szCs w:val="20"/>
        </w:rPr>
        <w:t>The client</w:t>
      </w:r>
      <w:r w:rsidR="00F452A1">
        <w:rPr>
          <w:rFonts w:ascii="Arial" w:hAnsi="Arial" w:cs="Arial"/>
          <w:sz w:val="20"/>
          <w:szCs w:val="20"/>
        </w:rPr>
        <w:t xml:space="preserve"> intended to carry out a detailed Techno-Economic Feasibility Study for Phenol manufacturing. New Age TechSci Research Private Limited was awarded to conduct this study as a consultant. Based on </w:t>
      </w:r>
      <w:proofErr w:type="spellStart"/>
      <w:r w:rsidR="00F452A1">
        <w:rPr>
          <w:rFonts w:ascii="Arial" w:hAnsi="Arial" w:cs="Arial"/>
          <w:sz w:val="20"/>
          <w:szCs w:val="20"/>
        </w:rPr>
        <w:t>TechSci's</w:t>
      </w:r>
      <w:proofErr w:type="spellEnd"/>
      <w:r w:rsidR="00F452A1">
        <w:rPr>
          <w:rFonts w:ascii="Arial" w:hAnsi="Arial" w:cs="Arial"/>
          <w:sz w:val="20"/>
          <w:szCs w:val="20"/>
        </w:rPr>
        <w:t xml:space="preserve"> recommendations, </w:t>
      </w:r>
      <w:r>
        <w:rPr>
          <w:rFonts w:ascii="Arial" w:hAnsi="Arial" w:cs="Arial"/>
          <w:sz w:val="20"/>
          <w:szCs w:val="20"/>
        </w:rPr>
        <w:t>the client</w:t>
      </w:r>
      <w:r w:rsidR="00F452A1">
        <w:rPr>
          <w:rFonts w:ascii="Arial" w:hAnsi="Arial" w:cs="Arial"/>
          <w:sz w:val="20"/>
          <w:szCs w:val="20"/>
        </w:rPr>
        <w:t xml:space="preserve"> would strive to implement the commercial capacity of Phenol.</w:t>
      </w:r>
    </w:p>
    <w:p w14:paraId="4DFAA5D4" w14:textId="77777777" w:rsidR="00F452A1" w:rsidRDefault="00F452A1" w:rsidP="00F452A1">
      <w:pPr>
        <w:rPr>
          <w:rFonts w:ascii="Arial" w:hAnsi="Arial" w:cs="Arial"/>
          <w:sz w:val="20"/>
          <w:szCs w:val="20"/>
        </w:rPr>
      </w:pPr>
      <w:r>
        <w:rPr>
          <w:rFonts w:ascii="Arial" w:hAnsi="Arial" w:cs="Arial"/>
          <w:sz w:val="20"/>
          <w:szCs w:val="20"/>
        </w:rPr>
        <w:t xml:space="preserve">The study broadly covers areas related to  </w:t>
      </w:r>
    </w:p>
    <w:p w14:paraId="23B8A2E3" w14:textId="1F1623A6" w:rsidR="00F452A1" w:rsidRPr="00F452A1" w:rsidRDefault="00F452A1">
      <w:pPr>
        <w:pStyle w:val="ListParagraph"/>
        <w:numPr>
          <w:ilvl w:val="0"/>
          <w:numId w:val="19"/>
        </w:numPr>
        <w:spacing w:line="360" w:lineRule="auto"/>
        <w:ind w:left="360"/>
        <w:rPr>
          <w:sz w:val="20"/>
          <w:szCs w:val="20"/>
        </w:rPr>
      </w:pPr>
      <w:r w:rsidRPr="00F452A1">
        <w:rPr>
          <w:sz w:val="20"/>
          <w:szCs w:val="20"/>
        </w:rPr>
        <w:t xml:space="preserve">Demand Supply Analysis </w:t>
      </w:r>
    </w:p>
    <w:p w14:paraId="7D4DB561" w14:textId="5D12F0B5" w:rsidR="00F452A1" w:rsidRPr="00F452A1" w:rsidRDefault="00F452A1">
      <w:pPr>
        <w:pStyle w:val="ListParagraph"/>
        <w:numPr>
          <w:ilvl w:val="0"/>
          <w:numId w:val="19"/>
        </w:numPr>
        <w:spacing w:line="360" w:lineRule="auto"/>
        <w:ind w:left="360"/>
        <w:rPr>
          <w:sz w:val="20"/>
          <w:szCs w:val="20"/>
        </w:rPr>
      </w:pPr>
      <w:proofErr w:type="spellStart"/>
      <w:r w:rsidRPr="00F452A1">
        <w:rPr>
          <w:sz w:val="20"/>
          <w:szCs w:val="20"/>
        </w:rPr>
        <w:t>CapEx</w:t>
      </w:r>
      <w:proofErr w:type="spellEnd"/>
      <w:r w:rsidRPr="00F452A1">
        <w:rPr>
          <w:sz w:val="20"/>
          <w:szCs w:val="20"/>
        </w:rPr>
        <w:t xml:space="preserve"> and </w:t>
      </w:r>
      <w:proofErr w:type="spellStart"/>
      <w:r w:rsidRPr="00F452A1">
        <w:rPr>
          <w:sz w:val="20"/>
          <w:szCs w:val="20"/>
        </w:rPr>
        <w:t>OpEx</w:t>
      </w:r>
      <w:proofErr w:type="spellEnd"/>
      <w:r w:rsidRPr="00F452A1">
        <w:rPr>
          <w:sz w:val="20"/>
          <w:szCs w:val="20"/>
        </w:rPr>
        <w:t xml:space="preserve"> Analysis</w:t>
      </w:r>
    </w:p>
    <w:p w14:paraId="29343F0E" w14:textId="69FFCFCD" w:rsidR="00F452A1" w:rsidRPr="00F452A1" w:rsidRDefault="00F452A1">
      <w:pPr>
        <w:pStyle w:val="ListParagraph"/>
        <w:numPr>
          <w:ilvl w:val="0"/>
          <w:numId w:val="19"/>
        </w:numPr>
        <w:spacing w:line="360" w:lineRule="auto"/>
        <w:ind w:left="360"/>
        <w:rPr>
          <w:sz w:val="20"/>
          <w:szCs w:val="20"/>
        </w:rPr>
      </w:pPr>
      <w:r w:rsidRPr="00F452A1">
        <w:rPr>
          <w:sz w:val="20"/>
          <w:szCs w:val="20"/>
        </w:rPr>
        <w:t xml:space="preserve">Detailed Project Cost Estimation </w:t>
      </w:r>
    </w:p>
    <w:p w14:paraId="5463B674" w14:textId="476D4332" w:rsidR="00F452A1" w:rsidRPr="00F452A1" w:rsidRDefault="00F452A1">
      <w:pPr>
        <w:pStyle w:val="ListParagraph"/>
        <w:numPr>
          <w:ilvl w:val="0"/>
          <w:numId w:val="19"/>
        </w:numPr>
        <w:spacing w:line="360" w:lineRule="auto"/>
        <w:ind w:left="360"/>
        <w:rPr>
          <w:sz w:val="20"/>
          <w:szCs w:val="20"/>
        </w:rPr>
      </w:pPr>
      <w:r w:rsidRPr="00F452A1">
        <w:rPr>
          <w:sz w:val="20"/>
          <w:szCs w:val="20"/>
        </w:rPr>
        <w:t>Net Realization</w:t>
      </w:r>
    </w:p>
    <w:p w14:paraId="105B6D17" w14:textId="0A1BCBB8" w:rsidR="00F452A1" w:rsidRPr="00F452A1" w:rsidRDefault="00F452A1">
      <w:pPr>
        <w:pStyle w:val="ListParagraph"/>
        <w:numPr>
          <w:ilvl w:val="0"/>
          <w:numId w:val="19"/>
        </w:numPr>
        <w:spacing w:line="360" w:lineRule="auto"/>
        <w:ind w:left="360"/>
        <w:rPr>
          <w:sz w:val="20"/>
          <w:szCs w:val="20"/>
        </w:rPr>
      </w:pPr>
      <w:r w:rsidRPr="00F452A1">
        <w:rPr>
          <w:sz w:val="20"/>
          <w:szCs w:val="20"/>
        </w:rPr>
        <w:t>Profitability Projections</w:t>
      </w:r>
    </w:p>
    <w:p w14:paraId="1E74C2E1" w14:textId="0E0693E0" w:rsidR="00F452A1" w:rsidRPr="00F452A1" w:rsidRDefault="00F452A1">
      <w:pPr>
        <w:pStyle w:val="ListParagraph"/>
        <w:numPr>
          <w:ilvl w:val="0"/>
          <w:numId w:val="19"/>
        </w:numPr>
        <w:spacing w:line="360" w:lineRule="auto"/>
        <w:ind w:left="360"/>
        <w:rPr>
          <w:sz w:val="20"/>
          <w:szCs w:val="20"/>
        </w:rPr>
      </w:pPr>
      <w:r w:rsidRPr="00F452A1">
        <w:rPr>
          <w:sz w:val="20"/>
          <w:szCs w:val="20"/>
        </w:rPr>
        <w:t>Payback</w:t>
      </w:r>
    </w:p>
    <w:p w14:paraId="0064FC12" w14:textId="2B4D5F90" w:rsidR="00F452A1" w:rsidRPr="00F452A1" w:rsidRDefault="00F452A1">
      <w:pPr>
        <w:pStyle w:val="ListParagraph"/>
        <w:numPr>
          <w:ilvl w:val="0"/>
          <w:numId w:val="19"/>
        </w:numPr>
        <w:spacing w:line="360" w:lineRule="auto"/>
        <w:ind w:left="360"/>
        <w:rPr>
          <w:sz w:val="20"/>
          <w:szCs w:val="20"/>
        </w:rPr>
      </w:pPr>
      <w:r w:rsidRPr="00F452A1">
        <w:rPr>
          <w:sz w:val="20"/>
          <w:szCs w:val="20"/>
        </w:rPr>
        <w:t>SWOT Analysis</w:t>
      </w:r>
    </w:p>
    <w:p w14:paraId="3D26F935" w14:textId="28323A33" w:rsidR="00F452A1" w:rsidRPr="00F452A1" w:rsidRDefault="00F452A1">
      <w:pPr>
        <w:pStyle w:val="ListParagraph"/>
        <w:numPr>
          <w:ilvl w:val="0"/>
          <w:numId w:val="19"/>
        </w:numPr>
        <w:spacing w:line="360" w:lineRule="auto"/>
        <w:ind w:left="360"/>
        <w:rPr>
          <w:sz w:val="20"/>
          <w:szCs w:val="20"/>
        </w:rPr>
      </w:pPr>
      <w:r w:rsidRPr="00F452A1">
        <w:rPr>
          <w:sz w:val="20"/>
          <w:szCs w:val="20"/>
        </w:rPr>
        <w:t>Process and Licensor Evaluation</w:t>
      </w:r>
    </w:p>
    <w:p w14:paraId="1B3348B7" w14:textId="2C926785" w:rsidR="00F452A1" w:rsidRPr="00F452A1" w:rsidRDefault="00F452A1">
      <w:pPr>
        <w:pStyle w:val="ListParagraph"/>
        <w:numPr>
          <w:ilvl w:val="0"/>
          <w:numId w:val="19"/>
        </w:numPr>
        <w:spacing w:line="360" w:lineRule="auto"/>
        <w:ind w:left="360"/>
        <w:rPr>
          <w:sz w:val="20"/>
          <w:szCs w:val="20"/>
        </w:rPr>
      </w:pPr>
      <w:r w:rsidRPr="00F452A1">
        <w:rPr>
          <w:sz w:val="20"/>
          <w:szCs w:val="20"/>
        </w:rPr>
        <w:t>Project Schedule &amp; Implementation Strategy</w:t>
      </w:r>
    </w:p>
    <w:p w14:paraId="197949E8" w14:textId="419C7A75" w:rsidR="00F452A1" w:rsidRPr="00F452A1" w:rsidRDefault="00F452A1">
      <w:pPr>
        <w:pStyle w:val="ListParagraph"/>
        <w:numPr>
          <w:ilvl w:val="0"/>
          <w:numId w:val="19"/>
        </w:numPr>
        <w:spacing w:line="360" w:lineRule="auto"/>
        <w:ind w:left="360"/>
        <w:rPr>
          <w:sz w:val="20"/>
          <w:szCs w:val="20"/>
        </w:rPr>
      </w:pPr>
      <w:r w:rsidRPr="00F452A1">
        <w:rPr>
          <w:sz w:val="20"/>
          <w:szCs w:val="20"/>
        </w:rPr>
        <w:t>Regulations</w:t>
      </w:r>
    </w:p>
    <w:p w14:paraId="329CE13A" w14:textId="604E2C74" w:rsidR="000A7305" w:rsidRPr="000A7305" w:rsidRDefault="00F452A1">
      <w:pPr>
        <w:pStyle w:val="ListParagraph"/>
        <w:numPr>
          <w:ilvl w:val="0"/>
          <w:numId w:val="19"/>
        </w:numPr>
        <w:spacing w:line="360" w:lineRule="auto"/>
        <w:ind w:left="360"/>
        <w:rPr>
          <w:rFonts w:asciiTheme="minorHAnsi" w:hAnsiTheme="minorHAnsi" w:cstheme="minorBidi"/>
        </w:rPr>
      </w:pPr>
      <w:r w:rsidRPr="00F452A1">
        <w:rPr>
          <w:sz w:val="20"/>
          <w:szCs w:val="20"/>
        </w:rPr>
        <w:t>Risk Factor &amp; Mitigation</w:t>
      </w:r>
    </w:p>
    <w:p w14:paraId="320C41CC" w14:textId="40E15DF7" w:rsidR="000A7305" w:rsidRDefault="000A7305" w:rsidP="000A7305">
      <w:pPr>
        <w:pStyle w:val="ListParagraph"/>
        <w:spacing w:line="360" w:lineRule="auto"/>
        <w:ind w:left="360" w:firstLine="0"/>
        <w:rPr>
          <w:rFonts w:asciiTheme="minorHAnsi" w:hAnsiTheme="minorHAnsi" w:cstheme="minorBidi"/>
        </w:rPr>
      </w:pPr>
    </w:p>
    <w:p w14:paraId="20DEA7FF" w14:textId="18DF9E42" w:rsidR="00E519A3" w:rsidRDefault="00E519A3" w:rsidP="000A7305">
      <w:pPr>
        <w:pStyle w:val="ListParagraph"/>
        <w:spacing w:line="360" w:lineRule="auto"/>
        <w:ind w:left="360" w:firstLine="0"/>
        <w:rPr>
          <w:rFonts w:asciiTheme="minorHAnsi" w:hAnsiTheme="minorHAnsi" w:cstheme="minorBidi"/>
        </w:rPr>
      </w:pPr>
    </w:p>
    <w:p w14:paraId="55C6FB6E" w14:textId="77777777" w:rsidR="00E519A3" w:rsidRPr="000A7305" w:rsidRDefault="00E519A3" w:rsidP="000A7305">
      <w:pPr>
        <w:pStyle w:val="ListParagraph"/>
        <w:spacing w:line="360" w:lineRule="auto"/>
        <w:ind w:left="360" w:firstLine="0"/>
        <w:rPr>
          <w:rFonts w:asciiTheme="minorHAnsi" w:hAnsiTheme="minorHAnsi" w:cstheme="minorBidi"/>
        </w:rPr>
      </w:pPr>
    </w:p>
    <w:p w14:paraId="6734CB66" w14:textId="2C591546" w:rsidR="00E53757" w:rsidRPr="005B7B73" w:rsidRDefault="00E53757">
      <w:pPr>
        <w:pStyle w:val="BodyText"/>
        <w:numPr>
          <w:ilvl w:val="0"/>
          <w:numId w:val="3"/>
        </w:numPr>
        <w:shd w:val="clear" w:color="auto" w:fill="000000" w:themeFill="text1"/>
        <w:spacing w:line="360" w:lineRule="auto"/>
        <w:ind w:left="284"/>
        <w:jc w:val="left"/>
        <w:rPr>
          <w:rFonts w:eastAsia="Verdana"/>
          <w:b/>
          <w:bCs/>
          <w:color w:val="FFFFFF" w:themeColor="background1"/>
          <w:kern w:val="24"/>
          <w:sz w:val="20"/>
          <w:szCs w:val="20"/>
          <w:lang w:val="en-IN"/>
        </w:rPr>
      </w:pPr>
      <w:r w:rsidRPr="005B7B73">
        <w:rPr>
          <w:rFonts w:eastAsia="Verdana"/>
          <w:b/>
          <w:bCs/>
          <w:color w:val="FFFFFF" w:themeColor="background1"/>
          <w:kern w:val="24"/>
          <w:sz w:val="20"/>
          <w:szCs w:val="20"/>
          <w:lang w:val="en-IN"/>
        </w:rPr>
        <w:lastRenderedPageBreak/>
        <w:t xml:space="preserve">Demand </w:t>
      </w:r>
      <w:r w:rsidR="00A86E23" w:rsidRPr="005B7B73">
        <w:rPr>
          <w:rFonts w:eastAsia="Verdana"/>
          <w:b/>
          <w:bCs/>
          <w:color w:val="FFFFFF" w:themeColor="background1"/>
          <w:kern w:val="24"/>
          <w:sz w:val="20"/>
          <w:szCs w:val="20"/>
          <w:lang w:val="en-IN"/>
        </w:rPr>
        <w:t xml:space="preserve">Supply </w:t>
      </w:r>
      <w:r w:rsidRPr="005B7B73">
        <w:rPr>
          <w:rFonts w:eastAsia="Verdana"/>
          <w:b/>
          <w:bCs/>
          <w:color w:val="FFFFFF" w:themeColor="background1"/>
          <w:kern w:val="24"/>
          <w:sz w:val="20"/>
          <w:szCs w:val="20"/>
          <w:lang w:val="en-IN"/>
        </w:rPr>
        <w:t xml:space="preserve">Gap Analysis </w:t>
      </w:r>
      <w:r w:rsidR="006B3832">
        <w:rPr>
          <w:rFonts w:eastAsia="Verdana"/>
          <w:b/>
          <w:bCs/>
          <w:color w:val="FFFFFF" w:themeColor="background1"/>
          <w:kern w:val="24"/>
          <w:sz w:val="20"/>
          <w:szCs w:val="20"/>
          <w:lang w:val="en-IN"/>
        </w:rPr>
        <w:t>(</w:t>
      </w:r>
      <w:r w:rsidR="00A86E23" w:rsidRPr="00A86E23">
        <w:rPr>
          <w:rFonts w:eastAsia="Verdana"/>
          <w:b/>
          <w:bCs/>
          <w:color w:val="FFFFFF" w:themeColor="background1"/>
          <w:kern w:val="24"/>
          <w:sz w:val="20"/>
          <w:szCs w:val="20"/>
          <w:lang w:val="en-IN"/>
        </w:rPr>
        <w:t>April 2020 to March 2040</w:t>
      </w:r>
      <w:r w:rsidR="006B3832">
        <w:rPr>
          <w:rFonts w:eastAsia="Verdana"/>
          <w:b/>
          <w:bCs/>
          <w:color w:val="FFFFFF" w:themeColor="background1"/>
          <w:kern w:val="24"/>
          <w:sz w:val="20"/>
          <w:szCs w:val="20"/>
          <w:lang w:val="en-IN"/>
        </w:rPr>
        <w:t>)</w:t>
      </w:r>
    </w:p>
    <w:p w14:paraId="6F6C021C" w14:textId="77777777" w:rsidR="00E53757" w:rsidRDefault="00E53757" w:rsidP="007F7155">
      <w:pPr>
        <w:pStyle w:val="BodyText"/>
        <w:spacing w:line="360" w:lineRule="auto"/>
        <w:rPr>
          <w:rFonts w:eastAsia="Verdana"/>
          <w:b/>
          <w:bCs/>
          <w:color w:val="000000" w:themeColor="text1"/>
          <w:kern w:val="24"/>
          <w:sz w:val="20"/>
          <w:szCs w:val="20"/>
          <w:lang w:val="en-IN"/>
        </w:rPr>
      </w:pPr>
    </w:p>
    <w:p w14:paraId="1D99E841" w14:textId="77777777" w:rsidR="00E53757" w:rsidRPr="00A2134E" w:rsidRDefault="00E53757" w:rsidP="005B7B73">
      <w:pPr>
        <w:ind w:left="-90"/>
        <w:textAlignment w:val="baseline"/>
        <w:rPr>
          <w:rFonts w:ascii="Arial" w:hAnsi="Arial" w:cs="Arial"/>
          <w:noProof/>
          <w:color w:val="000000" w:themeColor="text1"/>
          <w:sz w:val="20"/>
          <w:szCs w:val="20"/>
        </w:rPr>
      </w:pPr>
      <w:r w:rsidRPr="00A2134E">
        <w:rPr>
          <w:rFonts w:ascii="Arial" w:hAnsi="Arial" w:cs="Arial"/>
          <w:b/>
          <w:bCs/>
          <w:color w:val="000000" w:themeColor="text1"/>
          <w:sz w:val="20"/>
          <w:szCs w:val="20"/>
        </w:rPr>
        <w:t>Global Phenol Capacity and Production, By Volume (000’ Tonnes), 2010</w:t>
      </w:r>
      <w:r>
        <w:rPr>
          <w:rFonts w:ascii="Arial" w:hAnsi="Arial" w:cs="Arial"/>
          <w:b/>
          <w:bCs/>
          <w:color w:val="000000" w:themeColor="text1"/>
          <w:sz w:val="20"/>
          <w:szCs w:val="20"/>
        </w:rPr>
        <w:t>-</w:t>
      </w:r>
      <w:r w:rsidRPr="00A2134E">
        <w:rPr>
          <w:rFonts w:ascii="Arial" w:hAnsi="Arial" w:cs="Arial"/>
          <w:b/>
          <w:bCs/>
          <w:color w:val="000000" w:themeColor="text1"/>
          <w:sz w:val="20"/>
          <w:szCs w:val="20"/>
        </w:rPr>
        <w:t xml:space="preserve">2040F </w:t>
      </w:r>
    </w:p>
    <w:p w14:paraId="5AF683BF" w14:textId="77777777" w:rsidR="007F7155" w:rsidRDefault="00E53757" w:rsidP="00E53757">
      <w:pPr>
        <w:textAlignment w:val="baseline"/>
        <w:rPr>
          <w:rFonts w:ascii="Arial" w:hAnsi="Arial" w:cs="Arial"/>
          <w:color w:val="000000" w:themeColor="text1"/>
          <w:sz w:val="20"/>
          <w:szCs w:val="20"/>
        </w:rPr>
      </w:pPr>
      <w:r w:rsidRPr="005F25BE">
        <w:rPr>
          <w:rFonts w:ascii="Arial" w:hAnsi="Arial" w:cs="Arial"/>
          <w:noProof/>
          <w:color w:val="000000" w:themeColor="text1"/>
          <w:sz w:val="16"/>
          <w:szCs w:val="16"/>
        </w:rPr>
        <w:drawing>
          <wp:inline distT="0" distB="0" distL="0" distR="0" wp14:anchorId="242A25D4" wp14:editId="5B716CF4">
            <wp:extent cx="6457950" cy="2509283"/>
            <wp:effectExtent l="0" t="0" r="0" b="5715"/>
            <wp:docPr id="2874" name="Chart 2874">
              <a:extLst xmlns:a="http://schemas.openxmlformats.org/drawingml/2006/main">
                <a:ext uri="{FF2B5EF4-FFF2-40B4-BE49-F238E27FC236}">
                  <a16:creationId xmlns:a16="http://schemas.microsoft.com/office/drawing/2014/main" id="{7CCA040B-F157-4B0C-9923-DFA614E8144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7CA9E5A7" w14:textId="77777777" w:rsidR="007F7155" w:rsidRPr="007F7155" w:rsidRDefault="007F7155" w:rsidP="007F7155">
      <w:pPr>
        <w:jc w:val="right"/>
        <w:textAlignment w:val="baseline"/>
        <w:rPr>
          <w:rFonts w:eastAsia="Verdana" w:cstheme="minorHAnsi"/>
          <w:i/>
          <w:iCs/>
          <w:color w:val="3F3F3F"/>
          <w:kern w:val="24"/>
          <w:sz w:val="14"/>
          <w:szCs w:val="14"/>
        </w:rPr>
      </w:pPr>
      <w:r w:rsidRPr="007F7155">
        <w:rPr>
          <w:rFonts w:eastAsia="Verdana" w:cstheme="minorHAnsi"/>
          <w:i/>
          <w:iCs/>
          <w:color w:val="3F3F3F"/>
          <w:kern w:val="24"/>
          <w:sz w:val="14"/>
          <w:szCs w:val="14"/>
        </w:rPr>
        <w:t>Source: TechSci Research</w:t>
      </w:r>
    </w:p>
    <w:p w14:paraId="41B14443" w14:textId="110D3EAB" w:rsidR="00E53757" w:rsidRPr="00F1330F" w:rsidRDefault="00E53757" w:rsidP="007F7155">
      <w:pPr>
        <w:textAlignment w:val="baseline"/>
        <w:rPr>
          <w:rFonts w:ascii="Arial" w:hAnsi="Arial" w:cs="Arial"/>
          <w:color w:val="000000" w:themeColor="text1"/>
          <w:sz w:val="20"/>
          <w:szCs w:val="20"/>
          <w:lang w:val="en-US"/>
        </w:rPr>
      </w:pPr>
      <w:r w:rsidRPr="00F1330F">
        <w:rPr>
          <w:rFonts w:ascii="Arial" w:hAnsi="Arial" w:cs="Arial"/>
          <w:color w:val="000000" w:themeColor="text1"/>
          <w:sz w:val="20"/>
          <w:szCs w:val="20"/>
          <w:lang w:val="en-US"/>
        </w:rPr>
        <w:t xml:space="preserve">The capacity of Phenol stood at 12.5 million </w:t>
      </w:r>
      <w:proofErr w:type="spellStart"/>
      <w:r w:rsidRPr="00F1330F">
        <w:rPr>
          <w:rFonts w:ascii="Arial" w:hAnsi="Arial" w:cs="Arial"/>
          <w:color w:val="000000" w:themeColor="text1"/>
          <w:sz w:val="20"/>
          <w:szCs w:val="20"/>
          <w:lang w:val="en-US"/>
        </w:rPr>
        <w:t>tonnes</w:t>
      </w:r>
      <w:proofErr w:type="spellEnd"/>
      <w:r w:rsidRPr="00F1330F">
        <w:rPr>
          <w:rFonts w:ascii="Arial" w:hAnsi="Arial" w:cs="Arial"/>
          <w:color w:val="000000" w:themeColor="text1"/>
          <w:sz w:val="20"/>
          <w:szCs w:val="20"/>
          <w:lang w:val="en-US"/>
        </w:rPr>
        <w:t xml:space="preserve"> in 2020, which is expected to reach around 13.8 million </w:t>
      </w:r>
      <w:proofErr w:type="spellStart"/>
      <w:r w:rsidRPr="00F1330F">
        <w:rPr>
          <w:rFonts w:ascii="Arial" w:hAnsi="Arial" w:cs="Arial"/>
          <w:color w:val="000000" w:themeColor="text1"/>
          <w:sz w:val="20"/>
          <w:szCs w:val="20"/>
          <w:lang w:val="en-US"/>
        </w:rPr>
        <w:t>tonnes</w:t>
      </w:r>
      <w:proofErr w:type="spellEnd"/>
      <w:r w:rsidRPr="00F1330F">
        <w:rPr>
          <w:rFonts w:ascii="Arial" w:hAnsi="Arial" w:cs="Arial"/>
          <w:color w:val="000000" w:themeColor="text1"/>
          <w:sz w:val="20"/>
          <w:szCs w:val="20"/>
          <w:lang w:val="en-US"/>
        </w:rPr>
        <w:t xml:space="preserve"> by 2030 and is expected to remain the same till 2040. Due to COVID-19, a surge in demand for Phenol was observed in the market. Acetone is produced as a by-product during the manufacturing of Phenol, which can be further used in the manufacturing of Iso Propyl Alcohol (IPA). Companies are planning to increase the capacity of Phenol to produce IPA as forwarding integration of product portfolios across the globe. The demand for Phenol is anticipated to grow at a CAGR of 3.42% by 2040. </w:t>
      </w:r>
      <w:proofErr w:type="spellStart"/>
      <w:r w:rsidRPr="00F1330F">
        <w:rPr>
          <w:rFonts w:ascii="Arial" w:hAnsi="Arial" w:cs="Arial"/>
          <w:color w:val="000000" w:themeColor="text1"/>
          <w:sz w:val="20"/>
          <w:szCs w:val="20"/>
          <w:lang w:val="en-US"/>
        </w:rPr>
        <w:t>Ineos</w:t>
      </w:r>
      <w:proofErr w:type="spellEnd"/>
      <w:r w:rsidRPr="00F1330F">
        <w:rPr>
          <w:rFonts w:ascii="Arial" w:hAnsi="Arial" w:cs="Arial"/>
          <w:color w:val="000000" w:themeColor="text1"/>
          <w:sz w:val="20"/>
          <w:szCs w:val="20"/>
          <w:lang w:val="en-US"/>
        </w:rPr>
        <w:t xml:space="preserve"> Group, </w:t>
      </w:r>
      <w:proofErr w:type="spellStart"/>
      <w:r w:rsidRPr="00F1330F">
        <w:rPr>
          <w:rFonts w:ascii="Arial" w:hAnsi="Arial" w:cs="Arial"/>
          <w:color w:val="000000" w:themeColor="text1"/>
          <w:sz w:val="20"/>
          <w:szCs w:val="20"/>
          <w:lang w:val="en-US"/>
        </w:rPr>
        <w:t>Cepsa</w:t>
      </w:r>
      <w:proofErr w:type="spellEnd"/>
      <w:r w:rsidRPr="00F1330F">
        <w:rPr>
          <w:rFonts w:ascii="Arial" w:hAnsi="Arial" w:cs="Arial"/>
          <w:color w:val="000000" w:themeColor="text1"/>
          <w:sz w:val="20"/>
          <w:szCs w:val="20"/>
          <w:lang w:val="en-US"/>
        </w:rPr>
        <w:t xml:space="preserve"> Corporation, Kumho Chemicals, and LG Chem are the leading global producers of Phenol.</w:t>
      </w:r>
    </w:p>
    <w:p w14:paraId="48949E53" w14:textId="01926CBE" w:rsidR="00E53757" w:rsidRDefault="00E53757" w:rsidP="007F7155">
      <w:pPr>
        <w:rPr>
          <w:rFonts w:ascii="Arial" w:hAnsi="Arial" w:cs="Arial"/>
          <w:color w:val="000000" w:themeColor="text1"/>
          <w:sz w:val="20"/>
          <w:szCs w:val="20"/>
          <w:lang w:val="en-US"/>
        </w:rPr>
      </w:pPr>
      <w:proofErr w:type="spellStart"/>
      <w:r w:rsidRPr="00F1330F">
        <w:rPr>
          <w:rFonts w:ascii="Arial" w:hAnsi="Arial" w:cs="Arial"/>
          <w:color w:val="000000" w:themeColor="text1"/>
          <w:sz w:val="20"/>
          <w:szCs w:val="20"/>
          <w:lang w:val="en-US"/>
        </w:rPr>
        <w:t>Ineos</w:t>
      </w:r>
      <w:proofErr w:type="spellEnd"/>
      <w:r w:rsidRPr="00F1330F">
        <w:rPr>
          <w:rFonts w:ascii="Arial" w:hAnsi="Arial" w:cs="Arial"/>
          <w:color w:val="000000" w:themeColor="text1"/>
          <w:sz w:val="20"/>
          <w:szCs w:val="20"/>
          <w:lang w:val="en-US"/>
        </w:rPr>
        <w:t xml:space="preserve"> group operates phenol and acetone plants at sites in Gladbeck, Germany; Antwerp, Belgium; and Mobile, Alabama, in the United States. All three sites use their proprietary technology, which has significant advantages in energy consumption and other factors over competing technologies. In Europe, the major competitors for the </w:t>
      </w:r>
      <w:proofErr w:type="spellStart"/>
      <w:r w:rsidRPr="00F1330F">
        <w:rPr>
          <w:rFonts w:ascii="Arial" w:hAnsi="Arial" w:cs="Arial"/>
          <w:color w:val="000000" w:themeColor="text1"/>
          <w:sz w:val="20"/>
          <w:szCs w:val="20"/>
          <w:lang w:val="en-US"/>
        </w:rPr>
        <w:t>Ineos</w:t>
      </w:r>
      <w:proofErr w:type="spellEnd"/>
      <w:r w:rsidRPr="00F1330F">
        <w:rPr>
          <w:rFonts w:ascii="Arial" w:hAnsi="Arial" w:cs="Arial"/>
          <w:color w:val="000000" w:themeColor="text1"/>
          <w:sz w:val="20"/>
          <w:szCs w:val="20"/>
          <w:lang w:val="en-US"/>
        </w:rPr>
        <w:t xml:space="preserve"> group are </w:t>
      </w:r>
      <w:proofErr w:type="spellStart"/>
      <w:r w:rsidRPr="00F1330F">
        <w:rPr>
          <w:rFonts w:ascii="Arial" w:hAnsi="Arial" w:cs="Arial"/>
          <w:color w:val="000000" w:themeColor="text1"/>
          <w:sz w:val="20"/>
          <w:szCs w:val="20"/>
          <w:lang w:val="en-US"/>
        </w:rPr>
        <w:t>Cepsa</w:t>
      </w:r>
      <w:proofErr w:type="spellEnd"/>
      <w:r w:rsidRPr="00F1330F">
        <w:rPr>
          <w:rFonts w:ascii="Arial" w:hAnsi="Arial" w:cs="Arial"/>
          <w:color w:val="000000" w:themeColor="text1"/>
          <w:sz w:val="20"/>
          <w:szCs w:val="20"/>
          <w:lang w:val="en-US"/>
        </w:rPr>
        <w:t xml:space="preserve">, </w:t>
      </w:r>
      <w:proofErr w:type="spellStart"/>
      <w:r w:rsidRPr="00F1330F">
        <w:rPr>
          <w:rFonts w:ascii="Arial" w:hAnsi="Arial" w:cs="Arial"/>
          <w:color w:val="000000" w:themeColor="text1"/>
          <w:sz w:val="20"/>
          <w:szCs w:val="20"/>
          <w:lang w:val="en-US"/>
        </w:rPr>
        <w:t>Novapex</w:t>
      </w:r>
      <w:proofErr w:type="spellEnd"/>
      <w:r w:rsidRPr="00F1330F">
        <w:rPr>
          <w:rFonts w:ascii="Arial" w:hAnsi="Arial" w:cs="Arial"/>
          <w:color w:val="000000" w:themeColor="text1"/>
          <w:sz w:val="20"/>
          <w:szCs w:val="20"/>
          <w:lang w:val="en-US"/>
        </w:rPr>
        <w:t xml:space="preserve">, Borealis, and </w:t>
      </w:r>
      <w:proofErr w:type="spellStart"/>
      <w:r w:rsidRPr="00F1330F">
        <w:rPr>
          <w:rFonts w:ascii="Arial" w:hAnsi="Arial" w:cs="Arial"/>
          <w:color w:val="000000" w:themeColor="text1"/>
          <w:sz w:val="20"/>
          <w:szCs w:val="20"/>
          <w:lang w:val="en-US"/>
        </w:rPr>
        <w:t>Versalis</w:t>
      </w:r>
      <w:proofErr w:type="spellEnd"/>
      <w:r w:rsidRPr="00F1330F">
        <w:rPr>
          <w:rFonts w:ascii="Arial" w:hAnsi="Arial" w:cs="Arial"/>
          <w:color w:val="000000" w:themeColor="text1"/>
          <w:sz w:val="20"/>
          <w:szCs w:val="20"/>
          <w:lang w:val="en-US"/>
        </w:rPr>
        <w:t xml:space="preserve">. In North America, </w:t>
      </w:r>
      <w:proofErr w:type="spellStart"/>
      <w:r w:rsidRPr="00F1330F">
        <w:rPr>
          <w:rFonts w:ascii="Arial" w:hAnsi="Arial" w:cs="Arial"/>
          <w:color w:val="000000" w:themeColor="text1"/>
          <w:sz w:val="20"/>
          <w:szCs w:val="20"/>
          <w:lang w:val="en-US"/>
        </w:rPr>
        <w:t>Ineos</w:t>
      </w:r>
      <w:proofErr w:type="spellEnd"/>
      <w:r w:rsidRPr="00F1330F">
        <w:rPr>
          <w:rFonts w:ascii="Arial" w:hAnsi="Arial" w:cs="Arial"/>
          <w:color w:val="000000" w:themeColor="text1"/>
          <w:sz w:val="20"/>
          <w:szCs w:val="20"/>
          <w:lang w:val="en-US"/>
        </w:rPr>
        <w:t xml:space="preserve"> group’s significant competitors are Shell and Honeywell. Further, the </w:t>
      </w:r>
      <w:proofErr w:type="spellStart"/>
      <w:r w:rsidRPr="00F1330F">
        <w:rPr>
          <w:rFonts w:ascii="Arial" w:hAnsi="Arial" w:cs="Arial"/>
          <w:color w:val="000000" w:themeColor="text1"/>
          <w:sz w:val="20"/>
          <w:szCs w:val="20"/>
          <w:lang w:val="en-US"/>
        </w:rPr>
        <w:t>Ineos</w:t>
      </w:r>
      <w:proofErr w:type="spellEnd"/>
      <w:r w:rsidRPr="00F1330F">
        <w:rPr>
          <w:rFonts w:ascii="Arial" w:hAnsi="Arial" w:cs="Arial"/>
          <w:color w:val="000000" w:themeColor="text1"/>
          <w:sz w:val="20"/>
          <w:szCs w:val="20"/>
          <w:lang w:val="en-US"/>
        </w:rPr>
        <w:t xml:space="preserve"> group sells to most of the significant phenol and acetone consumers globally, including Covestro (previously Bayer), Olin (previously Dow), Sabic, </w:t>
      </w:r>
      <w:proofErr w:type="spellStart"/>
      <w:r w:rsidRPr="00F1330F">
        <w:rPr>
          <w:rFonts w:ascii="Arial" w:hAnsi="Arial" w:cs="Arial"/>
          <w:color w:val="000000" w:themeColor="text1"/>
          <w:sz w:val="20"/>
          <w:szCs w:val="20"/>
          <w:lang w:val="en-US"/>
        </w:rPr>
        <w:t>Fibrant</w:t>
      </w:r>
      <w:proofErr w:type="spellEnd"/>
      <w:r w:rsidRPr="00F1330F">
        <w:rPr>
          <w:rFonts w:ascii="Arial" w:hAnsi="Arial" w:cs="Arial"/>
          <w:color w:val="000000" w:themeColor="text1"/>
          <w:sz w:val="20"/>
          <w:szCs w:val="20"/>
          <w:lang w:val="en-US"/>
        </w:rPr>
        <w:t xml:space="preserve"> (previously DSM), Evonik, and Lucite.</w:t>
      </w:r>
    </w:p>
    <w:p w14:paraId="69625C5C" w14:textId="7D7E1D1F" w:rsidR="000D4CA7" w:rsidRDefault="000D4CA7" w:rsidP="007F7155">
      <w:pPr>
        <w:rPr>
          <w:rFonts w:ascii="Arial" w:hAnsi="Arial" w:cs="Arial"/>
          <w:color w:val="000000" w:themeColor="text1"/>
          <w:sz w:val="20"/>
          <w:szCs w:val="20"/>
          <w:lang w:val="en-US"/>
        </w:rPr>
      </w:pPr>
    </w:p>
    <w:p w14:paraId="6A30228C" w14:textId="53AA5177" w:rsidR="000D4CA7" w:rsidRDefault="000D4CA7" w:rsidP="007F7155">
      <w:pPr>
        <w:rPr>
          <w:rFonts w:ascii="Arial" w:hAnsi="Arial" w:cs="Arial"/>
          <w:color w:val="000000" w:themeColor="text1"/>
          <w:sz w:val="20"/>
          <w:szCs w:val="20"/>
          <w:lang w:val="en-US"/>
        </w:rPr>
      </w:pPr>
    </w:p>
    <w:p w14:paraId="48041EB1" w14:textId="611A4BAF" w:rsidR="000D4CA7" w:rsidRDefault="000D4CA7" w:rsidP="007F7155">
      <w:pPr>
        <w:rPr>
          <w:rFonts w:ascii="Arial" w:hAnsi="Arial" w:cs="Arial"/>
          <w:color w:val="000000" w:themeColor="text1"/>
          <w:sz w:val="20"/>
          <w:szCs w:val="20"/>
          <w:lang w:val="en-US"/>
        </w:rPr>
      </w:pPr>
    </w:p>
    <w:p w14:paraId="48D65B2E" w14:textId="6274CF0C" w:rsidR="000D4CA7" w:rsidRDefault="000D4CA7" w:rsidP="007F7155">
      <w:pPr>
        <w:rPr>
          <w:rFonts w:ascii="Arial" w:hAnsi="Arial" w:cs="Arial"/>
          <w:color w:val="000000" w:themeColor="text1"/>
          <w:sz w:val="20"/>
          <w:szCs w:val="20"/>
          <w:lang w:val="en-US"/>
        </w:rPr>
      </w:pPr>
    </w:p>
    <w:p w14:paraId="3637E94F" w14:textId="19FE4F66" w:rsidR="000D4CA7" w:rsidRDefault="000D4CA7" w:rsidP="007F7155">
      <w:pPr>
        <w:rPr>
          <w:rFonts w:ascii="Arial" w:hAnsi="Arial" w:cs="Arial"/>
          <w:color w:val="000000" w:themeColor="text1"/>
          <w:sz w:val="20"/>
          <w:szCs w:val="20"/>
          <w:lang w:val="en-US"/>
        </w:rPr>
      </w:pPr>
    </w:p>
    <w:p w14:paraId="4C38AB69" w14:textId="3514AD31" w:rsidR="000D4CA7" w:rsidRDefault="000D4CA7" w:rsidP="007F7155">
      <w:pPr>
        <w:rPr>
          <w:rFonts w:ascii="Arial" w:hAnsi="Arial" w:cs="Arial"/>
          <w:color w:val="000000" w:themeColor="text1"/>
          <w:sz w:val="20"/>
          <w:szCs w:val="20"/>
          <w:lang w:val="en-US"/>
        </w:rPr>
      </w:pPr>
    </w:p>
    <w:p w14:paraId="754506AA" w14:textId="741DAE1A" w:rsidR="000D4CA7" w:rsidRDefault="000D4CA7" w:rsidP="007F7155">
      <w:pPr>
        <w:rPr>
          <w:rFonts w:ascii="Arial" w:hAnsi="Arial" w:cs="Arial"/>
          <w:color w:val="000000" w:themeColor="text1"/>
          <w:sz w:val="20"/>
          <w:szCs w:val="20"/>
          <w:lang w:val="en-US"/>
        </w:rPr>
      </w:pPr>
    </w:p>
    <w:p w14:paraId="31AD0F83" w14:textId="5738D600" w:rsidR="000D4CA7" w:rsidRDefault="000D4CA7" w:rsidP="007F7155">
      <w:pPr>
        <w:rPr>
          <w:rFonts w:ascii="Arial" w:hAnsi="Arial" w:cs="Arial"/>
          <w:color w:val="000000" w:themeColor="text1"/>
          <w:sz w:val="20"/>
          <w:szCs w:val="20"/>
          <w:lang w:val="en-US"/>
        </w:rPr>
      </w:pPr>
    </w:p>
    <w:p w14:paraId="3A76ADCB" w14:textId="75F61EE2" w:rsidR="000D4CA7" w:rsidRDefault="000D4CA7" w:rsidP="007F7155">
      <w:pPr>
        <w:rPr>
          <w:rFonts w:ascii="Arial" w:hAnsi="Arial" w:cs="Arial"/>
          <w:color w:val="000000" w:themeColor="text1"/>
          <w:sz w:val="20"/>
          <w:szCs w:val="20"/>
          <w:lang w:val="en-US"/>
        </w:rPr>
      </w:pPr>
    </w:p>
    <w:p w14:paraId="7E0BB1A5" w14:textId="1EA1D49A" w:rsidR="000D4CA7" w:rsidRDefault="000D4CA7" w:rsidP="007F7155">
      <w:pPr>
        <w:rPr>
          <w:rFonts w:ascii="Arial" w:hAnsi="Arial" w:cs="Arial"/>
          <w:color w:val="000000" w:themeColor="text1"/>
          <w:sz w:val="20"/>
          <w:szCs w:val="20"/>
          <w:lang w:val="en-US"/>
        </w:rPr>
      </w:pPr>
    </w:p>
    <w:p w14:paraId="4165E2A6" w14:textId="77777777" w:rsidR="00060E71" w:rsidRDefault="00060E71" w:rsidP="007F7155">
      <w:pPr>
        <w:rPr>
          <w:rFonts w:ascii="Arial" w:hAnsi="Arial" w:cs="Arial"/>
          <w:color w:val="000000" w:themeColor="text1"/>
          <w:sz w:val="20"/>
          <w:szCs w:val="20"/>
          <w:lang w:val="en-US"/>
        </w:rPr>
      </w:pPr>
    </w:p>
    <w:p w14:paraId="0F3D0A97" w14:textId="087DCFE5" w:rsidR="000D4CA7" w:rsidRDefault="000D4CA7" w:rsidP="007F7155">
      <w:pPr>
        <w:rPr>
          <w:rFonts w:ascii="Arial" w:hAnsi="Arial" w:cs="Arial"/>
          <w:color w:val="000000" w:themeColor="text1"/>
          <w:sz w:val="20"/>
          <w:szCs w:val="20"/>
          <w:lang w:val="en-US"/>
        </w:rPr>
      </w:pPr>
    </w:p>
    <w:p w14:paraId="088AA3C8" w14:textId="77777777" w:rsidR="00E53757" w:rsidRDefault="00E53757" w:rsidP="00E53757">
      <w:pPr>
        <w:rPr>
          <w:rFonts w:ascii="Arial" w:hAnsi="Arial" w:cs="Arial"/>
          <w:b/>
          <w:bCs/>
          <w:color w:val="000000" w:themeColor="text1"/>
        </w:rPr>
      </w:pPr>
      <w:r>
        <w:rPr>
          <w:rFonts w:ascii="Arial" w:hAnsi="Arial" w:cs="Arial"/>
          <w:b/>
          <w:bCs/>
          <w:color w:val="000000" w:themeColor="text1"/>
        </w:rPr>
        <w:lastRenderedPageBreak/>
        <w:t>2.1</w:t>
      </w:r>
      <w:r w:rsidRPr="00A2134E">
        <w:rPr>
          <w:rFonts w:ascii="Arial" w:hAnsi="Arial" w:cs="Arial"/>
          <w:b/>
          <w:bCs/>
          <w:color w:val="000000" w:themeColor="text1"/>
        </w:rPr>
        <w:tab/>
        <w:t>Capacity</w:t>
      </w:r>
      <w:r>
        <w:rPr>
          <w:rFonts w:ascii="Arial" w:hAnsi="Arial" w:cs="Arial"/>
          <w:b/>
          <w:bCs/>
          <w:color w:val="000000" w:themeColor="text1"/>
        </w:rPr>
        <w:t>,</w:t>
      </w:r>
      <w:r w:rsidRPr="00A2134E">
        <w:rPr>
          <w:rFonts w:ascii="Arial" w:hAnsi="Arial" w:cs="Arial"/>
          <w:b/>
          <w:bCs/>
          <w:color w:val="000000" w:themeColor="text1"/>
        </w:rPr>
        <w:t xml:space="preserve"> </w:t>
      </w:r>
      <w:r>
        <w:rPr>
          <w:rFonts w:ascii="Arial" w:hAnsi="Arial" w:cs="Arial"/>
          <w:b/>
          <w:bCs/>
          <w:color w:val="000000" w:themeColor="text1"/>
        </w:rPr>
        <w:t>B</w:t>
      </w:r>
      <w:r w:rsidRPr="00A2134E">
        <w:rPr>
          <w:rFonts w:ascii="Arial" w:hAnsi="Arial" w:cs="Arial"/>
          <w:b/>
          <w:bCs/>
          <w:color w:val="000000" w:themeColor="text1"/>
        </w:rPr>
        <w:t>y Location</w:t>
      </w:r>
      <w:r>
        <w:rPr>
          <w:rFonts w:ascii="Arial" w:hAnsi="Arial" w:cs="Arial"/>
          <w:b/>
          <w:bCs/>
          <w:color w:val="000000" w:themeColor="text1"/>
        </w:rPr>
        <w:t>, 000’ Tonnes, 2010-2040F</w:t>
      </w:r>
    </w:p>
    <w:tbl>
      <w:tblPr>
        <w:tblW w:w="10425" w:type="dxa"/>
        <w:jc w:val="center"/>
        <w:tblLook w:val="04A0" w:firstRow="1" w:lastRow="0" w:firstColumn="1" w:lastColumn="0" w:noHBand="0" w:noVBand="1"/>
      </w:tblPr>
      <w:tblGrid>
        <w:gridCol w:w="2702"/>
        <w:gridCol w:w="1136"/>
        <w:gridCol w:w="778"/>
        <w:gridCol w:w="890"/>
        <w:gridCol w:w="826"/>
        <w:gridCol w:w="826"/>
        <w:gridCol w:w="826"/>
        <w:gridCol w:w="826"/>
        <w:gridCol w:w="826"/>
        <w:gridCol w:w="789"/>
      </w:tblGrid>
      <w:tr w:rsidR="00E53757" w:rsidRPr="007F7155" w14:paraId="182E6346" w14:textId="77777777" w:rsidTr="007F7155">
        <w:trPr>
          <w:trHeight w:val="295"/>
          <w:jc w:val="center"/>
        </w:trPr>
        <w:tc>
          <w:tcPr>
            <w:tcW w:w="2702" w:type="dxa"/>
            <w:tcBorders>
              <w:top w:val="single" w:sz="8" w:space="0" w:color="auto"/>
              <w:left w:val="single" w:sz="8" w:space="0" w:color="auto"/>
              <w:bottom w:val="nil"/>
              <w:right w:val="single" w:sz="8" w:space="0" w:color="auto"/>
            </w:tcBorders>
            <w:shd w:val="clear" w:color="auto" w:fill="000000" w:themeFill="text1"/>
            <w:noWrap/>
            <w:vAlign w:val="center"/>
            <w:hideMark/>
          </w:tcPr>
          <w:p w14:paraId="49B9EA06" w14:textId="77777777" w:rsidR="00E53757" w:rsidRPr="007F7155" w:rsidRDefault="00E53757" w:rsidP="004C63C1">
            <w:pPr>
              <w:spacing w:line="240" w:lineRule="auto"/>
              <w:jc w:val="center"/>
              <w:rPr>
                <w:rFonts w:asciiTheme="majorHAnsi" w:eastAsia="Times New Roman" w:hAnsiTheme="majorHAnsi" w:cstheme="majorHAnsi"/>
                <w:b/>
                <w:bCs/>
                <w:color w:val="FFFFFF" w:themeColor="background1"/>
                <w:sz w:val="18"/>
                <w:szCs w:val="18"/>
                <w:lang w:eastAsia="en-IN"/>
              </w:rPr>
            </w:pPr>
            <w:r w:rsidRPr="007F7155">
              <w:rPr>
                <w:rFonts w:asciiTheme="majorHAnsi" w:eastAsia="Times New Roman" w:hAnsiTheme="majorHAnsi" w:cstheme="majorHAnsi"/>
                <w:b/>
                <w:bCs/>
                <w:color w:val="FFFFFF" w:themeColor="background1"/>
                <w:sz w:val="18"/>
                <w:szCs w:val="18"/>
                <w:lang w:eastAsia="en-IN"/>
              </w:rPr>
              <w:t>Company</w:t>
            </w:r>
          </w:p>
        </w:tc>
        <w:tc>
          <w:tcPr>
            <w:tcW w:w="1136" w:type="dxa"/>
            <w:tcBorders>
              <w:top w:val="single" w:sz="8" w:space="0" w:color="auto"/>
              <w:left w:val="nil"/>
              <w:bottom w:val="nil"/>
              <w:right w:val="single" w:sz="8" w:space="0" w:color="auto"/>
            </w:tcBorders>
            <w:shd w:val="clear" w:color="auto" w:fill="000000" w:themeFill="text1"/>
            <w:noWrap/>
            <w:vAlign w:val="center"/>
            <w:hideMark/>
          </w:tcPr>
          <w:p w14:paraId="7C53D51F" w14:textId="77777777" w:rsidR="00E53757" w:rsidRPr="007F7155" w:rsidRDefault="00E53757" w:rsidP="004C63C1">
            <w:pPr>
              <w:spacing w:line="240" w:lineRule="auto"/>
              <w:jc w:val="center"/>
              <w:rPr>
                <w:rFonts w:asciiTheme="majorHAnsi" w:eastAsia="Times New Roman" w:hAnsiTheme="majorHAnsi" w:cstheme="majorHAnsi"/>
                <w:b/>
                <w:bCs/>
                <w:color w:val="FFFFFF" w:themeColor="background1"/>
                <w:sz w:val="18"/>
                <w:szCs w:val="18"/>
                <w:lang w:eastAsia="en-IN"/>
              </w:rPr>
            </w:pPr>
            <w:r w:rsidRPr="007F7155">
              <w:rPr>
                <w:rFonts w:asciiTheme="majorHAnsi" w:eastAsia="Times New Roman" w:hAnsiTheme="majorHAnsi" w:cstheme="majorHAnsi"/>
                <w:b/>
                <w:bCs/>
                <w:color w:val="FFFFFF" w:themeColor="background1"/>
                <w:sz w:val="18"/>
                <w:szCs w:val="18"/>
                <w:lang w:eastAsia="en-IN"/>
              </w:rPr>
              <w:t>Location</w:t>
            </w:r>
          </w:p>
        </w:tc>
        <w:tc>
          <w:tcPr>
            <w:tcW w:w="778" w:type="dxa"/>
            <w:tcBorders>
              <w:top w:val="single" w:sz="8" w:space="0" w:color="auto"/>
              <w:left w:val="nil"/>
              <w:bottom w:val="single" w:sz="8" w:space="0" w:color="auto"/>
              <w:right w:val="single" w:sz="8" w:space="0" w:color="auto"/>
            </w:tcBorders>
            <w:shd w:val="clear" w:color="auto" w:fill="000000" w:themeFill="text1"/>
            <w:vAlign w:val="center"/>
            <w:hideMark/>
          </w:tcPr>
          <w:p w14:paraId="37240A83" w14:textId="77777777" w:rsidR="00E53757" w:rsidRPr="007F7155" w:rsidRDefault="00E53757" w:rsidP="004C63C1">
            <w:pPr>
              <w:spacing w:line="240" w:lineRule="auto"/>
              <w:jc w:val="right"/>
              <w:rPr>
                <w:rFonts w:asciiTheme="majorHAnsi" w:eastAsia="Times New Roman" w:hAnsiTheme="majorHAnsi" w:cstheme="majorHAnsi"/>
                <w:b/>
                <w:bCs/>
                <w:color w:val="FFFFFF" w:themeColor="background1"/>
                <w:sz w:val="18"/>
                <w:szCs w:val="18"/>
                <w:lang w:eastAsia="en-IN"/>
              </w:rPr>
            </w:pPr>
            <w:r w:rsidRPr="007F7155">
              <w:rPr>
                <w:rFonts w:asciiTheme="majorHAnsi" w:eastAsia="Times New Roman" w:hAnsiTheme="majorHAnsi" w:cstheme="majorHAnsi"/>
                <w:b/>
                <w:bCs/>
                <w:color w:val="FFFFFF" w:themeColor="background1"/>
                <w:sz w:val="18"/>
                <w:szCs w:val="18"/>
                <w:lang w:eastAsia="en-IN"/>
              </w:rPr>
              <w:t>2010</w:t>
            </w:r>
          </w:p>
        </w:tc>
        <w:tc>
          <w:tcPr>
            <w:tcW w:w="890" w:type="dxa"/>
            <w:tcBorders>
              <w:top w:val="single" w:sz="8" w:space="0" w:color="auto"/>
              <w:left w:val="nil"/>
              <w:bottom w:val="nil"/>
              <w:right w:val="single" w:sz="8" w:space="0" w:color="auto"/>
            </w:tcBorders>
            <w:shd w:val="clear" w:color="auto" w:fill="000000" w:themeFill="text1"/>
            <w:noWrap/>
            <w:vAlign w:val="center"/>
            <w:hideMark/>
          </w:tcPr>
          <w:p w14:paraId="7CB40DFE" w14:textId="77777777" w:rsidR="00E53757" w:rsidRPr="007F7155" w:rsidRDefault="00E53757" w:rsidP="004C63C1">
            <w:pPr>
              <w:spacing w:line="240" w:lineRule="auto"/>
              <w:jc w:val="center"/>
              <w:rPr>
                <w:rFonts w:asciiTheme="majorHAnsi" w:eastAsia="Times New Roman" w:hAnsiTheme="majorHAnsi" w:cstheme="majorHAnsi"/>
                <w:b/>
                <w:bCs/>
                <w:color w:val="FFFFFF" w:themeColor="background1"/>
                <w:sz w:val="18"/>
                <w:szCs w:val="18"/>
                <w:lang w:eastAsia="en-IN"/>
              </w:rPr>
            </w:pPr>
            <w:r w:rsidRPr="007F7155">
              <w:rPr>
                <w:rFonts w:asciiTheme="majorHAnsi" w:eastAsia="Times New Roman" w:hAnsiTheme="majorHAnsi" w:cstheme="majorHAnsi"/>
                <w:b/>
                <w:bCs/>
                <w:color w:val="FFFFFF" w:themeColor="background1"/>
                <w:sz w:val="18"/>
                <w:szCs w:val="18"/>
                <w:lang w:eastAsia="en-IN"/>
              </w:rPr>
              <w:t>2015</w:t>
            </w:r>
          </w:p>
        </w:tc>
        <w:tc>
          <w:tcPr>
            <w:tcW w:w="826" w:type="dxa"/>
            <w:tcBorders>
              <w:top w:val="single" w:sz="8" w:space="0" w:color="auto"/>
              <w:left w:val="nil"/>
              <w:bottom w:val="nil"/>
              <w:right w:val="single" w:sz="8" w:space="0" w:color="auto"/>
            </w:tcBorders>
            <w:shd w:val="clear" w:color="auto" w:fill="000000" w:themeFill="text1"/>
            <w:noWrap/>
            <w:vAlign w:val="center"/>
            <w:hideMark/>
          </w:tcPr>
          <w:p w14:paraId="2289B147" w14:textId="77777777" w:rsidR="00E53757" w:rsidRPr="007F7155" w:rsidRDefault="00E53757" w:rsidP="004C63C1">
            <w:pPr>
              <w:spacing w:line="240" w:lineRule="auto"/>
              <w:jc w:val="center"/>
              <w:rPr>
                <w:rFonts w:asciiTheme="majorHAnsi" w:eastAsia="Times New Roman" w:hAnsiTheme="majorHAnsi" w:cstheme="majorHAnsi"/>
                <w:b/>
                <w:bCs/>
                <w:color w:val="FFFFFF" w:themeColor="background1"/>
                <w:sz w:val="18"/>
                <w:szCs w:val="18"/>
                <w:lang w:eastAsia="en-IN"/>
              </w:rPr>
            </w:pPr>
            <w:r w:rsidRPr="007F7155">
              <w:rPr>
                <w:rFonts w:asciiTheme="majorHAnsi" w:eastAsia="Times New Roman" w:hAnsiTheme="majorHAnsi" w:cstheme="majorHAnsi"/>
                <w:b/>
                <w:bCs/>
                <w:color w:val="FFFFFF" w:themeColor="background1"/>
                <w:sz w:val="18"/>
                <w:szCs w:val="18"/>
                <w:lang w:eastAsia="en-IN"/>
              </w:rPr>
              <w:t>2021E</w:t>
            </w:r>
          </w:p>
        </w:tc>
        <w:tc>
          <w:tcPr>
            <w:tcW w:w="826" w:type="dxa"/>
            <w:tcBorders>
              <w:top w:val="single" w:sz="8" w:space="0" w:color="auto"/>
              <w:left w:val="nil"/>
              <w:bottom w:val="nil"/>
              <w:right w:val="single" w:sz="8" w:space="0" w:color="auto"/>
            </w:tcBorders>
            <w:shd w:val="clear" w:color="auto" w:fill="000000" w:themeFill="text1"/>
            <w:noWrap/>
            <w:vAlign w:val="center"/>
            <w:hideMark/>
          </w:tcPr>
          <w:p w14:paraId="1762A8C4" w14:textId="77777777" w:rsidR="00E53757" w:rsidRPr="007F7155" w:rsidRDefault="00E53757" w:rsidP="004C63C1">
            <w:pPr>
              <w:spacing w:line="240" w:lineRule="auto"/>
              <w:jc w:val="center"/>
              <w:rPr>
                <w:rFonts w:asciiTheme="majorHAnsi" w:eastAsia="Times New Roman" w:hAnsiTheme="majorHAnsi" w:cstheme="majorHAnsi"/>
                <w:b/>
                <w:bCs/>
                <w:color w:val="FFFFFF" w:themeColor="background1"/>
                <w:sz w:val="18"/>
                <w:szCs w:val="18"/>
                <w:lang w:eastAsia="en-IN"/>
              </w:rPr>
            </w:pPr>
            <w:r w:rsidRPr="007F7155">
              <w:rPr>
                <w:rFonts w:asciiTheme="majorHAnsi" w:eastAsia="Times New Roman" w:hAnsiTheme="majorHAnsi" w:cstheme="majorHAnsi"/>
                <w:b/>
                <w:bCs/>
                <w:color w:val="FFFFFF" w:themeColor="background1"/>
                <w:sz w:val="18"/>
                <w:szCs w:val="18"/>
                <w:lang w:eastAsia="en-IN"/>
              </w:rPr>
              <w:t>2022F</w:t>
            </w:r>
          </w:p>
        </w:tc>
        <w:tc>
          <w:tcPr>
            <w:tcW w:w="826" w:type="dxa"/>
            <w:tcBorders>
              <w:top w:val="single" w:sz="8" w:space="0" w:color="auto"/>
              <w:left w:val="nil"/>
              <w:bottom w:val="nil"/>
              <w:right w:val="single" w:sz="8" w:space="0" w:color="auto"/>
            </w:tcBorders>
            <w:shd w:val="clear" w:color="auto" w:fill="000000" w:themeFill="text1"/>
            <w:noWrap/>
            <w:vAlign w:val="center"/>
            <w:hideMark/>
          </w:tcPr>
          <w:p w14:paraId="3EF134FB" w14:textId="77777777" w:rsidR="00E53757" w:rsidRPr="007F7155" w:rsidRDefault="00E53757" w:rsidP="004C63C1">
            <w:pPr>
              <w:spacing w:line="240" w:lineRule="auto"/>
              <w:jc w:val="center"/>
              <w:rPr>
                <w:rFonts w:asciiTheme="majorHAnsi" w:eastAsia="Times New Roman" w:hAnsiTheme="majorHAnsi" w:cstheme="majorHAnsi"/>
                <w:b/>
                <w:bCs/>
                <w:color w:val="FFFFFF" w:themeColor="background1"/>
                <w:sz w:val="18"/>
                <w:szCs w:val="18"/>
                <w:lang w:eastAsia="en-IN"/>
              </w:rPr>
            </w:pPr>
            <w:r w:rsidRPr="007F7155">
              <w:rPr>
                <w:rFonts w:asciiTheme="majorHAnsi" w:eastAsia="Times New Roman" w:hAnsiTheme="majorHAnsi" w:cstheme="majorHAnsi"/>
                <w:b/>
                <w:bCs/>
                <w:color w:val="FFFFFF" w:themeColor="background1"/>
                <w:sz w:val="18"/>
                <w:szCs w:val="18"/>
                <w:lang w:eastAsia="en-IN"/>
              </w:rPr>
              <w:t>2025F</w:t>
            </w:r>
          </w:p>
        </w:tc>
        <w:tc>
          <w:tcPr>
            <w:tcW w:w="826" w:type="dxa"/>
            <w:tcBorders>
              <w:top w:val="single" w:sz="8" w:space="0" w:color="auto"/>
              <w:left w:val="nil"/>
              <w:bottom w:val="nil"/>
              <w:right w:val="single" w:sz="8" w:space="0" w:color="auto"/>
            </w:tcBorders>
            <w:shd w:val="clear" w:color="auto" w:fill="000000" w:themeFill="text1"/>
            <w:noWrap/>
            <w:vAlign w:val="center"/>
            <w:hideMark/>
          </w:tcPr>
          <w:p w14:paraId="468A497D" w14:textId="77777777" w:rsidR="00E53757" w:rsidRPr="007F7155" w:rsidRDefault="00E53757" w:rsidP="004C63C1">
            <w:pPr>
              <w:spacing w:line="240" w:lineRule="auto"/>
              <w:jc w:val="center"/>
              <w:rPr>
                <w:rFonts w:asciiTheme="majorHAnsi" w:eastAsia="Times New Roman" w:hAnsiTheme="majorHAnsi" w:cstheme="majorHAnsi"/>
                <w:b/>
                <w:bCs/>
                <w:color w:val="FFFFFF" w:themeColor="background1"/>
                <w:sz w:val="18"/>
                <w:szCs w:val="18"/>
                <w:lang w:eastAsia="en-IN"/>
              </w:rPr>
            </w:pPr>
            <w:r w:rsidRPr="007F7155">
              <w:rPr>
                <w:rFonts w:asciiTheme="majorHAnsi" w:eastAsia="Times New Roman" w:hAnsiTheme="majorHAnsi" w:cstheme="majorHAnsi"/>
                <w:b/>
                <w:bCs/>
                <w:color w:val="FFFFFF" w:themeColor="background1"/>
                <w:sz w:val="18"/>
                <w:szCs w:val="18"/>
                <w:lang w:eastAsia="en-IN"/>
              </w:rPr>
              <w:t>2030F</w:t>
            </w:r>
          </w:p>
        </w:tc>
        <w:tc>
          <w:tcPr>
            <w:tcW w:w="826" w:type="dxa"/>
            <w:tcBorders>
              <w:top w:val="single" w:sz="8" w:space="0" w:color="auto"/>
              <w:left w:val="nil"/>
              <w:bottom w:val="nil"/>
              <w:right w:val="single" w:sz="8" w:space="0" w:color="auto"/>
            </w:tcBorders>
            <w:shd w:val="clear" w:color="auto" w:fill="000000" w:themeFill="text1"/>
            <w:noWrap/>
            <w:vAlign w:val="center"/>
            <w:hideMark/>
          </w:tcPr>
          <w:p w14:paraId="4232251D" w14:textId="77777777" w:rsidR="00E53757" w:rsidRPr="007F7155" w:rsidRDefault="00E53757" w:rsidP="004C63C1">
            <w:pPr>
              <w:spacing w:line="240" w:lineRule="auto"/>
              <w:jc w:val="center"/>
              <w:rPr>
                <w:rFonts w:asciiTheme="majorHAnsi" w:eastAsia="Times New Roman" w:hAnsiTheme="majorHAnsi" w:cstheme="majorHAnsi"/>
                <w:b/>
                <w:bCs/>
                <w:color w:val="FFFFFF" w:themeColor="background1"/>
                <w:sz w:val="18"/>
                <w:szCs w:val="18"/>
                <w:lang w:eastAsia="en-IN"/>
              </w:rPr>
            </w:pPr>
            <w:r w:rsidRPr="007F7155">
              <w:rPr>
                <w:rFonts w:asciiTheme="majorHAnsi" w:eastAsia="Times New Roman" w:hAnsiTheme="majorHAnsi" w:cstheme="majorHAnsi"/>
                <w:b/>
                <w:bCs/>
                <w:color w:val="FFFFFF" w:themeColor="background1"/>
                <w:sz w:val="18"/>
                <w:szCs w:val="18"/>
                <w:lang w:eastAsia="en-IN"/>
              </w:rPr>
              <w:t>2035F</w:t>
            </w:r>
          </w:p>
        </w:tc>
        <w:tc>
          <w:tcPr>
            <w:tcW w:w="789" w:type="dxa"/>
            <w:tcBorders>
              <w:top w:val="single" w:sz="8" w:space="0" w:color="auto"/>
              <w:left w:val="nil"/>
              <w:bottom w:val="nil"/>
              <w:right w:val="single" w:sz="8" w:space="0" w:color="auto"/>
            </w:tcBorders>
            <w:shd w:val="clear" w:color="auto" w:fill="000000" w:themeFill="text1"/>
            <w:vAlign w:val="center"/>
            <w:hideMark/>
          </w:tcPr>
          <w:p w14:paraId="18C6A82C" w14:textId="77777777" w:rsidR="00E53757" w:rsidRPr="007F7155" w:rsidRDefault="00E53757" w:rsidP="004C63C1">
            <w:pPr>
              <w:spacing w:line="240" w:lineRule="auto"/>
              <w:jc w:val="center"/>
              <w:rPr>
                <w:rFonts w:asciiTheme="majorHAnsi" w:eastAsia="Times New Roman" w:hAnsiTheme="majorHAnsi" w:cstheme="majorHAnsi"/>
                <w:b/>
                <w:bCs/>
                <w:color w:val="FFFFFF" w:themeColor="background1"/>
                <w:sz w:val="18"/>
                <w:szCs w:val="18"/>
                <w:lang w:eastAsia="en-IN"/>
              </w:rPr>
            </w:pPr>
            <w:r w:rsidRPr="007F7155">
              <w:rPr>
                <w:rFonts w:asciiTheme="majorHAnsi" w:eastAsia="Times New Roman" w:hAnsiTheme="majorHAnsi" w:cstheme="majorHAnsi"/>
                <w:b/>
                <w:bCs/>
                <w:color w:val="FFFFFF" w:themeColor="background1"/>
                <w:sz w:val="18"/>
                <w:szCs w:val="18"/>
                <w:lang w:eastAsia="en-IN"/>
              </w:rPr>
              <w:t>2040F</w:t>
            </w:r>
          </w:p>
        </w:tc>
      </w:tr>
      <w:tr w:rsidR="00E53757" w:rsidRPr="007F7155" w14:paraId="6AE1B845" w14:textId="77777777" w:rsidTr="007F7155">
        <w:trPr>
          <w:trHeight w:val="295"/>
          <w:jc w:val="center"/>
        </w:trPr>
        <w:tc>
          <w:tcPr>
            <w:tcW w:w="2702"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46A32C40"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proofErr w:type="spellStart"/>
            <w:r w:rsidRPr="007F7155">
              <w:rPr>
                <w:rFonts w:asciiTheme="majorHAnsi" w:eastAsia="Times New Roman" w:hAnsiTheme="majorHAnsi" w:cstheme="majorHAnsi"/>
                <w:color w:val="000000"/>
                <w:sz w:val="18"/>
                <w:szCs w:val="18"/>
                <w:lang w:eastAsia="en-IN"/>
              </w:rPr>
              <w:t>Ineos</w:t>
            </w:r>
            <w:proofErr w:type="spellEnd"/>
            <w:r w:rsidRPr="007F7155">
              <w:rPr>
                <w:rFonts w:asciiTheme="majorHAnsi" w:eastAsia="Times New Roman" w:hAnsiTheme="majorHAnsi" w:cstheme="majorHAnsi"/>
                <w:color w:val="000000"/>
                <w:sz w:val="18"/>
                <w:szCs w:val="18"/>
                <w:lang w:eastAsia="en-IN"/>
              </w:rPr>
              <w:t xml:space="preserve"> Group Ltd</w:t>
            </w:r>
          </w:p>
        </w:tc>
        <w:tc>
          <w:tcPr>
            <w:tcW w:w="1136" w:type="dxa"/>
            <w:tcBorders>
              <w:top w:val="single" w:sz="8" w:space="0" w:color="auto"/>
              <w:left w:val="nil"/>
              <w:bottom w:val="single" w:sz="8" w:space="0" w:color="auto"/>
              <w:right w:val="single" w:sz="8" w:space="0" w:color="auto"/>
            </w:tcBorders>
            <w:shd w:val="clear" w:color="auto" w:fill="auto"/>
            <w:noWrap/>
            <w:vAlign w:val="center"/>
            <w:hideMark/>
          </w:tcPr>
          <w:p w14:paraId="7CE57973"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China</w:t>
            </w:r>
          </w:p>
        </w:tc>
        <w:tc>
          <w:tcPr>
            <w:tcW w:w="778" w:type="dxa"/>
            <w:tcBorders>
              <w:top w:val="nil"/>
              <w:left w:val="nil"/>
              <w:bottom w:val="single" w:sz="8" w:space="0" w:color="auto"/>
              <w:right w:val="single" w:sz="8" w:space="0" w:color="auto"/>
            </w:tcBorders>
            <w:shd w:val="clear" w:color="auto" w:fill="auto"/>
            <w:vAlign w:val="center"/>
            <w:hideMark/>
          </w:tcPr>
          <w:p w14:paraId="0A7127B1"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0</w:t>
            </w:r>
          </w:p>
        </w:tc>
        <w:tc>
          <w:tcPr>
            <w:tcW w:w="890" w:type="dxa"/>
            <w:tcBorders>
              <w:top w:val="single" w:sz="8" w:space="0" w:color="auto"/>
              <w:left w:val="nil"/>
              <w:bottom w:val="single" w:sz="8" w:space="0" w:color="auto"/>
              <w:right w:val="single" w:sz="8" w:space="0" w:color="auto"/>
            </w:tcBorders>
            <w:shd w:val="clear" w:color="auto" w:fill="auto"/>
            <w:noWrap/>
            <w:vAlign w:val="center"/>
            <w:hideMark/>
          </w:tcPr>
          <w:p w14:paraId="320C6EF8"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0</w:t>
            </w:r>
          </w:p>
        </w:tc>
        <w:tc>
          <w:tcPr>
            <w:tcW w:w="826" w:type="dxa"/>
            <w:tcBorders>
              <w:top w:val="single" w:sz="8" w:space="0" w:color="auto"/>
              <w:left w:val="nil"/>
              <w:bottom w:val="single" w:sz="8" w:space="0" w:color="auto"/>
              <w:right w:val="single" w:sz="8" w:space="0" w:color="auto"/>
            </w:tcBorders>
            <w:shd w:val="clear" w:color="auto" w:fill="auto"/>
            <w:noWrap/>
            <w:vAlign w:val="center"/>
            <w:hideMark/>
          </w:tcPr>
          <w:p w14:paraId="2209E661"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400</w:t>
            </w:r>
          </w:p>
        </w:tc>
        <w:tc>
          <w:tcPr>
            <w:tcW w:w="826" w:type="dxa"/>
            <w:tcBorders>
              <w:top w:val="single" w:sz="8" w:space="0" w:color="auto"/>
              <w:left w:val="nil"/>
              <w:bottom w:val="single" w:sz="8" w:space="0" w:color="auto"/>
              <w:right w:val="single" w:sz="8" w:space="0" w:color="auto"/>
            </w:tcBorders>
            <w:shd w:val="clear" w:color="auto" w:fill="auto"/>
            <w:noWrap/>
            <w:vAlign w:val="center"/>
            <w:hideMark/>
          </w:tcPr>
          <w:p w14:paraId="70D7D93F"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400</w:t>
            </w:r>
          </w:p>
        </w:tc>
        <w:tc>
          <w:tcPr>
            <w:tcW w:w="826" w:type="dxa"/>
            <w:tcBorders>
              <w:top w:val="single" w:sz="8" w:space="0" w:color="auto"/>
              <w:left w:val="nil"/>
              <w:bottom w:val="single" w:sz="8" w:space="0" w:color="auto"/>
              <w:right w:val="single" w:sz="8" w:space="0" w:color="auto"/>
            </w:tcBorders>
            <w:shd w:val="clear" w:color="auto" w:fill="auto"/>
            <w:noWrap/>
            <w:vAlign w:val="center"/>
            <w:hideMark/>
          </w:tcPr>
          <w:p w14:paraId="23B64711"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400</w:t>
            </w:r>
          </w:p>
        </w:tc>
        <w:tc>
          <w:tcPr>
            <w:tcW w:w="826" w:type="dxa"/>
            <w:tcBorders>
              <w:top w:val="single" w:sz="8" w:space="0" w:color="auto"/>
              <w:left w:val="nil"/>
              <w:bottom w:val="single" w:sz="8" w:space="0" w:color="auto"/>
              <w:right w:val="single" w:sz="8" w:space="0" w:color="auto"/>
            </w:tcBorders>
            <w:shd w:val="clear" w:color="auto" w:fill="auto"/>
            <w:noWrap/>
            <w:vAlign w:val="center"/>
            <w:hideMark/>
          </w:tcPr>
          <w:p w14:paraId="22D11059"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400</w:t>
            </w:r>
          </w:p>
        </w:tc>
        <w:tc>
          <w:tcPr>
            <w:tcW w:w="826" w:type="dxa"/>
            <w:tcBorders>
              <w:top w:val="single" w:sz="8" w:space="0" w:color="auto"/>
              <w:left w:val="nil"/>
              <w:bottom w:val="single" w:sz="8" w:space="0" w:color="auto"/>
              <w:right w:val="single" w:sz="8" w:space="0" w:color="auto"/>
            </w:tcBorders>
            <w:shd w:val="clear" w:color="auto" w:fill="auto"/>
            <w:noWrap/>
            <w:vAlign w:val="center"/>
            <w:hideMark/>
          </w:tcPr>
          <w:p w14:paraId="496CF083"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400</w:t>
            </w:r>
          </w:p>
        </w:tc>
        <w:tc>
          <w:tcPr>
            <w:tcW w:w="789" w:type="dxa"/>
            <w:tcBorders>
              <w:top w:val="single" w:sz="8" w:space="0" w:color="auto"/>
              <w:left w:val="nil"/>
              <w:bottom w:val="single" w:sz="8" w:space="0" w:color="auto"/>
              <w:right w:val="single" w:sz="8" w:space="0" w:color="auto"/>
            </w:tcBorders>
            <w:shd w:val="clear" w:color="auto" w:fill="auto"/>
            <w:vAlign w:val="center"/>
            <w:hideMark/>
          </w:tcPr>
          <w:p w14:paraId="7353A4AF"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400</w:t>
            </w:r>
          </w:p>
        </w:tc>
      </w:tr>
      <w:tr w:rsidR="00E53757" w:rsidRPr="007F7155" w14:paraId="0BD865CA" w14:textId="77777777" w:rsidTr="007F7155">
        <w:trPr>
          <w:trHeight w:val="295"/>
          <w:jc w:val="center"/>
        </w:trPr>
        <w:tc>
          <w:tcPr>
            <w:tcW w:w="2702" w:type="dxa"/>
            <w:vMerge/>
            <w:tcBorders>
              <w:top w:val="single" w:sz="8" w:space="0" w:color="auto"/>
              <w:left w:val="single" w:sz="8" w:space="0" w:color="auto"/>
              <w:bottom w:val="single" w:sz="8" w:space="0" w:color="000000"/>
              <w:right w:val="single" w:sz="8" w:space="0" w:color="auto"/>
            </w:tcBorders>
            <w:vAlign w:val="center"/>
            <w:hideMark/>
          </w:tcPr>
          <w:p w14:paraId="70672214"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p>
        </w:tc>
        <w:tc>
          <w:tcPr>
            <w:tcW w:w="1136" w:type="dxa"/>
            <w:tcBorders>
              <w:top w:val="nil"/>
              <w:left w:val="nil"/>
              <w:bottom w:val="single" w:sz="8" w:space="0" w:color="auto"/>
              <w:right w:val="single" w:sz="8" w:space="0" w:color="auto"/>
            </w:tcBorders>
            <w:shd w:val="clear" w:color="auto" w:fill="auto"/>
            <w:noWrap/>
            <w:vAlign w:val="center"/>
            <w:hideMark/>
          </w:tcPr>
          <w:p w14:paraId="3F935293"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Belgium</w:t>
            </w:r>
          </w:p>
        </w:tc>
        <w:tc>
          <w:tcPr>
            <w:tcW w:w="778" w:type="dxa"/>
            <w:tcBorders>
              <w:top w:val="nil"/>
              <w:left w:val="nil"/>
              <w:bottom w:val="single" w:sz="8" w:space="0" w:color="auto"/>
              <w:right w:val="single" w:sz="8" w:space="0" w:color="auto"/>
            </w:tcBorders>
            <w:shd w:val="clear" w:color="auto" w:fill="auto"/>
            <w:vAlign w:val="center"/>
            <w:hideMark/>
          </w:tcPr>
          <w:p w14:paraId="11D3AE3E"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680</w:t>
            </w:r>
          </w:p>
        </w:tc>
        <w:tc>
          <w:tcPr>
            <w:tcW w:w="890" w:type="dxa"/>
            <w:tcBorders>
              <w:top w:val="nil"/>
              <w:left w:val="nil"/>
              <w:bottom w:val="single" w:sz="8" w:space="0" w:color="auto"/>
              <w:right w:val="single" w:sz="8" w:space="0" w:color="auto"/>
            </w:tcBorders>
            <w:shd w:val="clear" w:color="auto" w:fill="auto"/>
            <w:noWrap/>
            <w:vAlign w:val="center"/>
            <w:hideMark/>
          </w:tcPr>
          <w:p w14:paraId="00D03607"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680</w:t>
            </w:r>
          </w:p>
        </w:tc>
        <w:tc>
          <w:tcPr>
            <w:tcW w:w="826" w:type="dxa"/>
            <w:tcBorders>
              <w:top w:val="nil"/>
              <w:left w:val="nil"/>
              <w:bottom w:val="single" w:sz="8" w:space="0" w:color="auto"/>
              <w:right w:val="single" w:sz="8" w:space="0" w:color="auto"/>
            </w:tcBorders>
            <w:shd w:val="clear" w:color="auto" w:fill="auto"/>
            <w:noWrap/>
            <w:vAlign w:val="center"/>
            <w:hideMark/>
          </w:tcPr>
          <w:p w14:paraId="4EB5522E"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680</w:t>
            </w:r>
          </w:p>
        </w:tc>
        <w:tc>
          <w:tcPr>
            <w:tcW w:w="826" w:type="dxa"/>
            <w:tcBorders>
              <w:top w:val="nil"/>
              <w:left w:val="nil"/>
              <w:bottom w:val="single" w:sz="8" w:space="0" w:color="auto"/>
              <w:right w:val="single" w:sz="8" w:space="0" w:color="auto"/>
            </w:tcBorders>
            <w:shd w:val="clear" w:color="auto" w:fill="auto"/>
            <w:noWrap/>
            <w:vAlign w:val="center"/>
            <w:hideMark/>
          </w:tcPr>
          <w:p w14:paraId="1D1E8BED"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680</w:t>
            </w:r>
          </w:p>
        </w:tc>
        <w:tc>
          <w:tcPr>
            <w:tcW w:w="826" w:type="dxa"/>
            <w:tcBorders>
              <w:top w:val="nil"/>
              <w:left w:val="nil"/>
              <w:bottom w:val="single" w:sz="8" w:space="0" w:color="auto"/>
              <w:right w:val="single" w:sz="8" w:space="0" w:color="auto"/>
            </w:tcBorders>
            <w:shd w:val="clear" w:color="auto" w:fill="auto"/>
            <w:noWrap/>
            <w:vAlign w:val="center"/>
            <w:hideMark/>
          </w:tcPr>
          <w:p w14:paraId="37EAC08A"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680</w:t>
            </w:r>
          </w:p>
        </w:tc>
        <w:tc>
          <w:tcPr>
            <w:tcW w:w="826" w:type="dxa"/>
            <w:tcBorders>
              <w:top w:val="nil"/>
              <w:left w:val="nil"/>
              <w:bottom w:val="single" w:sz="8" w:space="0" w:color="auto"/>
              <w:right w:val="single" w:sz="8" w:space="0" w:color="auto"/>
            </w:tcBorders>
            <w:shd w:val="clear" w:color="auto" w:fill="auto"/>
            <w:noWrap/>
            <w:vAlign w:val="center"/>
            <w:hideMark/>
          </w:tcPr>
          <w:p w14:paraId="43E945E0"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680</w:t>
            </w:r>
          </w:p>
        </w:tc>
        <w:tc>
          <w:tcPr>
            <w:tcW w:w="826" w:type="dxa"/>
            <w:tcBorders>
              <w:top w:val="nil"/>
              <w:left w:val="nil"/>
              <w:bottom w:val="single" w:sz="8" w:space="0" w:color="auto"/>
              <w:right w:val="single" w:sz="8" w:space="0" w:color="auto"/>
            </w:tcBorders>
            <w:shd w:val="clear" w:color="auto" w:fill="auto"/>
            <w:noWrap/>
            <w:vAlign w:val="center"/>
            <w:hideMark/>
          </w:tcPr>
          <w:p w14:paraId="672A70BF"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680</w:t>
            </w:r>
          </w:p>
        </w:tc>
        <w:tc>
          <w:tcPr>
            <w:tcW w:w="789" w:type="dxa"/>
            <w:tcBorders>
              <w:top w:val="nil"/>
              <w:left w:val="nil"/>
              <w:bottom w:val="single" w:sz="8" w:space="0" w:color="auto"/>
              <w:right w:val="single" w:sz="8" w:space="0" w:color="auto"/>
            </w:tcBorders>
            <w:shd w:val="clear" w:color="auto" w:fill="auto"/>
            <w:vAlign w:val="center"/>
            <w:hideMark/>
          </w:tcPr>
          <w:p w14:paraId="62344F70"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680</w:t>
            </w:r>
          </w:p>
        </w:tc>
      </w:tr>
      <w:tr w:rsidR="00E53757" w:rsidRPr="007F7155" w14:paraId="48FBF1A6" w14:textId="77777777" w:rsidTr="007F7155">
        <w:trPr>
          <w:trHeight w:val="295"/>
          <w:jc w:val="center"/>
        </w:trPr>
        <w:tc>
          <w:tcPr>
            <w:tcW w:w="2702" w:type="dxa"/>
            <w:vMerge/>
            <w:tcBorders>
              <w:top w:val="single" w:sz="8" w:space="0" w:color="auto"/>
              <w:left w:val="single" w:sz="8" w:space="0" w:color="auto"/>
              <w:bottom w:val="single" w:sz="8" w:space="0" w:color="000000"/>
              <w:right w:val="single" w:sz="8" w:space="0" w:color="auto"/>
            </w:tcBorders>
            <w:vAlign w:val="center"/>
            <w:hideMark/>
          </w:tcPr>
          <w:p w14:paraId="07C5B1A8"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p>
        </w:tc>
        <w:tc>
          <w:tcPr>
            <w:tcW w:w="1136" w:type="dxa"/>
            <w:tcBorders>
              <w:top w:val="nil"/>
              <w:left w:val="nil"/>
              <w:bottom w:val="single" w:sz="8" w:space="0" w:color="auto"/>
              <w:right w:val="single" w:sz="8" w:space="0" w:color="auto"/>
            </w:tcBorders>
            <w:shd w:val="clear" w:color="auto" w:fill="auto"/>
            <w:noWrap/>
            <w:vAlign w:val="center"/>
            <w:hideMark/>
          </w:tcPr>
          <w:p w14:paraId="463D2125"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Germany</w:t>
            </w:r>
          </w:p>
        </w:tc>
        <w:tc>
          <w:tcPr>
            <w:tcW w:w="778" w:type="dxa"/>
            <w:tcBorders>
              <w:top w:val="nil"/>
              <w:left w:val="nil"/>
              <w:bottom w:val="single" w:sz="8" w:space="0" w:color="auto"/>
              <w:right w:val="single" w:sz="8" w:space="0" w:color="auto"/>
            </w:tcBorders>
            <w:shd w:val="clear" w:color="auto" w:fill="auto"/>
            <w:vAlign w:val="center"/>
            <w:hideMark/>
          </w:tcPr>
          <w:p w14:paraId="322D5B3D"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650</w:t>
            </w:r>
          </w:p>
        </w:tc>
        <w:tc>
          <w:tcPr>
            <w:tcW w:w="890" w:type="dxa"/>
            <w:tcBorders>
              <w:top w:val="nil"/>
              <w:left w:val="nil"/>
              <w:bottom w:val="single" w:sz="8" w:space="0" w:color="auto"/>
              <w:right w:val="single" w:sz="8" w:space="0" w:color="auto"/>
            </w:tcBorders>
            <w:shd w:val="clear" w:color="auto" w:fill="auto"/>
            <w:noWrap/>
            <w:vAlign w:val="center"/>
            <w:hideMark/>
          </w:tcPr>
          <w:p w14:paraId="111201FD"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650</w:t>
            </w:r>
          </w:p>
        </w:tc>
        <w:tc>
          <w:tcPr>
            <w:tcW w:w="826" w:type="dxa"/>
            <w:tcBorders>
              <w:top w:val="nil"/>
              <w:left w:val="nil"/>
              <w:bottom w:val="single" w:sz="8" w:space="0" w:color="auto"/>
              <w:right w:val="single" w:sz="8" w:space="0" w:color="auto"/>
            </w:tcBorders>
            <w:shd w:val="clear" w:color="auto" w:fill="auto"/>
            <w:noWrap/>
            <w:vAlign w:val="center"/>
            <w:hideMark/>
          </w:tcPr>
          <w:p w14:paraId="7AE2FDAE"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650</w:t>
            </w:r>
          </w:p>
        </w:tc>
        <w:tc>
          <w:tcPr>
            <w:tcW w:w="826" w:type="dxa"/>
            <w:tcBorders>
              <w:top w:val="nil"/>
              <w:left w:val="nil"/>
              <w:bottom w:val="single" w:sz="8" w:space="0" w:color="auto"/>
              <w:right w:val="single" w:sz="8" w:space="0" w:color="auto"/>
            </w:tcBorders>
            <w:shd w:val="clear" w:color="auto" w:fill="auto"/>
            <w:noWrap/>
            <w:vAlign w:val="center"/>
            <w:hideMark/>
          </w:tcPr>
          <w:p w14:paraId="712AF3F2"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650</w:t>
            </w:r>
          </w:p>
        </w:tc>
        <w:tc>
          <w:tcPr>
            <w:tcW w:w="826" w:type="dxa"/>
            <w:tcBorders>
              <w:top w:val="nil"/>
              <w:left w:val="nil"/>
              <w:bottom w:val="single" w:sz="8" w:space="0" w:color="auto"/>
              <w:right w:val="single" w:sz="8" w:space="0" w:color="auto"/>
            </w:tcBorders>
            <w:shd w:val="clear" w:color="auto" w:fill="auto"/>
            <w:noWrap/>
            <w:vAlign w:val="center"/>
            <w:hideMark/>
          </w:tcPr>
          <w:p w14:paraId="17DD6EF2"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650</w:t>
            </w:r>
          </w:p>
        </w:tc>
        <w:tc>
          <w:tcPr>
            <w:tcW w:w="826" w:type="dxa"/>
            <w:tcBorders>
              <w:top w:val="nil"/>
              <w:left w:val="nil"/>
              <w:bottom w:val="single" w:sz="8" w:space="0" w:color="auto"/>
              <w:right w:val="single" w:sz="8" w:space="0" w:color="auto"/>
            </w:tcBorders>
            <w:shd w:val="clear" w:color="auto" w:fill="auto"/>
            <w:noWrap/>
            <w:vAlign w:val="center"/>
            <w:hideMark/>
          </w:tcPr>
          <w:p w14:paraId="24F60046"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650</w:t>
            </w:r>
          </w:p>
        </w:tc>
        <w:tc>
          <w:tcPr>
            <w:tcW w:w="826" w:type="dxa"/>
            <w:tcBorders>
              <w:top w:val="nil"/>
              <w:left w:val="nil"/>
              <w:bottom w:val="single" w:sz="8" w:space="0" w:color="auto"/>
              <w:right w:val="single" w:sz="8" w:space="0" w:color="auto"/>
            </w:tcBorders>
            <w:shd w:val="clear" w:color="auto" w:fill="auto"/>
            <w:noWrap/>
            <w:vAlign w:val="center"/>
            <w:hideMark/>
          </w:tcPr>
          <w:p w14:paraId="0C75466A"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650</w:t>
            </w:r>
          </w:p>
        </w:tc>
        <w:tc>
          <w:tcPr>
            <w:tcW w:w="789" w:type="dxa"/>
            <w:tcBorders>
              <w:top w:val="nil"/>
              <w:left w:val="nil"/>
              <w:bottom w:val="single" w:sz="8" w:space="0" w:color="auto"/>
              <w:right w:val="single" w:sz="8" w:space="0" w:color="auto"/>
            </w:tcBorders>
            <w:shd w:val="clear" w:color="auto" w:fill="auto"/>
            <w:vAlign w:val="center"/>
            <w:hideMark/>
          </w:tcPr>
          <w:p w14:paraId="0A1B00D7"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650</w:t>
            </w:r>
          </w:p>
        </w:tc>
      </w:tr>
      <w:tr w:rsidR="00E53757" w:rsidRPr="007F7155" w14:paraId="0D5B9997" w14:textId="77777777" w:rsidTr="007F7155">
        <w:trPr>
          <w:trHeight w:val="295"/>
          <w:jc w:val="center"/>
        </w:trPr>
        <w:tc>
          <w:tcPr>
            <w:tcW w:w="2702" w:type="dxa"/>
            <w:vMerge/>
            <w:tcBorders>
              <w:top w:val="single" w:sz="8" w:space="0" w:color="auto"/>
              <w:left w:val="single" w:sz="8" w:space="0" w:color="auto"/>
              <w:bottom w:val="single" w:sz="8" w:space="0" w:color="000000"/>
              <w:right w:val="single" w:sz="8" w:space="0" w:color="auto"/>
            </w:tcBorders>
            <w:vAlign w:val="center"/>
            <w:hideMark/>
          </w:tcPr>
          <w:p w14:paraId="04725A54"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p>
        </w:tc>
        <w:tc>
          <w:tcPr>
            <w:tcW w:w="1136" w:type="dxa"/>
            <w:tcBorders>
              <w:top w:val="nil"/>
              <w:left w:val="nil"/>
              <w:bottom w:val="single" w:sz="8" w:space="0" w:color="auto"/>
              <w:right w:val="single" w:sz="8" w:space="0" w:color="auto"/>
            </w:tcBorders>
            <w:shd w:val="clear" w:color="auto" w:fill="auto"/>
            <w:noWrap/>
            <w:vAlign w:val="center"/>
            <w:hideMark/>
          </w:tcPr>
          <w:p w14:paraId="32000702"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USA</w:t>
            </w:r>
          </w:p>
        </w:tc>
        <w:tc>
          <w:tcPr>
            <w:tcW w:w="778" w:type="dxa"/>
            <w:tcBorders>
              <w:top w:val="nil"/>
              <w:left w:val="nil"/>
              <w:bottom w:val="single" w:sz="8" w:space="0" w:color="auto"/>
              <w:right w:val="single" w:sz="8" w:space="0" w:color="auto"/>
            </w:tcBorders>
            <w:shd w:val="clear" w:color="auto" w:fill="auto"/>
            <w:vAlign w:val="center"/>
            <w:hideMark/>
          </w:tcPr>
          <w:p w14:paraId="46199DEF"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540</w:t>
            </w:r>
          </w:p>
        </w:tc>
        <w:tc>
          <w:tcPr>
            <w:tcW w:w="890" w:type="dxa"/>
            <w:tcBorders>
              <w:top w:val="nil"/>
              <w:left w:val="nil"/>
              <w:bottom w:val="single" w:sz="8" w:space="0" w:color="auto"/>
              <w:right w:val="single" w:sz="8" w:space="0" w:color="auto"/>
            </w:tcBorders>
            <w:shd w:val="clear" w:color="auto" w:fill="auto"/>
            <w:noWrap/>
            <w:vAlign w:val="center"/>
            <w:hideMark/>
          </w:tcPr>
          <w:p w14:paraId="5FCCBB3B"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540</w:t>
            </w:r>
          </w:p>
        </w:tc>
        <w:tc>
          <w:tcPr>
            <w:tcW w:w="826" w:type="dxa"/>
            <w:tcBorders>
              <w:top w:val="nil"/>
              <w:left w:val="nil"/>
              <w:bottom w:val="single" w:sz="8" w:space="0" w:color="auto"/>
              <w:right w:val="single" w:sz="8" w:space="0" w:color="auto"/>
            </w:tcBorders>
            <w:shd w:val="clear" w:color="auto" w:fill="auto"/>
            <w:noWrap/>
            <w:vAlign w:val="center"/>
            <w:hideMark/>
          </w:tcPr>
          <w:p w14:paraId="4C37A55E"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540</w:t>
            </w:r>
          </w:p>
        </w:tc>
        <w:tc>
          <w:tcPr>
            <w:tcW w:w="826" w:type="dxa"/>
            <w:tcBorders>
              <w:top w:val="nil"/>
              <w:left w:val="nil"/>
              <w:bottom w:val="single" w:sz="8" w:space="0" w:color="auto"/>
              <w:right w:val="single" w:sz="8" w:space="0" w:color="auto"/>
            </w:tcBorders>
            <w:shd w:val="clear" w:color="auto" w:fill="auto"/>
            <w:noWrap/>
            <w:vAlign w:val="center"/>
            <w:hideMark/>
          </w:tcPr>
          <w:p w14:paraId="0DCFE650"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540</w:t>
            </w:r>
          </w:p>
        </w:tc>
        <w:tc>
          <w:tcPr>
            <w:tcW w:w="826" w:type="dxa"/>
            <w:tcBorders>
              <w:top w:val="nil"/>
              <w:left w:val="nil"/>
              <w:bottom w:val="single" w:sz="8" w:space="0" w:color="auto"/>
              <w:right w:val="single" w:sz="8" w:space="0" w:color="auto"/>
            </w:tcBorders>
            <w:shd w:val="clear" w:color="auto" w:fill="auto"/>
            <w:noWrap/>
            <w:vAlign w:val="center"/>
            <w:hideMark/>
          </w:tcPr>
          <w:p w14:paraId="7BC33266"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850</w:t>
            </w:r>
          </w:p>
        </w:tc>
        <w:tc>
          <w:tcPr>
            <w:tcW w:w="826" w:type="dxa"/>
            <w:tcBorders>
              <w:top w:val="nil"/>
              <w:left w:val="nil"/>
              <w:bottom w:val="single" w:sz="8" w:space="0" w:color="auto"/>
              <w:right w:val="single" w:sz="8" w:space="0" w:color="auto"/>
            </w:tcBorders>
            <w:shd w:val="clear" w:color="auto" w:fill="auto"/>
            <w:noWrap/>
            <w:vAlign w:val="center"/>
            <w:hideMark/>
          </w:tcPr>
          <w:p w14:paraId="0A715AC2"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850</w:t>
            </w:r>
          </w:p>
        </w:tc>
        <w:tc>
          <w:tcPr>
            <w:tcW w:w="826" w:type="dxa"/>
            <w:tcBorders>
              <w:top w:val="nil"/>
              <w:left w:val="nil"/>
              <w:bottom w:val="single" w:sz="8" w:space="0" w:color="auto"/>
              <w:right w:val="single" w:sz="8" w:space="0" w:color="auto"/>
            </w:tcBorders>
            <w:shd w:val="clear" w:color="auto" w:fill="auto"/>
            <w:noWrap/>
            <w:vAlign w:val="center"/>
            <w:hideMark/>
          </w:tcPr>
          <w:p w14:paraId="39B386F0"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850</w:t>
            </w:r>
          </w:p>
        </w:tc>
        <w:tc>
          <w:tcPr>
            <w:tcW w:w="789" w:type="dxa"/>
            <w:tcBorders>
              <w:top w:val="nil"/>
              <w:left w:val="nil"/>
              <w:bottom w:val="single" w:sz="8" w:space="0" w:color="auto"/>
              <w:right w:val="single" w:sz="8" w:space="0" w:color="auto"/>
            </w:tcBorders>
            <w:shd w:val="clear" w:color="auto" w:fill="auto"/>
            <w:vAlign w:val="center"/>
            <w:hideMark/>
          </w:tcPr>
          <w:p w14:paraId="374C8373"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850</w:t>
            </w:r>
          </w:p>
        </w:tc>
      </w:tr>
      <w:tr w:rsidR="00E53757" w:rsidRPr="007F7155" w14:paraId="6CE5CB72" w14:textId="77777777" w:rsidTr="007F7155">
        <w:trPr>
          <w:trHeight w:val="295"/>
          <w:jc w:val="center"/>
        </w:trPr>
        <w:tc>
          <w:tcPr>
            <w:tcW w:w="2702"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0E1FDBEC"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proofErr w:type="spellStart"/>
            <w:r w:rsidRPr="007F7155">
              <w:rPr>
                <w:rFonts w:asciiTheme="majorHAnsi" w:eastAsia="Times New Roman" w:hAnsiTheme="majorHAnsi" w:cstheme="majorHAnsi"/>
                <w:color w:val="000000"/>
                <w:sz w:val="18"/>
                <w:szCs w:val="18"/>
                <w:lang w:eastAsia="en-IN"/>
              </w:rPr>
              <w:t>Cepsa</w:t>
            </w:r>
            <w:proofErr w:type="spellEnd"/>
            <w:r w:rsidRPr="007F7155">
              <w:rPr>
                <w:rFonts w:asciiTheme="majorHAnsi" w:eastAsia="Times New Roman" w:hAnsiTheme="majorHAnsi" w:cstheme="majorHAnsi"/>
                <w:color w:val="000000"/>
                <w:sz w:val="18"/>
                <w:szCs w:val="18"/>
                <w:lang w:eastAsia="en-IN"/>
              </w:rPr>
              <w:t xml:space="preserve"> Corporation</w:t>
            </w:r>
          </w:p>
        </w:tc>
        <w:tc>
          <w:tcPr>
            <w:tcW w:w="1136" w:type="dxa"/>
            <w:tcBorders>
              <w:top w:val="nil"/>
              <w:left w:val="nil"/>
              <w:bottom w:val="single" w:sz="8" w:space="0" w:color="auto"/>
              <w:right w:val="single" w:sz="8" w:space="0" w:color="auto"/>
            </w:tcBorders>
            <w:shd w:val="clear" w:color="auto" w:fill="auto"/>
            <w:noWrap/>
            <w:vAlign w:val="center"/>
            <w:hideMark/>
          </w:tcPr>
          <w:p w14:paraId="7744AAB2"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China</w:t>
            </w:r>
          </w:p>
        </w:tc>
        <w:tc>
          <w:tcPr>
            <w:tcW w:w="778" w:type="dxa"/>
            <w:tcBorders>
              <w:top w:val="nil"/>
              <w:left w:val="nil"/>
              <w:bottom w:val="single" w:sz="8" w:space="0" w:color="auto"/>
              <w:right w:val="single" w:sz="8" w:space="0" w:color="auto"/>
            </w:tcBorders>
            <w:shd w:val="clear" w:color="auto" w:fill="auto"/>
            <w:vAlign w:val="center"/>
            <w:hideMark/>
          </w:tcPr>
          <w:p w14:paraId="20557730"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0</w:t>
            </w:r>
          </w:p>
        </w:tc>
        <w:tc>
          <w:tcPr>
            <w:tcW w:w="890" w:type="dxa"/>
            <w:tcBorders>
              <w:top w:val="nil"/>
              <w:left w:val="nil"/>
              <w:bottom w:val="single" w:sz="8" w:space="0" w:color="auto"/>
              <w:right w:val="single" w:sz="8" w:space="0" w:color="auto"/>
            </w:tcBorders>
            <w:shd w:val="clear" w:color="auto" w:fill="auto"/>
            <w:noWrap/>
            <w:vAlign w:val="center"/>
            <w:hideMark/>
          </w:tcPr>
          <w:p w14:paraId="09CA1E1E"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250</w:t>
            </w:r>
          </w:p>
        </w:tc>
        <w:tc>
          <w:tcPr>
            <w:tcW w:w="826" w:type="dxa"/>
            <w:tcBorders>
              <w:top w:val="nil"/>
              <w:left w:val="nil"/>
              <w:bottom w:val="single" w:sz="8" w:space="0" w:color="auto"/>
              <w:right w:val="single" w:sz="8" w:space="0" w:color="auto"/>
            </w:tcBorders>
            <w:shd w:val="clear" w:color="auto" w:fill="auto"/>
            <w:noWrap/>
            <w:vAlign w:val="center"/>
            <w:hideMark/>
          </w:tcPr>
          <w:p w14:paraId="29F228C9"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250</w:t>
            </w:r>
          </w:p>
        </w:tc>
        <w:tc>
          <w:tcPr>
            <w:tcW w:w="826" w:type="dxa"/>
            <w:tcBorders>
              <w:top w:val="nil"/>
              <w:left w:val="nil"/>
              <w:bottom w:val="single" w:sz="8" w:space="0" w:color="auto"/>
              <w:right w:val="single" w:sz="8" w:space="0" w:color="auto"/>
            </w:tcBorders>
            <w:shd w:val="clear" w:color="auto" w:fill="auto"/>
            <w:noWrap/>
            <w:vAlign w:val="center"/>
            <w:hideMark/>
          </w:tcPr>
          <w:p w14:paraId="4A137039"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250</w:t>
            </w:r>
          </w:p>
        </w:tc>
        <w:tc>
          <w:tcPr>
            <w:tcW w:w="826" w:type="dxa"/>
            <w:tcBorders>
              <w:top w:val="nil"/>
              <w:left w:val="nil"/>
              <w:bottom w:val="single" w:sz="8" w:space="0" w:color="auto"/>
              <w:right w:val="single" w:sz="8" w:space="0" w:color="auto"/>
            </w:tcBorders>
            <w:shd w:val="clear" w:color="auto" w:fill="auto"/>
            <w:noWrap/>
            <w:vAlign w:val="center"/>
            <w:hideMark/>
          </w:tcPr>
          <w:p w14:paraId="66C5264D"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250</w:t>
            </w:r>
          </w:p>
        </w:tc>
        <w:tc>
          <w:tcPr>
            <w:tcW w:w="826" w:type="dxa"/>
            <w:tcBorders>
              <w:top w:val="nil"/>
              <w:left w:val="nil"/>
              <w:bottom w:val="single" w:sz="8" w:space="0" w:color="auto"/>
              <w:right w:val="single" w:sz="8" w:space="0" w:color="auto"/>
            </w:tcBorders>
            <w:shd w:val="clear" w:color="auto" w:fill="auto"/>
            <w:noWrap/>
            <w:vAlign w:val="center"/>
            <w:hideMark/>
          </w:tcPr>
          <w:p w14:paraId="345B51E2"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250</w:t>
            </w:r>
          </w:p>
        </w:tc>
        <w:tc>
          <w:tcPr>
            <w:tcW w:w="826" w:type="dxa"/>
            <w:tcBorders>
              <w:top w:val="nil"/>
              <w:left w:val="nil"/>
              <w:bottom w:val="single" w:sz="8" w:space="0" w:color="auto"/>
              <w:right w:val="single" w:sz="8" w:space="0" w:color="auto"/>
            </w:tcBorders>
            <w:shd w:val="clear" w:color="auto" w:fill="auto"/>
            <w:noWrap/>
            <w:vAlign w:val="center"/>
            <w:hideMark/>
          </w:tcPr>
          <w:p w14:paraId="2E6112E2"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250</w:t>
            </w:r>
          </w:p>
        </w:tc>
        <w:tc>
          <w:tcPr>
            <w:tcW w:w="789" w:type="dxa"/>
            <w:tcBorders>
              <w:top w:val="nil"/>
              <w:left w:val="nil"/>
              <w:bottom w:val="single" w:sz="8" w:space="0" w:color="auto"/>
              <w:right w:val="single" w:sz="8" w:space="0" w:color="auto"/>
            </w:tcBorders>
            <w:shd w:val="clear" w:color="auto" w:fill="auto"/>
            <w:vAlign w:val="center"/>
            <w:hideMark/>
          </w:tcPr>
          <w:p w14:paraId="5D1E4264"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250</w:t>
            </w:r>
          </w:p>
        </w:tc>
      </w:tr>
      <w:tr w:rsidR="00E53757" w:rsidRPr="007F7155" w14:paraId="05A3DDF3" w14:textId="77777777" w:rsidTr="007F7155">
        <w:trPr>
          <w:trHeight w:val="295"/>
          <w:jc w:val="center"/>
        </w:trPr>
        <w:tc>
          <w:tcPr>
            <w:tcW w:w="2702" w:type="dxa"/>
            <w:vMerge/>
            <w:tcBorders>
              <w:top w:val="nil"/>
              <w:left w:val="single" w:sz="8" w:space="0" w:color="auto"/>
              <w:bottom w:val="single" w:sz="8" w:space="0" w:color="000000"/>
              <w:right w:val="single" w:sz="8" w:space="0" w:color="auto"/>
            </w:tcBorders>
            <w:vAlign w:val="center"/>
            <w:hideMark/>
          </w:tcPr>
          <w:p w14:paraId="46BABB71"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p>
        </w:tc>
        <w:tc>
          <w:tcPr>
            <w:tcW w:w="1136" w:type="dxa"/>
            <w:tcBorders>
              <w:top w:val="nil"/>
              <w:left w:val="nil"/>
              <w:bottom w:val="single" w:sz="8" w:space="0" w:color="auto"/>
              <w:right w:val="single" w:sz="8" w:space="0" w:color="auto"/>
            </w:tcBorders>
            <w:shd w:val="clear" w:color="auto" w:fill="auto"/>
            <w:noWrap/>
            <w:vAlign w:val="center"/>
            <w:hideMark/>
          </w:tcPr>
          <w:p w14:paraId="04B5AE9A"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Spain</w:t>
            </w:r>
          </w:p>
        </w:tc>
        <w:tc>
          <w:tcPr>
            <w:tcW w:w="778" w:type="dxa"/>
            <w:tcBorders>
              <w:top w:val="nil"/>
              <w:left w:val="nil"/>
              <w:bottom w:val="single" w:sz="8" w:space="0" w:color="auto"/>
              <w:right w:val="single" w:sz="8" w:space="0" w:color="auto"/>
            </w:tcBorders>
            <w:shd w:val="clear" w:color="auto" w:fill="auto"/>
            <w:vAlign w:val="center"/>
            <w:hideMark/>
          </w:tcPr>
          <w:p w14:paraId="48F80789"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450</w:t>
            </w:r>
          </w:p>
        </w:tc>
        <w:tc>
          <w:tcPr>
            <w:tcW w:w="890" w:type="dxa"/>
            <w:tcBorders>
              <w:top w:val="nil"/>
              <w:left w:val="nil"/>
              <w:bottom w:val="single" w:sz="8" w:space="0" w:color="auto"/>
              <w:right w:val="single" w:sz="8" w:space="0" w:color="auto"/>
            </w:tcBorders>
            <w:shd w:val="clear" w:color="auto" w:fill="auto"/>
            <w:noWrap/>
            <w:vAlign w:val="center"/>
            <w:hideMark/>
          </w:tcPr>
          <w:p w14:paraId="6E45F872"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450</w:t>
            </w:r>
          </w:p>
        </w:tc>
        <w:tc>
          <w:tcPr>
            <w:tcW w:w="826" w:type="dxa"/>
            <w:tcBorders>
              <w:top w:val="nil"/>
              <w:left w:val="nil"/>
              <w:bottom w:val="single" w:sz="8" w:space="0" w:color="auto"/>
              <w:right w:val="single" w:sz="8" w:space="0" w:color="auto"/>
            </w:tcBorders>
            <w:shd w:val="clear" w:color="auto" w:fill="auto"/>
            <w:noWrap/>
            <w:vAlign w:val="center"/>
            <w:hideMark/>
          </w:tcPr>
          <w:p w14:paraId="0D5919EA"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450</w:t>
            </w:r>
          </w:p>
        </w:tc>
        <w:tc>
          <w:tcPr>
            <w:tcW w:w="826" w:type="dxa"/>
            <w:tcBorders>
              <w:top w:val="nil"/>
              <w:left w:val="nil"/>
              <w:bottom w:val="single" w:sz="8" w:space="0" w:color="auto"/>
              <w:right w:val="single" w:sz="8" w:space="0" w:color="auto"/>
            </w:tcBorders>
            <w:shd w:val="clear" w:color="auto" w:fill="auto"/>
            <w:noWrap/>
            <w:vAlign w:val="center"/>
            <w:hideMark/>
          </w:tcPr>
          <w:p w14:paraId="2E43DA16"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450</w:t>
            </w:r>
          </w:p>
        </w:tc>
        <w:tc>
          <w:tcPr>
            <w:tcW w:w="826" w:type="dxa"/>
            <w:tcBorders>
              <w:top w:val="nil"/>
              <w:left w:val="nil"/>
              <w:bottom w:val="single" w:sz="8" w:space="0" w:color="auto"/>
              <w:right w:val="single" w:sz="8" w:space="0" w:color="auto"/>
            </w:tcBorders>
            <w:shd w:val="clear" w:color="auto" w:fill="auto"/>
            <w:noWrap/>
            <w:vAlign w:val="center"/>
            <w:hideMark/>
          </w:tcPr>
          <w:p w14:paraId="7C123AAE"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600</w:t>
            </w:r>
          </w:p>
        </w:tc>
        <w:tc>
          <w:tcPr>
            <w:tcW w:w="826" w:type="dxa"/>
            <w:tcBorders>
              <w:top w:val="nil"/>
              <w:left w:val="nil"/>
              <w:bottom w:val="single" w:sz="8" w:space="0" w:color="auto"/>
              <w:right w:val="single" w:sz="8" w:space="0" w:color="auto"/>
            </w:tcBorders>
            <w:shd w:val="clear" w:color="auto" w:fill="auto"/>
            <w:noWrap/>
            <w:vAlign w:val="center"/>
            <w:hideMark/>
          </w:tcPr>
          <w:p w14:paraId="62622A5B"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600</w:t>
            </w:r>
          </w:p>
        </w:tc>
        <w:tc>
          <w:tcPr>
            <w:tcW w:w="826" w:type="dxa"/>
            <w:tcBorders>
              <w:top w:val="nil"/>
              <w:left w:val="nil"/>
              <w:bottom w:val="single" w:sz="8" w:space="0" w:color="auto"/>
              <w:right w:val="single" w:sz="8" w:space="0" w:color="auto"/>
            </w:tcBorders>
            <w:shd w:val="clear" w:color="auto" w:fill="auto"/>
            <w:noWrap/>
            <w:vAlign w:val="center"/>
            <w:hideMark/>
          </w:tcPr>
          <w:p w14:paraId="6AFFDCB7"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600</w:t>
            </w:r>
          </w:p>
        </w:tc>
        <w:tc>
          <w:tcPr>
            <w:tcW w:w="789" w:type="dxa"/>
            <w:tcBorders>
              <w:top w:val="nil"/>
              <w:left w:val="nil"/>
              <w:bottom w:val="single" w:sz="8" w:space="0" w:color="auto"/>
              <w:right w:val="single" w:sz="8" w:space="0" w:color="auto"/>
            </w:tcBorders>
            <w:shd w:val="clear" w:color="auto" w:fill="auto"/>
            <w:vAlign w:val="center"/>
            <w:hideMark/>
          </w:tcPr>
          <w:p w14:paraId="74C35BC0"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600</w:t>
            </w:r>
          </w:p>
        </w:tc>
      </w:tr>
      <w:tr w:rsidR="00E53757" w:rsidRPr="007F7155" w14:paraId="6518B94A" w14:textId="77777777" w:rsidTr="007F7155">
        <w:trPr>
          <w:trHeight w:val="295"/>
          <w:jc w:val="center"/>
        </w:trPr>
        <w:tc>
          <w:tcPr>
            <w:tcW w:w="2702" w:type="dxa"/>
            <w:tcBorders>
              <w:top w:val="nil"/>
              <w:left w:val="single" w:sz="8" w:space="0" w:color="auto"/>
              <w:bottom w:val="single" w:sz="8" w:space="0" w:color="auto"/>
              <w:right w:val="single" w:sz="8" w:space="0" w:color="auto"/>
            </w:tcBorders>
            <w:shd w:val="clear" w:color="auto" w:fill="auto"/>
            <w:noWrap/>
            <w:vAlign w:val="center"/>
            <w:hideMark/>
          </w:tcPr>
          <w:p w14:paraId="7A8656DD"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sz w:val="18"/>
                <w:szCs w:val="18"/>
                <w:lang w:eastAsia="en-IN"/>
              </w:rPr>
              <w:t>Kumho P&amp;B Chemicals., Inc.</w:t>
            </w:r>
          </w:p>
        </w:tc>
        <w:tc>
          <w:tcPr>
            <w:tcW w:w="1136" w:type="dxa"/>
            <w:tcBorders>
              <w:top w:val="nil"/>
              <w:left w:val="nil"/>
              <w:bottom w:val="single" w:sz="8" w:space="0" w:color="auto"/>
              <w:right w:val="single" w:sz="8" w:space="0" w:color="auto"/>
            </w:tcBorders>
            <w:shd w:val="clear" w:color="auto" w:fill="auto"/>
            <w:noWrap/>
            <w:vAlign w:val="center"/>
            <w:hideMark/>
          </w:tcPr>
          <w:p w14:paraId="0EBF6735"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South Korea</w:t>
            </w:r>
          </w:p>
        </w:tc>
        <w:tc>
          <w:tcPr>
            <w:tcW w:w="778" w:type="dxa"/>
            <w:tcBorders>
              <w:top w:val="nil"/>
              <w:left w:val="nil"/>
              <w:bottom w:val="single" w:sz="8" w:space="0" w:color="auto"/>
              <w:right w:val="single" w:sz="8" w:space="0" w:color="auto"/>
            </w:tcBorders>
            <w:shd w:val="clear" w:color="auto" w:fill="auto"/>
            <w:vAlign w:val="center"/>
            <w:hideMark/>
          </w:tcPr>
          <w:p w14:paraId="5FE706BD"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380</w:t>
            </w:r>
          </w:p>
        </w:tc>
        <w:tc>
          <w:tcPr>
            <w:tcW w:w="890" w:type="dxa"/>
            <w:tcBorders>
              <w:top w:val="nil"/>
              <w:left w:val="nil"/>
              <w:bottom w:val="single" w:sz="8" w:space="0" w:color="auto"/>
              <w:right w:val="single" w:sz="8" w:space="0" w:color="auto"/>
            </w:tcBorders>
            <w:shd w:val="clear" w:color="auto" w:fill="auto"/>
            <w:noWrap/>
            <w:vAlign w:val="center"/>
            <w:hideMark/>
          </w:tcPr>
          <w:p w14:paraId="3CFA5A20"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380</w:t>
            </w:r>
          </w:p>
        </w:tc>
        <w:tc>
          <w:tcPr>
            <w:tcW w:w="826" w:type="dxa"/>
            <w:tcBorders>
              <w:top w:val="nil"/>
              <w:left w:val="nil"/>
              <w:bottom w:val="single" w:sz="8" w:space="0" w:color="auto"/>
              <w:right w:val="single" w:sz="8" w:space="0" w:color="auto"/>
            </w:tcBorders>
            <w:shd w:val="clear" w:color="auto" w:fill="auto"/>
            <w:noWrap/>
            <w:vAlign w:val="center"/>
            <w:hideMark/>
          </w:tcPr>
          <w:p w14:paraId="6B6052D1"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680</w:t>
            </w:r>
          </w:p>
        </w:tc>
        <w:tc>
          <w:tcPr>
            <w:tcW w:w="826" w:type="dxa"/>
            <w:tcBorders>
              <w:top w:val="nil"/>
              <w:left w:val="nil"/>
              <w:bottom w:val="single" w:sz="8" w:space="0" w:color="auto"/>
              <w:right w:val="single" w:sz="8" w:space="0" w:color="auto"/>
            </w:tcBorders>
            <w:shd w:val="clear" w:color="auto" w:fill="auto"/>
            <w:noWrap/>
            <w:vAlign w:val="center"/>
            <w:hideMark/>
          </w:tcPr>
          <w:p w14:paraId="695609EB"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680</w:t>
            </w:r>
          </w:p>
        </w:tc>
        <w:tc>
          <w:tcPr>
            <w:tcW w:w="826" w:type="dxa"/>
            <w:tcBorders>
              <w:top w:val="nil"/>
              <w:left w:val="nil"/>
              <w:bottom w:val="single" w:sz="8" w:space="0" w:color="auto"/>
              <w:right w:val="single" w:sz="8" w:space="0" w:color="auto"/>
            </w:tcBorders>
            <w:shd w:val="clear" w:color="auto" w:fill="auto"/>
            <w:noWrap/>
            <w:vAlign w:val="center"/>
            <w:hideMark/>
          </w:tcPr>
          <w:p w14:paraId="24C76F17"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680</w:t>
            </w:r>
          </w:p>
        </w:tc>
        <w:tc>
          <w:tcPr>
            <w:tcW w:w="826" w:type="dxa"/>
            <w:tcBorders>
              <w:top w:val="nil"/>
              <w:left w:val="nil"/>
              <w:bottom w:val="single" w:sz="8" w:space="0" w:color="auto"/>
              <w:right w:val="single" w:sz="8" w:space="0" w:color="auto"/>
            </w:tcBorders>
            <w:shd w:val="clear" w:color="auto" w:fill="auto"/>
            <w:noWrap/>
            <w:vAlign w:val="center"/>
            <w:hideMark/>
          </w:tcPr>
          <w:p w14:paraId="11FD7C5B"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680</w:t>
            </w:r>
          </w:p>
        </w:tc>
        <w:tc>
          <w:tcPr>
            <w:tcW w:w="826" w:type="dxa"/>
            <w:tcBorders>
              <w:top w:val="nil"/>
              <w:left w:val="nil"/>
              <w:bottom w:val="single" w:sz="8" w:space="0" w:color="auto"/>
              <w:right w:val="single" w:sz="8" w:space="0" w:color="auto"/>
            </w:tcBorders>
            <w:shd w:val="clear" w:color="auto" w:fill="auto"/>
            <w:noWrap/>
            <w:vAlign w:val="center"/>
            <w:hideMark/>
          </w:tcPr>
          <w:p w14:paraId="44986EF9"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680</w:t>
            </w:r>
          </w:p>
        </w:tc>
        <w:tc>
          <w:tcPr>
            <w:tcW w:w="789" w:type="dxa"/>
            <w:tcBorders>
              <w:top w:val="nil"/>
              <w:left w:val="nil"/>
              <w:bottom w:val="single" w:sz="8" w:space="0" w:color="auto"/>
              <w:right w:val="single" w:sz="8" w:space="0" w:color="auto"/>
            </w:tcBorders>
            <w:shd w:val="clear" w:color="auto" w:fill="auto"/>
            <w:vAlign w:val="center"/>
            <w:hideMark/>
          </w:tcPr>
          <w:p w14:paraId="26E61DFA"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680</w:t>
            </w:r>
          </w:p>
        </w:tc>
      </w:tr>
      <w:tr w:rsidR="00E53757" w:rsidRPr="007F7155" w14:paraId="58C15ACB" w14:textId="77777777" w:rsidTr="007F7155">
        <w:trPr>
          <w:trHeight w:val="295"/>
          <w:jc w:val="center"/>
        </w:trPr>
        <w:tc>
          <w:tcPr>
            <w:tcW w:w="2702" w:type="dxa"/>
            <w:tcBorders>
              <w:top w:val="nil"/>
              <w:left w:val="single" w:sz="8" w:space="0" w:color="auto"/>
              <w:bottom w:val="single" w:sz="8" w:space="0" w:color="auto"/>
              <w:right w:val="single" w:sz="8" w:space="0" w:color="auto"/>
            </w:tcBorders>
            <w:shd w:val="clear" w:color="auto" w:fill="auto"/>
            <w:noWrap/>
            <w:vAlign w:val="center"/>
            <w:hideMark/>
          </w:tcPr>
          <w:p w14:paraId="008931F0"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LG Chem</w:t>
            </w:r>
          </w:p>
        </w:tc>
        <w:tc>
          <w:tcPr>
            <w:tcW w:w="1136" w:type="dxa"/>
            <w:tcBorders>
              <w:top w:val="nil"/>
              <w:left w:val="nil"/>
              <w:bottom w:val="single" w:sz="8" w:space="0" w:color="auto"/>
              <w:right w:val="single" w:sz="8" w:space="0" w:color="auto"/>
            </w:tcBorders>
            <w:shd w:val="clear" w:color="auto" w:fill="auto"/>
            <w:noWrap/>
            <w:vAlign w:val="center"/>
            <w:hideMark/>
          </w:tcPr>
          <w:p w14:paraId="2A4D86CD"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South Korea</w:t>
            </w:r>
          </w:p>
        </w:tc>
        <w:tc>
          <w:tcPr>
            <w:tcW w:w="778" w:type="dxa"/>
            <w:tcBorders>
              <w:top w:val="nil"/>
              <w:left w:val="nil"/>
              <w:bottom w:val="single" w:sz="8" w:space="0" w:color="auto"/>
              <w:right w:val="single" w:sz="8" w:space="0" w:color="auto"/>
            </w:tcBorders>
            <w:shd w:val="clear" w:color="auto" w:fill="auto"/>
            <w:vAlign w:val="center"/>
            <w:hideMark/>
          </w:tcPr>
          <w:p w14:paraId="7B392C4E"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600</w:t>
            </w:r>
          </w:p>
        </w:tc>
        <w:tc>
          <w:tcPr>
            <w:tcW w:w="890" w:type="dxa"/>
            <w:tcBorders>
              <w:top w:val="nil"/>
              <w:left w:val="nil"/>
              <w:bottom w:val="single" w:sz="8" w:space="0" w:color="auto"/>
              <w:right w:val="single" w:sz="8" w:space="0" w:color="auto"/>
            </w:tcBorders>
            <w:shd w:val="clear" w:color="auto" w:fill="auto"/>
            <w:noWrap/>
            <w:vAlign w:val="center"/>
            <w:hideMark/>
          </w:tcPr>
          <w:p w14:paraId="5B659CC4"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600</w:t>
            </w:r>
          </w:p>
        </w:tc>
        <w:tc>
          <w:tcPr>
            <w:tcW w:w="826" w:type="dxa"/>
            <w:tcBorders>
              <w:top w:val="nil"/>
              <w:left w:val="nil"/>
              <w:bottom w:val="single" w:sz="8" w:space="0" w:color="auto"/>
              <w:right w:val="single" w:sz="8" w:space="0" w:color="auto"/>
            </w:tcBorders>
            <w:shd w:val="clear" w:color="auto" w:fill="auto"/>
            <w:noWrap/>
            <w:vAlign w:val="center"/>
            <w:hideMark/>
          </w:tcPr>
          <w:p w14:paraId="643BE723"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600</w:t>
            </w:r>
          </w:p>
        </w:tc>
        <w:tc>
          <w:tcPr>
            <w:tcW w:w="826" w:type="dxa"/>
            <w:tcBorders>
              <w:top w:val="nil"/>
              <w:left w:val="nil"/>
              <w:bottom w:val="single" w:sz="8" w:space="0" w:color="auto"/>
              <w:right w:val="single" w:sz="8" w:space="0" w:color="auto"/>
            </w:tcBorders>
            <w:shd w:val="clear" w:color="auto" w:fill="auto"/>
            <w:noWrap/>
            <w:vAlign w:val="center"/>
            <w:hideMark/>
          </w:tcPr>
          <w:p w14:paraId="691F250B"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600</w:t>
            </w:r>
          </w:p>
        </w:tc>
        <w:tc>
          <w:tcPr>
            <w:tcW w:w="826" w:type="dxa"/>
            <w:tcBorders>
              <w:top w:val="nil"/>
              <w:left w:val="nil"/>
              <w:bottom w:val="single" w:sz="8" w:space="0" w:color="auto"/>
              <w:right w:val="single" w:sz="8" w:space="0" w:color="auto"/>
            </w:tcBorders>
            <w:shd w:val="clear" w:color="auto" w:fill="auto"/>
            <w:noWrap/>
            <w:vAlign w:val="center"/>
            <w:hideMark/>
          </w:tcPr>
          <w:p w14:paraId="6ADD1672"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600</w:t>
            </w:r>
          </w:p>
        </w:tc>
        <w:tc>
          <w:tcPr>
            <w:tcW w:w="826" w:type="dxa"/>
            <w:tcBorders>
              <w:top w:val="nil"/>
              <w:left w:val="nil"/>
              <w:bottom w:val="single" w:sz="8" w:space="0" w:color="auto"/>
              <w:right w:val="single" w:sz="8" w:space="0" w:color="auto"/>
            </w:tcBorders>
            <w:shd w:val="clear" w:color="auto" w:fill="auto"/>
            <w:noWrap/>
            <w:vAlign w:val="center"/>
            <w:hideMark/>
          </w:tcPr>
          <w:p w14:paraId="3EB3127E"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600</w:t>
            </w:r>
          </w:p>
        </w:tc>
        <w:tc>
          <w:tcPr>
            <w:tcW w:w="826" w:type="dxa"/>
            <w:tcBorders>
              <w:top w:val="nil"/>
              <w:left w:val="nil"/>
              <w:bottom w:val="single" w:sz="8" w:space="0" w:color="auto"/>
              <w:right w:val="single" w:sz="8" w:space="0" w:color="auto"/>
            </w:tcBorders>
            <w:shd w:val="clear" w:color="auto" w:fill="auto"/>
            <w:noWrap/>
            <w:vAlign w:val="center"/>
            <w:hideMark/>
          </w:tcPr>
          <w:p w14:paraId="76D94802"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600</w:t>
            </w:r>
          </w:p>
        </w:tc>
        <w:tc>
          <w:tcPr>
            <w:tcW w:w="789" w:type="dxa"/>
            <w:tcBorders>
              <w:top w:val="nil"/>
              <w:left w:val="nil"/>
              <w:bottom w:val="single" w:sz="8" w:space="0" w:color="auto"/>
              <w:right w:val="single" w:sz="8" w:space="0" w:color="auto"/>
            </w:tcBorders>
            <w:shd w:val="clear" w:color="auto" w:fill="auto"/>
            <w:vAlign w:val="center"/>
            <w:hideMark/>
          </w:tcPr>
          <w:p w14:paraId="08AC6593"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600</w:t>
            </w:r>
          </w:p>
        </w:tc>
      </w:tr>
      <w:tr w:rsidR="00E53757" w:rsidRPr="007F7155" w14:paraId="791619CA" w14:textId="77777777" w:rsidTr="007F7155">
        <w:trPr>
          <w:trHeight w:val="295"/>
          <w:jc w:val="center"/>
        </w:trPr>
        <w:tc>
          <w:tcPr>
            <w:tcW w:w="2702" w:type="dxa"/>
            <w:tcBorders>
              <w:top w:val="nil"/>
              <w:left w:val="single" w:sz="8" w:space="0" w:color="auto"/>
              <w:bottom w:val="single" w:sz="8" w:space="0" w:color="auto"/>
              <w:right w:val="single" w:sz="8" w:space="0" w:color="auto"/>
            </w:tcBorders>
            <w:shd w:val="clear" w:color="auto" w:fill="auto"/>
            <w:noWrap/>
            <w:vAlign w:val="center"/>
            <w:hideMark/>
          </w:tcPr>
          <w:p w14:paraId="0CC505E6"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proofErr w:type="spellStart"/>
            <w:r w:rsidRPr="007F7155">
              <w:rPr>
                <w:rFonts w:asciiTheme="majorHAnsi" w:eastAsia="Times New Roman" w:hAnsiTheme="majorHAnsi" w:cstheme="majorHAnsi"/>
                <w:color w:val="000000"/>
                <w:sz w:val="18"/>
                <w:szCs w:val="18"/>
                <w:lang w:eastAsia="en-IN"/>
              </w:rPr>
              <w:t>Advansix</w:t>
            </w:r>
            <w:proofErr w:type="spellEnd"/>
          </w:p>
        </w:tc>
        <w:tc>
          <w:tcPr>
            <w:tcW w:w="1136" w:type="dxa"/>
            <w:tcBorders>
              <w:top w:val="nil"/>
              <w:left w:val="nil"/>
              <w:bottom w:val="single" w:sz="8" w:space="0" w:color="auto"/>
              <w:right w:val="single" w:sz="8" w:space="0" w:color="auto"/>
            </w:tcBorders>
            <w:shd w:val="clear" w:color="auto" w:fill="auto"/>
            <w:noWrap/>
            <w:vAlign w:val="center"/>
            <w:hideMark/>
          </w:tcPr>
          <w:p w14:paraId="7D800E76"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USA</w:t>
            </w:r>
          </w:p>
        </w:tc>
        <w:tc>
          <w:tcPr>
            <w:tcW w:w="778" w:type="dxa"/>
            <w:tcBorders>
              <w:top w:val="nil"/>
              <w:left w:val="nil"/>
              <w:bottom w:val="single" w:sz="8" w:space="0" w:color="auto"/>
              <w:right w:val="single" w:sz="8" w:space="0" w:color="auto"/>
            </w:tcBorders>
            <w:shd w:val="clear" w:color="auto" w:fill="auto"/>
            <w:vAlign w:val="center"/>
            <w:hideMark/>
          </w:tcPr>
          <w:p w14:paraId="34B7B0C4"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500</w:t>
            </w:r>
          </w:p>
        </w:tc>
        <w:tc>
          <w:tcPr>
            <w:tcW w:w="890" w:type="dxa"/>
            <w:tcBorders>
              <w:top w:val="nil"/>
              <w:left w:val="nil"/>
              <w:bottom w:val="single" w:sz="8" w:space="0" w:color="auto"/>
              <w:right w:val="single" w:sz="8" w:space="0" w:color="auto"/>
            </w:tcBorders>
            <w:shd w:val="clear" w:color="auto" w:fill="auto"/>
            <w:noWrap/>
            <w:vAlign w:val="center"/>
            <w:hideMark/>
          </w:tcPr>
          <w:p w14:paraId="06051843"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500</w:t>
            </w:r>
          </w:p>
        </w:tc>
        <w:tc>
          <w:tcPr>
            <w:tcW w:w="826" w:type="dxa"/>
            <w:tcBorders>
              <w:top w:val="nil"/>
              <w:left w:val="nil"/>
              <w:bottom w:val="single" w:sz="8" w:space="0" w:color="auto"/>
              <w:right w:val="single" w:sz="8" w:space="0" w:color="auto"/>
            </w:tcBorders>
            <w:shd w:val="clear" w:color="auto" w:fill="auto"/>
            <w:noWrap/>
            <w:vAlign w:val="center"/>
            <w:hideMark/>
          </w:tcPr>
          <w:p w14:paraId="0C8079A4"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500</w:t>
            </w:r>
          </w:p>
        </w:tc>
        <w:tc>
          <w:tcPr>
            <w:tcW w:w="826" w:type="dxa"/>
            <w:tcBorders>
              <w:top w:val="nil"/>
              <w:left w:val="nil"/>
              <w:bottom w:val="single" w:sz="8" w:space="0" w:color="auto"/>
              <w:right w:val="single" w:sz="8" w:space="0" w:color="auto"/>
            </w:tcBorders>
            <w:shd w:val="clear" w:color="auto" w:fill="auto"/>
            <w:noWrap/>
            <w:vAlign w:val="center"/>
            <w:hideMark/>
          </w:tcPr>
          <w:p w14:paraId="37C73E01"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500</w:t>
            </w:r>
          </w:p>
        </w:tc>
        <w:tc>
          <w:tcPr>
            <w:tcW w:w="826" w:type="dxa"/>
            <w:tcBorders>
              <w:top w:val="nil"/>
              <w:left w:val="nil"/>
              <w:bottom w:val="single" w:sz="8" w:space="0" w:color="auto"/>
              <w:right w:val="single" w:sz="8" w:space="0" w:color="auto"/>
            </w:tcBorders>
            <w:shd w:val="clear" w:color="auto" w:fill="auto"/>
            <w:noWrap/>
            <w:vAlign w:val="center"/>
            <w:hideMark/>
          </w:tcPr>
          <w:p w14:paraId="71A27365"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500</w:t>
            </w:r>
          </w:p>
        </w:tc>
        <w:tc>
          <w:tcPr>
            <w:tcW w:w="826" w:type="dxa"/>
            <w:tcBorders>
              <w:top w:val="nil"/>
              <w:left w:val="nil"/>
              <w:bottom w:val="single" w:sz="8" w:space="0" w:color="auto"/>
              <w:right w:val="single" w:sz="8" w:space="0" w:color="auto"/>
            </w:tcBorders>
            <w:shd w:val="clear" w:color="auto" w:fill="auto"/>
            <w:noWrap/>
            <w:vAlign w:val="center"/>
            <w:hideMark/>
          </w:tcPr>
          <w:p w14:paraId="0031CB07"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500</w:t>
            </w:r>
          </w:p>
        </w:tc>
        <w:tc>
          <w:tcPr>
            <w:tcW w:w="826" w:type="dxa"/>
            <w:tcBorders>
              <w:top w:val="nil"/>
              <w:left w:val="nil"/>
              <w:bottom w:val="single" w:sz="8" w:space="0" w:color="auto"/>
              <w:right w:val="single" w:sz="8" w:space="0" w:color="auto"/>
            </w:tcBorders>
            <w:shd w:val="clear" w:color="auto" w:fill="auto"/>
            <w:noWrap/>
            <w:vAlign w:val="center"/>
            <w:hideMark/>
          </w:tcPr>
          <w:p w14:paraId="11467D39"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500</w:t>
            </w:r>
          </w:p>
        </w:tc>
        <w:tc>
          <w:tcPr>
            <w:tcW w:w="789" w:type="dxa"/>
            <w:tcBorders>
              <w:top w:val="nil"/>
              <w:left w:val="nil"/>
              <w:bottom w:val="single" w:sz="8" w:space="0" w:color="auto"/>
              <w:right w:val="single" w:sz="8" w:space="0" w:color="auto"/>
            </w:tcBorders>
            <w:shd w:val="clear" w:color="auto" w:fill="auto"/>
            <w:vAlign w:val="center"/>
            <w:hideMark/>
          </w:tcPr>
          <w:p w14:paraId="583EB798"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500</w:t>
            </w:r>
          </w:p>
        </w:tc>
      </w:tr>
      <w:tr w:rsidR="00E53757" w:rsidRPr="007F7155" w14:paraId="12E9457A" w14:textId="77777777" w:rsidTr="007F7155">
        <w:trPr>
          <w:trHeight w:val="295"/>
          <w:jc w:val="center"/>
        </w:trPr>
        <w:tc>
          <w:tcPr>
            <w:tcW w:w="2702" w:type="dxa"/>
            <w:tcBorders>
              <w:top w:val="nil"/>
              <w:left w:val="single" w:sz="8" w:space="0" w:color="auto"/>
              <w:bottom w:val="single" w:sz="8" w:space="0" w:color="auto"/>
              <w:right w:val="single" w:sz="8" w:space="0" w:color="auto"/>
            </w:tcBorders>
            <w:shd w:val="clear" w:color="auto" w:fill="auto"/>
            <w:noWrap/>
            <w:vAlign w:val="center"/>
            <w:hideMark/>
          </w:tcPr>
          <w:p w14:paraId="5FE8490D"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PTT Phenol</w:t>
            </w:r>
          </w:p>
        </w:tc>
        <w:tc>
          <w:tcPr>
            <w:tcW w:w="1136" w:type="dxa"/>
            <w:tcBorders>
              <w:top w:val="nil"/>
              <w:left w:val="nil"/>
              <w:bottom w:val="single" w:sz="8" w:space="0" w:color="auto"/>
              <w:right w:val="single" w:sz="8" w:space="0" w:color="auto"/>
            </w:tcBorders>
            <w:shd w:val="clear" w:color="auto" w:fill="auto"/>
            <w:noWrap/>
            <w:vAlign w:val="center"/>
            <w:hideMark/>
          </w:tcPr>
          <w:p w14:paraId="6D475C80"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Thailand</w:t>
            </w:r>
          </w:p>
        </w:tc>
        <w:tc>
          <w:tcPr>
            <w:tcW w:w="778" w:type="dxa"/>
            <w:tcBorders>
              <w:top w:val="nil"/>
              <w:left w:val="nil"/>
              <w:bottom w:val="single" w:sz="8" w:space="0" w:color="auto"/>
              <w:right w:val="single" w:sz="8" w:space="0" w:color="auto"/>
            </w:tcBorders>
            <w:shd w:val="clear" w:color="auto" w:fill="auto"/>
            <w:vAlign w:val="center"/>
            <w:hideMark/>
          </w:tcPr>
          <w:p w14:paraId="65B4801A"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250</w:t>
            </w:r>
          </w:p>
        </w:tc>
        <w:tc>
          <w:tcPr>
            <w:tcW w:w="890" w:type="dxa"/>
            <w:tcBorders>
              <w:top w:val="nil"/>
              <w:left w:val="nil"/>
              <w:bottom w:val="single" w:sz="8" w:space="0" w:color="auto"/>
              <w:right w:val="single" w:sz="8" w:space="0" w:color="auto"/>
            </w:tcBorders>
            <w:shd w:val="clear" w:color="auto" w:fill="auto"/>
            <w:noWrap/>
            <w:vAlign w:val="center"/>
            <w:hideMark/>
          </w:tcPr>
          <w:p w14:paraId="58A34AF9"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250</w:t>
            </w:r>
          </w:p>
        </w:tc>
        <w:tc>
          <w:tcPr>
            <w:tcW w:w="826" w:type="dxa"/>
            <w:tcBorders>
              <w:top w:val="nil"/>
              <w:left w:val="nil"/>
              <w:bottom w:val="single" w:sz="8" w:space="0" w:color="auto"/>
              <w:right w:val="single" w:sz="8" w:space="0" w:color="auto"/>
            </w:tcBorders>
            <w:shd w:val="clear" w:color="auto" w:fill="auto"/>
            <w:noWrap/>
            <w:vAlign w:val="center"/>
            <w:hideMark/>
          </w:tcPr>
          <w:p w14:paraId="0B801105"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500</w:t>
            </w:r>
          </w:p>
        </w:tc>
        <w:tc>
          <w:tcPr>
            <w:tcW w:w="826" w:type="dxa"/>
            <w:tcBorders>
              <w:top w:val="nil"/>
              <w:left w:val="nil"/>
              <w:bottom w:val="single" w:sz="8" w:space="0" w:color="auto"/>
              <w:right w:val="single" w:sz="8" w:space="0" w:color="auto"/>
            </w:tcBorders>
            <w:shd w:val="clear" w:color="auto" w:fill="auto"/>
            <w:noWrap/>
            <w:vAlign w:val="center"/>
            <w:hideMark/>
          </w:tcPr>
          <w:p w14:paraId="4B19A922"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500</w:t>
            </w:r>
          </w:p>
        </w:tc>
        <w:tc>
          <w:tcPr>
            <w:tcW w:w="826" w:type="dxa"/>
            <w:tcBorders>
              <w:top w:val="nil"/>
              <w:left w:val="nil"/>
              <w:bottom w:val="single" w:sz="8" w:space="0" w:color="auto"/>
              <w:right w:val="single" w:sz="8" w:space="0" w:color="auto"/>
            </w:tcBorders>
            <w:shd w:val="clear" w:color="auto" w:fill="auto"/>
            <w:noWrap/>
            <w:vAlign w:val="center"/>
            <w:hideMark/>
          </w:tcPr>
          <w:p w14:paraId="327A5FA9"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500</w:t>
            </w:r>
          </w:p>
        </w:tc>
        <w:tc>
          <w:tcPr>
            <w:tcW w:w="826" w:type="dxa"/>
            <w:tcBorders>
              <w:top w:val="nil"/>
              <w:left w:val="nil"/>
              <w:bottom w:val="single" w:sz="8" w:space="0" w:color="auto"/>
              <w:right w:val="single" w:sz="8" w:space="0" w:color="auto"/>
            </w:tcBorders>
            <w:shd w:val="clear" w:color="auto" w:fill="auto"/>
            <w:noWrap/>
            <w:vAlign w:val="center"/>
            <w:hideMark/>
          </w:tcPr>
          <w:p w14:paraId="1BB495DD"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500</w:t>
            </w:r>
          </w:p>
        </w:tc>
        <w:tc>
          <w:tcPr>
            <w:tcW w:w="826" w:type="dxa"/>
            <w:tcBorders>
              <w:top w:val="nil"/>
              <w:left w:val="nil"/>
              <w:bottom w:val="single" w:sz="8" w:space="0" w:color="auto"/>
              <w:right w:val="single" w:sz="8" w:space="0" w:color="auto"/>
            </w:tcBorders>
            <w:shd w:val="clear" w:color="auto" w:fill="auto"/>
            <w:noWrap/>
            <w:vAlign w:val="center"/>
            <w:hideMark/>
          </w:tcPr>
          <w:p w14:paraId="79E5ECFD"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500</w:t>
            </w:r>
          </w:p>
        </w:tc>
        <w:tc>
          <w:tcPr>
            <w:tcW w:w="789" w:type="dxa"/>
            <w:tcBorders>
              <w:top w:val="nil"/>
              <w:left w:val="nil"/>
              <w:bottom w:val="single" w:sz="8" w:space="0" w:color="auto"/>
              <w:right w:val="single" w:sz="8" w:space="0" w:color="auto"/>
            </w:tcBorders>
            <w:shd w:val="clear" w:color="auto" w:fill="auto"/>
            <w:vAlign w:val="center"/>
            <w:hideMark/>
          </w:tcPr>
          <w:p w14:paraId="04C19E79"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500</w:t>
            </w:r>
          </w:p>
        </w:tc>
      </w:tr>
      <w:tr w:rsidR="00E53757" w:rsidRPr="007F7155" w14:paraId="200AC7EA" w14:textId="77777777" w:rsidTr="007F7155">
        <w:trPr>
          <w:trHeight w:val="295"/>
          <w:jc w:val="center"/>
        </w:trPr>
        <w:tc>
          <w:tcPr>
            <w:tcW w:w="2702" w:type="dxa"/>
            <w:tcBorders>
              <w:top w:val="nil"/>
              <w:left w:val="single" w:sz="8" w:space="0" w:color="auto"/>
              <w:bottom w:val="single" w:sz="8" w:space="0" w:color="auto"/>
              <w:right w:val="single" w:sz="8" w:space="0" w:color="auto"/>
            </w:tcBorders>
            <w:shd w:val="clear" w:color="auto" w:fill="auto"/>
            <w:noWrap/>
            <w:vAlign w:val="center"/>
            <w:hideMark/>
          </w:tcPr>
          <w:p w14:paraId="1A1B11AB"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Formosa Chemical and Fibre</w:t>
            </w:r>
          </w:p>
        </w:tc>
        <w:tc>
          <w:tcPr>
            <w:tcW w:w="1136" w:type="dxa"/>
            <w:tcBorders>
              <w:top w:val="nil"/>
              <w:left w:val="nil"/>
              <w:bottom w:val="single" w:sz="8" w:space="0" w:color="auto"/>
              <w:right w:val="single" w:sz="8" w:space="0" w:color="auto"/>
            </w:tcBorders>
            <w:shd w:val="clear" w:color="auto" w:fill="auto"/>
            <w:noWrap/>
            <w:vAlign w:val="center"/>
            <w:hideMark/>
          </w:tcPr>
          <w:p w14:paraId="1B819761"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Taiwan</w:t>
            </w:r>
          </w:p>
        </w:tc>
        <w:tc>
          <w:tcPr>
            <w:tcW w:w="778" w:type="dxa"/>
            <w:tcBorders>
              <w:top w:val="nil"/>
              <w:left w:val="nil"/>
              <w:bottom w:val="single" w:sz="8" w:space="0" w:color="auto"/>
              <w:right w:val="single" w:sz="8" w:space="0" w:color="auto"/>
            </w:tcBorders>
            <w:shd w:val="clear" w:color="auto" w:fill="auto"/>
            <w:vAlign w:val="center"/>
            <w:hideMark/>
          </w:tcPr>
          <w:p w14:paraId="559917F0"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300</w:t>
            </w:r>
          </w:p>
        </w:tc>
        <w:tc>
          <w:tcPr>
            <w:tcW w:w="890" w:type="dxa"/>
            <w:tcBorders>
              <w:top w:val="nil"/>
              <w:left w:val="nil"/>
              <w:bottom w:val="single" w:sz="8" w:space="0" w:color="auto"/>
              <w:right w:val="single" w:sz="8" w:space="0" w:color="auto"/>
            </w:tcBorders>
            <w:shd w:val="clear" w:color="auto" w:fill="auto"/>
            <w:noWrap/>
            <w:vAlign w:val="center"/>
            <w:hideMark/>
          </w:tcPr>
          <w:p w14:paraId="6D3838C3"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300</w:t>
            </w:r>
          </w:p>
        </w:tc>
        <w:tc>
          <w:tcPr>
            <w:tcW w:w="826" w:type="dxa"/>
            <w:tcBorders>
              <w:top w:val="nil"/>
              <w:left w:val="nil"/>
              <w:bottom w:val="single" w:sz="8" w:space="0" w:color="auto"/>
              <w:right w:val="single" w:sz="8" w:space="0" w:color="auto"/>
            </w:tcBorders>
            <w:shd w:val="clear" w:color="auto" w:fill="auto"/>
            <w:noWrap/>
            <w:vAlign w:val="center"/>
            <w:hideMark/>
          </w:tcPr>
          <w:p w14:paraId="20E6843B"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300</w:t>
            </w:r>
          </w:p>
        </w:tc>
        <w:tc>
          <w:tcPr>
            <w:tcW w:w="826" w:type="dxa"/>
            <w:tcBorders>
              <w:top w:val="nil"/>
              <w:left w:val="nil"/>
              <w:bottom w:val="single" w:sz="8" w:space="0" w:color="auto"/>
              <w:right w:val="single" w:sz="8" w:space="0" w:color="auto"/>
            </w:tcBorders>
            <w:shd w:val="clear" w:color="auto" w:fill="auto"/>
            <w:noWrap/>
            <w:vAlign w:val="center"/>
            <w:hideMark/>
          </w:tcPr>
          <w:p w14:paraId="466B9AC8"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300</w:t>
            </w:r>
          </w:p>
        </w:tc>
        <w:tc>
          <w:tcPr>
            <w:tcW w:w="826" w:type="dxa"/>
            <w:tcBorders>
              <w:top w:val="nil"/>
              <w:left w:val="nil"/>
              <w:bottom w:val="single" w:sz="8" w:space="0" w:color="auto"/>
              <w:right w:val="single" w:sz="8" w:space="0" w:color="auto"/>
            </w:tcBorders>
            <w:shd w:val="clear" w:color="auto" w:fill="auto"/>
            <w:noWrap/>
            <w:vAlign w:val="center"/>
            <w:hideMark/>
          </w:tcPr>
          <w:p w14:paraId="291DD235"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400</w:t>
            </w:r>
          </w:p>
        </w:tc>
        <w:tc>
          <w:tcPr>
            <w:tcW w:w="826" w:type="dxa"/>
            <w:tcBorders>
              <w:top w:val="nil"/>
              <w:left w:val="nil"/>
              <w:bottom w:val="single" w:sz="8" w:space="0" w:color="auto"/>
              <w:right w:val="single" w:sz="8" w:space="0" w:color="auto"/>
            </w:tcBorders>
            <w:shd w:val="clear" w:color="auto" w:fill="auto"/>
            <w:noWrap/>
            <w:vAlign w:val="center"/>
            <w:hideMark/>
          </w:tcPr>
          <w:p w14:paraId="78161624"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400</w:t>
            </w:r>
          </w:p>
        </w:tc>
        <w:tc>
          <w:tcPr>
            <w:tcW w:w="826" w:type="dxa"/>
            <w:tcBorders>
              <w:top w:val="nil"/>
              <w:left w:val="nil"/>
              <w:bottom w:val="single" w:sz="8" w:space="0" w:color="auto"/>
              <w:right w:val="single" w:sz="8" w:space="0" w:color="auto"/>
            </w:tcBorders>
            <w:shd w:val="clear" w:color="auto" w:fill="auto"/>
            <w:noWrap/>
            <w:vAlign w:val="center"/>
            <w:hideMark/>
          </w:tcPr>
          <w:p w14:paraId="025C4996"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400</w:t>
            </w:r>
          </w:p>
        </w:tc>
        <w:tc>
          <w:tcPr>
            <w:tcW w:w="789" w:type="dxa"/>
            <w:tcBorders>
              <w:top w:val="nil"/>
              <w:left w:val="nil"/>
              <w:bottom w:val="single" w:sz="8" w:space="0" w:color="auto"/>
              <w:right w:val="single" w:sz="8" w:space="0" w:color="auto"/>
            </w:tcBorders>
            <w:shd w:val="clear" w:color="auto" w:fill="auto"/>
            <w:vAlign w:val="center"/>
            <w:hideMark/>
          </w:tcPr>
          <w:p w14:paraId="297F9F30"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400</w:t>
            </w:r>
          </w:p>
        </w:tc>
      </w:tr>
      <w:tr w:rsidR="00E53757" w:rsidRPr="007F7155" w14:paraId="2790A1B1" w14:textId="77777777" w:rsidTr="007F7155">
        <w:trPr>
          <w:trHeight w:val="295"/>
          <w:jc w:val="center"/>
        </w:trPr>
        <w:tc>
          <w:tcPr>
            <w:tcW w:w="2702" w:type="dxa"/>
            <w:tcBorders>
              <w:top w:val="nil"/>
              <w:left w:val="single" w:sz="8" w:space="0" w:color="auto"/>
              <w:bottom w:val="single" w:sz="8" w:space="0" w:color="auto"/>
              <w:right w:val="single" w:sz="8" w:space="0" w:color="auto"/>
            </w:tcBorders>
            <w:shd w:val="clear" w:color="auto" w:fill="auto"/>
            <w:noWrap/>
            <w:vAlign w:val="center"/>
            <w:hideMark/>
          </w:tcPr>
          <w:p w14:paraId="58A40D76"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 xml:space="preserve">Zhejiang </w:t>
            </w:r>
            <w:proofErr w:type="spellStart"/>
            <w:r w:rsidRPr="007F7155">
              <w:rPr>
                <w:rFonts w:asciiTheme="majorHAnsi" w:eastAsia="Times New Roman" w:hAnsiTheme="majorHAnsi" w:cstheme="majorHAnsi"/>
                <w:color w:val="000000"/>
                <w:sz w:val="18"/>
                <w:szCs w:val="18"/>
                <w:lang w:eastAsia="en-IN"/>
              </w:rPr>
              <w:t>Rongsheng</w:t>
            </w:r>
            <w:proofErr w:type="spellEnd"/>
          </w:p>
        </w:tc>
        <w:tc>
          <w:tcPr>
            <w:tcW w:w="1136" w:type="dxa"/>
            <w:tcBorders>
              <w:top w:val="nil"/>
              <w:left w:val="nil"/>
              <w:bottom w:val="single" w:sz="8" w:space="0" w:color="auto"/>
              <w:right w:val="single" w:sz="8" w:space="0" w:color="auto"/>
            </w:tcBorders>
            <w:shd w:val="clear" w:color="auto" w:fill="auto"/>
            <w:noWrap/>
            <w:vAlign w:val="center"/>
            <w:hideMark/>
          </w:tcPr>
          <w:p w14:paraId="28A53D36"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China</w:t>
            </w:r>
          </w:p>
        </w:tc>
        <w:tc>
          <w:tcPr>
            <w:tcW w:w="778" w:type="dxa"/>
            <w:tcBorders>
              <w:top w:val="nil"/>
              <w:left w:val="nil"/>
              <w:bottom w:val="single" w:sz="8" w:space="0" w:color="auto"/>
              <w:right w:val="single" w:sz="8" w:space="0" w:color="auto"/>
            </w:tcBorders>
            <w:shd w:val="clear" w:color="auto" w:fill="auto"/>
            <w:vAlign w:val="center"/>
            <w:hideMark/>
          </w:tcPr>
          <w:p w14:paraId="662A162F"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0</w:t>
            </w:r>
          </w:p>
        </w:tc>
        <w:tc>
          <w:tcPr>
            <w:tcW w:w="890" w:type="dxa"/>
            <w:tcBorders>
              <w:top w:val="nil"/>
              <w:left w:val="nil"/>
              <w:bottom w:val="single" w:sz="8" w:space="0" w:color="auto"/>
              <w:right w:val="single" w:sz="8" w:space="0" w:color="auto"/>
            </w:tcBorders>
            <w:shd w:val="clear" w:color="auto" w:fill="auto"/>
            <w:noWrap/>
            <w:vAlign w:val="center"/>
            <w:hideMark/>
          </w:tcPr>
          <w:p w14:paraId="77A1F38B"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0</w:t>
            </w:r>
          </w:p>
        </w:tc>
        <w:tc>
          <w:tcPr>
            <w:tcW w:w="826" w:type="dxa"/>
            <w:tcBorders>
              <w:top w:val="nil"/>
              <w:left w:val="nil"/>
              <w:bottom w:val="single" w:sz="8" w:space="0" w:color="auto"/>
              <w:right w:val="single" w:sz="8" w:space="0" w:color="auto"/>
            </w:tcBorders>
            <w:shd w:val="clear" w:color="auto" w:fill="auto"/>
            <w:noWrap/>
            <w:vAlign w:val="center"/>
            <w:hideMark/>
          </w:tcPr>
          <w:p w14:paraId="1B091FF9"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400</w:t>
            </w:r>
          </w:p>
        </w:tc>
        <w:tc>
          <w:tcPr>
            <w:tcW w:w="826" w:type="dxa"/>
            <w:tcBorders>
              <w:top w:val="nil"/>
              <w:left w:val="nil"/>
              <w:bottom w:val="single" w:sz="8" w:space="0" w:color="auto"/>
              <w:right w:val="single" w:sz="8" w:space="0" w:color="auto"/>
            </w:tcBorders>
            <w:shd w:val="clear" w:color="auto" w:fill="auto"/>
            <w:noWrap/>
            <w:vAlign w:val="center"/>
            <w:hideMark/>
          </w:tcPr>
          <w:p w14:paraId="481C4C54"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400</w:t>
            </w:r>
          </w:p>
        </w:tc>
        <w:tc>
          <w:tcPr>
            <w:tcW w:w="826" w:type="dxa"/>
            <w:tcBorders>
              <w:top w:val="nil"/>
              <w:left w:val="nil"/>
              <w:bottom w:val="single" w:sz="8" w:space="0" w:color="auto"/>
              <w:right w:val="single" w:sz="8" w:space="0" w:color="auto"/>
            </w:tcBorders>
            <w:shd w:val="clear" w:color="auto" w:fill="auto"/>
            <w:noWrap/>
            <w:vAlign w:val="center"/>
            <w:hideMark/>
          </w:tcPr>
          <w:p w14:paraId="00A90730"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400</w:t>
            </w:r>
          </w:p>
        </w:tc>
        <w:tc>
          <w:tcPr>
            <w:tcW w:w="826" w:type="dxa"/>
            <w:tcBorders>
              <w:top w:val="nil"/>
              <w:left w:val="nil"/>
              <w:bottom w:val="single" w:sz="8" w:space="0" w:color="auto"/>
              <w:right w:val="single" w:sz="8" w:space="0" w:color="auto"/>
            </w:tcBorders>
            <w:shd w:val="clear" w:color="auto" w:fill="auto"/>
            <w:noWrap/>
            <w:vAlign w:val="center"/>
            <w:hideMark/>
          </w:tcPr>
          <w:p w14:paraId="6F8579A7"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400</w:t>
            </w:r>
          </w:p>
        </w:tc>
        <w:tc>
          <w:tcPr>
            <w:tcW w:w="826" w:type="dxa"/>
            <w:tcBorders>
              <w:top w:val="nil"/>
              <w:left w:val="nil"/>
              <w:bottom w:val="single" w:sz="8" w:space="0" w:color="auto"/>
              <w:right w:val="single" w:sz="8" w:space="0" w:color="auto"/>
            </w:tcBorders>
            <w:shd w:val="clear" w:color="auto" w:fill="auto"/>
            <w:noWrap/>
            <w:vAlign w:val="center"/>
            <w:hideMark/>
          </w:tcPr>
          <w:p w14:paraId="6E98E4DE"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400</w:t>
            </w:r>
          </w:p>
        </w:tc>
        <w:tc>
          <w:tcPr>
            <w:tcW w:w="789" w:type="dxa"/>
            <w:tcBorders>
              <w:top w:val="nil"/>
              <w:left w:val="nil"/>
              <w:bottom w:val="single" w:sz="8" w:space="0" w:color="auto"/>
              <w:right w:val="single" w:sz="8" w:space="0" w:color="auto"/>
            </w:tcBorders>
            <w:shd w:val="clear" w:color="auto" w:fill="auto"/>
            <w:vAlign w:val="center"/>
            <w:hideMark/>
          </w:tcPr>
          <w:p w14:paraId="7A90FEEC"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400</w:t>
            </w:r>
          </w:p>
        </w:tc>
      </w:tr>
      <w:tr w:rsidR="00E53757" w:rsidRPr="007F7155" w14:paraId="4B6AA687" w14:textId="77777777" w:rsidTr="007F7155">
        <w:trPr>
          <w:trHeight w:val="295"/>
          <w:jc w:val="center"/>
        </w:trPr>
        <w:tc>
          <w:tcPr>
            <w:tcW w:w="2702" w:type="dxa"/>
            <w:tcBorders>
              <w:top w:val="nil"/>
              <w:left w:val="single" w:sz="8" w:space="0" w:color="auto"/>
              <w:bottom w:val="single" w:sz="8" w:space="0" w:color="auto"/>
              <w:right w:val="single" w:sz="8" w:space="0" w:color="auto"/>
            </w:tcBorders>
            <w:shd w:val="clear" w:color="auto" w:fill="auto"/>
            <w:noWrap/>
            <w:vAlign w:val="center"/>
            <w:hideMark/>
          </w:tcPr>
          <w:p w14:paraId="7297C3D0"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Mitsui Chemicals</w:t>
            </w:r>
          </w:p>
        </w:tc>
        <w:tc>
          <w:tcPr>
            <w:tcW w:w="1136" w:type="dxa"/>
            <w:tcBorders>
              <w:top w:val="nil"/>
              <w:left w:val="nil"/>
              <w:bottom w:val="single" w:sz="8" w:space="0" w:color="auto"/>
              <w:right w:val="single" w:sz="8" w:space="0" w:color="auto"/>
            </w:tcBorders>
            <w:shd w:val="clear" w:color="auto" w:fill="auto"/>
            <w:noWrap/>
            <w:vAlign w:val="center"/>
            <w:hideMark/>
          </w:tcPr>
          <w:p w14:paraId="433FEB76"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Japan</w:t>
            </w:r>
          </w:p>
        </w:tc>
        <w:tc>
          <w:tcPr>
            <w:tcW w:w="778" w:type="dxa"/>
            <w:tcBorders>
              <w:top w:val="nil"/>
              <w:left w:val="nil"/>
              <w:bottom w:val="single" w:sz="8" w:space="0" w:color="auto"/>
              <w:right w:val="single" w:sz="8" w:space="0" w:color="auto"/>
            </w:tcBorders>
            <w:shd w:val="clear" w:color="auto" w:fill="auto"/>
            <w:vAlign w:val="center"/>
            <w:hideMark/>
          </w:tcPr>
          <w:p w14:paraId="0638F319"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390</w:t>
            </w:r>
          </w:p>
        </w:tc>
        <w:tc>
          <w:tcPr>
            <w:tcW w:w="890" w:type="dxa"/>
            <w:tcBorders>
              <w:top w:val="nil"/>
              <w:left w:val="nil"/>
              <w:bottom w:val="single" w:sz="8" w:space="0" w:color="auto"/>
              <w:right w:val="single" w:sz="8" w:space="0" w:color="auto"/>
            </w:tcBorders>
            <w:shd w:val="clear" w:color="auto" w:fill="auto"/>
            <w:noWrap/>
            <w:vAlign w:val="center"/>
            <w:hideMark/>
          </w:tcPr>
          <w:p w14:paraId="51D2C8C4"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390</w:t>
            </w:r>
          </w:p>
        </w:tc>
        <w:tc>
          <w:tcPr>
            <w:tcW w:w="826" w:type="dxa"/>
            <w:tcBorders>
              <w:top w:val="nil"/>
              <w:left w:val="nil"/>
              <w:bottom w:val="single" w:sz="8" w:space="0" w:color="auto"/>
              <w:right w:val="single" w:sz="8" w:space="0" w:color="auto"/>
            </w:tcBorders>
            <w:shd w:val="clear" w:color="auto" w:fill="auto"/>
            <w:noWrap/>
            <w:vAlign w:val="center"/>
            <w:hideMark/>
          </w:tcPr>
          <w:p w14:paraId="1E6CFA5F"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390</w:t>
            </w:r>
          </w:p>
        </w:tc>
        <w:tc>
          <w:tcPr>
            <w:tcW w:w="826" w:type="dxa"/>
            <w:tcBorders>
              <w:top w:val="nil"/>
              <w:left w:val="nil"/>
              <w:bottom w:val="single" w:sz="8" w:space="0" w:color="auto"/>
              <w:right w:val="single" w:sz="8" w:space="0" w:color="auto"/>
            </w:tcBorders>
            <w:shd w:val="clear" w:color="auto" w:fill="auto"/>
            <w:noWrap/>
            <w:vAlign w:val="center"/>
            <w:hideMark/>
          </w:tcPr>
          <w:p w14:paraId="55CDC8F4"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390</w:t>
            </w:r>
          </w:p>
        </w:tc>
        <w:tc>
          <w:tcPr>
            <w:tcW w:w="826" w:type="dxa"/>
            <w:tcBorders>
              <w:top w:val="nil"/>
              <w:left w:val="nil"/>
              <w:bottom w:val="single" w:sz="8" w:space="0" w:color="auto"/>
              <w:right w:val="single" w:sz="8" w:space="0" w:color="auto"/>
            </w:tcBorders>
            <w:shd w:val="clear" w:color="auto" w:fill="auto"/>
            <w:noWrap/>
            <w:vAlign w:val="center"/>
            <w:hideMark/>
          </w:tcPr>
          <w:p w14:paraId="52A32C8E"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390</w:t>
            </w:r>
          </w:p>
        </w:tc>
        <w:tc>
          <w:tcPr>
            <w:tcW w:w="826" w:type="dxa"/>
            <w:tcBorders>
              <w:top w:val="nil"/>
              <w:left w:val="nil"/>
              <w:bottom w:val="single" w:sz="8" w:space="0" w:color="auto"/>
              <w:right w:val="single" w:sz="8" w:space="0" w:color="auto"/>
            </w:tcBorders>
            <w:shd w:val="clear" w:color="auto" w:fill="auto"/>
            <w:noWrap/>
            <w:vAlign w:val="center"/>
            <w:hideMark/>
          </w:tcPr>
          <w:p w14:paraId="58F11D59"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390</w:t>
            </w:r>
          </w:p>
        </w:tc>
        <w:tc>
          <w:tcPr>
            <w:tcW w:w="826" w:type="dxa"/>
            <w:tcBorders>
              <w:top w:val="nil"/>
              <w:left w:val="nil"/>
              <w:bottom w:val="single" w:sz="8" w:space="0" w:color="auto"/>
              <w:right w:val="single" w:sz="8" w:space="0" w:color="auto"/>
            </w:tcBorders>
            <w:shd w:val="clear" w:color="auto" w:fill="auto"/>
            <w:noWrap/>
            <w:vAlign w:val="center"/>
            <w:hideMark/>
          </w:tcPr>
          <w:p w14:paraId="34FFD066"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390</w:t>
            </w:r>
          </w:p>
        </w:tc>
        <w:tc>
          <w:tcPr>
            <w:tcW w:w="789" w:type="dxa"/>
            <w:tcBorders>
              <w:top w:val="nil"/>
              <w:left w:val="nil"/>
              <w:bottom w:val="single" w:sz="8" w:space="0" w:color="auto"/>
              <w:right w:val="single" w:sz="8" w:space="0" w:color="auto"/>
            </w:tcBorders>
            <w:shd w:val="clear" w:color="auto" w:fill="auto"/>
            <w:vAlign w:val="center"/>
            <w:hideMark/>
          </w:tcPr>
          <w:p w14:paraId="54EAB690"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390</w:t>
            </w:r>
          </w:p>
        </w:tc>
      </w:tr>
      <w:tr w:rsidR="00E53757" w:rsidRPr="007F7155" w14:paraId="16C65CCE" w14:textId="77777777" w:rsidTr="007F7155">
        <w:trPr>
          <w:trHeight w:val="295"/>
          <w:jc w:val="center"/>
        </w:trPr>
        <w:tc>
          <w:tcPr>
            <w:tcW w:w="2702" w:type="dxa"/>
            <w:tcBorders>
              <w:top w:val="nil"/>
              <w:left w:val="single" w:sz="8" w:space="0" w:color="auto"/>
              <w:bottom w:val="single" w:sz="8" w:space="0" w:color="auto"/>
              <w:right w:val="single" w:sz="8" w:space="0" w:color="auto"/>
            </w:tcBorders>
            <w:shd w:val="clear" w:color="auto" w:fill="auto"/>
            <w:noWrap/>
            <w:vAlign w:val="center"/>
            <w:hideMark/>
          </w:tcPr>
          <w:p w14:paraId="55835851"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Shell Chemicals</w:t>
            </w:r>
          </w:p>
        </w:tc>
        <w:tc>
          <w:tcPr>
            <w:tcW w:w="1136" w:type="dxa"/>
            <w:tcBorders>
              <w:top w:val="nil"/>
              <w:left w:val="nil"/>
              <w:bottom w:val="single" w:sz="8" w:space="0" w:color="auto"/>
              <w:right w:val="single" w:sz="8" w:space="0" w:color="auto"/>
            </w:tcBorders>
            <w:shd w:val="clear" w:color="auto" w:fill="auto"/>
            <w:noWrap/>
            <w:vAlign w:val="center"/>
            <w:hideMark/>
          </w:tcPr>
          <w:p w14:paraId="2ADFFC03"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USA</w:t>
            </w:r>
          </w:p>
        </w:tc>
        <w:tc>
          <w:tcPr>
            <w:tcW w:w="778" w:type="dxa"/>
            <w:tcBorders>
              <w:top w:val="nil"/>
              <w:left w:val="nil"/>
              <w:bottom w:val="single" w:sz="8" w:space="0" w:color="auto"/>
              <w:right w:val="single" w:sz="8" w:space="0" w:color="auto"/>
            </w:tcBorders>
            <w:shd w:val="clear" w:color="auto" w:fill="auto"/>
            <w:vAlign w:val="center"/>
            <w:hideMark/>
          </w:tcPr>
          <w:p w14:paraId="6DD3B7BC"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240</w:t>
            </w:r>
          </w:p>
        </w:tc>
        <w:tc>
          <w:tcPr>
            <w:tcW w:w="890" w:type="dxa"/>
            <w:tcBorders>
              <w:top w:val="nil"/>
              <w:left w:val="nil"/>
              <w:bottom w:val="single" w:sz="8" w:space="0" w:color="auto"/>
              <w:right w:val="single" w:sz="8" w:space="0" w:color="auto"/>
            </w:tcBorders>
            <w:shd w:val="clear" w:color="auto" w:fill="auto"/>
            <w:noWrap/>
            <w:vAlign w:val="center"/>
            <w:hideMark/>
          </w:tcPr>
          <w:p w14:paraId="6E3C8D6C"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240</w:t>
            </w:r>
          </w:p>
        </w:tc>
        <w:tc>
          <w:tcPr>
            <w:tcW w:w="826" w:type="dxa"/>
            <w:tcBorders>
              <w:top w:val="nil"/>
              <w:left w:val="nil"/>
              <w:bottom w:val="single" w:sz="8" w:space="0" w:color="auto"/>
              <w:right w:val="single" w:sz="8" w:space="0" w:color="auto"/>
            </w:tcBorders>
            <w:shd w:val="clear" w:color="auto" w:fill="auto"/>
            <w:noWrap/>
            <w:vAlign w:val="center"/>
            <w:hideMark/>
          </w:tcPr>
          <w:p w14:paraId="240A5841"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390</w:t>
            </w:r>
          </w:p>
        </w:tc>
        <w:tc>
          <w:tcPr>
            <w:tcW w:w="826" w:type="dxa"/>
            <w:tcBorders>
              <w:top w:val="nil"/>
              <w:left w:val="nil"/>
              <w:bottom w:val="single" w:sz="8" w:space="0" w:color="auto"/>
              <w:right w:val="single" w:sz="8" w:space="0" w:color="auto"/>
            </w:tcBorders>
            <w:shd w:val="clear" w:color="auto" w:fill="auto"/>
            <w:noWrap/>
            <w:vAlign w:val="center"/>
            <w:hideMark/>
          </w:tcPr>
          <w:p w14:paraId="3BE87E5F"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390</w:t>
            </w:r>
          </w:p>
        </w:tc>
        <w:tc>
          <w:tcPr>
            <w:tcW w:w="826" w:type="dxa"/>
            <w:tcBorders>
              <w:top w:val="nil"/>
              <w:left w:val="nil"/>
              <w:bottom w:val="single" w:sz="8" w:space="0" w:color="auto"/>
              <w:right w:val="single" w:sz="8" w:space="0" w:color="auto"/>
            </w:tcBorders>
            <w:shd w:val="clear" w:color="auto" w:fill="auto"/>
            <w:noWrap/>
            <w:vAlign w:val="center"/>
            <w:hideMark/>
          </w:tcPr>
          <w:p w14:paraId="6144C44C"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390</w:t>
            </w:r>
          </w:p>
        </w:tc>
        <w:tc>
          <w:tcPr>
            <w:tcW w:w="826" w:type="dxa"/>
            <w:tcBorders>
              <w:top w:val="nil"/>
              <w:left w:val="nil"/>
              <w:bottom w:val="single" w:sz="8" w:space="0" w:color="auto"/>
              <w:right w:val="single" w:sz="8" w:space="0" w:color="auto"/>
            </w:tcBorders>
            <w:shd w:val="clear" w:color="auto" w:fill="auto"/>
            <w:noWrap/>
            <w:vAlign w:val="center"/>
            <w:hideMark/>
          </w:tcPr>
          <w:p w14:paraId="262B83E2"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390</w:t>
            </w:r>
          </w:p>
        </w:tc>
        <w:tc>
          <w:tcPr>
            <w:tcW w:w="826" w:type="dxa"/>
            <w:tcBorders>
              <w:top w:val="nil"/>
              <w:left w:val="nil"/>
              <w:bottom w:val="single" w:sz="8" w:space="0" w:color="auto"/>
              <w:right w:val="single" w:sz="8" w:space="0" w:color="auto"/>
            </w:tcBorders>
            <w:shd w:val="clear" w:color="auto" w:fill="auto"/>
            <w:noWrap/>
            <w:vAlign w:val="center"/>
            <w:hideMark/>
          </w:tcPr>
          <w:p w14:paraId="6E6F3AA2"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390</w:t>
            </w:r>
          </w:p>
        </w:tc>
        <w:tc>
          <w:tcPr>
            <w:tcW w:w="789" w:type="dxa"/>
            <w:tcBorders>
              <w:top w:val="nil"/>
              <w:left w:val="nil"/>
              <w:bottom w:val="single" w:sz="8" w:space="0" w:color="auto"/>
              <w:right w:val="single" w:sz="8" w:space="0" w:color="auto"/>
            </w:tcBorders>
            <w:shd w:val="clear" w:color="auto" w:fill="auto"/>
            <w:vAlign w:val="center"/>
            <w:hideMark/>
          </w:tcPr>
          <w:p w14:paraId="3C294845"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390</w:t>
            </w:r>
          </w:p>
        </w:tc>
      </w:tr>
      <w:tr w:rsidR="00E53757" w:rsidRPr="007F7155" w14:paraId="3B81E962" w14:textId="77777777" w:rsidTr="007F7155">
        <w:trPr>
          <w:trHeight w:val="295"/>
          <w:jc w:val="center"/>
        </w:trPr>
        <w:tc>
          <w:tcPr>
            <w:tcW w:w="2702" w:type="dxa"/>
            <w:tcBorders>
              <w:top w:val="nil"/>
              <w:left w:val="single" w:sz="8" w:space="0" w:color="auto"/>
              <w:bottom w:val="single" w:sz="8" w:space="0" w:color="auto"/>
              <w:right w:val="single" w:sz="8" w:space="0" w:color="auto"/>
            </w:tcBorders>
            <w:shd w:val="clear" w:color="auto" w:fill="auto"/>
            <w:noWrap/>
            <w:vAlign w:val="center"/>
            <w:hideMark/>
          </w:tcPr>
          <w:p w14:paraId="52E3073A"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Taiwan Prosperity Chemical Corp.</w:t>
            </w:r>
          </w:p>
        </w:tc>
        <w:tc>
          <w:tcPr>
            <w:tcW w:w="1136" w:type="dxa"/>
            <w:tcBorders>
              <w:top w:val="nil"/>
              <w:left w:val="nil"/>
              <w:bottom w:val="single" w:sz="8" w:space="0" w:color="auto"/>
              <w:right w:val="single" w:sz="8" w:space="0" w:color="auto"/>
            </w:tcBorders>
            <w:shd w:val="clear" w:color="auto" w:fill="auto"/>
            <w:noWrap/>
            <w:vAlign w:val="center"/>
            <w:hideMark/>
          </w:tcPr>
          <w:p w14:paraId="6A992558"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Taiwan</w:t>
            </w:r>
          </w:p>
        </w:tc>
        <w:tc>
          <w:tcPr>
            <w:tcW w:w="778" w:type="dxa"/>
            <w:tcBorders>
              <w:top w:val="nil"/>
              <w:left w:val="nil"/>
              <w:bottom w:val="single" w:sz="8" w:space="0" w:color="auto"/>
              <w:right w:val="single" w:sz="8" w:space="0" w:color="auto"/>
            </w:tcBorders>
            <w:shd w:val="clear" w:color="auto" w:fill="auto"/>
            <w:vAlign w:val="center"/>
            <w:hideMark/>
          </w:tcPr>
          <w:p w14:paraId="103A82AE"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360</w:t>
            </w:r>
          </w:p>
        </w:tc>
        <w:tc>
          <w:tcPr>
            <w:tcW w:w="890" w:type="dxa"/>
            <w:tcBorders>
              <w:top w:val="nil"/>
              <w:left w:val="nil"/>
              <w:bottom w:val="single" w:sz="8" w:space="0" w:color="auto"/>
              <w:right w:val="single" w:sz="8" w:space="0" w:color="auto"/>
            </w:tcBorders>
            <w:shd w:val="clear" w:color="auto" w:fill="auto"/>
            <w:noWrap/>
            <w:vAlign w:val="center"/>
            <w:hideMark/>
          </w:tcPr>
          <w:p w14:paraId="2FB3FB4B"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360</w:t>
            </w:r>
          </w:p>
        </w:tc>
        <w:tc>
          <w:tcPr>
            <w:tcW w:w="826" w:type="dxa"/>
            <w:tcBorders>
              <w:top w:val="nil"/>
              <w:left w:val="nil"/>
              <w:bottom w:val="single" w:sz="8" w:space="0" w:color="auto"/>
              <w:right w:val="single" w:sz="8" w:space="0" w:color="auto"/>
            </w:tcBorders>
            <w:shd w:val="clear" w:color="auto" w:fill="auto"/>
            <w:noWrap/>
            <w:vAlign w:val="center"/>
            <w:hideMark/>
          </w:tcPr>
          <w:p w14:paraId="26BC3AEC"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360</w:t>
            </w:r>
          </w:p>
        </w:tc>
        <w:tc>
          <w:tcPr>
            <w:tcW w:w="826" w:type="dxa"/>
            <w:tcBorders>
              <w:top w:val="nil"/>
              <w:left w:val="nil"/>
              <w:bottom w:val="single" w:sz="8" w:space="0" w:color="auto"/>
              <w:right w:val="single" w:sz="8" w:space="0" w:color="auto"/>
            </w:tcBorders>
            <w:shd w:val="clear" w:color="auto" w:fill="auto"/>
            <w:noWrap/>
            <w:vAlign w:val="center"/>
            <w:hideMark/>
          </w:tcPr>
          <w:p w14:paraId="1E2D3EF0"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360</w:t>
            </w:r>
          </w:p>
        </w:tc>
        <w:tc>
          <w:tcPr>
            <w:tcW w:w="826" w:type="dxa"/>
            <w:tcBorders>
              <w:top w:val="nil"/>
              <w:left w:val="nil"/>
              <w:bottom w:val="single" w:sz="8" w:space="0" w:color="auto"/>
              <w:right w:val="single" w:sz="8" w:space="0" w:color="auto"/>
            </w:tcBorders>
            <w:shd w:val="clear" w:color="auto" w:fill="auto"/>
            <w:noWrap/>
            <w:vAlign w:val="center"/>
            <w:hideMark/>
          </w:tcPr>
          <w:p w14:paraId="48D43070"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360</w:t>
            </w:r>
          </w:p>
        </w:tc>
        <w:tc>
          <w:tcPr>
            <w:tcW w:w="826" w:type="dxa"/>
            <w:tcBorders>
              <w:top w:val="nil"/>
              <w:left w:val="nil"/>
              <w:bottom w:val="single" w:sz="8" w:space="0" w:color="auto"/>
              <w:right w:val="single" w:sz="8" w:space="0" w:color="auto"/>
            </w:tcBorders>
            <w:shd w:val="clear" w:color="auto" w:fill="auto"/>
            <w:noWrap/>
            <w:vAlign w:val="center"/>
            <w:hideMark/>
          </w:tcPr>
          <w:p w14:paraId="0F531BD2"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360</w:t>
            </w:r>
          </w:p>
        </w:tc>
        <w:tc>
          <w:tcPr>
            <w:tcW w:w="826" w:type="dxa"/>
            <w:tcBorders>
              <w:top w:val="nil"/>
              <w:left w:val="nil"/>
              <w:bottom w:val="single" w:sz="8" w:space="0" w:color="auto"/>
              <w:right w:val="single" w:sz="8" w:space="0" w:color="auto"/>
            </w:tcBorders>
            <w:shd w:val="clear" w:color="auto" w:fill="auto"/>
            <w:noWrap/>
            <w:vAlign w:val="center"/>
            <w:hideMark/>
          </w:tcPr>
          <w:p w14:paraId="025F06AF"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360</w:t>
            </w:r>
          </w:p>
        </w:tc>
        <w:tc>
          <w:tcPr>
            <w:tcW w:w="789" w:type="dxa"/>
            <w:tcBorders>
              <w:top w:val="nil"/>
              <w:left w:val="nil"/>
              <w:bottom w:val="single" w:sz="8" w:space="0" w:color="auto"/>
              <w:right w:val="single" w:sz="8" w:space="0" w:color="auto"/>
            </w:tcBorders>
            <w:shd w:val="clear" w:color="auto" w:fill="auto"/>
            <w:vAlign w:val="center"/>
            <w:hideMark/>
          </w:tcPr>
          <w:p w14:paraId="12900E51"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360</w:t>
            </w:r>
          </w:p>
        </w:tc>
      </w:tr>
      <w:tr w:rsidR="00E53757" w:rsidRPr="007F7155" w14:paraId="6FFA982C" w14:textId="77777777" w:rsidTr="007F7155">
        <w:trPr>
          <w:trHeight w:val="295"/>
          <w:jc w:val="center"/>
        </w:trPr>
        <w:tc>
          <w:tcPr>
            <w:tcW w:w="2702" w:type="dxa"/>
            <w:tcBorders>
              <w:top w:val="nil"/>
              <w:left w:val="single" w:sz="8" w:space="0" w:color="auto"/>
              <w:bottom w:val="single" w:sz="8" w:space="0" w:color="auto"/>
              <w:right w:val="single" w:sz="8" w:space="0" w:color="auto"/>
            </w:tcBorders>
            <w:shd w:val="clear" w:color="auto" w:fill="auto"/>
            <w:noWrap/>
            <w:vAlign w:val="center"/>
            <w:hideMark/>
          </w:tcPr>
          <w:p w14:paraId="01E328AD"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SABIC Innovative Plastics</w:t>
            </w:r>
          </w:p>
        </w:tc>
        <w:tc>
          <w:tcPr>
            <w:tcW w:w="1136" w:type="dxa"/>
            <w:tcBorders>
              <w:top w:val="nil"/>
              <w:left w:val="nil"/>
              <w:bottom w:val="single" w:sz="8" w:space="0" w:color="auto"/>
              <w:right w:val="single" w:sz="8" w:space="0" w:color="auto"/>
            </w:tcBorders>
            <w:shd w:val="clear" w:color="auto" w:fill="auto"/>
            <w:noWrap/>
            <w:vAlign w:val="center"/>
            <w:hideMark/>
          </w:tcPr>
          <w:p w14:paraId="029C20AF"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USA</w:t>
            </w:r>
          </w:p>
        </w:tc>
        <w:tc>
          <w:tcPr>
            <w:tcW w:w="778" w:type="dxa"/>
            <w:tcBorders>
              <w:top w:val="nil"/>
              <w:left w:val="nil"/>
              <w:bottom w:val="single" w:sz="8" w:space="0" w:color="auto"/>
              <w:right w:val="single" w:sz="8" w:space="0" w:color="auto"/>
            </w:tcBorders>
            <w:shd w:val="clear" w:color="auto" w:fill="auto"/>
            <w:vAlign w:val="center"/>
            <w:hideMark/>
          </w:tcPr>
          <w:p w14:paraId="3A9E9705"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320</w:t>
            </w:r>
          </w:p>
        </w:tc>
        <w:tc>
          <w:tcPr>
            <w:tcW w:w="890" w:type="dxa"/>
            <w:tcBorders>
              <w:top w:val="nil"/>
              <w:left w:val="nil"/>
              <w:bottom w:val="single" w:sz="8" w:space="0" w:color="auto"/>
              <w:right w:val="single" w:sz="8" w:space="0" w:color="auto"/>
            </w:tcBorders>
            <w:shd w:val="clear" w:color="auto" w:fill="auto"/>
            <w:noWrap/>
            <w:vAlign w:val="center"/>
            <w:hideMark/>
          </w:tcPr>
          <w:p w14:paraId="71146331"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320</w:t>
            </w:r>
          </w:p>
        </w:tc>
        <w:tc>
          <w:tcPr>
            <w:tcW w:w="826" w:type="dxa"/>
            <w:tcBorders>
              <w:top w:val="nil"/>
              <w:left w:val="nil"/>
              <w:bottom w:val="single" w:sz="8" w:space="0" w:color="auto"/>
              <w:right w:val="single" w:sz="8" w:space="0" w:color="auto"/>
            </w:tcBorders>
            <w:shd w:val="clear" w:color="auto" w:fill="auto"/>
            <w:noWrap/>
            <w:vAlign w:val="center"/>
            <w:hideMark/>
          </w:tcPr>
          <w:p w14:paraId="362E32D5"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320</w:t>
            </w:r>
          </w:p>
        </w:tc>
        <w:tc>
          <w:tcPr>
            <w:tcW w:w="826" w:type="dxa"/>
            <w:tcBorders>
              <w:top w:val="nil"/>
              <w:left w:val="nil"/>
              <w:bottom w:val="single" w:sz="8" w:space="0" w:color="auto"/>
              <w:right w:val="single" w:sz="8" w:space="0" w:color="auto"/>
            </w:tcBorders>
            <w:shd w:val="clear" w:color="auto" w:fill="auto"/>
            <w:noWrap/>
            <w:vAlign w:val="center"/>
            <w:hideMark/>
          </w:tcPr>
          <w:p w14:paraId="2560DBBD"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320</w:t>
            </w:r>
          </w:p>
        </w:tc>
        <w:tc>
          <w:tcPr>
            <w:tcW w:w="826" w:type="dxa"/>
            <w:tcBorders>
              <w:top w:val="nil"/>
              <w:left w:val="nil"/>
              <w:bottom w:val="single" w:sz="8" w:space="0" w:color="auto"/>
              <w:right w:val="single" w:sz="8" w:space="0" w:color="auto"/>
            </w:tcBorders>
            <w:shd w:val="clear" w:color="auto" w:fill="auto"/>
            <w:noWrap/>
            <w:vAlign w:val="center"/>
            <w:hideMark/>
          </w:tcPr>
          <w:p w14:paraId="0FDAAAA5"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320</w:t>
            </w:r>
          </w:p>
        </w:tc>
        <w:tc>
          <w:tcPr>
            <w:tcW w:w="826" w:type="dxa"/>
            <w:tcBorders>
              <w:top w:val="nil"/>
              <w:left w:val="nil"/>
              <w:bottom w:val="single" w:sz="8" w:space="0" w:color="auto"/>
              <w:right w:val="single" w:sz="8" w:space="0" w:color="auto"/>
            </w:tcBorders>
            <w:shd w:val="clear" w:color="auto" w:fill="auto"/>
            <w:noWrap/>
            <w:vAlign w:val="center"/>
            <w:hideMark/>
          </w:tcPr>
          <w:p w14:paraId="52D12C45"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320</w:t>
            </w:r>
          </w:p>
        </w:tc>
        <w:tc>
          <w:tcPr>
            <w:tcW w:w="826" w:type="dxa"/>
            <w:tcBorders>
              <w:top w:val="nil"/>
              <w:left w:val="nil"/>
              <w:bottom w:val="single" w:sz="8" w:space="0" w:color="auto"/>
              <w:right w:val="single" w:sz="8" w:space="0" w:color="auto"/>
            </w:tcBorders>
            <w:shd w:val="clear" w:color="auto" w:fill="auto"/>
            <w:noWrap/>
            <w:vAlign w:val="center"/>
            <w:hideMark/>
          </w:tcPr>
          <w:p w14:paraId="3D9C32FA"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320</w:t>
            </w:r>
          </w:p>
        </w:tc>
        <w:tc>
          <w:tcPr>
            <w:tcW w:w="789" w:type="dxa"/>
            <w:tcBorders>
              <w:top w:val="nil"/>
              <w:left w:val="nil"/>
              <w:bottom w:val="single" w:sz="8" w:space="0" w:color="auto"/>
              <w:right w:val="single" w:sz="8" w:space="0" w:color="auto"/>
            </w:tcBorders>
            <w:shd w:val="clear" w:color="auto" w:fill="auto"/>
            <w:vAlign w:val="center"/>
            <w:hideMark/>
          </w:tcPr>
          <w:p w14:paraId="2C5C677B"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320</w:t>
            </w:r>
          </w:p>
        </w:tc>
      </w:tr>
      <w:tr w:rsidR="00E53757" w:rsidRPr="007F7155" w14:paraId="2A4DD931" w14:textId="77777777" w:rsidTr="007F7155">
        <w:trPr>
          <w:trHeight w:val="295"/>
          <w:jc w:val="center"/>
        </w:trPr>
        <w:tc>
          <w:tcPr>
            <w:tcW w:w="2702" w:type="dxa"/>
            <w:tcBorders>
              <w:top w:val="nil"/>
              <w:left w:val="single" w:sz="8" w:space="0" w:color="auto"/>
              <w:bottom w:val="single" w:sz="8" w:space="0" w:color="auto"/>
              <w:right w:val="single" w:sz="8" w:space="0" w:color="auto"/>
            </w:tcBorders>
            <w:shd w:val="clear" w:color="auto" w:fill="auto"/>
            <w:noWrap/>
            <w:vAlign w:val="center"/>
            <w:hideMark/>
          </w:tcPr>
          <w:p w14:paraId="7BACBC8D"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proofErr w:type="spellStart"/>
            <w:r w:rsidRPr="007F7155">
              <w:rPr>
                <w:rFonts w:asciiTheme="majorHAnsi" w:eastAsia="Times New Roman" w:hAnsiTheme="majorHAnsi" w:cstheme="majorHAnsi"/>
                <w:color w:val="000000"/>
                <w:sz w:val="18"/>
                <w:szCs w:val="18"/>
                <w:lang w:eastAsia="en-IN"/>
              </w:rPr>
              <w:t>Altivia</w:t>
            </w:r>
            <w:proofErr w:type="spellEnd"/>
            <w:r w:rsidRPr="007F7155">
              <w:rPr>
                <w:rFonts w:asciiTheme="majorHAnsi" w:eastAsia="Times New Roman" w:hAnsiTheme="majorHAnsi" w:cstheme="majorHAnsi"/>
                <w:color w:val="000000"/>
                <w:sz w:val="18"/>
                <w:szCs w:val="18"/>
                <w:lang w:eastAsia="en-IN"/>
              </w:rPr>
              <w:t xml:space="preserve"> Petrochemicals</w:t>
            </w:r>
          </w:p>
        </w:tc>
        <w:tc>
          <w:tcPr>
            <w:tcW w:w="1136" w:type="dxa"/>
            <w:tcBorders>
              <w:top w:val="nil"/>
              <w:left w:val="nil"/>
              <w:bottom w:val="single" w:sz="8" w:space="0" w:color="auto"/>
              <w:right w:val="single" w:sz="8" w:space="0" w:color="auto"/>
            </w:tcBorders>
            <w:shd w:val="clear" w:color="auto" w:fill="auto"/>
            <w:noWrap/>
            <w:vAlign w:val="center"/>
            <w:hideMark/>
          </w:tcPr>
          <w:p w14:paraId="2CCA7512"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USA</w:t>
            </w:r>
          </w:p>
        </w:tc>
        <w:tc>
          <w:tcPr>
            <w:tcW w:w="778" w:type="dxa"/>
            <w:tcBorders>
              <w:top w:val="nil"/>
              <w:left w:val="nil"/>
              <w:bottom w:val="single" w:sz="8" w:space="0" w:color="auto"/>
              <w:right w:val="single" w:sz="8" w:space="0" w:color="auto"/>
            </w:tcBorders>
            <w:shd w:val="clear" w:color="auto" w:fill="auto"/>
            <w:vAlign w:val="center"/>
            <w:hideMark/>
          </w:tcPr>
          <w:p w14:paraId="6DF9F327"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300</w:t>
            </w:r>
          </w:p>
        </w:tc>
        <w:tc>
          <w:tcPr>
            <w:tcW w:w="890" w:type="dxa"/>
            <w:tcBorders>
              <w:top w:val="nil"/>
              <w:left w:val="nil"/>
              <w:bottom w:val="single" w:sz="8" w:space="0" w:color="auto"/>
              <w:right w:val="single" w:sz="8" w:space="0" w:color="auto"/>
            </w:tcBorders>
            <w:shd w:val="clear" w:color="auto" w:fill="auto"/>
            <w:noWrap/>
            <w:vAlign w:val="center"/>
            <w:hideMark/>
          </w:tcPr>
          <w:p w14:paraId="28F2012D"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300</w:t>
            </w:r>
          </w:p>
        </w:tc>
        <w:tc>
          <w:tcPr>
            <w:tcW w:w="826" w:type="dxa"/>
            <w:tcBorders>
              <w:top w:val="nil"/>
              <w:left w:val="nil"/>
              <w:bottom w:val="single" w:sz="8" w:space="0" w:color="auto"/>
              <w:right w:val="single" w:sz="8" w:space="0" w:color="auto"/>
            </w:tcBorders>
            <w:shd w:val="clear" w:color="auto" w:fill="auto"/>
            <w:noWrap/>
            <w:vAlign w:val="center"/>
            <w:hideMark/>
          </w:tcPr>
          <w:p w14:paraId="6723E54D"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300</w:t>
            </w:r>
          </w:p>
        </w:tc>
        <w:tc>
          <w:tcPr>
            <w:tcW w:w="826" w:type="dxa"/>
            <w:tcBorders>
              <w:top w:val="nil"/>
              <w:left w:val="nil"/>
              <w:bottom w:val="single" w:sz="8" w:space="0" w:color="auto"/>
              <w:right w:val="single" w:sz="8" w:space="0" w:color="auto"/>
            </w:tcBorders>
            <w:shd w:val="clear" w:color="auto" w:fill="auto"/>
            <w:noWrap/>
            <w:vAlign w:val="center"/>
            <w:hideMark/>
          </w:tcPr>
          <w:p w14:paraId="67209F86"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300</w:t>
            </w:r>
          </w:p>
        </w:tc>
        <w:tc>
          <w:tcPr>
            <w:tcW w:w="826" w:type="dxa"/>
            <w:tcBorders>
              <w:top w:val="nil"/>
              <w:left w:val="nil"/>
              <w:bottom w:val="single" w:sz="8" w:space="0" w:color="auto"/>
              <w:right w:val="single" w:sz="8" w:space="0" w:color="auto"/>
            </w:tcBorders>
            <w:shd w:val="clear" w:color="auto" w:fill="auto"/>
            <w:noWrap/>
            <w:vAlign w:val="center"/>
            <w:hideMark/>
          </w:tcPr>
          <w:p w14:paraId="6994CEBD"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300</w:t>
            </w:r>
          </w:p>
        </w:tc>
        <w:tc>
          <w:tcPr>
            <w:tcW w:w="826" w:type="dxa"/>
            <w:tcBorders>
              <w:top w:val="nil"/>
              <w:left w:val="nil"/>
              <w:bottom w:val="single" w:sz="8" w:space="0" w:color="auto"/>
              <w:right w:val="single" w:sz="8" w:space="0" w:color="auto"/>
            </w:tcBorders>
            <w:shd w:val="clear" w:color="auto" w:fill="auto"/>
            <w:noWrap/>
            <w:vAlign w:val="center"/>
            <w:hideMark/>
          </w:tcPr>
          <w:p w14:paraId="0CCC1A8E"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300</w:t>
            </w:r>
          </w:p>
        </w:tc>
        <w:tc>
          <w:tcPr>
            <w:tcW w:w="826" w:type="dxa"/>
            <w:tcBorders>
              <w:top w:val="nil"/>
              <w:left w:val="nil"/>
              <w:bottom w:val="single" w:sz="8" w:space="0" w:color="auto"/>
              <w:right w:val="single" w:sz="8" w:space="0" w:color="auto"/>
            </w:tcBorders>
            <w:shd w:val="clear" w:color="auto" w:fill="auto"/>
            <w:noWrap/>
            <w:vAlign w:val="center"/>
            <w:hideMark/>
          </w:tcPr>
          <w:p w14:paraId="0D2370A9"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300</w:t>
            </w:r>
          </w:p>
        </w:tc>
        <w:tc>
          <w:tcPr>
            <w:tcW w:w="789" w:type="dxa"/>
            <w:tcBorders>
              <w:top w:val="nil"/>
              <w:left w:val="nil"/>
              <w:bottom w:val="single" w:sz="8" w:space="0" w:color="auto"/>
              <w:right w:val="single" w:sz="8" w:space="0" w:color="auto"/>
            </w:tcBorders>
            <w:shd w:val="clear" w:color="auto" w:fill="auto"/>
            <w:vAlign w:val="center"/>
            <w:hideMark/>
          </w:tcPr>
          <w:p w14:paraId="23A5CA47"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300</w:t>
            </w:r>
          </w:p>
        </w:tc>
      </w:tr>
      <w:tr w:rsidR="00E53757" w:rsidRPr="007F7155" w14:paraId="7872A9E5" w14:textId="77777777" w:rsidTr="007F7155">
        <w:trPr>
          <w:trHeight w:val="295"/>
          <w:jc w:val="center"/>
        </w:trPr>
        <w:tc>
          <w:tcPr>
            <w:tcW w:w="2702" w:type="dxa"/>
            <w:tcBorders>
              <w:top w:val="nil"/>
              <w:left w:val="single" w:sz="8" w:space="0" w:color="auto"/>
              <w:bottom w:val="single" w:sz="8" w:space="0" w:color="auto"/>
              <w:right w:val="single" w:sz="8" w:space="0" w:color="auto"/>
            </w:tcBorders>
            <w:shd w:val="clear" w:color="auto" w:fill="auto"/>
            <w:noWrap/>
            <w:vAlign w:val="center"/>
            <w:hideMark/>
          </w:tcPr>
          <w:p w14:paraId="0791E6A6"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Chang Chun Chemical</w:t>
            </w:r>
          </w:p>
        </w:tc>
        <w:tc>
          <w:tcPr>
            <w:tcW w:w="1136" w:type="dxa"/>
            <w:tcBorders>
              <w:top w:val="nil"/>
              <w:left w:val="nil"/>
              <w:bottom w:val="single" w:sz="8" w:space="0" w:color="auto"/>
              <w:right w:val="single" w:sz="8" w:space="0" w:color="auto"/>
            </w:tcBorders>
            <w:shd w:val="clear" w:color="auto" w:fill="auto"/>
            <w:noWrap/>
            <w:vAlign w:val="center"/>
            <w:hideMark/>
          </w:tcPr>
          <w:p w14:paraId="034A2A7A"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China</w:t>
            </w:r>
          </w:p>
        </w:tc>
        <w:tc>
          <w:tcPr>
            <w:tcW w:w="778" w:type="dxa"/>
            <w:tcBorders>
              <w:top w:val="nil"/>
              <w:left w:val="nil"/>
              <w:bottom w:val="single" w:sz="8" w:space="0" w:color="auto"/>
              <w:right w:val="single" w:sz="8" w:space="0" w:color="auto"/>
            </w:tcBorders>
            <w:shd w:val="clear" w:color="auto" w:fill="auto"/>
            <w:vAlign w:val="center"/>
            <w:hideMark/>
          </w:tcPr>
          <w:p w14:paraId="4F4C3853"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0</w:t>
            </w:r>
          </w:p>
        </w:tc>
        <w:tc>
          <w:tcPr>
            <w:tcW w:w="890" w:type="dxa"/>
            <w:tcBorders>
              <w:top w:val="nil"/>
              <w:left w:val="nil"/>
              <w:bottom w:val="single" w:sz="8" w:space="0" w:color="auto"/>
              <w:right w:val="single" w:sz="8" w:space="0" w:color="auto"/>
            </w:tcBorders>
            <w:shd w:val="clear" w:color="auto" w:fill="auto"/>
            <w:noWrap/>
            <w:vAlign w:val="center"/>
            <w:hideMark/>
          </w:tcPr>
          <w:p w14:paraId="3A19B63A"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300</w:t>
            </w:r>
          </w:p>
        </w:tc>
        <w:tc>
          <w:tcPr>
            <w:tcW w:w="826" w:type="dxa"/>
            <w:tcBorders>
              <w:top w:val="nil"/>
              <w:left w:val="nil"/>
              <w:bottom w:val="single" w:sz="8" w:space="0" w:color="auto"/>
              <w:right w:val="single" w:sz="8" w:space="0" w:color="auto"/>
            </w:tcBorders>
            <w:shd w:val="clear" w:color="auto" w:fill="auto"/>
            <w:noWrap/>
            <w:vAlign w:val="center"/>
            <w:hideMark/>
          </w:tcPr>
          <w:p w14:paraId="07709309"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300</w:t>
            </w:r>
          </w:p>
        </w:tc>
        <w:tc>
          <w:tcPr>
            <w:tcW w:w="826" w:type="dxa"/>
            <w:tcBorders>
              <w:top w:val="nil"/>
              <w:left w:val="nil"/>
              <w:bottom w:val="single" w:sz="8" w:space="0" w:color="auto"/>
              <w:right w:val="single" w:sz="8" w:space="0" w:color="auto"/>
            </w:tcBorders>
            <w:shd w:val="clear" w:color="auto" w:fill="auto"/>
            <w:noWrap/>
            <w:vAlign w:val="center"/>
            <w:hideMark/>
          </w:tcPr>
          <w:p w14:paraId="04C56A15"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300</w:t>
            </w:r>
          </w:p>
        </w:tc>
        <w:tc>
          <w:tcPr>
            <w:tcW w:w="826" w:type="dxa"/>
            <w:tcBorders>
              <w:top w:val="nil"/>
              <w:left w:val="nil"/>
              <w:bottom w:val="single" w:sz="8" w:space="0" w:color="auto"/>
              <w:right w:val="single" w:sz="8" w:space="0" w:color="auto"/>
            </w:tcBorders>
            <w:shd w:val="clear" w:color="auto" w:fill="auto"/>
            <w:noWrap/>
            <w:vAlign w:val="center"/>
            <w:hideMark/>
          </w:tcPr>
          <w:p w14:paraId="248368BE"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300</w:t>
            </w:r>
          </w:p>
        </w:tc>
        <w:tc>
          <w:tcPr>
            <w:tcW w:w="826" w:type="dxa"/>
            <w:tcBorders>
              <w:top w:val="nil"/>
              <w:left w:val="nil"/>
              <w:bottom w:val="single" w:sz="8" w:space="0" w:color="auto"/>
              <w:right w:val="single" w:sz="8" w:space="0" w:color="auto"/>
            </w:tcBorders>
            <w:shd w:val="clear" w:color="auto" w:fill="auto"/>
            <w:noWrap/>
            <w:vAlign w:val="center"/>
            <w:hideMark/>
          </w:tcPr>
          <w:p w14:paraId="605614F1"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300</w:t>
            </w:r>
          </w:p>
        </w:tc>
        <w:tc>
          <w:tcPr>
            <w:tcW w:w="826" w:type="dxa"/>
            <w:tcBorders>
              <w:top w:val="nil"/>
              <w:left w:val="nil"/>
              <w:bottom w:val="single" w:sz="8" w:space="0" w:color="auto"/>
              <w:right w:val="single" w:sz="8" w:space="0" w:color="auto"/>
            </w:tcBorders>
            <w:shd w:val="clear" w:color="auto" w:fill="auto"/>
            <w:noWrap/>
            <w:vAlign w:val="center"/>
            <w:hideMark/>
          </w:tcPr>
          <w:p w14:paraId="616E4C2C"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300</w:t>
            </w:r>
          </w:p>
        </w:tc>
        <w:tc>
          <w:tcPr>
            <w:tcW w:w="789" w:type="dxa"/>
            <w:tcBorders>
              <w:top w:val="nil"/>
              <w:left w:val="nil"/>
              <w:bottom w:val="single" w:sz="8" w:space="0" w:color="auto"/>
              <w:right w:val="single" w:sz="8" w:space="0" w:color="auto"/>
            </w:tcBorders>
            <w:shd w:val="clear" w:color="auto" w:fill="auto"/>
            <w:vAlign w:val="center"/>
            <w:hideMark/>
          </w:tcPr>
          <w:p w14:paraId="5F6D2008"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300</w:t>
            </w:r>
          </w:p>
        </w:tc>
      </w:tr>
      <w:tr w:rsidR="00E53757" w:rsidRPr="007F7155" w14:paraId="1C44EB42" w14:textId="77777777" w:rsidTr="007F7155">
        <w:trPr>
          <w:trHeight w:val="295"/>
          <w:jc w:val="center"/>
        </w:trPr>
        <w:tc>
          <w:tcPr>
            <w:tcW w:w="2702" w:type="dxa"/>
            <w:tcBorders>
              <w:top w:val="nil"/>
              <w:left w:val="single" w:sz="8" w:space="0" w:color="auto"/>
              <w:bottom w:val="single" w:sz="8" w:space="0" w:color="auto"/>
              <w:right w:val="single" w:sz="8" w:space="0" w:color="auto"/>
            </w:tcBorders>
            <w:shd w:val="clear" w:color="auto" w:fill="auto"/>
            <w:noWrap/>
            <w:vAlign w:val="center"/>
            <w:hideMark/>
          </w:tcPr>
          <w:p w14:paraId="61ECB1F9" w14:textId="4429F3AC"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Chang Chun Plastic</w:t>
            </w:r>
          </w:p>
        </w:tc>
        <w:tc>
          <w:tcPr>
            <w:tcW w:w="1136" w:type="dxa"/>
            <w:tcBorders>
              <w:top w:val="nil"/>
              <w:left w:val="nil"/>
              <w:bottom w:val="single" w:sz="8" w:space="0" w:color="auto"/>
              <w:right w:val="single" w:sz="8" w:space="0" w:color="auto"/>
            </w:tcBorders>
            <w:shd w:val="clear" w:color="auto" w:fill="auto"/>
            <w:noWrap/>
            <w:vAlign w:val="center"/>
            <w:hideMark/>
          </w:tcPr>
          <w:p w14:paraId="507479FE"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Taiwan</w:t>
            </w:r>
          </w:p>
        </w:tc>
        <w:tc>
          <w:tcPr>
            <w:tcW w:w="778" w:type="dxa"/>
            <w:tcBorders>
              <w:top w:val="nil"/>
              <w:left w:val="nil"/>
              <w:bottom w:val="single" w:sz="8" w:space="0" w:color="auto"/>
              <w:right w:val="single" w:sz="8" w:space="0" w:color="auto"/>
            </w:tcBorders>
            <w:shd w:val="clear" w:color="auto" w:fill="auto"/>
            <w:vAlign w:val="center"/>
            <w:hideMark/>
          </w:tcPr>
          <w:p w14:paraId="1F78EBA1"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300</w:t>
            </w:r>
          </w:p>
        </w:tc>
        <w:tc>
          <w:tcPr>
            <w:tcW w:w="890" w:type="dxa"/>
            <w:tcBorders>
              <w:top w:val="nil"/>
              <w:left w:val="nil"/>
              <w:bottom w:val="single" w:sz="8" w:space="0" w:color="auto"/>
              <w:right w:val="single" w:sz="8" w:space="0" w:color="auto"/>
            </w:tcBorders>
            <w:shd w:val="clear" w:color="auto" w:fill="auto"/>
            <w:noWrap/>
            <w:vAlign w:val="center"/>
            <w:hideMark/>
          </w:tcPr>
          <w:p w14:paraId="7CF4379B"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300</w:t>
            </w:r>
          </w:p>
        </w:tc>
        <w:tc>
          <w:tcPr>
            <w:tcW w:w="826" w:type="dxa"/>
            <w:tcBorders>
              <w:top w:val="nil"/>
              <w:left w:val="nil"/>
              <w:bottom w:val="single" w:sz="8" w:space="0" w:color="auto"/>
              <w:right w:val="single" w:sz="8" w:space="0" w:color="auto"/>
            </w:tcBorders>
            <w:shd w:val="clear" w:color="auto" w:fill="auto"/>
            <w:noWrap/>
            <w:vAlign w:val="center"/>
            <w:hideMark/>
          </w:tcPr>
          <w:p w14:paraId="40063762"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300</w:t>
            </w:r>
          </w:p>
        </w:tc>
        <w:tc>
          <w:tcPr>
            <w:tcW w:w="826" w:type="dxa"/>
            <w:tcBorders>
              <w:top w:val="nil"/>
              <w:left w:val="nil"/>
              <w:bottom w:val="single" w:sz="8" w:space="0" w:color="auto"/>
              <w:right w:val="single" w:sz="8" w:space="0" w:color="auto"/>
            </w:tcBorders>
            <w:shd w:val="clear" w:color="auto" w:fill="auto"/>
            <w:noWrap/>
            <w:vAlign w:val="center"/>
            <w:hideMark/>
          </w:tcPr>
          <w:p w14:paraId="49879107"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300</w:t>
            </w:r>
          </w:p>
        </w:tc>
        <w:tc>
          <w:tcPr>
            <w:tcW w:w="826" w:type="dxa"/>
            <w:tcBorders>
              <w:top w:val="nil"/>
              <w:left w:val="nil"/>
              <w:bottom w:val="single" w:sz="8" w:space="0" w:color="auto"/>
              <w:right w:val="single" w:sz="8" w:space="0" w:color="auto"/>
            </w:tcBorders>
            <w:shd w:val="clear" w:color="auto" w:fill="auto"/>
            <w:noWrap/>
            <w:vAlign w:val="center"/>
            <w:hideMark/>
          </w:tcPr>
          <w:p w14:paraId="70D39EFE"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300</w:t>
            </w:r>
          </w:p>
        </w:tc>
        <w:tc>
          <w:tcPr>
            <w:tcW w:w="826" w:type="dxa"/>
            <w:tcBorders>
              <w:top w:val="nil"/>
              <w:left w:val="nil"/>
              <w:bottom w:val="single" w:sz="8" w:space="0" w:color="auto"/>
              <w:right w:val="single" w:sz="8" w:space="0" w:color="auto"/>
            </w:tcBorders>
            <w:shd w:val="clear" w:color="auto" w:fill="auto"/>
            <w:noWrap/>
            <w:vAlign w:val="center"/>
            <w:hideMark/>
          </w:tcPr>
          <w:p w14:paraId="0187743B"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300</w:t>
            </w:r>
          </w:p>
        </w:tc>
        <w:tc>
          <w:tcPr>
            <w:tcW w:w="826" w:type="dxa"/>
            <w:tcBorders>
              <w:top w:val="nil"/>
              <w:left w:val="nil"/>
              <w:bottom w:val="single" w:sz="8" w:space="0" w:color="auto"/>
              <w:right w:val="single" w:sz="8" w:space="0" w:color="auto"/>
            </w:tcBorders>
            <w:shd w:val="clear" w:color="auto" w:fill="auto"/>
            <w:noWrap/>
            <w:vAlign w:val="center"/>
            <w:hideMark/>
          </w:tcPr>
          <w:p w14:paraId="4482BBF2"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300</w:t>
            </w:r>
          </w:p>
        </w:tc>
        <w:tc>
          <w:tcPr>
            <w:tcW w:w="789" w:type="dxa"/>
            <w:tcBorders>
              <w:top w:val="nil"/>
              <w:left w:val="nil"/>
              <w:bottom w:val="single" w:sz="8" w:space="0" w:color="auto"/>
              <w:right w:val="single" w:sz="8" w:space="0" w:color="auto"/>
            </w:tcBorders>
            <w:shd w:val="clear" w:color="auto" w:fill="auto"/>
            <w:vAlign w:val="center"/>
            <w:hideMark/>
          </w:tcPr>
          <w:p w14:paraId="66711BD0"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300</w:t>
            </w:r>
          </w:p>
        </w:tc>
      </w:tr>
      <w:tr w:rsidR="00E53757" w:rsidRPr="007F7155" w14:paraId="44CF2D48" w14:textId="77777777" w:rsidTr="007F7155">
        <w:trPr>
          <w:trHeight w:val="295"/>
          <w:jc w:val="center"/>
        </w:trPr>
        <w:tc>
          <w:tcPr>
            <w:tcW w:w="2702" w:type="dxa"/>
            <w:tcBorders>
              <w:top w:val="nil"/>
              <w:left w:val="single" w:sz="8" w:space="0" w:color="auto"/>
              <w:bottom w:val="single" w:sz="8" w:space="0" w:color="auto"/>
              <w:right w:val="single" w:sz="8" w:space="0" w:color="auto"/>
            </w:tcBorders>
            <w:shd w:val="clear" w:color="auto" w:fill="auto"/>
            <w:noWrap/>
            <w:vAlign w:val="center"/>
            <w:hideMark/>
          </w:tcPr>
          <w:p w14:paraId="1B01FDA6"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 xml:space="preserve">Mitsui Phenols Singapore </w:t>
            </w:r>
            <w:proofErr w:type="spellStart"/>
            <w:r w:rsidRPr="007F7155">
              <w:rPr>
                <w:rFonts w:asciiTheme="majorHAnsi" w:eastAsia="Times New Roman" w:hAnsiTheme="majorHAnsi" w:cstheme="majorHAnsi"/>
                <w:color w:val="000000"/>
                <w:sz w:val="18"/>
                <w:szCs w:val="18"/>
                <w:lang w:eastAsia="en-IN"/>
              </w:rPr>
              <w:t>Pte.</w:t>
            </w:r>
            <w:proofErr w:type="spellEnd"/>
            <w:r w:rsidRPr="007F7155">
              <w:rPr>
                <w:rFonts w:asciiTheme="majorHAnsi" w:eastAsia="Times New Roman" w:hAnsiTheme="majorHAnsi" w:cstheme="majorHAnsi"/>
                <w:color w:val="000000"/>
                <w:sz w:val="18"/>
                <w:szCs w:val="18"/>
                <w:lang w:eastAsia="en-IN"/>
              </w:rPr>
              <w:t xml:space="preserve"> Ltd.</w:t>
            </w:r>
          </w:p>
        </w:tc>
        <w:tc>
          <w:tcPr>
            <w:tcW w:w="1136" w:type="dxa"/>
            <w:tcBorders>
              <w:top w:val="nil"/>
              <w:left w:val="nil"/>
              <w:bottom w:val="single" w:sz="8" w:space="0" w:color="auto"/>
              <w:right w:val="single" w:sz="8" w:space="0" w:color="auto"/>
            </w:tcBorders>
            <w:shd w:val="clear" w:color="auto" w:fill="auto"/>
            <w:noWrap/>
            <w:vAlign w:val="center"/>
            <w:hideMark/>
          </w:tcPr>
          <w:p w14:paraId="366C8566"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Singapore</w:t>
            </w:r>
          </w:p>
        </w:tc>
        <w:tc>
          <w:tcPr>
            <w:tcW w:w="778" w:type="dxa"/>
            <w:tcBorders>
              <w:top w:val="nil"/>
              <w:left w:val="nil"/>
              <w:bottom w:val="single" w:sz="8" w:space="0" w:color="auto"/>
              <w:right w:val="single" w:sz="8" w:space="0" w:color="auto"/>
            </w:tcBorders>
            <w:shd w:val="clear" w:color="auto" w:fill="auto"/>
            <w:vAlign w:val="center"/>
            <w:hideMark/>
          </w:tcPr>
          <w:p w14:paraId="7C466774"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300</w:t>
            </w:r>
          </w:p>
        </w:tc>
        <w:tc>
          <w:tcPr>
            <w:tcW w:w="890" w:type="dxa"/>
            <w:tcBorders>
              <w:top w:val="nil"/>
              <w:left w:val="nil"/>
              <w:bottom w:val="single" w:sz="8" w:space="0" w:color="auto"/>
              <w:right w:val="single" w:sz="8" w:space="0" w:color="auto"/>
            </w:tcBorders>
            <w:shd w:val="clear" w:color="auto" w:fill="auto"/>
            <w:noWrap/>
            <w:vAlign w:val="center"/>
            <w:hideMark/>
          </w:tcPr>
          <w:p w14:paraId="33FBBF55"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300</w:t>
            </w:r>
          </w:p>
        </w:tc>
        <w:tc>
          <w:tcPr>
            <w:tcW w:w="826" w:type="dxa"/>
            <w:tcBorders>
              <w:top w:val="nil"/>
              <w:left w:val="nil"/>
              <w:bottom w:val="single" w:sz="8" w:space="0" w:color="auto"/>
              <w:right w:val="single" w:sz="8" w:space="0" w:color="auto"/>
            </w:tcBorders>
            <w:shd w:val="clear" w:color="auto" w:fill="auto"/>
            <w:noWrap/>
            <w:vAlign w:val="center"/>
            <w:hideMark/>
          </w:tcPr>
          <w:p w14:paraId="5BE7F2D3"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300</w:t>
            </w:r>
          </w:p>
        </w:tc>
        <w:tc>
          <w:tcPr>
            <w:tcW w:w="826" w:type="dxa"/>
            <w:tcBorders>
              <w:top w:val="nil"/>
              <w:left w:val="nil"/>
              <w:bottom w:val="single" w:sz="8" w:space="0" w:color="auto"/>
              <w:right w:val="single" w:sz="8" w:space="0" w:color="auto"/>
            </w:tcBorders>
            <w:shd w:val="clear" w:color="auto" w:fill="auto"/>
            <w:noWrap/>
            <w:vAlign w:val="center"/>
            <w:hideMark/>
          </w:tcPr>
          <w:p w14:paraId="6C5B6569"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300</w:t>
            </w:r>
          </w:p>
        </w:tc>
        <w:tc>
          <w:tcPr>
            <w:tcW w:w="826" w:type="dxa"/>
            <w:tcBorders>
              <w:top w:val="nil"/>
              <w:left w:val="nil"/>
              <w:bottom w:val="single" w:sz="8" w:space="0" w:color="auto"/>
              <w:right w:val="single" w:sz="8" w:space="0" w:color="auto"/>
            </w:tcBorders>
            <w:shd w:val="clear" w:color="auto" w:fill="auto"/>
            <w:noWrap/>
            <w:vAlign w:val="center"/>
            <w:hideMark/>
          </w:tcPr>
          <w:p w14:paraId="094E6868"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300</w:t>
            </w:r>
          </w:p>
        </w:tc>
        <w:tc>
          <w:tcPr>
            <w:tcW w:w="826" w:type="dxa"/>
            <w:tcBorders>
              <w:top w:val="nil"/>
              <w:left w:val="nil"/>
              <w:bottom w:val="single" w:sz="8" w:space="0" w:color="auto"/>
              <w:right w:val="single" w:sz="8" w:space="0" w:color="auto"/>
            </w:tcBorders>
            <w:shd w:val="clear" w:color="auto" w:fill="auto"/>
            <w:noWrap/>
            <w:vAlign w:val="center"/>
            <w:hideMark/>
          </w:tcPr>
          <w:p w14:paraId="2008099E"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300</w:t>
            </w:r>
          </w:p>
        </w:tc>
        <w:tc>
          <w:tcPr>
            <w:tcW w:w="826" w:type="dxa"/>
            <w:tcBorders>
              <w:top w:val="nil"/>
              <w:left w:val="nil"/>
              <w:bottom w:val="single" w:sz="8" w:space="0" w:color="auto"/>
              <w:right w:val="single" w:sz="8" w:space="0" w:color="auto"/>
            </w:tcBorders>
            <w:shd w:val="clear" w:color="auto" w:fill="auto"/>
            <w:noWrap/>
            <w:vAlign w:val="center"/>
            <w:hideMark/>
          </w:tcPr>
          <w:p w14:paraId="6F65AFD6"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300</w:t>
            </w:r>
          </w:p>
        </w:tc>
        <w:tc>
          <w:tcPr>
            <w:tcW w:w="789" w:type="dxa"/>
            <w:tcBorders>
              <w:top w:val="nil"/>
              <w:left w:val="nil"/>
              <w:bottom w:val="single" w:sz="8" w:space="0" w:color="auto"/>
              <w:right w:val="single" w:sz="8" w:space="0" w:color="auto"/>
            </w:tcBorders>
            <w:shd w:val="clear" w:color="auto" w:fill="auto"/>
            <w:vAlign w:val="center"/>
            <w:hideMark/>
          </w:tcPr>
          <w:p w14:paraId="2B17A2D9"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300</w:t>
            </w:r>
          </w:p>
        </w:tc>
      </w:tr>
      <w:tr w:rsidR="00E53757" w:rsidRPr="007F7155" w14:paraId="31C2975B" w14:textId="77777777" w:rsidTr="007F7155">
        <w:trPr>
          <w:trHeight w:val="295"/>
          <w:jc w:val="center"/>
        </w:trPr>
        <w:tc>
          <w:tcPr>
            <w:tcW w:w="2702" w:type="dxa"/>
            <w:tcBorders>
              <w:top w:val="nil"/>
              <w:left w:val="single" w:sz="8" w:space="0" w:color="auto"/>
              <w:bottom w:val="single" w:sz="8" w:space="0" w:color="auto"/>
              <w:right w:val="single" w:sz="8" w:space="0" w:color="auto"/>
            </w:tcBorders>
            <w:shd w:val="clear" w:color="auto" w:fill="auto"/>
            <w:noWrap/>
            <w:vAlign w:val="center"/>
            <w:hideMark/>
          </w:tcPr>
          <w:p w14:paraId="5B0903D0"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proofErr w:type="spellStart"/>
            <w:r w:rsidRPr="007F7155">
              <w:rPr>
                <w:rFonts w:asciiTheme="majorHAnsi" w:eastAsia="Times New Roman" w:hAnsiTheme="majorHAnsi" w:cstheme="majorHAnsi"/>
                <w:color w:val="000000"/>
                <w:sz w:val="18"/>
                <w:szCs w:val="18"/>
                <w:lang w:eastAsia="en-IN"/>
              </w:rPr>
              <w:t>Versalis</w:t>
            </w:r>
            <w:proofErr w:type="spellEnd"/>
          </w:p>
        </w:tc>
        <w:tc>
          <w:tcPr>
            <w:tcW w:w="1136" w:type="dxa"/>
            <w:tcBorders>
              <w:top w:val="nil"/>
              <w:left w:val="nil"/>
              <w:bottom w:val="single" w:sz="8" w:space="0" w:color="auto"/>
              <w:right w:val="single" w:sz="8" w:space="0" w:color="auto"/>
            </w:tcBorders>
            <w:shd w:val="clear" w:color="auto" w:fill="auto"/>
            <w:noWrap/>
            <w:vAlign w:val="center"/>
            <w:hideMark/>
          </w:tcPr>
          <w:p w14:paraId="03E4288B"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Italy</w:t>
            </w:r>
          </w:p>
        </w:tc>
        <w:tc>
          <w:tcPr>
            <w:tcW w:w="778" w:type="dxa"/>
            <w:tcBorders>
              <w:top w:val="nil"/>
              <w:left w:val="nil"/>
              <w:bottom w:val="single" w:sz="8" w:space="0" w:color="auto"/>
              <w:right w:val="single" w:sz="8" w:space="0" w:color="auto"/>
            </w:tcBorders>
            <w:shd w:val="clear" w:color="auto" w:fill="auto"/>
            <w:vAlign w:val="center"/>
            <w:hideMark/>
          </w:tcPr>
          <w:p w14:paraId="62F41823"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300</w:t>
            </w:r>
          </w:p>
        </w:tc>
        <w:tc>
          <w:tcPr>
            <w:tcW w:w="890" w:type="dxa"/>
            <w:tcBorders>
              <w:top w:val="nil"/>
              <w:left w:val="nil"/>
              <w:bottom w:val="single" w:sz="8" w:space="0" w:color="auto"/>
              <w:right w:val="single" w:sz="8" w:space="0" w:color="auto"/>
            </w:tcBorders>
            <w:shd w:val="clear" w:color="auto" w:fill="auto"/>
            <w:noWrap/>
            <w:vAlign w:val="center"/>
            <w:hideMark/>
          </w:tcPr>
          <w:p w14:paraId="494EE708"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300</w:t>
            </w:r>
          </w:p>
        </w:tc>
        <w:tc>
          <w:tcPr>
            <w:tcW w:w="826" w:type="dxa"/>
            <w:tcBorders>
              <w:top w:val="nil"/>
              <w:left w:val="nil"/>
              <w:bottom w:val="single" w:sz="8" w:space="0" w:color="auto"/>
              <w:right w:val="single" w:sz="8" w:space="0" w:color="auto"/>
            </w:tcBorders>
            <w:shd w:val="clear" w:color="auto" w:fill="auto"/>
            <w:noWrap/>
            <w:vAlign w:val="center"/>
            <w:hideMark/>
          </w:tcPr>
          <w:p w14:paraId="73020275"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300</w:t>
            </w:r>
          </w:p>
        </w:tc>
        <w:tc>
          <w:tcPr>
            <w:tcW w:w="826" w:type="dxa"/>
            <w:tcBorders>
              <w:top w:val="nil"/>
              <w:left w:val="nil"/>
              <w:bottom w:val="single" w:sz="8" w:space="0" w:color="auto"/>
              <w:right w:val="single" w:sz="8" w:space="0" w:color="auto"/>
            </w:tcBorders>
            <w:shd w:val="clear" w:color="auto" w:fill="auto"/>
            <w:noWrap/>
            <w:vAlign w:val="center"/>
            <w:hideMark/>
          </w:tcPr>
          <w:p w14:paraId="2F253991"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300</w:t>
            </w:r>
          </w:p>
        </w:tc>
        <w:tc>
          <w:tcPr>
            <w:tcW w:w="826" w:type="dxa"/>
            <w:tcBorders>
              <w:top w:val="nil"/>
              <w:left w:val="nil"/>
              <w:bottom w:val="single" w:sz="8" w:space="0" w:color="auto"/>
              <w:right w:val="single" w:sz="8" w:space="0" w:color="auto"/>
            </w:tcBorders>
            <w:shd w:val="clear" w:color="auto" w:fill="auto"/>
            <w:noWrap/>
            <w:vAlign w:val="center"/>
            <w:hideMark/>
          </w:tcPr>
          <w:p w14:paraId="421E3B47"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300</w:t>
            </w:r>
          </w:p>
        </w:tc>
        <w:tc>
          <w:tcPr>
            <w:tcW w:w="826" w:type="dxa"/>
            <w:tcBorders>
              <w:top w:val="nil"/>
              <w:left w:val="nil"/>
              <w:bottom w:val="single" w:sz="8" w:space="0" w:color="auto"/>
              <w:right w:val="single" w:sz="8" w:space="0" w:color="auto"/>
            </w:tcBorders>
            <w:shd w:val="clear" w:color="auto" w:fill="auto"/>
            <w:noWrap/>
            <w:vAlign w:val="center"/>
            <w:hideMark/>
          </w:tcPr>
          <w:p w14:paraId="1CD4F733"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300</w:t>
            </w:r>
          </w:p>
        </w:tc>
        <w:tc>
          <w:tcPr>
            <w:tcW w:w="826" w:type="dxa"/>
            <w:tcBorders>
              <w:top w:val="nil"/>
              <w:left w:val="nil"/>
              <w:bottom w:val="single" w:sz="8" w:space="0" w:color="auto"/>
              <w:right w:val="single" w:sz="8" w:space="0" w:color="auto"/>
            </w:tcBorders>
            <w:shd w:val="clear" w:color="auto" w:fill="auto"/>
            <w:noWrap/>
            <w:vAlign w:val="center"/>
            <w:hideMark/>
          </w:tcPr>
          <w:p w14:paraId="311C224A"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300</w:t>
            </w:r>
          </w:p>
        </w:tc>
        <w:tc>
          <w:tcPr>
            <w:tcW w:w="789" w:type="dxa"/>
            <w:tcBorders>
              <w:top w:val="nil"/>
              <w:left w:val="nil"/>
              <w:bottom w:val="single" w:sz="8" w:space="0" w:color="auto"/>
              <w:right w:val="single" w:sz="8" w:space="0" w:color="auto"/>
            </w:tcBorders>
            <w:shd w:val="clear" w:color="auto" w:fill="auto"/>
            <w:vAlign w:val="center"/>
            <w:hideMark/>
          </w:tcPr>
          <w:p w14:paraId="1F5C44A8"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300</w:t>
            </w:r>
          </w:p>
        </w:tc>
      </w:tr>
      <w:tr w:rsidR="00E53757" w:rsidRPr="007F7155" w14:paraId="4F9F6232" w14:textId="77777777" w:rsidTr="007F7155">
        <w:trPr>
          <w:trHeight w:val="295"/>
          <w:jc w:val="center"/>
        </w:trPr>
        <w:tc>
          <w:tcPr>
            <w:tcW w:w="2702" w:type="dxa"/>
            <w:tcBorders>
              <w:top w:val="nil"/>
              <w:left w:val="single" w:sz="8" w:space="0" w:color="auto"/>
              <w:bottom w:val="single" w:sz="8" w:space="0" w:color="auto"/>
              <w:right w:val="single" w:sz="8" w:space="0" w:color="auto"/>
            </w:tcBorders>
            <w:shd w:val="clear" w:color="auto" w:fill="auto"/>
            <w:noWrap/>
            <w:vAlign w:val="center"/>
            <w:hideMark/>
          </w:tcPr>
          <w:p w14:paraId="11354BFD"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Olin Corporation</w:t>
            </w:r>
          </w:p>
        </w:tc>
        <w:tc>
          <w:tcPr>
            <w:tcW w:w="1136" w:type="dxa"/>
            <w:tcBorders>
              <w:top w:val="nil"/>
              <w:left w:val="nil"/>
              <w:bottom w:val="single" w:sz="8" w:space="0" w:color="auto"/>
              <w:right w:val="single" w:sz="8" w:space="0" w:color="auto"/>
            </w:tcBorders>
            <w:shd w:val="clear" w:color="auto" w:fill="auto"/>
            <w:noWrap/>
            <w:vAlign w:val="center"/>
            <w:hideMark/>
          </w:tcPr>
          <w:p w14:paraId="44B0D8CA"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USA</w:t>
            </w:r>
          </w:p>
        </w:tc>
        <w:tc>
          <w:tcPr>
            <w:tcW w:w="778" w:type="dxa"/>
            <w:tcBorders>
              <w:top w:val="nil"/>
              <w:left w:val="nil"/>
              <w:bottom w:val="single" w:sz="8" w:space="0" w:color="auto"/>
              <w:right w:val="single" w:sz="8" w:space="0" w:color="auto"/>
            </w:tcBorders>
            <w:shd w:val="clear" w:color="auto" w:fill="auto"/>
            <w:vAlign w:val="center"/>
            <w:hideMark/>
          </w:tcPr>
          <w:p w14:paraId="4F7999D8"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295</w:t>
            </w:r>
          </w:p>
        </w:tc>
        <w:tc>
          <w:tcPr>
            <w:tcW w:w="890" w:type="dxa"/>
            <w:tcBorders>
              <w:top w:val="nil"/>
              <w:left w:val="nil"/>
              <w:bottom w:val="single" w:sz="8" w:space="0" w:color="auto"/>
              <w:right w:val="single" w:sz="8" w:space="0" w:color="auto"/>
            </w:tcBorders>
            <w:shd w:val="clear" w:color="auto" w:fill="auto"/>
            <w:noWrap/>
            <w:vAlign w:val="center"/>
            <w:hideMark/>
          </w:tcPr>
          <w:p w14:paraId="070FD2DB"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295</w:t>
            </w:r>
          </w:p>
        </w:tc>
        <w:tc>
          <w:tcPr>
            <w:tcW w:w="826" w:type="dxa"/>
            <w:tcBorders>
              <w:top w:val="nil"/>
              <w:left w:val="nil"/>
              <w:bottom w:val="single" w:sz="8" w:space="0" w:color="auto"/>
              <w:right w:val="single" w:sz="8" w:space="0" w:color="auto"/>
            </w:tcBorders>
            <w:shd w:val="clear" w:color="auto" w:fill="auto"/>
            <w:noWrap/>
            <w:vAlign w:val="center"/>
            <w:hideMark/>
          </w:tcPr>
          <w:p w14:paraId="0518D7CE"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295</w:t>
            </w:r>
          </w:p>
        </w:tc>
        <w:tc>
          <w:tcPr>
            <w:tcW w:w="826" w:type="dxa"/>
            <w:tcBorders>
              <w:top w:val="nil"/>
              <w:left w:val="nil"/>
              <w:bottom w:val="single" w:sz="8" w:space="0" w:color="auto"/>
              <w:right w:val="single" w:sz="8" w:space="0" w:color="auto"/>
            </w:tcBorders>
            <w:shd w:val="clear" w:color="auto" w:fill="auto"/>
            <w:noWrap/>
            <w:vAlign w:val="center"/>
            <w:hideMark/>
          </w:tcPr>
          <w:p w14:paraId="251BAED0"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295</w:t>
            </w:r>
          </w:p>
        </w:tc>
        <w:tc>
          <w:tcPr>
            <w:tcW w:w="826" w:type="dxa"/>
            <w:tcBorders>
              <w:top w:val="nil"/>
              <w:left w:val="nil"/>
              <w:bottom w:val="single" w:sz="8" w:space="0" w:color="auto"/>
              <w:right w:val="single" w:sz="8" w:space="0" w:color="auto"/>
            </w:tcBorders>
            <w:shd w:val="clear" w:color="auto" w:fill="auto"/>
            <w:noWrap/>
            <w:vAlign w:val="center"/>
            <w:hideMark/>
          </w:tcPr>
          <w:p w14:paraId="320E2526"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295</w:t>
            </w:r>
          </w:p>
        </w:tc>
        <w:tc>
          <w:tcPr>
            <w:tcW w:w="826" w:type="dxa"/>
            <w:tcBorders>
              <w:top w:val="nil"/>
              <w:left w:val="nil"/>
              <w:bottom w:val="single" w:sz="8" w:space="0" w:color="auto"/>
              <w:right w:val="single" w:sz="8" w:space="0" w:color="auto"/>
            </w:tcBorders>
            <w:shd w:val="clear" w:color="auto" w:fill="auto"/>
            <w:noWrap/>
            <w:vAlign w:val="center"/>
            <w:hideMark/>
          </w:tcPr>
          <w:p w14:paraId="63B3F67F"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295</w:t>
            </w:r>
          </w:p>
        </w:tc>
        <w:tc>
          <w:tcPr>
            <w:tcW w:w="826" w:type="dxa"/>
            <w:tcBorders>
              <w:top w:val="nil"/>
              <w:left w:val="nil"/>
              <w:bottom w:val="single" w:sz="8" w:space="0" w:color="auto"/>
              <w:right w:val="single" w:sz="8" w:space="0" w:color="auto"/>
            </w:tcBorders>
            <w:shd w:val="clear" w:color="auto" w:fill="auto"/>
            <w:noWrap/>
            <w:vAlign w:val="center"/>
            <w:hideMark/>
          </w:tcPr>
          <w:p w14:paraId="0A046239"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295</w:t>
            </w:r>
          </w:p>
        </w:tc>
        <w:tc>
          <w:tcPr>
            <w:tcW w:w="789" w:type="dxa"/>
            <w:tcBorders>
              <w:top w:val="nil"/>
              <w:left w:val="nil"/>
              <w:bottom w:val="single" w:sz="8" w:space="0" w:color="auto"/>
              <w:right w:val="single" w:sz="8" w:space="0" w:color="auto"/>
            </w:tcBorders>
            <w:shd w:val="clear" w:color="auto" w:fill="auto"/>
            <w:vAlign w:val="center"/>
            <w:hideMark/>
          </w:tcPr>
          <w:p w14:paraId="6538D063"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295</w:t>
            </w:r>
          </w:p>
        </w:tc>
      </w:tr>
      <w:tr w:rsidR="00E53757" w:rsidRPr="007F7155" w14:paraId="3C6BB162" w14:textId="77777777" w:rsidTr="007F7155">
        <w:trPr>
          <w:trHeight w:val="295"/>
          <w:jc w:val="center"/>
        </w:trPr>
        <w:tc>
          <w:tcPr>
            <w:tcW w:w="2702" w:type="dxa"/>
            <w:tcBorders>
              <w:top w:val="nil"/>
              <w:left w:val="single" w:sz="8" w:space="0" w:color="auto"/>
              <w:bottom w:val="single" w:sz="8" w:space="0" w:color="auto"/>
              <w:right w:val="single" w:sz="8" w:space="0" w:color="auto"/>
            </w:tcBorders>
            <w:shd w:val="clear" w:color="auto" w:fill="auto"/>
            <w:noWrap/>
            <w:vAlign w:val="center"/>
            <w:hideMark/>
          </w:tcPr>
          <w:p w14:paraId="3086F826" w14:textId="1875E740"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Rabigh Refining and Petrochemical</w:t>
            </w:r>
          </w:p>
        </w:tc>
        <w:tc>
          <w:tcPr>
            <w:tcW w:w="1136" w:type="dxa"/>
            <w:tcBorders>
              <w:top w:val="nil"/>
              <w:left w:val="nil"/>
              <w:bottom w:val="single" w:sz="8" w:space="0" w:color="auto"/>
              <w:right w:val="single" w:sz="8" w:space="0" w:color="auto"/>
            </w:tcBorders>
            <w:shd w:val="clear" w:color="auto" w:fill="auto"/>
            <w:noWrap/>
            <w:vAlign w:val="center"/>
            <w:hideMark/>
          </w:tcPr>
          <w:p w14:paraId="44EA976E"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Saudi Arabia</w:t>
            </w:r>
          </w:p>
        </w:tc>
        <w:tc>
          <w:tcPr>
            <w:tcW w:w="778" w:type="dxa"/>
            <w:tcBorders>
              <w:top w:val="nil"/>
              <w:left w:val="nil"/>
              <w:bottom w:val="single" w:sz="8" w:space="0" w:color="auto"/>
              <w:right w:val="single" w:sz="8" w:space="0" w:color="auto"/>
            </w:tcBorders>
            <w:shd w:val="clear" w:color="auto" w:fill="auto"/>
            <w:vAlign w:val="center"/>
            <w:hideMark/>
          </w:tcPr>
          <w:p w14:paraId="76C037B1"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0</w:t>
            </w:r>
          </w:p>
        </w:tc>
        <w:tc>
          <w:tcPr>
            <w:tcW w:w="890" w:type="dxa"/>
            <w:tcBorders>
              <w:top w:val="nil"/>
              <w:left w:val="nil"/>
              <w:bottom w:val="single" w:sz="8" w:space="0" w:color="auto"/>
              <w:right w:val="single" w:sz="8" w:space="0" w:color="auto"/>
            </w:tcBorders>
            <w:shd w:val="clear" w:color="auto" w:fill="auto"/>
            <w:noWrap/>
            <w:vAlign w:val="center"/>
            <w:hideMark/>
          </w:tcPr>
          <w:p w14:paraId="47256E3F"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0</w:t>
            </w:r>
          </w:p>
        </w:tc>
        <w:tc>
          <w:tcPr>
            <w:tcW w:w="826" w:type="dxa"/>
            <w:tcBorders>
              <w:top w:val="nil"/>
              <w:left w:val="nil"/>
              <w:bottom w:val="single" w:sz="8" w:space="0" w:color="auto"/>
              <w:right w:val="single" w:sz="8" w:space="0" w:color="auto"/>
            </w:tcBorders>
            <w:shd w:val="clear" w:color="auto" w:fill="auto"/>
            <w:noWrap/>
            <w:vAlign w:val="center"/>
            <w:hideMark/>
          </w:tcPr>
          <w:p w14:paraId="020344ED"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270</w:t>
            </w:r>
          </w:p>
        </w:tc>
        <w:tc>
          <w:tcPr>
            <w:tcW w:w="826" w:type="dxa"/>
            <w:tcBorders>
              <w:top w:val="nil"/>
              <w:left w:val="nil"/>
              <w:bottom w:val="single" w:sz="8" w:space="0" w:color="auto"/>
              <w:right w:val="single" w:sz="8" w:space="0" w:color="auto"/>
            </w:tcBorders>
            <w:shd w:val="clear" w:color="auto" w:fill="auto"/>
            <w:noWrap/>
            <w:vAlign w:val="center"/>
            <w:hideMark/>
          </w:tcPr>
          <w:p w14:paraId="5277EA00"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270</w:t>
            </w:r>
          </w:p>
        </w:tc>
        <w:tc>
          <w:tcPr>
            <w:tcW w:w="826" w:type="dxa"/>
            <w:tcBorders>
              <w:top w:val="nil"/>
              <w:left w:val="nil"/>
              <w:bottom w:val="single" w:sz="8" w:space="0" w:color="auto"/>
              <w:right w:val="single" w:sz="8" w:space="0" w:color="auto"/>
            </w:tcBorders>
            <w:shd w:val="clear" w:color="auto" w:fill="auto"/>
            <w:noWrap/>
            <w:vAlign w:val="center"/>
            <w:hideMark/>
          </w:tcPr>
          <w:p w14:paraId="5D58DACA"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270</w:t>
            </w:r>
          </w:p>
        </w:tc>
        <w:tc>
          <w:tcPr>
            <w:tcW w:w="826" w:type="dxa"/>
            <w:tcBorders>
              <w:top w:val="nil"/>
              <w:left w:val="nil"/>
              <w:bottom w:val="single" w:sz="8" w:space="0" w:color="auto"/>
              <w:right w:val="single" w:sz="8" w:space="0" w:color="auto"/>
            </w:tcBorders>
            <w:shd w:val="clear" w:color="auto" w:fill="auto"/>
            <w:noWrap/>
            <w:vAlign w:val="center"/>
            <w:hideMark/>
          </w:tcPr>
          <w:p w14:paraId="34CE7198"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270</w:t>
            </w:r>
          </w:p>
        </w:tc>
        <w:tc>
          <w:tcPr>
            <w:tcW w:w="826" w:type="dxa"/>
            <w:tcBorders>
              <w:top w:val="nil"/>
              <w:left w:val="nil"/>
              <w:bottom w:val="single" w:sz="8" w:space="0" w:color="auto"/>
              <w:right w:val="single" w:sz="8" w:space="0" w:color="auto"/>
            </w:tcBorders>
            <w:shd w:val="clear" w:color="auto" w:fill="auto"/>
            <w:noWrap/>
            <w:vAlign w:val="center"/>
            <w:hideMark/>
          </w:tcPr>
          <w:p w14:paraId="6EE89182"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270</w:t>
            </w:r>
          </w:p>
        </w:tc>
        <w:tc>
          <w:tcPr>
            <w:tcW w:w="789" w:type="dxa"/>
            <w:tcBorders>
              <w:top w:val="nil"/>
              <w:left w:val="nil"/>
              <w:bottom w:val="single" w:sz="8" w:space="0" w:color="auto"/>
              <w:right w:val="single" w:sz="8" w:space="0" w:color="auto"/>
            </w:tcBorders>
            <w:shd w:val="clear" w:color="auto" w:fill="auto"/>
            <w:vAlign w:val="center"/>
            <w:hideMark/>
          </w:tcPr>
          <w:p w14:paraId="6B231864"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270</w:t>
            </w:r>
          </w:p>
        </w:tc>
      </w:tr>
      <w:tr w:rsidR="00E53757" w:rsidRPr="007F7155" w14:paraId="1F9304B1" w14:textId="77777777" w:rsidTr="007F7155">
        <w:trPr>
          <w:trHeight w:val="295"/>
          <w:jc w:val="center"/>
        </w:trPr>
        <w:tc>
          <w:tcPr>
            <w:tcW w:w="2702" w:type="dxa"/>
            <w:tcBorders>
              <w:top w:val="nil"/>
              <w:left w:val="single" w:sz="8" w:space="0" w:color="auto"/>
              <w:bottom w:val="single" w:sz="8" w:space="0" w:color="auto"/>
              <w:right w:val="single" w:sz="8" w:space="0" w:color="auto"/>
            </w:tcBorders>
            <w:shd w:val="clear" w:color="auto" w:fill="auto"/>
            <w:noWrap/>
            <w:vAlign w:val="center"/>
            <w:hideMark/>
          </w:tcPr>
          <w:p w14:paraId="0A80DC97"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Mitsubishi Chemical Corporation</w:t>
            </w:r>
          </w:p>
        </w:tc>
        <w:tc>
          <w:tcPr>
            <w:tcW w:w="1136" w:type="dxa"/>
            <w:tcBorders>
              <w:top w:val="nil"/>
              <w:left w:val="nil"/>
              <w:bottom w:val="single" w:sz="8" w:space="0" w:color="auto"/>
              <w:right w:val="single" w:sz="8" w:space="0" w:color="auto"/>
            </w:tcBorders>
            <w:shd w:val="clear" w:color="auto" w:fill="auto"/>
            <w:noWrap/>
            <w:vAlign w:val="center"/>
            <w:hideMark/>
          </w:tcPr>
          <w:p w14:paraId="0C9B341F"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Japan</w:t>
            </w:r>
          </w:p>
        </w:tc>
        <w:tc>
          <w:tcPr>
            <w:tcW w:w="778" w:type="dxa"/>
            <w:tcBorders>
              <w:top w:val="nil"/>
              <w:left w:val="nil"/>
              <w:bottom w:val="single" w:sz="8" w:space="0" w:color="auto"/>
              <w:right w:val="single" w:sz="8" w:space="0" w:color="auto"/>
            </w:tcBorders>
            <w:shd w:val="clear" w:color="auto" w:fill="auto"/>
            <w:vAlign w:val="center"/>
            <w:hideMark/>
          </w:tcPr>
          <w:p w14:paraId="392B43A2"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250</w:t>
            </w:r>
          </w:p>
        </w:tc>
        <w:tc>
          <w:tcPr>
            <w:tcW w:w="890" w:type="dxa"/>
            <w:tcBorders>
              <w:top w:val="nil"/>
              <w:left w:val="nil"/>
              <w:bottom w:val="single" w:sz="8" w:space="0" w:color="auto"/>
              <w:right w:val="single" w:sz="8" w:space="0" w:color="auto"/>
            </w:tcBorders>
            <w:shd w:val="clear" w:color="auto" w:fill="auto"/>
            <w:noWrap/>
            <w:vAlign w:val="center"/>
            <w:hideMark/>
          </w:tcPr>
          <w:p w14:paraId="4BCE646F"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250</w:t>
            </w:r>
          </w:p>
        </w:tc>
        <w:tc>
          <w:tcPr>
            <w:tcW w:w="826" w:type="dxa"/>
            <w:tcBorders>
              <w:top w:val="nil"/>
              <w:left w:val="nil"/>
              <w:bottom w:val="single" w:sz="8" w:space="0" w:color="auto"/>
              <w:right w:val="single" w:sz="8" w:space="0" w:color="auto"/>
            </w:tcBorders>
            <w:shd w:val="clear" w:color="auto" w:fill="auto"/>
            <w:noWrap/>
            <w:vAlign w:val="center"/>
            <w:hideMark/>
          </w:tcPr>
          <w:p w14:paraId="47EFD436"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250</w:t>
            </w:r>
          </w:p>
        </w:tc>
        <w:tc>
          <w:tcPr>
            <w:tcW w:w="826" w:type="dxa"/>
            <w:tcBorders>
              <w:top w:val="nil"/>
              <w:left w:val="nil"/>
              <w:bottom w:val="single" w:sz="8" w:space="0" w:color="auto"/>
              <w:right w:val="single" w:sz="8" w:space="0" w:color="auto"/>
            </w:tcBorders>
            <w:shd w:val="clear" w:color="auto" w:fill="auto"/>
            <w:noWrap/>
            <w:vAlign w:val="center"/>
            <w:hideMark/>
          </w:tcPr>
          <w:p w14:paraId="56ACE5F2"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250</w:t>
            </w:r>
          </w:p>
        </w:tc>
        <w:tc>
          <w:tcPr>
            <w:tcW w:w="826" w:type="dxa"/>
            <w:tcBorders>
              <w:top w:val="nil"/>
              <w:left w:val="nil"/>
              <w:bottom w:val="single" w:sz="8" w:space="0" w:color="auto"/>
              <w:right w:val="single" w:sz="8" w:space="0" w:color="auto"/>
            </w:tcBorders>
            <w:shd w:val="clear" w:color="auto" w:fill="auto"/>
            <w:noWrap/>
            <w:vAlign w:val="center"/>
            <w:hideMark/>
          </w:tcPr>
          <w:p w14:paraId="41FE55F2"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250</w:t>
            </w:r>
          </w:p>
        </w:tc>
        <w:tc>
          <w:tcPr>
            <w:tcW w:w="826" w:type="dxa"/>
            <w:tcBorders>
              <w:top w:val="nil"/>
              <w:left w:val="nil"/>
              <w:bottom w:val="single" w:sz="8" w:space="0" w:color="auto"/>
              <w:right w:val="single" w:sz="8" w:space="0" w:color="auto"/>
            </w:tcBorders>
            <w:shd w:val="clear" w:color="auto" w:fill="auto"/>
            <w:noWrap/>
            <w:vAlign w:val="center"/>
            <w:hideMark/>
          </w:tcPr>
          <w:p w14:paraId="5534075E"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250</w:t>
            </w:r>
          </w:p>
        </w:tc>
        <w:tc>
          <w:tcPr>
            <w:tcW w:w="826" w:type="dxa"/>
            <w:tcBorders>
              <w:top w:val="nil"/>
              <w:left w:val="nil"/>
              <w:bottom w:val="single" w:sz="8" w:space="0" w:color="auto"/>
              <w:right w:val="single" w:sz="8" w:space="0" w:color="auto"/>
            </w:tcBorders>
            <w:shd w:val="clear" w:color="auto" w:fill="auto"/>
            <w:noWrap/>
            <w:vAlign w:val="center"/>
            <w:hideMark/>
          </w:tcPr>
          <w:p w14:paraId="480B94EA"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250</w:t>
            </w:r>
          </w:p>
        </w:tc>
        <w:tc>
          <w:tcPr>
            <w:tcW w:w="789" w:type="dxa"/>
            <w:tcBorders>
              <w:top w:val="nil"/>
              <w:left w:val="nil"/>
              <w:bottom w:val="single" w:sz="8" w:space="0" w:color="auto"/>
              <w:right w:val="single" w:sz="8" w:space="0" w:color="auto"/>
            </w:tcBorders>
            <w:shd w:val="clear" w:color="auto" w:fill="auto"/>
            <w:vAlign w:val="center"/>
            <w:hideMark/>
          </w:tcPr>
          <w:p w14:paraId="7F5CA0D5"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250</w:t>
            </w:r>
          </w:p>
        </w:tc>
      </w:tr>
      <w:tr w:rsidR="00E53757" w:rsidRPr="007F7155" w14:paraId="7C0E3EA5" w14:textId="77777777" w:rsidTr="007F7155">
        <w:trPr>
          <w:trHeight w:val="295"/>
          <w:jc w:val="center"/>
        </w:trPr>
        <w:tc>
          <w:tcPr>
            <w:tcW w:w="2702" w:type="dxa"/>
            <w:tcBorders>
              <w:top w:val="nil"/>
              <w:left w:val="single" w:sz="8" w:space="0" w:color="auto"/>
              <w:bottom w:val="single" w:sz="8" w:space="0" w:color="auto"/>
              <w:right w:val="single" w:sz="8" w:space="0" w:color="auto"/>
            </w:tcBorders>
            <w:shd w:val="clear" w:color="auto" w:fill="auto"/>
            <w:noWrap/>
            <w:vAlign w:val="center"/>
            <w:hideMark/>
          </w:tcPr>
          <w:p w14:paraId="6627B0C6"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proofErr w:type="spellStart"/>
            <w:r w:rsidRPr="007F7155">
              <w:rPr>
                <w:rFonts w:asciiTheme="majorHAnsi" w:eastAsia="Times New Roman" w:hAnsiTheme="majorHAnsi" w:cstheme="majorHAnsi"/>
                <w:color w:val="000000"/>
                <w:sz w:val="18"/>
                <w:szCs w:val="18"/>
                <w:lang w:eastAsia="en-IN"/>
              </w:rPr>
              <w:t>Rhodia</w:t>
            </w:r>
            <w:proofErr w:type="spellEnd"/>
            <w:r w:rsidRPr="007F7155">
              <w:rPr>
                <w:rFonts w:asciiTheme="majorHAnsi" w:eastAsia="Times New Roman" w:hAnsiTheme="majorHAnsi" w:cstheme="majorHAnsi"/>
                <w:color w:val="000000"/>
                <w:sz w:val="18"/>
                <w:szCs w:val="18"/>
                <w:lang w:eastAsia="en-IN"/>
              </w:rPr>
              <w:t xml:space="preserve"> Solvay</w:t>
            </w:r>
          </w:p>
        </w:tc>
        <w:tc>
          <w:tcPr>
            <w:tcW w:w="1136" w:type="dxa"/>
            <w:tcBorders>
              <w:top w:val="nil"/>
              <w:left w:val="nil"/>
              <w:bottom w:val="single" w:sz="8" w:space="0" w:color="auto"/>
              <w:right w:val="single" w:sz="8" w:space="0" w:color="auto"/>
            </w:tcBorders>
            <w:shd w:val="clear" w:color="auto" w:fill="auto"/>
            <w:noWrap/>
            <w:vAlign w:val="center"/>
            <w:hideMark/>
          </w:tcPr>
          <w:p w14:paraId="1BB577CB"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Brazil</w:t>
            </w:r>
          </w:p>
        </w:tc>
        <w:tc>
          <w:tcPr>
            <w:tcW w:w="778" w:type="dxa"/>
            <w:tcBorders>
              <w:top w:val="nil"/>
              <w:left w:val="nil"/>
              <w:bottom w:val="single" w:sz="8" w:space="0" w:color="auto"/>
              <w:right w:val="single" w:sz="8" w:space="0" w:color="auto"/>
            </w:tcBorders>
            <w:shd w:val="clear" w:color="auto" w:fill="auto"/>
            <w:vAlign w:val="center"/>
            <w:hideMark/>
          </w:tcPr>
          <w:p w14:paraId="1BC174C0"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250</w:t>
            </w:r>
          </w:p>
        </w:tc>
        <w:tc>
          <w:tcPr>
            <w:tcW w:w="890" w:type="dxa"/>
            <w:tcBorders>
              <w:top w:val="nil"/>
              <w:left w:val="nil"/>
              <w:bottom w:val="single" w:sz="8" w:space="0" w:color="auto"/>
              <w:right w:val="single" w:sz="8" w:space="0" w:color="auto"/>
            </w:tcBorders>
            <w:shd w:val="clear" w:color="auto" w:fill="auto"/>
            <w:noWrap/>
            <w:vAlign w:val="center"/>
            <w:hideMark/>
          </w:tcPr>
          <w:p w14:paraId="67A8A098"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250</w:t>
            </w:r>
          </w:p>
        </w:tc>
        <w:tc>
          <w:tcPr>
            <w:tcW w:w="826" w:type="dxa"/>
            <w:tcBorders>
              <w:top w:val="nil"/>
              <w:left w:val="nil"/>
              <w:bottom w:val="single" w:sz="8" w:space="0" w:color="auto"/>
              <w:right w:val="single" w:sz="8" w:space="0" w:color="auto"/>
            </w:tcBorders>
            <w:shd w:val="clear" w:color="auto" w:fill="auto"/>
            <w:noWrap/>
            <w:vAlign w:val="center"/>
            <w:hideMark/>
          </w:tcPr>
          <w:p w14:paraId="4B25E5EC"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250</w:t>
            </w:r>
          </w:p>
        </w:tc>
        <w:tc>
          <w:tcPr>
            <w:tcW w:w="826" w:type="dxa"/>
            <w:tcBorders>
              <w:top w:val="nil"/>
              <w:left w:val="nil"/>
              <w:bottom w:val="single" w:sz="8" w:space="0" w:color="auto"/>
              <w:right w:val="single" w:sz="8" w:space="0" w:color="auto"/>
            </w:tcBorders>
            <w:shd w:val="clear" w:color="auto" w:fill="auto"/>
            <w:noWrap/>
            <w:vAlign w:val="center"/>
            <w:hideMark/>
          </w:tcPr>
          <w:p w14:paraId="07F26E7F"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250</w:t>
            </w:r>
          </w:p>
        </w:tc>
        <w:tc>
          <w:tcPr>
            <w:tcW w:w="826" w:type="dxa"/>
            <w:tcBorders>
              <w:top w:val="nil"/>
              <w:left w:val="nil"/>
              <w:bottom w:val="single" w:sz="8" w:space="0" w:color="auto"/>
              <w:right w:val="single" w:sz="8" w:space="0" w:color="auto"/>
            </w:tcBorders>
            <w:shd w:val="clear" w:color="auto" w:fill="auto"/>
            <w:noWrap/>
            <w:vAlign w:val="center"/>
            <w:hideMark/>
          </w:tcPr>
          <w:p w14:paraId="7A85B6DB"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250</w:t>
            </w:r>
          </w:p>
        </w:tc>
        <w:tc>
          <w:tcPr>
            <w:tcW w:w="826" w:type="dxa"/>
            <w:tcBorders>
              <w:top w:val="nil"/>
              <w:left w:val="nil"/>
              <w:bottom w:val="single" w:sz="8" w:space="0" w:color="auto"/>
              <w:right w:val="single" w:sz="8" w:space="0" w:color="auto"/>
            </w:tcBorders>
            <w:shd w:val="clear" w:color="auto" w:fill="auto"/>
            <w:noWrap/>
            <w:vAlign w:val="center"/>
            <w:hideMark/>
          </w:tcPr>
          <w:p w14:paraId="76C4DCA7"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250</w:t>
            </w:r>
          </w:p>
        </w:tc>
        <w:tc>
          <w:tcPr>
            <w:tcW w:w="826" w:type="dxa"/>
            <w:tcBorders>
              <w:top w:val="nil"/>
              <w:left w:val="nil"/>
              <w:bottom w:val="single" w:sz="8" w:space="0" w:color="auto"/>
              <w:right w:val="single" w:sz="8" w:space="0" w:color="auto"/>
            </w:tcBorders>
            <w:shd w:val="clear" w:color="auto" w:fill="auto"/>
            <w:noWrap/>
            <w:vAlign w:val="center"/>
            <w:hideMark/>
          </w:tcPr>
          <w:p w14:paraId="7951DE7D"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250</w:t>
            </w:r>
          </w:p>
        </w:tc>
        <w:tc>
          <w:tcPr>
            <w:tcW w:w="789" w:type="dxa"/>
            <w:tcBorders>
              <w:top w:val="nil"/>
              <w:left w:val="nil"/>
              <w:bottom w:val="single" w:sz="8" w:space="0" w:color="auto"/>
              <w:right w:val="single" w:sz="8" w:space="0" w:color="auto"/>
            </w:tcBorders>
            <w:shd w:val="clear" w:color="auto" w:fill="auto"/>
            <w:vAlign w:val="center"/>
            <w:hideMark/>
          </w:tcPr>
          <w:p w14:paraId="54D149EF"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250</w:t>
            </w:r>
          </w:p>
        </w:tc>
      </w:tr>
      <w:tr w:rsidR="00E53757" w:rsidRPr="007F7155" w14:paraId="4D1BD566" w14:textId="77777777" w:rsidTr="007F7155">
        <w:trPr>
          <w:trHeight w:val="295"/>
          <w:jc w:val="center"/>
        </w:trPr>
        <w:tc>
          <w:tcPr>
            <w:tcW w:w="2702" w:type="dxa"/>
            <w:tcBorders>
              <w:top w:val="nil"/>
              <w:left w:val="single" w:sz="8" w:space="0" w:color="auto"/>
              <w:bottom w:val="single" w:sz="8" w:space="0" w:color="auto"/>
              <w:right w:val="single" w:sz="8" w:space="0" w:color="auto"/>
            </w:tcBorders>
            <w:shd w:val="clear" w:color="auto" w:fill="auto"/>
            <w:noWrap/>
            <w:vAlign w:val="center"/>
            <w:hideMark/>
          </w:tcPr>
          <w:p w14:paraId="49864490"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Shanghai Sinopec Mitsui</w:t>
            </w:r>
          </w:p>
        </w:tc>
        <w:tc>
          <w:tcPr>
            <w:tcW w:w="1136" w:type="dxa"/>
            <w:tcBorders>
              <w:top w:val="nil"/>
              <w:left w:val="nil"/>
              <w:bottom w:val="single" w:sz="8" w:space="0" w:color="auto"/>
              <w:right w:val="single" w:sz="8" w:space="0" w:color="auto"/>
            </w:tcBorders>
            <w:shd w:val="clear" w:color="auto" w:fill="auto"/>
            <w:noWrap/>
            <w:vAlign w:val="center"/>
            <w:hideMark/>
          </w:tcPr>
          <w:p w14:paraId="3F0135A2"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China</w:t>
            </w:r>
          </w:p>
        </w:tc>
        <w:tc>
          <w:tcPr>
            <w:tcW w:w="778" w:type="dxa"/>
            <w:tcBorders>
              <w:top w:val="nil"/>
              <w:left w:val="nil"/>
              <w:bottom w:val="single" w:sz="8" w:space="0" w:color="auto"/>
              <w:right w:val="single" w:sz="8" w:space="0" w:color="auto"/>
            </w:tcBorders>
            <w:shd w:val="clear" w:color="auto" w:fill="auto"/>
            <w:vAlign w:val="center"/>
            <w:hideMark/>
          </w:tcPr>
          <w:p w14:paraId="2C736237"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250</w:t>
            </w:r>
          </w:p>
        </w:tc>
        <w:tc>
          <w:tcPr>
            <w:tcW w:w="890" w:type="dxa"/>
            <w:tcBorders>
              <w:top w:val="nil"/>
              <w:left w:val="nil"/>
              <w:bottom w:val="single" w:sz="8" w:space="0" w:color="auto"/>
              <w:right w:val="single" w:sz="8" w:space="0" w:color="auto"/>
            </w:tcBorders>
            <w:shd w:val="clear" w:color="auto" w:fill="auto"/>
            <w:noWrap/>
            <w:vAlign w:val="center"/>
            <w:hideMark/>
          </w:tcPr>
          <w:p w14:paraId="618BB411"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250</w:t>
            </w:r>
          </w:p>
        </w:tc>
        <w:tc>
          <w:tcPr>
            <w:tcW w:w="826" w:type="dxa"/>
            <w:tcBorders>
              <w:top w:val="nil"/>
              <w:left w:val="nil"/>
              <w:bottom w:val="single" w:sz="8" w:space="0" w:color="auto"/>
              <w:right w:val="single" w:sz="8" w:space="0" w:color="auto"/>
            </w:tcBorders>
            <w:shd w:val="clear" w:color="auto" w:fill="auto"/>
            <w:noWrap/>
            <w:vAlign w:val="center"/>
            <w:hideMark/>
          </w:tcPr>
          <w:p w14:paraId="4787D315"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250</w:t>
            </w:r>
          </w:p>
        </w:tc>
        <w:tc>
          <w:tcPr>
            <w:tcW w:w="826" w:type="dxa"/>
            <w:tcBorders>
              <w:top w:val="nil"/>
              <w:left w:val="nil"/>
              <w:bottom w:val="single" w:sz="8" w:space="0" w:color="auto"/>
              <w:right w:val="single" w:sz="8" w:space="0" w:color="auto"/>
            </w:tcBorders>
            <w:shd w:val="clear" w:color="auto" w:fill="auto"/>
            <w:noWrap/>
            <w:vAlign w:val="center"/>
            <w:hideMark/>
          </w:tcPr>
          <w:p w14:paraId="40B99D7A"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250</w:t>
            </w:r>
          </w:p>
        </w:tc>
        <w:tc>
          <w:tcPr>
            <w:tcW w:w="826" w:type="dxa"/>
            <w:tcBorders>
              <w:top w:val="nil"/>
              <w:left w:val="nil"/>
              <w:bottom w:val="single" w:sz="8" w:space="0" w:color="auto"/>
              <w:right w:val="single" w:sz="8" w:space="0" w:color="auto"/>
            </w:tcBorders>
            <w:shd w:val="clear" w:color="auto" w:fill="auto"/>
            <w:noWrap/>
            <w:vAlign w:val="center"/>
            <w:hideMark/>
          </w:tcPr>
          <w:p w14:paraId="2BDB2AC9"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250</w:t>
            </w:r>
          </w:p>
        </w:tc>
        <w:tc>
          <w:tcPr>
            <w:tcW w:w="826" w:type="dxa"/>
            <w:tcBorders>
              <w:top w:val="nil"/>
              <w:left w:val="nil"/>
              <w:bottom w:val="single" w:sz="8" w:space="0" w:color="auto"/>
              <w:right w:val="single" w:sz="8" w:space="0" w:color="auto"/>
            </w:tcBorders>
            <w:shd w:val="clear" w:color="auto" w:fill="auto"/>
            <w:noWrap/>
            <w:vAlign w:val="center"/>
            <w:hideMark/>
          </w:tcPr>
          <w:p w14:paraId="12053637"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250</w:t>
            </w:r>
          </w:p>
        </w:tc>
        <w:tc>
          <w:tcPr>
            <w:tcW w:w="826" w:type="dxa"/>
            <w:tcBorders>
              <w:top w:val="nil"/>
              <w:left w:val="nil"/>
              <w:bottom w:val="single" w:sz="8" w:space="0" w:color="auto"/>
              <w:right w:val="single" w:sz="8" w:space="0" w:color="auto"/>
            </w:tcBorders>
            <w:shd w:val="clear" w:color="auto" w:fill="auto"/>
            <w:noWrap/>
            <w:vAlign w:val="center"/>
            <w:hideMark/>
          </w:tcPr>
          <w:p w14:paraId="6CFDA39C"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250</w:t>
            </w:r>
          </w:p>
        </w:tc>
        <w:tc>
          <w:tcPr>
            <w:tcW w:w="789" w:type="dxa"/>
            <w:tcBorders>
              <w:top w:val="nil"/>
              <w:left w:val="nil"/>
              <w:bottom w:val="single" w:sz="8" w:space="0" w:color="auto"/>
              <w:right w:val="single" w:sz="8" w:space="0" w:color="auto"/>
            </w:tcBorders>
            <w:shd w:val="clear" w:color="auto" w:fill="auto"/>
            <w:vAlign w:val="center"/>
            <w:hideMark/>
          </w:tcPr>
          <w:p w14:paraId="597A8A63"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250</w:t>
            </w:r>
          </w:p>
        </w:tc>
      </w:tr>
      <w:tr w:rsidR="00E53757" w:rsidRPr="007F7155" w14:paraId="6789552A" w14:textId="77777777" w:rsidTr="007F7155">
        <w:trPr>
          <w:trHeight w:val="295"/>
          <w:jc w:val="center"/>
        </w:trPr>
        <w:tc>
          <w:tcPr>
            <w:tcW w:w="2702" w:type="dxa"/>
            <w:tcBorders>
              <w:top w:val="nil"/>
              <w:left w:val="single" w:sz="8" w:space="0" w:color="auto"/>
              <w:bottom w:val="single" w:sz="8" w:space="0" w:color="auto"/>
              <w:right w:val="single" w:sz="8" w:space="0" w:color="auto"/>
            </w:tcBorders>
            <w:shd w:val="clear" w:color="auto" w:fill="auto"/>
            <w:noWrap/>
            <w:vAlign w:val="center"/>
            <w:hideMark/>
          </w:tcPr>
          <w:p w14:paraId="3FD6974D"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Georgia Gulf Corporation</w:t>
            </w:r>
          </w:p>
        </w:tc>
        <w:tc>
          <w:tcPr>
            <w:tcW w:w="1136" w:type="dxa"/>
            <w:tcBorders>
              <w:top w:val="nil"/>
              <w:left w:val="nil"/>
              <w:bottom w:val="single" w:sz="8" w:space="0" w:color="auto"/>
              <w:right w:val="single" w:sz="8" w:space="0" w:color="auto"/>
            </w:tcBorders>
            <w:shd w:val="clear" w:color="auto" w:fill="auto"/>
            <w:noWrap/>
            <w:vAlign w:val="center"/>
            <w:hideMark/>
          </w:tcPr>
          <w:p w14:paraId="2677385F"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USA</w:t>
            </w:r>
          </w:p>
        </w:tc>
        <w:tc>
          <w:tcPr>
            <w:tcW w:w="778" w:type="dxa"/>
            <w:tcBorders>
              <w:top w:val="nil"/>
              <w:left w:val="nil"/>
              <w:bottom w:val="single" w:sz="8" w:space="0" w:color="auto"/>
              <w:right w:val="single" w:sz="8" w:space="0" w:color="auto"/>
            </w:tcBorders>
            <w:shd w:val="clear" w:color="auto" w:fill="auto"/>
            <w:vAlign w:val="center"/>
            <w:hideMark/>
          </w:tcPr>
          <w:p w14:paraId="46BA4E5B"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227</w:t>
            </w:r>
          </w:p>
        </w:tc>
        <w:tc>
          <w:tcPr>
            <w:tcW w:w="890" w:type="dxa"/>
            <w:tcBorders>
              <w:top w:val="nil"/>
              <w:left w:val="nil"/>
              <w:bottom w:val="single" w:sz="8" w:space="0" w:color="auto"/>
              <w:right w:val="single" w:sz="8" w:space="0" w:color="auto"/>
            </w:tcBorders>
            <w:shd w:val="clear" w:color="auto" w:fill="auto"/>
            <w:noWrap/>
            <w:vAlign w:val="center"/>
            <w:hideMark/>
          </w:tcPr>
          <w:p w14:paraId="745CDB96"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227</w:t>
            </w:r>
          </w:p>
        </w:tc>
        <w:tc>
          <w:tcPr>
            <w:tcW w:w="826" w:type="dxa"/>
            <w:tcBorders>
              <w:top w:val="nil"/>
              <w:left w:val="nil"/>
              <w:bottom w:val="single" w:sz="8" w:space="0" w:color="auto"/>
              <w:right w:val="single" w:sz="8" w:space="0" w:color="auto"/>
            </w:tcBorders>
            <w:shd w:val="clear" w:color="auto" w:fill="auto"/>
            <w:noWrap/>
            <w:vAlign w:val="center"/>
            <w:hideMark/>
          </w:tcPr>
          <w:p w14:paraId="2961043A"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227</w:t>
            </w:r>
          </w:p>
        </w:tc>
        <w:tc>
          <w:tcPr>
            <w:tcW w:w="826" w:type="dxa"/>
            <w:tcBorders>
              <w:top w:val="nil"/>
              <w:left w:val="nil"/>
              <w:bottom w:val="single" w:sz="8" w:space="0" w:color="auto"/>
              <w:right w:val="single" w:sz="8" w:space="0" w:color="auto"/>
            </w:tcBorders>
            <w:shd w:val="clear" w:color="auto" w:fill="auto"/>
            <w:noWrap/>
            <w:vAlign w:val="center"/>
            <w:hideMark/>
          </w:tcPr>
          <w:p w14:paraId="09EBECEE"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227</w:t>
            </w:r>
          </w:p>
        </w:tc>
        <w:tc>
          <w:tcPr>
            <w:tcW w:w="826" w:type="dxa"/>
            <w:tcBorders>
              <w:top w:val="nil"/>
              <w:left w:val="nil"/>
              <w:bottom w:val="single" w:sz="8" w:space="0" w:color="auto"/>
              <w:right w:val="single" w:sz="8" w:space="0" w:color="auto"/>
            </w:tcBorders>
            <w:shd w:val="clear" w:color="auto" w:fill="auto"/>
            <w:noWrap/>
            <w:vAlign w:val="center"/>
            <w:hideMark/>
          </w:tcPr>
          <w:p w14:paraId="3AED215B"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227</w:t>
            </w:r>
          </w:p>
        </w:tc>
        <w:tc>
          <w:tcPr>
            <w:tcW w:w="826" w:type="dxa"/>
            <w:tcBorders>
              <w:top w:val="nil"/>
              <w:left w:val="nil"/>
              <w:bottom w:val="single" w:sz="8" w:space="0" w:color="auto"/>
              <w:right w:val="single" w:sz="8" w:space="0" w:color="auto"/>
            </w:tcBorders>
            <w:shd w:val="clear" w:color="auto" w:fill="auto"/>
            <w:noWrap/>
            <w:vAlign w:val="center"/>
            <w:hideMark/>
          </w:tcPr>
          <w:p w14:paraId="3625710F"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227</w:t>
            </w:r>
          </w:p>
        </w:tc>
        <w:tc>
          <w:tcPr>
            <w:tcW w:w="826" w:type="dxa"/>
            <w:tcBorders>
              <w:top w:val="nil"/>
              <w:left w:val="nil"/>
              <w:bottom w:val="single" w:sz="8" w:space="0" w:color="auto"/>
              <w:right w:val="single" w:sz="8" w:space="0" w:color="auto"/>
            </w:tcBorders>
            <w:shd w:val="clear" w:color="auto" w:fill="auto"/>
            <w:noWrap/>
            <w:vAlign w:val="center"/>
            <w:hideMark/>
          </w:tcPr>
          <w:p w14:paraId="556F0D7C"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227</w:t>
            </w:r>
          </w:p>
        </w:tc>
        <w:tc>
          <w:tcPr>
            <w:tcW w:w="789" w:type="dxa"/>
            <w:tcBorders>
              <w:top w:val="nil"/>
              <w:left w:val="nil"/>
              <w:bottom w:val="single" w:sz="8" w:space="0" w:color="auto"/>
              <w:right w:val="single" w:sz="8" w:space="0" w:color="auto"/>
            </w:tcBorders>
            <w:shd w:val="clear" w:color="auto" w:fill="auto"/>
            <w:vAlign w:val="center"/>
            <w:hideMark/>
          </w:tcPr>
          <w:p w14:paraId="2065415D"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227</w:t>
            </w:r>
          </w:p>
        </w:tc>
      </w:tr>
      <w:tr w:rsidR="00E53757" w:rsidRPr="007F7155" w14:paraId="2821458E" w14:textId="77777777" w:rsidTr="007F7155">
        <w:trPr>
          <w:trHeight w:val="295"/>
          <w:jc w:val="center"/>
        </w:trPr>
        <w:tc>
          <w:tcPr>
            <w:tcW w:w="2702" w:type="dxa"/>
            <w:tcBorders>
              <w:top w:val="nil"/>
              <w:left w:val="single" w:sz="8" w:space="0" w:color="auto"/>
              <w:bottom w:val="single" w:sz="8" w:space="0" w:color="auto"/>
              <w:right w:val="single" w:sz="8" w:space="0" w:color="auto"/>
            </w:tcBorders>
            <w:shd w:val="clear" w:color="auto" w:fill="auto"/>
            <w:noWrap/>
            <w:vAlign w:val="center"/>
            <w:hideMark/>
          </w:tcPr>
          <w:p w14:paraId="1A9517EF"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CNOOC Huizhou</w:t>
            </w:r>
          </w:p>
        </w:tc>
        <w:tc>
          <w:tcPr>
            <w:tcW w:w="1136" w:type="dxa"/>
            <w:tcBorders>
              <w:top w:val="nil"/>
              <w:left w:val="nil"/>
              <w:bottom w:val="single" w:sz="8" w:space="0" w:color="auto"/>
              <w:right w:val="single" w:sz="8" w:space="0" w:color="auto"/>
            </w:tcBorders>
            <w:shd w:val="clear" w:color="auto" w:fill="auto"/>
            <w:noWrap/>
            <w:vAlign w:val="center"/>
            <w:hideMark/>
          </w:tcPr>
          <w:p w14:paraId="64C3DFF9"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China</w:t>
            </w:r>
          </w:p>
        </w:tc>
        <w:tc>
          <w:tcPr>
            <w:tcW w:w="778" w:type="dxa"/>
            <w:tcBorders>
              <w:top w:val="nil"/>
              <w:left w:val="nil"/>
              <w:bottom w:val="single" w:sz="8" w:space="0" w:color="auto"/>
              <w:right w:val="single" w:sz="8" w:space="0" w:color="auto"/>
            </w:tcBorders>
            <w:shd w:val="clear" w:color="auto" w:fill="auto"/>
            <w:vAlign w:val="center"/>
            <w:hideMark/>
          </w:tcPr>
          <w:p w14:paraId="49743D7B"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0</w:t>
            </w:r>
          </w:p>
        </w:tc>
        <w:tc>
          <w:tcPr>
            <w:tcW w:w="890" w:type="dxa"/>
            <w:tcBorders>
              <w:top w:val="nil"/>
              <w:left w:val="nil"/>
              <w:bottom w:val="single" w:sz="8" w:space="0" w:color="auto"/>
              <w:right w:val="single" w:sz="8" w:space="0" w:color="auto"/>
            </w:tcBorders>
            <w:shd w:val="clear" w:color="auto" w:fill="auto"/>
            <w:noWrap/>
            <w:vAlign w:val="center"/>
            <w:hideMark/>
          </w:tcPr>
          <w:p w14:paraId="0B67725A"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0</w:t>
            </w:r>
          </w:p>
        </w:tc>
        <w:tc>
          <w:tcPr>
            <w:tcW w:w="826" w:type="dxa"/>
            <w:tcBorders>
              <w:top w:val="nil"/>
              <w:left w:val="nil"/>
              <w:bottom w:val="single" w:sz="8" w:space="0" w:color="auto"/>
              <w:right w:val="single" w:sz="8" w:space="0" w:color="auto"/>
            </w:tcBorders>
            <w:shd w:val="clear" w:color="auto" w:fill="auto"/>
            <w:noWrap/>
            <w:vAlign w:val="center"/>
            <w:hideMark/>
          </w:tcPr>
          <w:p w14:paraId="1A9A91EE"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220</w:t>
            </w:r>
          </w:p>
        </w:tc>
        <w:tc>
          <w:tcPr>
            <w:tcW w:w="826" w:type="dxa"/>
            <w:tcBorders>
              <w:top w:val="nil"/>
              <w:left w:val="nil"/>
              <w:bottom w:val="single" w:sz="8" w:space="0" w:color="auto"/>
              <w:right w:val="single" w:sz="8" w:space="0" w:color="auto"/>
            </w:tcBorders>
            <w:shd w:val="clear" w:color="auto" w:fill="auto"/>
            <w:noWrap/>
            <w:vAlign w:val="center"/>
            <w:hideMark/>
          </w:tcPr>
          <w:p w14:paraId="36DD29E2"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220</w:t>
            </w:r>
          </w:p>
        </w:tc>
        <w:tc>
          <w:tcPr>
            <w:tcW w:w="826" w:type="dxa"/>
            <w:tcBorders>
              <w:top w:val="nil"/>
              <w:left w:val="nil"/>
              <w:bottom w:val="single" w:sz="8" w:space="0" w:color="auto"/>
              <w:right w:val="single" w:sz="8" w:space="0" w:color="auto"/>
            </w:tcBorders>
            <w:shd w:val="clear" w:color="auto" w:fill="auto"/>
            <w:noWrap/>
            <w:vAlign w:val="center"/>
            <w:hideMark/>
          </w:tcPr>
          <w:p w14:paraId="5D9C9572"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220</w:t>
            </w:r>
          </w:p>
        </w:tc>
        <w:tc>
          <w:tcPr>
            <w:tcW w:w="826" w:type="dxa"/>
            <w:tcBorders>
              <w:top w:val="nil"/>
              <w:left w:val="nil"/>
              <w:bottom w:val="single" w:sz="8" w:space="0" w:color="auto"/>
              <w:right w:val="single" w:sz="8" w:space="0" w:color="auto"/>
            </w:tcBorders>
            <w:shd w:val="clear" w:color="auto" w:fill="auto"/>
            <w:noWrap/>
            <w:vAlign w:val="center"/>
            <w:hideMark/>
          </w:tcPr>
          <w:p w14:paraId="5B1E2827"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220</w:t>
            </w:r>
          </w:p>
        </w:tc>
        <w:tc>
          <w:tcPr>
            <w:tcW w:w="826" w:type="dxa"/>
            <w:tcBorders>
              <w:top w:val="nil"/>
              <w:left w:val="nil"/>
              <w:bottom w:val="single" w:sz="8" w:space="0" w:color="auto"/>
              <w:right w:val="single" w:sz="8" w:space="0" w:color="auto"/>
            </w:tcBorders>
            <w:shd w:val="clear" w:color="auto" w:fill="auto"/>
            <w:noWrap/>
            <w:vAlign w:val="center"/>
            <w:hideMark/>
          </w:tcPr>
          <w:p w14:paraId="2EF75608"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220</w:t>
            </w:r>
          </w:p>
        </w:tc>
        <w:tc>
          <w:tcPr>
            <w:tcW w:w="789" w:type="dxa"/>
            <w:tcBorders>
              <w:top w:val="nil"/>
              <w:left w:val="nil"/>
              <w:bottom w:val="single" w:sz="8" w:space="0" w:color="auto"/>
              <w:right w:val="single" w:sz="8" w:space="0" w:color="auto"/>
            </w:tcBorders>
            <w:shd w:val="clear" w:color="auto" w:fill="auto"/>
            <w:vAlign w:val="center"/>
            <w:hideMark/>
          </w:tcPr>
          <w:p w14:paraId="61AC4007"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220</w:t>
            </w:r>
          </w:p>
        </w:tc>
      </w:tr>
      <w:tr w:rsidR="00E53757" w:rsidRPr="007F7155" w14:paraId="5A8C60BD" w14:textId="77777777" w:rsidTr="007F7155">
        <w:trPr>
          <w:trHeight w:val="295"/>
          <w:jc w:val="center"/>
        </w:trPr>
        <w:tc>
          <w:tcPr>
            <w:tcW w:w="2702" w:type="dxa"/>
            <w:tcBorders>
              <w:top w:val="nil"/>
              <w:left w:val="single" w:sz="8" w:space="0" w:color="auto"/>
              <w:bottom w:val="single" w:sz="8" w:space="0" w:color="auto"/>
              <w:right w:val="single" w:sz="8" w:space="0" w:color="auto"/>
            </w:tcBorders>
            <w:shd w:val="clear" w:color="auto" w:fill="auto"/>
            <w:noWrap/>
            <w:vAlign w:val="center"/>
            <w:hideMark/>
          </w:tcPr>
          <w:p w14:paraId="1F76197A"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Others</w:t>
            </w:r>
          </w:p>
        </w:tc>
        <w:tc>
          <w:tcPr>
            <w:tcW w:w="1136" w:type="dxa"/>
            <w:tcBorders>
              <w:top w:val="nil"/>
              <w:left w:val="nil"/>
              <w:bottom w:val="single" w:sz="8" w:space="0" w:color="auto"/>
              <w:right w:val="single" w:sz="8" w:space="0" w:color="auto"/>
            </w:tcBorders>
            <w:shd w:val="clear" w:color="auto" w:fill="auto"/>
            <w:noWrap/>
            <w:vAlign w:val="center"/>
            <w:hideMark/>
          </w:tcPr>
          <w:p w14:paraId="10BC1C57"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Rest of Global</w:t>
            </w:r>
          </w:p>
        </w:tc>
        <w:tc>
          <w:tcPr>
            <w:tcW w:w="778" w:type="dxa"/>
            <w:tcBorders>
              <w:top w:val="nil"/>
              <w:left w:val="nil"/>
              <w:bottom w:val="single" w:sz="8" w:space="0" w:color="auto"/>
              <w:right w:val="single" w:sz="8" w:space="0" w:color="auto"/>
            </w:tcBorders>
            <w:shd w:val="clear" w:color="auto" w:fill="auto"/>
            <w:vAlign w:val="center"/>
            <w:hideMark/>
          </w:tcPr>
          <w:p w14:paraId="1B97DFDE"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1318</w:t>
            </w:r>
          </w:p>
        </w:tc>
        <w:tc>
          <w:tcPr>
            <w:tcW w:w="890" w:type="dxa"/>
            <w:tcBorders>
              <w:top w:val="nil"/>
              <w:left w:val="nil"/>
              <w:bottom w:val="single" w:sz="8" w:space="0" w:color="auto"/>
              <w:right w:val="single" w:sz="8" w:space="0" w:color="auto"/>
            </w:tcBorders>
            <w:shd w:val="clear" w:color="auto" w:fill="auto"/>
            <w:noWrap/>
            <w:vAlign w:val="center"/>
            <w:hideMark/>
          </w:tcPr>
          <w:p w14:paraId="2C740C36"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15541</w:t>
            </w:r>
          </w:p>
        </w:tc>
        <w:tc>
          <w:tcPr>
            <w:tcW w:w="826" w:type="dxa"/>
            <w:tcBorders>
              <w:top w:val="nil"/>
              <w:left w:val="nil"/>
              <w:bottom w:val="single" w:sz="8" w:space="0" w:color="auto"/>
              <w:right w:val="single" w:sz="8" w:space="0" w:color="auto"/>
            </w:tcBorders>
            <w:shd w:val="clear" w:color="auto" w:fill="auto"/>
            <w:noWrap/>
            <w:vAlign w:val="center"/>
            <w:hideMark/>
          </w:tcPr>
          <w:p w14:paraId="7B052ECF"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1851</w:t>
            </w:r>
          </w:p>
        </w:tc>
        <w:tc>
          <w:tcPr>
            <w:tcW w:w="826" w:type="dxa"/>
            <w:tcBorders>
              <w:top w:val="nil"/>
              <w:left w:val="nil"/>
              <w:bottom w:val="single" w:sz="8" w:space="0" w:color="auto"/>
              <w:right w:val="single" w:sz="8" w:space="0" w:color="auto"/>
            </w:tcBorders>
            <w:shd w:val="clear" w:color="auto" w:fill="auto"/>
            <w:noWrap/>
            <w:vAlign w:val="center"/>
            <w:hideMark/>
          </w:tcPr>
          <w:p w14:paraId="10E1A813"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1851</w:t>
            </w:r>
          </w:p>
        </w:tc>
        <w:tc>
          <w:tcPr>
            <w:tcW w:w="826" w:type="dxa"/>
            <w:tcBorders>
              <w:top w:val="nil"/>
              <w:left w:val="nil"/>
              <w:bottom w:val="single" w:sz="8" w:space="0" w:color="auto"/>
              <w:right w:val="single" w:sz="8" w:space="0" w:color="auto"/>
            </w:tcBorders>
            <w:shd w:val="clear" w:color="auto" w:fill="auto"/>
            <w:noWrap/>
            <w:vAlign w:val="center"/>
            <w:hideMark/>
          </w:tcPr>
          <w:p w14:paraId="3BF99188"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2291</w:t>
            </w:r>
          </w:p>
        </w:tc>
        <w:tc>
          <w:tcPr>
            <w:tcW w:w="826" w:type="dxa"/>
            <w:tcBorders>
              <w:top w:val="nil"/>
              <w:left w:val="nil"/>
              <w:bottom w:val="single" w:sz="8" w:space="0" w:color="auto"/>
              <w:right w:val="single" w:sz="8" w:space="0" w:color="auto"/>
            </w:tcBorders>
            <w:shd w:val="clear" w:color="auto" w:fill="auto"/>
            <w:noWrap/>
            <w:vAlign w:val="center"/>
            <w:hideMark/>
          </w:tcPr>
          <w:p w14:paraId="7050E3D2"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2541</w:t>
            </w:r>
          </w:p>
        </w:tc>
        <w:tc>
          <w:tcPr>
            <w:tcW w:w="826" w:type="dxa"/>
            <w:tcBorders>
              <w:top w:val="nil"/>
              <w:left w:val="nil"/>
              <w:bottom w:val="single" w:sz="8" w:space="0" w:color="auto"/>
              <w:right w:val="single" w:sz="8" w:space="0" w:color="auto"/>
            </w:tcBorders>
            <w:shd w:val="clear" w:color="auto" w:fill="auto"/>
            <w:noWrap/>
            <w:vAlign w:val="center"/>
            <w:hideMark/>
          </w:tcPr>
          <w:p w14:paraId="6A40F230"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2541</w:t>
            </w:r>
          </w:p>
        </w:tc>
        <w:tc>
          <w:tcPr>
            <w:tcW w:w="789" w:type="dxa"/>
            <w:tcBorders>
              <w:top w:val="nil"/>
              <w:left w:val="nil"/>
              <w:bottom w:val="single" w:sz="8" w:space="0" w:color="auto"/>
              <w:right w:val="single" w:sz="8" w:space="0" w:color="auto"/>
            </w:tcBorders>
            <w:shd w:val="clear" w:color="auto" w:fill="auto"/>
            <w:vAlign w:val="center"/>
            <w:hideMark/>
          </w:tcPr>
          <w:p w14:paraId="589801DD" w14:textId="77777777" w:rsidR="00E53757" w:rsidRPr="007F7155" w:rsidRDefault="00E53757" w:rsidP="007F7155">
            <w:pPr>
              <w:spacing w:line="240" w:lineRule="auto"/>
              <w:jc w:val="center"/>
              <w:rPr>
                <w:rFonts w:asciiTheme="majorHAnsi" w:eastAsia="Times New Roman" w:hAnsiTheme="majorHAnsi" w:cstheme="majorHAnsi"/>
                <w:color w:val="000000"/>
                <w:sz w:val="18"/>
                <w:szCs w:val="18"/>
                <w:lang w:eastAsia="en-IN"/>
              </w:rPr>
            </w:pPr>
            <w:r w:rsidRPr="007F7155">
              <w:rPr>
                <w:rFonts w:asciiTheme="majorHAnsi" w:eastAsia="Times New Roman" w:hAnsiTheme="majorHAnsi" w:cstheme="majorHAnsi"/>
                <w:color w:val="000000"/>
                <w:sz w:val="18"/>
                <w:szCs w:val="18"/>
                <w:lang w:eastAsia="en-IN"/>
              </w:rPr>
              <w:t>2541</w:t>
            </w:r>
          </w:p>
        </w:tc>
      </w:tr>
      <w:tr w:rsidR="00E53757" w:rsidRPr="007F7155" w14:paraId="30392A14" w14:textId="77777777" w:rsidTr="007F7155">
        <w:trPr>
          <w:trHeight w:val="295"/>
          <w:jc w:val="center"/>
        </w:trPr>
        <w:tc>
          <w:tcPr>
            <w:tcW w:w="2702" w:type="dxa"/>
            <w:tcBorders>
              <w:top w:val="nil"/>
              <w:left w:val="single" w:sz="8" w:space="0" w:color="auto"/>
              <w:bottom w:val="single" w:sz="8" w:space="0" w:color="auto"/>
              <w:right w:val="single" w:sz="8" w:space="0" w:color="auto"/>
            </w:tcBorders>
            <w:shd w:val="clear" w:color="auto" w:fill="4472C4" w:themeFill="accent1"/>
            <w:noWrap/>
            <w:vAlign w:val="center"/>
            <w:hideMark/>
          </w:tcPr>
          <w:p w14:paraId="56680A40" w14:textId="77777777" w:rsidR="00E53757" w:rsidRPr="007F7155" w:rsidRDefault="00E53757" w:rsidP="007F7155">
            <w:pPr>
              <w:spacing w:line="240" w:lineRule="auto"/>
              <w:jc w:val="center"/>
              <w:rPr>
                <w:rFonts w:asciiTheme="majorHAnsi" w:eastAsia="Times New Roman" w:hAnsiTheme="majorHAnsi" w:cstheme="majorHAnsi"/>
                <w:b/>
                <w:bCs/>
                <w:color w:val="FFFFFF" w:themeColor="background1"/>
                <w:sz w:val="18"/>
                <w:szCs w:val="18"/>
                <w:lang w:eastAsia="en-IN"/>
              </w:rPr>
            </w:pPr>
            <w:r w:rsidRPr="007F7155">
              <w:rPr>
                <w:rFonts w:asciiTheme="majorHAnsi" w:eastAsia="Times New Roman" w:hAnsiTheme="majorHAnsi" w:cstheme="majorHAnsi"/>
                <w:b/>
                <w:bCs/>
                <w:color w:val="FFFFFF" w:themeColor="background1"/>
                <w:sz w:val="18"/>
                <w:szCs w:val="18"/>
                <w:lang w:eastAsia="en-IN"/>
              </w:rPr>
              <w:t>Total</w:t>
            </w:r>
          </w:p>
        </w:tc>
        <w:tc>
          <w:tcPr>
            <w:tcW w:w="1136" w:type="dxa"/>
            <w:tcBorders>
              <w:top w:val="nil"/>
              <w:left w:val="nil"/>
              <w:bottom w:val="single" w:sz="8" w:space="0" w:color="auto"/>
              <w:right w:val="single" w:sz="8" w:space="0" w:color="auto"/>
            </w:tcBorders>
            <w:shd w:val="clear" w:color="auto" w:fill="4472C4" w:themeFill="accent1"/>
            <w:noWrap/>
            <w:vAlign w:val="center"/>
            <w:hideMark/>
          </w:tcPr>
          <w:p w14:paraId="705E200D" w14:textId="7E354CF3" w:rsidR="00E53757" w:rsidRPr="007F7155" w:rsidRDefault="00E53757" w:rsidP="007F7155">
            <w:pPr>
              <w:spacing w:line="240" w:lineRule="auto"/>
              <w:jc w:val="center"/>
              <w:rPr>
                <w:rFonts w:asciiTheme="majorHAnsi" w:eastAsia="Times New Roman" w:hAnsiTheme="majorHAnsi" w:cstheme="majorHAnsi"/>
                <w:b/>
                <w:bCs/>
                <w:color w:val="FFFFFF" w:themeColor="background1"/>
                <w:sz w:val="18"/>
                <w:szCs w:val="18"/>
                <w:lang w:eastAsia="en-IN"/>
              </w:rPr>
            </w:pPr>
          </w:p>
        </w:tc>
        <w:tc>
          <w:tcPr>
            <w:tcW w:w="778" w:type="dxa"/>
            <w:tcBorders>
              <w:top w:val="nil"/>
              <w:left w:val="nil"/>
              <w:bottom w:val="single" w:sz="8" w:space="0" w:color="auto"/>
              <w:right w:val="single" w:sz="8" w:space="0" w:color="auto"/>
            </w:tcBorders>
            <w:shd w:val="clear" w:color="auto" w:fill="4472C4" w:themeFill="accent1"/>
            <w:vAlign w:val="center"/>
            <w:hideMark/>
          </w:tcPr>
          <w:p w14:paraId="660074A7" w14:textId="77777777" w:rsidR="00E53757" w:rsidRPr="007F7155" w:rsidRDefault="00E53757" w:rsidP="007F7155">
            <w:pPr>
              <w:spacing w:line="240" w:lineRule="auto"/>
              <w:jc w:val="center"/>
              <w:rPr>
                <w:rFonts w:asciiTheme="majorHAnsi" w:eastAsia="Times New Roman" w:hAnsiTheme="majorHAnsi" w:cstheme="majorHAnsi"/>
                <w:b/>
                <w:bCs/>
                <w:color w:val="FFFFFF" w:themeColor="background1"/>
                <w:sz w:val="18"/>
                <w:szCs w:val="18"/>
                <w:lang w:eastAsia="en-IN"/>
              </w:rPr>
            </w:pPr>
            <w:r w:rsidRPr="007F7155">
              <w:rPr>
                <w:rFonts w:asciiTheme="majorHAnsi" w:eastAsia="Times New Roman" w:hAnsiTheme="majorHAnsi" w:cstheme="majorHAnsi"/>
                <w:b/>
                <w:bCs/>
                <w:color w:val="FFFFFF" w:themeColor="background1"/>
                <w:sz w:val="18"/>
                <w:szCs w:val="18"/>
                <w:lang w:eastAsia="en-IN"/>
              </w:rPr>
              <w:t>9450</w:t>
            </w:r>
          </w:p>
        </w:tc>
        <w:tc>
          <w:tcPr>
            <w:tcW w:w="890" w:type="dxa"/>
            <w:tcBorders>
              <w:top w:val="nil"/>
              <w:left w:val="nil"/>
              <w:bottom w:val="single" w:sz="8" w:space="0" w:color="auto"/>
              <w:right w:val="single" w:sz="8" w:space="0" w:color="auto"/>
            </w:tcBorders>
            <w:shd w:val="clear" w:color="auto" w:fill="4472C4" w:themeFill="accent1"/>
            <w:noWrap/>
            <w:vAlign w:val="center"/>
            <w:hideMark/>
          </w:tcPr>
          <w:p w14:paraId="3A881418" w14:textId="77777777" w:rsidR="00E53757" w:rsidRPr="007F7155" w:rsidRDefault="00E53757" w:rsidP="007F7155">
            <w:pPr>
              <w:spacing w:line="240" w:lineRule="auto"/>
              <w:jc w:val="center"/>
              <w:rPr>
                <w:rFonts w:asciiTheme="majorHAnsi" w:eastAsia="Times New Roman" w:hAnsiTheme="majorHAnsi" w:cstheme="majorHAnsi"/>
                <w:b/>
                <w:bCs/>
                <w:color w:val="FFFFFF" w:themeColor="background1"/>
                <w:sz w:val="18"/>
                <w:szCs w:val="18"/>
                <w:lang w:eastAsia="en-IN"/>
              </w:rPr>
            </w:pPr>
            <w:r w:rsidRPr="007F7155">
              <w:rPr>
                <w:rFonts w:asciiTheme="majorHAnsi" w:eastAsia="Times New Roman" w:hAnsiTheme="majorHAnsi" w:cstheme="majorHAnsi"/>
                <w:b/>
                <w:bCs/>
                <w:color w:val="FFFFFF" w:themeColor="background1"/>
                <w:sz w:val="18"/>
                <w:szCs w:val="18"/>
                <w:lang w:eastAsia="en-IN"/>
              </w:rPr>
              <w:t>10223</w:t>
            </w:r>
          </w:p>
        </w:tc>
        <w:tc>
          <w:tcPr>
            <w:tcW w:w="826" w:type="dxa"/>
            <w:tcBorders>
              <w:top w:val="nil"/>
              <w:left w:val="nil"/>
              <w:bottom w:val="single" w:sz="8" w:space="0" w:color="auto"/>
              <w:right w:val="single" w:sz="8" w:space="0" w:color="auto"/>
            </w:tcBorders>
            <w:shd w:val="clear" w:color="auto" w:fill="4472C4" w:themeFill="accent1"/>
            <w:noWrap/>
            <w:vAlign w:val="center"/>
            <w:hideMark/>
          </w:tcPr>
          <w:p w14:paraId="1177A600" w14:textId="77777777" w:rsidR="00E53757" w:rsidRPr="007F7155" w:rsidRDefault="00E53757" w:rsidP="007F7155">
            <w:pPr>
              <w:spacing w:line="240" w:lineRule="auto"/>
              <w:jc w:val="center"/>
              <w:rPr>
                <w:rFonts w:asciiTheme="majorHAnsi" w:eastAsia="Times New Roman" w:hAnsiTheme="majorHAnsi" w:cstheme="majorHAnsi"/>
                <w:b/>
                <w:bCs/>
                <w:color w:val="FFFFFF" w:themeColor="background1"/>
                <w:sz w:val="18"/>
                <w:szCs w:val="18"/>
                <w:lang w:eastAsia="en-IN"/>
              </w:rPr>
            </w:pPr>
            <w:r w:rsidRPr="007F7155">
              <w:rPr>
                <w:rFonts w:asciiTheme="majorHAnsi" w:eastAsia="Times New Roman" w:hAnsiTheme="majorHAnsi" w:cstheme="majorHAnsi"/>
                <w:b/>
                <w:bCs/>
                <w:color w:val="FFFFFF" w:themeColor="background1"/>
                <w:sz w:val="18"/>
                <w:szCs w:val="18"/>
                <w:lang w:eastAsia="en-IN"/>
              </w:rPr>
              <w:t>12523</w:t>
            </w:r>
          </w:p>
        </w:tc>
        <w:tc>
          <w:tcPr>
            <w:tcW w:w="826" w:type="dxa"/>
            <w:tcBorders>
              <w:top w:val="nil"/>
              <w:left w:val="nil"/>
              <w:bottom w:val="single" w:sz="8" w:space="0" w:color="auto"/>
              <w:right w:val="single" w:sz="8" w:space="0" w:color="auto"/>
            </w:tcBorders>
            <w:shd w:val="clear" w:color="auto" w:fill="4472C4" w:themeFill="accent1"/>
            <w:noWrap/>
            <w:vAlign w:val="center"/>
            <w:hideMark/>
          </w:tcPr>
          <w:p w14:paraId="36281A34" w14:textId="77777777" w:rsidR="00E53757" w:rsidRPr="007F7155" w:rsidRDefault="00E53757" w:rsidP="007F7155">
            <w:pPr>
              <w:spacing w:line="240" w:lineRule="auto"/>
              <w:jc w:val="center"/>
              <w:rPr>
                <w:rFonts w:asciiTheme="majorHAnsi" w:eastAsia="Times New Roman" w:hAnsiTheme="majorHAnsi" w:cstheme="majorHAnsi"/>
                <w:b/>
                <w:bCs/>
                <w:color w:val="FFFFFF" w:themeColor="background1"/>
                <w:sz w:val="18"/>
                <w:szCs w:val="18"/>
                <w:lang w:eastAsia="en-IN"/>
              </w:rPr>
            </w:pPr>
            <w:r w:rsidRPr="007F7155">
              <w:rPr>
                <w:rFonts w:asciiTheme="majorHAnsi" w:eastAsia="Times New Roman" w:hAnsiTheme="majorHAnsi" w:cstheme="majorHAnsi"/>
                <w:b/>
                <w:bCs/>
                <w:color w:val="FFFFFF" w:themeColor="background1"/>
                <w:sz w:val="18"/>
                <w:szCs w:val="18"/>
                <w:lang w:eastAsia="en-IN"/>
              </w:rPr>
              <w:t>12523</w:t>
            </w:r>
          </w:p>
        </w:tc>
        <w:tc>
          <w:tcPr>
            <w:tcW w:w="826" w:type="dxa"/>
            <w:tcBorders>
              <w:top w:val="nil"/>
              <w:left w:val="nil"/>
              <w:bottom w:val="single" w:sz="8" w:space="0" w:color="auto"/>
              <w:right w:val="single" w:sz="8" w:space="0" w:color="auto"/>
            </w:tcBorders>
            <w:shd w:val="clear" w:color="auto" w:fill="4472C4" w:themeFill="accent1"/>
            <w:noWrap/>
            <w:vAlign w:val="center"/>
            <w:hideMark/>
          </w:tcPr>
          <w:p w14:paraId="3B820C51" w14:textId="77777777" w:rsidR="00E53757" w:rsidRPr="007F7155" w:rsidRDefault="00E53757" w:rsidP="007F7155">
            <w:pPr>
              <w:spacing w:line="240" w:lineRule="auto"/>
              <w:jc w:val="center"/>
              <w:rPr>
                <w:rFonts w:asciiTheme="majorHAnsi" w:eastAsia="Times New Roman" w:hAnsiTheme="majorHAnsi" w:cstheme="majorHAnsi"/>
                <w:b/>
                <w:bCs/>
                <w:color w:val="FFFFFF" w:themeColor="background1"/>
                <w:sz w:val="18"/>
                <w:szCs w:val="18"/>
                <w:lang w:eastAsia="en-IN"/>
              </w:rPr>
            </w:pPr>
            <w:r w:rsidRPr="007F7155">
              <w:rPr>
                <w:rFonts w:asciiTheme="majorHAnsi" w:eastAsia="Times New Roman" w:hAnsiTheme="majorHAnsi" w:cstheme="majorHAnsi"/>
                <w:b/>
                <w:bCs/>
                <w:color w:val="FFFFFF" w:themeColor="background1"/>
                <w:sz w:val="18"/>
                <w:szCs w:val="18"/>
                <w:lang w:eastAsia="en-IN"/>
              </w:rPr>
              <w:t>13523</w:t>
            </w:r>
          </w:p>
        </w:tc>
        <w:tc>
          <w:tcPr>
            <w:tcW w:w="826" w:type="dxa"/>
            <w:tcBorders>
              <w:top w:val="nil"/>
              <w:left w:val="nil"/>
              <w:bottom w:val="single" w:sz="8" w:space="0" w:color="auto"/>
              <w:right w:val="single" w:sz="8" w:space="0" w:color="auto"/>
            </w:tcBorders>
            <w:shd w:val="clear" w:color="auto" w:fill="4472C4" w:themeFill="accent1"/>
            <w:noWrap/>
            <w:vAlign w:val="center"/>
            <w:hideMark/>
          </w:tcPr>
          <w:p w14:paraId="071F4796" w14:textId="77777777" w:rsidR="00E53757" w:rsidRPr="007F7155" w:rsidRDefault="00E53757" w:rsidP="007F7155">
            <w:pPr>
              <w:spacing w:line="240" w:lineRule="auto"/>
              <w:jc w:val="center"/>
              <w:rPr>
                <w:rFonts w:asciiTheme="majorHAnsi" w:eastAsia="Times New Roman" w:hAnsiTheme="majorHAnsi" w:cstheme="majorHAnsi"/>
                <w:b/>
                <w:bCs/>
                <w:color w:val="FFFFFF" w:themeColor="background1"/>
                <w:sz w:val="18"/>
                <w:szCs w:val="18"/>
                <w:lang w:eastAsia="en-IN"/>
              </w:rPr>
            </w:pPr>
            <w:r w:rsidRPr="007F7155">
              <w:rPr>
                <w:rFonts w:asciiTheme="majorHAnsi" w:eastAsia="Times New Roman" w:hAnsiTheme="majorHAnsi" w:cstheme="majorHAnsi"/>
                <w:b/>
                <w:bCs/>
                <w:color w:val="FFFFFF" w:themeColor="background1"/>
                <w:sz w:val="18"/>
                <w:szCs w:val="18"/>
                <w:lang w:eastAsia="en-IN"/>
              </w:rPr>
              <w:t>13773</w:t>
            </w:r>
          </w:p>
        </w:tc>
        <w:tc>
          <w:tcPr>
            <w:tcW w:w="826" w:type="dxa"/>
            <w:tcBorders>
              <w:top w:val="nil"/>
              <w:left w:val="nil"/>
              <w:bottom w:val="single" w:sz="8" w:space="0" w:color="auto"/>
              <w:right w:val="single" w:sz="8" w:space="0" w:color="auto"/>
            </w:tcBorders>
            <w:shd w:val="clear" w:color="auto" w:fill="4472C4" w:themeFill="accent1"/>
            <w:noWrap/>
            <w:vAlign w:val="center"/>
            <w:hideMark/>
          </w:tcPr>
          <w:p w14:paraId="5609F5E5" w14:textId="77777777" w:rsidR="00E53757" w:rsidRPr="007F7155" w:rsidRDefault="00E53757" w:rsidP="007F7155">
            <w:pPr>
              <w:spacing w:line="240" w:lineRule="auto"/>
              <w:jc w:val="center"/>
              <w:rPr>
                <w:rFonts w:asciiTheme="majorHAnsi" w:eastAsia="Times New Roman" w:hAnsiTheme="majorHAnsi" w:cstheme="majorHAnsi"/>
                <w:b/>
                <w:bCs/>
                <w:color w:val="FFFFFF" w:themeColor="background1"/>
                <w:sz w:val="18"/>
                <w:szCs w:val="18"/>
                <w:lang w:eastAsia="en-IN"/>
              </w:rPr>
            </w:pPr>
            <w:r w:rsidRPr="007F7155">
              <w:rPr>
                <w:rFonts w:asciiTheme="majorHAnsi" w:eastAsia="Times New Roman" w:hAnsiTheme="majorHAnsi" w:cstheme="majorHAnsi"/>
                <w:b/>
                <w:bCs/>
                <w:color w:val="FFFFFF" w:themeColor="background1"/>
                <w:sz w:val="18"/>
                <w:szCs w:val="18"/>
                <w:lang w:eastAsia="en-IN"/>
              </w:rPr>
              <w:t>13773</w:t>
            </w:r>
          </w:p>
        </w:tc>
        <w:tc>
          <w:tcPr>
            <w:tcW w:w="789" w:type="dxa"/>
            <w:tcBorders>
              <w:top w:val="nil"/>
              <w:left w:val="nil"/>
              <w:bottom w:val="single" w:sz="8" w:space="0" w:color="auto"/>
              <w:right w:val="single" w:sz="8" w:space="0" w:color="auto"/>
            </w:tcBorders>
            <w:shd w:val="clear" w:color="auto" w:fill="4472C4" w:themeFill="accent1"/>
            <w:vAlign w:val="center"/>
            <w:hideMark/>
          </w:tcPr>
          <w:p w14:paraId="572B3911" w14:textId="5DE7B717" w:rsidR="00E53757" w:rsidRPr="007F7155" w:rsidRDefault="00E53757" w:rsidP="007F7155">
            <w:pPr>
              <w:spacing w:line="240" w:lineRule="auto"/>
              <w:jc w:val="center"/>
              <w:rPr>
                <w:rFonts w:asciiTheme="majorHAnsi" w:eastAsia="Times New Roman" w:hAnsiTheme="majorHAnsi" w:cstheme="majorHAnsi"/>
                <w:b/>
                <w:bCs/>
                <w:color w:val="FFFFFF" w:themeColor="background1"/>
                <w:sz w:val="18"/>
                <w:szCs w:val="18"/>
                <w:lang w:eastAsia="en-IN"/>
              </w:rPr>
            </w:pPr>
            <w:r w:rsidRPr="007F7155">
              <w:rPr>
                <w:rFonts w:asciiTheme="majorHAnsi" w:eastAsia="Times New Roman" w:hAnsiTheme="majorHAnsi" w:cstheme="majorHAnsi"/>
                <w:b/>
                <w:bCs/>
                <w:color w:val="FFFFFF" w:themeColor="background1"/>
                <w:sz w:val="18"/>
                <w:szCs w:val="18"/>
                <w:lang w:eastAsia="en-IN"/>
              </w:rPr>
              <w:t>13773</w:t>
            </w:r>
          </w:p>
        </w:tc>
      </w:tr>
    </w:tbl>
    <w:p w14:paraId="1D67CE17" w14:textId="77777777" w:rsidR="007F7155" w:rsidRPr="007F7155" w:rsidRDefault="007F7155" w:rsidP="007F7155">
      <w:pPr>
        <w:jc w:val="right"/>
        <w:textAlignment w:val="baseline"/>
        <w:rPr>
          <w:rFonts w:eastAsia="Verdana" w:cstheme="minorHAnsi"/>
          <w:i/>
          <w:iCs/>
          <w:color w:val="3F3F3F"/>
          <w:kern w:val="24"/>
          <w:sz w:val="14"/>
          <w:szCs w:val="14"/>
        </w:rPr>
      </w:pPr>
      <w:r w:rsidRPr="007F7155">
        <w:rPr>
          <w:rFonts w:eastAsia="Verdana" w:cstheme="minorHAnsi"/>
          <w:i/>
          <w:iCs/>
          <w:color w:val="3F3F3F"/>
          <w:kern w:val="24"/>
          <w:sz w:val="14"/>
          <w:szCs w:val="14"/>
        </w:rPr>
        <w:t>Source: TechSci Research</w:t>
      </w:r>
    </w:p>
    <w:p w14:paraId="2CE1DB0A" w14:textId="5A755243" w:rsidR="00E53757" w:rsidRPr="00A2134E" w:rsidRDefault="00E53757" w:rsidP="000D4CA7">
      <w:pPr>
        <w:ind w:left="-90"/>
        <w:rPr>
          <w:rFonts w:ascii="Arial" w:hAnsi="Arial" w:cs="Arial"/>
          <w:b/>
          <w:bCs/>
          <w:color w:val="000000" w:themeColor="text1"/>
          <w:sz w:val="20"/>
          <w:szCs w:val="20"/>
        </w:rPr>
      </w:pPr>
      <w:r w:rsidRPr="00A2134E">
        <w:rPr>
          <w:rFonts w:ascii="Arial" w:hAnsi="Arial" w:cs="Arial"/>
          <w:b/>
          <w:bCs/>
          <w:color w:val="000000" w:themeColor="text1"/>
          <w:sz w:val="20"/>
          <w:szCs w:val="20"/>
        </w:rPr>
        <w:t xml:space="preserve">Major Expansions </w:t>
      </w:r>
      <w:r>
        <w:rPr>
          <w:rFonts w:ascii="Arial" w:hAnsi="Arial" w:cs="Arial"/>
          <w:b/>
          <w:bCs/>
          <w:color w:val="000000" w:themeColor="text1"/>
          <w:sz w:val="20"/>
          <w:szCs w:val="20"/>
        </w:rPr>
        <w:t>f</w:t>
      </w:r>
      <w:r w:rsidRPr="00A2134E">
        <w:rPr>
          <w:rFonts w:ascii="Arial" w:hAnsi="Arial" w:cs="Arial"/>
          <w:b/>
          <w:bCs/>
          <w:color w:val="000000" w:themeColor="text1"/>
          <w:sz w:val="20"/>
          <w:szCs w:val="20"/>
        </w:rPr>
        <w:t xml:space="preserve">or the </w:t>
      </w:r>
      <w:r w:rsidRPr="00630911">
        <w:rPr>
          <w:rFonts w:ascii="Arial" w:hAnsi="Arial" w:cs="Arial"/>
          <w:b/>
          <w:bCs/>
          <w:color w:val="000000" w:themeColor="text1"/>
          <w:sz w:val="20"/>
          <w:szCs w:val="20"/>
        </w:rPr>
        <w:t>M</w:t>
      </w:r>
      <w:r w:rsidRPr="00A2134E">
        <w:rPr>
          <w:rFonts w:ascii="Arial" w:hAnsi="Arial" w:cs="Arial"/>
          <w:b/>
          <w:bCs/>
          <w:color w:val="000000" w:themeColor="text1"/>
          <w:sz w:val="20"/>
          <w:szCs w:val="20"/>
        </w:rPr>
        <w:t xml:space="preserve">anufacturing of </w:t>
      </w:r>
      <w:r>
        <w:rPr>
          <w:rFonts w:ascii="Arial" w:hAnsi="Arial" w:cs="Arial"/>
          <w:b/>
          <w:bCs/>
          <w:color w:val="000000" w:themeColor="text1"/>
          <w:sz w:val="20"/>
          <w:szCs w:val="20"/>
        </w:rPr>
        <w:t>Cumene</w:t>
      </w:r>
      <w:r w:rsidRPr="00A2134E">
        <w:rPr>
          <w:rFonts w:ascii="Arial" w:hAnsi="Arial" w:cs="Arial"/>
          <w:b/>
          <w:bCs/>
          <w:color w:val="000000" w:themeColor="text1"/>
          <w:sz w:val="20"/>
          <w:szCs w:val="20"/>
        </w:rPr>
        <w:t>, Phenol and Acetone, By Location</w:t>
      </w:r>
    </w:p>
    <w:tbl>
      <w:tblPr>
        <w:tblW w:w="10550" w:type="dxa"/>
        <w:tblInd w:w="-152" w:type="dxa"/>
        <w:tblLook w:val="04A0" w:firstRow="1" w:lastRow="0" w:firstColumn="1" w:lastColumn="0" w:noHBand="0" w:noVBand="1"/>
      </w:tblPr>
      <w:tblGrid>
        <w:gridCol w:w="2232"/>
        <w:gridCol w:w="1528"/>
        <w:gridCol w:w="2037"/>
        <w:gridCol w:w="1964"/>
        <w:gridCol w:w="1284"/>
        <w:gridCol w:w="1567"/>
      </w:tblGrid>
      <w:tr w:rsidR="00E53757" w:rsidRPr="004A193B" w14:paraId="1D16C165" w14:textId="77777777" w:rsidTr="000D4CA7">
        <w:trPr>
          <w:trHeight w:val="442"/>
        </w:trPr>
        <w:tc>
          <w:tcPr>
            <w:tcW w:w="2232" w:type="dxa"/>
            <w:tcBorders>
              <w:top w:val="single" w:sz="8" w:space="0" w:color="auto"/>
              <w:left w:val="single" w:sz="8" w:space="0" w:color="auto"/>
              <w:bottom w:val="single" w:sz="8" w:space="0" w:color="auto"/>
              <w:right w:val="single" w:sz="4" w:space="0" w:color="auto"/>
            </w:tcBorders>
            <w:shd w:val="clear" w:color="auto" w:fill="000000" w:themeFill="text1"/>
            <w:noWrap/>
            <w:vAlign w:val="bottom"/>
            <w:hideMark/>
          </w:tcPr>
          <w:p w14:paraId="6F9CDB6F" w14:textId="77777777" w:rsidR="00E53757" w:rsidRPr="004A193B" w:rsidRDefault="00E53757" w:rsidP="007F7155">
            <w:pPr>
              <w:spacing w:line="240" w:lineRule="auto"/>
              <w:jc w:val="center"/>
              <w:rPr>
                <w:rFonts w:ascii="Arial" w:eastAsia="Times New Roman" w:hAnsi="Arial" w:cs="Arial"/>
                <w:b/>
                <w:bCs/>
                <w:color w:val="FFFFFF" w:themeColor="background1"/>
                <w:sz w:val="18"/>
                <w:szCs w:val="18"/>
                <w:lang w:eastAsia="en-IN"/>
              </w:rPr>
            </w:pPr>
            <w:r w:rsidRPr="004A193B">
              <w:rPr>
                <w:rFonts w:ascii="Arial" w:eastAsia="Times New Roman" w:hAnsi="Arial" w:cs="Arial"/>
                <w:b/>
                <w:bCs/>
                <w:color w:val="FFFFFF" w:themeColor="background1"/>
                <w:sz w:val="18"/>
                <w:szCs w:val="18"/>
                <w:lang w:eastAsia="en-IN"/>
              </w:rPr>
              <w:t>Company</w:t>
            </w:r>
          </w:p>
        </w:tc>
        <w:tc>
          <w:tcPr>
            <w:tcW w:w="1528" w:type="dxa"/>
            <w:tcBorders>
              <w:top w:val="single" w:sz="8" w:space="0" w:color="auto"/>
              <w:left w:val="nil"/>
              <w:bottom w:val="single" w:sz="8" w:space="0" w:color="auto"/>
              <w:right w:val="single" w:sz="4" w:space="0" w:color="auto"/>
            </w:tcBorders>
            <w:shd w:val="clear" w:color="auto" w:fill="000000" w:themeFill="text1"/>
            <w:noWrap/>
            <w:vAlign w:val="bottom"/>
            <w:hideMark/>
          </w:tcPr>
          <w:p w14:paraId="6F9B1221" w14:textId="77777777" w:rsidR="00E53757" w:rsidRPr="004A193B" w:rsidRDefault="00E53757" w:rsidP="007F7155">
            <w:pPr>
              <w:spacing w:line="240" w:lineRule="auto"/>
              <w:jc w:val="center"/>
              <w:rPr>
                <w:rFonts w:ascii="Arial" w:eastAsia="Times New Roman" w:hAnsi="Arial" w:cs="Arial"/>
                <w:b/>
                <w:bCs/>
                <w:color w:val="FFFFFF" w:themeColor="background1"/>
                <w:sz w:val="18"/>
                <w:szCs w:val="18"/>
                <w:lang w:eastAsia="en-IN"/>
              </w:rPr>
            </w:pPr>
            <w:r w:rsidRPr="004A193B">
              <w:rPr>
                <w:rFonts w:ascii="Arial" w:eastAsia="Times New Roman" w:hAnsi="Arial" w:cs="Arial"/>
                <w:b/>
                <w:bCs/>
                <w:color w:val="FFFFFF" w:themeColor="background1"/>
                <w:sz w:val="18"/>
                <w:szCs w:val="18"/>
                <w:lang w:eastAsia="en-IN"/>
              </w:rPr>
              <w:t>Licensor</w:t>
            </w:r>
          </w:p>
        </w:tc>
        <w:tc>
          <w:tcPr>
            <w:tcW w:w="2037" w:type="dxa"/>
            <w:tcBorders>
              <w:top w:val="single" w:sz="8" w:space="0" w:color="auto"/>
              <w:left w:val="nil"/>
              <w:bottom w:val="single" w:sz="8" w:space="0" w:color="auto"/>
              <w:right w:val="single" w:sz="4" w:space="0" w:color="auto"/>
            </w:tcBorders>
            <w:shd w:val="clear" w:color="auto" w:fill="000000" w:themeFill="text1"/>
            <w:noWrap/>
            <w:vAlign w:val="bottom"/>
            <w:hideMark/>
          </w:tcPr>
          <w:p w14:paraId="2B136FE7" w14:textId="77777777" w:rsidR="00E53757" w:rsidRPr="004A193B" w:rsidRDefault="00E53757" w:rsidP="007F7155">
            <w:pPr>
              <w:spacing w:line="240" w:lineRule="auto"/>
              <w:jc w:val="center"/>
              <w:rPr>
                <w:rFonts w:ascii="Arial" w:eastAsia="Times New Roman" w:hAnsi="Arial" w:cs="Arial"/>
                <w:b/>
                <w:bCs/>
                <w:color w:val="FFFFFF" w:themeColor="background1"/>
                <w:sz w:val="18"/>
                <w:szCs w:val="18"/>
                <w:lang w:eastAsia="en-IN"/>
              </w:rPr>
            </w:pPr>
            <w:r w:rsidRPr="004A193B">
              <w:rPr>
                <w:rFonts w:ascii="Arial" w:eastAsia="Times New Roman" w:hAnsi="Arial" w:cs="Arial"/>
                <w:b/>
                <w:bCs/>
                <w:color w:val="FFFFFF" w:themeColor="background1"/>
                <w:sz w:val="18"/>
                <w:szCs w:val="18"/>
                <w:lang w:eastAsia="en-IN"/>
              </w:rPr>
              <w:t>Product</w:t>
            </w:r>
          </w:p>
        </w:tc>
        <w:tc>
          <w:tcPr>
            <w:tcW w:w="1964" w:type="dxa"/>
            <w:tcBorders>
              <w:top w:val="single" w:sz="8" w:space="0" w:color="auto"/>
              <w:left w:val="nil"/>
              <w:bottom w:val="single" w:sz="8" w:space="0" w:color="auto"/>
              <w:right w:val="single" w:sz="4" w:space="0" w:color="auto"/>
            </w:tcBorders>
            <w:shd w:val="clear" w:color="auto" w:fill="000000" w:themeFill="text1"/>
            <w:noWrap/>
            <w:vAlign w:val="bottom"/>
            <w:hideMark/>
          </w:tcPr>
          <w:p w14:paraId="23B8CAC2" w14:textId="6D3D2A7C" w:rsidR="00E53757" w:rsidRPr="004A193B" w:rsidRDefault="00E53757" w:rsidP="007F7155">
            <w:pPr>
              <w:spacing w:line="240" w:lineRule="auto"/>
              <w:jc w:val="center"/>
              <w:rPr>
                <w:rFonts w:ascii="Arial" w:eastAsia="Times New Roman" w:hAnsi="Arial" w:cs="Arial"/>
                <w:b/>
                <w:bCs/>
                <w:color w:val="FFFFFF" w:themeColor="background1"/>
                <w:sz w:val="18"/>
                <w:szCs w:val="18"/>
                <w:lang w:eastAsia="en-IN"/>
              </w:rPr>
            </w:pPr>
            <w:r w:rsidRPr="004A193B">
              <w:rPr>
                <w:rFonts w:ascii="Arial" w:eastAsia="Times New Roman" w:hAnsi="Arial" w:cs="Arial"/>
                <w:b/>
                <w:bCs/>
                <w:color w:val="FFFFFF" w:themeColor="background1"/>
                <w:sz w:val="18"/>
                <w:szCs w:val="18"/>
                <w:lang w:eastAsia="en-IN"/>
              </w:rPr>
              <w:t>Capacity (000’ Tonne)</w:t>
            </w:r>
          </w:p>
        </w:tc>
        <w:tc>
          <w:tcPr>
            <w:tcW w:w="1284" w:type="dxa"/>
            <w:tcBorders>
              <w:top w:val="single" w:sz="8" w:space="0" w:color="auto"/>
              <w:left w:val="nil"/>
              <w:bottom w:val="single" w:sz="8" w:space="0" w:color="auto"/>
              <w:right w:val="single" w:sz="4" w:space="0" w:color="auto"/>
            </w:tcBorders>
            <w:shd w:val="clear" w:color="auto" w:fill="000000" w:themeFill="text1"/>
            <w:noWrap/>
            <w:vAlign w:val="bottom"/>
            <w:hideMark/>
          </w:tcPr>
          <w:p w14:paraId="03474627" w14:textId="77777777" w:rsidR="00E53757" w:rsidRPr="004A193B" w:rsidRDefault="00E53757" w:rsidP="007F7155">
            <w:pPr>
              <w:spacing w:line="240" w:lineRule="auto"/>
              <w:jc w:val="center"/>
              <w:rPr>
                <w:rFonts w:ascii="Arial" w:eastAsia="Times New Roman" w:hAnsi="Arial" w:cs="Arial"/>
                <w:b/>
                <w:bCs/>
                <w:color w:val="FFFFFF" w:themeColor="background1"/>
                <w:sz w:val="18"/>
                <w:szCs w:val="18"/>
                <w:lang w:eastAsia="en-IN"/>
              </w:rPr>
            </w:pPr>
            <w:r w:rsidRPr="004A193B">
              <w:rPr>
                <w:rFonts w:ascii="Arial" w:eastAsia="Times New Roman" w:hAnsi="Arial" w:cs="Arial"/>
                <w:b/>
                <w:bCs/>
                <w:color w:val="FFFFFF" w:themeColor="background1"/>
                <w:sz w:val="18"/>
                <w:szCs w:val="18"/>
                <w:lang w:eastAsia="en-IN"/>
              </w:rPr>
              <w:t>Location</w:t>
            </w:r>
          </w:p>
        </w:tc>
        <w:tc>
          <w:tcPr>
            <w:tcW w:w="1505" w:type="dxa"/>
            <w:tcBorders>
              <w:top w:val="single" w:sz="8" w:space="0" w:color="auto"/>
              <w:left w:val="nil"/>
              <w:bottom w:val="single" w:sz="8" w:space="0" w:color="auto"/>
              <w:right w:val="single" w:sz="8" w:space="0" w:color="auto"/>
            </w:tcBorders>
            <w:shd w:val="clear" w:color="auto" w:fill="000000" w:themeFill="text1"/>
            <w:noWrap/>
            <w:vAlign w:val="bottom"/>
            <w:hideMark/>
          </w:tcPr>
          <w:p w14:paraId="605AF931" w14:textId="77777777" w:rsidR="00E53757" w:rsidRPr="004A193B" w:rsidRDefault="00E53757" w:rsidP="007F7155">
            <w:pPr>
              <w:spacing w:line="240" w:lineRule="auto"/>
              <w:jc w:val="center"/>
              <w:rPr>
                <w:rFonts w:ascii="Arial" w:eastAsia="Times New Roman" w:hAnsi="Arial" w:cs="Arial"/>
                <w:b/>
                <w:bCs/>
                <w:color w:val="FFFFFF" w:themeColor="background1"/>
                <w:sz w:val="18"/>
                <w:szCs w:val="18"/>
                <w:lang w:eastAsia="en-IN"/>
              </w:rPr>
            </w:pPr>
            <w:r w:rsidRPr="004A193B">
              <w:rPr>
                <w:rFonts w:ascii="Arial" w:eastAsia="Times New Roman" w:hAnsi="Arial" w:cs="Arial"/>
                <w:b/>
                <w:bCs/>
                <w:color w:val="FFFFFF" w:themeColor="background1"/>
                <w:sz w:val="18"/>
                <w:szCs w:val="18"/>
                <w:lang w:eastAsia="en-IN"/>
              </w:rPr>
              <w:t>Likely Year of Commissioning</w:t>
            </w:r>
          </w:p>
        </w:tc>
      </w:tr>
      <w:tr w:rsidR="000D4CA7" w:rsidRPr="004A193B" w14:paraId="053D73B8" w14:textId="77777777" w:rsidTr="000D4CA7">
        <w:trPr>
          <w:trHeight w:val="421"/>
        </w:trPr>
        <w:tc>
          <w:tcPr>
            <w:tcW w:w="2232" w:type="dxa"/>
            <w:tcBorders>
              <w:top w:val="nil"/>
              <w:left w:val="single" w:sz="8" w:space="0" w:color="auto"/>
              <w:bottom w:val="single" w:sz="4" w:space="0" w:color="auto"/>
              <w:right w:val="single" w:sz="4" w:space="0" w:color="auto"/>
            </w:tcBorders>
            <w:shd w:val="clear" w:color="auto" w:fill="auto"/>
            <w:noWrap/>
            <w:vAlign w:val="center"/>
            <w:hideMark/>
          </w:tcPr>
          <w:p w14:paraId="0D05FC16" w14:textId="25258CF6" w:rsidR="000D4CA7" w:rsidRPr="004A193B" w:rsidRDefault="000D4CA7" w:rsidP="000D4CA7">
            <w:pPr>
              <w:spacing w:line="240" w:lineRule="auto"/>
              <w:jc w:val="center"/>
              <w:rPr>
                <w:rFonts w:ascii="Arial" w:eastAsia="Times New Roman" w:hAnsi="Arial" w:cs="Arial"/>
                <w:color w:val="000000"/>
                <w:sz w:val="18"/>
                <w:szCs w:val="18"/>
                <w:lang w:eastAsia="en-IN"/>
              </w:rPr>
            </w:pPr>
            <w:r w:rsidRPr="004A193B">
              <w:rPr>
                <w:rFonts w:ascii="Arial" w:hAnsi="Arial" w:cs="Arial"/>
                <w:color w:val="000000"/>
                <w:sz w:val="18"/>
                <w:szCs w:val="18"/>
              </w:rPr>
              <w:t>Formosa Chemicals and Fibre Corp</w:t>
            </w:r>
          </w:p>
        </w:tc>
        <w:tc>
          <w:tcPr>
            <w:tcW w:w="1528" w:type="dxa"/>
            <w:tcBorders>
              <w:top w:val="nil"/>
              <w:left w:val="nil"/>
              <w:bottom w:val="single" w:sz="4" w:space="0" w:color="auto"/>
              <w:right w:val="single" w:sz="4" w:space="0" w:color="auto"/>
            </w:tcBorders>
            <w:shd w:val="clear" w:color="auto" w:fill="auto"/>
            <w:noWrap/>
            <w:vAlign w:val="center"/>
            <w:hideMark/>
          </w:tcPr>
          <w:p w14:paraId="39A49AE7" w14:textId="33A0EFE0" w:rsidR="000D4CA7" w:rsidRPr="004A193B" w:rsidRDefault="000D4CA7" w:rsidP="000D4CA7">
            <w:pPr>
              <w:spacing w:line="240" w:lineRule="auto"/>
              <w:jc w:val="center"/>
              <w:rPr>
                <w:rFonts w:ascii="Arial" w:eastAsia="Times New Roman" w:hAnsi="Arial" w:cs="Arial"/>
                <w:color w:val="000000"/>
                <w:sz w:val="18"/>
                <w:szCs w:val="18"/>
                <w:lang w:eastAsia="en-IN"/>
              </w:rPr>
            </w:pPr>
            <w:r w:rsidRPr="004A193B">
              <w:rPr>
                <w:rFonts w:ascii="Arial" w:hAnsi="Arial" w:cs="Arial"/>
                <w:color w:val="000000"/>
                <w:sz w:val="18"/>
                <w:szCs w:val="18"/>
              </w:rPr>
              <w:t>Lummus Technology</w:t>
            </w:r>
          </w:p>
        </w:tc>
        <w:tc>
          <w:tcPr>
            <w:tcW w:w="2037" w:type="dxa"/>
            <w:tcBorders>
              <w:top w:val="nil"/>
              <w:left w:val="nil"/>
              <w:bottom w:val="single" w:sz="4" w:space="0" w:color="auto"/>
              <w:right w:val="single" w:sz="4" w:space="0" w:color="auto"/>
            </w:tcBorders>
            <w:shd w:val="clear" w:color="auto" w:fill="auto"/>
            <w:noWrap/>
            <w:vAlign w:val="center"/>
            <w:hideMark/>
          </w:tcPr>
          <w:p w14:paraId="7AD7719F" w14:textId="093B1A50" w:rsidR="000D4CA7" w:rsidRPr="004A193B" w:rsidRDefault="000D4CA7" w:rsidP="000D4CA7">
            <w:pPr>
              <w:spacing w:line="240" w:lineRule="auto"/>
              <w:jc w:val="center"/>
              <w:rPr>
                <w:rFonts w:ascii="Arial" w:eastAsia="Times New Roman" w:hAnsi="Arial" w:cs="Arial"/>
                <w:color w:val="000000"/>
                <w:sz w:val="18"/>
                <w:szCs w:val="18"/>
                <w:lang w:eastAsia="en-IN"/>
              </w:rPr>
            </w:pPr>
            <w:r w:rsidRPr="004A193B">
              <w:rPr>
                <w:rFonts w:ascii="Arial" w:hAnsi="Arial" w:cs="Arial"/>
                <w:color w:val="000000"/>
                <w:sz w:val="18"/>
                <w:szCs w:val="18"/>
              </w:rPr>
              <w:t>Cumene, Phenol &amp; Acetone</w:t>
            </w:r>
          </w:p>
        </w:tc>
        <w:tc>
          <w:tcPr>
            <w:tcW w:w="1964" w:type="dxa"/>
            <w:tcBorders>
              <w:top w:val="nil"/>
              <w:left w:val="nil"/>
              <w:bottom w:val="single" w:sz="4" w:space="0" w:color="auto"/>
              <w:right w:val="single" w:sz="4" w:space="0" w:color="auto"/>
            </w:tcBorders>
            <w:shd w:val="clear" w:color="auto" w:fill="auto"/>
            <w:noWrap/>
            <w:vAlign w:val="center"/>
            <w:hideMark/>
          </w:tcPr>
          <w:p w14:paraId="362EDB92" w14:textId="63FE235F" w:rsidR="000D4CA7" w:rsidRPr="004A193B" w:rsidRDefault="000D4CA7" w:rsidP="000D4CA7">
            <w:pPr>
              <w:spacing w:line="240" w:lineRule="auto"/>
              <w:jc w:val="center"/>
              <w:rPr>
                <w:rFonts w:ascii="Arial" w:eastAsia="Times New Roman" w:hAnsi="Arial" w:cs="Arial"/>
                <w:color w:val="000000"/>
                <w:sz w:val="18"/>
                <w:szCs w:val="18"/>
                <w:lang w:eastAsia="en-IN"/>
              </w:rPr>
            </w:pPr>
            <w:r w:rsidRPr="004A193B">
              <w:rPr>
                <w:rFonts w:ascii="Arial" w:hAnsi="Arial" w:cs="Arial"/>
                <w:color w:val="000000"/>
                <w:sz w:val="18"/>
                <w:szCs w:val="18"/>
              </w:rPr>
              <w:t>400</w:t>
            </w:r>
          </w:p>
        </w:tc>
        <w:tc>
          <w:tcPr>
            <w:tcW w:w="1284" w:type="dxa"/>
            <w:tcBorders>
              <w:top w:val="nil"/>
              <w:left w:val="nil"/>
              <w:bottom w:val="single" w:sz="4" w:space="0" w:color="auto"/>
              <w:right w:val="single" w:sz="4" w:space="0" w:color="auto"/>
            </w:tcBorders>
            <w:shd w:val="clear" w:color="auto" w:fill="auto"/>
            <w:noWrap/>
            <w:vAlign w:val="center"/>
            <w:hideMark/>
          </w:tcPr>
          <w:p w14:paraId="3EAA3ECA" w14:textId="3DF9894B" w:rsidR="000D4CA7" w:rsidRPr="004A193B" w:rsidRDefault="000D4CA7" w:rsidP="000D4CA7">
            <w:pPr>
              <w:spacing w:line="240" w:lineRule="auto"/>
              <w:jc w:val="center"/>
              <w:rPr>
                <w:rFonts w:ascii="Arial" w:eastAsia="Times New Roman" w:hAnsi="Arial" w:cs="Arial"/>
                <w:color w:val="000000"/>
                <w:sz w:val="18"/>
                <w:szCs w:val="18"/>
                <w:lang w:eastAsia="en-IN"/>
              </w:rPr>
            </w:pPr>
            <w:r w:rsidRPr="004A193B">
              <w:rPr>
                <w:rFonts w:ascii="Arial" w:hAnsi="Arial" w:cs="Arial"/>
                <w:color w:val="000000"/>
                <w:sz w:val="18"/>
                <w:szCs w:val="18"/>
              </w:rPr>
              <w:t>Ningbo, China</w:t>
            </w:r>
          </w:p>
        </w:tc>
        <w:tc>
          <w:tcPr>
            <w:tcW w:w="1505" w:type="dxa"/>
            <w:tcBorders>
              <w:top w:val="nil"/>
              <w:left w:val="nil"/>
              <w:bottom w:val="single" w:sz="4" w:space="0" w:color="auto"/>
              <w:right w:val="single" w:sz="8" w:space="0" w:color="auto"/>
            </w:tcBorders>
            <w:shd w:val="clear" w:color="auto" w:fill="auto"/>
            <w:noWrap/>
            <w:vAlign w:val="center"/>
            <w:hideMark/>
          </w:tcPr>
          <w:p w14:paraId="2437A18D" w14:textId="1CFEEFB0" w:rsidR="000D4CA7" w:rsidRPr="004A193B" w:rsidRDefault="000D4CA7" w:rsidP="000D4CA7">
            <w:pPr>
              <w:spacing w:line="240" w:lineRule="auto"/>
              <w:jc w:val="center"/>
              <w:rPr>
                <w:rFonts w:ascii="Arial" w:eastAsia="Times New Roman" w:hAnsi="Arial" w:cs="Arial"/>
                <w:color w:val="000000"/>
                <w:sz w:val="18"/>
                <w:szCs w:val="18"/>
                <w:lang w:eastAsia="en-IN"/>
              </w:rPr>
            </w:pPr>
            <w:r w:rsidRPr="004A193B">
              <w:rPr>
                <w:rFonts w:ascii="Arial" w:hAnsi="Arial" w:cs="Arial"/>
                <w:color w:val="000000"/>
                <w:sz w:val="18"/>
                <w:szCs w:val="18"/>
              </w:rPr>
              <w:t>2025</w:t>
            </w:r>
          </w:p>
        </w:tc>
      </w:tr>
      <w:tr w:rsidR="000D4CA7" w:rsidRPr="004A193B" w14:paraId="44C13312" w14:textId="77777777" w:rsidTr="000D4CA7">
        <w:trPr>
          <w:trHeight w:val="421"/>
        </w:trPr>
        <w:tc>
          <w:tcPr>
            <w:tcW w:w="2232" w:type="dxa"/>
            <w:tcBorders>
              <w:top w:val="nil"/>
              <w:left w:val="single" w:sz="8" w:space="0" w:color="auto"/>
              <w:bottom w:val="single" w:sz="4" w:space="0" w:color="auto"/>
              <w:right w:val="single" w:sz="4" w:space="0" w:color="auto"/>
            </w:tcBorders>
            <w:shd w:val="clear" w:color="auto" w:fill="auto"/>
            <w:noWrap/>
            <w:vAlign w:val="center"/>
            <w:hideMark/>
          </w:tcPr>
          <w:p w14:paraId="218D16FD" w14:textId="14049C6B" w:rsidR="000D4CA7" w:rsidRPr="004A193B" w:rsidRDefault="000D4CA7" w:rsidP="000D4CA7">
            <w:pPr>
              <w:spacing w:line="240" w:lineRule="auto"/>
              <w:jc w:val="center"/>
              <w:rPr>
                <w:rFonts w:ascii="Arial" w:eastAsia="Times New Roman" w:hAnsi="Arial" w:cs="Arial"/>
                <w:color w:val="000000"/>
                <w:sz w:val="18"/>
                <w:szCs w:val="18"/>
                <w:lang w:eastAsia="en-IN"/>
              </w:rPr>
            </w:pPr>
            <w:r w:rsidRPr="004A193B">
              <w:rPr>
                <w:rFonts w:ascii="Arial" w:hAnsi="Arial" w:cs="Arial"/>
                <w:color w:val="000000"/>
                <w:sz w:val="18"/>
                <w:szCs w:val="18"/>
              </w:rPr>
              <w:t xml:space="preserve">PKN </w:t>
            </w:r>
            <w:proofErr w:type="spellStart"/>
            <w:r w:rsidRPr="004A193B">
              <w:rPr>
                <w:rFonts w:ascii="Arial" w:hAnsi="Arial" w:cs="Arial"/>
                <w:color w:val="000000"/>
                <w:sz w:val="18"/>
                <w:szCs w:val="18"/>
              </w:rPr>
              <w:t>Orlen</w:t>
            </w:r>
            <w:proofErr w:type="spellEnd"/>
          </w:p>
        </w:tc>
        <w:tc>
          <w:tcPr>
            <w:tcW w:w="1528" w:type="dxa"/>
            <w:tcBorders>
              <w:top w:val="nil"/>
              <w:left w:val="nil"/>
              <w:bottom w:val="single" w:sz="4" w:space="0" w:color="auto"/>
              <w:right w:val="single" w:sz="4" w:space="0" w:color="auto"/>
            </w:tcBorders>
            <w:shd w:val="clear" w:color="auto" w:fill="auto"/>
            <w:noWrap/>
            <w:vAlign w:val="center"/>
            <w:hideMark/>
          </w:tcPr>
          <w:p w14:paraId="3CB7A3C7" w14:textId="3ED4C69F" w:rsidR="000D4CA7" w:rsidRPr="004A193B" w:rsidRDefault="000D4CA7" w:rsidP="000D4CA7">
            <w:pPr>
              <w:spacing w:line="240" w:lineRule="auto"/>
              <w:jc w:val="center"/>
              <w:rPr>
                <w:rFonts w:ascii="Arial" w:eastAsia="Times New Roman" w:hAnsi="Arial" w:cs="Arial"/>
                <w:color w:val="000000"/>
                <w:sz w:val="18"/>
                <w:szCs w:val="18"/>
                <w:lang w:eastAsia="en-IN"/>
              </w:rPr>
            </w:pPr>
            <w:r w:rsidRPr="004A193B">
              <w:rPr>
                <w:rFonts w:ascii="Arial" w:hAnsi="Arial" w:cs="Arial"/>
                <w:color w:val="000000"/>
                <w:sz w:val="18"/>
                <w:szCs w:val="18"/>
              </w:rPr>
              <w:t>UOP’s Q-Max</w:t>
            </w:r>
          </w:p>
        </w:tc>
        <w:tc>
          <w:tcPr>
            <w:tcW w:w="2037" w:type="dxa"/>
            <w:tcBorders>
              <w:top w:val="nil"/>
              <w:left w:val="nil"/>
              <w:bottom w:val="single" w:sz="4" w:space="0" w:color="auto"/>
              <w:right w:val="single" w:sz="4" w:space="0" w:color="auto"/>
            </w:tcBorders>
            <w:shd w:val="clear" w:color="auto" w:fill="auto"/>
            <w:noWrap/>
            <w:vAlign w:val="center"/>
            <w:hideMark/>
          </w:tcPr>
          <w:p w14:paraId="6C12E826" w14:textId="0C290E3A" w:rsidR="000D4CA7" w:rsidRPr="004A193B" w:rsidRDefault="000D4CA7" w:rsidP="000D4CA7">
            <w:pPr>
              <w:spacing w:line="240" w:lineRule="auto"/>
              <w:jc w:val="center"/>
              <w:rPr>
                <w:rFonts w:ascii="Arial" w:eastAsia="Times New Roman" w:hAnsi="Arial" w:cs="Arial"/>
                <w:color w:val="000000"/>
                <w:sz w:val="18"/>
                <w:szCs w:val="18"/>
                <w:lang w:eastAsia="en-IN"/>
              </w:rPr>
            </w:pPr>
            <w:r w:rsidRPr="004A193B">
              <w:rPr>
                <w:rFonts w:ascii="Arial" w:hAnsi="Arial" w:cs="Arial"/>
                <w:color w:val="000000"/>
                <w:sz w:val="18"/>
                <w:szCs w:val="18"/>
              </w:rPr>
              <w:t>Cumene, Phenol &amp; Acetone</w:t>
            </w:r>
          </w:p>
        </w:tc>
        <w:tc>
          <w:tcPr>
            <w:tcW w:w="1964" w:type="dxa"/>
            <w:tcBorders>
              <w:top w:val="nil"/>
              <w:left w:val="nil"/>
              <w:bottom w:val="single" w:sz="4" w:space="0" w:color="auto"/>
              <w:right w:val="single" w:sz="4" w:space="0" w:color="auto"/>
            </w:tcBorders>
            <w:shd w:val="clear" w:color="auto" w:fill="auto"/>
            <w:noWrap/>
            <w:vAlign w:val="center"/>
            <w:hideMark/>
          </w:tcPr>
          <w:p w14:paraId="2C60F85C" w14:textId="6DCC8D75" w:rsidR="000D4CA7" w:rsidRPr="004A193B" w:rsidRDefault="000D4CA7" w:rsidP="000D4CA7">
            <w:pPr>
              <w:spacing w:line="240" w:lineRule="auto"/>
              <w:jc w:val="center"/>
              <w:rPr>
                <w:rFonts w:ascii="Arial" w:eastAsia="Times New Roman" w:hAnsi="Arial" w:cs="Arial"/>
                <w:color w:val="000000"/>
                <w:sz w:val="18"/>
                <w:szCs w:val="18"/>
                <w:lang w:eastAsia="en-IN"/>
              </w:rPr>
            </w:pPr>
            <w:r w:rsidRPr="004A193B">
              <w:rPr>
                <w:rFonts w:ascii="Arial" w:hAnsi="Arial" w:cs="Arial"/>
                <w:color w:val="000000"/>
                <w:sz w:val="18"/>
                <w:szCs w:val="18"/>
              </w:rPr>
              <w:t>200</w:t>
            </w:r>
          </w:p>
        </w:tc>
        <w:tc>
          <w:tcPr>
            <w:tcW w:w="1284" w:type="dxa"/>
            <w:tcBorders>
              <w:top w:val="nil"/>
              <w:left w:val="nil"/>
              <w:bottom w:val="single" w:sz="4" w:space="0" w:color="auto"/>
              <w:right w:val="single" w:sz="4" w:space="0" w:color="auto"/>
            </w:tcBorders>
            <w:shd w:val="clear" w:color="auto" w:fill="auto"/>
            <w:noWrap/>
            <w:vAlign w:val="center"/>
            <w:hideMark/>
          </w:tcPr>
          <w:p w14:paraId="1F24B352" w14:textId="69095B2C" w:rsidR="000D4CA7" w:rsidRPr="004A193B" w:rsidRDefault="000D4CA7" w:rsidP="000D4CA7">
            <w:pPr>
              <w:spacing w:line="240" w:lineRule="auto"/>
              <w:jc w:val="center"/>
              <w:rPr>
                <w:rFonts w:ascii="Arial" w:eastAsia="Times New Roman" w:hAnsi="Arial" w:cs="Arial"/>
                <w:color w:val="000000"/>
                <w:sz w:val="18"/>
                <w:szCs w:val="18"/>
                <w:lang w:eastAsia="en-IN"/>
              </w:rPr>
            </w:pPr>
            <w:r w:rsidRPr="004A193B">
              <w:rPr>
                <w:rFonts w:ascii="Arial" w:hAnsi="Arial" w:cs="Arial"/>
                <w:color w:val="000000"/>
                <w:sz w:val="18"/>
                <w:szCs w:val="18"/>
              </w:rPr>
              <w:t>Plock, Poland</w:t>
            </w:r>
          </w:p>
        </w:tc>
        <w:tc>
          <w:tcPr>
            <w:tcW w:w="1505" w:type="dxa"/>
            <w:tcBorders>
              <w:top w:val="nil"/>
              <w:left w:val="nil"/>
              <w:bottom w:val="single" w:sz="4" w:space="0" w:color="auto"/>
              <w:right w:val="single" w:sz="8" w:space="0" w:color="auto"/>
            </w:tcBorders>
            <w:shd w:val="clear" w:color="auto" w:fill="auto"/>
            <w:noWrap/>
            <w:vAlign w:val="center"/>
            <w:hideMark/>
          </w:tcPr>
          <w:p w14:paraId="5E0018B8" w14:textId="1D8C2228" w:rsidR="000D4CA7" w:rsidRPr="004A193B" w:rsidRDefault="000D4CA7" w:rsidP="000D4CA7">
            <w:pPr>
              <w:spacing w:line="240" w:lineRule="auto"/>
              <w:jc w:val="center"/>
              <w:rPr>
                <w:rFonts w:ascii="Arial" w:eastAsia="Times New Roman" w:hAnsi="Arial" w:cs="Arial"/>
                <w:color w:val="000000"/>
                <w:sz w:val="18"/>
                <w:szCs w:val="18"/>
                <w:lang w:eastAsia="en-IN"/>
              </w:rPr>
            </w:pPr>
            <w:r w:rsidRPr="004A193B">
              <w:rPr>
                <w:rFonts w:ascii="Arial" w:hAnsi="Arial" w:cs="Arial"/>
                <w:color w:val="000000"/>
                <w:sz w:val="18"/>
                <w:szCs w:val="18"/>
              </w:rPr>
              <w:t>2024</w:t>
            </w:r>
          </w:p>
        </w:tc>
      </w:tr>
      <w:tr w:rsidR="000D4CA7" w:rsidRPr="004A193B" w14:paraId="30A24BE4" w14:textId="77777777" w:rsidTr="000D4CA7">
        <w:trPr>
          <w:trHeight w:val="421"/>
        </w:trPr>
        <w:tc>
          <w:tcPr>
            <w:tcW w:w="2232" w:type="dxa"/>
            <w:tcBorders>
              <w:top w:val="nil"/>
              <w:left w:val="single" w:sz="8" w:space="0" w:color="auto"/>
              <w:bottom w:val="single" w:sz="4" w:space="0" w:color="auto"/>
              <w:right w:val="single" w:sz="4" w:space="0" w:color="auto"/>
            </w:tcBorders>
            <w:shd w:val="clear" w:color="auto" w:fill="auto"/>
            <w:noWrap/>
            <w:vAlign w:val="center"/>
            <w:hideMark/>
          </w:tcPr>
          <w:p w14:paraId="42D1066A" w14:textId="4110701C" w:rsidR="000D4CA7" w:rsidRPr="004A193B" w:rsidRDefault="000D4CA7" w:rsidP="000D4CA7">
            <w:pPr>
              <w:spacing w:line="240" w:lineRule="auto"/>
              <w:jc w:val="center"/>
              <w:rPr>
                <w:rFonts w:ascii="Arial" w:eastAsia="Times New Roman" w:hAnsi="Arial" w:cs="Arial"/>
                <w:color w:val="000000"/>
                <w:sz w:val="18"/>
                <w:szCs w:val="18"/>
                <w:lang w:eastAsia="en-IN"/>
              </w:rPr>
            </w:pPr>
            <w:r w:rsidRPr="004A193B">
              <w:rPr>
                <w:rFonts w:ascii="Arial" w:hAnsi="Arial" w:cs="Arial"/>
                <w:color w:val="000000"/>
                <w:sz w:val="18"/>
                <w:szCs w:val="18"/>
              </w:rPr>
              <w:t xml:space="preserve">PKN </w:t>
            </w:r>
            <w:proofErr w:type="spellStart"/>
            <w:r w:rsidRPr="004A193B">
              <w:rPr>
                <w:rFonts w:ascii="Arial" w:hAnsi="Arial" w:cs="Arial"/>
                <w:color w:val="000000"/>
                <w:sz w:val="18"/>
                <w:szCs w:val="18"/>
              </w:rPr>
              <w:t>Orlen</w:t>
            </w:r>
            <w:proofErr w:type="spellEnd"/>
          </w:p>
        </w:tc>
        <w:tc>
          <w:tcPr>
            <w:tcW w:w="1528" w:type="dxa"/>
            <w:tcBorders>
              <w:top w:val="nil"/>
              <w:left w:val="nil"/>
              <w:bottom w:val="single" w:sz="4" w:space="0" w:color="auto"/>
              <w:right w:val="single" w:sz="4" w:space="0" w:color="auto"/>
            </w:tcBorders>
            <w:shd w:val="clear" w:color="auto" w:fill="auto"/>
            <w:noWrap/>
            <w:vAlign w:val="center"/>
            <w:hideMark/>
          </w:tcPr>
          <w:p w14:paraId="67EFF848" w14:textId="3FD279F2" w:rsidR="000D4CA7" w:rsidRPr="004A193B" w:rsidRDefault="000D4CA7" w:rsidP="000D4CA7">
            <w:pPr>
              <w:spacing w:line="240" w:lineRule="auto"/>
              <w:jc w:val="center"/>
              <w:rPr>
                <w:rFonts w:ascii="Arial" w:eastAsia="Times New Roman" w:hAnsi="Arial" w:cs="Arial"/>
                <w:color w:val="000000"/>
                <w:sz w:val="18"/>
                <w:szCs w:val="18"/>
                <w:lang w:eastAsia="en-IN"/>
              </w:rPr>
            </w:pPr>
            <w:r w:rsidRPr="004A193B">
              <w:rPr>
                <w:rFonts w:ascii="Arial" w:hAnsi="Arial" w:cs="Arial"/>
                <w:color w:val="000000"/>
                <w:sz w:val="18"/>
                <w:szCs w:val="18"/>
              </w:rPr>
              <w:t>Badger</w:t>
            </w:r>
          </w:p>
        </w:tc>
        <w:tc>
          <w:tcPr>
            <w:tcW w:w="2037" w:type="dxa"/>
            <w:tcBorders>
              <w:top w:val="nil"/>
              <w:left w:val="nil"/>
              <w:bottom w:val="single" w:sz="4" w:space="0" w:color="auto"/>
              <w:right w:val="single" w:sz="4" w:space="0" w:color="auto"/>
            </w:tcBorders>
            <w:shd w:val="clear" w:color="auto" w:fill="auto"/>
            <w:noWrap/>
            <w:vAlign w:val="center"/>
            <w:hideMark/>
          </w:tcPr>
          <w:p w14:paraId="7C14D1F2" w14:textId="0AAF0144" w:rsidR="000D4CA7" w:rsidRPr="004A193B" w:rsidRDefault="000D4CA7" w:rsidP="000D4CA7">
            <w:pPr>
              <w:spacing w:line="240" w:lineRule="auto"/>
              <w:jc w:val="center"/>
              <w:rPr>
                <w:rFonts w:ascii="Arial" w:eastAsia="Times New Roman" w:hAnsi="Arial" w:cs="Arial"/>
                <w:color w:val="000000"/>
                <w:sz w:val="18"/>
                <w:szCs w:val="18"/>
                <w:lang w:eastAsia="en-IN"/>
              </w:rPr>
            </w:pPr>
            <w:r w:rsidRPr="004A193B">
              <w:rPr>
                <w:rFonts w:ascii="Arial" w:hAnsi="Arial" w:cs="Arial"/>
                <w:color w:val="000000"/>
                <w:sz w:val="18"/>
                <w:szCs w:val="18"/>
              </w:rPr>
              <w:t>Acetone and Isopropanol</w:t>
            </w:r>
          </w:p>
        </w:tc>
        <w:tc>
          <w:tcPr>
            <w:tcW w:w="1964" w:type="dxa"/>
            <w:tcBorders>
              <w:top w:val="nil"/>
              <w:left w:val="nil"/>
              <w:bottom w:val="single" w:sz="4" w:space="0" w:color="auto"/>
              <w:right w:val="single" w:sz="4" w:space="0" w:color="auto"/>
            </w:tcBorders>
            <w:shd w:val="clear" w:color="auto" w:fill="auto"/>
            <w:noWrap/>
            <w:vAlign w:val="center"/>
            <w:hideMark/>
          </w:tcPr>
          <w:p w14:paraId="45C7316B" w14:textId="2F3EA96D" w:rsidR="000D4CA7" w:rsidRPr="004A193B" w:rsidRDefault="000D4CA7" w:rsidP="000D4CA7">
            <w:pPr>
              <w:spacing w:line="240" w:lineRule="auto"/>
              <w:jc w:val="center"/>
              <w:rPr>
                <w:rFonts w:ascii="Arial" w:eastAsia="Times New Roman" w:hAnsi="Arial" w:cs="Arial"/>
                <w:color w:val="000000"/>
                <w:sz w:val="18"/>
                <w:szCs w:val="18"/>
                <w:lang w:eastAsia="en-IN"/>
              </w:rPr>
            </w:pPr>
            <w:r w:rsidRPr="004A193B">
              <w:rPr>
                <w:rFonts w:ascii="Arial" w:hAnsi="Arial" w:cs="Arial"/>
                <w:color w:val="000000"/>
                <w:sz w:val="18"/>
                <w:szCs w:val="18"/>
              </w:rPr>
              <w:t>140</w:t>
            </w:r>
          </w:p>
        </w:tc>
        <w:tc>
          <w:tcPr>
            <w:tcW w:w="1284" w:type="dxa"/>
            <w:tcBorders>
              <w:top w:val="nil"/>
              <w:left w:val="nil"/>
              <w:bottom w:val="single" w:sz="4" w:space="0" w:color="auto"/>
              <w:right w:val="single" w:sz="4" w:space="0" w:color="auto"/>
            </w:tcBorders>
            <w:shd w:val="clear" w:color="auto" w:fill="auto"/>
            <w:noWrap/>
            <w:vAlign w:val="center"/>
            <w:hideMark/>
          </w:tcPr>
          <w:p w14:paraId="05BF9D22" w14:textId="3A0B70FC" w:rsidR="000D4CA7" w:rsidRPr="004A193B" w:rsidRDefault="000D4CA7" w:rsidP="000D4CA7">
            <w:pPr>
              <w:spacing w:line="240" w:lineRule="auto"/>
              <w:jc w:val="center"/>
              <w:rPr>
                <w:rFonts w:ascii="Arial" w:eastAsia="Times New Roman" w:hAnsi="Arial" w:cs="Arial"/>
                <w:color w:val="000000"/>
                <w:sz w:val="18"/>
                <w:szCs w:val="18"/>
                <w:lang w:eastAsia="en-IN"/>
              </w:rPr>
            </w:pPr>
            <w:r w:rsidRPr="004A193B">
              <w:rPr>
                <w:rFonts w:ascii="Arial" w:hAnsi="Arial" w:cs="Arial"/>
                <w:color w:val="000000"/>
                <w:sz w:val="18"/>
                <w:szCs w:val="18"/>
              </w:rPr>
              <w:t>Plock, Poland</w:t>
            </w:r>
          </w:p>
        </w:tc>
        <w:tc>
          <w:tcPr>
            <w:tcW w:w="1505" w:type="dxa"/>
            <w:tcBorders>
              <w:top w:val="nil"/>
              <w:left w:val="nil"/>
              <w:bottom w:val="single" w:sz="4" w:space="0" w:color="auto"/>
              <w:right w:val="single" w:sz="8" w:space="0" w:color="auto"/>
            </w:tcBorders>
            <w:shd w:val="clear" w:color="auto" w:fill="auto"/>
            <w:noWrap/>
            <w:vAlign w:val="center"/>
            <w:hideMark/>
          </w:tcPr>
          <w:p w14:paraId="22FBCADD" w14:textId="11588498" w:rsidR="000D4CA7" w:rsidRPr="004A193B" w:rsidRDefault="000D4CA7" w:rsidP="000D4CA7">
            <w:pPr>
              <w:spacing w:line="240" w:lineRule="auto"/>
              <w:jc w:val="center"/>
              <w:rPr>
                <w:rFonts w:ascii="Arial" w:eastAsia="Times New Roman" w:hAnsi="Arial" w:cs="Arial"/>
                <w:color w:val="000000"/>
                <w:sz w:val="18"/>
                <w:szCs w:val="18"/>
                <w:lang w:eastAsia="en-IN"/>
              </w:rPr>
            </w:pPr>
            <w:r w:rsidRPr="004A193B">
              <w:rPr>
                <w:rFonts w:ascii="Arial" w:hAnsi="Arial" w:cs="Arial"/>
                <w:color w:val="000000"/>
                <w:sz w:val="18"/>
                <w:szCs w:val="18"/>
              </w:rPr>
              <w:t>2024</w:t>
            </w:r>
          </w:p>
        </w:tc>
      </w:tr>
      <w:tr w:rsidR="000D4CA7" w:rsidRPr="004A193B" w14:paraId="59B58488" w14:textId="77777777" w:rsidTr="000D4CA7">
        <w:trPr>
          <w:trHeight w:val="421"/>
        </w:trPr>
        <w:tc>
          <w:tcPr>
            <w:tcW w:w="2232" w:type="dxa"/>
            <w:tcBorders>
              <w:top w:val="nil"/>
              <w:left w:val="single" w:sz="8" w:space="0" w:color="auto"/>
              <w:bottom w:val="single" w:sz="4" w:space="0" w:color="auto"/>
              <w:right w:val="single" w:sz="4" w:space="0" w:color="auto"/>
            </w:tcBorders>
            <w:shd w:val="clear" w:color="auto" w:fill="auto"/>
            <w:noWrap/>
            <w:vAlign w:val="center"/>
            <w:hideMark/>
          </w:tcPr>
          <w:p w14:paraId="5D4627DE" w14:textId="2E3FFE2B" w:rsidR="000D4CA7" w:rsidRPr="004A193B" w:rsidRDefault="000D4CA7" w:rsidP="000D4CA7">
            <w:pPr>
              <w:spacing w:line="240" w:lineRule="auto"/>
              <w:jc w:val="center"/>
              <w:rPr>
                <w:rFonts w:ascii="Arial" w:eastAsia="Times New Roman" w:hAnsi="Arial" w:cs="Arial"/>
                <w:color w:val="000000"/>
                <w:sz w:val="18"/>
                <w:szCs w:val="18"/>
                <w:lang w:eastAsia="en-IN"/>
              </w:rPr>
            </w:pPr>
            <w:r w:rsidRPr="004A193B">
              <w:rPr>
                <w:rFonts w:ascii="Arial" w:hAnsi="Arial" w:cs="Arial"/>
                <w:color w:val="000000"/>
                <w:sz w:val="18"/>
                <w:szCs w:val="18"/>
              </w:rPr>
              <w:t>Reliance Industries Ltd</w:t>
            </w:r>
          </w:p>
        </w:tc>
        <w:tc>
          <w:tcPr>
            <w:tcW w:w="1528" w:type="dxa"/>
            <w:tcBorders>
              <w:top w:val="nil"/>
              <w:left w:val="nil"/>
              <w:bottom w:val="single" w:sz="4" w:space="0" w:color="auto"/>
              <w:right w:val="single" w:sz="4" w:space="0" w:color="auto"/>
            </w:tcBorders>
            <w:shd w:val="clear" w:color="auto" w:fill="auto"/>
            <w:noWrap/>
            <w:vAlign w:val="center"/>
            <w:hideMark/>
          </w:tcPr>
          <w:p w14:paraId="677458C5" w14:textId="5A27A5AA" w:rsidR="000D4CA7" w:rsidRPr="004A193B" w:rsidRDefault="000D4CA7" w:rsidP="000D4CA7">
            <w:pPr>
              <w:spacing w:line="240" w:lineRule="auto"/>
              <w:jc w:val="center"/>
              <w:rPr>
                <w:rFonts w:ascii="Arial" w:eastAsia="Times New Roman" w:hAnsi="Arial" w:cs="Arial"/>
                <w:color w:val="000000"/>
                <w:sz w:val="18"/>
                <w:szCs w:val="18"/>
                <w:lang w:eastAsia="en-IN"/>
              </w:rPr>
            </w:pPr>
            <w:r w:rsidRPr="004A193B">
              <w:rPr>
                <w:rFonts w:ascii="Arial" w:hAnsi="Arial" w:cs="Arial"/>
                <w:color w:val="000000"/>
                <w:sz w:val="18"/>
                <w:szCs w:val="18"/>
              </w:rPr>
              <w:t>NA</w:t>
            </w:r>
          </w:p>
        </w:tc>
        <w:tc>
          <w:tcPr>
            <w:tcW w:w="2037" w:type="dxa"/>
            <w:tcBorders>
              <w:top w:val="nil"/>
              <w:left w:val="nil"/>
              <w:bottom w:val="single" w:sz="4" w:space="0" w:color="auto"/>
              <w:right w:val="single" w:sz="4" w:space="0" w:color="auto"/>
            </w:tcBorders>
            <w:shd w:val="clear" w:color="auto" w:fill="auto"/>
            <w:noWrap/>
            <w:vAlign w:val="center"/>
            <w:hideMark/>
          </w:tcPr>
          <w:p w14:paraId="757E77B2" w14:textId="54D44AE7" w:rsidR="000D4CA7" w:rsidRPr="004A193B" w:rsidRDefault="000D4CA7" w:rsidP="000D4CA7">
            <w:pPr>
              <w:spacing w:line="240" w:lineRule="auto"/>
              <w:jc w:val="center"/>
              <w:rPr>
                <w:rFonts w:ascii="Arial" w:eastAsia="Times New Roman" w:hAnsi="Arial" w:cs="Arial"/>
                <w:color w:val="000000"/>
                <w:sz w:val="18"/>
                <w:szCs w:val="18"/>
                <w:lang w:eastAsia="en-IN"/>
              </w:rPr>
            </w:pPr>
            <w:r w:rsidRPr="004A193B">
              <w:rPr>
                <w:rFonts w:ascii="Arial" w:hAnsi="Arial" w:cs="Arial"/>
                <w:color w:val="000000"/>
                <w:sz w:val="18"/>
                <w:szCs w:val="18"/>
              </w:rPr>
              <w:t>Cumene, Phenol &amp; Acetone</w:t>
            </w:r>
          </w:p>
        </w:tc>
        <w:tc>
          <w:tcPr>
            <w:tcW w:w="1964" w:type="dxa"/>
            <w:tcBorders>
              <w:top w:val="nil"/>
              <w:left w:val="nil"/>
              <w:bottom w:val="single" w:sz="4" w:space="0" w:color="auto"/>
              <w:right w:val="single" w:sz="4" w:space="0" w:color="auto"/>
            </w:tcBorders>
            <w:shd w:val="clear" w:color="auto" w:fill="auto"/>
            <w:noWrap/>
            <w:vAlign w:val="center"/>
            <w:hideMark/>
          </w:tcPr>
          <w:p w14:paraId="0FC2EAB8" w14:textId="1519D9DB" w:rsidR="000D4CA7" w:rsidRPr="004A193B" w:rsidRDefault="000D4CA7" w:rsidP="000D4CA7">
            <w:pPr>
              <w:spacing w:line="240" w:lineRule="auto"/>
              <w:jc w:val="center"/>
              <w:rPr>
                <w:rFonts w:ascii="Arial" w:eastAsia="Times New Roman" w:hAnsi="Arial" w:cs="Arial"/>
                <w:color w:val="000000"/>
                <w:sz w:val="18"/>
                <w:szCs w:val="18"/>
                <w:lang w:eastAsia="en-IN"/>
              </w:rPr>
            </w:pPr>
            <w:r w:rsidRPr="004A193B">
              <w:rPr>
                <w:rFonts w:ascii="Arial" w:hAnsi="Arial" w:cs="Arial"/>
                <w:color w:val="000000"/>
                <w:sz w:val="18"/>
                <w:szCs w:val="18"/>
              </w:rPr>
              <w:t>200</w:t>
            </w:r>
          </w:p>
        </w:tc>
        <w:tc>
          <w:tcPr>
            <w:tcW w:w="1284" w:type="dxa"/>
            <w:tcBorders>
              <w:top w:val="nil"/>
              <w:left w:val="nil"/>
              <w:bottom w:val="single" w:sz="4" w:space="0" w:color="auto"/>
              <w:right w:val="single" w:sz="4" w:space="0" w:color="auto"/>
            </w:tcBorders>
            <w:shd w:val="clear" w:color="auto" w:fill="auto"/>
            <w:noWrap/>
            <w:vAlign w:val="center"/>
            <w:hideMark/>
          </w:tcPr>
          <w:p w14:paraId="43B33C7B" w14:textId="49CA5D75" w:rsidR="000D4CA7" w:rsidRPr="004A193B" w:rsidRDefault="000D4CA7" w:rsidP="000D4CA7">
            <w:pPr>
              <w:spacing w:line="240" w:lineRule="auto"/>
              <w:jc w:val="center"/>
              <w:rPr>
                <w:rFonts w:ascii="Arial" w:eastAsia="Times New Roman" w:hAnsi="Arial" w:cs="Arial"/>
                <w:color w:val="000000"/>
                <w:sz w:val="18"/>
                <w:szCs w:val="18"/>
                <w:lang w:eastAsia="en-IN"/>
              </w:rPr>
            </w:pPr>
            <w:r w:rsidRPr="004A193B">
              <w:rPr>
                <w:rFonts w:ascii="Arial" w:hAnsi="Arial" w:cs="Arial"/>
                <w:color w:val="000000"/>
                <w:sz w:val="18"/>
                <w:szCs w:val="18"/>
              </w:rPr>
              <w:t>Jamnagar, Gujarat</w:t>
            </w:r>
          </w:p>
        </w:tc>
        <w:tc>
          <w:tcPr>
            <w:tcW w:w="1505" w:type="dxa"/>
            <w:tcBorders>
              <w:top w:val="nil"/>
              <w:left w:val="nil"/>
              <w:bottom w:val="single" w:sz="4" w:space="0" w:color="auto"/>
              <w:right w:val="single" w:sz="8" w:space="0" w:color="auto"/>
            </w:tcBorders>
            <w:shd w:val="clear" w:color="auto" w:fill="auto"/>
            <w:noWrap/>
            <w:vAlign w:val="center"/>
            <w:hideMark/>
          </w:tcPr>
          <w:p w14:paraId="4E2417E5" w14:textId="33A2C4F7" w:rsidR="000D4CA7" w:rsidRPr="004A193B" w:rsidRDefault="000D4CA7" w:rsidP="000D4CA7">
            <w:pPr>
              <w:spacing w:line="240" w:lineRule="auto"/>
              <w:jc w:val="center"/>
              <w:rPr>
                <w:rFonts w:ascii="Arial" w:eastAsia="Times New Roman" w:hAnsi="Arial" w:cs="Arial"/>
                <w:color w:val="000000"/>
                <w:sz w:val="18"/>
                <w:szCs w:val="18"/>
                <w:lang w:eastAsia="en-IN"/>
              </w:rPr>
            </w:pPr>
            <w:r w:rsidRPr="004A193B">
              <w:rPr>
                <w:rFonts w:ascii="Arial" w:hAnsi="Arial" w:cs="Arial"/>
                <w:color w:val="000000"/>
                <w:sz w:val="18"/>
                <w:szCs w:val="18"/>
              </w:rPr>
              <w:t>Planning Stage Only</w:t>
            </w:r>
          </w:p>
        </w:tc>
      </w:tr>
      <w:tr w:rsidR="000D4CA7" w:rsidRPr="004A193B" w14:paraId="173D8B7E" w14:textId="77777777" w:rsidTr="000D4CA7">
        <w:trPr>
          <w:trHeight w:val="442"/>
        </w:trPr>
        <w:tc>
          <w:tcPr>
            <w:tcW w:w="223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AA352B" w14:textId="548DDFB6" w:rsidR="000D4CA7" w:rsidRPr="004A193B" w:rsidRDefault="000D4CA7" w:rsidP="000D4CA7">
            <w:pPr>
              <w:spacing w:line="240" w:lineRule="auto"/>
              <w:jc w:val="center"/>
              <w:rPr>
                <w:rFonts w:ascii="Arial" w:eastAsia="Times New Roman" w:hAnsi="Arial" w:cs="Arial"/>
                <w:color w:val="000000"/>
                <w:sz w:val="18"/>
                <w:szCs w:val="18"/>
                <w:lang w:eastAsia="en-IN"/>
              </w:rPr>
            </w:pPr>
            <w:proofErr w:type="spellStart"/>
            <w:r w:rsidRPr="004A193B">
              <w:rPr>
                <w:rFonts w:ascii="Arial" w:hAnsi="Arial" w:cs="Arial"/>
                <w:color w:val="000000"/>
                <w:sz w:val="18"/>
                <w:szCs w:val="18"/>
              </w:rPr>
              <w:lastRenderedPageBreak/>
              <w:t>Ineos</w:t>
            </w:r>
            <w:proofErr w:type="spellEnd"/>
            <w:r w:rsidRPr="004A193B">
              <w:rPr>
                <w:rFonts w:ascii="Arial" w:hAnsi="Arial" w:cs="Arial"/>
                <w:color w:val="000000"/>
                <w:sz w:val="18"/>
                <w:szCs w:val="18"/>
              </w:rPr>
              <w:t xml:space="preserve"> Group</w:t>
            </w:r>
          </w:p>
        </w:tc>
        <w:tc>
          <w:tcPr>
            <w:tcW w:w="1528" w:type="dxa"/>
            <w:tcBorders>
              <w:top w:val="single" w:sz="4" w:space="0" w:color="auto"/>
              <w:left w:val="nil"/>
              <w:bottom w:val="single" w:sz="4" w:space="0" w:color="auto"/>
              <w:right w:val="single" w:sz="4" w:space="0" w:color="auto"/>
            </w:tcBorders>
            <w:shd w:val="clear" w:color="auto" w:fill="auto"/>
            <w:noWrap/>
            <w:vAlign w:val="center"/>
            <w:hideMark/>
          </w:tcPr>
          <w:p w14:paraId="53C66B57" w14:textId="6F54A373" w:rsidR="000D4CA7" w:rsidRPr="004A193B" w:rsidRDefault="000D4CA7" w:rsidP="000D4CA7">
            <w:pPr>
              <w:spacing w:line="240" w:lineRule="auto"/>
              <w:jc w:val="center"/>
              <w:rPr>
                <w:rFonts w:ascii="Arial" w:eastAsia="Times New Roman" w:hAnsi="Arial" w:cs="Arial"/>
                <w:color w:val="000000"/>
                <w:sz w:val="18"/>
                <w:szCs w:val="18"/>
                <w:lang w:eastAsia="en-IN"/>
              </w:rPr>
            </w:pPr>
            <w:proofErr w:type="spellStart"/>
            <w:r w:rsidRPr="004A193B">
              <w:rPr>
                <w:rFonts w:ascii="Arial" w:hAnsi="Arial" w:cs="Arial"/>
                <w:color w:val="000000"/>
                <w:sz w:val="18"/>
                <w:szCs w:val="18"/>
              </w:rPr>
              <w:t>Ineos</w:t>
            </w:r>
            <w:proofErr w:type="spellEnd"/>
          </w:p>
        </w:tc>
        <w:tc>
          <w:tcPr>
            <w:tcW w:w="2037" w:type="dxa"/>
            <w:tcBorders>
              <w:top w:val="single" w:sz="4" w:space="0" w:color="auto"/>
              <w:left w:val="nil"/>
              <w:bottom w:val="single" w:sz="4" w:space="0" w:color="auto"/>
              <w:right w:val="single" w:sz="4" w:space="0" w:color="auto"/>
            </w:tcBorders>
            <w:shd w:val="clear" w:color="auto" w:fill="auto"/>
            <w:noWrap/>
            <w:vAlign w:val="center"/>
            <w:hideMark/>
          </w:tcPr>
          <w:p w14:paraId="7E10D5B3" w14:textId="729E713E" w:rsidR="000D4CA7" w:rsidRPr="004A193B" w:rsidRDefault="000D4CA7" w:rsidP="000D4CA7">
            <w:pPr>
              <w:spacing w:line="240" w:lineRule="auto"/>
              <w:jc w:val="center"/>
              <w:rPr>
                <w:rFonts w:ascii="Arial" w:eastAsia="Times New Roman" w:hAnsi="Arial" w:cs="Arial"/>
                <w:color w:val="000000"/>
                <w:sz w:val="18"/>
                <w:szCs w:val="18"/>
                <w:lang w:eastAsia="en-IN"/>
              </w:rPr>
            </w:pPr>
            <w:r w:rsidRPr="004A193B">
              <w:rPr>
                <w:rFonts w:ascii="Arial" w:hAnsi="Arial" w:cs="Arial"/>
                <w:color w:val="000000"/>
                <w:sz w:val="18"/>
                <w:szCs w:val="18"/>
              </w:rPr>
              <w:t>Cumene</w:t>
            </w:r>
          </w:p>
        </w:tc>
        <w:tc>
          <w:tcPr>
            <w:tcW w:w="1964" w:type="dxa"/>
            <w:tcBorders>
              <w:top w:val="single" w:sz="4" w:space="0" w:color="auto"/>
              <w:left w:val="nil"/>
              <w:bottom w:val="single" w:sz="4" w:space="0" w:color="auto"/>
              <w:right w:val="single" w:sz="4" w:space="0" w:color="auto"/>
            </w:tcBorders>
            <w:shd w:val="clear" w:color="auto" w:fill="auto"/>
            <w:noWrap/>
            <w:vAlign w:val="center"/>
            <w:hideMark/>
          </w:tcPr>
          <w:p w14:paraId="66E31FD9" w14:textId="046B166D" w:rsidR="000D4CA7" w:rsidRPr="004A193B" w:rsidRDefault="000D4CA7" w:rsidP="000D4CA7">
            <w:pPr>
              <w:spacing w:line="240" w:lineRule="auto"/>
              <w:jc w:val="center"/>
              <w:rPr>
                <w:rFonts w:ascii="Arial" w:eastAsia="Times New Roman" w:hAnsi="Arial" w:cs="Arial"/>
                <w:color w:val="000000"/>
                <w:sz w:val="18"/>
                <w:szCs w:val="18"/>
                <w:lang w:eastAsia="en-IN"/>
              </w:rPr>
            </w:pPr>
            <w:r w:rsidRPr="004A193B">
              <w:rPr>
                <w:rFonts w:ascii="Arial" w:hAnsi="Arial" w:cs="Arial"/>
                <w:color w:val="000000"/>
                <w:sz w:val="18"/>
                <w:szCs w:val="18"/>
              </w:rPr>
              <w:t>750</w:t>
            </w:r>
          </w:p>
        </w:tc>
        <w:tc>
          <w:tcPr>
            <w:tcW w:w="1284" w:type="dxa"/>
            <w:tcBorders>
              <w:top w:val="single" w:sz="4" w:space="0" w:color="auto"/>
              <w:left w:val="nil"/>
              <w:bottom w:val="single" w:sz="4" w:space="0" w:color="auto"/>
              <w:right w:val="single" w:sz="4" w:space="0" w:color="auto"/>
            </w:tcBorders>
            <w:shd w:val="clear" w:color="auto" w:fill="auto"/>
            <w:noWrap/>
            <w:vAlign w:val="center"/>
            <w:hideMark/>
          </w:tcPr>
          <w:p w14:paraId="3249B05C" w14:textId="36C8441E" w:rsidR="000D4CA7" w:rsidRPr="004A193B" w:rsidRDefault="000D4CA7" w:rsidP="000D4CA7">
            <w:pPr>
              <w:spacing w:line="240" w:lineRule="auto"/>
              <w:jc w:val="center"/>
              <w:rPr>
                <w:rFonts w:ascii="Arial" w:eastAsia="Times New Roman" w:hAnsi="Arial" w:cs="Arial"/>
                <w:color w:val="000000"/>
                <w:sz w:val="18"/>
                <w:szCs w:val="18"/>
                <w:lang w:eastAsia="en-IN"/>
              </w:rPr>
            </w:pPr>
            <w:r w:rsidRPr="004A193B">
              <w:rPr>
                <w:rFonts w:ascii="Arial" w:hAnsi="Arial" w:cs="Arial"/>
                <w:color w:val="000000"/>
                <w:sz w:val="18"/>
                <w:szCs w:val="18"/>
              </w:rPr>
              <w:t>Marl, Germany</w:t>
            </w:r>
          </w:p>
        </w:tc>
        <w:tc>
          <w:tcPr>
            <w:tcW w:w="1505" w:type="dxa"/>
            <w:tcBorders>
              <w:top w:val="single" w:sz="4" w:space="0" w:color="auto"/>
              <w:left w:val="nil"/>
              <w:bottom w:val="single" w:sz="4" w:space="0" w:color="auto"/>
              <w:right w:val="single" w:sz="4" w:space="0" w:color="auto"/>
            </w:tcBorders>
            <w:shd w:val="clear" w:color="auto" w:fill="auto"/>
            <w:noWrap/>
            <w:vAlign w:val="center"/>
            <w:hideMark/>
          </w:tcPr>
          <w:p w14:paraId="4FFF7BCF" w14:textId="1A038259" w:rsidR="000D4CA7" w:rsidRPr="004A193B" w:rsidRDefault="000D4CA7" w:rsidP="000D4CA7">
            <w:pPr>
              <w:spacing w:line="240" w:lineRule="auto"/>
              <w:jc w:val="center"/>
              <w:rPr>
                <w:rFonts w:ascii="Arial" w:eastAsia="Times New Roman" w:hAnsi="Arial" w:cs="Arial"/>
                <w:color w:val="000000"/>
                <w:sz w:val="18"/>
                <w:szCs w:val="18"/>
                <w:lang w:eastAsia="en-IN"/>
              </w:rPr>
            </w:pPr>
            <w:r w:rsidRPr="004A193B">
              <w:rPr>
                <w:rFonts w:ascii="Arial" w:hAnsi="Arial" w:cs="Arial"/>
                <w:color w:val="000000"/>
                <w:sz w:val="18"/>
                <w:szCs w:val="18"/>
              </w:rPr>
              <w:t>2022 (Q1)</w:t>
            </w:r>
          </w:p>
        </w:tc>
      </w:tr>
      <w:tr w:rsidR="000D4CA7" w:rsidRPr="004A193B" w14:paraId="56035CBB" w14:textId="77777777" w:rsidTr="000D4CA7">
        <w:trPr>
          <w:trHeight w:val="442"/>
        </w:trPr>
        <w:tc>
          <w:tcPr>
            <w:tcW w:w="223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F1D2BB4" w14:textId="5413BDF7" w:rsidR="000D4CA7" w:rsidRPr="004A193B" w:rsidRDefault="000D4CA7" w:rsidP="000D4CA7">
            <w:pPr>
              <w:spacing w:line="240" w:lineRule="auto"/>
              <w:jc w:val="center"/>
              <w:rPr>
                <w:rFonts w:ascii="Arial" w:eastAsia="Times New Roman" w:hAnsi="Arial" w:cs="Arial"/>
                <w:color w:val="000000"/>
                <w:sz w:val="18"/>
                <w:szCs w:val="18"/>
                <w:lang w:eastAsia="en-IN"/>
              </w:rPr>
            </w:pPr>
            <w:proofErr w:type="spellStart"/>
            <w:r w:rsidRPr="004A193B">
              <w:rPr>
                <w:rFonts w:ascii="Arial" w:hAnsi="Arial" w:cs="Arial"/>
                <w:color w:val="000000"/>
                <w:sz w:val="18"/>
                <w:szCs w:val="18"/>
              </w:rPr>
              <w:t>Haiwan</w:t>
            </w:r>
            <w:proofErr w:type="spellEnd"/>
            <w:r w:rsidRPr="004A193B">
              <w:rPr>
                <w:rFonts w:ascii="Arial" w:hAnsi="Arial" w:cs="Arial"/>
                <w:color w:val="000000"/>
                <w:sz w:val="18"/>
                <w:szCs w:val="18"/>
              </w:rPr>
              <w:t xml:space="preserve"> Chemical</w:t>
            </w:r>
          </w:p>
        </w:tc>
        <w:tc>
          <w:tcPr>
            <w:tcW w:w="1528" w:type="dxa"/>
            <w:tcBorders>
              <w:top w:val="single" w:sz="4" w:space="0" w:color="auto"/>
              <w:left w:val="nil"/>
              <w:bottom w:val="single" w:sz="4" w:space="0" w:color="auto"/>
              <w:right w:val="single" w:sz="4" w:space="0" w:color="auto"/>
            </w:tcBorders>
            <w:shd w:val="clear" w:color="auto" w:fill="auto"/>
            <w:noWrap/>
            <w:vAlign w:val="center"/>
          </w:tcPr>
          <w:p w14:paraId="0D226472" w14:textId="7ACBCF95" w:rsidR="000D4CA7" w:rsidRPr="004A193B" w:rsidRDefault="000D4CA7" w:rsidP="000D4CA7">
            <w:pPr>
              <w:spacing w:line="240" w:lineRule="auto"/>
              <w:jc w:val="center"/>
              <w:rPr>
                <w:rFonts w:ascii="Arial" w:eastAsia="Times New Roman" w:hAnsi="Arial" w:cs="Arial"/>
                <w:color w:val="000000"/>
                <w:sz w:val="18"/>
                <w:szCs w:val="18"/>
                <w:lang w:eastAsia="en-IN"/>
              </w:rPr>
            </w:pPr>
            <w:r w:rsidRPr="004A193B">
              <w:rPr>
                <w:rFonts w:ascii="Arial" w:hAnsi="Arial" w:cs="Arial"/>
                <w:color w:val="000000"/>
                <w:sz w:val="18"/>
                <w:szCs w:val="18"/>
              </w:rPr>
              <w:t>KBR</w:t>
            </w:r>
          </w:p>
        </w:tc>
        <w:tc>
          <w:tcPr>
            <w:tcW w:w="2037" w:type="dxa"/>
            <w:tcBorders>
              <w:top w:val="single" w:sz="4" w:space="0" w:color="auto"/>
              <w:left w:val="nil"/>
              <w:bottom w:val="single" w:sz="4" w:space="0" w:color="auto"/>
              <w:right w:val="single" w:sz="4" w:space="0" w:color="auto"/>
            </w:tcBorders>
            <w:shd w:val="clear" w:color="auto" w:fill="auto"/>
            <w:noWrap/>
            <w:vAlign w:val="center"/>
          </w:tcPr>
          <w:p w14:paraId="7B742AE6" w14:textId="0476E54A" w:rsidR="000D4CA7" w:rsidRPr="004A193B" w:rsidRDefault="000D4CA7" w:rsidP="000D4CA7">
            <w:pPr>
              <w:spacing w:line="240" w:lineRule="auto"/>
              <w:jc w:val="center"/>
              <w:rPr>
                <w:rFonts w:ascii="Arial" w:eastAsia="Times New Roman" w:hAnsi="Arial" w:cs="Arial"/>
                <w:color w:val="000000"/>
                <w:sz w:val="18"/>
                <w:szCs w:val="18"/>
                <w:lang w:eastAsia="en-IN"/>
              </w:rPr>
            </w:pPr>
            <w:r w:rsidRPr="004A193B">
              <w:rPr>
                <w:rFonts w:ascii="Arial" w:hAnsi="Arial" w:cs="Arial"/>
                <w:color w:val="000000"/>
                <w:sz w:val="18"/>
                <w:szCs w:val="18"/>
              </w:rPr>
              <w:t>Cumene, Phenol &amp; Acetone</w:t>
            </w:r>
          </w:p>
        </w:tc>
        <w:tc>
          <w:tcPr>
            <w:tcW w:w="1964" w:type="dxa"/>
            <w:tcBorders>
              <w:top w:val="single" w:sz="4" w:space="0" w:color="auto"/>
              <w:left w:val="nil"/>
              <w:bottom w:val="single" w:sz="4" w:space="0" w:color="auto"/>
              <w:right w:val="single" w:sz="4" w:space="0" w:color="auto"/>
            </w:tcBorders>
            <w:shd w:val="clear" w:color="auto" w:fill="auto"/>
            <w:noWrap/>
            <w:vAlign w:val="center"/>
          </w:tcPr>
          <w:p w14:paraId="329EB051" w14:textId="1B966795" w:rsidR="000D4CA7" w:rsidRPr="004A193B" w:rsidRDefault="000D4CA7" w:rsidP="000D4CA7">
            <w:pPr>
              <w:spacing w:line="240" w:lineRule="auto"/>
              <w:jc w:val="center"/>
              <w:rPr>
                <w:rFonts w:ascii="Arial" w:eastAsia="Times New Roman" w:hAnsi="Arial" w:cs="Arial"/>
                <w:color w:val="000000"/>
                <w:sz w:val="18"/>
                <w:szCs w:val="18"/>
                <w:lang w:eastAsia="en-IN"/>
              </w:rPr>
            </w:pPr>
            <w:r w:rsidRPr="004A193B">
              <w:rPr>
                <w:rFonts w:ascii="Arial" w:hAnsi="Arial" w:cs="Arial"/>
                <w:color w:val="000000"/>
                <w:sz w:val="18"/>
                <w:szCs w:val="18"/>
              </w:rPr>
              <w:t>320</w:t>
            </w:r>
          </w:p>
        </w:tc>
        <w:tc>
          <w:tcPr>
            <w:tcW w:w="1284" w:type="dxa"/>
            <w:tcBorders>
              <w:top w:val="single" w:sz="4" w:space="0" w:color="auto"/>
              <w:left w:val="nil"/>
              <w:bottom w:val="single" w:sz="4" w:space="0" w:color="auto"/>
              <w:right w:val="single" w:sz="4" w:space="0" w:color="auto"/>
            </w:tcBorders>
            <w:shd w:val="clear" w:color="auto" w:fill="auto"/>
            <w:noWrap/>
            <w:vAlign w:val="center"/>
          </w:tcPr>
          <w:p w14:paraId="0CDEE986" w14:textId="38CC962B" w:rsidR="000D4CA7" w:rsidRPr="004A193B" w:rsidRDefault="000D4CA7" w:rsidP="000D4CA7">
            <w:pPr>
              <w:spacing w:line="240" w:lineRule="auto"/>
              <w:jc w:val="center"/>
              <w:rPr>
                <w:rFonts w:ascii="Arial" w:eastAsia="Times New Roman" w:hAnsi="Arial" w:cs="Arial"/>
                <w:color w:val="000000"/>
                <w:sz w:val="18"/>
                <w:szCs w:val="18"/>
                <w:lang w:eastAsia="en-IN"/>
              </w:rPr>
            </w:pPr>
            <w:r w:rsidRPr="004A193B">
              <w:rPr>
                <w:rFonts w:ascii="Arial" w:hAnsi="Arial" w:cs="Arial"/>
                <w:color w:val="000000"/>
                <w:sz w:val="18"/>
                <w:szCs w:val="18"/>
              </w:rPr>
              <w:t>Shandong, China</w:t>
            </w:r>
          </w:p>
        </w:tc>
        <w:tc>
          <w:tcPr>
            <w:tcW w:w="1505" w:type="dxa"/>
            <w:tcBorders>
              <w:top w:val="single" w:sz="4" w:space="0" w:color="auto"/>
              <w:left w:val="nil"/>
              <w:bottom w:val="single" w:sz="4" w:space="0" w:color="auto"/>
              <w:right w:val="single" w:sz="4" w:space="0" w:color="auto"/>
            </w:tcBorders>
            <w:shd w:val="clear" w:color="auto" w:fill="auto"/>
            <w:noWrap/>
            <w:vAlign w:val="center"/>
          </w:tcPr>
          <w:p w14:paraId="5EB161D7" w14:textId="591EA282" w:rsidR="000D4CA7" w:rsidRPr="004A193B" w:rsidRDefault="000D4CA7" w:rsidP="000D4CA7">
            <w:pPr>
              <w:spacing w:line="240" w:lineRule="auto"/>
              <w:jc w:val="center"/>
              <w:rPr>
                <w:rFonts w:ascii="Arial" w:eastAsia="Times New Roman" w:hAnsi="Arial" w:cs="Arial"/>
                <w:color w:val="000000"/>
                <w:sz w:val="18"/>
                <w:szCs w:val="18"/>
                <w:lang w:eastAsia="en-IN"/>
              </w:rPr>
            </w:pPr>
            <w:r w:rsidRPr="004A193B">
              <w:rPr>
                <w:rFonts w:ascii="Arial" w:hAnsi="Arial" w:cs="Arial"/>
                <w:color w:val="000000"/>
                <w:sz w:val="18"/>
                <w:szCs w:val="18"/>
              </w:rPr>
              <w:t>2024</w:t>
            </w:r>
          </w:p>
        </w:tc>
      </w:tr>
    </w:tbl>
    <w:p w14:paraId="4A3FC50C" w14:textId="77777777" w:rsidR="000D4CA7" w:rsidRPr="000D4CA7" w:rsidRDefault="000D4CA7" w:rsidP="000D4CA7">
      <w:pPr>
        <w:jc w:val="right"/>
        <w:textAlignment w:val="baseline"/>
        <w:rPr>
          <w:rFonts w:eastAsia="Verdana" w:cstheme="minorHAnsi"/>
          <w:i/>
          <w:iCs/>
          <w:color w:val="3F3F3F"/>
          <w:kern w:val="24"/>
          <w:sz w:val="14"/>
          <w:szCs w:val="14"/>
        </w:rPr>
      </w:pPr>
      <w:r w:rsidRPr="000D4CA7">
        <w:rPr>
          <w:rFonts w:eastAsia="Verdana" w:cstheme="minorHAnsi"/>
          <w:i/>
          <w:iCs/>
          <w:color w:val="3F3F3F"/>
          <w:kern w:val="24"/>
          <w:sz w:val="14"/>
          <w:szCs w:val="14"/>
        </w:rPr>
        <w:t>Source: Company Investor Presentations</w:t>
      </w:r>
    </w:p>
    <w:p w14:paraId="32E04EC4" w14:textId="77777777" w:rsidR="00E53757" w:rsidRPr="00A2134E" w:rsidRDefault="00E53757" w:rsidP="00E53757">
      <w:pPr>
        <w:rPr>
          <w:rFonts w:ascii="Arial" w:hAnsi="Arial" w:cs="Arial"/>
          <w:b/>
          <w:bCs/>
          <w:color w:val="000000" w:themeColor="text1"/>
          <w:sz w:val="20"/>
          <w:szCs w:val="20"/>
        </w:rPr>
      </w:pPr>
      <w:r w:rsidRPr="00630911">
        <w:rPr>
          <w:rFonts w:ascii="Arial" w:hAnsi="Arial" w:cs="Arial"/>
          <w:b/>
          <w:bCs/>
          <w:color w:val="000000" w:themeColor="text1"/>
          <w:sz w:val="20"/>
          <w:szCs w:val="20"/>
        </w:rPr>
        <w:t>2.</w:t>
      </w:r>
      <w:r>
        <w:rPr>
          <w:rFonts w:ascii="Arial" w:hAnsi="Arial" w:cs="Arial"/>
          <w:b/>
          <w:bCs/>
          <w:color w:val="000000" w:themeColor="text1"/>
          <w:sz w:val="20"/>
          <w:szCs w:val="20"/>
        </w:rPr>
        <w:t>2</w:t>
      </w:r>
      <w:r w:rsidRPr="00630911">
        <w:rPr>
          <w:rFonts w:ascii="Arial" w:hAnsi="Arial" w:cs="Arial"/>
          <w:b/>
          <w:bCs/>
          <w:color w:val="000000" w:themeColor="text1"/>
          <w:sz w:val="20"/>
          <w:szCs w:val="20"/>
        </w:rPr>
        <w:t xml:space="preserve">.  </w:t>
      </w:r>
      <w:r w:rsidRPr="00A2134E">
        <w:rPr>
          <w:rFonts w:ascii="Arial" w:hAnsi="Arial" w:cs="Arial"/>
          <w:b/>
          <w:bCs/>
          <w:color w:val="000000" w:themeColor="text1"/>
          <w:sz w:val="20"/>
          <w:szCs w:val="20"/>
        </w:rPr>
        <w:t>Global Phenol Demand, By Volume (000’ Tonnes), 2010-2040F</w:t>
      </w:r>
    </w:p>
    <w:p w14:paraId="623A7BA2" w14:textId="77777777" w:rsidR="00E53757" w:rsidRPr="00A2134E" w:rsidRDefault="00E53757" w:rsidP="00E53757">
      <w:pPr>
        <w:pStyle w:val="ListParagraph"/>
        <w:ind w:left="720" w:firstLine="0"/>
        <w:rPr>
          <w:b/>
          <w:bCs/>
          <w:color w:val="000000" w:themeColor="text1"/>
          <w:sz w:val="20"/>
          <w:szCs w:val="20"/>
        </w:rPr>
      </w:pPr>
    </w:p>
    <w:p w14:paraId="78A5EC29" w14:textId="11ADFD52" w:rsidR="00E53757" w:rsidRDefault="00E53757" w:rsidP="00E53757">
      <w:pPr>
        <w:rPr>
          <w:rFonts w:ascii="Arial" w:hAnsi="Arial" w:cs="Arial"/>
          <w:color w:val="000000" w:themeColor="text1"/>
          <w:sz w:val="20"/>
          <w:szCs w:val="20"/>
        </w:rPr>
      </w:pPr>
      <w:r w:rsidRPr="00A2134E">
        <w:rPr>
          <w:rFonts w:ascii="Arial" w:hAnsi="Arial" w:cs="Arial"/>
          <w:noProof/>
          <w:color w:val="000000" w:themeColor="text1"/>
          <w:sz w:val="20"/>
          <w:szCs w:val="20"/>
          <w:lang w:eastAsia="en-IN"/>
        </w:rPr>
        <mc:AlternateContent>
          <mc:Choice Requires="wps">
            <w:drawing>
              <wp:anchor distT="0" distB="0" distL="114300" distR="114300" simplePos="0" relativeHeight="251791360" behindDoc="0" locked="0" layoutInCell="1" allowOverlap="1" wp14:anchorId="1A0451BB" wp14:editId="32C044C2">
                <wp:simplePos x="0" y="0"/>
                <wp:positionH relativeFrom="column">
                  <wp:posOffset>5368290</wp:posOffset>
                </wp:positionH>
                <wp:positionV relativeFrom="paragraph">
                  <wp:posOffset>1238885</wp:posOffset>
                </wp:positionV>
                <wp:extent cx="1280160" cy="292735"/>
                <wp:effectExtent l="0" t="0" r="0" b="0"/>
                <wp:wrapNone/>
                <wp:docPr id="2826"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80160" cy="292735"/>
                        </a:xfrm>
                        <a:prstGeom prst="rect">
                          <a:avLst/>
                        </a:prstGeom>
                        <a:noFill/>
                      </wps:spPr>
                      <wps:txbx>
                        <w:txbxContent>
                          <w:p w14:paraId="563D1E11" w14:textId="019A25EF" w:rsidR="00E53757" w:rsidRPr="00E15A7D" w:rsidRDefault="00E53757" w:rsidP="00E53757">
                            <w:pPr>
                              <w:jc w:val="right"/>
                              <w:textAlignment w:val="baseline"/>
                              <w:rPr>
                                <w:rFonts w:eastAsia="Verdana" w:cstheme="minorHAnsi"/>
                                <w:i/>
                                <w:iCs/>
                                <w:color w:val="3F3F3F"/>
                                <w:kern w:val="24"/>
                                <w:sz w:val="16"/>
                                <w:szCs w:val="16"/>
                              </w:rPr>
                            </w:pPr>
                          </w:p>
                        </w:txbxContent>
                      </wps:txbx>
                      <wps:bodyPr wrap="square" rtlCol="0">
                        <a:spAutoFit/>
                      </wps:bodyPr>
                    </wps:wsp>
                  </a:graphicData>
                </a:graphic>
                <wp14:sizeRelH relativeFrom="margin">
                  <wp14:pctWidth>0</wp14:pctWidth>
                </wp14:sizeRelH>
                <wp14:sizeRelV relativeFrom="page">
                  <wp14:pctHeight>0</wp14:pctHeight>
                </wp14:sizeRelV>
              </wp:anchor>
            </w:drawing>
          </mc:Choice>
          <mc:Fallback>
            <w:pict>
              <v:shape w14:anchorId="1A0451BB" id="TextBox 4" o:spid="_x0000_s1027" type="#_x0000_t202" style="position:absolute;left:0;text-align:left;margin-left:422.7pt;margin-top:97.55pt;width:100.8pt;height:23.0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mb7kAEAAAkDAAAOAAAAZHJzL2Uyb0RvYy54bWysUk1v2zAMvRfYfxB0X+S46JcRp1hbdJdi&#10;LdDuByiyFAuzRFVUYuffj1LSpNhuwy6yJZKP7z1ycTu5gW11RAu+5fNZxZn2Cjrr1y3/+fb49Zoz&#10;TNJ3cgCvW77TyG+XX84WY2h0DT0MnY6MQDw2Y2h5n1JohEDVaydxBkF7ChqITia6xrXoohwJ3Q2i&#10;rqpLMULsQgSlEen1YR/ky4JvjFbp2RjUiQ0tJ26pnLGcq3yK5UI26yhDb9WBhvwHFk5aT02PUA8y&#10;SbaJ9i8oZ1UEBJNmCpwAY6zSRQOpmVd/qHntZdBFC5mD4WgT/j9Y9WP7Gl4iS9MdTDTAIgLDE6hf&#10;SN6IMWBzyMmeYoOUnYVOJrr8JQmMCsnb3dFPPSWmMlp9Xc0vKaQoVt/UV+cX2XBxqg4R03cNjuWf&#10;lkeaV2Egt0+Y9qkfKbmZh0c7DB+89lQyqTStJma7zJ+C+WUF3Y5kjTTZluP7RkbNWUzDPZRFyGAY&#10;vm0SAZY+p5qDaPK7MD3sRh7o53vJOm3w8jcAAAD//wMAUEsDBBQABgAIAAAAIQANIhgK3wAAAAwB&#10;AAAPAAAAZHJzL2Rvd25yZXYueG1sTI/LTsMwEEX3SPyDNUjsqJMogRLiVBUPiQWblrCfxkMcEdtR&#10;7Dbp3zNdwXJ0j+6cW20WO4gTTaH3TkG6SkCQa73uXaeg+Xy7W4MIEZ3GwTtScKYAm/r6qsJS+9nt&#10;6LSPneASF0pUYGIcSylDa8hiWPmRHGfffrIY+Zw6qSecudwOMkuSe2mxd/zB4EjPhtqf/dEqiFFv&#10;03PzasP71/LxMpukLbBR6vZm2T6BiLTEPxgu+qwONTsd/NHpIAYF67zIGeXgsUhBXIgkf+B5BwVZ&#10;nmYg60r+H1H/AgAA//8DAFBLAQItABQABgAIAAAAIQC2gziS/gAAAOEBAAATAAAAAAAAAAAAAAAA&#10;AAAAAABbQ29udGVudF9UeXBlc10ueG1sUEsBAi0AFAAGAAgAAAAhADj9If/WAAAAlAEAAAsAAAAA&#10;AAAAAAAAAAAALwEAAF9yZWxzLy5yZWxzUEsBAi0AFAAGAAgAAAAhABDuZvuQAQAACQMAAA4AAAAA&#10;AAAAAAAAAAAALgIAAGRycy9lMm9Eb2MueG1sUEsBAi0AFAAGAAgAAAAhAA0iGArfAAAADAEAAA8A&#10;AAAAAAAAAAAAAAAA6gMAAGRycy9kb3ducmV2LnhtbFBLBQYAAAAABAAEAPMAAAD2BAAAAAA=&#10;" filled="f" stroked="f">
                <v:textbox style="mso-fit-shape-to-text:t">
                  <w:txbxContent>
                    <w:p w14:paraId="563D1E11" w14:textId="019A25EF" w:rsidR="00E53757" w:rsidRPr="00E15A7D" w:rsidRDefault="00E53757" w:rsidP="00E53757">
                      <w:pPr>
                        <w:jc w:val="right"/>
                        <w:textAlignment w:val="baseline"/>
                        <w:rPr>
                          <w:rFonts w:eastAsia="Verdana" w:cstheme="minorHAnsi"/>
                          <w:i/>
                          <w:iCs/>
                          <w:color w:val="3F3F3F"/>
                          <w:kern w:val="24"/>
                          <w:sz w:val="16"/>
                          <w:szCs w:val="16"/>
                        </w:rPr>
                      </w:pPr>
                    </w:p>
                  </w:txbxContent>
                </v:textbox>
              </v:shape>
            </w:pict>
          </mc:Fallback>
        </mc:AlternateContent>
      </w:r>
      <w:r w:rsidRPr="00A2134E">
        <w:rPr>
          <w:rFonts w:ascii="Arial" w:hAnsi="Arial" w:cs="Arial"/>
          <w:noProof/>
          <w:color w:val="000000" w:themeColor="text1"/>
          <w:sz w:val="20"/>
          <w:szCs w:val="20"/>
        </w:rPr>
        <w:drawing>
          <wp:inline distT="0" distB="0" distL="0" distR="0" wp14:anchorId="151A8771" wp14:editId="799F1C99">
            <wp:extent cx="6457950" cy="2242868"/>
            <wp:effectExtent l="0" t="0" r="0" b="5080"/>
            <wp:docPr id="2875" name="Chart 2875">
              <a:extLst xmlns:a="http://schemas.openxmlformats.org/drawingml/2006/main">
                <a:ext uri="{FF2B5EF4-FFF2-40B4-BE49-F238E27FC236}">
                  <a16:creationId xmlns:a16="http://schemas.microsoft.com/office/drawing/2014/main" id="{843F760E-5747-446A-9AB7-FAC82979088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42654D22" w14:textId="77777777" w:rsidR="000D4CA7" w:rsidRPr="000D4CA7" w:rsidRDefault="000D4CA7" w:rsidP="000D4CA7">
      <w:pPr>
        <w:jc w:val="right"/>
        <w:textAlignment w:val="baseline"/>
        <w:rPr>
          <w:rFonts w:eastAsia="Verdana" w:cstheme="minorHAnsi"/>
          <w:i/>
          <w:iCs/>
          <w:color w:val="3F3F3F"/>
          <w:kern w:val="24"/>
          <w:sz w:val="14"/>
          <w:szCs w:val="14"/>
        </w:rPr>
      </w:pPr>
      <w:r w:rsidRPr="000D4CA7">
        <w:rPr>
          <w:rFonts w:eastAsia="Verdana" w:cstheme="minorHAnsi"/>
          <w:i/>
          <w:iCs/>
          <w:color w:val="3F3F3F"/>
          <w:kern w:val="24"/>
          <w:sz w:val="14"/>
          <w:szCs w:val="14"/>
        </w:rPr>
        <w:t>Source: TechSci Research</w:t>
      </w:r>
    </w:p>
    <w:tbl>
      <w:tblPr>
        <w:tblW w:w="10250"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87"/>
        <w:gridCol w:w="787"/>
        <w:gridCol w:w="787"/>
        <w:gridCol w:w="787"/>
        <w:gridCol w:w="787"/>
        <w:gridCol w:w="788"/>
        <w:gridCol w:w="788"/>
        <w:gridCol w:w="788"/>
        <w:gridCol w:w="788"/>
        <w:gridCol w:w="793"/>
        <w:gridCol w:w="788"/>
        <w:gridCol w:w="788"/>
        <w:gridCol w:w="788"/>
        <w:gridCol w:w="6"/>
      </w:tblGrid>
      <w:tr w:rsidR="00657EA0" w:rsidRPr="00630911" w14:paraId="6D1528B8" w14:textId="77777777" w:rsidTr="004150FD">
        <w:trPr>
          <w:trHeight w:val="281"/>
        </w:trPr>
        <w:tc>
          <w:tcPr>
            <w:tcW w:w="7880" w:type="dxa"/>
            <w:gridSpan w:val="10"/>
            <w:shd w:val="clear" w:color="auto" w:fill="000000" w:themeFill="text1"/>
            <w:vAlign w:val="center"/>
            <w:hideMark/>
          </w:tcPr>
          <w:p w14:paraId="1061D9D5" w14:textId="77777777" w:rsidR="00657EA0" w:rsidRPr="00657EA0" w:rsidRDefault="00657EA0" w:rsidP="004C63C1">
            <w:pPr>
              <w:spacing w:line="240" w:lineRule="auto"/>
              <w:jc w:val="center"/>
              <w:rPr>
                <w:rFonts w:ascii="Arial" w:eastAsia="Times New Roman" w:hAnsi="Arial" w:cs="Arial"/>
                <w:b/>
                <w:bCs/>
                <w:color w:val="FFFFFF" w:themeColor="background1"/>
                <w:sz w:val="20"/>
                <w:szCs w:val="20"/>
                <w:lang w:eastAsia="en-IN"/>
              </w:rPr>
            </w:pPr>
            <w:r w:rsidRPr="00657EA0">
              <w:rPr>
                <w:rFonts w:ascii="Arial" w:eastAsia="Times New Roman" w:hAnsi="Arial" w:cs="Arial"/>
                <w:b/>
                <w:bCs/>
                <w:color w:val="FFFFFF" w:themeColor="background1"/>
                <w:sz w:val="20"/>
                <w:szCs w:val="20"/>
                <w:lang w:eastAsia="en-IN"/>
              </w:rPr>
              <w:t>Demand (000’ Tonnes)</w:t>
            </w:r>
          </w:p>
        </w:tc>
        <w:tc>
          <w:tcPr>
            <w:tcW w:w="2370" w:type="dxa"/>
            <w:gridSpan w:val="4"/>
            <w:shd w:val="clear" w:color="auto" w:fill="000000" w:themeFill="text1"/>
            <w:vAlign w:val="center"/>
            <w:hideMark/>
          </w:tcPr>
          <w:p w14:paraId="702F9933" w14:textId="7F90DA86" w:rsidR="00657EA0" w:rsidRPr="00657EA0" w:rsidRDefault="00657EA0" w:rsidP="00657EA0">
            <w:pPr>
              <w:spacing w:line="240" w:lineRule="auto"/>
              <w:jc w:val="center"/>
              <w:rPr>
                <w:rFonts w:ascii="Arial" w:eastAsia="Times New Roman" w:hAnsi="Arial" w:cs="Arial"/>
                <w:b/>
                <w:bCs/>
                <w:color w:val="FFFFFF" w:themeColor="background1"/>
                <w:sz w:val="20"/>
                <w:szCs w:val="20"/>
                <w:lang w:eastAsia="en-IN"/>
              </w:rPr>
            </w:pPr>
            <w:r w:rsidRPr="00657EA0">
              <w:rPr>
                <w:rFonts w:ascii="Arial" w:eastAsia="Times New Roman" w:hAnsi="Arial" w:cs="Arial"/>
                <w:b/>
                <w:bCs/>
                <w:color w:val="FFFFFF" w:themeColor="background1"/>
                <w:sz w:val="20"/>
                <w:szCs w:val="20"/>
                <w:lang w:eastAsia="en-IN"/>
              </w:rPr>
              <w:t xml:space="preserve">CAGR  </w:t>
            </w:r>
          </w:p>
        </w:tc>
      </w:tr>
      <w:tr w:rsidR="004150FD" w:rsidRPr="00630911" w14:paraId="7C4F5A76" w14:textId="77777777" w:rsidTr="004150FD">
        <w:trPr>
          <w:gridAfter w:val="1"/>
          <w:wAfter w:w="6" w:type="dxa"/>
          <w:trHeight w:val="281"/>
        </w:trPr>
        <w:tc>
          <w:tcPr>
            <w:tcW w:w="787" w:type="dxa"/>
            <w:shd w:val="clear" w:color="auto" w:fill="000000" w:themeFill="text1"/>
            <w:vAlign w:val="center"/>
            <w:hideMark/>
          </w:tcPr>
          <w:p w14:paraId="5FC809F6" w14:textId="77777777" w:rsidR="00657EA0" w:rsidRPr="00657EA0" w:rsidRDefault="00657EA0" w:rsidP="004C63C1">
            <w:pPr>
              <w:spacing w:line="240" w:lineRule="auto"/>
              <w:jc w:val="center"/>
              <w:rPr>
                <w:rFonts w:ascii="Arial" w:eastAsia="Times New Roman" w:hAnsi="Arial" w:cs="Arial"/>
                <w:b/>
                <w:bCs/>
                <w:color w:val="FFFFFF" w:themeColor="background1"/>
                <w:sz w:val="20"/>
                <w:szCs w:val="20"/>
                <w:lang w:eastAsia="en-IN"/>
              </w:rPr>
            </w:pPr>
            <w:r w:rsidRPr="00657EA0">
              <w:rPr>
                <w:rFonts w:ascii="Arial" w:eastAsia="Times New Roman" w:hAnsi="Arial" w:cs="Arial"/>
                <w:b/>
                <w:bCs/>
                <w:color w:val="FFFFFF" w:themeColor="background1"/>
                <w:sz w:val="20"/>
                <w:szCs w:val="20"/>
                <w:lang w:eastAsia="en-IN"/>
              </w:rPr>
              <w:t>2010</w:t>
            </w:r>
          </w:p>
        </w:tc>
        <w:tc>
          <w:tcPr>
            <w:tcW w:w="787" w:type="dxa"/>
            <w:shd w:val="clear" w:color="auto" w:fill="000000" w:themeFill="text1"/>
            <w:vAlign w:val="center"/>
            <w:hideMark/>
          </w:tcPr>
          <w:p w14:paraId="18330A98" w14:textId="77777777" w:rsidR="00657EA0" w:rsidRPr="00657EA0" w:rsidRDefault="00657EA0" w:rsidP="004C63C1">
            <w:pPr>
              <w:spacing w:line="240" w:lineRule="auto"/>
              <w:jc w:val="center"/>
              <w:rPr>
                <w:rFonts w:ascii="Arial" w:eastAsia="Times New Roman" w:hAnsi="Arial" w:cs="Arial"/>
                <w:b/>
                <w:bCs/>
                <w:color w:val="FFFFFF" w:themeColor="background1"/>
                <w:sz w:val="20"/>
                <w:szCs w:val="20"/>
                <w:lang w:eastAsia="en-IN"/>
              </w:rPr>
            </w:pPr>
            <w:r w:rsidRPr="00657EA0">
              <w:rPr>
                <w:rFonts w:ascii="Arial" w:eastAsia="Times New Roman" w:hAnsi="Arial" w:cs="Arial"/>
                <w:b/>
                <w:bCs/>
                <w:color w:val="FFFFFF" w:themeColor="background1"/>
                <w:sz w:val="20"/>
                <w:szCs w:val="20"/>
                <w:lang w:eastAsia="en-IN"/>
              </w:rPr>
              <w:t>2015</w:t>
            </w:r>
          </w:p>
        </w:tc>
        <w:tc>
          <w:tcPr>
            <w:tcW w:w="787" w:type="dxa"/>
            <w:shd w:val="clear" w:color="auto" w:fill="000000" w:themeFill="text1"/>
            <w:vAlign w:val="center"/>
            <w:hideMark/>
          </w:tcPr>
          <w:p w14:paraId="792A3618" w14:textId="77777777" w:rsidR="00657EA0" w:rsidRPr="00657EA0" w:rsidRDefault="00657EA0" w:rsidP="004C63C1">
            <w:pPr>
              <w:spacing w:line="240" w:lineRule="auto"/>
              <w:jc w:val="center"/>
              <w:rPr>
                <w:rFonts w:ascii="Arial" w:eastAsia="Times New Roman" w:hAnsi="Arial" w:cs="Arial"/>
                <w:b/>
                <w:bCs/>
                <w:color w:val="FFFFFF" w:themeColor="background1"/>
                <w:sz w:val="20"/>
                <w:szCs w:val="20"/>
                <w:lang w:eastAsia="en-IN"/>
              </w:rPr>
            </w:pPr>
            <w:r w:rsidRPr="00657EA0">
              <w:rPr>
                <w:rFonts w:ascii="Arial" w:eastAsia="Times New Roman" w:hAnsi="Arial" w:cs="Arial"/>
                <w:b/>
                <w:bCs/>
                <w:color w:val="FFFFFF" w:themeColor="background1"/>
                <w:sz w:val="20"/>
                <w:szCs w:val="20"/>
                <w:lang w:eastAsia="en-IN"/>
              </w:rPr>
              <w:t>2017</w:t>
            </w:r>
          </w:p>
        </w:tc>
        <w:tc>
          <w:tcPr>
            <w:tcW w:w="787" w:type="dxa"/>
            <w:shd w:val="clear" w:color="auto" w:fill="000000" w:themeFill="text1"/>
            <w:vAlign w:val="center"/>
            <w:hideMark/>
          </w:tcPr>
          <w:p w14:paraId="636A1E7E" w14:textId="77777777" w:rsidR="00657EA0" w:rsidRPr="00657EA0" w:rsidRDefault="00657EA0" w:rsidP="004C63C1">
            <w:pPr>
              <w:spacing w:line="240" w:lineRule="auto"/>
              <w:jc w:val="center"/>
              <w:rPr>
                <w:rFonts w:ascii="Arial" w:eastAsia="Times New Roman" w:hAnsi="Arial" w:cs="Arial"/>
                <w:b/>
                <w:bCs/>
                <w:color w:val="FFFFFF" w:themeColor="background1"/>
                <w:sz w:val="20"/>
                <w:szCs w:val="20"/>
                <w:lang w:eastAsia="en-IN"/>
              </w:rPr>
            </w:pPr>
            <w:r w:rsidRPr="00657EA0">
              <w:rPr>
                <w:rFonts w:ascii="Arial" w:eastAsia="Times New Roman" w:hAnsi="Arial" w:cs="Arial"/>
                <w:b/>
                <w:bCs/>
                <w:color w:val="FFFFFF" w:themeColor="background1"/>
                <w:sz w:val="20"/>
                <w:szCs w:val="20"/>
                <w:lang w:eastAsia="en-IN"/>
              </w:rPr>
              <w:t>2020</w:t>
            </w:r>
          </w:p>
        </w:tc>
        <w:tc>
          <w:tcPr>
            <w:tcW w:w="787" w:type="dxa"/>
            <w:shd w:val="clear" w:color="auto" w:fill="000000" w:themeFill="text1"/>
            <w:vAlign w:val="center"/>
            <w:hideMark/>
          </w:tcPr>
          <w:p w14:paraId="7920B7A3" w14:textId="77777777" w:rsidR="00657EA0" w:rsidRPr="00657EA0" w:rsidRDefault="00657EA0" w:rsidP="004C63C1">
            <w:pPr>
              <w:spacing w:line="240" w:lineRule="auto"/>
              <w:jc w:val="center"/>
              <w:rPr>
                <w:rFonts w:ascii="Arial" w:eastAsia="Times New Roman" w:hAnsi="Arial" w:cs="Arial"/>
                <w:b/>
                <w:bCs/>
                <w:color w:val="FFFFFF" w:themeColor="background1"/>
                <w:sz w:val="20"/>
                <w:szCs w:val="20"/>
                <w:lang w:eastAsia="en-IN"/>
              </w:rPr>
            </w:pPr>
            <w:r w:rsidRPr="00657EA0">
              <w:rPr>
                <w:rFonts w:ascii="Arial" w:eastAsia="Times New Roman" w:hAnsi="Arial" w:cs="Arial"/>
                <w:b/>
                <w:bCs/>
                <w:color w:val="FFFFFF" w:themeColor="background1"/>
                <w:sz w:val="20"/>
                <w:szCs w:val="20"/>
                <w:lang w:eastAsia="en-IN"/>
              </w:rPr>
              <w:t>2021E</w:t>
            </w:r>
          </w:p>
        </w:tc>
        <w:tc>
          <w:tcPr>
            <w:tcW w:w="788" w:type="dxa"/>
            <w:shd w:val="clear" w:color="auto" w:fill="000000" w:themeFill="text1"/>
            <w:vAlign w:val="center"/>
            <w:hideMark/>
          </w:tcPr>
          <w:p w14:paraId="7731EFAF" w14:textId="77777777" w:rsidR="00657EA0" w:rsidRPr="00657EA0" w:rsidRDefault="00657EA0" w:rsidP="004C63C1">
            <w:pPr>
              <w:spacing w:line="240" w:lineRule="auto"/>
              <w:jc w:val="center"/>
              <w:rPr>
                <w:rFonts w:ascii="Arial" w:eastAsia="Times New Roman" w:hAnsi="Arial" w:cs="Arial"/>
                <w:b/>
                <w:bCs/>
                <w:color w:val="FFFFFF" w:themeColor="background1"/>
                <w:sz w:val="20"/>
                <w:szCs w:val="20"/>
                <w:lang w:eastAsia="en-IN"/>
              </w:rPr>
            </w:pPr>
            <w:r w:rsidRPr="00657EA0">
              <w:rPr>
                <w:rFonts w:ascii="Arial" w:eastAsia="Times New Roman" w:hAnsi="Arial" w:cs="Arial"/>
                <w:b/>
                <w:bCs/>
                <w:color w:val="FFFFFF" w:themeColor="background1"/>
                <w:sz w:val="20"/>
                <w:szCs w:val="20"/>
                <w:lang w:eastAsia="en-IN"/>
              </w:rPr>
              <w:t>2022F</w:t>
            </w:r>
          </w:p>
        </w:tc>
        <w:tc>
          <w:tcPr>
            <w:tcW w:w="788" w:type="dxa"/>
            <w:shd w:val="clear" w:color="auto" w:fill="000000" w:themeFill="text1"/>
            <w:vAlign w:val="center"/>
            <w:hideMark/>
          </w:tcPr>
          <w:p w14:paraId="51C4F5FF" w14:textId="77777777" w:rsidR="00657EA0" w:rsidRPr="00657EA0" w:rsidRDefault="00657EA0" w:rsidP="004C63C1">
            <w:pPr>
              <w:spacing w:line="240" w:lineRule="auto"/>
              <w:jc w:val="center"/>
              <w:rPr>
                <w:rFonts w:ascii="Arial" w:eastAsia="Times New Roman" w:hAnsi="Arial" w:cs="Arial"/>
                <w:b/>
                <w:bCs/>
                <w:color w:val="FFFFFF" w:themeColor="background1"/>
                <w:sz w:val="20"/>
                <w:szCs w:val="20"/>
                <w:lang w:eastAsia="en-IN"/>
              </w:rPr>
            </w:pPr>
            <w:r w:rsidRPr="00657EA0">
              <w:rPr>
                <w:rFonts w:ascii="Arial" w:eastAsia="Times New Roman" w:hAnsi="Arial" w:cs="Arial"/>
                <w:b/>
                <w:bCs/>
                <w:color w:val="FFFFFF" w:themeColor="background1"/>
                <w:sz w:val="20"/>
                <w:szCs w:val="20"/>
                <w:lang w:eastAsia="en-IN"/>
              </w:rPr>
              <w:t>2025F</w:t>
            </w:r>
          </w:p>
        </w:tc>
        <w:tc>
          <w:tcPr>
            <w:tcW w:w="788" w:type="dxa"/>
            <w:shd w:val="clear" w:color="auto" w:fill="000000" w:themeFill="text1"/>
            <w:vAlign w:val="center"/>
            <w:hideMark/>
          </w:tcPr>
          <w:p w14:paraId="0C1E275C" w14:textId="77777777" w:rsidR="00657EA0" w:rsidRPr="00657EA0" w:rsidRDefault="00657EA0" w:rsidP="004C63C1">
            <w:pPr>
              <w:spacing w:line="240" w:lineRule="auto"/>
              <w:jc w:val="center"/>
              <w:rPr>
                <w:rFonts w:ascii="Arial" w:eastAsia="Times New Roman" w:hAnsi="Arial" w:cs="Arial"/>
                <w:b/>
                <w:bCs/>
                <w:color w:val="FFFFFF" w:themeColor="background1"/>
                <w:sz w:val="20"/>
                <w:szCs w:val="20"/>
                <w:lang w:eastAsia="en-IN"/>
              </w:rPr>
            </w:pPr>
            <w:r w:rsidRPr="00657EA0">
              <w:rPr>
                <w:rFonts w:ascii="Arial" w:eastAsia="Times New Roman" w:hAnsi="Arial" w:cs="Arial"/>
                <w:b/>
                <w:bCs/>
                <w:color w:val="FFFFFF" w:themeColor="background1"/>
                <w:sz w:val="20"/>
                <w:szCs w:val="20"/>
                <w:lang w:eastAsia="en-IN"/>
              </w:rPr>
              <w:t>2030F</w:t>
            </w:r>
          </w:p>
        </w:tc>
        <w:tc>
          <w:tcPr>
            <w:tcW w:w="788" w:type="dxa"/>
            <w:shd w:val="clear" w:color="auto" w:fill="000000" w:themeFill="text1"/>
            <w:vAlign w:val="center"/>
            <w:hideMark/>
          </w:tcPr>
          <w:p w14:paraId="7BD8A13A" w14:textId="77777777" w:rsidR="00657EA0" w:rsidRPr="00657EA0" w:rsidRDefault="00657EA0" w:rsidP="004C63C1">
            <w:pPr>
              <w:spacing w:line="240" w:lineRule="auto"/>
              <w:jc w:val="center"/>
              <w:rPr>
                <w:rFonts w:ascii="Arial" w:eastAsia="Times New Roman" w:hAnsi="Arial" w:cs="Arial"/>
                <w:b/>
                <w:bCs/>
                <w:color w:val="FFFFFF" w:themeColor="background1"/>
                <w:sz w:val="20"/>
                <w:szCs w:val="20"/>
                <w:lang w:eastAsia="en-IN"/>
              </w:rPr>
            </w:pPr>
            <w:r w:rsidRPr="00657EA0">
              <w:rPr>
                <w:rFonts w:ascii="Arial" w:eastAsia="Times New Roman" w:hAnsi="Arial" w:cs="Arial"/>
                <w:b/>
                <w:bCs/>
                <w:color w:val="FFFFFF" w:themeColor="background1"/>
                <w:sz w:val="20"/>
                <w:szCs w:val="20"/>
                <w:lang w:eastAsia="en-IN"/>
              </w:rPr>
              <w:t>2035F</w:t>
            </w:r>
          </w:p>
        </w:tc>
        <w:tc>
          <w:tcPr>
            <w:tcW w:w="793" w:type="dxa"/>
            <w:shd w:val="clear" w:color="auto" w:fill="000000" w:themeFill="text1"/>
            <w:vAlign w:val="center"/>
            <w:hideMark/>
          </w:tcPr>
          <w:p w14:paraId="40AE1FBD" w14:textId="77777777" w:rsidR="00657EA0" w:rsidRPr="00657EA0" w:rsidRDefault="00657EA0" w:rsidP="004C63C1">
            <w:pPr>
              <w:spacing w:line="240" w:lineRule="auto"/>
              <w:jc w:val="center"/>
              <w:rPr>
                <w:rFonts w:ascii="Arial" w:eastAsia="Times New Roman" w:hAnsi="Arial" w:cs="Arial"/>
                <w:b/>
                <w:bCs/>
                <w:color w:val="FFFFFF" w:themeColor="background1"/>
                <w:sz w:val="20"/>
                <w:szCs w:val="20"/>
                <w:lang w:eastAsia="en-IN"/>
              </w:rPr>
            </w:pPr>
            <w:r w:rsidRPr="00657EA0">
              <w:rPr>
                <w:rFonts w:ascii="Arial" w:eastAsia="Times New Roman" w:hAnsi="Arial" w:cs="Arial"/>
                <w:b/>
                <w:bCs/>
                <w:color w:val="FFFFFF" w:themeColor="background1"/>
                <w:sz w:val="20"/>
                <w:szCs w:val="20"/>
                <w:lang w:eastAsia="en-IN"/>
              </w:rPr>
              <w:t>2040F</w:t>
            </w:r>
          </w:p>
        </w:tc>
        <w:tc>
          <w:tcPr>
            <w:tcW w:w="788" w:type="dxa"/>
            <w:shd w:val="clear" w:color="auto" w:fill="000000" w:themeFill="text1"/>
            <w:vAlign w:val="center"/>
            <w:hideMark/>
          </w:tcPr>
          <w:p w14:paraId="73045E43" w14:textId="0164940E" w:rsidR="00657EA0" w:rsidRPr="00657EA0" w:rsidRDefault="00657EA0" w:rsidP="004C63C1">
            <w:pPr>
              <w:spacing w:line="240" w:lineRule="auto"/>
              <w:rPr>
                <w:rFonts w:ascii="Arial" w:eastAsia="Times New Roman" w:hAnsi="Arial" w:cs="Arial"/>
                <w:b/>
                <w:bCs/>
                <w:color w:val="FFFFFF" w:themeColor="background1"/>
                <w:sz w:val="20"/>
                <w:szCs w:val="20"/>
                <w:lang w:eastAsia="en-IN"/>
              </w:rPr>
            </w:pPr>
            <w:r w:rsidRPr="00657EA0">
              <w:rPr>
                <w:rFonts w:ascii="Arial" w:eastAsia="Times New Roman" w:hAnsi="Arial" w:cs="Arial"/>
                <w:b/>
                <w:bCs/>
                <w:color w:val="FFFFFF" w:themeColor="background1"/>
                <w:sz w:val="20"/>
                <w:szCs w:val="20"/>
                <w:lang w:eastAsia="en-IN"/>
              </w:rPr>
              <w:t>2010-2020</w:t>
            </w:r>
          </w:p>
        </w:tc>
        <w:tc>
          <w:tcPr>
            <w:tcW w:w="788" w:type="dxa"/>
            <w:shd w:val="clear" w:color="auto" w:fill="000000" w:themeFill="text1"/>
            <w:vAlign w:val="center"/>
            <w:hideMark/>
          </w:tcPr>
          <w:p w14:paraId="09A130EC" w14:textId="65253B18" w:rsidR="00657EA0" w:rsidRPr="00657EA0" w:rsidRDefault="00657EA0" w:rsidP="004C63C1">
            <w:pPr>
              <w:spacing w:line="240" w:lineRule="auto"/>
              <w:rPr>
                <w:rFonts w:ascii="Arial" w:eastAsia="Times New Roman" w:hAnsi="Arial" w:cs="Arial"/>
                <w:b/>
                <w:bCs/>
                <w:color w:val="FFFFFF" w:themeColor="background1"/>
                <w:sz w:val="20"/>
                <w:szCs w:val="20"/>
                <w:lang w:eastAsia="en-IN"/>
              </w:rPr>
            </w:pPr>
            <w:r w:rsidRPr="00657EA0">
              <w:rPr>
                <w:rFonts w:ascii="Arial" w:eastAsia="Times New Roman" w:hAnsi="Arial" w:cs="Arial"/>
                <w:b/>
                <w:bCs/>
                <w:color w:val="FFFFFF" w:themeColor="background1"/>
                <w:sz w:val="20"/>
                <w:szCs w:val="20"/>
                <w:lang w:eastAsia="en-IN"/>
              </w:rPr>
              <w:t>2021-2030F</w:t>
            </w:r>
          </w:p>
        </w:tc>
        <w:tc>
          <w:tcPr>
            <w:tcW w:w="788" w:type="dxa"/>
            <w:shd w:val="clear" w:color="auto" w:fill="000000" w:themeFill="text1"/>
            <w:vAlign w:val="center"/>
            <w:hideMark/>
          </w:tcPr>
          <w:p w14:paraId="07DE7586" w14:textId="1FEB7898" w:rsidR="00657EA0" w:rsidRPr="00657EA0" w:rsidRDefault="00657EA0" w:rsidP="004C63C1">
            <w:pPr>
              <w:spacing w:line="240" w:lineRule="auto"/>
              <w:rPr>
                <w:rFonts w:ascii="Arial" w:eastAsia="Times New Roman" w:hAnsi="Arial" w:cs="Arial"/>
                <w:b/>
                <w:bCs/>
                <w:color w:val="FFFFFF" w:themeColor="background1"/>
                <w:sz w:val="20"/>
                <w:szCs w:val="20"/>
                <w:lang w:eastAsia="en-IN"/>
              </w:rPr>
            </w:pPr>
            <w:r w:rsidRPr="00657EA0">
              <w:rPr>
                <w:rFonts w:ascii="Arial" w:eastAsia="Times New Roman" w:hAnsi="Arial" w:cs="Arial"/>
                <w:b/>
                <w:bCs/>
                <w:color w:val="FFFFFF" w:themeColor="background1"/>
                <w:sz w:val="20"/>
                <w:szCs w:val="20"/>
                <w:lang w:eastAsia="en-IN"/>
              </w:rPr>
              <w:t>2031F-2040F</w:t>
            </w:r>
          </w:p>
        </w:tc>
      </w:tr>
      <w:tr w:rsidR="00E53757" w:rsidRPr="00630911" w14:paraId="1C50CE5B" w14:textId="77777777" w:rsidTr="004150FD">
        <w:trPr>
          <w:gridAfter w:val="1"/>
          <w:wAfter w:w="6" w:type="dxa"/>
          <w:trHeight w:val="281"/>
        </w:trPr>
        <w:tc>
          <w:tcPr>
            <w:tcW w:w="787" w:type="dxa"/>
            <w:shd w:val="clear" w:color="auto" w:fill="auto"/>
            <w:vAlign w:val="center"/>
            <w:hideMark/>
          </w:tcPr>
          <w:p w14:paraId="0B4E5755" w14:textId="77777777" w:rsidR="00E53757" w:rsidRPr="00630911" w:rsidRDefault="00E53757" w:rsidP="004C63C1">
            <w:pPr>
              <w:spacing w:line="240" w:lineRule="auto"/>
              <w:jc w:val="center"/>
              <w:rPr>
                <w:rFonts w:ascii="Arial" w:eastAsia="Times New Roman" w:hAnsi="Arial" w:cs="Arial"/>
                <w:color w:val="000000"/>
                <w:sz w:val="20"/>
                <w:szCs w:val="20"/>
                <w:lang w:eastAsia="en-IN"/>
              </w:rPr>
            </w:pPr>
            <w:r w:rsidRPr="00630911">
              <w:rPr>
                <w:rFonts w:ascii="Arial" w:eastAsia="Times New Roman" w:hAnsi="Arial" w:cs="Arial"/>
                <w:color w:val="000000"/>
                <w:sz w:val="20"/>
                <w:szCs w:val="20"/>
                <w:lang w:eastAsia="en-IN"/>
              </w:rPr>
              <w:t>7956</w:t>
            </w:r>
          </w:p>
        </w:tc>
        <w:tc>
          <w:tcPr>
            <w:tcW w:w="787" w:type="dxa"/>
            <w:shd w:val="clear" w:color="auto" w:fill="auto"/>
            <w:vAlign w:val="center"/>
            <w:hideMark/>
          </w:tcPr>
          <w:p w14:paraId="57791219" w14:textId="77777777" w:rsidR="00E53757" w:rsidRPr="00630911" w:rsidRDefault="00E53757" w:rsidP="004C63C1">
            <w:pPr>
              <w:spacing w:line="240" w:lineRule="auto"/>
              <w:jc w:val="center"/>
              <w:rPr>
                <w:rFonts w:ascii="Arial" w:eastAsia="Times New Roman" w:hAnsi="Arial" w:cs="Arial"/>
                <w:color w:val="000000"/>
                <w:sz w:val="20"/>
                <w:szCs w:val="20"/>
                <w:lang w:eastAsia="en-IN"/>
              </w:rPr>
            </w:pPr>
            <w:r w:rsidRPr="00630911">
              <w:rPr>
                <w:rFonts w:ascii="Arial" w:eastAsia="Times New Roman" w:hAnsi="Arial" w:cs="Arial"/>
                <w:color w:val="000000" w:themeColor="text1"/>
                <w:sz w:val="20"/>
                <w:szCs w:val="20"/>
                <w:lang w:eastAsia="en-IN"/>
              </w:rPr>
              <w:t>8408</w:t>
            </w:r>
          </w:p>
        </w:tc>
        <w:tc>
          <w:tcPr>
            <w:tcW w:w="787" w:type="dxa"/>
            <w:shd w:val="clear" w:color="auto" w:fill="auto"/>
            <w:vAlign w:val="center"/>
            <w:hideMark/>
          </w:tcPr>
          <w:p w14:paraId="5AB82817" w14:textId="77777777" w:rsidR="00E53757" w:rsidRPr="00630911" w:rsidRDefault="00E53757" w:rsidP="004C63C1">
            <w:pPr>
              <w:spacing w:line="240" w:lineRule="auto"/>
              <w:jc w:val="center"/>
              <w:rPr>
                <w:rFonts w:ascii="Arial" w:eastAsia="Times New Roman" w:hAnsi="Arial" w:cs="Arial"/>
                <w:color w:val="000000"/>
                <w:sz w:val="20"/>
                <w:szCs w:val="20"/>
                <w:lang w:eastAsia="en-IN"/>
              </w:rPr>
            </w:pPr>
            <w:r w:rsidRPr="00630911">
              <w:rPr>
                <w:rFonts w:ascii="Arial" w:eastAsia="Times New Roman" w:hAnsi="Arial" w:cs="Arial"/>
                <w:color w:val="000000" w:themeColor="text1"/>
                <w:sz w:val="20"/>
                <w:szCs w:val="20"/>
                <w:lang w:eastAsia="en-IN"/>
              </w:rPr>
              <w:t>8880</w:t>
            </w:r>
          </w:p>
        </w:tc>
        <w:tc>
          <w:tcPr>
            <w:tcW w:w="787" w:type="dxa"/>
            <w:shd w:val="clear" w:color="auto" w:fill="auto"/>
            <w:vAlign w:val="center"/>
            <w:hideMark/>
          </w:tcPr>
          <w:p w14:paraId="65E6E07B" w14:textId="77777777" w:rsidR="00E53757" w:rsidRPr="00630911" w:rsidRDefault="00E53757" w:rsidP="004C63C1">
            <w:pPr>
              <w:spacing w:line="240" w:lineRule="auto"/>
              <w:jc w:val="center"/>
              <w:rPr>
                <w:rFonts w:ascii="Arial" w:eastAsia="Times New Roman" w:hAnsi="Arial" w:cs="Arial"/>
                <w:color w:val="000000"/>
                <w:sz w:val="20"/>
                <w:szCs w:val="20"/>
                <w:lang w:eastAsia="en-IN"/>
              </w:rPr>
            </w:pPr>
            <w:r w:rsidRPr="00630911">
              <w:rPr>
                <w:rFonts w:ascii="Arial" w:eastAsia="Times New Roman" w:hAnsi="Arial" w:cs="Arial"/>
                <w:color w:val="000000" w:themeColor="text1"/>
                <w:sz w:val="20"/>
                <w:szCs w:val="20"/>
                <w:lang w:eastAsia="en-IN"/>
              </w:rPr>
              <w:t>10194</w:t>
            </w:r>
          </w:p>
        </w:tc>
        <w:tc>
          <w:tcPr>
            <w:tcW w:w="787" w:type="dxa"/>
            <w:shd w:val="clear" w:color="auto" w:fill="auto"/>
            <w:vAlign w:val="center"/>
            <w:hideMark/>
          </w:tcPr>
          <w:p w14:paraId="653EBEA0" w14:textId="77777777" w:rsidR="00E53757" w:rsidRPr="00630911" w:rsidRDefault="00E53757" w:rsidP="004C63C1">
            <w:pPr>
              <w:spacing w:line="240" w:lineRule="auto"/>
              <w:jc w:val="center"/>
              <w:rPr>
                <w:rFonts w:ascii="Arial" w:eastAsia="Times New Roman" w:hAnsi="Arial" w:cs="Arial"/>
                <w:color w:val="000000"/>
                <w:sz w:val="20"/>
                <w:szCs w:val="20"/>
                <w:lang w:eastAsia="en-IN"/>
              </w:rPr>
            </w:pPr>
            <w:r w:rsidRPr="00630911">
              <w:rPr>
                <w:rFonts w:ascii="Arial" w:eastAsia="Times New Roman" w:hAnsi="Arial" w:cs="Arial"/>
                <w:color w:val="000000" w:themeColor="text1"/>
                <w:sz w:val="20"/>
                <w:szCs w:val="20"/>
                <w:lang w:eastAsia="en-IN"/>
              </w:rPr>
              <w:t>10828</w:t>
            </w:r>
          </w:p>
        </w:tc>
        <w:tc>
          <w:tcPr>
            <w:tcW w:w="788" w:type="dxa"/>
            <w:shd w:val="clear" w:color="auto" w:fill="auto"/>
            <w:vAlign w:val="center"/>
            <w:hideMark/>
          </w:tcPr>
          <w:p w14:paraId="3323E834" w14:textId="77777777" w:rsidR="00E53757" w:rsidRPr="00630911" w:rsidRDefault="00E53757" w:rsidP="004C63C1">
            <w:pPr>
              <w:spacing w:line="240" w:lineRule="auto"/>
              <w:jc w:val="center"/>
              <w:rPr>
                <w:rFonts w:ascii="Arial" w:eastAsia="Times New Roman" w:hAnsi="Arial" w:cs="Arial"/>
                <w:color w:val="000000"/>
                <w:sz w:val="20"/>
                <w:szCs w:val="20"/>
                <w:lang w:eastAsia="en-IN"/>
              </w:rPr>
            </w:pPr>
            <w:r w:rsidRPr="00630911">
              <w:rPr>
                <w:rFonts w:ascii="Arial" w:eastAsia="Times New Roman" w:hAnsi="Arial" w:cs="Arial"/>
                <w:color w:val="000000" w:themeColor="text1"/>
                <w:sz w:val="20"/>
                <w:szCs w:val="20"/>
                <w:lang w:eastAsia="en-IN"/>
              </w:rPr>
              <w:t>11267</w:t>
            </w:r>
          </w:p>
        </w:tc>
        <w:tc>
          <w:tcPr>
            <w:tcW w:w="788" w:type="dxa"/>
            <w:shd w:val="clear" w:color="auto" w:fill="auto"/>
            <w:vAlign w:val="center"/>
            <w:hideMark/>
          </w:tcPr>
          <w:p w14:paraId="038FD1D6" w14:textId="77777777" w:rsidR="00E53757" w:rsidRPr="00630911" w:rsidRDefault="00E53757" w:rsidP="004C63C1">
            <w:pPr>
              <w:spacing w:line="240" w:lineRule="auto"/>
              <w:jc w:val="center"/>
              <w:rPr>
                <w:rFonts w:ascii="Arial" w:eastAsia="Times New Roman" w:hAnsi="Arial" w:cs="Arial"/>
                <w:color w:val="000000"/>
                <w:sz w:val="20"/>
                <w:szCs w:val="20"/>
                <w:lang w:eastAsia="en-IN"/>
              </w:rPr>
            </w:pPr>
            <w:r w:rsidRPr="00630911">
              <w:rPr>
                <w:rFonts w:ascii="Arial" w:eastAsia="Times New Roman" w:hAnsi="Arial" w:cs="Arial"/>
                <w:color w:val="000000" w:themeColor="text1"/>
                <w:sz w:val="20"/>
                <w:szCs w:val="20"/>
                <w:lang w:eastAsia="en-IN"/>
              </w:rPr>
              <w:t>12697</w:t>
            </w:r>
          </w:p>
        </w:tc>
        <w:tc>
          <w:tcPr>
            <w:tcW w:w="788" w:type="dxa"/>
            <w:shd w:val="clear" w:color="auto" w:fill="auto"/>
            <w:vAlign w:val="center"/>
            <w:hideMark/>
          </w:tcPr>
          <w:p w14:paraId="3F71A209" w14:textId="77777777" w:rsidR="00E53757" w:rsidRPr="00630911" w:rsidRDefault="00E53757" w:rsidP="004C63C1">
            <w:pPr>
              <w:spacing w:line="240" w:lineRule="auto"/>
              <w:jc w:val="center"/>
              <w:rPr>
                <w:rFonts w:ascii="Arial" w:eastAsia="Times New Roman" w:hAnsi="Arial" w:cs="Arial"/>
                <w:color w:val="000000"/>
                <w:sz w:val="20"/>
                <w:szCs w:val="20"/>
                <w:lang w:eastAsia="en-IN"/>
              </w:rPr>
            </w:pPr>
            <w:r w:rsidRPr="00630911">
              <w:rPr>
                <w:rFonts w:ascii="Arial" w:eastAsia="Times New Roman" w:hAnsi="Arial" w:cs="Arial"/>
                <w:color w:val="000000" w:themeColor="text1"/>
                <w:sz w:val="20"/>
                <w:szCs w:val="20"/>
                <w:lang w:eastAsia="en-IN"/>
              </w:rPr>
              <w:t>15258</w:t>
            </w:r>
          </w:p>
        </w:tc>
        <w:tc>
          <w:tcPr>
            <w:tcW w:w="788" w:type="dxa"/>
            <w:shd w:val="clear" w:color="auto" w:fill="auto"/>
            <w:vAlign w:val="center"/>
            <w:hideMark/>
          </w:tcPr>
          <w:p w14:paraId="0561FBF4" w14:textId="77777777" w:rsidR="00E53757" w:rsidRPr="00630911" w:rsidRDefault="00E53757" w:rsidP="004C63C1">
            <w:pPr>
              <w:spacing w:line="240" w:lineRule="auto"/>
              <w:jc w:val="center"/>
              <w:rPr>
                <w:rFonts w:ascii="Arial" w:eastAsia="Times New Roman" w:hAnsi="Arial" w:cs="Arial"/>
                <w:color w:val="000000"/>
                <w:sz w:val="20"/>
                <w:szCs w:val="20"/>
                <w:lang w:eastAsia="en-IN"/>
              </w:rPr>
            </w:pPr>
            <w:r w:rsidRPr="00630911">
              <w:rPr>
                <w:rFonts w:ascii="Arial" w:eastAsia="Times New Roman" w:hAnsi="Arial" w:cs="Arial"/>
                <w:color w:val="000000" w:themeColor="text1"/>
                <w:sz w:val="20"/>
                <w:szCs w:val="20"/>
                <w:lang w:eastAsia="en-IN"/>
              </w:rPr>
              <w:t>17819</w:t>
            </w:r>
          </w:p>
        </w:tc>
        <w:tc>
          <w:tcPr>
            <w:tcW w:w="793" w:type="dxa"/>
            <w:shd w:val="clear" w:color="auto" w:fill="auto"/>
            <w:vAlign w:val="center"/>
            <w:hideMark/>
          </w:tcPr>
          <w:p w14:paraId="1B0B7A76" w14:textId="77777777" w:rsidR="00E53757" w:rsidRPr="00630911" w:rsidRDefault="00E53757" w:rsidP="004C63C1">
            <w:pPr>
              <w:spacing w:line="240" w:lineRule="auto"/>
              <w:jc w:val="center"/>
              <w:rPr>
                <w:rFonts w:ascii="Arial" w:eastAsia="Times New Roman" w:hAnsi="Arial" w:cs="Arial"/>
                <w:color w:val="000000"/>
                <w:sz w:val="20"/>
                <w:szCs w:val="20"/>
                <w:lang w:eastAsia="en-IN"/>
              </w:rPr>
            </w:pPr>
            <w:r w:rsidRPr="00630911">
              <w:rPr>
                <w:rFonts w:ascii="Arial" w:eastAsia="Times New Roman" w:hAnsi="Arial" w:cs="Arial"/>
                <w:color w:val="000000"/>
                <w:sz w:val="20"/>
                <w:szCs w:val="20"/>
                <w:lang w:eastAsia="en-IN"/>
              </w:rPr>
              <w:t>20527</w:t>
            </w:r>
          </w:p>
        </w:tc>
        <w:tc>
          <w:tcPr>
            <w:tcW w:w="788" w:type="dxa"/>
            <w:shd w:val="clear" w:color="auto" w:fill="auto"/>
            <w:vAlign w:val="center"/>
            <w:hideMark/>
          </w:tcPr>
          <w:p w14:paraId="2265CAE6" w14:textId="77777777" w:rsidR="00E53757" w:rsidRPr="00630911" w:rsidRDefault="00E53757" w:rsidP="004C63C1">
            <w:pPr>
              <w:spacing w:line="240" w:lineRule="auto"/>
              <w:jc w:val="center"/>
              <w:rPr>
                <w:rFonts w:ascii="Arial" w:eastAsia="Times New Roman" w:hAnsi="Arial" w:cs="Arial"/>
                <w:color w:val="000000"/>
                <w:sz w:val="20"/>
                <w:szCs w:val="20"/>
                <w:lang w:eastAsia="en-IN"/>
              </w:rPr>
            </w:pPr>
            <w:r w:rsidRPr="00630911">
              <w:rPr>
                <w:rFonts w:ascii="Arial" w:eastAsia="Times New Roman" w:hAnsi="Arial" w:cs="Arial"/>
                <w:color w:val="000000"/>
                <w:sz w:val="20"/>
                <w:szCs w:val="20"/>
                <w:lang w:eastAsia="en-IN"/>
              </w:rPr>
              <w:t>3.1%</w:t>
            </w:r>
          </w:p>
        </w:tc>
        <w:tc>
          <w:tcPr>
            <w:tcW w:w="788" w:type="dxa"/>
            <w:shd w:val="clear" w:color="auto" w:fill="auto"/>
            <w:vAlign w:val="center"/>
            <w:hideMark/>
          </w:tcPr>
          <w:p w14:paraId="36259EB7" w14:textId="77777777" w:rsidR="00E53757" w:rsidRPr="00630911" w:rsidRDefault="00E53757" w:rsidP="004C63C1">
            <w:pPr>
              <w:spacing w:line="240" w:lineRule="auto"/>
              <w:jc w:val="center"/>
              <w:rPr>
                <w:rFonts w:ascii="Arial" w:eastAsia="Times New Roman" w:hAnsi="Arial" w:cs="Arial"/>
                <w:color w:val="000000"/>
                <w:sz w:val="20"/>
                <w:szCs w:val="20"/>
                <w:lang w:eastAsia="en-IN"/>
              </w:rPr>
            </w:pPr>
            <w:r w:rsidRPr="00630911">
              <w:rPr>
                <w:rFonts w:ascii="Arial" w:eastAsia="Times New Roman" w:hAnsi="Arial" w:cs="Arial"/>
                <w:color w:val="000000"/>
                <w:sz w:val="20"/>
                <w:szCs w:val="20"/>
                <w:lang w:eastAsia="en-IN"/>
              </w:rPr>
              <w:t>3.9%</w:t>
            </w:r>
          </w:p>
        </w:tc>
        <w:tc>
          <w:tcPr>
            <w:tcW w:w="788" w:type="dxa"/>
            <w:shd w:val="clear" w:color="auto" w:fill="auto"/>
            <w:vAlign w:val="center"/>
            <w:hideMark/>
          </w:tcPr>
          <w:p w14:paraId="5C469F0E" w14:textId="77777777" w:rsidR="00E53757" w:rsidRPr="00630911" w:rsidRDefault="00E53757" w:rsidP="004C63C1">
            <w:pPr>
              <w:spacing w:line="240" w:lineRule="auto"/>
              <w:jc w:val="center"/>
              <w:rPr>
                <w:rFonts w:ascii="Arial" w:eastAsia="Times New Roman" w:hAnsi="Arial" w:cs="Arial"/>
                <w:color w:val="000000"/>
                <w:sz w:val="20"/>
                <w:szCs w:val="20"/>
                <w:lang w:eastAsia="en-IN"/>
              </w:rPr>
            </w:pPr>
            <w:r w:rsidRPr="00630911">
              <w:rPr>
                <w:rFonts w:ascii="Arial" w:eastAsia="Times New Roman" w:hAnsi="Arial" w:cs="Arial"/>
                <w:color w:val="000000"/>
                <w:sz w:val="20"/>
                <w:szCs w:val="20"/>
                <w:lang w:eastAsia="en-IN"/>
              </w:rPr>
              <w:t>3.0%</w:t>
            </w:r>
          </w:p>
        </w:tc>
      </w:tr>
    </w:tbl>
    <w:p w14:paraId="63092C9C" w14:textId="77777777" w:rsidR="00E53757" w:rsidRDefault="00E53757" w:rsidP="00E53757">
      <w:pPr>
        <w:rPr>
          <w:rFonts w:ascii="Arial" w:hAnsi="Arial" w:cs="Arial"/>
          <w:b/>
          <w:bCs/>
          <w:color w:val="000000" w:themeColor="text1"/>
          <w:sz w:val="20"/>
          <w:szCs w:val="20"/>
        </w:rPr>
      </w:pPr>
    </w:p>
    <w:p w14:paraId="7201354F" w14:textId="3C73E310" w:rsidR="00E53757" w:rsidRPr="00A2134E" w:rsidRDefault="00E53757" w:rsidP="00E53757">
      <w:pPr>
        <w:rPr>
          <w:rFonts w:ascii="Arial" w:hAnsi="Arial" w:cs="Arial"/>
          <w:b/>
          <w:bCs/>
          <w:color w:val="000000" w:themeColor="text1"/>
          <w:sz w:val="20"/>
          <w:szCs w:val="20"/>
        </w:rPr>
      </w:pPr>
      <w:r w:rsidRPr="00630911">
        <w:rPr>
          <w:rFonts w:ascii="Arial" w:hAnsi="Arial" w:cs="Arial"/>
          <w:b/>
          <w:bCs/>
          <w:color w:val="000000" w:themeColor="text1"/>
          <w:sz w:val="20"/>
          <w:szCs w:val="20"/>
        </w:rPr>
        <w:t>2.</w:t>
      </w:r>
      <w:r>
        <w:rPr>
          <w:rFonts w:ascii="Arial" w:hAnsi="Arial" w:cs="Arial"/>
          <w:b/>
          <w:bCs/>
          <w:color w:val="000000" w:themeColor="text1"/>
          <w:sz w:val="20"/>
          <w:szCs w:val="20"/>
        </w:rPr>
        <w:t>3.</w:t>
      </w:r>
      <w:r w:rsidRPr="00630911">
        <w:rPr>
          <w:rFonts w:ascii="Arial" w:hAnsi="Arial" w:cs="Arial"/>
          <w:b/>
          <w:bCs/>
          <w:color w:val="000000" w:themeColor="text1"/>
          <w:sz w:val="20"/>
          <w:szCs w:val="20"/>
        </w:rPr>
        <w:t xml:space="preserve"> </w:t>
      </w:r>
      <w:r w:rsidRPr="00A2134E">
        <w:rPr>
          <w:rFonts w:ascii="Arial" w:hAnsi="Arial" w:cs="Arial"/>
          <w:b/>
          <w:bCs/>
          <w:color w:val="000000" w:themeColor="text1"/>
          <w:sz w:val="20"/>
          <w:szCs w:val="20"/>
        </w:rPr>
        <w:t>Global Phenol Demand Supply Scenario</w:t>
      </w:r>
      <w:r w:rsidR="00657EA0">
        <w:rPr>
          <w:rFonts w:ascii="Arial" w:hAnsi="Arial" w:cs="Arial"/>
          <w:b/>
          <w:bCs/>
          <w:color w:val="000000" w:themeColor="text1"/>
          <w:sz w:val="20"/>
          <w:szCs w:val="20"/>
        </w:rPr>
        <w:t xml:space="preserve"> </w:t>
      </w:r>
      <w:r w:rsidR="00657EA0" w:rsidRPr="00657EA0">
        <w:rPr>
          <w:rFonts w:ascii="Arial" w:hAnsi="Arial" w:cs="Arial"/>
          <w:b/>
          <w:bCs/>
          <w:color w:val="000000" w:themeColor="text1"/>
          <w:sz w:val="20"/>
          <w:szCs w:val="20"/>
        </w:rPr>
        <w:t>(000’ Tonnes)</w:t>
      </w:r>
      <w:r w:rsidRPr="00630911">
        <w:rPr>
          <w:rFonts w:ascii="Arial" w:hAnsi="Arial" w:cs="Arial"/>
          <w:b/>
          <w:bCs/>
          <w:color w:val="000000" w:themeColor="text1"/>
          <w:sz w:val="20"/>
          <w:szCs w:val="20"/>
        </w:rPr>
        <w:t>, 2010-2040F</w:t>
      </w:r>
      <w:r w:rsidR="00657EA0">
        <w:rPr>
          <w:rFonts w:ascii="Arial" w:hAnsi="Arial" w:cs="Arial"/>
          <w:b/>
          <w:bCs/>
          <w:color w:val="000000" w:themeColor="text1"/>
          <w:sz w:val="20"/>
          <w:szCs w:val="20"/>
        </w:rPr>
        <w:t xml:space="preserve"> </w:t>
      </w:r>
    </w:p>
    <w:tbl>
      <w:tblPr>
        <w:tblW w:w="10311" w:type="dxa"/>
        <w:tblInd w:w="-100" w:type="dxa"/>
        <w:tblLook w:val="04A0" w:firstRow="1" w:lastRow="0" w:firstColumn="1" w:lastColumn="0" w:noHBand="0" w:noVBand="1"/>
      </w:tblPr>
      <w:tblGrid>
        <w:gridCol w:w="1773"/>
        <w:gridCol w:w="1017"/>
        <w:gridCol w:w="1017"/>
        <w:gridCol w:w="1084"/>
        <w:gridCol w:w="1084"/>
        <w:gridCol w:w="1084"/>
        <w:gridCol w:w="1084"/>
        <w:gridCol w:w="1084"/>
        <w:gridCol w:w="1084"/>
      </w:tblGrid>
      <w:tr w:rsidR="00657EA0" w:rsidRPr="00657EA0" w14:paraId="062D3B11" w14:textId="77777777" w:rsidTr="004150FD">
        <w:trPr>
          <w:trHeight w:val="332"/>
        </w:trPr>
        <w:tc>
          <w:tcPr>
            <w:tcW w:w="1773" w:type="dxa"/>
            <w:tcBorders>
              <w:top w:val="single" w:sz="8" w:space="0" w:color="auto"/>
              <w:left w:val="single" w:sz="8" w:space="0" w:color="auto"/>
              <w:bottom w:val="single" w:sz="8" w:space="0" w:color="auto"/>
              <w:right w:val="single" w:sz="8" w:space="0" w:color="auto"/>
            </w:tcBorders>
            <w:shd w:val="clear" w:color="auto" w:fill="000000" w:themeFill="text1"/>
            <w:noWrap/>
            <w:vAlign w:val="center"/>
            <w:hideMark/>
          </w:tcPr>
          <w:p w14:paraId="33671355" w14:textId="6DDF172E" w:rsidR="00E53757" w:rsidRPr="00657EA0" w:rsidRDefault="00E53757" w:rsidP="00657EA0">
            <w:pPr>
              <w:spacing w:line="240" w:lineRule="auto"/>
              <w:jc w:val="center"/>
              <w:rPr>
                <w:rFonts w:asciiTheme="majorHAnsi" w:eastAsia="Times New Roman" w:hAnsiTheme="majorHAnsi" w:cstheme="majorHAnsi"/>
                <w:b/>
                <w:bCs/>
                <w:color w:val="FFFFFF" w:themeColor="background1"/>
                <w:sz w:val="18"/>
                <w:szCs w:val="18"/>
                <w:lang w:eastAsia="en-IN"/>
              </w:rPr>
            </w:pPr>
            <w:r w:rsidRPr="00657EA0">
              <w:rPr>
                <w:rFonts w:asciiTheme="majorHAnsi" w:eastAsia="Times New Roman" w:hAnsiTheme="majorHAnsi" w:cstheme="majorHAnsi"/>
                <w:b/>
                <w:bCs/>
                <w:color w:val="FFFFFF" w:themeColor="background1"/>
                <w:sz w:val="18"/>
                <w:szCs w:val="18"/>
                <w:lang w:eastAsia="en-IN"/>
              </w:rPr>
              <w:t>Parameters</w:t>
            </w:r>
          </w:p>
        </w:tc>
        <w:tc>
          <w:tcPr>
            <w:tcW w:w="1017" w:type="dxa"/>
            <w:tcBorders>
              <w:top w:val="single" w:sz="8" w:space="0" w:color="auto"/>
              <w:left w:val="nil"/>
              <w:bottom w:val="single" w:sz="8" w:space="0" w:color="auto"/>
              <w:right w:val="single" w:sz="8" w:space="0" w:color="auto"/>
            </w:tcBorders>
            <w:shd w:val="clear" w:color="auto" w:fill="000000" w:themeFill="text1"/>
            <w:noWrap/>
            <w:vAlign w:val="center"/>
            <w:hideMark/>
          </w:tcPr>
          <w:p w14:paraId="145D72A2" w14:textId="77777777" w:rsidR="00E53757" w:rsidRPr="00657EA0" w:rsidRDefault="00E53757" w:rsidP="00657EA0">
            <w:pPr>
              <w:spacing w:line="240" w:lineRule="auto"/>
              <w:jc w:val="center"/>
              <w:rPr>
                <w:rFonts w:asciiTheme="majorHAnsi" w:eastAsia="Times New Roman" w:hAnsiTheme="majorHAnsi" w:cstheme="majorHAnsi"/>
                <w:b/>
                <w:bCs/>
                <w:color w:val="FFFFFF" w:themeColor="background1"/>
                <w:sz w:val="18"/>
                <w:szCs w:val="18"/>
                <w:lang w:eastAsia="en-IN"/>
              </w:rPr>
            </w:pPr>
            <w:r w:rsidRPr="00657EA0">
              <w:rPr>
                <w:rFonts w:asciiTheme="majorHAnsi" w:eastAsia="Times New Roman" w:hAnsiTheme="majorHAnsi" w:cstheme="majorHAnsi"/>
                <w:b/>
                <w:bCs/>
                <w:color w:val="FFFFFF" w:themeColor="background1"/>
                <w:sz w:val="18"/>
                <w:szCs w:val="18"/>
                <w:lang w:eastAsia="en-IN"/>
              </w:rPr>
              <w:t>2010</w:t>
            </w:r>
          </w:p>
        </w:tc>
        <w:tc>
          <w:tcPr>
            <w:tcW w:w="1017" w:type="dxa"/>
            <w:tcBorders>
              <w:top w:val="single" w:sz="8" w:space="0" w:color="auto"/>
              <w:left w:val="nil"/>
              <w:bottom w:val="single" w:sz="8" w:space="0" w:color="auto"/>
              <w:right w:val="single" w:sz="8" w:space="0" w:color="auto"/>
            </w:tcBorders>
            <w:shd w:val="clear" w:color="auto" w:fill="000000" w:themeFill="text1"/>
            <w:noWrap/>
            <w:vAlign w:val="center"/>
            <w:hideMark/>
          </w:tcPr>
          <w:p w14:paraId="600360A7" w14:textId="77777777" w:rsidR="00E53757" w:rsidRPr="00657EA0" w:rsidRDefault="00E53757" w:rsidP="00657EA0">
            <w:pPr>
              <w:spacing w:line="240" w:lineRule="auto"/>
              <w:jc w:val="center"/>
              <w:rPr>
                <w:rFonts w:asciiTheme="majorHAnsi" w:eastAsia="Times New Roman" w:hAnsiTheme="majorHAnsi" w:cstheme="majorHAnsi"/>
                <w:b/>
                <w:bCs/>
                <w:color w:val="FFFFFF" w:themeColor="background1"/>
                <w:sz w:val="18"/>
                <w:szCs w:val="18"/>
                <w:lang w:eastAsia="en-IN"/>
              </w:rPr>
            </w:pPr>
            <w:r w:rsidRPr="00657EA0">
              <w:rPr>
                <w:rFonts w:asciiTheme="majorHAnsi" w:eastAsia="Times New Roman" w:hAnsiTheme="majorHAnsi" w:cstheme="majorHAnsi"/>
                <w:b/>
                <w:bCs/>
                <w:color w:val="FFFFFF" w:themeColor="background1"/>
                <w:sz w:val="18"/>
                <w:szCs w:val="18"/>
                <w:lang w:eastAsia="en-IN"/>
              </w:rPr>
              <w:t>2015</w:t>
            </w:r>
          </w:p>
        </w:tc>
        <w:tc>
          <w:tcPr>
            <w:tcW w:w="1084" w:type="dxa"/>
            <w:tcBorders>
              <w:top w:val="single" w:sz="8" w:space="0" w:color="auto"/>
              <w:left w:val="nil"/>
              <w:bottom w:val="single" w:sz="8" w:space="0" w:color="auto"/>
              <w:right w:val="single" w:sz="8" w:space="0" w:color="auto"/>
            </w:tcBorders>
            <w:shd w:val="clear" w:color="auto" w:fill="000000" w:themeFill="text1"/>
            <w:noWrap/>
            <w:vAlign w:val="center"/>
            <w:hideMark/>
          </w:tcPr>
          <w:p w14:paraId="7C9FE285" w14:textId="77777777" w:rsidR="00E53757" w:rsidRPr="00657EA0" w:rsidRDefault="00E53757" w:rsidP="00657EA0">
            <w:pPr>
              <w:spacing w:line="240" w:lineRule="auto"/>
              <w:jc w:val="center"/>
              <w:rPr>
                <w:rFonts w:asciiTheme="majorHAnsi" w:eastAsia="Times New Roman" w:hAnsiTheme="majorHAnsi" w:cstheme="majorHAnsi"/>
                <w:b/>
                <w:bCs/>
                <w:color w:val="FFFFFF" w:themeColor="background1"/>
                <w:sz w:val="18"/>
                <w:szCs w:val="18"/>
                <w:lang w:eastAsia="en-IN"/>
              </w:rPr>
            </w:pPr>
            <w:r w:rsidRPr="00657EA0">
              <w:rPr>
                <w:rFonts w:asciiTheme="majorHAnsi" w:eastAsia="Times New Roman" w:hAnsiTheme="majorHAnsi" w:cstheme="majorHAnsi"/>
                <w:b/>
                <w:bCs/>
                <w:color w:val="FFFFFF" w:themeColor="background1"/>
                <w:sz w:val="18"/>
                <w:szCs w:val="18"/>
                <w:lang w:eastAsia="en-IN"/>
              </w:rPr>
              <w:t>2021E</w:t>
            </w:r>
          </w:p>
        </w:tc>
        <w:tc>
          <w:tcPr>
            <w:tcW w:w="1084" w:type="dxa"/>
            <w:tcBorders>
              <w:top w:val="single" w:sz="8" w:space="0" w:color="auto"/>
              <w:left w:val="nil"/>
              <w:bottom w:val="single" w:sz="8" w:space="0" w:color="auto"/>
              <w:right w:val="single" w:sz="8" w:space="0" w:color="auto"/>
            </w:tcBorders>
            <w:shd w:val="clear" w:color="auto" w:fill="000000" w:themeFill="text1"/>
            <w:noWrap/>
            <w:vAlign w:val="center"/>
            <w:hideMark/>
          </w:tcPr>
          <w:p w14:paraId="1CC21230" w14:textId="77777777" w:rsidR="00E53757" w:rsidRPr="00657EA0" w:rsidRDefault="00E53757" w:rsidP="00657EA0">
            <w:pPr>
              <w:spacing w:line="240" w:lineRule="auto"/>
              <w:jc w:val="center"/>
              <w:rPr>
                <w:rFonts w:asciiTheme="majorHAnsi" w:eastAsia="Times New Roman" w:hAnsiTheme="majorHAnsi" w:cstheme="majorHAnsi"/>
                <w:b/>
                <w:bCs/>
                <w:color w:val="FFFFFF" w:themeColor="background1"/>
                <w:sz w:val="18"/>
                <w:szCs w:val="18"/>
                <w:lang w:eastAsia="en-IN"/>
              </w:rPr>
            </w:pPr>
            <w:r w:rsidRPr="00657EA0">
              <w:rPr>
                <w:rFonts w:asciiTheme="majorHAnsi" w:eastAsia="Times New Roman" w:hAnsiTheme="majorHAnsi" w:cstheme="majorHAnsi"/>
                <w:b/>
                <w:bCs/>
                <w:color w:val="FFFFFF" w:themeColor="background1"/>
                <w:sz w:val="18"/>
                <w:szCs w:val="18"/>
                <w:lang w:eastAsia="en-IN"/>
              </w:rPr>
              <w:t>2022F</w:t>
            </w:r>
          </w:p>
        </w:tc>
        <w:tc>
          <w:tcPr>
            <w:tcW w:w="1084" w:type="dxa"/>
            <w:tcBorders>
              <w:top w:val="single" w:sz="8" w:space="0" w:color="auto"/>
              <w:left w:val="nil"/>
              <w:bottom w:val="single" w:sz="8" w:space="0" w:color="auto"/>
              <w:right w:val="single" w:sz="8" w:space="0" w:color="auto"/>
            </w:tcBorders>
            <w:shd w:val="clear" w:color="auto" w:fill="000000" w:themeFill="text1"/>
            <w:noWrap/>
            <w:vAlign w:val="center"/>
            <w:hideMark/>
          </w:tcPr>
          <w:p w14:paraId="5C40774E" w14:textId="77777777" w:rsidR="00E53757" w:rsidRPr="00657EA0" w:rsidRDefault="00E53757" w:rsidP="00657EA0">
            <w:pPr>
              <w:spacing w:line="240" w:lineRule="auto"/>
              <w:jc w:val="center"/>
              <w:rPr>
                <w:rFonts w:asciiTheme="majorHAnsi" w:eastAsia="Times New Roman" w:hAnsiTheme="majorHAnsi" w:cstheme="majorHAnsi"/>
                <w:b/>
                <w:bCs/>
                <w:color w:val="FFFFFF" w:themeColor="background1"/>
                <w:sz w:val="18"/>
                <w:szCs w:val="18"/>
                <w:lang w:eastAsia="en-IN"/>
              </w:rPr>
            </w:pPr>
            <w:r w:rsidRPr="00657EA0">
              <w:rPr>
                <w:rFonts w:asciiTheme="majorHAnsi" w:eastAsia="Times New Roman" w:hAnsiTheme="majorHAnsi" w:cstheme="majorHAnsi"/>
                <w:b/>
                <w:bCs/>
                <w:color w:val="FFFFFF" w:themeColor="background1"/>
                <w:sz w:val="18"/>
                <w:szCs w:val="18"/>
                <w:lang w:eastAsia="en-IN"/>
              </w:rPr>
              <w:t>2025F</w:t>
            </w:r>
          </w:p>
        </w:tc>
        <w:tc>
          <w:tcPr>
            <w:tcW w:w="1084" w:type="dxa"/>
            <w:tcBorders>
              <w:top w:val="single" w:sz="8" w:space="0" w:color="auto"/>
              <w:left w:val="nil"/>
              <w:bottom w:val="single" w:sz="8" w:space="0" w:color="auto"/>
              <w:right w:val="single" w:sz="8" w:space="0" w:color="auto"/>
            </w:tcBorders>
            <w:shd w:val="clear" w:color="auto" w:fill="000000" w:themeFill="text1"/>
            <w:noWrap/>
            <w:vAlign w:val="center"/>
            <w:hideMark/>
          </w:tcPr>
          <w:p w14:paraId="302DCA32" w14:textId="77777777" w:rsidR="00E53757" w:rsidRPr="00657EA0" w:rsidRDefault="00E53757" w:rsidP="00657EA0">
            <w:pPr>
              <w:spacing w:line="240" w:lineRule="auto"/>
              <w:jc w:val="center"/>
              <w:rPr>
                <w:rFonts w:asciiTheme="majorHAnsi" w:eastAsia="Times New Roman" w:hAnsiTheme="majorHAnsi" w:cstheme="majorHAnsi"/>
                <w:b/>
                <w:bCs/>
                <w:color w:val="FFFFFF" w:themeColor="background1"/>
                <w:sz w:val="18"/>
                <w:szCs w:val="18"/>
                <w:lang w:eastAsia="en-IN"/>
              </w:rPr>
            </w:pPr>
            <w:r w:rsidRPr="00657EA0">
              <w:rPr>
                <w:rFonts w:asciiTheme="majorHAnsi" w:eastAsia="Times New Roman" w:hAnsiTheme="majorHAnsi" w:cstheme="majorHAnsi"/>
                <w:b/>
                <w:bCs/>
                <w:color w:val="FFFFFF" w:themeColor="background1"/>
                <w:sz w:val="18"/>
                <w:szCs w:val="18"/>
                <w:lang w:eastAsia="en-IN"/>
              </w:rPr>
              <w:t>2030F</w:t>
            </w:r>
          </w:p>
        </w:tc>
        <w:tc>
          <w:tcPr>
            <w:tcW w:w="1084" w:type="dxa"/>
            <w:tcBorders>
              <w:top w:val="single" w:sz="8" w:space="0" w:color="auto"/>
              <w:left w:val="nil"/>
              <w:bottom w:val="single" w:sz="8" w:space="0" w:color="auto"/>
              <w:right w:val="single" w:sz="8" w:space="0" w:color="auto"/>
            </w:tcBorders>
            <w:shd w:val="clear" w:color="auto" w:fill="000000" w:themeFill="text1"/>
            <w:noWrap/>
            <w:vAlign w:val="center"/>
            <w:hideMark/>
          </w:tcPr>
          <w:p w14:paraId="67B2B85A" w14:textId="77777777" w:rsidR="00E53757" w:rsidRPr="00657EA0" w:rsidRDefault="00E53757" w:rsidP="00657EA0">
            <w:pPr>
              <w:spacing w:line="240" w:lineRule="auto"/>
              <w:jc w:val="center"/>
              <w:rPr>
                <w:rFonts w:asciiTheme="majorHAnsi" w:eastAsia="Times New Roman" w:hAnsiTheme="majorHAnsi" w:cstheme="majorHAnsi"/>
                <w:b/>
                <w:bCs/>
                <w:color w:val="FFFFFF" w:themeColor="background1"/>
                <w:sz w:val="18"/>
                <w:szCs w:val="18"/>
                <w:lang w:eastAsia="en-IN"/>
              </w:rPr>
            </w:pPr>
            <w:r w:rsidRPr="00657EA0">
              <w:rPr>
                <w:rFonts w:asciiTheme="majorHAnsi" w:eastAsia="Times New Roman" w:hAnsiTheme="majorHAnsi" w:cstheme="majorHAnsi"/>
                <w:b/>
                <w:bCs/>
                <w:color w:val="FFFFFF" w:themeColor="background1"/>
                <w:sz w:val="18"/>
                <w:szCs w:val="18"/>
                <w:lang w:eastAsia="en-IN"/>
              </w:rPr>
              <w:t>2035F</w:t>
            </w:r>
          </w:p>
        </w:tc>
        <w:tc>
          <w:tcPr>
            <w:tcW w:w="1084" w:type="dxa"/>
            <w:tcBorders>
              <w:top w:val="single" w:sz="8" w:space="0" w:color="auto"/>
              <w:left w:val="nil"/>
              <w:bottom w:val="single" w:sz="8" w:space="0" w:color="auto"/>
              <w:right w:val="single" w:sz="8" w:space="0" w:color="auto"/>
            </w:tcBorders>
            <w:shd w:val="clear" w:color="auto" w:fill="000000" w:themeFill="text1"/>
            <w:noWrap/>
            <w:vAlign w:val="center"/>
            <w:hideMark/>
          </w:tcPr>
          <w:p w14:paraId="4E574CE1" w14:textId="77777777" w:rsidR="00E53757" w:rsidRPr="00657EA0" w:rsidRDefault="00E53757" w:rsidP="00657EA0">
            <w:pPr>
              <w:spacing w:line="240" w:lineRule="auto"/>
              <w:jc w:val="center"/>
              <w:rPr>
                <w:rFonts w:asciiTheme="majorHAnsi" w:eastAsia="Times New Roman" w:hAnsiTheme="majorHAnsi" w:cstheme="majorHAnsi"/>
                <w:b/>
                <w:bCs/>
                <w:color w:val="FFFFFF" w:themeColor="background1"/>
                <w:sz w:val="18"/>
                <w:szCs w:val="18"/>
                <w:lang w:eastAsia="en-IN"/>
              </w:rPr>
            </w:pPr>
            <w:r w:rsidRPr="00657EA0">
              <w:rPr>
                <w:rFonts w:asciiTheme="majorHAnsi" w:eastAsia="Times New Roman" w:hAnsiTheme="majorHAnsi" w:cstheme="majorHAnsi"/>
                <w:b/>
                <w:bCs/>
                <w:color w:val="FFFFFF" w:themeColor="background1"/>
                <w:sz w:val="18"/>
                <w:szCs w:val="18"/>
                <w:lang w:eastAsia="en-IN"/>
              </w:rPr>
              <w:t>2040F</w:t>
            </w:r>
          </w:p>
        </w:tc>
      </w:tr>
      <w:tr w:rsidR="00E53757" w:rsidRPr="00657EA0" w14:paraId="33690DA5" w14:textId="77777777" w:rsidTr="004150FD">
        <w:trPr>
          <w:trHeight w:val="332"/>
        </w:trPr>
        <w:tc>
          <w:tcPr>
            <w:tcW w:w="1773" w:type="dxa"/>
            <w:tcBorders>
              <w:top w:val="nil"/>
              <w:left w:val="single" w:sz="8" w:space="0" w:color="auto"/>
              <w:bottom w:val="single" w:sz="8" w:space="0" w:color="auto"/>
              <w:right w:val="single" w:sz="8" w:space="0" w:color="auto"/>
            </w:tcBorders>
            <w:shd w:val="clear" w:color="auto" w:fill="auto"/>
            <w:noWrap/>
            <w:vAlign w:val="center"/>
            <w:hideMark/>
          </w:tcPr>
          <w:p w14:paraId="103FC129" w14:textId="4C23FD87" w:rsidR="00E53757" w:rsidRPr="00657EA0" w:rsidRDefault="00E53757" w:rsidP="00657EA0">
            <w:pPr>
              <w:spacing w:line="240" w:lineRule="auto"/>
              <w:jc w:val="center"/>
              <w:rPr>
                <w:rFonts w:asciiTheme="majorHAnsi" w:eastAsia="Times New Roman" w:hAnsiTheme="majorHAnsi" w:cstheme="majorHAnsi"/>
                <w:sz w:val="18"/>
                <w:szCs w:val="18"/>
                <w:lang w:eastAsia="en-IN"/>
              </w:rPr>
            </w:pPr>
            <w:r w:rsidRPr="00657EA0">
              <w:rPr>
                <w:rFonts w:asciiTheme="majorHAnsi" w:eastAsia="Times New Roman" w:hAnsiTheme="majorHAnsi" w:cstheme="majorHAnsi"/>
                <w:sz w:val="18"/>
                <w:szCs w:val="18"/>
                <w:lang w:eastAsia="en-IN"/>
              </w:rPr>
              <w:t>Capacity</w:t>
            </w:r>
          </w:p>
        </w:tc>
        <w:tc>
          <w:tcPr>
            <w:tcW w:w="1017" w:type="dxa"/>
            <w:tcBorders>
              <w:top w:val="nil"/>
              <w:left w:val="nil"/>
              <w:bottom w:val="single" w:sz="8" w:space="0" w:color="auto"/>
              <w:right w:val="single" w:sz="8" w:space="0" w:color="auto"/>
            </w:tcBorders>
            <w:shd w:val="clear" w:color="auto" w:fill="auto"/>
            <w:noWrap/>
            <w:vAlign w:val="center"/>
            <w:hideMark/>
          </w:tcPr>
          <w:p w14:paraId="78E20E65" w14:textId="77777777" w:rsidR="00E53757" w:rsidRPr="00657EA0" w:rsidRDefault="00E53757" w:rsidP="004C63C1">
            <w:pPr>
              <w:spacing w:line="240" w:lineRule="auto"/>
              <w:jc w:val="center"/>
              <w:rPr>
                <w:rFonts w:asciiTheme="majorHAnsi" w:eastAsia="Times New Roman" w:hAnsiTheme="majorHAnsi" w:cstheme="majorHAnsi"/>
                <w:sz w:val="18"/>
                <w:szCs w:val="18"/>
                <w:lang w:eastAsia="en-IN"/>
              </w:rPr>
            </w:pPr>
            <w:r w:rsidRPr="00657EA0">
              <w:rPr>
                <w:rFonts w:asciiTheme="majorHAnsi" w:eastAsia="Times New Roman" w:hAnsiTheme="majorHAnsi" w:cstheme="majorHAnsi"/>
                <w:sz w:val="18"/>
                <w:szCs w:val="18"/>
                <w:lang w:eastAsia="en-IN"/>
              </w:rPr>
              <w:t>10,223.00</w:t>
            </w:r>
          </w:p>
        </w:tc>
        <w:tc>
          <w:tcPr>
            <w:tcW w:w="1017" w:type="dxa"/>
            <w:tcBorders>
              <w:top w:val="nil"/>
              <w:left w:val="nil"/>
              <w:bottom w:val="single" w:sz="8" w:space="0" w:color="auto"/>
              <w:right w:val="single" w:sz="8" w:space="0" w:color="auto"/>
            </w:tcBorders>
            <w:shd w:val="clear" w:color="auto" w:fill="auto"/>
            <w:noWrap/>
            <w:vAlign w:val="center"/>
            <w:hideMark/>
          </w:tcPr>
          <w:p w14:paraId="134F23FE" w14:textId="77777777" w:rsidR="00E53757" w:rsidRPr="00657EA0" w:rsidRDefault="00E53757" w:rsidP="004C63C1">
            <w:pPr>
              <w:spacing w:line="240" w:lineRule="auto"/>
              <w:jc w:val="center"/>
              <w:rPr>
                <w:rFonts w:asciiTheme="majorHAnsi" w:eastAsia="Times New Roman" w:hAnsiTheme="majorHAnsi" w:cstheme="majorHAnsi"/>
                <w:sz w:val="18"/>
                <w:szCs w:val="18"/>
                <w:lang w:eastAsia="en-IN"/>
              </w:rPr>
            </w:pPr>
            <w:r w:rsidRPr="00657EA0">
              <w:rPr>
                <w:rFonts w:asciiTheme="majorHAnsi" w:eastAsia="Times New Roman" w:hAnsiTheme="majorHAnsi" w:cstheme="majorHAnsi"/>
                <w:sz w:val="18"/>
                <w:szCs w:val="18"/>
                <w:lang w:eastAsia="en-IN"/>
              </w:rPr>
              <w:t>10,223.00</w:t>
            </w:r>
          </w:p>
        </w:tc>
        <w:tc>
          <w:tcPr>
            <w:tcW w:w="1084" w:type="dxa"/>
            <w:tcBorders>
              <w:top w:val="nil"/>
              <w:left w:val="nil"/>
              <w:bottom w:val="single" w:sz="8" w:space="0" w:color="auto"/>
              <w:right w:val="single" w:sz="8" w:space="0" w:color="auto"/>
            </w:tcBorders>
            <w:shd w:val="clear" w:color="auto" w:fill="auto"/>
            <w:noWrap/>
            <w:vAlign w:val="center"/>
            <w:hideMark/>
          </w:tcPr>
          <w:p w14:paraId="5E247EF2" w14:textId="77777777" w:rsidR="00E53757" w:rsidRPr="00657EA0" w:rsidRDefault="00E53757" w:rsidP="004C63C1">
            <w:pPr>
              <w:spacing w:line="240" w:lineRule="auto"/>
              <w:jc w:val="center"/>
              <w:rPr>
                <w:rFonts w:asciiTheme="majorHAnsi" w:eastAsia="Times New Roman" w:hAnsiTheme="majorHAnsi" w:cstheme="majorHAnsi"/>
                <w:sz w:val="18"/>
                <w:szCs w:val="18"/>
                <w:lang w:eastAsia="en-IN"/>
              </w:rPr>
            </w:pPr>
            <w:r w:rsidRPr="00657EA0">
              <w:rPr>
                <w:rFonts w:asciiTheme="majorHAnsi" w:eastAsia="Times New Roman" w:hAnsiTheme="majorHAnsi" w:cstheme="majorHAnsi"/>
                <w:sz w:val="18"/>
                <w:szCs w:val="18"/>
                <w:lang w:eastAsia="en-IN"/>
              </w:rPr>
              <w:t>12,523.00</w:t>
            </w:r>
          </w:p>
        </w:tc>
        <w:tc>
          <w:tcPr>
            <w:tcW w:w="1084" w:type="dxa"/>
            <w:tcBorders>
              <w:top w:val="nil"/>
              <w:left w:val="nil"/>
              <w:bottom w:val="single" w:sz="8" w:space="0" w:color="auto"/>
              <w:right w:val="single" w:sz="8" w:space="0" w:color="auto"/>
            </w:tcBorders>
            <w:shd w:val="clear" w:color="auto" w:fill="auto"/>
            <w:noWrap/>
            <w:vAlign w:val="center"/>
            <w:hideMark/>
          </w:tcPr>
          <w:p w14:paraId="3926E22E" w14:textId="77777777" w:rsidR="00E53757" w:rsidRPr="00657EA0" w:rsidRDefault="00E53757" w:rsidP="004C63C1">
            <w:pPr>
              <w:spacing w:line="240" w:lineRule="auto"/>
              <w:jc w:val="center"/>
              <w:rPr>
                <w:rFonts w:asciiTheme="majorHAnsi" w:eastAsia="Times New Roman" w:hAnsiTheme="majorHAnsi" w:cstheme="majorHAnsi"/>
                <w:sz w:val="18"/>
                <w:szCs w:val="18"/>
                <w:lang w:eastAsia="en-IN"/>
              </w:rPr>
            </w:pPr>
            <w:r w:rsidRPr="00657EA0">
              <w:rPr>
                <w:rFonts w:asciiTheme="majorHAnsi" w:eastAsia="Times New Roman" w:hAnsiTheme="majorHAnsi" w:cstheme="majorHAnsi"/>
                <w:sz w:val="18"/>
                <w:szCs w:val="18"/>
                <w:lang w:eastAsia="en-IN"/>
              </w:rPr>
              <w:t>12,523.00</w:t>
            </w:r>
          </w:p>
        </w:tc>
        <w:tc>
          <w:tcPr>
            <w:tcW w:w="1084" w:type="dxa"/>
            <w:tcBorders>
              <w:top w:val="nil"/>
              <w:left w:val="nil"/>
              <w:bottom w:val="single" w:sz="8" w:space="0" w:color="auto"/>
              <w:right w:val="single" w:sz="8" w:space="0" w:color="auto"/>
            </w:tcBorders>
            <w:shd w:val="clear" w:color="auto" w:fill="auto"/>
            <w:noWrap/>
            <w:vAlign w:val="center"/>
            <w:hideMark/>
          </w:tcPr>
          <w:p w14:paraId="23BFD781" w14:textId="77777777" w:rsidR="00E53757" w:rsidRPr="00657EA0" w:rsidRDefault="00E53757" w:rsidP="004C63C1">
            <w:pPr>
              <w:spacing w:line="240" w:lineRule="auto"/>
              <w:jc w:val="center"/>
              <w:rPr>
                <w:rFonts w:asciiTheme="majorHAnsi" w:eastAsia="Times New Roman" w:hAnsiTheme="majorHAnsi" w:cstheme="majorHAnsi"/>
                <w:sz w:val="18"/>
                <w:szCs w:val="18"/>
                <w:lang w:eastAsia="en-IN"/>
              </w:rPr>
            </w:pPr>
            <w:r w:rsidRPr="00657EA0">
              <w:rPr>
                <w:rFonts w:asciiTheme="majorHAnsi" w:eastAsia="Times New Roman" w:hAnsiTheme="majorHAnsi" w:cstheme="majorHAnsi"/>
                <w:sz w:val="18"/>
                <w:szCs w:val="18"/>
                <w:lang w:eastAsia="en-IN"/>
              </w:rPr>
              <w:t>13,523.00</w:t>
            </w:r>
          </w:p>
        </w:tc>
        <w:tc>
          <w:tcPr>
            <w:tcW w:w="1084" w:type="dxa"/>
            <w:tcBorders>
              <w:top w:val="nil"/>
              <w:left w:val="nil"/>
              <w:bottom w:val="single" w:sz="8" w:space="0" w:color="auto"/>
              <w:right w:val="single" w:sz="8" w:space="0" w:color="auto"/>
            </w:tcBorders>
            <w:shd w:val="clear" w:color="auto" w:fill="auto"/>
            <w:noWrap/>
            <w:vAlign w:val="center"/>
            <w:hideMark/>
          </w:tcPr>
          <w:p w14:paraId="11BB2CB5" w14:textId="77777777" w:rsidR="00E53757" w:rsidRPr="00657EA0" w:rsidRDefault="00E53757" w:rsidP="004C63C1">
            <w:pPr>
              <w:spacing w:line="240" w:lineRule="auto"/>
              <w:jc w:val="center"/>
              <w:rPr>
                <w:rFonts w:asciiTheme="majorHAnsi" w:eastAsia="Times New Roman" w:hAnsiTheme="majorHAnsi" w:cstheme="majorHAnsi"/>
                <w:sz w:val="18"/>
                <w:szCs w:val="18"/>
                <w:lang w:eastAsia="en-IN"/>
              </w:rPr>
            </w:pPr>
            <w:r w:rsidRPr="00657EA0">
              <w:rPr>
                <w:rFonts w:asciiTheme="majorHAnsi" w:eastAsia="Times New Roman" w:hAnsiTheme="majorHAnsi" w:cstheme="majorHAnsi"/>
                <w:sz w:val="18"/>
                <w:szCs w:val="18"/>
                <w:lang w:eastAsia="en-IN"/>
              </w:rPr>
              <w:t>13,773.00</w:t>
            </w:r>
          </w:p>
        </w:tc>
        <w:tc>
          <w:tcPr>
            <w:tcW w:w="1084" w:type="dxa"/>
            <w:tcBorders>
              <w:top w:val="nil"/>
              <w:left w:val="nil"/>
              <w:bottom w:val="single" w:sz="8" w:space="0" w:color="auto"/>
              <w:right w:val="single" w:sz="8" w:space="0" w:color="auto"/>
            </w:tcBorders>
            <w:shd w:val="clear" w:color="auto" w:fill="auto"/>
            <w:noWrap/>
            <w:vAlign w:val="center"/>
            <w:hideMark/>
          </w:tcPr>
          <w:p w14:paraId="54AEE21C" w14:textId="77777777" w:rsidR="00E53757" w:rsidRPr="00657EA0" w:rsidRDefault="00E53757" w:rsidP="004C63C1">
            <w:pPr>
              <w:spacing w:line="240" w:lineRule="auto"/>
              <w:jc w:val="center"/>
              <w:rPr>
                <w:rFonts w:asciiTheme="majorHAnsi" w:eastAsia="Times New Roman" w:hAnsiTheme="majorHAnsi" w:cstheme="majorHAnsi"/>
                <w:sz w:val="18"/>
                <w:szCs w:val="18"/>
                <w:lang w:eastAsia="en-IN"/>
              </w:rPr>
            </w:pPr>
            <w:r w:rsidRPr="00657EA0">
              <w:rPr>
                <w:rFonts w:asciiTheme="majorHAnsi" w:eastAsia="Times New Roman" w:hAnsiTheme="majorHAnsi" w:cstheme="majorHAnsi"/>
                <w:sz w:val="18"/>
                <w:szCs w:val="18"/>
                <w:lang w:eastAsia="en-IN"/>
              </w:rPr>
              <w:t>13,773.00</w:t>
            </w:r>
          </w:p>
        </w:tc>
        <w:tc>
          <w:tcPr>
            <w:tcW w:w="1084" w:type="dxa"/>
            <w:tcBorders>
              <w:top w:val="nil"/>
              <w:left w:val="nil"/>
              <w:bottom w:val="single" w:sz="8" w:space="0" w:color="auto"/>
              <w:right w:val="single" w:sz="8" w:space="0" w:color="auto"/>
            </w:tcBorders>
            <w:shd w:val="clear" w:color="auto" w:fill="auto"/>
            <w:noWrap/>
            <w:vAlign w:val="center"/>
            <w:hideMark/>
          </w:tcPr>
          <w:p w14:paraId="54253B84" w14:textId="77777777" w:rsidR="00E53757" w:rsidRPr="00657EA0" w:rsidRDefault="00E53757" w:rsidP="004C63C1">
            <w:pPr>
              <w:spacing w:line="240" w:lineRule="auto"/>
              <w:jc w:val="center"/>
              <w:rPr>
                <w:rFonts w:asciiTheme="majorHAnsi" w:eastAsia="Times New Roman" w:hAnsiTheme="majorHAnsi" w:cstheme="majorHAnsi"/>
                <w:sz w:val="18"/>
                <w:szCs w:val="18"/>
                <w:lang w:eastAsia="en-IN"/>
              </w:rPr>
            </w:pPr>
            <w:r w:rsidRPr="00657EA0">
              <w:rPr>
                <w:rFonts w:asciiTheme="majorHAnsi" w:eastAsia="Times New Roman" w:hAnsiTheme="majorHAnsi" w:cstheme="majorHAnsi"/>
                <w:sz w:val="18"/>
                <w:szCs w:val="18"/>
                <w:lang w:eastAsia="en-IN"/>
              </w:rPr>
              <w:t>13,773.00</w:t>
            </w:r>
          </w:p>
        </w:tc>
      </w:tr>
      <w:tr w:rsidR="00E53757" w:rsidRPr="00657EA0" w14:paraId="54C744D7" w14:textId="77777777" w:rsidTr="004150FD">
        <w:trPr>
          <w:trHeight w:val="332"/>
        </w:trPr>
        <w:tc>
          <w:tcPr>
            <w:tcW w:w="1773" w:type="dxa"/>
            <w:tcBorders>
              <w:top w:val="nil"/>
              <w:left w:val="single" w:sz="8" w:space="0" w:color="auto"/>
              <w:bottom w:val="single" w:sz="8" w:space="0" w:color="auto"/>
              <w:right w:val="single" w:sz="8" w:space="0" w:color="auto"/>
            </w:tcBorders>
            <w:shd w:val="clear" w:color="auto" w:fill="auto"/>
            <w:noWrap/>
            <w:vAlign w:val="center"/>
            <w:hideMark/>
          </w:tcPr>
          <w:p w14:paraId="603D52D9" w14:textId="7C411841" w:rsidR="00E53757" w:rsidRPr="00657EA0" w:rsidRDefault="00E53757" w:rsidP="00657EA0">
            <w:pPr>
              <w:spacing w:line="240" w:lineRule="auto"/>
              <w:jc w:val="center"/>
              <w:rPr>
                <w:rFonts w:asciiTheme="majorHAnsi" w:eastAsia="Times New Roman" w:hAnsiTheme="majorHAnsi" w:cstheme="majorHAnsi"/>
                <w:sz w:val="18"/>
                <w:szCs w:val="18"/>
                <w:lang w:eastAsia="en-IN"/>
              </w:rPr>
            </w:pPr>
            <w:r w:rsidRPr="00657EA0">
              <w:rPr>
                <w:rFonts w:asciiTheme="majorHAnsi" w:eastAsia="Times New Roman" w:hAnsiTheme="majorHAnsi" w:cstheme="majorHAnsi"/>
                <w:sz w:val="18"/>
                <w:szCs w:val="18"/>
                <w:lang w:eastAsia="en-IN"/>
              </w:rPr>
              <w:t>Production</w:t>
            </w:r>
          </w:p>
        </w:tc>
        <w:tc>
          <w:tcPr>
            <w:tcW w:w="1017" w:type="dxa"/>
            <w:tcBorders>
              <w:top w:val="nil"/>
              <w:left w:val="nil"/>
              <w:bottom w:val="single" w:sz="8" w:space="0" w:color="auto"/>
              <w:right w:val="single" w:sz="8" w:space="0" w:color="auto"/>
            </w:tcBorders>
            <w:shd w:val="clear" w:color="auto" w:fill="auto"/>
            <w:noWrap/>
            <w:vAlign w:val="center"/>
            <w:hideMark/>
          </w:tcPr>
          <w:p w14:paraId="2BA03BDB" w14:textId="77777777" w:rsidR="00E53757" w:rsidRPr="00657EA0" w:rsidRDefault="00E53757" w:rsidP="004C63C1">
            <w:pPr>
              <w:spacing w:line="240" w:lineRule="auto"/>
              <w:jc w:val="center"/>
              <w:rPr>
                <w:rFonts w:asciiTheme="majorHAnsi" w:eastAsia="Times New Roman" w:hAnsiTheme="majorHAnsi" w:cstheme="majorHAnsi"/>
                <w:sz w:val="18"/>
                <w:szCs w:val="18"/>
                <w:lang w:eastAsia="en-IN"/>
              </w:rPr>
            </w:pPr>
            <w:r w:rsidRPr="00657EA0">
              <w:rPr>
                <w:rFonts w:asciiTheme="majorHAnsi" w:eastAsia="Times New Roman" w:hAnsiTheme="majorHAnsi" w:cstheme="majorHAnsi"/>
                <w:sz w:val="18"/>
                <w:szCs w:val="18"/>
                <w:lang w:eastAsia="en-IN"/>
              </w:rPr>
              <w:t>7,956.00</w:t>
            </w:r>
          </w:p>
        </w:tc>
        <w:tc>
          <w:tcPr>
            <w:tcW w:w="1017" w:type="dxa"/>
            <w:tcBorders>
              <w:top w:val="nil"/>
              <w:left w:val="nil"/>
              <w:bottom w:val="single" w:sz="8" w:space="0" w:color="auto"/>
              <w:right w:val="single" w:sz="8" w:space="0" w:color="auto"/>
            </w:tcBorders>
            <w:shd w:val="clear" w:color="auto" w:fill="auto"/>
            <w:noWrap/>
            <w:vAlign w:val="center"/>
            <w:hideMark/>
          </w:tcPr>
          <w:p w14:paraId="3D24FF0D" w14:textId="77777777" w:rsidR="00E53757" w:rsidRPr="00657EA0" w:rsidRDefault="00E53757" w:rsidP="004C63C1">
            <w:pPr>
              <w:spacing w:line="240" w:lineRule="auto"/>
              <w:jc w:val="center"/>
              <w:rPr>
                <w:rFonts w:asciiTheme="majorHAnsi" w:eastAsia="Times New Roman" w:hAnsiTheme="majorHAnsi" w:cstheme="majorHAnsi"/>
                <w:sz w:val="18"/>
                <w:szCs w:val="18"/>
                <w:lang w:eastAsia="en-IN"/>
              </w:rPr>
            </w:pPr>
            <w:r w:rsidRPr="00657EA0">
              <w:rPr>
                <w:rFonts w:asciiTheme="majorHAnsi" w:eastAsia="Times New Roman" w:hAnsiTheme="majorHAnsi" w:cstheme="majorHAnsi"/>
                <w:sz w:val="18"/>
                <w:szCs w:val="18"/>
                <w:lang w:eastAsia="en-IN"/>
              </w:rPr>
              <w:t>8,408.00</w:t>
            </w:r>
          </w:p>
        </w:tc>
        <w:tc>
          <w:tcPr>
            <w:tcW w:w="1084" w:type="dxa"/>
            <w:tcBorders>
              <w:top w:val="nil"/>
              <w:left w:val="nil"/>
              <w:bottom w:val="single" w:sz="8" w:space="0" w:color="auto"/>
              <w:right w:val="single" w:sz="8" w:space="0" w:color="auto"/>
            </w:tcBorders>
            <w:shd w:val="clear" w:color="auto" w:fill="auto"/>
            <w:noWrap/>
            <w:vAlign w:val="center"/>
            <w:hideMark/>
          </w:tcPr>
          <w:p w14:paraId="4F595BEE" w14:textId="77777777" w:rsidR="00E53757" w:rsidRPr="00657EA0" w:rsidRDefault="00E53757" w:rsidP="004C63C1">
            <w:pPr>
              <w:spacing w:line="240" w:lineRule="auto"/>
              <w:jc w:val="center"/>
              <w:rPr>
                <w:rFonts w:asciiTheme="majorHAnsi" w:eastAsia="Times New Roman" w:hAnsiTheme="majorHAnsi" w:cstheme="majorHAnsi"/>
                <w:sz w:val="18"/>
                <w:szCs w:val="18"/>
                <w:lang w:eastAsia="en-IN"/>
              </w:rPr>
            </w:pPr>
            <w:r w:rsidRPr="00657EA0">
              <w:rPr>
                <w:rFonts w:asciiTheme="majorHAnsi" w:eastAsia="Times New Roman" w:hAnsiTheme="majorHAnsi" w:cstheme="majorHAnsi"/>
                <w:sz w:val="18"/>
                <w:szCs w:val="18"/>
                <w:lang w:eastAsia="en-IN"/>
              </w:rPr>
              <w:t>10,865.00</w:t>
            </w:r>
          </w:p>
        </w:tc>
        <w:tc>
          <w:tcPr>
            <w:tcW w:w="1084" w:type="dxa"/>
            <w:tcBorders>
              <w:top w:val="nil"/>
              <w:left w:val="nil"/>
              <w:bottom w:val="single" w:sz="8" w:space="0" w:color="auto"/>
              <w:right w:val="single" w:sz="8" w:space="0" w:color="auto"/>
            </w:tcBorders>
            <w:shd w:val="clear" w:color="auto" w:fill="auto"/>
            <w:noWrap/>
            <w:vAlign w:val="center"/>
            <w:hideMark/>
          </w:tcPr>
          <w:p w14:paraId="32289ADE" w14:textId="77777777" w:rsidR="00E53757" w:rsidRPr="00657EA0" w:rsidRDefault="00E53757" w:rsidP="004C63C1">
            <w:pPr>
              <w:spacing w:line="240" w:lineRule="auto"/>
              <w:jc w:val="center"/>
              <w:rPr>
                <w:rFonts w:asciiTheme="majorHAnsi" w:eastAsia="Times New Roman" w:hAnsiTheme="majorHAnsi" w:cstheme="majorHAnsi"/>
                <w:sz w:val="18"/>
                <w:szCs w:val="18"/>
                <w:lang w:eastAsia="en-IN"/>
              </w:rPr>
            </w:pPr>
            <w:r w:rsidRPr="00657EA0">
              <w:rPr>
                <w:rFonts w:asciiTheme="majorHAnsi" w:eastAsia="Times New Roman" w:hAnsiTheme="majorHAnsi" w:cstheme="majorHAnsi"/>
                <w:sz w:val="18"/>
                <w:szCs w:val="18"/>
                <w:lang w:eastAsia="en-IN"/>
              </w:rPr>
              <w:t>11,007.00</w:t>
            </w:r>
          </w:p>
        </w:tc>
        <w:tc>
          <w:tcPr>
            <w:tcW w:w="1084" w:type="dxa"/>
            <w:tcBorders>
              <w:top w:val="nil"/>
              <w:left w:val="nil"/>
              <w:bottom w:val="single" w:sz="8" w:space="0" w:color="auto"/>
              <w:right w:val="single" w:sz="8" w:space="0" w:color="auto"/>
            </w:tcBorders>
            <w:shd w:val="clear" w:color="auto" w:fill="auto"/>
            <w:noWrap/>
            <w:vAlign w:val="center"/>
            <w:hideMark/>
          </w:tcPr>
          <w:p w14:paraId="5ACA1595" w14:textId="77777777" w:rsidR="00E53757" w:rsidRPr="00657EA0" w:rsidRDefault="00E53757" w:rsidP="004C63C1">
            <w:pPr>
              <w:spacing w:line="240" w:lineRule="auto"/>
              <w:jc w:val="center"/>
              <w:rPr>
                <w:rFonts w:asciiTheme="majorHAnsi" w:eastAsia="Times New Roman" w:hAnsiTheme="majorHAnsi" w:cstheme="majorHAnsi"/>
                <w:sz w:val="18"/>
                <w:szCs w:val="18"/>
                <w:lang w:eastAsia="en-IN"/>
              </w:rPr>
            </w:pPr>
            <w:r w:rsidRPr="00657EA0">
              <w:rPr>
                <w:rFonts w:asciiTheme="majorHAnsi" w:eastAsia="Times New Roman" w:hAnsiTheme="majorHAnsi" w:cstheme="majorHAnsi"/>
                <w:sz w:val="18"/>
                <w:szCs w:val="18"/>
                <w:lang w:eastAsia="en-IN"/>
              </w:rPr>
              <w:t>11,916.00</w:t>
            </w:r>
          </w:p>
        </w:tc>
        <w:tc>
          <w:tcPr>
            <w:tcW w:w="1084" w:type="dxa"/>
            <w:tcBorders>
              <w:top w:val="nil"/>
              <w:left w:val="nil"/>
              <w:bottom w:val="single" w:sz="8" w:space="0" w:color="auto"/>
              <w:right w:val="single" w:sz="8" w:space="0" w:color="auto"/>
            </w:tcBorders>
            <w:shd w:val="clear" w:color="auto" w:fill="auto"/>
            <w:noWrap/>
            <w:vAlign w:val="center"/>
            <w:hideMark/>
          </w:tcPr>
          <w:p w14:paraId="15AAD44A" w14:textId="77777777" w:rsidR="00E53757" w:rsidRPr="00657EA0" w:rsidRDefault="00E53757" w:rsidP="004C63C1">
            <w:pPr>
              <w:spacing w:line="240" w:lineRule="auto"/>
              <w:jc w:val="center"/>
              <w:rPr>
                <w:rFonts w:asciiTheme="majorHAnsi" w:eastAsia="Times New Roman" w:hAnsiTheme="majorHAnsi" w:cstheme="majorHAnsi"/>
                <w:sz w:val="18"/>
                <w:szCs w:val="18"/>
                <w:lang w:eastAsia="en-IN"/>
              </w:rPr>
            </w:pPr>
            <w:r w:rsidRPr="00657EA0">
              <w:rPr>
                <w:rFonts w:asciiTheme="majorHAnsi" w:eastAsia="Times New Roman" w:hAnsiTheme="majorHAnsi" w:cstheme="majorHAnsi"/>
                <w:sz w:val="18"/>
                <w:szCs w:val="18"/>
                <w:lang w:eastAsia="en-IN"/>
              </w:rPr>
              <w:t>12,665.00</w:t>
            </w:r>
          </w:p>
        </w:tc>
        <w:tc>
          <w:tcPr>
            <w:tcW w:w="1084" w:type="dxa"/>
            <w:tcBorders>
              <w:top w:val="nil"/>
              <w:left w:val="nil"/>
              <w:bottom w:val="single" w:sz="8" w:space="0" w:color="auto"/>
              <w:right w:val="single" w:sz="8" w:space="0" w:color="auto"/>
            </w:tcBorders>
            <w:shd w:val="clear" w:color="auto" w:fill="auto"/>
            <w:noWrap/>
            <w:vAlign w:val="center"/>
            <w:hideMark/>
          </w:tcPr>
          <w:p w14:paraId="559EE895" w14:textId="77777777" w:rsidR="00E53757" w:rsidRPr="00657EA0" w:rsidRDefault="00E53757" w:rsidP="004C63C1">
            <w:pPr>
              <w:spacing w:line="240" w:lineRule="auto"/>
              <w:jc w:val="center"/>
              <w:rPr>
                <w:rFonts w:asciiTheme="majorHAnsi" w:eastAsia="Times New Roman" w:hAnsiTheme="majorHAnsi" w:cstheme="majorHAnsi"/>
                <w:sz w:val="18"/>
                <w:szCs w:val="18"/>
                <w:lang w:eastAsia="en-IN"/>
              </w:rPr>
            </w:pPr>
            <w:r w:rsidRPr="00657EA0">
              <w:rPr>
                <w:rFonts w:asciiTheme="majorHAnsi" w:eastAsia="Times New Roman" w:hAnsiTheme="majorHAnsi" w:cstheme="majorHAnsi"/>
                <w:sz w:val="18"/>
                <w:szCs w:val="18"/>
                <w:lang w:eastAsia="en-IN"/>
              </w:rPr>
              <w:t>12,757.00</w:t>
            </w:r>
          </w:p>
        </w:tc>
        <w:tc>
          <w:tcPr>
            <w:tcW w:w="1084" w:type="dxa"/>
            <w:tcBorders>
              <w:top w:val="nil"/>
              <w:left w:val="nil"/>
              <w:bottom w:val="single" w:sz="8" w:space="0" w:color="auto"/>
              <w:right w:val="single" w:sz="8" w:space="0" w:color="auto"/>
            </w:tcBorders>
            <w:shd w:val="clear" w:color="auto" w:fill="auto"/>
            <w:noWrap/>
            <w:vAlign w:val="center"/>
            <w:hideMark/>
          </w:tcPr>
          <w:p w14:paraId="4C4D83D4" w14:textId="77777777" w:rsidR="00E53757" w:rsidRPr="00657EA0" w:rsidRDefault="00E53757" w:rsidP="004C63C1">
            <w:pPr>
              <w:spacing w:line="240" w:lineRule="auto"/>
              <w:jc w:val="center"/>
              <w:rPr>
                <w:rFonts w:asciiTheme="majorHAnsi" w:eastAsia="Times New Roman" w:hAnsiTheme="majorHAnsi" w:cstheme="majorHAnsi"/>
                <w:sz w:val="18"/>
                <w:szCs w:val="18"/>
                <w:lang w:eastAsia="en-IN"/>
              </w:rPr>
            </w:pPr>
            <w:r w:rsidRPr="00657EA0">
              <w:rPr>
                <w:rFonts w:asciiTheme="majorHAnsi" w:eastAsia="Times New Roman" w:hAnsiTheme="majorHAnsi" w:cstheme="majorHAnsi"/>
                <w:sz w:val="18"/>
                <w:szCs w:val="18"/>
                <w:lang w:eastAsia="en-IN"/>
              </w:rPr>
              <w:t>12,757.00</w:t>
            </w:r>
          </w:p>
        </w:tc>
      </w:tr>
      <w:tr w:rsidR="00E53757" w:rsidRPr="00657EA0" w14:paraId="1AF5C293" w14:textId="77777777" w:rsidTr="004150FD">
        <w:trPr>
          <w:trHeight w:val="332"/>
        </w:trPr>
        <w:tc>
          <w:tcPr>
            <w:tcW w:w="1773" w:type="dxa"/>
            <w:tcBorders>
              <w:top w:val="nil"/>
              <w:left w:val="single" w:sz="8" w:space="0" w:color="auto"/>
              <w:bottom w:val="single" w:sz="8" w:space="0" w:color="auto"/>
              <w:right w:val="single" w:sz="8" w:space="0" w:color="auto"/>
            </w:tcBorders>
            <w:shd w:val="clear" w:color="auto" w:fill="auto"/>
            <w:noWrap/>
            <w:vAlign w:val="center"/>
            <w:hideMark/>
          </w:tcPr>
          <w:p w14:paraId="7BA8CA5D" w14:textId="55C701E6" w:rsidR="00E53757" w:rsidRPr="00657EA0" w:rsidRDefault="00E53757" w:rsidP="00657EA0">
            <w:pPr>
              <w:spacing w:line="240" w:lineRule="auto"/>
              <w:jc w:val="center"/>
              <w:rPr>
                <w:rFonts w:asciiTheme="majorHAnsi" w:eastAsia="Times New Roman" w:hAnsiTheme="majorHAnsi" w:cstheme="majorHAnsi"/>
                <w:sz w:val="18"/>
                <w:szCs w:val="18"/>
                <w:lang w:eastAsia="en-IN"/>
              </w:rPr>
            </w:pPr>
            <w:r w:rsidRPr="00657EA0">
              <w:rPr>
                <w:rFonts w:asciiTheme="majorHAnsi" w:eastAsia="Times New Roman" w:hAnsiTheme="majorHAnsi" w:cstheme="majorHAnsi"/>
                <w:sz w:val="18"/>
                <w:szCs w:val="18"/>
                <w:lang w:eastAsia="en-IN"/>
              </w:rPr>
              <w:t>Demand</w:t>
            </w:r>
          </w:p>
        </w:tc>
        <w:tc>
          <w:tcPr>
            <w:tcW w:w="1017" w:type="dxa"/>
            <w:tcBorders>
              <w:top w:val="nil"/>
              <w:left w:val="nil"/>
              <w:bottom w:val="single" w:sz="8" w:space="0" w:color="auto"/>
              <w:right w:val="single" w:sz="8" w:space="0" w:color="auto"/>
            </w:tcBorders>
            <w:shd w:val="clear" w:color="auto" w:fill="auto"/>
            <w:noWrap/>
            <w:vAlign w:val="center"/>
            <w:hideMark/>
          </w:tcPr>
          <w:p w14:paraId="15683EF5" w14:textId="77777777" w:rsidR="00E53757" w:rsidRPr="00657EA0" w:rsidRDefault="00E53757" w:rsidP="004C63C1">
            <w:pPr>
              <w:spacing w:line="240" w:lineRule="auto"/>
              <w:jc w:val="center"/>
              <w:rPr>
                <w:rFonts w:asciiTheme="majorHAnsi" w:eastAsia="Times New Roman" w:hAnsiTheme="majorHAnsi" w:cstheme="majorHAnsi"/>
                <w:sz w:val="18"/>
                <w:szCs w:val="18"/>
                <w:lang w:eastAsia="en-IN"/>
              </w:rPr>
            </w:pPr>
            <w:r w:rsidRPr="00657EA0">
              <w:rPr>
                <w:rFonts w:asciiTheme="majorHAnsi" w:eastAsia="Times New Roman" w:hAnsiTheme="majorHAnsi" w:cstheme="majorHAnsi"/>
                <w:sz w:val="18"/>
                <w:szCs w:val="18"/>
                <w:lang w:eastAsia="en-IN"/>
              </w:rPr>
              <w:t>7,956.24</w:t>
            </w:r>
          </w:p>
        </w:tc>
        <w:tc>
          <w:tcPr>
            <w:tcW w:w="1017" w:type="dxa"/>
            <w:tcBorders>
              <w:top w:val="nil"/>
              <w:left w:val="nil"/>
              <w:bottom w:val="single" w:sz="8" w:space="0" w:color="auto"/>
              <w:right w:val="single" w:sz="8" w:space="0" w:color="auto"/>
            </w:tcBorders>
            <w:shd w:val="clear" w:color="auto" w:fill="auto"/>
            <w:noWrap/>
            <w:vAlign w:val="center"/>
            <w:hideMark/>
          </w:tcPr>
          <w:p w14:paraId="5B440981" w14:textId="77777777" w:rsidR="00E53757" w:rsidRPr="00657EA0" w:rsidRDefault="00E53757" w:rsidP="004C63C1">
            <w:pPr>
              <w:spacing w:line="240" w:lineRule="auto"/>
              <w:jc w:val="center"/>
              <w:rPr>
                <w:rFonts w:asciiTheme="majorHAnsi" w:eastAsia="Times New Roman" w:hAnsiTheme="majorHAnsi" w:cstheme="majorHAnsi"/>
                <w:sz w:val="18"/>
                <w:szCs w:val="18"/>
                <w:lang w:eastAsia="en-IN"/>
              </w:rPr>
            </w:pPr>
            <w:r w:rsidRPr="00657EA0">
              <w:rPr>
                <w:rFonts w:asciiTheme="majorHAnsi" w:eastAsia="Times New Roman" w:hAnsiTheme="majorHAnsi" w:cstheme="majorHAnsi"/>
                <w:sz w:val="18"/>
                <w:szCs w:val="18"/>
                <w:lang w:eastAsia="en-IN"/>
              </w:rPr>
              <w:t>8,407.84</w:t>
            </w:r>
          </w:p>
        </w:tc>
        <w:tc>
          <w:tcPr>
            <w:tcW w:w="1084" w:type="dxa"/>
            <w:tcBorders>
              <w:top w:val="nil"/>
              <w:left w:val="nil"/>
              <w:bottom w:val="single" w:sz="8" w:space="0" w:color="auto"/>
              <w:right w:val="single" w:sz="8" w:space="0" w:color="auto"/>
            </w:tcBorders>
            <w:shd w:val="clear" w:color="auto" w:fill="auto"/>
            <w:noWrap/>
            <w:vAlign w:val="center"/>
            <w:hideMark/>
          </w:tcPr>
          <w:p w14:paraId="5C2D8529" w14:textId="77777777" w:rsidR="00E53757" w:rsidRPr="00657EA0" w:rsidRDefault="00E53757" w:rsidP="004C63C1">
            <w:pPr>
              <w:spacing w:line="240" w:lineRule="auto"/>
              <w:jc w:val="center"/>
              <w:rPr>
                <w:rFonts w:asciiTheme="majorHAnsi" w:eastAsia="Times New Roman" w:hAnsiTheme="majorHAnsi" w:cstheme="majorHAnsi"/>
                <w:sz w:val="18"/>
                <w:szCs w:val="18"/>
                <w:lang w:eastAsia="en-IN"/>
              </w:rPr>
            </w:pPr>
            <w:r w:rsidRPr="00657EA0">
              <w:rPr>
                <w:rFonts w:asciiTheme="majorHAnsi" w:eastAsia="Times New Roman" w:hAnsiTheme="majorHAnsi" w:cstheme="majorHAnsi"/>
                <w:sz w:val="18"/>
                <w:szCs w:val="18"/>
                <w:lang w:eastAsia="en-IN"/>
              </w:rPr>
              <w:t>10,828.50</w:t>
            </w:r>
          </w:p>
        </w:tc>
        <w:tc>
          <w:tcPr>
            <w:tcW w:w="1084" w:type="dxa"/>
            <w:tcBorders>
              <w:top w:val="nil"/>
              <w:left w:val="nil"/>
              <w:bottom w:val="single" w:sz="8" w:space="0" w:color="auto"/>
              <w:right w:val="single" w:sz="8" w:space="0" w:color="auto"/>
            </w:tcBorders>
            <w:shd w:val="clear" w:color="auto" w:fill="auto"/>
            <w:noWrap/>
            <w:vAlign w:val="center"/>
            <w:hideMark/>
          </w:tcPr>
          <w:p w14:paraId="595A53EE" w14:textId="77777777" w:rsidR="00E53757" w:rsidRPr="00657EA0" w:rsidRDefault="00E53757" w:rsidP="004C63C1">
            <w:pPr>
              <w:spacing w:line="240" w:lineRule="auto"/>
              <w:jc w:val="center"/>
              <w:rPr>
                <w:rFonts w:asciiTheme="majorHAnsi" w:eastAsia="Times New Roman" w:hAnsiTheme="majorHAnsi" w:cstheme="majorHAnsi"/>
                <w:sz w:val="18"/>
                <w:szCs w:val="18"/>
                <w:lang w:eastAsia="en-IN"/>
              </w:rPr>
            </w:pPr>
            <w:r w:rsidRPr="00657EA0">
              <w:rPr>
                <w:rFonts w:asciiTheme="majorHAnsi" w:eastAsia="Times New Roman" w:hAnsiTheme="majorHAnsi" w:cstheme="majorHAnsi"/>
                <w:sz w:val="18"/>
                <w:szCs w:val="18"/>
                <w:lang w:eastAsia="en-IN"/>
              </w:rPr>
              <w:t>11,267.00</w:t>
            </w:r>
          </w:p>
        </w:tc>
        <w:tc>
          <w:tcPr>
            <w:tcW w:w="1084" w:type="dxa"/>
            <w:tcBorders>
              <w:top w:val="nil"/>
              <w:left w:val="nil"/>
              <w:bottom w:val="single" w:sz="8" w:space="0" w:color="auto"/>
              <w:right w:val="single" w:sz="8" w:space="0" w:color="auto"/>
            </w:tcBorders>
            <w:shd w:val="clear" w:color="auto" w:fill="auto"/>
            <w:noWrap/>
            <w:vAlign w:val="center"/>
            <w:hideMark/>
          </w:tcPr>
          <w:p w14:paraId="7952A9B9" w14:textId="77777777" w:rsidR="00E53757" w:rsidRPr="00657EA0" w:rsidRDefault="00E53757" w:rsidP="004C63C1">
            <w:pPr>
              <w:spacing w:line="240" w:lineRule="auto"/>
              <w:jc w:val="center"/>
              <w:rPr>
                <w:rFonts w:asciiTheme="majorHAnsi" w:eastAsia="Times New Roman" w:hAnsiTheme="majorHAnsi" w:cstheme="majorHAnsi"/>
                <w:sz w:val="18"/>
                <w:szCs w:val="18"/>
                <w:lang w:eastAsia="en-IN"/>
              </w:rPr>
            </w:pPr>
            <w:r w:rsidRPr="00657EA0">
              <w:rPr>
                <w:rFonts w:asciiTheme="majorHAnsi" w:eastAsia="Times New Roman" w:hAnsiTheme="majorHAnsi" w:cstheme="majorHAnsi"/>
                <w:sz w:val="18"/>
                <w:szCs w:val="18"/>
                <w:lang w:eastAsia="en-IN"/>
              </w:rPr>
              <w:t>12,697.00</w:t>
            </w:r>
          </w:p>
        </w:tc>
        <w:tc>
          <w:tcPr>
            <w:tcW w:w="1084" w:type="dxa"/>
            <w:tcBorders>
              <w:top w:val="nil"/>
              <w:left w:val="nil"/>
              <w:bottom w:val="single" w:sz="8" w:space="0" w:color="auto"/>
              <w:right w:val="single" w:sz="8" w:space="0" w:color="auto"/>
            </w:tcBorders>
            <w:shd w:val="clear" w:color="auto" w:fill="auto"/>
            <w:noWrap/>
            <w:vAlign w:val="center"/>
            <w:hideMark/>
          </w:tcPr>
          <w:p w14:paraId="73461D5C" w14:textId="77777777" w:rsidR="00E53757" w:rsidRPr="00657EA0" w:rsidRDefault="00E53757" w:rsidP="004C63C1">
            <w:pPr>
              <w:spacing w:line="240" w:lineRule="auto"/>
              <w:jc w:val="center"/>
              <w:rPr>
                <w:rFonts w:asciiTheme="majorHAnsi" w:eastAsia="Times New Roman" w:hAnsiTheme="majorHAnsi" w:cstheme="majorHAnsi"/>
                <w:sz w:val="18"/>
                <w:szCs w:val="18"/>
                <w:lang w:eastAsia="en-IN"/>
              </w:rPr>
            </w:pPr>
            <w:r w:rsidRPr="00657EA0">
              <w:rPr>
                <w:rFonts w:asciiTheme="majorHAnsi" w:eastAsia="Times New Roman" w:hAnsiTheme="majorHAnsi" w:cstheme="majorHAnsi"/>
                <w:sz w:val="18"/>
                <w:szCs w:val="18"/>
                <w:lang w:eastAsia="en-IN"/>
              </w:rPr>
              <w:t>15,258.20</w:t>
            </w:r>
          </w:p>
        </w:tc>
        <w:tc>
          <w:tcPr>
            <w:tcW w:w="1084" w:type="dxa"/>
            <w:tcBorders>
              <w:top w:val="nil"/>
              <w:left w:val="nil"/>
              <w:bottom w:val="single" w:sz="8" w:space="0" w:color="auto"/>
              <w:right w:val="single" w:sz="8" w:space="0" w:color="auto"/>
            </w:tcBorders>
            <w:shd w:val="clear" w:color="auto" w:fill="auto"/>
            <w:noWrap/>
            <w:vAlign w:val="center"/>
            <w:hideMark/>
          </w:tcPr>
          <w:p w14:paraId="63E135B3" w14:textId="77777777" w:rsidR="00E53757" w:rsidRPr="00657EA0" w:rsidRDefault="00E53757" w:rsidP="004C63C1">
            <w:pPr>
              <w:spacing w:line="240" w:lineRule="auto"/>
              <w:jc w:val="center"/>
              <w:rPr>
                <w:rFonts w:asciiTheme="majorHAnsi" w:eastAsia="Times New Roman" w:hAnsiTheme="majorHAnsi" w:cstheme="majorHAnsi"/>
                <w:sz w:val="18"/>
                <w:szCs w:val="18"/>
                <w:lang w:eastAsia="en-IN"/>
              </w:rPr>
            </w:pPr>
            <w:r w:rsidRPr="00657EA0">
              <w:rPr>
                <w:rFonts w:asciiTheme="majorHAnsi" w:eastAsia="Times New Roman" w:hAnsiTheme="majorHAnsi" w:cstheme="majorHAnsi"/>
                <w:sz w:val="18"/>
                <w:szCs w:val="18"/>
                <w:lang w:eastAsia="en-IN"/>
              </w:rPr>
              <w:t>17,819.20</w:t>
            </w:r>
          </w:p>
        </w:tc>
        <w:tc>
          <w:tcPr>
            <w:tcW w:w="1084" w:type="dxa"/>
            <w:tcBorders>
              <w:top w:val="nil"/>
              <w:left w:val="nil"/>
              <w:bottom w:val="single" w:sz="8" w:space="0" w:color="auto"/>
              <w:right w:val="single" w:sz="8" w:space="0" w:color="auto"/>
            </w:tcBorders>
            <w:shd w:val="clear" w:color="auto" w:fill="auto"/>
            <w:noWrap/>
            <w:vAlign w:val="center"/>
            <w:hideMark/>
          </w:tcPr>
          <w:p w14:paraId="51D607CA" w14:textId="77777777" w:rsidR="00E53757" w:rsidRPr="00657EA0" w:rsidRDefault="00E53757" w:rsidP="004C63C1">
            <w:pPr>
              <w:spacing w:line="240" w:lineRule="auto"/>
              <w:jc w:val="center"/>
              <w:rPr>
                <w:rFonts w:asciiTheme="majorHAnsi" w:eastAsia="Times New Roman" w:hAnsiTheme="majorHAnsi" w:cstheme="majorHAnsi"/>
                <w:sz w:val="18"/>
                <w:szCs w:val="18"/>
                <w:lang w:eastAsia="en-IN"/>
              </w:rPr>
            </w:pPr>
            <w:r w:rsidRPr="00657EA0">
              <w:rPr>
                <w:rFonts w:asciiTheme="majorHAnsi" w:eastAsia="Times New Roman" w:hAnsiTheme="majorHAnsi" w:cstheme="majorHAnsi"/>
                <w:sz w:val="18"/>
                <w:szCs w:val="18"/>
                <w:lang w:eastAsia="en-IN"/>
              </w:rPr>
              <w:t>20,527.31</w:t>
            </w:r>
          </w:p>
        </w:tc>
      </w:tr>
      <w:tr w:rsidR="00E53757" w:rsidRPr="00657EA0" w14:paraId="62C3A329" w14:textId="77777777" w:rsidTr="004150FD">
        <w:trPr>
          <w:trHeight w:val="332"/>
        </w:trPr>
        <w:tc>
          <w:tcPr>
            <w:tcW w:w="1773" w:type="dxa"/>
            <w:tcBorders>
              <w:top w:val="nil"/>
              <w:left w:val="single" w:sz="8" w:space="0" w:color="auto"/>
              <w:bottom w:val="single" w:sz="8" w:space="0" w:color="auto"/>
              <w:right w:val="single" w:sz="8" w:space="0" w:color="auto"/>
            </w:tcBorders>
            <w:shd w:val="clear" w:color="auto" w:fill="auto"/>
            <w:noWrap/>
            <w:vAlign w:val="center"/>
            <w:hideMark/>
          </w:tcPr>
          <w:p w14:paraId="61365459" w14:textId="4EA0BF8D" w:rsidR="00E53757" w:rsidRPr="00657EA0" w:rsidRDefault="00E53757" w:rsidP="00657EA0">
            <w:pPr>
              <w:spacing w:line="240" w:lineRule="auto"/>
              <w:jc w:val="center"/>
              <w:rPr>
                <w:rFonts w:asciiTheme="majorHAnsi" w:eastAsia="Times New Roman" w:hAnsiTheme="majorHAnsi" w:cstheme="majorHAnsi"/>
                <w:sz w:val="18"/>
                <w:szCs w:val="18"/>
                <w:lang w:eastAsia="en-IN"/>
              </w:rPr>
            </w:pPr>
            <w:r w:rsidRPr="00657EA0">
              <w:rPr>
                <w:rFonts w:asciiTheme="majorHAnsi" w:eastAsia="Times New Roman" w:hAnsiTheme="majorHAnsi" w:cstheme="majorHAnsi"/>
                <w:sz w:val="18"/>
                <w:szCs w:val="18"/>
                <w:lang w:eastAsia="en-IN"/>
              </w:rPr>
              <w:t>Demand (Y-O-Y Growth Rate, %)</w:t>
            </w:r>
          </w:p>
        </w:tc>
        <w:tc>
          <w:tcPr>
            <w:tcW w:w="1017" w:type="dxa"/>
            <w:tcBorders>
              <w:top w:val="nil"/>
              <w:left w:val="nil"/>
              <w:bottom w:val="single" w:sz="8" w:space="0" w:color="auto"/>
              <w:right w:val="single" w:sz="8" w:space="0" w:color="auto"/>
            </w:tcBorders>
            <w:shd w:val="clear" w:color="auto" w:fill="auto"/>
            <w:noWrap/>
            <w:vAlign w:val="bottom"/>
            <w:hideMark/>
          </w:tcPr>
          <w:p w14:paraId="7C4EB717" w14:textId="77777777" w:rsidR="00E53757" w:rsidRPr="00657EA0" w:rsidRDefault="00E53757" w:rsidP="004C63C1">
            <w:pPr>
              <w:spacing w:line="240" w:lineRule="auto"/>
              <w:rPr>
                <w:rFonts w:asciiTheme="majorHAnsi" w:eastAsia="Times New Roman" w:hAnsiTheme="majorHAnsi" w:cstheme="majorHAnsi"/>
                <w:sz w:val="18"/>
                <w:szCs w:val="18"/>
                <w:lang w:eastAsia="en-IN"/>
              </w:rPr>
            </w:pPr>
            <w:r w:rsidRPr="00657EA0">
              <w:rPr>
                <w:rFonts w:asciiTheme="majorHAnsi" w:eastAsia="Times New Roman" w:hAnsiTheme="majorHAnsi" w:cstheme="majorHAnsi"/>
                <w:sz w:val="18"/>
                <w:szCs w:val="18"/>
                <w:lang w:eastAsia="en-IN"/>
              </w:rPr>
              <w:t> </w:t>
            </w:r>
          </w:p>
        </w:tc>
        <w:tc>
          <w:tcPr>
            <w:tcW w:w="1017" w:type="dxa"/>
            <w:tcBorders>
              <w:top w:val="nil"/>
              <w:left w:val="nil"/>
              <w:bottom w:val="single" w:sz="8" w:space="0" w:color="auto"/>
              <w:right w:val="single" w:sz="8" w:space="0" w:color="auto"/>
            </w:tcBorders>
            <w:shd w:val="clear" w:color="auto" w:fill="auto"/>
            <w:noWrap/>
            <w:vAlign w:val="center"/>
            <w:hideMark/>
          </w:tcPr>
          <w:p w14:paraId="72D2E89C" w14:textId="77777777" w:rsidR="00E53757" w:rsidRPr="00657EA0" w:rsidRDefault="00E53757" w:rsidP="004C63C1">
            <w:pPr>
              <w:spacing w:line="240" w:lineRule="auto"/>
              <w:jc w:val="center"/>
              <w:rPr>
                <w:rFonts w:asciiTheme="majorHAnsi" w:eastAsia="Times New Roman" w:hAnsiTheme="majorHAnsi" w:cstheme="majorHAnsi"/>
                <w:sz w:val="18"/>
                <w:szCs w:val="18"/>
                <w:lang w:eastAsia="en-IN"/>
              </w:rPr>
            </w:pPr>
            <w:r w:rsidRPr="00657EA0">
              <w:rPr>
                <w:rFonts w:asciiTheme="majorHAnsi" w:eastAsia="Times New Roman" w:hAnsiTheme="majorHAnsi" w:cstheme="majorHAnsi"/>
                <w:sz w:val="18"/>
                <w:szCs w:val="18"/>
                <w:lang w:eastAsia="en-IN"/>
              </w:rPr>
              <w:t>4.99%</w:t>
            </w:r>
          </w:p>
        </w:tc>
        <w:tc>
          <w:tcPr>
            <w:tcW w:w="1084" w:type="dxa"/>
            <w:tcBorders>
              <w:top w:val="nil"/>
              <w:left w:val="nil"/>
              <w:bottom w:val="single" w:sz="8" w:space="0" w:color="auto"/>
              <w:right w:val="single" w:sz="8" w:space="0" w:color="auto"/>
            </w:tcBorders>
            <w:shd w:val="clear" w:color="auto" w:fill="auto"/>
            <w:noWrap/>
            <w:vAlign w:val="center"/>
            <w:hideMark/>
          </w:tcPr>
          <w:p w14:paraId="2032A13C" w14:textId="77777777" w:rsidR="00E53757" w:rsidRPr="00657EA0" w:rsidRDefault="00E53757" w:rsidP="004C63C1">
            <w:pPr>
              <w:spacing w:line="240" w:lineRule="auto"/>
              <w:jc w:val="center"/>
              <w:rPr>
                <w:rFonts w:asciiTheme="majorHAnsi" w:eastAsia="Times New Roman" w:hAnsiTheme="majorHAnsi" w:cstheme="majorHAnsi"/>
                <w:sz w:val="18"/>
                <w:szCs w:val="18"/>
                <w:lang w:eastAsia="en-IN"/>
              </w:rPr>
            </w:pPr>
            <w:r w:rsidRPr="00657EA0">
              <w:rPr>
                <w:rFonts w:asciiTheme="majorHAnsi" w:eastAsia="Times New Roman" w:hAnsiTheme="majorHAnsi" w:cstheme="majorHAnsi"/>
                <w:sz w:val="18"/>
                <w:szCs w:val="18"/>
                <w:lang w:eastAsia="en-IN"/>
              </w:rPr>
              <w:t>6.22%</w:t>
            </w:r>
          </w:p>
        </w:tc>
        <w:tc>
          <w:tcPr>
            <w:tcW w:w="1084" w:type="dxa"/>
            <w:tcBorders>
              <w:top w:val="nil"/>
              <w:left w:val="nil"/>
              <w:bottom w:val="single" w:sz="8" w:space="0" w:color="auto"/>
              <w:right w:val="single" w:sz="8" w:space="0" w:color="auto"/>
            </w:tcBorders>
            <w:shd w:val="clear" w:color="auto" w:fill="auto"/>
            <w:noWrap/>
            <w:vAlign w:val="center"/>
            <w:hideMark/>
          </w:tcPr>
          <w:p w14:paraId="51603850" w14:textId="77777777" w:rsidR="00E53757" w:rsidRPr="00657EA0" w:rsidRDefault="00E53757" w:rsidP="004C63C1">
            <w:pPr>
              <w:spacing w:line="240" w:lineRule="auto"/>
              <w:jc w:val="center"/>
              <w:rPr>
                <w:rFonts w:asciiTheme="majorHAnsi" w:eastAsia="Times New Roman" w:hAnsiTheme="majorHAnsi" w:cstheme="majorHAnsi"/>
                <w:sz w:val="18"/>
                <w:szCs w:val="18"/>
                <w:lang w:eastAsia="en-IN"/>
              </w:rPr>
            </w:pPr>
            <w:r w:rsidRPr="00657EA0">
              <w:rPr>
                <w:rFonts w:asciiTheme="majorHAnsi" w:eastAsia="Times New Roman" w:hAnsiTheme="majorHAnsi" w:cstheme="majorHAnsi"/>
                <w:sz w:val="18"/>
                <w:szCs w:val="18"/>
                <w:lang w:eastAsia="en-IN"/>
              </w:rPr>
              <w:t>4.05%</w:t>
            </w:r>
          </w:p>
        </w:tc>
        <w:tc>
          <w:tcPr>
            <w:tcW w:w="1084" w:type="dxa"/>
            <w:tcBorders>
              <w:top w:val="nil"/>
              <w:left w:val="nil"/>
              <w:bottom w:val="single" w:sz="8" w:space="0" w:color="auto"/>
              <w:right w:val="single" w:sz="8" w:space="0" w:color="auto"/>
            </w:tcBorders>
            <w:shd w:val="clear" w:color="auto" w:fill="auto"/>
            <w:noWrap/>
            <w:vAlign w:val="center"/>
            <w:hideMark/>
          </w:tcPr>
          <w:p w14:paraId="735D33C5" w14:textId="77777777" w:rsidR="00E53757" w:rsidRPr="00657EA0" w:rsidRDefault="00E53757" w:rsidP="004C63C1">
            <w:pPr>
              <w:spacing w:line="240" w:lineRule="auto"/>
              <w:jc w:val="center"/>
              <w:rPr>
                <w:rFonts w:asciiTheme="majorHAnsi" w:eastAsia="Times New Roman" w:hAnsiTheme="majorHAnsi" w:cstheme="majorHAnsi"/>
                <w:sz w:val="18"/>
                <w:szCs w:val="18"/>
                <w:lang w:eastAsia="en-IN"/>
              </w:rPr>
            </w:pPr>
            <w:r w:rsidRPr="00657EA0">
              <w:rPr>
                <w:rFonts w:asciiTheme="majorHAnsi" w:eastAsia="Times New Roman" w:hAnsiTheme="majorHAnsi" w:cstheme="majorHAnsi"/>
                <w:sz w:val="18"/>
                <w:szCs w:val="18"/>
                <w:lang w:eastAsia="en-IN"/>
              </w:rPr>
              <w:t>3.82%</w:t>
            </w:r>
          </w:p>
        </w:tc>
        <w:tc>
          <w:tcPr>
            <w:tcW w:w="1084" w:type="dxa"/>
            <w:tcBorders>
              <w:top w:val="nil"/>
              <w:left w:val="nil"/>
              <w:bottom w:val="single" w:sz="8" w:space="0" w:color="auto"/>
              <w:right w:val="single" w:sz="8" w:space="0" w:color="auto"/>
            </w:tcBorders>
            <w:shd w:val="clear" w:color="auto" w:fill="auto"/>
            <w:noWrap/>
            <w:vAlign w:val="center"/>
            <w:hideMark/>
          </w:tcPr>
          <w:p w14:paraId="5997FD2F" w14:textId="77777777" w:rsidR="00E53757" w:rsidRPr="00657EA0" w:rsidRDefault="00E53757" w:rsidP="004C63C1">
            <w:pPr>
              <w:spacing w:line="240" w:lineRule="auto"/>
              <w:jc w:val="center"/>
              <w:rPr>
                <w:rFonts w:asciiTheme="majorHAnsi" w:eastAsia="Times New Roman" w:hAnsiTheme="majorHAnsi" w:cstheme="majorHAnsi"/>
                <w:sz w:val="18"/>
                <w:szCs w:val="18"/>
                <w:lang w:eastAsia="en-IN"/>
              </w:rPr>
            </w:pPr>
            <w:r w:rsidRPr="00657EA0">
              <w:rPr>
                <w:rFonts w:asciiTheme="majorHAnsi" w:eastAsia="Times New Roman" w:hAnsiTheme="majorHAnsi" w:cstheme="majorHAnsi"/>
                <w:sz w:val="18"/>
                <w:szCs w:val="18"/>
                <w:lang w:eastAsia="en-IN"/>
              </w:rPr>
              <w:t>3.39%</w:t>
            </w:r>
          </w:p>
        </w:tc>
        <w:tc>
          <w:tcPr>
            <w:tcW w:w="1084" w:type="dxa"/>
            <w:tcBorders>
              <w:top w:val="nil"/>
              <w:left w:val="nil"/>
              <w:bottom w:val="single" w:sz="8" w:space="0" w:color="auto"/>
              <w:right w:val="single" w:sz="8" w:space="0" w:color="auto"/>
            </w:tcBorders>
            <w:shd w:val="clear" w:color="auto" w:fill="auto"/>
            <w:noWrap/>
            <w:vAlign w:val="center"/>
            <w:hideMark/>
          </w:tcPr>
          <w:p w14:paraId="36D8CE37" w14:textId="77777777" w:rsidR="00E53757" w:rsidRPr="00657EA0" w:rsidRDefault="00E53757" w:rsidP="004C63C1">
            <w:pPr>
              <w:spacing w:line="240" w:lineRule="auto"/>
              <w:jc w:val="center"/>
              <w:rPr>
                <w:rFonts w:asciiTheme="majorHAnsi" w:eastAsia="Times New Roman" w:hAnsiTheme="majorHAnsi" w:cstheme="majorHAnsi"/>
                <w:sz w:val="18"/>
                <w:szCs w:val="18"/>
                <w:lang w:eastAsia="en-IN"/>
              </w:rPr>
            </w:pPr>
            <w:r w:rsidRPr="00657EA0">
              <w:rPr>
                <w:rFonts w:asciiTheme="majorHAnsi" w:eastAsia="Times New Roman" w:hAnsiTheme="majorHAnsi" w:cstheme="majorHAnsi"/>
                <w:sz w:val="18"/>
                <w:szCs w:val="18"/>
                <w:lang w:eastAsia="en-IN"/>
              </w:rPr>
              <w:t>3.36%</w:t>
            </w:r>
          </w:p>
        </w:tc>
        <w:tc>
          <w:tcPr>
            <w:tcW w:w="1084" w:type="dxa"/>
            <w:tcBorders>
              <w:top w:val="nil"/>
              <w:left w:val="nil"/>
              <w:bottom w:val="single" w:sz="8" w:space="0" w:color="auto"/>
              <w:right w:val="single" w:sz="8" w:space="0" w:color="auto"/>
            </w:tcBorders>
            <w:shd w:val="clear" w:color="auto" w:fill="auto"/>
            <w:noWrap/>
            <w:vAlign w:val="center"/>
            <w:hideMark/>
          </w:tcPr>
          <w:p w14:paraId="366BDB2A" w14:textId="77777777" w:rsidR="00E53757" w:rsidRPr="00657EA0" w:rsidRDefault="00E53757" w:rsidP="004C63C1">
            <w:pPr>
              <w:spacing w:line="240" w:lineRule="auto"/>
              <w:jc w:val="center"/>
              <w:rPr>
                <w:rFonts w:asciiTheme="majorHAnsi" w:eastAsia="Times New Roman" w:hAnsiTheme="majorHAnsi" w:cstheme="majorHAnsi"/>
                <w:sz w:val="18"/>
                <w:szCs w:val="18"/>
                <w:lang w:eastAsia="en-IN"/>
              </w:rPr>
            </w:pPr>
            <w:r w:rsidRPr="00657EA0">
              <w:rPr>
                <w:rFonts w:asciiTheme="majorHAnsi" w:eastAsia="Times New Roman" w:hAnsiTheme="majorHAnsi" w:cstheme="majorHAnsi"/>
                <w:sz w:val="18"/>
                <w:szCs w:val="18"/>
                <w:lang w:eastAsia="en-IN"/>
              </w:rPr>
              <w:t>2.80%</w:t>
            </w:r>
          </w:p>
        </w:tc>
      </w:tr>
      <w:tr w:rsidR="00E53757" w:rsidRPr="00657EA0" w14:paraId="555F50B4" w14:textId="77777777" w:rsidTr="004150FD">
        <w:trPr>
          <w:trHeight w:val="332"/>
        </w:trPr>
        <w:tc>
          <w:tcPr>
            <w:tcW w:w="1773" w:type="dxa"/>
            <w:tcBorders>
              <w:top w:val="nil"/>
              <w:left w:val="single" w:sz="8" w:space="0" w:color="auto"/>
              <w:bottom w:val="single" w:sz="8" w:space="0" w:color="auto"/>
              <w:right w:val="single" w:sz="8" w:space="0" w:color="auto"/>
            </w:tcBorders>
            <w:shd w:val="clear" w:color="auto" w:fill="auto"/>
            <w:noWrap/>
            <w:vAlign w:val="center"/>
            <w:hideMark/>
          </w:tcPr>
          <w:p w14:paraId="065751FC" w14:textId="6E15C422" w:rsidR="00E53757" w:rsidRPr="00657EA0" w:rsidRDefault="00E53757" w:rsidP="00657EA0">
            <w:pPr>
              <w:spacing w:line="240" w:lineRule="auto"/>
              <w:jc w:val="center"/>
              <w:rPr>
                <w:rFonts w:asciiTheme="majorHAnsi" w:eastAsia="Times New Roman" w:hAnsiTheme="majorHAnsi" w:cstheme="majorHAnsi"/>
                <w:sz w:val="18"/>
                <w:szCs w:val="18"/>
                <w:lang w:eastAsia="en-IN"/>
              </w:rPr>
            </w:pPr>
            <w:r w:rsidRPr="00657EA0">
              <w:rPr>
                <w:rFonts w:asciiTheme="majorHAnsi" w:eastAsia="Times New Roman" w:hAnsiTheme="majorHAnsi" w:cstheme="majorHAnsi"/>
                <w:sz w:val="18"/>
                <w:szCs w:val="18"/>
                <w:lang w:eastAsia="en-IN"/>
              </w:rPr>
              <w:t>Demand / Supply Gap</w:t>
            </w:r>
          </w:p>
        </w:tc>
        <w:tc>
          <w:tcPr>
            <w:tcW w:w="1017" w:type="dxa"/>
            <w:tcBorders>
              <w:top w:val="nil"/>
              <w:left w:val="nil"/>
              <w:bottom w:val="single" w:sz="8" w:space="0" w:color="auto"/>
              <w:right w:val="single" w:sz="8" w:space="0" w:color="auto"/>
            </w:tcBorders>
            <w:shd w:val="clear" w:color="auto" w:fill="auto"/>
            <w:noWrap/>
            <w:vAlign w:val="bottom"/>
            <w:hideMark/>
          </w:tcPr>
          <w:p w14:paraId="5EF0EE36" w14:textId="77777777" w:rsidR="00E53757" w:rsidRPr="00657EA0" w:rsidRDefault="00E53757" w:rsidP="004C63C1">
            <w:pPr>
              <w:spacing w:line="240" w:lineRule="auto"/>
              <w:rPr>
                <w:rFonts w:asciiTheme="majorHAnsi" w:eastAsia="Times New Roman" w:hAnsiTheme="majorHAnsi" w:cstheme="majorHAnsi"/>
                <w:sz w:val="18"/>
                <w:szCs w:val="18"/>
                <w:lang w:eastAsia="en-IN"/>
              </w:rPr>
            </w:pPr>
            <w:r w:rsidRPr="00657EA0">
              <w:rPr>
                <w:rFonts w:asciiTheme="majorHAnsi" w:eastAsia="Times New Roman" w:hAnsiTheme="majorHAnsi" w:cstheme="majorHAnsi"/>
                <w:sz w:val="18"/>
                <w:szCs w:val="18"/>
                <w:lang w:eastAsia="en-IN"/>
              </w:rPr>
              <w:t> </w:t>
            </w:r>
          </w:p>
        </w:tc>
        <w:tc>
          <w:tcPr>
            <w:tcW w:w="1017" w:type="dxa"/>
            <w:tcBorders>
              <w:top w:val="nil"/>
              <w:left w:val="nil"/>
              <w:bottom w:val="single" w:sz="8" w:space="0" w:color="auto"/>
              <w:right w:val="single" w:sz="8" w:space="0" w:color="auto"/>
            </w:tcBorders>
            <w:shd w:val="clear" w:color="auto" w:fill="auto"/>
            <w:noWrap/>
            <w:vAlign w:val="bottom"/>
            <w:hideMark/>
          </w:tcPr>
          <w:p w14:paraId="5BEF7A43" w14:textId="77777777" w:rsidR="00E53757" w:rsidRPr="00657EA0" w:rsidRDefault="00E53757" w:rsidP="004C63C1">
            <w:pPr>
              <w:spacing w:line="240" w:lineRule="auto"/>
              <w:rPr>
                <w:rFonts w:asciiTheme="majorHAnsi" w:eastAsia="Times New Roman" w:hAnsiTheme="majorHAnsi" w:cstheme="majorHAnsi"/>
                <w:sz w:val="18"/>
                <w:szCs w:val="18"/>
                <w:lang w:eastAsia="en-IN"/>
              </w:rPr>
            </w:pPr>
            <w:r w:rsidRPr="00657EA0">
              <w:rPr>
                <w:rFonts w:asciiTheme="majorHAnsi" w:eastAsia="Times New Roman" w:hAnsiTheme="majorHAnsi" w:cstheme="majorHAnsi"/>
                <w:sz w:val="18"/>
                <w:szCs w:val="18"/>
                <w:lang w:eastAsia="en-IN"/>
              </w:rPr>
              <w:t> </w:t>
            </w:r>
          </w:p>
        </w:tc>
        <w:tc>
          <w:tcPr>
            <w:tcW w:w="1084" w:type="dxa"/>
            <w:tcBorders>
              <w:top w:val="nil"/>
              <w:left w:val="nil"/>
              <w:bottom w:val="single" w:sz="8" w:space="0" w:color="auto"/>
              <w:right w:val="single" w:sz="8" w:space="0" w:color="auto"/>
            </w:tcBorders>
            <w:shd w:val="clear" w:color="auto" w:fill="auto"/>
            <w:noWrap/>
            <w:vAlign w:val="center"/>
            <w:hideMark/>
          </w:tcPr>
          <w:p w14:paraId="0D3244B8" w14:textId="77777777" w:rsidR="00E53757" w:rsidRPr="00657EA0" w:rsidRDefault="00E53757" w:rsidP="004C63C1">
            <w:pPr>
              <w:spacing w:line="240" w:lineRule="auto"/>
              <w:jc w:val="center"/>
              <w:rPr>
                <w:rFonts w:asciiTheme="majorHAnsi" w:eastAsia="Times New Roman" w:hAnsiTheme="majorHAnsi" w:cstheme="majorHAnsi"/>
                <w:sz w:val="18"/>
                <w:szCs w:val="18"/>
                <w:lang w:eastAsia="en-IN"/>
              </w:rPr>
            </w:pPr>
            <w:r w:rsidRPr="00657EA0">
              <w:rPr>
                <w:rFonts w:asciiTheme="majorHAnsi" w:eastAsia="Times New Roman" w:hAnsiTheme="majorHAnsi" w:cstheme="majorHAnsi"/>
                <w:sz w:val="18"/>
                <w:szCs w:val="18"/>
                <w:lang w:eastAsia="en-IN"/>
              </w:rPr>
              <w:t>36.00</w:t>
            </w:r>
          </w:p>
        </w:tc>
        <w:tc>
          <w:tcPr>
            <w:tcW w:w="1084" w:type="dxa"/>
            <w:tcBorders>
              <w:top w:val="nil"/>
              <w:left w:val="nil"/>
              <w:bottom w:val="single" w:sz="8" w:space="0" w:color="auto"/>
              <w:right w:val="single" w:sz="8" w:space="0" w:color="auto"/>
            </w:tcBorders>
            <w:shd w:val="clear" w:color="auto" w:fill="auto"/>
            <w:noWrap/>
            <w:vAlign w:val="center"/>
            <w:hideMark/>
          </w:tcPr>
          <w:p w14:paraId="5C82FB4B" w14:textId="77777777" w:rsidR="00E53757" w:rsidRPr="00657EA0" w:rsidRDefault="00E53757" w:rsidP="004C63C1">
            <w:pPr>
              <w:spacing w:line="240" w:lineRule="auto"/>
              <w:jc w:val="center"/>
              <w:rPr>
                <w:rFonts w:asciiTheme="majorHAnsi" w:eastAsia="Times New Roman" w:hAnsiTheme="majorHAnsi" w:cstheme="majorHAnsi"/>
                <w:sz w:val="18"/>
                <w:szCs w:val="18"/>
                <w:lang w:eastAsia="en-IN"/>
              </w:rPr>
            </w:pPr>
            <w:r w:rsidRPr="00657EA0">
              <w:rPr>
                <w:rFonts w:asciiTheme="majorHAnsi" w:eastAsia="Times New Roman" w:hAnsiTheme="majorHAnsi" w:cstheme="majorHAnsi"/>
                <w:sz w:val="18"/>
                <w:szCs w:val="18"/>
                <w:lang w:eastAsia="en-IN"/>
              </w:rPr>
              <w:t>-260.00</w:t>
            </w:r>
          </w:p>
        </w:tc>
        <w:tc>
          <w:tcPr>
            <w:tcW w:w="1084" w:type="dxa"/>
            <w:tcBorders>
              <w:top w:val="nil"/>
              <w:left w:val="nil"/>
              <w:bottom w:val="single" w:sz="8" w:space="0" w:color="auto"/>
              <w:right w:val="single" w:sz="8" w:space="0" w:color="auto"/>
            </w:tcBorders>
            <w:shd w:val="clear" w:color="auto" w:fill="auto"/>
            <w:noWrap/>
            <w:vAlign w:val="center"/>
            <w:hideMark/>
          </w:tcPr>
          <w:p w14:paraId="27EF4BC8" w14:textId="77777777" w:rsidR="00E53757" w:rsidRPr="00657EA0" w:rsidRDefault="00E53757" w:rsidP="004C63C1">
            <w:pPr>
              <w:spacing w:line="240" w:lineRule="auto"/>
              <w:jc w:val="center"/>
              <w:rPr>
                <w:rFonts w:asciiTheme="majorHAnsi" w:eastAsia="Times New Roman" w:hAnsiTheme="majorHAnsi" w:cstheme="majorHAnsi"/>
                <w:sz w:val="18"/>
                <w:szCs w:val="18"/>
                <w:lang w:eastAsia="en-IN"/>
              </w:rPr>
            </w:pPr>
            <w:r w:rsidRPr="00657EA0">
              <w:rPr>
                <w:rFonts w:asciiTheme="majorHAnsi" w:eastAsia="Times New Roman" w:hAnsiTheme="majorHAnsi" w:cstheme="majorHAnsi"/>
                <w:sz w:val="18"/>
                <w:szCs w:val="18"/>
                <w:lang w:eastAsia="en-IN"/>
              </w:rPr>
              <w:t>-781.00</w:t>
            </w:r>
          </w:p>
        </w:tc>
        <w:tc>
          <w:tcPr>
            <w:tcW w:w="1084" w:type="dxa"/>
            <w:tcBorders>
              <w:top w:val="nil"/>
              <w:left w:val="nil"/>
              <w:bottom w:val="single" w:sz="8" w:space="0" w:color="auto"/>
              <w:right w:val="single" w:sz="8" w:space="0" w:color="auto"/>
            </w:tcBorders>
            <w:shd w:val="clear" w:color="auto" w:fill="auto"/>
            <w:noWrap/>
            <w:vAlign w:val="center"/>
            <w:hideMark/>
          </w:tcPr>
          <w:p w14:paraId="223B01D6" w14:textId="77777777" w:rsidR="00E53757" w:rsidRPr="00657EA0" w:rsidRDefault="00E53757" w:rsidP="004C63C1">
            <w:pPr>
              <w:spacing w:line="240" w:lineRule="auto"/>
              <w:jc w:val="center"/>
              <w:rPr>
                <w:rFonts w:asciiTheme="majorHAnsi" w:eastAsia="Times New Roman" w:hAnsiTheme="majorHAnsi" w:cstheme="majorHAnsi"/>
                <w:sz w:val="18"/>
                <w:szCs w:val="18"/>
                <w:lang w:eastAsia="en-IN"/>
              </w:rPr>
            </w:pPr>
            <w:r w:rsidRPr="00657EA0">
              <w:rPr>
                <w:rFonts w:asciiTheme="majorHAnsi" w:eastAsia="Times New Roman" w:hAnsiTheme="majorHAnsi" w:cstheme="majorHAnsi"/>
                <w:sz w:val="18"/>
                <w:szCs w:val="18"/>
                <w:lang w:eastAsia="en-IN"/>
              </w:rPr>
              <w:t>-2,593.00</w:t>
            </w:r>
          </w:p>
        </w:tc>
        <w:tc>
          <w:tcPr>
            <w:tcW w:w="1084" w:type="dxa"/>
            <w:tcBorders>
              <w:top w:val="nil"/>
              <w:left w:val="nil"/>
              <w:bottom w:val="single" w:sz="8" w:space="0" w:color="auto"/>
              <w:right w:val="single" w:sz="8" w:space="0" w:color="auto"/>
            </w:tcBorders>
            <w:shd w:val="clear" w:color="auto" w:fill="auto"/>
            <w:noWrap/>
            <w:vAlign w:val="center"/>
            <w:hideMark/>
          </w:tcPr>
          <w:p w14:paraId="4CC241D6" w14:textId="77777777" w:rsidR="00E53757" w:rsidRPr="00657EA0" w:rsidRDefault="00E53757" w:rsidP="004C63C1">
            <w:pPr>
              <w:spacing w:line="240" w:lineRule="auto"/>
              <w:jc w:val="center"/>
              <w:rPr>
                <w:rFonts w:asciiTheme="majorHAnsi" w:eastAsia="Times New Roman" w:hAnsiTheme="majorHAnsi" w:cstheme="majorHAnsi"/>
                <w:sz w:val="18"/>
                <w:szCs w:val="18"/>
                <w:lang w:eastAsia="en-IN"/>
              </w:rPr>
            </w:pPr>
            <w:r w:rsidRPr="00657EA0">
              <w:rPr>
                <w:rFonts w:asciiTheme="majorHAnsi" w:eastAsia="Times New Roman" w:hAnsiTheme="majorHAnsi" w:cstheme="majorHAnsi"/>
                <w:sz w:val="18"/>
                <w:szCs w:val="18"/>
                <w:lang w:eastAsia="en-IN"/>
              </w:rPr>
              <w:t>-5,062.00</w:t>
            </w:r>
          </w:p>
        </w:tc>
        <w:tc>
          <w:tcPr>
            <w:tcW w:w="1084" w:type="dxa"/>
            <w:tcBorders>
              <w:top w:val="nil"/>
              <w:left w:val="nil"/>
              <w:bottom w:val="single" w:sz="8" w:space="0" w:color="auto"/>
              <w:right w:val="single" w:sz="8" w:space="0" w:color="auto"/>
            </w:tcBorders>
            <w:shd w:val="clear" w:color="auto" w:fill="auto"/>
            <w:noWrap/>
            <w:vAlign w:val="center"/>
            <w:hideMark/>
          </w:tcPr>
          <w:p w14:paraId="53649970" w14:textId="77777777" w:rsidR="00E53757" w:rsidRPr="00657EA0" w:rsidRDefault="00E53757" w:rsidP="004C63C1">
            <w:pPr>
              <w:spacing w:line="240" w:lineRule="auto"/>
              <w:jc w:val="center"/>
              <w:rPr>
                <w:rFonts w:asciiTheme="majorHAnsi" w:eastAsia="Times New Roman" w:hAnsiTheme="majorHAnsi" w:cstheme="majorHAnsi"/>
                <w:sz w:val="18"/>
                <w:szCs w:val="18"/>
                <w:lang w:eastAsia="en-IN"/>
              </w:rPr>
            </w:pPr>
            <w:r w:rsidRPr="00657EA0">
              <w:rPr>
                <w:rFonts w:asciiTheme="majorHAnsi" w:eastAsia="Times New Roman" w:hAnsiTheme="majorHAnsi" w:cstheme="majorHAnsi"/>
                <w:sz w:val="18"/>
                <w:szCs w:val="18"/>
                <w:lang w:eastAsia="en-IN"/>
              </w:rPr>
              <w:t>-7,770.00</w:t>
            </w:r>
          </w:p>
        </w:tc>
      </w:tr>
    </w:tbl>
    <w:p w14:paraId="0D14E47A" w14:textId="77777777" w:rsidR="004150FD" w:rsidRPr="004150FD" w:rsidRDefault="004150FD" w:rsidP="004150FD">
      <w:pPr>
        <w:ind w:left="-180"/>
        <w:jc w:val="right"/>
        <w:textAlignment w:val="baseline"/>
        <w:rPr>
          <w:rFonts w:eastAsia="Verdana" w:cstheme="minorHAnsi"/>
          <w:i/>
          <w:iCs/>
          <w:color w:val="3F3F3F"/>
          <w:kern w:val="24"/>
          <w:sz w:val="14"/>
          <w:szCs w:val="14"/>
        </w:rPr>
      </w:pPr>
      <w:r w:rsidRPr="004150FD">
        <w:rPr>
          <w:rFonts w:eastAsia="Verdana" w:cstheme="minorHAnsi"/>
          <w:i/>
          <w:iCs/>
          <w:color w:val="3F3F3F"/>
          <w:kern w:val="24"/>
          <w:sz w:val="14"/>
          <w:szCs w:val="14"/>
        </w:rPr>
        <w:t>Source: TechSci Research</w:t>
      </w:r>
    </w:p>
    <w:p w14:paraId="31E2A0E5" w14:textId="77777777" w:rsidR="00E53757" w:rsidRPr="00A2134E" w:rsidRDefault="00E53757" w:rsidP="00E53757">
      <w:pPr>
        <w:rPr>
          <w:rFonts w:ascii="Arial" w:hAnsi="Arial" w:cs="Arial"/>
          <w:b/>
          <w:bCs/>
          <w:color w:val="000000" w:themeColor="text1"/>
          <w:sz w:val="20"/>
          <w:szCs w:val="20"/>
        </w:rPr>
      </w:pPr>
      <w:r w:rsidRPr="00630911">
        <w:rPr>
          <w:rFonts w:ascii="Arial" w:hAnsi="Arial" w:cs="Arial"/>
          <w:b/>
          <w:bCs/>
          <w:color w:val="000000" w:themeColor="text1"/>
          <w:sz w:val="20"/>
          <w:szCs w:val="20"/>
        </w:rPr>
        <w:t>2.</w:t>
      </w:r>
      <w:r>
        <w:rPr>
          <w:rFonts w:ascii="Arial" w:hAnsi="Arial" w:cs="Arial"/>
          <w:b/>
          <w:bCs/>
          <w:color w:val="000000" w:themeColor="text1"/>
          <w:sz w:val="20"/>
          <w:szCs w:val="20"/>
        </w:rPr>
        <w:t>4.</w:t>
      </w:r>
      <w:r w:rsidRPr="00A2134E">
        <w:rPr>
          <w:rFonts w:ascii="Arial" w:hAnsi="Arial" w:cs="Arial"/>
          <w:b/>
          <w:bCs/>
          <w:color w:val="000000" w:themeColor="text1"/>
          <w:sz w:val="20"/>
          <w:szCs w:val="20"/>
        </w:rPr>
        <w:tab/>
        <w:t xml:space="preserve">Global Phenol Trade Dynamics, By Value (USD Million) </w:t>
      </w:r>
      <w:r>
        <w:rPr>
          <w:rFonts w:ascii="Arial" w:hAnsi="Arial" w:cs="Arial"/>
          <w:b/>
          <w:bCs/>
          <w:color w:val="000000" w:themeColor="text1"/>
          <w:sz w:val="20"/>
          <w:szCs w:val="20"/>
        </w:rPr>
        <w:t xml:space="preserve">and </w:t>
      </w:r>
      <w:r w:rsidRPr="00A2134E">
        <w:rPr>
          <w:rFonts w:ascii="Arial" w:hAnsi="Arial" w:cs="Arial"/>
          <w:b/>
          <w:bCs/>
          <w:color w:val="000000" w:themeColor="text1"/>
          <w:sz w:val="20"/>
          <w:szCs w:val="20"/>
        </w:rPr>
        <w:t>By Volume</w:t>
      </w:r>
      <w:r>
        <w:rPr>
          <w:rFonts w:ascii="Arial" w:hAnsi="Arial" w:cs="Arial"/>
          <w:b/>
          <w:bCs/>
          <w:color w:val="000000" w:themeColor="text1"/>
          <w:sz w:val="20"/>
          <w:szCs w:val="20"/>
        </w:rPr>
        <w:t xml:space="preserve"> </w:t>
      </w:r>
      <w:r w:rsidRPr="00A2134E">
        <w:rPr>
          <w:rFonts w:ascii="Arial" w:hAnsi="Arial" w:cs="Arial"/>
          <w:b/>
          <w:bCs/>
          <w:color w:val="000000" w:themeColor="text1"/>
          <w:sz w:val="20"/>
          <w:szCs w:val="20"/>
        </w:rPr>
        <w:t>(000’ Tonnes)</w:t>
      </w:r>
      <w:r>
        <w:rPr>
          <w:rFonts w:ascii="Arial" w:hAnsi="Arial" w:cs="Arial"/>
          <w:b/>
          <w:bCs/>
          <w:color w:val="000000" w:themeColor="text1"/>
          <w:sz w:val="20"/>
          <w:szCs w:val="20"/>
        </w:rPr>
        <w:t>, 2010-2020</w:t>
      </w:r>
    </w:p>
    <w:tbl>
      <w:tblPr>
        <w:tblW w:w="10201" w:type="dxa"/>
        <w:tblInd w:w="-10" w:type="dxa"/>
        <w:tblLook w:val="04A0" w:firstRow="1" w:lastRow="0" w:firstColumn="1" w:lastColumn="0" w:noHBand="0" w:noVBand="1"/>
      </w:tblPr>
      <w:tblGrid>
        <w:gridCol w:w="1213"/>
        <w:gridCol w:w="892"/>
        <w:gridCol w:w="893"/>
        <w:gridCol w:w="892"/>
        <w:gridCol w:w="893"/>
        <w:gridCol w:w="892"/>
        <w:gridCol w:w="893"/>
        <w:gridCol w:w="892"/>
        <w:gridCol w:w="892"/>
        <w:gridCol w:w="12"/>
        <w:gridCol w:w="880"/>
        <w:gridCol w:w="957"/>
      </w:tblGrid>
      <w:tr w:rsidR="004150FD" w:rsidRPr="00E43C84" w14:paraId="3C912977" w14:textId="77777777" w:rsidTr="00160CAF">
        <w:trPr>
          <w:trHeight w:val="305"/>
        </w:trPr>
        <w:tc>
          <w:tcPr>
            <w:tcW w:w="1213" w:type="dxa"/>
            <w:vMerge w:val="restart"/>
            <w:tcBorders>
              <w:top w:val="single" w:sz="8" w:space="0" w:color="auto"/>
              <w:left w:val="single" w:sz="8" w:space="0" w:color="auto"/>
              <w:right w:val="single" w:sz="8" w:space="0" w:color="auto"/>
            </w:tcBorders>
            <w:shd w:val="clear" w:color="auto" w:fill="000000" w:themeFill="text1"/>
            <w:noWrap/>
            <w:vAlign w:val="center"/>
            <w:hideMark/>
          </w:tcPr>
          <w:p w14:paraId="531ED065" w14:textId="77777777" w:rsidR="004150FD" w:rsidRPr="008F65A5" w:rsidRDefault="004150FD" w:rsidP="004150FD">
            <w:pPr>
              <w:spacing w:line="240" w:lineRule="auto"/>
              <w:jc w:val="center"/>
              <w:rPr>
                <w:rFonts w:ascii="Arial" w:eastAsia="Times New Roman" w:hAnsi="Arial" w:cs="Arial"/>
                <w:b/>
                <w:bCs/>
                <w:color w:val="FFFFFF"/>
                <w:sz w:val="16"/>
                <w:szCs w:val="16"/>
                <w:lang w:val="en-US" w:eastAsia="en-IN"/>
              </w:rPr>
            </w:pPr>
            <w:r w:rsidRPr="008F65A5">
              <w:rPr>
                <w:rFonts w:ascii="Arial" w:eastAsia="Times New Roman" w:hAnsi="Arial" w:cs="Arial"/>
                <w:b/>
                <w:bCs/>
                <w:color w:val="FFFFFF"/>
                <w:sz w:val="16"/>
                <w:szCs w:val="16"/>
                <w:lang w:val="en-US" w:eastAsia="en-IN"/>
              </w:rPr>
              <w:t>Importer Country</w:t>
            </w:r>
          </w:p>
          <w:p w14:paraId="5E43518C" w14:textId="10DB3578" w:rsidR="004150FD" w:rsidRPr="008F65A5" w:rsidRDefault="004150FD" w:rsidP="004150FD">
            <w:pPr>
              <w:spacing w:line="240" w:lineRule="auto"/>
              <w:jc w:val="center"/>
              <w:rPr>
                <w:rFonts w:ascii="Arial" w:eastAsia="Times New Roman" w:hAnsi="Arial" w:cs="Arial"/>
                <w:b/>
                <w:bCs/>
                <w:color w:val="FFFFFF"/>
                <w:sz w:val="16"/>
                <w:szCs w:val="16"/>
                <w:lang w:val="en-US" w:eastAsia="en-IN"/>
              </w:rPr>
            </w:pPr>
          </w:p>
        </w:tc>
        <w:tc>
          <w:tcPr>
            <w:tcW w:w="1785" w:type="dxa"/>
            <w:gridSpan w:val="2"/>
            <w:tcBorders>
              <w:top w:val="single" w:sz="8" w:space="0" w:color="auto"/>
              <w:left w:val="nil"/>
              <w:bottom w:val="single" w:sz="8" w:space="0" w:color="auto"/>
              <w:right w:val="single" w:sz="8" w:space="0" w:color="000000"/>
            </w:tcBorders>
            <w:shd w:val="clear" w:color="auto" w:fill="000000" w:themeFill="text1"/>
            <w:noWrap/>
            <w:vAlign w:val="center"/>
            <w:hideMark/>
          </w:tcPr>
          <w:p w14:paraId="579C5853" w14:textId="77777777" w:rsidR="004150FD" w:rsidRPr="008F65A5" w:rsidRDefault="004150FD" w:rsidP="004C63C1">
            <w:pPr>
              <w:spacing w:line="240" w:lineRule="auto"/>
              <w:jc w:val="center"/>
              <w:rPr>
                <w:rFonts w:ascii="Arial" w:eastAsia="Times New Roman" w:hAnsi="Arial" w:cs="Arial"/>
                <w:b/>
                <w:bCs/>
                <w:color w:val="FFFFFF"/>
                <w:sz w:val="16"/>
                <w:szCs w:val="16"/>
                <w:lang w:val="en-US" w:eastAsia="en-IN"/>
              </w:rPr>
            </w:pPr>
            <w:r w:rsidRPr="008F65A5">
              <w:rPr>
                <w:rFonts w:ascii="Arial" w:eastAsia="Times New Roman" w:hAnsi="Arial" w:cs="Arial"/>
                <w:b/>
                <w:bCs/>
                <w:color w:val="FFFFFF"/>
                <w:sz w:val="16"/>
                <w:szCs w:val="16"/>
                <w:lang w:val="en-US" w:eastAsia="en-IN"/>
              </w:rPr>
              <w:t>2010</w:t>
            </w:r>
          </w:p>
        </w:tc>
        <w:tc>
          <w:tcPr>
            <w:tcW w:w="1785" w:type="dxa"/>
            <w:gridSpan w:val="2"/>
            <w:tcBorders>
              <w:top w:val="single" w:sz="8" w:space="0" w:color="auto"/>
              <w:left w:val="nil"/>
              <w:bottom w:val="single" w:sz="8" w:space="0" w:color="auto"/>
              <w:right w:val="single" w:sz="8" w:space="0" w:color="000000"/>
            </w:tcBorders>
            <w:shd w:val="clear" w:color="auto" w:fill="000000" w:themeFill="text1"/>
            <w:noWrap/>
            <w:vAlign w:val="center"/>
            <w:hideMark/>
          </w:tcPr>
          <w:p w14:paraId="23F55AA5" w14:textId="77777777" w:rsidR="004150FD" w:rsidRPr="008F65A5" w:rsidRDefault="004150FD" w:rsidP="004C63C1">
            <w:pPr>
              <w:spacing w:line="240" w:lineRule="auto"/>
              <w:jc w:val="center"/>
              <w:rPr>
                <w:rFonts w:ascii="Arial" w:eastAsia="Times New Roman" w:hAnsi="Arial" w:cs="Arial"/>
                <w:b/>
                <w:bCs/>
                <w:color w:val="FFFFFF"/>
                <w:sz w:val="16"/>
                <w:szCs w:val="16"/>
                <w:lang w:val="en-US" w:eastAsia="en-IN"/>
              </w:rPr>
            </w:pPr>
            <w:r w:rsidRPr="008F65A5">
              <w:rPr>
                <w:rFonts w:ascii="Arial" w:eastAsia="Times New Roman" w:hAnsi="Arial" w:cs="Arial"/>
                <w:b/>
                <w:bCs/>
                <w:color w:val="FFFFFF"/>
                <w:sz w:val="16"/>
                <w:szCs w:val="16"/>
                <w:lang w:val="en-US" w:eastAsia="en-IN"/>
              </w:rPr>
              <w:t>2011</w:t>
            </w:r>
          </w:p>
        </w:tc>
        <w:tc>
          <w:tcPr>
            <w:tcW w:w="1785" w:type="dxa"/>
            <w:gridSpan w:val="2"/>
            <w:tcBorders>
              <w:top w:val="single" w:sz="8" w:space="0" w:color="auto"/>
              <w:left w:val="nil"/>
              <w:bottom w:val="single" w:sz="8" w:space="0" w:color="auto"/>
              <w:right w:val="nil"/>
            </w:tcBorders>
            <w:shd w:val="clear" w:color="auto" w:fill="000000" w:themeFill="text1"/>
            <w:noWrap/>
            <w:vAlign w:val="center"/>
            <w:hideMark/>
          </w:tcPr>
          <w:p w14:paraId="16A33466" w14:textId="77777777" w:rsidR="004150FD" w:rsidRPr="008F65A5" w:rsidRDefault="004150FD" w:rsidP="004C63C1">
            <w:pPr>
              <w:spacing w:line="240" w:lineRule="auto"/>
              <w:jc w:val="center"/>
              <w:rPr>
                <w:rFonts w:ascii="Arial" w:eastAsia="Times New Roman" w:hAnsi="Arial" w:cs="Arial"/>
                <w:b/>
                <w:bCs/>
                <w:color w:val="FFFFFF"/>
                <w:sz w:val="16"/>
                <w:szCs w:val="16"/>
                <w:lang w:val="en-US" w:eastAsia="en-IN"/>
              </w:rPr>
            </w:pPr>
            <w:r w:rsidRPr="008F65A5">
              <w:rPr>
                <w:rFonts w:ascii="Arial" w:eastAsia="Times New Roman" w:hAnsi="Arial" w:cs="Arial"/>
                <w:b/>
                <w:bCs/>
                <w:color w:val="FFFFFF"/>
                <w:sz w:val="16"/>
                <w:szCs w:val="16"/>
                <w:lang w:val="en-US" w:eastAsia="en-IN"/>
              </w:rPr>
              <w:t>2012</w:t>
            </w:r>
          </w:p>
        </w:tc>
        <w:tc>
          <w:tcPr>
            <w:tcW w:w="1796" w:type="dxa"/>
            <w:gridSpan w:val="3"/>
            <w:tcBorders>
              <w:top w:val="single" w:sz="8" w:space="0" w:color="auto"/>
              <w:left w:val="single" w:sz="8" w:space="0" w:color="auto"/>
              <w:bottom w:val="single" w:sz="8" w:space="0" w:color="auto"/>
              <w:right w:val="single" w:sz="8" w:space="0" w:color="000000"/>
            </w:tcBorders>
            <w:shd w:val="clear" w:color="auto" w:fill="000000" w:themeFill="text1"/>
            <w:noWrap/>
            <w:vAlign w:val="center"/>
            <w:hideMark/>
          </w:tcPr>
          <w:p w14:paraId="0E1DF956" w14:textId="77777777" w:rsidR="004150FD" w:rsidRPr="008F65A5" w:rsidRDefault="004150FD" w:rsidP="004C63C1">
            <w:pPr>
              <w:spacing w:line="240" w:lineRule="auto"/>
              <w:jc w:val="center"/>
              <w:rPr>
                <w:rFonts w:ascii="Arial" w:eastAsia="Times New Roman" w:hAnsi="Arial" w:cs="Arial"/>
                <w:b/>
                <w:bCs/>
                <w:color w:val="FFFFFF"/>
                <w:sz w:val="16"/>
                <w:szCs w:val="16"/>
                <w:lang w:val="en-US" w:eastAsia="en-IN"/>
              </w:rPr>
            </w:pPr>
            <w:r w:rsidRPr="008F65A5">
              <w:rPr>
                <w:rFonts w:ascii="Arial" w:eastAsia="Times New Roman" w:hAnsi="Arial" w:cs="Arial"/>
                <w:b/>
                <w:bCs/>
                <w:color w:val="FFFFFF"/>
                <w:sz w:val="16"/>
                <w:szCs w:val="16"/>
                <w:lang w:val="en-US" w:eastAsia="en-IN"/>
              </w:rPr>
              <w:t>2013</w:t>
            </w:r>
          </w:p>
        </w:tc>
        <w:tc>
          <w:tcPr>
            <w:tcW w:w="1837" w:type="dxa"/>
            <w:gridSpan w:val="2"/>
            <w:tcBorders>
              <w:top w:val="single" w:sz="8" w:space="0" w:color="auto"/>
              <w:left w:val="nil"/>
              <w:bottom w:val="single" w:sz="8" w:space="0" w:color="auto"/>
              <w:right w:val="single" w:sz="8" w:space="0" w:color="000000"/>
            </w:tcBorders>
            <w:shd w:val="clear" w:color="auto" w:fill="000000" w:themeFill="text1"/>
            <w:noWrap/>
            <w:vAlign w:val="center"/>
            <w:hideMark/>
          </w:tcPr>
          <w:p w14:paraId="2EF30846" w14:textId="77777777" w:rsidR="004150FD" w:rsidRPr="008F65A5" w:rsidRDefault="004150FD" w:rsidP="004C63C1">
            <w:pPr>
              <w:spacing w:line="240" w:lineRule="auto"/>
              <w:jc w:val="center"/>
              <w:rPr>
                <w:rFonts w:ascii="Arial" w:eastAsia="Times New Roman" w:hAnsi="Arial" w:cs="Arial"/>
                <w:b/>
                <w:bCs/>
                <w:color w:val="FFFFFF"/>
                <w:sz w:val="16"/>
                <w:szCs w:val="16"/>
                <w:lang w:val="en-US" w:eastAsia="en-IN"/>
              </w:rPr>
            </w:pPr>
            <w:r w:rsidRPr="008F65A5">
              <w:rPr>
                <w:rFonts w:ascii="Arial" w:eastAsia="Times New Roman" w:hAnsi="Arial" w:cs="Arial"/>
                <w:b/>
                <w:bCs/>
                <w:color w:val="FFFFFF"/>
                <w:sz w:val="16"/>
                <w:szCs w:val="16"/>
                <w:lang w:val="en-US" w:eastAsia="en-IN"/>
              </w:rPr>
              <w:t>2014</w:t>
            </w:r>
          </w:p>
        </w:tc>
      </w:tr>
      <w:tr w:rsidR="004150FD" w:rsidRPr="00E43C84" w14:paraId="42A6AEFD" w14:textId="77777777" w:rsidTr="004150FD">
        <w:trPr>
          <w:trHeight w:val="305"/>
        </w:trPr>
        <w:tc>
          <w:tcPr>
            <w:tcW w:w="1213" w:type="dxa"/>
            <w:vMerge/>
            <w:tcBorders>
              <w:left w:val="single" w:sz="8" w:space="0" w:color="auto"/>
              <w:bottom w:val="single" w:sz="8" w:space="0" w:color="auto"/>
              <w:right w:val="single" w:sz="8" w:space="0" w:color="auto"/>
            </w:tcBorders>
            <w:shd w:val="clear" w:color="auto" w:fill="000000" w:themeFill="text1"/>
            <w:noWrap/>
            <w:vAlign w:val="center"/>
            <w:hideMark/>
          </w:tcPr>
          <w:p w14:paraId="27F09160" w14:textId="57EDA6A4" w:rsidR="004150FD" w:rsidRPr="008F65A5" w:rsidRDefault="004150FD" w:rsidP="004C63C1">
            <w:pPr>
              <w:spacing w:line="240" w:lineRule="auto"/>
              <w:rPr>
                <w:rFonts w:ascii="Arial" w:eastAsia="Times New Roman" w:hAnsi="Arial" w:cs="Arial"/>
                <w:b/>
                <w:bCs/>
                <w:color w:val="FFFFFF"/>
                <w:sz w:val="16"/>
                <w:szCs w:val="16"/>
                <w:lang w:val="en-US" w:eastAsia="en-IN"/>
              </w:rPr>
            </w:pPr>
          </w:p>
        </w:tc>
        <w:tc>
          <w:tcPr>
            <w:tcW w:w="892" w:type="dxa"/>
            <w:tcBorders>
              <w:top w:val="nil"/>
              <w:left w:val="nil"/>
              <w:bottom w:val="single" w:sz="8" w:space="0" w:color="auto"/>
              <w:right w:val="single" w:sz="8" w:space="0" w:color="auto"/>
            </w:tcBorders>
            <w:shd w:val="clear" w:color="auto" w:fill="000000" w:themeFill="text1"/>
            <w:noWrap/>
            <w:vAlign w:val="center"/>
            <w:hideMark/>
          </w:tcPr>
          <w:p w14:paraId="5305CCDE" w14:textId="77777777" w:rsidR="004150FD" w:rsidRPr="008F65A5" w:rsidRDefault="004150FD" w:rsidP="004C63C1">
            <w:pPr>
              <w:spacing w:line="240" w:lineRule="auto"/>
              <w:jc w:val="center"/>
              <w:rPr>
                <w:rFonts w:ascii="Arial" w:eastAsia="Times New Roman" w:hAnsi="Arial" w:cs="Arial"/>
                <w:b/>
                <w:bCs/>
                <w:color w:val="FFFFFF"/>
                <w:sz w:val="16"/>
                <w:szCs w:val="16"/>
                <w:lang w:val="en-US" w:eastAsia="en-IN"/>
              </w:rPr>
            </w:pPr>
            <w:r w:rsidRPr="008F65A5">
              <w:rPr>
                <w:rFonts w:ascii="Arial" w:eastAsia="Times New Roman" w:hAnsi="Arial" w:cs="Arial"/>
                <w:b/>
                <w:bCs/>
                <w:color w:val="FFFFFF"/>
                <w:sz w:val="16"/>
                <w:szCs w:val="16"/>
                <w:lang w:val="en-US" w:eastAsia="en-IN"/>
              </w:rPr>
              <w:t xml:space="preserve">Value  </w:t>
            </w:r>
          </w:p>
        </w:tc>
        <w:tc>
          <w:tcPr>
            <w:tcW w:w="893" w:type="dxa"/>
            <w:tcBorders>
              <w:top w:val="nil"/>
              <w:left w:val="nil"/>
              <w:bottom w:val="single" w:sz="8" w:space="0" w:color="auto"/>
              <w:right w:val="single" w:sz="8" w:space="0" w:color="auto"/>
            </w:tcBorders>
            <w:shd w:val="clear" w:color="auto" w:fill="000000" w:themeFill="text1"/>
            <w:noWrap/>
            <w:vAlign w:val="center"/>
            <w:hideMark/>
          </w:tcPr>
          <w:p w14:paraId="209134F2" w14:textId="77777777" w:rsidR="004150FD" w:rsidRPr="008F65A5" w:rsidRDefault="004150FD" w:rsidP="004C63C1">
            <w:pPr>
              <w:spacing w:line="240" w:lineRule="auto"/>
              <w:jc w:val="center"/>
              <w:rPr>
                <w:rFonts w:ascii="Arial" w:eastAsia="Times New Roman" w:hAnsi="Arial" w:cs="Arial"/>
                <w:b/>
                <w:bCs/>
                <w:color w:val="FFFFFF"/>
                <w:sz w:val="16"/>
                <w:szCs w:val="16"/>
                <w:lang w:val="en-US" w:eastAsia="en-IN"/>
              </w:rPr>
            </w:pPr>
            <w:r w:rsidRPr="008F65A5">
              <w:rPr>
                <w:rFonts w:ascii="Arial" w:eastAsia="Times New Roman" w:hAnsi="Arial" w:cs="Arial"/>
                <w:b/>
                <w:bCs/>
                <w:color w:val="FFFFFF"/>
                <w:sz w:val="16"/>
                <w:szCs w:val="16"/>
                <w:lang w:val="en-US" w:eastAsia="en-IN"/>
              </w:rPr>
              <w:t>Volume</w:t>
            </w:r>
          </w:p>
        </w:tc>
        <w:tc>
          <w:tcPr>
            <w:tcW w:w="892" w:type="dxa"/>
            <w:tcBorders>
              <w:top w:val="nil"/>
              <w:left w:val="nil"/>
              <w:bottom w:val="single" w:sz="8" w:space="0" w:color="auto"/>
              <w:right w:val="single" w:sz="8" w:space="0" w:color="auto"/>
            </w:tcBorders>
            <w:shd w:val="clear" w:color="auto" w:fill="000000" w:themeFill="text1"/>
            <w:noWrap/>
            <w:vAlign w:val="center"/>
            <w:hideMark/>
          </w:tcPr>
          <w:p w14:paraId="7DA8E8A6" w14:textId="77777777" w:rsidR="004150FD" w:rsidRPr="008F65A5" w:rsidRDefault="004150FD" w:rsidP="004C63C1">
            <w:pPr>
              <w:spacing w:line="240" w:lineRule="auto"/>
              <w:jc w:val="center"/>
              <w:rPr>
                <w:rFonts w:ascii="Arial" w:eastAsia="Times New Roman" w:hAnsi="Arial" w:cs="Arial"/>
                <w:b/>
                <w:bCs/>
                <w:color w:val="FFFFFF"/>
                <w:sz w:val="16"/>
                <w:szCs w:val="16"/>
                <w:lang w:val="en-US" w:eastAsia="en-IN"/>
              </w:rPr>
            </w:pPr>
            <w:r w:rsidRPr="008F65A5">
              <w:rPr>
                <w:rFonts w:ascii="Arial" w:eastAsia="Times New Roman" w:hAnsi="Arial" w:cs="Arial"/>
                <w:b/>
                <w:bCs/>
                <w:color w:val="FFFFFF"/>
                <w:sz w:val="16"/>
                <w:szCs w:val="16"/>
                <w:lang w:val="en-US" w:eastAsia="en-IN"/>
              </w:rPr>
              <w:t xml:space="preserve">Value </w:t>
            </w:r>
          </w:p>
        </w:tc>
        <w:tc>
          <w:tcPr>
            <w:tcW w:w="893" w:type="dxa"/>
            <w:tcBorders>
              <w:top w:val="nil"/>
              <w:left w:val="nil"/>
              <w:bottom w:val="single" w:sz="8" w:space="0" w:color="auto"/>
              <w:right w:val="single" w:sz="8" w:space="0" w:color="auto"/>
            </w:tcBorders>
            <w:shd w:val="clear" w:color="auto" w:fill="000000" w:themeFill="text1"/>
            <w:noWrap/>
            <w:vAlign w:val="center"/>
            <w:hideMark/>
          </w:tcPr>
          <w:p w14:paraId="53F2261C" w14:textId="77777777" w:rsidR="004150FD" w:rsidRPr="008F65A5" w:rsidRDefault="004150FD" w:rsidP="004C63C1">
            <w:pPr>
              <w:spacing w:line="240" w:lineRule="auto"/>
              <w:jc w:val="center"/>
              <w:rPr>
                <w:rFonts w:ascii="Arial" w:eastAsia="Times New Roman" w:hAnsi="Arial" w:cs="Arial"/>
                <w:b/>
                <w:bCs/>
                <w:color w:val="FFFFFF"/>
                <w:sz w:val="16"/>
                <w:szCs w:val="16"/>
                <w:lang w:val="en-US" w:eastAsia="en-IN"/>
              </w:rPr>
            </w:pPr>
            <w:r w:rsidRPr="008F65A5">
              <w:rPr>
                <w:rFonts w:ascii="Arial" w:eastAsia="Times New Roman" w:hAnsi="Arial" w:cs="Arial"/>
                <w:b/>
                <w:bCs/>
                <w:color w:val="FFFFFF"/>
                <w:sz w:val="16"/>
                <w:szCs w:val="16"/>
                <w:lang w:val="en-US" w:eastAsia="en-IN"/>
              </w:rPr>
              <w:t>Volume</w:t>
            </w:r>
          </w:p>
        </w:tc>
        <w:tc>
          <w:tcPr>
            <w:tcW w:w="892" w:type="dxa"/>
            <w:tcBorders>
              <w:top w:val="nil"/>
              <w:left w:val="nil"/>
              <w:bottom w:val="single" w:sz="8" w:space="0" w:color="auto"/>
              <w:right w:val="single" w:sz="8" w:space="0" w:color="auto"/>
            </w:tcBorders>
            <w:shd w:val="clear" w:color="auto" w:fill="000000" w:themeFill="text1"/>
            <w:noWrap/>
            <w:vAlign w:val="center"/>
            <w:hideMark/>
          </w:tcPr>
          <w:p w14:paraId="0BACD91E" w14:textId="77777777" w:rsidR="004150FD" w:rsidRPr="008F65A5" w:rsidRDefault="004150FD" w:rsidP="004C63C1">
            <w:pPr>
              <w:spacing w:line="240" w:lineRule="auto"/>
              <w:jc w:val="center"/>
              <w:rPr>
                <w:rFonts w:ascii="Arial" w:eastAsia="Times New Roman" w:hAnsi="Arial" w:cs="Arial"/>
                <w:b/>
                <w:bCs/>
                <w:color w:val="FFFFFF"/>
                <w:sz w:val="16"/>
                <w:szCs w:val="16"/>
                <w:lang w:val="en-US" w:eastAsia="en-IN"/>
              </w:rPr>
            </w:pPr>
            <w:r w:rsidRPr="008F65A5">
              <w:rPr>
                <w:rFonts w:ascii="Arial" w:eastAsia="Times New Roman" w:hAnsi="Arial" w:cs="Arial"/>
                <w:b/>
                <w:bCs/>
                <w:color w:val="FFFFFF"/>
                <w:sz w:val="16"/>
                <w:szCs w:val="16"/>
                <w:lang w:val="en-US" w:eastAsia="en-IN"/>
              </w:rPr>
              <w:t xml:space="preserve">Value  </w:t>
            </w:r>
          </w:p>
        </w:tc>
        <w:tc>
          <w:tcPr>
            <w:tcW w:w="893" w:type="dxa"/>
            <w:tcBorders>
              <w:top w:val="nil"/>
              <w:left w:val="nil"/>
              <w:bottom w:val="single" w:sz="8" w:space="0" w:color="auto"/>
              <w:right w:val="single" w:sz="8" w:space="0" w:color="auto"/>
            </w:tcBorders>
            <w:shd w:val="clear" w:color="auto" w:fill="000000" w:themeFill="text1"/>
            <w:noWrap/>
            <w:vAlign w:val="center"/>
            <w:hideMark/>
          </w:tcPr>
          <w:p w14:paraId="0111F851" w14:textId="77777777" w:rsidR="004150FD" w:rsidRPr="008F65A5" w:rsidRDefault="004150FD" w:rsidP="004C63C1">
            <w:pPr>
              <w:spacing w:line="240" w:lineRule="auto"/>
              <w:jc w:val="center"/>
              <w:rPr>
                <w:rFonts w:ascii="Arial" w:eastAsia="Times New Roman" w:hAnsi="Arial" w:cs="Arial"/>
                <w:b/>
                <w:bCs/>
                <w:color w:val="FFFFFF"/>
                <w:sz w:val="16"/>
                <w:szCs w:val="16"/>
                <w:lang w:val="en-US" w:eastAsia="en-IN"/>
              </w:rPr>
            </w:pPr>
            <w:r w:rsidRPr="008F65A5">
              <w:rPr>
                <w:rFonts w:ascii="Arial" w:eastAsia="Times New Roman" w:hAnsi="Arial" w:cs="Arial"/>
                <w:b/>
                <w:bCs/>
                <w:color w:val="FFFFFF"/>
                <w:sz w:val="16"/>
                <w:szCs w:val="16"/>
                <w:lang w:val="en-US" w:eastAsia="en-IN"/>
              </w:rPr>
              <w:t>Volume</w:t>
            </w:r>
          </w:p>
        </w:tc>
        <w:tc>
          <w:tcPr>
            <w:tcW w:w="892" w:type="dxa"/>
            <w:tcBorders>
              <w:top w:val="nil"/>
              <w:left w:val="nil"/>
              <w:bottom w:val="single" w:sz="8" w:space="0" w:color="auto"/>
              <w:right w:val="single" w:sz="8" w:space="0" w:color="auto"/>
            </w:tcBorders>
            <w:shd w:val="clear" w:color="auto" w:fill="000000" w:themeFill="text1"/>
            <w:noWrap/>
            <w:vAlign w:val="center"/>
            <w:hideMark/>
          </w:tcPr>
          <w:p w14:paraId="296FF98B" w14:textId="77777777" w:rsidR="004150FD" w:rsidRPr="008F65A5" w:rsidRDefault="004150FD" w:rsidP="004C63C1">
            <w:pPr>
              <w:spacing w:line="240" w:lineRule="auto"/>
              <w:jc w:val="center"/>
              <w:rPr>
                <w:rFonts w:ascii="Arial" w:eastAsia="Times New Roman" w:hAnsi="Arial" w:cs="Arial"/>
                <w:b/>
                <w:bCs/>
                <w:color w:val="FFFFFF"/>
                <w:sz w:val="16"/>
                <w:szCs w:val="16"/>
                <w:lang w:val="en-US" w:eastAsia="en-IN"/>
              </w:rPr>
            </w:pPr>
            <w:r w:rsidRPr="008F65A5">
              <w:rPr>
                <w:rFonts w:ascii="Arial" w:eastAsia="Times New Roman" w:hAnsi="Arial" w:cs="Arial"/>
                <w:b/>
                <w:bCs/>
                <w:color w:val="FFFFFF"/>
                <w:sz w:val="16"/>
                <w:szCs w:val="16"/>
                <w:lang w:val="en-US" w:eastAsia="en-IN"/>
              </w:rPr>
              <w:t xml:space="preserve">Value </w:t>
            </w:r>
          </w:p>
        </w:tc>
        <w:tc>
          <w:tcPr>
            <w:tcW w:w="892" w:type="dxa"/>
            <w:tcBorders>
              <w:top w:val="nil"/>
              <w:left w:val="nil"/>
              <w:bottom w:val="single" w:sz="8" w:space="0" w:color="auto"/>
              <w:right w:val="single" w:sz="8" w:space="0" w:color="auto"/>
            </w:tcBorders>
            <w:shd w:val="clear" w:color="auto" w:fill="000000" w:themeFill="text1"/>
            <w:noWrap/>
            <w:vAlign w:val="center"/>
            <w:hideMark/>
          </w:tcPr>
          <w:p w14:paraId="47C5133A" w14:textId="77777777" w:rsidR="004150FD" w:rsidRPr="008F65A5" w:rsidRDefault="004150FD" w:rsidP="004C63C1">
            <w:pPr>
              <w:spacing w:line="240" w:lineRule="auto"/>
              <w:jc w:val="center"/>
              <w:rPr>
                <w:rFonts w:ascii="Arial" w:eastAsia="Times New Roman" w:hAnsi="Arial" w:cs="Arial"/>
                <w:b/>
                <w:bCs/>
                <w:color w:val="FFFFFF"/>
                <w:sz w:val="16"/>
                <w:szCs w:val="16"/>
                <w:lang w:val="en-US" w:eastAsia="en-IN"/>
              </w:rPr>
            </w:pPr>
            <w:r w:rsidRPr="008F65A5">
              <w:rPr>
                <w:rFonts w:ascii="Arial" w:eastAsia="Times New Roman" w:hAnsi="Arial" w:cs="Arial"/>
                <w:b/>
                <w:bCs/>
                <w:color w:val="FFFFFF"/>
                <w:sz w:val="16"/>
                <w:szCs w:val="16"/>
                <w:lang w:val="en-US" w:eastAsia="en-IN"/>
              </w:rPr>
              <w:t>Volume</w:t>
            </w:r>
          </w:p>
        </w:tc>
        <w:tc>
          <w:tcPr>
            <w:tcW w:w="892" w:type="dxa"/>
            <w:gridSpan w:val="2"/>
            <w:tcBorders>
              <w:top w:val="nil"/>
              <w:left w:val="nil"/>
              <w:bottom w:val="single" w:sz="8" w:space="0" w:color="auto"/>
              <w:right w:val="single" w:sz="8" w:space="0" w:color="auto"/>
            </w:tcBorders>
            <w:shd w:val="clear" w:color="auto" w:fill="000000" w:themeFill="text1"/>
            <w:noWrap/>
            <w:vAlign w:val="center"/>
            <w:hideMark/>
          </w:tcPr>
          <w:p w14:paraId="6E7F7338" w14:textId="77777777" w:rsidR="004150FD" w:rsidRPr="008F65A5" w:rsidRDefault="004150FD" w:rsidP="004C63C1">
            <w:pPr>
              <w:spacing w:line="240" w:lineRule="auto"/>
              <w:jc w:val="center"/>
              <w:rPr>
                <w:rFonts w:ascii="Arial" w:eastAsia="Times New Roman" w:hAnsi="Arial" w:cs="Arial"/>
                <w:b/>
                <w:bCs/>
                <w:color w:val="FFFFFF"/>
                <w:sz w:val="16"/>
                <w:szCs w:val="16"/>
                <w:lang w:val="en-US" w:eastAsia="en-IN"/>
              </w:rPr>
            </w:pPr>
            <w:r w:rsidRPr="008F65A5">
              <w:rPr>
                <w:rFonts w:ascii="Arial" w:eastAsia="Times New Roman" w:hAnsi="Arial" w:cs="Arial"/>
                <w:b/>
                <w:bCs/>
                <w:color w:val="FFFFFF"/>
                <w:sz w:val="16"/>
                <w:szCs w:val="16"/>
                <w:lang w:val="en-US" w:eastAsia="en-IN"/>
              </w:rPr>
              <w:t xml:space="preserve">Value </w:t>
            </w:r>
          </w:p>
        </w:tc>
        <w:tc>
          <w:tcPr>
            <w:tcW w:w="957" w:type="dxa"/>
            <w:tcBorders>
              <w:top w:val="nil"/>
              <w:left w:val="nil"/>
              <w:bottom w:val="single" w:sz="8" w:space="0" w:color="auto"/>
              <w:right w:val="single" w:sz="8" w:space="0" w:color="auto"/>
            </w:tcBorders>
            <w:shd w:val="clear" w:color="auto" w:fill="000000" w:themeFill="text1"/>
            <w:noWrap/>
            <w:vAlign w:val="center"/>
            <w:hideMark/>
          </w:tcPr>
          <w:p w14:paraId="2A741718" w14:textId="77777777" w:rsidR="004150FD" w:rsidRPr="008F65A5" w:rsidRDefault="004150FD" w:rsidP="004C63C1">
            <w:pPr>
              <w:spacing w:line="240" w:lineRule="auto"/>
              <w:jc w:val="center"/>
              <w:rPr>
                <w:rFonts w:ascii="Arial" w:eastAsia="Times New Roman" w:hAnsi="Arial" w:cs="Arial"/>
                <w:b/>
                <w:bCs/>
                <w:color w:val="FFFFFF"/>
                <w:sz w:val="16"/>
                <w:szCs w:val="16"/>
                <w:lang w:val="en-US" w:eastAsia="en-IN"/>
              </w:rPr>
            </w:pPr>
            <w:r w:rsidRPr="008F65A5">
              <w:rPr>
                <w:rFonts w:ascii="Arial" w:eastAsia="Times New Roman" w:hAnsi="Arial" w:cs="Arial"/>
                <w:b/>
                <w:bCs/>
                <w:color w:val="FFFFFF"/>
                <w:sz w:val="16"/>
                <w:szCs w:val="16"/>
                <w:lang w:val="en-US" w:eastAsia="en-IN"/>
              </w:rPr>
              <w:t xml:space="preserve">Volume </w:t>
            </w:r>
          </w:p>
        </w:tc>
      </w:tr>
      <w:tr w:rsidR="00E53757" w:rsidRPr="00E43C84" w14:paraId="3EA8E2EE" w14:textId="77777777" w:rsidTr="004150FD">
        <w:trPr>
          <w:trHeight w:val="305"/>
        </w:trPr>
        <w:tc>
          <w:tcPr>
            <w:tcW w:w="1213" w:type="dxa"/>
            <w:tcBorders>
              <w:top w:val="nil"/>
              <w:left w:val="single" w:sz="8" w:space="0" w:color="auto"/>
              <w:bottom w:val="single" w:sz="8" w:space="0" w:color="auto"/>
              <w:right w:val="single" w:sz="8" w:space="0" w:color="auto"/>
            </w:tcBorders>
            <w:shd w:val="clear" w:color="000000" w:fill="FFFFFF"/>
            <w:noWrap/>
            <w:vAlign w:val="center"/>
            <w:hideMark/>
          </w:tcPr>
          <w:p w14:paraId="0F93ED64"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China</w:t>
            </w:r>
          </w:p>
        </w:tc>
        <w:tc>
          <w:tcPr>
            <w:tcW w:w="892" w:type="dxa"/>
            <w:tcBorders>
              <w:top w:val="nil"/>
              <w:left w:val="nil"/>
              <w:bottom w:val="single" w:sz="8" w:space="0" w:color="auto"/>
              <w:right w:val="single" w:sz="8" w:space="0" w:color="auto"/>
            </w:tcBorders>
            <w:shd w:val="clear" w:color="000000" w:fill="FFFFFF"/>
            <w:noWrap/>
            <w:vAlign w:val="center"/>
            <w:hideMark/>
          </w:tcPr>
          <w:p w14:paraId="3906C1C3"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921.15</w:t>
            </w:r>
          </w:p>
        </w:tc>
        <w:tc>
          <w:tcPr>
            <w:tcW w:w="893" w:type="dxa"/>
            <w:tcBorders>
              <w:top w:val="nil"/>
              <w:left w:val="nil"/>
              <w:bottom w:val="single" w:sz="8" w:space="0" w:color="auto"/>
              <w:right w:val="single" w:sz="8" w:space="0" w:color="auto"/>
            </w:tcBorders>
            <w:shd w:val="clear" w:color="000000" w:fill="FFFFFF"/>
            <w:noWrap/>
            <w:vAlign w:val="center"/>
            <w:hideMark/>
          </w:tcPr>
          <w:p w14:paraId="534424AA"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624.09</w:t>
            </w:r>
          </w:p>
        </w:tc>
        <w:tc>
          <w:tcPr>
            <w:tcW w:w="892" w:type="dxa"/>
            <w:tcBorders>
              <w:top w:val="nil"/>
              <w:left w:val="nil"/>
              <w:bottom w:val="single" w:sz="8" w:space="0" w:color="auto"/>
              <w:right w:val="single" w:sz="8" w:space="0" w:color="auto"/>
            </w:tcBorders>
            <w:shd w:val="clear" w:color="000000" w:fill="FFFFFF"/>
            <w:noWrap/>
            <w:vAlign w:val="center"/>
            <w:hideMark/>
          </w:tcPr>
          <w:p w14:paraId="783F6AE4"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1254.40</w:t>
            </w:r>
          </w:p>
        </w:tc>
        <w:tc>
          <w:tcPr>
            <w:tcW w:w="893" w:type="dxa"/>
            <w:tcBorders>
              <w:top w:val="nil"/>
              <w:left w:val="nil"/>
              <w:bottom w:val="single" w:sz="8" w:space="0" w:color="auto"/>
              <w:right w:val="single" w:sz="8" w:space="0" w:color="auto"/>
            </w:tcBorders>
            <w:shd w:val="clear" w:color="000000" w:fill="FFFFFF"/>
            <w:noWrap/>
            <w:vAlign w:val="center"/>
            <w:hideMark/>
          </w:tcPr>
          <w:p w14:paraId="33F4A491"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762.21</w:t>
            </w:r>
          </w:p>
        </w:tc>
        <w:tc>
          <w:tcPr>
            <w:tcW w:w="892" w:type="dxa"/>
            <w:tcBorders>
              <w:top w:val="nil"/>
              <w:left w:val="nil"/>
              <w:bottom w:val="single" w:sz="8" w:space="0" w:color="auto"/>
              <w:right w:val="single" w:sz="8" w:space="0" w:color="auto"/>
            </w:tcBorders>
            <w:shd w:val="clear" w:color="000000" w:fill="FFFFFF"/>
            <w:noWrap/>
            <w:vAlign w:val="center"/>
            <w:hideMark/>
          </w:tcPr>
          <w:p w14:paraId="4B5A0C57"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838.16</w:t>
            </w:r>
          </w:p>
        </w:tc>
        <w:tc>
          <w:tcPr>
            <w:tcW w:w="893" w:type="dxa"/>
            <w:tcBorders>
              <w:top w:val="nil"/>
              <w:left w:val="nil"/>
              <w:bottom w:val="single" w:sz="8" w:space="0" w:color="auto"/>
              <w:right w:val="single" w:sz="8" w:space="0" w:color="auto"/>
            </w:tcBorders>
            <w:shd w:val="clear" w:color="000000" w:fill="FFFFFF"/>
            <w:noWrap/>
            <w:vAlign w:val="center"/>
            <w:hideMark/>
          </w:tcPr>
          <w:p w14:paraId="58985240"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594.00</w:t>
            </w:r>
          </w:p>
        </w:tc>
        <w:tc>
          <w:tcPr>
            <w:tcW w:w="892" w:type="dxa"/>
            <w:tcBorders>
              <w:top w:val="nil"/>
              <w:left w:val="nil"/>
              <w:bottom w:val="single" w:sz="8" w:space="0" w:color="auto"/>
              <w:right w:val="single" w:sz="8" w:space="0" w:color="auto"/>
            </w:tcBorders>
            <w:shd w:val="clear" w:color="000000" w:fill="FFFFFF"/>
            <w:noWrap/>
            <w:vAlign w:val="center"/>
            <w:hideMark/>
          </w:tcPr>
          <w:p w14:paraId="669849A0"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546.86</w:t>
            </w:r>
          </w:p>
        </w:tc>
        <w:tc>
          <w:tcPr>
            <w:tcW w:w="892" w:type="dxa"/>
            <w:tcBorders>
              <w:top w:val="nil"/>
              <w:left w:val="nil"/>
              <w:bottom w:val="single" w:sz="8" w:space="0" w:color="auto"/>
              <w:right w:val="single" w:sz="8" w:space="0" w:color="auto"/>
            </w:tcBorders>
            <w:shd w:val="clear" w:color="000000" w:fill="FFFFFF"/>
            <w:noWrap/>
            <w:vAlign w:val="center"/>
            <w:hideMark/>
          </w:tcPr>
          <w:p w14:paraId="7B4D59EF"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365.95</w:t>
            </w:r>
          </w:p>
        </w:tc>
        <w:tc>
          <w:tcPr>
            <w:tcW w:w="892" w:type="dxa"/>
            <w:gridSpan w:val="2"/>
            <w:tcBorders>
              <w:top w:val="nil"/>
              <w:left w:val="nil"/>
              <w:bottom w:val="single" w:sz="8" w:space="0" w:color="auto"/>
              <w:right w:val="single" w:sz="8" w:space="0" w:color="auto"/>
            </w:tcBorders>
            <w:shd w:val="clear" w:color="000000" w:fill="FFFFFF"/>
            <w:noWrap/>
            <w:vAlign w:val="center"/>
            <w:hideMark/>
          </w:tcPr>
          <w:p w14:paraId="61802BB8"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317.35</w:t>
            </w:r>
          </w:p>
        </w:tc>
        <w:tc>
          <w:tcPr>
            <w:tcW w:w="957" w:type="dxa"/>
            <w:tcBorders>
              <w:top w:val="nil"/>
              <w:left w:val="nil"/>
              <w:bottom w:val="single" w:sz="8" w:space="0" w:color="auto"/>
              <w:right w:val="single" w:sz="8" w:space="0" w:color="auto"/>
            </w:tcBorders>
            <w:shd w:val="clear" w:color="000000" w:fill="FFFFFF"/>
            <w:noWrap/>
            <w:vAlign w:val="center"/>
            <w:hideMark/>
          </w:tcPr>
          <w:p w14:paraId="0D1A2277"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217.06</w:t>
            </w:r>
          </w:p>
        </w:tc>
      </w:tr>
      <w:tr w:rsidR="00E53757" w:rsidRPr="00E43C84" w14:paraId="5C5BDB91" w14:textId="77777777" w:rsidTr="004150FD">
        <w:trPr>
          <w:trHeight w:val="305"/>
        </w:trPr>
        <w:tc>
          <w:tcPr>
            <w:tcW w:w="1213" w:type="dxa"/>
            <w:tcBorders>
              <w:top w:val="nil"/>
              <w:left w:val="single" w:sz="8" w:space="0" w:color="auto"/>
              <w:bottom w:val="single" w:sz="8" w:space="0" w:color="auto"/>
              <w:right w:val="single" w:sz="8" w:space="0" w:color="auto"/>
            </w:tcBorders>
            <w:shd w:val="clear" w:color="000000" w:fill="FFFFFF"/>
            <w:noWrap/>
            <w:vAlign w:val="center"/>
            <w:hideMark/>
          </w:tcPr>
          <w:p w14:paraId="7016AB09"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Netherlands</w:t>
            </w:r>
          </w:p>
        </w:tc>
        <w:tc>
          <w:tcPr>
            <w:tcW w:w="892" w:type="dxa"/>
            <w:tcBorders>
              <w:top w:val="nil"/>
              <w:left w:val="nil"/>
              <w:bottom w:val="single" w:sz="8" w:space="0" w:color="auto"/>
              <w:right w:val="single" w:sz="8" w:space="0" w:color="auto"/>
            </w:tcBorders>
            <w:shd w:val="clear" w:color="000000" w:fill="FFFFFF"/>
            <w:noWrap/>
            <w:vAlign w:val="center"/>
            <w:hideMark/>
          </w:tcPr>
          <w:p w14:paraId="30AC6BA9"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577.75</w:t>
            </w:r>
          </w:p>
        </w:tc>
        <w:tc>
          <w:tcPr>
            <w:tcW w:w="893" w:type="dxa"/>
            <w:tcBorders>
              <w:top w:val="nil"/>
              <w:left w:val="nil"/>
              <w:bottom w:val="single" w:sz="8" w:space="0" w:color="auto"/>
              <w:right w:val="single" w:sz="8" w:space="0" w:color="auto"/>
            </w:tcBorders>
            <w:shd w:val="clear" w:color="000000" w:fill="FFFFFF"/>
            <w:noWrap/>
            <w:vAlign w:val="center"/>
            <w:hideMark/>
          </w:tcPr>
          <w:p w14:paraId="61AB01BE"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487.72</w:t>
            </w:r>
          </w:p>
        </w:tc>
        <w:tc>
          <w:tcPr>
            <w:tcW w:w="892" w:type="dxa"/>
            <w:tcBorders>
              <w:top w:val="nil"/>
              <w:left w:val="nil"/>
              <w:bottom w:val="single" w:sz="8" w:space="0" w:color="auto"/>
              <w:right w:val="single" w:sz="8" w:space="0" w:color="auto"/>
            </w:tcBorders>
            <w:shd w:val="clear" w:color="000000" w:fill="FFFFFF"/>
            <w:noWrap/>
            <w:vAlign w:val="center"/>
            <w:hideMark/>
          </w:tcPr>
          <w:p w14:paraId="786EBD92"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775.05</w:t>
            </w:r>
          </w:p>
        </w:tc>
        <w:tc>
          <w:tcPr>
            <w:tcW w:w="893" w:type="dxa"/>
            <w:tcBorders>
              <w:top w:val="nil"/>
              <w:left w:val="nil"/>
              <w:bottom w:val="single" w:sz="8" w:space="0" w:color="auto"/>
              <w:right w:val="single" w:sz="8" w:space="0" w:color="auto"/>
            </w:tcBorders>
            <w:shd w:val="clear" w:color="000000" w:fill="FFFFFF"/>
            <w:noWrap/>
            <w:vAlign w:val="center"/>
            <w:hideMark/>
          </w:tcPr>
          <w:p w14:paraId="4B6B8B4A"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532.16</w:t>
            </w:r>
          </w:p>
        </w:tc>
        <w:tc>
          <w:tcPr>
            <w:tcW w:w="892" w:type="dxa"/>
            <w:tcBorders>
              <w:top w:val="nil"/>
              <w:left w:val="nil"/>
              <w:bottom w:val="single" w:sz="8" w:space="0" w:color="auto"/>
              <w:right w:val="single" w:sz="8" w:space="0" w:color="auto"/>
            </w:tcBorders>
            <w:shd w:val="clear" w:color="000000" w:fill="FFFFFF"/>
            <w:noWrap/>
            <w:vAlign w:val="center"/>
            <w:hideMark/>
          </w:tcPr>
          <w:p w14:paraId="77CB7C75"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647.05</w:t>
            </w:r>
          </w:p>
        </w:tc>
        <w:tc>
          <w:tcPr>
            <w:tcW w:w="893" w:type="dxa"/>
            <w:tcBorders>
              <w:top w:val="nil"/>
              <w:left w:val="nil"/>
              <w:bottom w:val="single" w:sz="8" w:space="0" w:color="auto"/>
              <w:right w:val="single" w:sz="8" w:space="0" w:color="auto"/>
            </w:tcBorders>
            <w:shd w:val="clear" w:color="000000" w:fill="FFFFFF"/>
            <w:noWrap/>
            <w:vAlign w:val="center"/>
            <w:hideMark/>
          </w:tcPr>
          <w:p w14:paraId="547287E4"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503.63</w:t>
            </w:r>
          </w:p>
        </w:tc>
        <w:tc>
          <w:tcPr>
            <w:tcW w:w="892" w:type="dxa"/>
            <w:tcBorders>
              <w:top w:val="nil"/>
              <w:left w:val="nil"/>
              <w:bottom w:val="single" w:sz="8" w:space="0" w:color="auto"/>
              <w:right w:val="single" w:sz="8" w:space="0" w:color="auto"/>
            </w:tcBorders>
            <w:shd w:val="clear" w:color="000000" w:fill="FFFFFF"/>
            <w:noWrap/>
            <w:vAlign w:val="center"/>
            <w:hideMark/>
          </w:tcPr>
          <w:p w14:paraId="48D42B8A"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710.36</w:t>
            </w:r>
          </w:p>
        </w:tc>
        <w:tc>
          <w:tcPr>
            <w:tcW w:w="892" w:type="dxa"/>
            <w:tcBorders>
              <w:top w:val="nil"/>
              <w:left w:val="nil"/>
              <w:bottom w:val="single" w:sz="8" w:space="0" w:color="auto"/>
              <w:right w:val="single" w:sz="8" w:space="0" w:color="auto"/>
            </w:tcBorders>
            <w:shd w:val="clear" w:color="000000" w:fill="FFFFFF"/>
            <w:noWrap/>
            <w:vAlign w:val="center"/>
            <w:hideMark/>
          </w:tcPr>
          <w:p w14:paraId="0E9734B0"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0.00</w:t>
            </w:r>
          </w:p>
        </w:tc>
        <w:tc>
          <w:tcPr>
            <w:tcW w:w="892" w:type="dxa"/>
            <w:gridSpan w:val="2"/>
            <w:tcBorders>
              <w:top w:val="nil"/>
              <w:left w:val="nil"/>
              <w:bottom w:val="single" w:sz="8" w:space="0" w:color="auto"/>
              <w:right w:val="single" w:sz="8" w:space="0" w:color="auto"/>
            </w:tcBorders>
            <w:shd w:val="clear" w:color="000000" w:fill="FFFFFF"/>
            <w:noWrap/>
            <w:vAlign w:val="center"/>
            <w:hideMark/>
          </w:tcPr>
          <w:p w14:paraId="59CCF876"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602.43</w:t>
            </w:r>
          </w:p>
        </w:tc>
        <w:tc>
          <w:tcPr>
            <w:tcW w:w="957" w:type="dxa"/>
            <w:tcBorders>
              <w:top w:val="nil"/>
              <w:left w:val="nil"/>
              <w:bottom w:val="single" w:sz="8" w:space="0" w:color="auto"/>
              <w:right w:val="single" w:sz="8" w:space="0" w:color="auto"/>
            </w:tcBorders>
            <w:shd w:val="clear" w:color="000000" w:fill="FFFFFF"/>
            <w:noWrap/>
            <w:vAlign w:val="center"/>
            <w:hideMark/>
          </w:tcPr>
          <w:p w14:paraId="2764AD5F"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397.93</w:t>
            </w:r>
          </w:p>
        </w:tc>
      </w:tr>
      <w:tr w:rsidR="00E53757" w:rsidRPr="00E43C84" w14:paraId="12FF341C" w14:textId="77777777" w:rsidTr="004150FD">
        <w:trPr>
          <w:trHeight w:val="305"/>
        </w:trPr>
        <w:tc>
          <w:tcPr>
            <w:tcW w:w="1213" w:type="dxa"/>
            <w:tcBorders>
              <w:top w:val="nil"/>
              <w:left w:val="single" w:sz="8" w:space="0" w:color="auto"/>
              <w:bottom w:val="single" w:sz="8" w:space="0" w:color="auto"/>
              <w:right w:val="single" w:sz="8" w:space="0" w:color="auto"/>
            </w:tcBorders>
            <w:shd w:val="clear" w:color="000000" w:fill="FFFFFF"/>
            <w:noWrap/>
            <w:vAlign w:val="center"/>
            <w:hideMark/>
          </w:tcPr>
          <w:p w14:paraId="4B034382"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Germany</w:t>
            </w:r>
          </w:p>
        </w:tc>
        <w:tc>
          <w:tcPr>
            <w:tcW w:w="892" w:type="dxa"/>
            <w:tcBorders>
              <w:top w:val="nil"/>
              <w:left w:val="nil"/>
              <w:bottom w:val="single" w:sz="8" w:space="0" w:color="auto"/>
              <w:right w:val="single" w:sz="8" w:space="0" w:color="auto"/>
            </w:tcBorders>
            <w:shd w:val="clear" w:color="000000" w:fill="FFFFFF"/>
            <w:noWrap/>
            <w:vAlign w:val="center"/>
            <w:hideMark/>
          </w:tcPr>
          <w:p w14:paraId="5741B967"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366.04</w:t>
            </w:r>
          </w:p>
        </w:tc>
        <w:tc>
          <w:tcPr>
            <w:tcW w:w="893" w:type="dxa"/>
            <w:tcBorders>
              <w:top w:val="nil"/>
              <w:left w:val="nil"/>
              <w:bottom w:val="single" w:sz="8" w:space="0" w:color="auto"/>
              <w:right w:val="single" w:sz="8" w:space="0" w:color="auto"/>
            </w:tcBorders>
            <w:shd w:val="clear" w:color="000000" w:fill="FFFFFF"/>
            <w:noWrap/>
            <w:vAlign w:val="center"/>
            <w:hideMark/>
          </w:tcPr>
          <w:p w14:paraId="0F7282D5"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292.13</w:t>
            </w:r>
          </w:p>
        </w:tc>
        <w:tc>
          <w:tcPr>
            <w:tcW w:w="892" w:type="dxa"/>
            <w:tcBorders>
              <w:top w:val="nil"/>
              <w:left w:val="nil"/>
              <w:bottom w:val="single" w:sz="8" w:space="0" w:color="auto"/>
              <w:right w:val="single" w:sz="8" w:space="0" w:color="auto"/>
            </w:tcBorders>
            <w:shd w:val="clear" w:color="000000" w:fill="FFFFFF"/>
            <w:noWrap/>
            <w:vAlign w:val="center"/>
            <w:hideMark/>
          </w:tcPr>
          <w:p w14:paraId="3711D3C3"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366.79</w:t>
            </w:r>
          </w:p>
        </w:tc>
        <w:tc>
          <w:tcPr>
            <w:tcW w:w="893" w:type="dxa"/>
            <w:tcBorders>
              <w:top w:val="nil"/>
              <w:left w:val="nil"/>
              <w:bottom w:val="single" w:sz="8" w:space="0" w:color="auto"/>
              <w:right w:val="single" w:sz="8" w:space="0" w:color="auto"/>
            </w:tcBorders>
            <w:shd w:val="clear" w:color="000000" w:fill="FFFFFF"/>
            <w:noWrap/>
            <w:vAlign w:val="center"/>
            <w:hideMark/>
          </w:tcPr>
          <w:p w14:paraId="41F5A406"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248.71</w:t>
            </w:r>
          </w:p>
        </w:tc>
        <w:tc>
          <w:tcPr>
            <w:tcW w:w="892" w:type="dxa"/>
            <w:tcBorders>
              <w:top w:val="nil"/>
              <w:left w:val="nil"/>
              <w:bottom w:val="single" w:sz="8" w:space="0" w:color="auto"/>
              <w:right w:val="single" w:sz="8" w:space="0" w:color="auto"/>
            </w:tcBorders>
            <w:shd w:val="clear" w:color="000000" w:fill="FFFFFF"/>
            <w:noWrap/>
            <w:vAlign w:val="center"/>
            <w:hideMark/>
          </w:tcPr>
          <w:p w14:paraId="07A25F43"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404.01</w:t>
            </w:r>
          </w:p>
        </w:tc>
        <w:tc>
          <w:tcPr>
            <w:tcW w:w="893" w:type="dxa"/>
            <w:tcBorders>
              <w:top w:val="nil"/>
              <w:left w:val="nil"/>
              <w:bottom w:val="single" w:sz="8" w:space="0" w:color="auto"/>
              <w:right w:val="single" w:sz="8" w:space="0" w:color="auto"/>
            </w:tcBorders>
            <w:shd w:val="clear" w:color="000000" w:fill="FFFFFF"/>
            <w:noWrap/>
            <w:vAlign w:val="center"/>
            <w:hideMark/>
          </w:tcPr>
          <w:p w14:paraId="7B2D4216"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267.11</w:t>
            </w:r>
          </w:p>
        </w:tc>
        <w:tc>
          <w:tcPr>
            <w:tcW w:w="892" w:type="dxa"/>
            <w:tcBorders>
              <w:top w:val="nil"/>
              <w:left w:val="nil"/>
              <w:bottom w:val="single" w:sz="8" w:space="0" w:color="auto"/>
              <w:right w:val="single" w:sz="8" w:space="0" w:color="auto"/>
            </w:tcBorders>
            <w:shd w:val="clear" w:color="000000" w:fill="FFFFFF"/>
            <w:noWrap/>
            <w:vAlign w:val="center"/>
            <w:hideMark/>
          </w:tcPr>
          <w:p w14:paraId="124D4167"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523.54</w:t>
            </w:r>
          </w:p>
        </w:tc>
        <w:tc>
          <w:tcPr>
            <w:tcW w:w="892" w:type="dxa"/>
            <w:tcBorders>
              <w:top w:val="nil"/>
              <w:left w:val="nil"/>
              <w:bottom w:val="single" w:sz="8" w:space="0" w:color="auto"/>
              <w:right w:val="single" w:sz="8" w:space="0" w:color="auto"/>
            </w:tcBorders>
            <w:shd w:val="clear" w:color="000000" w:fill="FFFFFF"/>
            <w:noWrap/>
            <w:vAlign w:val="center"/>
            <w:hideMark/>
          </w:tcPr>
          <w:p w14:paraId="38D2C630"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325.77</w:t>
            </w:r>
          </w:p>
        </w:tc>
        <w:tc>
          <w:tcPr>
            <w:tcW w:w="892" w:type="dxa"/>
            <w:gridSpan w:val="2"/>
            <w:tcBorders>
              <w:top w:val="nil"/>
              <w:left w:val="nil"/>
              <w:bottom w:val="single" w:sz="8" w:space="0" w:color="auto"/>
              <w:right w:val="single" w:sz="8" w:space="0" w:color="auto"/>
            </w:tcBorders>
            <w:shd w:val="clear" w:color="000000" w:fill="FFFFFF"/>
            <w:noWrap/>
            <w:vAlign w:val="center"/>
            <w:hideMark/>
          </w:tcPr>
          <w:p w14:paraId="0909FB01"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422.17</w:t>
            </w:r>
          </w:p>
        </w:tc>
        <w:tc>
          <w:tcPr>
            <w:tcW w:w="957" w:type="dxa"/>
            <w:tcBorders>
              <w:top w:val="nil"/>
              <w:left w:val="nil"/>
              <w:bottom w:val="single" w:sz="8" w:space="0" w:color="auto"/>
              <w:right w:val="single" w:sz="8" w:space="0" w:color="auto"/>
            </w:tcBorders>
            <w:shd w:val="clear" w:color="000000" w:fill="FFFFFF"/>
            <w:noWrap/>
            <w:vAlign w:val="center"/>
            <w:hideMark/>
          </w:tcPr>
          <w:p w14:paraId="5EEF077D"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263.51</w:t>
            </w:r>
          </w:p>
        </w:tc>
      </w:tr>
      <w:tr w:rsidR="00E53757" w:rsidRPr="00E43C84" w14:paraId="4B6592D5" w14:textId="77777777" w:rsidTr="004150FD">
        <w:trPr>
          <w:trHeight w:val="305"/>
        </w:trPr>
        <w:tc>
          <w:tcPr>
            <w:tcW w:w="1213" w:type="dxa"/>
            <w:tcBorders>
              <w:top w:val="nil"/>
              <w:left w:val="single" w:sz="8" w:space="0" w:color="auto"/>
              <w:bottom w:val="single" w:sz="8" w:space="0" w:color="auto"/>
              <w:right w:val="single" w:sz="8" w:space="0" w:color="auto"/>
            </w:tcBorders>
            <w:shd w:val="clear" w:color="000000" w:fill="FFFFFF"/>
            <w:noWrap/>
            <w:vAlign w:val="center"/>
            <w:hideMark/>
          </w:tcPr>
          <w:p w14:paraId="637EC6A6"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India</w:t>
            </w:r>
          </w:p>
        </w:tc>
        <w:tc>
          <w:tcPr>
            <w:tcW w:w="892" w:type="dxa"/>
            <w:tcBorders>
              <w:top w:val="nil"/>
              <w:left w:val="nil"/>
              <w:bottom w:val="single" w:sz="8" w:space="0" w:color="auto"/>
              <w:right w:val="single" w:sz="8" w:space="0" w:color="auto"/>
            </w:tcBorders>
            <w:shd w:val="clear" w:color="000000" w:fill="FFFFFF"/>
            <w:noWrap/>
            <w:vAlign w:val="center"/>
            <w:hideMark/>
          </w:tcPr>
          <w:p w14:paraId="1197BC27"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185.48</w:t>
            </w:r>
          </w:p>
        </w:tc>
        <w:tc>
          <w:tcPr>
            <w:tcW w:w="893" w:type="dxa"/>
            <w:tcBorders>
              <w:top w:val="nil"/>
              <w:left w:val="nil"/>
              <w:bottom w:val="single" w:sz="8" w:space="0" w:color="auto"/>
              <w:right w:val="single" w:sz="8" w:space="0" w:color="auto"/>
            </w:tcBorders>
            <w:shd w:val="clear" w:color="000000" w:fill="FFFFFF"/>
            <w:noWrap/>
            <w:vAlign w:val="center"/>
            <w:hideMark/>
          </w:tcPr>
          <w:p w14:paraId="0519E296"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116.74</w:t>
            </w:r>
          </w:p>
        </w:tc>
        <w:tc>
          <w:tcPr>
            <w:tcW w:w="892" w:type="dxa"/>
            <w:tcBorders>
              <w:top w:val="nil"/>
              <w:left w:val="nil"/>
              <w:bottom w:val="single" w:sz="8" w:space="0" w:color="auto"/>
              <w:right w:val="single" w:sz="8" w:space="0" w:color="auto"/>
            </w:tcBorders>
            <w:shd w:val="clear" w:color="000000" w:fill="FFFFFF"/>
            <w:noWrap/>
            <w:vAlign w:val="center"/>
            <w:hideMark/>
          </w:tcPr>
          <w:p w14:paraId="4D1653BB"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235.02</w:t>
            </w:r>
          </w:p>
        </w:tc>
        <w:tc>
          <w:tcPr>
            <w:tcW w:w="893" w:type="dxa"/>
            <w:tcBorders>
              <w:top w:val="nil"/>
              <w:left w:val="nil"/>
              <w:bottom w:val="single" w:sz="8" w:space="0" w:color="auto"/>
              <w:right w:val="single" w:sz="8" w:space="0" w:color="auto"/>
            </w:tcBorders>
            <w:shd w:val="clear" w:color="000000" w:fill="FFFFFF"/>
            <w:noWrap/>
            <w:vAlign w:val="center"/>
            <w:hideMark/>
          </w:tcPr>
          <w:p w14:paraId="6C971276"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139.54</w:t>
            </w:r>
          </w:p>
        </w:tc>
        <w:tc>
          <w:tcPr>
            <w:tcW w:w="892" w:type="dxa"/>
            <w:tcBorders>
              <w:top w:val="nil"/>
              <w:left w:val="nil"/>
              <w:bottom w:val="single" w:sz="8" w:space="0" w:color="auto"/>
              <w:right w:val="single" w:sz="8" w:space="0" w:color="auto"/>
            </w:tcBorders>
            <w:shd w:val="clear" w:color="000000" w:fill="FFFFFF"/>
            <w:noWrap/>
            <w:vAlign w:val="center"/>
            <w:hideMark/>
          </w:tcPr>
          <w:p w14:paraId="7AAC176C"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240.93</w:t>
            </w:r>
          </w:p>
        </w:tc>
        <w:tc>
          <w:tcPr>
            <w:tcW w:w="893" w:type="dxa"/>
            <w:tcBorders>
              <w:top w:val="nil"/>
              <w:left w:val="nil"/>
              <w:bottom w:val="single" w:sz="8" w:space="0" w:color="auto"/>
              <w:right w:val="single" w:sz="8" w:space="0" w:color="auto"/>
            </w:tcBorders>
            <w:shd w:val="clear" w:color="000000" w:fill="FFFFFF"/>
            <w:noWrap/>
            <w:vAlign w:val="center"/>
            <w:hideMark/>
          </w:tcPr>
          <w:p w14:paraId="370B936E"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168.00</w:t>
            </w:r>
          </w:p>
        </w:tc>
        <w:tc>
          <w:tcPr>
            <w:tcW w:w="892" w:type="dxa"/>
            <w:tcBorders>
              <w:top w:val="nil"/>
              <w:left w:val="nil"/>
              <w:bottom w:val="single" w:sz="8" w:space="0" w:color="auto"/>
              <w:right w:val="single" w:sz="8" w:space="0" w:color="auto"/>
            </w:tcBorders>
            <w:shd w:val="clear" w:color="000000" w:fill="FFFFFF"/>
            <w:noWrap/>
            <w:vAlign w:val="center"/>
            <w:hideMark/>
          </w:tcPr>
          <w:p w14:paraId="5223ACEA"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269.99</w:t>
            </w:r>
          </w:p>
        </w:tc>
        <w:tc>
          <w:tcPr>
            <w:tcW w:w="892" w:type="dxa"/>
            <w:tcBorders>
              <w:top w:val="nil"/>
              <w:left w:val="nil"/>
              <w:bottom w:val="single" w:sz="8" w:space="0" w:color="auto"/>
              <w:right w:val="single" w:sz="8" w:space="0" w:color="auto"/>
            </w:tcBorders>
            <w:shd w:val="clear" w:color="000000" w:fill="FFFFFF"/>
            <w:noWrap/>
            <w:vAlign w:val="center"/>
            <w:hideMark/>
          </w:tcPr>
          <w:p w14:paraId="3DAD7190"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199.81</w:t>
            </w:r>
          </w:p>
        </w:tc>
        <w:tc>
          <w:tcPr>
            <w:tcW w:w="892" w:type="dxa"/>
            <w:gridSpan w:val="2"/>
            <w:tcBorders>
              <w:top w:val="nil"/>
              <w:left w:val="nil"/>
              <w:bottom w:val="single" w:sz="8" w:space="0" w:color="auto"/>
              <w:right w:val="single" w:sz="8" w:space="0" w:color="auto"/>
            </w:tcBorders>
            <w:shd w:val="clear" w:color="000000" w:fill="FFFFFF"/>
            <w:noWrap/>
            <w:vAlign w:val="center"/>
            <w:hideMark/>
          </w:tcPr>
          <w:p w14:paraId="41EA7203"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340.48</w:t>
            </w:r>
          </w:p>
        </w:tc>
        <w:tc>
          <w:tcPr>
            <w:tcW w:w="957" w:type="dxa"/>
            <w:tcBorders>
              <w:top w:val="nil"/>
              <w:left w:val="nil"/>
              <w:bottom w:val="single" w:sz="8" w:space="0" w:color="auto"/>
              <w:right w:val="single" w:sz="8" w:space="0" w:color="auto"/>
            </w:tcBorders>
            <w:shd w:val="clear" w:color="000000" w:fill="FFFFFF"/>
            <w:noWrap/>
            <w:vAlign w:val="center"/>
            <w:hideMark/>
          </w:tcPr>
          <w:p w14:paraId="5A24A89E"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216.05</w:t>
            </w:r>
          </w:p>
        </w:tc>
      </w:tr>
      <w:tr w:rsidR="00E53757" w:rsidRPr="00E43C84" w14:paraId="4A96739E" w14:textId="77777777" w:rsidTr="004150FD">
        <w:trPr>
          <w:trHeight w:val="305"/>
        </w:trPr>
        <w:tc>
          <w:tcPr>
            <w:tcW w:w="1213" w:type="dxa"/>
            <w:tcBorders>
              <w:top w:val="nil"/>
              <w:left w:val="single" w:sz="8" w:space="0" w:color="auto"/>
              <w:bottom w:val="single" w:sz="8" w:space="0" w:color="auto"/>
              <w:right w:val="single" w:sz="8" w:space="0" w:color="auto"/>
            </w:tcBorders>
            <w:shd w:val="clear" w:color="000000" w:fill="FFFFFF"/>
            <w:noWrap/>
            <w:vAlign w:val="center"/>
            <w:hideMark/>
          </w:tcPr>
          <w:p w14:paraId="12BEE2A1"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Taiwan</w:t>
            </w:r>
          </w:p>
        </w:tc>
        <w:tc>
          <w:tcPr>
            <w:tcW w:w="892" w:type="dxa"/>
            <w:tcBorders>
              <w:top w:val="nil"/>
              <w:left w:val="nil"/>
              <w:bottom w:val="single" w:sz="8" w:space="0" w:color="auto"/>
              <w:right w:val="single" w:sz="8" w:space="0" w:color="auto"/>
            </w:tcBorders>
            <w:shd w:val="clear" w:color="000000" w:fill="FFFFFF"/>
            <w:noWrap/>
            <w:vAlign w:val="center"/>
            <w:hideMark/>
          </w:tcPr>
          <w:p w14:paraId="4008E785"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10.00</w:t>
            </w:r>
          </w:p>
        </w:tc>
        <w:tc>
          <w:tcPr>
            <w:tcW w:w="893" w:type="dxa"/>
            <w:tcBorders>
              <w:top w:val="nil"/>
              <w:left w:val="nil"/>
              <w:bottom w:val="single" w:sz="8" w:space="0" w:color="auto"/>
              <w:right w:val="single" w:sz="8" w:space="0" w:color="auto"/>
            </w:tcBorders>
            <w:shd w:val="clear" w:color="000000" w:fill="FFFFFF"/>
            <w:noWrap/>
            <w:vAlign w:val="center"/>
            <w:hideMark/>
          </w:tcPr>
          <w:p w14:paraId="30A6B987"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6.00</w:t>
            </w:r>
          </w:p>
        </w:tc>
        <w:tc>
          <w:tcPr>
            <w:tcW w:w="892" w:type="dxa"/>
            <w:tcBorders>
              <w:top w:val="nil"/>
              <w:left w:val="nil"/>
              <w:bottom w:val="single" w:sz="8" w:space="0" w:color="auto"/>
              <w:right w:val="single" w:sz="8" w:space="0" w:color="auto"/>
            </w:tcBorders>
            <w:shd w:val="clear" w:color="000000" w:fill="FFFFFF"/>
            <w:noWrap/>
            <w:vAlign w:val="center"/>
            <w:hideMark/>
          </w:tcPr>
          <w:p w14:paraId="07282C37"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41.69</w:t>
            </w:r>
          </w:p>
        </w:tc>
        <w:tc>
          <w:tcPr>
            <w:tcW w:w="893" w:type="dxa"/>
            <w:tcBorders>
              <w:top w:val="nil"/>
              <w:left w:val="nil"/>
              <w:bottom w:val="single" w:sz="8" w:space="0" w:color="auto"/>
              <w:right w:val="single" w:sz="8" w:space="0" w:color="auto"/>
            </w:tcBorders>
            <w:shd w:val="clear" w:color="000000" w:fill="FFFFFF"/>
            <w:noWrap/>
            <w:vAlign w:val="center"/>
            <w:hideMark/>
          </w:tcPr>
          <w:p w14:paraId="2B34E7FD"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24.33</w:t>
            </w:r>
          </w:p>
        </w:tc>
        <w:tc>
          <w:tcPr>
            <w:tcW w:w="892" w:type="dxa"/>
            <w:tcBorders>
              <w:top w:val="nil"/>
              <w:left w:val="nil"/>
              <w:bottom w:val="single" w:sz="8" w:space="0" w:color="auto"/>
              <w:right w:val="single" w:sz="8" w:space="0" w:color="auto"/>
            </w:tcBorders>
            <w:shd w:val="clear" w:color="000000" w:fill="FFFFFF"/>
            <w:noWrap/>
            <w:vAlign w:val="center"/>
            <w:hideMark/>
          </w:tcPr>
          <w:p w14:paraId="27B49C9E"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14.34</w:t>
            </w:r>
          </w:p>
        </w:tc>
        <w:tc>
          <w:tcPr>
            <w:tcW w:w="893" w:type="dxa"/>
            <w:tcBorders>
              <w:top w:val="nil"/>
              <w:left w:val="nil"/>
              <w:bottom w:val="single" w:sz="8" w:space="0" w:color="auto"/>
              <w:right w:val="single" w:sz="8" w:space="0" w:color="auto"/>
            </w:tcBorders>
            <w:shd w:val="clear" w:color="000000" w:fill="FFFFFF"/>
            <w:noWrap/>
            <w:vAlign w:val="center"/>
            <w:hideMark/>
          </w:tcPr>
          <w:p w14:paraId="56E92CB8"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10.08</w:t>
            </w:r>
          </w:p>
        </w:tc>
        <w:tc>
          <w:tcPr>
            <w:tcW w:w="892" w:type="dxa"/>
            <w:tcBorders>
              <w:top w:val="nil"/>
              <w:left w:val="nil"/>
              <w:bottom w:val="single" w:sz="8" w:space="0" w:color="auto"/>
              <w:right w:val="single" w:sz="8" w:space="0" w:color="auto"/>
            </w:tcBorders>
            <w:shd w:val="clear" w:color="000000" w:fill="FFFFFF"/>
            <w:noWrap/>
            <w:vAlign w:val="center"/>
            <w:hideMark/>
          </w:tcPr>
          <w:p w14:paraId="4A656815"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36.33</w:t>
            </w:r>
          </w:p>
        </w:tc>
        <w:tc>
          <w:tcPr>
            <w:tcW w:w="892" w:type="dxa"/>
            <w:tcBorders>
              <w:top w:val="nil"/>
              <w:left w:val="nil"/>
              <w:bottom w:val="single" w:sz="8" w:space="0" w:color="auto"/>
              <w:right w:val="single" w:sz="8" w:space="0" w:color="auto"/>
            </w:tcBorders>
            <w:shd w:val="clear" w:color="000000" w:fill="FFFFFF"/>
            <w:noWrap/>
            <w:vAlign w:val="center"/>
            <w:hideMark/>
          </w:tcPr>
          <w:p w14:paraId="2F56D448"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26.14</w:t>
            </w:r>
          </w:p>
        </w:tc>
        <w:tc>
          <w:tcPr>
            <w:tcW w:w="892" w:type="dxa"/>
            <w:gridSpan w:val="2"/>
            <w:tcBorders>
              <w:top w:val="nil"/>
              <w:left w:val="nil"/>
              <w:bottom w:val="single" w:sz="8" w:space="0" w:color="auto"/>
              <w:right w:val="single" w:sz="8" w:space="0" w:color="auto"/>
            </w:tcBorders>
            <w:shd w:val="clear" w:color="000000" w:fill="FFFFFF"/>
            <w:noWrap/>
            <w:vAlign w:val="center"/>
            <w:hideMark/>
          </w:tcPr>
          <w:p w14:paraId="311AA227"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95.46</w:t>
            </w:r>
          </w:p>
        </w:tc>
        <w:tc>
          <w:tcPr>
            <w:tcW w:w="957" w:type="dxa"/>
            <w:tcBorders>
              <w:top w:val="nil"/>
              <w:left w:val="nil"/>
              <w:bottom w:val="single" w:sz="8" w:space="0" w:color="auto"/>
              <w:right w:val="single" w:sz="8" w:space="0" w:color="auto"/>
            </w:tcBorders>
            <w:shd w:val="clear" w:color="000000" w:fill="FFFFFF"/>
            <w:noWrap/>
            <w:vAlign w:val="center"/>
            <w:hideMark/>
          </w:tcPr>
          <w:p w14:paraId="65CB7D65"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65.68</w:t>
            </w:r>
          </w:p>
        </w:tc>
      </w:tr>
      <w:tr w:rsidR="00E53757" w:rsidRPr="00E43C84" w14:paraId="1E611DB3" w14:textId="77777777" w:rsidTr="004150FD">
        <w:trPr>
          <w:trHeight w:val="305"/>
        </w:trPr>
        <w:tc>
          <w:tcPr>
            <w:tcW w:w="1213" w:type="dxa"/>
            <w:tcBorders>
              <w:top w:val="nil"/>
              <w:left w:val="single" w:sz="8" w:space="0" w:color="auto"/>
              <w:bottom w:val="single" w:sz="8" w:space="0" w:color="auto"/>
              <w:right w:val="single" w:sz="8" w:space="0" w:color="auto"/>
            </w:tcBorders>
            <w:shd w:val="clear" w:color="000000" w:fill="FFFFFF"/>
            <w:noWrap/>
            <w:vAlign w:val="center"/>
            <w:hideMark/>
          </w:tcPr>
          <w:p w14:paraId="08DE4BC5"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Others</w:t>
            </w:r>
          </w:p>
        </w:tc>
        <w:tc>
          <w:tcPr>
            <w:tcW w:w="892" w:type="dxa"/>
            <w:tcBorders>
              <w:top w:val="nil"/>
              <w:left w:val="nil"/>
              <w:bottom w:val="single" w:sz="8" w:space="0" w:color="auto"/>
              <w:right w:val="single" w:sz="8" w:space="0" w:color="auto"/>
            </w:tcBorders>
            <w:shd w:val="clear" w:color="000000" w:fill="FFFFFF"/>
            <w:noWrap/>
            <w:vAlign w:val="center"/>
            <w:hideMark/>
          </w:tcPr>
          <w:p w14:paraId="530D7019"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1419.21</w:t>
            </w:r>
          </w:p>
        </w:tc>
        <w:tc>
          <w:tcPr>
            <w:tcW w:w="893" w:type="dxa"/>
            <w:tcBorders>
              <w:top w:val="nil"/>
              <w:left w:val="nil"/>
              <w:bottom w:val="single" w:sz="8" w:space="0" w:color="auto"/>
              <w:right w:val="single" w:sz="8" w:space="0" w:color="auto"/>
            </w:tcBorders>
            <w:shd w:val="clear" w:color="000000" w:fill="FFFFFF"/>
            <w:noWrap/>
            <w:vAlign w:val="center"/>
            <w:hideMark/>
          </w:tcPr>
          <w:p w14:paraId="45925D60"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1109.26</w:t>
            </w:r>
          </w:p>
        </w:tc>
        <w:tc>
          <w:tcPr>
            <w:tcW w:w="892" w:type="dxa"/>
            <w:tcBorders>
              <w:top w:val="nil"/>
              <w:left w:val="nil"/>
              <w:bottom w:val="single" w:sz="8" w:space="0" w:color="auto"/>
              <w:right w:val="single" w:sz="8" w:space="0" w:color="auto"/>
            </w:tcBorders>
            <w:shd w:val="clear" w:color="000000" w:fill="FFFFFF"/>
            <w:noWrap/>
            <w:vAlign w:val="center"/>
            <w:hideMark/>
          </w:tcPr>
          <w:p w14:paraId="1B15141A"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1770.24</w:t>
            </w:r>
          </w:p>
        </w:tc>
        <w:tc>
          <w:tcPr>
            <w:tcW w:w="893" w:type="dxa"/>
            <w:tcBorders>
              <w:top w:val="nil"/>
              <w:left w:val="nil"/>
              <w:bottom w:val="single" w:sz="8" w:space="0" w:color="auto"/>
              <w:right w:val="single" w:sz="8" w:space="0" w:color="auto"/>
            </w:tcBorders>
            <w:shd w:val="clear" w:color="000000" w:fill="FFFFFF"/>
            <w:noWrap/>
            <w:vAlign w:val="center"/>
            <w:hideMark/>
          </w:tcPr>
          <w:p w14:paraId="12B0F653"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1109.65</w:t>
            </w:r>
          </w:p>
        </w:tc>
        <w:tc>
          <w:tcPr>
            <w:tcW w:w="892" w:type="dxa"/>
            <w:tcBorders>
              <w:top w:val="nil"/>
              <w:left w:val="nil"/>
              <w:bottom w:val="single" w:sz="8" w:space="0" w:color="auto"/>
              <w:right w:val="single" w:sz="8" w:space="0" w:color="auto"/>
            </w:tcBorders>
            <w:shd w:val="clear" w:color="000000" w:fill="FFFFFF"/>
            <w:noWrap/>
            <w:vAlign w:val="center"/>
            <w:hideMark/>
          </w:tcPr>
          <w:p w14:paraId="29E68F91"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1609.41</w:t>
            </w:r>
          </w:p>
        </w:tc>
        <w:tc>
          <w:tcPr>
            <w:tcW w:w="893" w:type="dxa"/>
            <w:tcBorders>
              <w:top w:val="nil"/>
              <w:left w:val="nil"/>
              <w:bottom w:val="single" w:sz="8" w:space="0" w:color="auto"/>
              <w:right w:val="single" w:sz="8" w:space="0" w:color="auto"/>
            </w:tcBorders>
            <w:shd w:val="clear" w:color="000000" w:fill="FFFFFF"/>
            <w:noWrap/>
            <w:vAlign w:val="center"/>
            <w:hideMark/>
          </w:tcPr>
          <w:p w14:paraId="0D1E771C"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1043.76</w:t>
            </w:r>
          </w:p>
        </w:tc>
        <w:tc>
          <w:tcPr>
            <w:tcW w:w="892" w:type="dxa"/>
            <w:tcBorders>
              <w:top w:val="nil"/>
              <w:left w:val="nil"/>
              <w:bottom w:val="single" w:sz="8" w:space="0" w:color="auto"/>
              <w:right w:val="single" w:sz="8" w:space="0" w:color="auto"/>
            </w:tcBorders>
            <w:shd w:val="clear" w:color="000000" w:fill="FFFFFF"/>
            <w:noWrap/>
            <w:vAlign w:val="center"/>
            <w:hideMark/>
          </w:tcPr>
          <w:p w14:paraId="64CC20F2"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1782.96</w:t>
            </w:r>
          </w:p>
        </w:tc>
        <w:tc>
          <w:tcPr>
            <w:tcW w:w="892" w:type="dxa"/>
            <w:tcBorders>
              <w:top w:val="nil"/>
              <w:left w:val="nil"/>
              <w:bottom w:val="single" w:sz="8" w:space="0" w:color="auto"/>
              <w:right w:val="single" w:sz="8" w:space="0" w:color="auto"/>
            </w:tcBorders>
            <w:shd w:val="clear" w:color="000000" w:fill="FFFFFF"/>
            <w:noWrap/>
            <w:vAlign w:val="center"/>
            <w:hideMark/>
          </w:tcPr>
          <w:p w14:paraId="0618D177"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1140.60</w:t>
            </w:r>
          </w:p>
        </w:tc>
        <w:tc>
          <w:tcPr>
            <w:tcW w:w="892" w:type="dxa"/>
            <w:gridSpan w:val="2"/>
            <w:tcBorders>
              <w:top w:val="nil"/>
              <w:left w:val="nil"/>
              <w:bottom w:val="single" w:sz="8" w:space="0" w:color="auto"/>
              <w:right w:val="single" w:sz="8" w:space="0" w:color="auto"/>
            </w:tcBorders>
            <w:shd w:val="clear" w:color="000000" w:fill="FFFFFF"/>
            <w:noWrap/>
            <w:vAlign w:val="center"/>
            <w:hideMark/>
          </w:tcPr>
          <w:p w14:paraId="012864C7"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1782.03</w:t>
            </w:r>
          </w:p>
        </w:tc>
        <w:tc>
          <w:tcPr>
            <w:tcW w:w="957" w:type="dxa"/>
            <w:tcBorders>
              <w:top w:val="nil"/>
              <w:left w:val="nil"/>
              <w:bottom w:val="single" w:sz="8" w:space="0" w:color="auto"/>
              <w:right w:val="single" w:sz="8" w:space="0" w:color="auto"/>
            </w:tcBorders>
            <w:shd w:val="clear" w:color="000000" w:fill="FFFFFF"/>
            <w:noWrap/>
            <w:vAlign w:val="center"/>
            <w:hideMark/>
          </w:tcPr>
          <w:p w14:paraId="05AECFA8"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1061.95</w:t>
            </w:r>
          </w:p>
        </w:tc>
      </w:tr>
      <w:tr w:rsidR="004150FD" w:rsidRPr="00E43C84" w14:paraId="62270D85" w14:textId="77777777" w:rsidTr="004150FD">
        <w:trPr>
          <w:trHeight w:val="305"/>
        </w:trPr>
        <w:tc>
          <w:tcPr>
            <w:tcW w:w="1213" w:type="dxa"/>
            <w:tcBorders>
              <w:top w:val="nil"/>
              <w:left w:val="single" w:sz="8" w:space="0" w:color="auto"/>
              <w:bottom w:val="single" w:sz="8" w:space="0" w:color="auto"/>
              <w:right w:val="single" w:sz="8" w:space="0" w:color="auto"/>
            </w:tcBorders>
            <w:shd w:val="clear" w:color="auto" w:fill="4472C4" w:themeFill="accent1"/>
            <w:noWrap/>
            <w:vAlign w:val="center"/>
            <w:hideMark/>
          </w:tcPr>
          <w:p w14:paraId="0EBD2DCF" w14:textId="77777777" w:rsidR="00E53757" w:rsidRPr="004150FD" w:rsidRDefault="00E53757" w:rsidP="00977510">
            <w:pPr>
              <w:spacing w:line="240" w:lineRule="auto"/>
              <w:jc w:val="center"/>
              <w:rPr>
                <w:rFonts w:ascii="Arial" w:eastAsia="Times New Roman" w:hAnsi="Arial" w:cs="Arial"/>
                <w:b/>
                <w:bCs/>
                <w:color w:val="FFFFFF" w:themeColor="background1"/>
                <w:sz w:val="16"/>
                <w:szCs w:val="16"/>
                <w:lang w:val="en-US" w:eastAsia="en-IN"/>
              </w:rPr>
            </w:pPr>
            <w:r w:rsidRPr="004150FD">
              <w:rPr>
                <w:rFonts w:ascii="Arial" w:eastAsia="Times New Roman" w:hAnsi="Arial" w:cs="Arial"/>
                <w:b/>
                <w:bCs/>
                <w:color w:val="FFFFFF" w:themeColor="background1"/>
                <w:sz w:val="16"/>
                <w:szCs w:val="16"/>
                <w:lang w:val="en-US" w:eastAsia="en-IN"/>
              </w:rPr>
              <w:t>Total</w:t>
            </w:r>
          </w:p>
        </w:tc>
        <w:tc>
          <w:tcPr>
            <w:tcW w:w="892" w:type="dxa"/>
            <w:tcBorders>
              <w:top w:val="nil"/>
              <w:left w:val="nil"/>
              <w:bottom w:val="single" w:sz="8" w:space="0" w:color="auto"/>
              <w:right w:val="single" w:sz="8" w:space="0" w:color="auto"/>
            </w:tcBorders>
            <w:shd w:val="clear" w:color="auto" w:fill="4472C4" w:themeFill="accent1"/>
            <w:noWrap/>
            <w:vAlign w:val="center"/>
            <w:hideMark/>
          </w:tcPr>
          <w:p w14:paraId="0A932738" w14:textId="77777777" w:rsidR="00E53757" w:rsidRPr="004150FD" w:rsidRDefault="00E53757" w:rsidP="00977510">
            <w:pPr>
              <w:spacing w:line="240" w:lineRule="auto"/>
              <w:jc w:val="center"/>
              <w:rPr>
                <w:rFonts w:ascii="Arial" w:eastAsia="Times New Roman" w:hAnsi="Arial" w:cs="Arial"/>
                <w:b/>
                <w:bCs/>
                <w:color w:val="FFFFFF" w:themeColor="background1"/>
                <w:sz w:val="16"/>
                <w:szCs w:val="16"/>
                <w:lang w:val="en-US" w:eastAsia="en-IN"/>
              </w:rPr>
            </w:pPr>
            <w:r w:rsidRPr="004150FD">
              <w:rPr>
                <w:rFonts w:ascii="Arial" w:eastAsia="Times New Roman" w:hAnsi="Arial" w:cs="Arial"/>
                <w:b/>
                <w:bCs/>
                <w:color w:val="FFFFFF" w:themeColor="background1"/>
                <w:sz w:val="16"/>
                <w:szCs w:val="16"/>
                <w:lang w:val="en-US" w:eastAsia="en-IN"/>
              </w:rPr>
              <w:t>3479.62</w:t>
            </w:r>
          </w:p>
        </w:tc>
        <w:tc>
          <w:tcPr>
            <w:tcW w:w="893" w:type="dxa"/>
            <w:tcBorders>
              <w:top w:val="nil"/>
              <w:left w:val="nil"/>
              <w:bottom w:val="single" w:sz="8" w:space="0" w:color="auto"/>
              <w:right w:val="single" w:sz="8" w:space="0" w:color="auto"/>
            </w:tcBorders>
            <w:shd w:val="clear" w:color="auto" w:fill="4472C4" w:themeFill="accent1"/>
            <w:noWrap/>
            <w:vAlign w:val="center"/>
            <w:hideMark/>
          </w:tcPr>
          <w:p w14:paraId="4A545657" w14:textId="77777777" w:rsidR="00E53757" w:rsidRPr="004150FD" w:rsidRDefault="00E53757" w:rsidP="00977510">
            <w:pPr>
              <w:spacing w:line="240" w:lineRule="auto"/>
              <w:jc w:val="center"/>
              <w:rPr>
                <w:rFonts w:ascii="Arial" w:eastAsia="Times New Roman" w:hAnsi="Arial" w:cs="Arial"/>
                <w:b/>
                <w:bCs/>
                <w:color w:val="FFFFFF" w:themeColor="background1"/>
                <w:sz w:val="16"/>
                <w:szCs w:val="16"/>
                <w:lang w:val="en-US" w:eastAsia="en-IN"/>
              </w:rPr>
            </w:pPr>
            <w:r w:rsidRPr="004150FD">
              <w:rPr>
                <w:rFonts w:ascii="Arial" w:eastAsia="Times New Roman" w:hAnsi="Arial" w:cs="Arial"/>
                <w:b/>
                <w:bCs/>
                <w:color w:val="FFFFFF" w:themeColor="background1"/>
                <w:sz w:val="16"/>
                <w:szCs w:val="16"/>
                <w:lang w:val="en-US" w:eastAsia="en-IN"/>
              </w:rPr>
              <w:t>2635.93</w:t>
            </w:r>
          </w:p>
        </w:tc>
        <w:tc>
          <w:tcPr>
            <w:tcW w:w="892" w:type="dxa"/>
            <w:tcBorders>
              <w:top w:val="nil"/>
              <w:left w:val="nil"/>
              <w:bottom w:val="single" w:sz="8" w:space="0" w:color="auto"/>
              <w:right w:val="single" w:sz="8" w:space="0" w:color="auto"/>
            </w:tcBorders>
            <w:shd w:val="clear" w:color="auto" w:fill="4472C4" w:themeFill="accent1"/>
            <w:noWrap/>
            <w:vAlign w:val="center"/>
            <w:hideMark/>
          </w:tcPr>
          <w:p w14:paraId="20811246" w14:textId="77777777" w:rsidR="00E53757" w:rsidRPr="004150FD" w:rsidRDefault="00E53757" w:rsidP="00977510">
            <w:pPr>
              <w:spacing w:line="240" w:lineRule="auto"/>
              <w:jc w:val="center"/>
              <w:rPr>
                <w:rFonts w:ascii="Arial" w:eastAsia="Times New Roman" w:hAnsi="Arial" w:cs="Arial"/>
                <w:b/>
                <w:bCs/>
                <w:color w:val="FFFFFF" w:themeColor="background1"/>
                <w:sz w:val="16"/>
                <w:szCs w:val="16"/>
                <w:lang w:val="en-US" w:eastAsia="en-IN"/>
              </w:rPr>
            </w:pPr>
            <w:r w:rsidRPr="004150FD">
              <w:rPr>
                <w:rFonts w:ascii="Arial" w:eastAsia="Times New Roman" w:hAnsi="Arial" w:cs="Arial"/>
                <w:b/>
                <w:bCs/>
                <w:color w:val="FFFFFF" w:themeColor="background1"/>
                <w:sz w:val="16"/>
                <w:szCs w:val="16"/>
                <w:lang w:val="en-US" w:eastAsia="en-IN"/>
              </w:rPr>
              <w:t>4443.18</w:t>
            </w:r>
          </w:p>
        </w:tc>
        <w:tc>
          <w:tcPr>
            <w:tcW w:w="893" w:type="dxa"/>
            <w:tcBorders>
              <w:top w:val="nil"/>
              <w:left w:val="nil"/>
              <w:bottom w:val="single" w:sz="8" w:space="0" w:color="auto"/>
              <w:right w:val="single" w:sz="8" w:space="0" w:color="auto"/>
            </w:tcBorders>
            <w:shd w:val="clear" w:color="auto" w:fill="4472C4" w:themeFill="accent1"/>
            <w:noWrap/>
            <w:vAlign w:val="center"/>
            <w:hideMark/>
          </w:tcPr>
          <w:p w14:paraId="12A6CE51" w14:textId="77777777" w:rsidR="00E53757" w:rsidRPr="004150FD" w:rsidRDefault="00E53757" w:rsidP="00977510">
            <w:pPr>
              <w:spacing w:line="240" w:lineRule="auto"/>
              <w:jc w:val="center"/>
              <w:rPr>
                <w:rFonts w:ascii="Arial" w:eastAsia="Times New Roman" w:hAnsi="Arial" w:cs="Arial"/>
                <w:b/>
                <w:bCs/>
                <w:color w:val="FFFFFF" w:themeColor="background1"/>
                <w:sz w:val="16"/>
                <w:szCs w:val="16"/>
                <w:lang w:val="en-US" w:eastAsia="en-IN"/>
              </w:rPr>
            </w:pPr>
            <w:r w:rsidRPr="004150FD">
              <w:rPr>
                <w:rFonts w:ascii="Arial" w:eastAsia="Times New Roman" w:hAnsi="Arial" w:cs="Arial"/>
                <w:b/>
                <w:bCs/>
                <w:color w:val="FFFFFF" w:themeColor="background1"/>
                <w:sz w:val="16"/>
                <w:szCs w:val="16"/>
                <w:lang w:val="en-US" w:eastAsia="en-IN"/>
              </w:rPr>
              <w:t>2816.59</w:t>
            </w:r>
          </w:p>
        </w:tc>
        <w:tc>
          <w:tcPr>
            <w:tcW w:w="892" w:type="dxa"/>
            <w:tcBorders>
              <w:top w:val="nil"/>
              <w:left w:val="nil"/>
              <w:bottom w:val="single" w:sz="8" w:space="0" w:color="auto"/>
              <w:right w:val="single" w:sz="8" w:space="0" w:color="auto"/>
            </w:tcBorders>
            <w:shd w:val="clear" w:color="auto" w:fill="4472C4" w:themeFill="accent1"/>
            <w:noWrap/>
            <w:vAlign w:val="center"/>
            <w:hideMark/>
          </w:tcPr>
          <w:p w14:paraId="2445A676" w14:textId="77777777" w:rsidR="00E53757" w:rsidRPr="004150FD" w:rsidRDefault="00E53757" w:rsidP="00977510">
            <w:pPr>
              <w:spacing w:line="240" w:lineRule="auto"/>
              <w:jc w:val="center"/>
              <w:rPr>
                <w:rFonts w:ascii="Arial" w:eastAsia="Times New Roman" w:hAnsi="Arial" w:cs="Arial"/>
                <w:b/>
                <w:bCs/>
                <w:color w:val="FFFFFF" w:themeColor="background1"/>
                <w:sz w:val="16"/>
                <w:szCs w:val="16"/>
                <w:lang w:val="en-US" w:eastAsia="en-IN"/>
              </w:rPr>
            </w:pPr>
            <w:r w:rsidRPr="004150FD">
              <w:rPr>
                <w:rFonts w:ascii="Arial" w:eastAsia="Times New Roman" w:hAnsi="Arial" w:cs="Arial"/>
                <w:b/>
                <w:bCs/>
                <w:color w:val="FFFFFF" w:themeColor="background1"/>
                <w:sz w:val="16"/>
                <w:szCs w:val="16"/>
                <w:lang w:val="en-US" w:eastAsia="en-IN"/>
              </w:rPr>
              <w:t>3753.90</w:t>
            </w:r>
          </w:p>
        </w:tc>
        <w:tc>
          <w:tcPr>
            <w:tcW w:w="893" w:type="dxa"/>
            <w:tcBorders>
              <w:top w:val="nil"/>
              <w:left w:val="nil"/>
              <w:bottom w:val="single" w:sz="8" w:space="0" w:color="auto"/>
              <w:right w:val="single" w:sz="8" w:space="0" w:color="auto"/>
            </w:tcBorders>
            <w:shd w:val="clear" w:color="auto" w:fill="4472C4" w:themeFill="accent1"/>
            <w:noWrap/>
            <w:vAlign w:val="center"/>
            <w:hideMark/>
          </w:tcPr>
          <w:p w14:paraId="1F0FB6B7" w14:textId="77777777" w:rsidR="00E53757" w:rsidRPr="004150FD" w:rsidRDefault="00E53757" w:rsidP="00977510">
            <w:pPr>
              <w:spacing w:line="240" w:lineRule="auto"/>
              <w:jc w:val="center"/>
              <w:rPr>
                <w:rFonts w:ascii="Arial" w:eastAsia="Times New Roman" w:hAnsi="Arial" w:cs="Arial"/>
                <w:b/>
                <w:bCs/>
                <w:color w:val="FFFFFF" w:themeColor="background1"/>
                <w:sz w:val="16"/>
                <w:szCs w:val="16"/>
                <w:lang w:val="en-US" w:eastAsia="en-IN"/>
              </w:rPr>
            </w:pPr>
            <w:r w:rsidRPr="004150FD">
              <w:rPr>
                <w:rFonts w:ascii="Arial" w:eastAsia="Times New Roman" w:hAnsi="Arial" w:cs="Arial"/>
                <w:b/>
                <w:bCs/>
                <w:color w:val="FFFFFF" w:themeColor="background1"/>
                <w:sz w:val="16"/>
                <w:szCs w:val="16"/>
                <w:lang w:val="en-US" w:eastAsia="en-IN"/>
              </w:rPr>
              <w:t>2586.58</w:t>
            </w:r>
          </w:p>
        </w:tc>
        <w:tc>
          <w:tcPr>
            <w:tcW w:w="892" w:type="dxa"/>
            <w:tcBorders>
              <w:top w:val="nil"/>
              <w:left w:val="nil"/>
              <w:bottom w:val="single" w:sz="8" w:space="0" w:color="auto"/>
              <w:right w:val="single" w:sz="8" w:space="0" w:color="auto"/>
            </w:tcBorders>
            <w:shd w:val="clear" w:color="auto" w:fill="4472C4" w:themeFill="accent1"/>
            <w:noWrap/>
            <w:vAlign w:val="center"/>
            <w:hideMark/>
          </w:tcPr>
          <w:p w14:paraId="38E146A6" w14:textId="77777777" w:rsidR="00E53757" w:rsidRPr="004150FD" w:rsidRDefault="00E53757" w:rsidP="00977510">
            <w:pPr>
              <w:spacing w:line="240" w:lineRule="auto"/>
              <w:jc w:val="center"/>
              <w:rPr>
                <w:rFonts w:ascii="Arial" w:eastAsia="Times New Roman" w:hAnsi="Arial" w:cs="Arial"/>
                <w:b/>
                <w:bCs/>
                <w:color w:val="FFFFFF" w:themeColor="background1"/>
                <w:sz w:val="16"/>
                <w:szCs w:val="16"/>
                <w:lang w:val="en-US" w:eastAsia="en-IN"/>
              </w:rPr>
            </w:pPr>
            <w:r w:rsidRPr="004150FD">
              <w:rPr>
                <w:rFonts w:ascii="Arial" w:eastAsia="Times New Roman" w:hAnsi="Arial" w:cs="Arial"/>
                <w:b/>
                <w:bCs/>
                <w:color w:val="FFFFFF" w:themeColor="background1"/>
                <w:sz w:val="16"/>
                <w:szCs w:val="16"/>
                <w:lang w:val="en-US" w:eastAsia="en-IN"/>
              </w:rPr>
              <w:t>3870.04</w:t>
            </w:r>
          </w:p>
        </w:tc>
        <w:tc>
          <w:tcPr>
            <w:tcW w:w="892" w:type="dxa"/>
            <w:tcBorders>
              <w:top w:val="nil"/>
              <w:left w:val="nil"/>
              <w:bottom w:val="single" w:sz="8" w:space="0" w:color="auto"/>
              <w:right w:val="single" w:sz="8" w:space="0" w:color="auto"/>
            </w:tcBorders>
            <w:shd w:val="clear" w:color="auto" w:fill="4472C4" w:themeFill="accent1"/>
            <w:noWrap/>
            <w:vAlign w:val="center"/>
            <w:hideMark/>
          </w:tcPr>
          <w:p w14:paraId="356022AD" w14:textId="77777777" w:rsidR="00E53757" w:rsidRPr="004150FD" w:rsidRDefault="00E53757" w:rsidP="00977510">
            <w:pPr>
              <w:spacing w:line="240" w:lineRule="auto"/>
              <w:jc w:val="center"/>
              <w:rPr>
                <w:rFonts w:ascii="Arial" w:eastAsia="Times New Roman" w:hAnsi="Arial" w:cs="Arial"/>
                <w:b/>
                <w:bCs/>
                <w:color w:val="FFFFFF" w:themeColor="background1"/>
                <w:sz w:val="16"/>
                <w:szCs w:val="16"/>
                <w:lang w:val="en-US" w:eastAsia="en-IN"/>
              </w:rPr>
            </w:pPr>
            <w:r w:rsidRPr="004150FD">
              <w:rPr>
                <w:rFonts w:ascii="Arial" w:eastAsia="Times New Roman" w:hAnsi="Arial" w:cs="Arial"/>
                <w:b/>
                <w:bCs/>
                <w:color w:val="FFFFFF" w:themeColor="background1"/>
                <w:sz w:val="16"/>
                <w:szCs w:val="16"/>
                <w:lang w:val="en-US" w:eastAsia="en-IN"/>
              </w:rPr>
              <w:t>2058.27</w:t>
            </w:r>
          </w:p>
        </w:tc>
        <w:tc>
          <w:tcPr>
            <w:tcW w:w="892" w:type="dxa"/>
            <w:gridSpan w:val="2"/>
            <w:tcBorders>
              <w:top w:val="nil"/>
              <w:left w:val="nil"/>
              <w:bottom w:val="single" w:sz="8" w:space="0" w:color="auto"/>
              <w:right w:val="single" w:sz="8" w:space="0" w:color="auto"/>
            </w:tcBorders>
            <w:shd w:val="clear" w:color="auto" w:fill="4472C4" w:themeFill="accent1"/>
            <w:noWrap/>
            <w:vAlign w:val="center"/>
            <w:hideMark/>
          </w:tcPr>
          <w:p w14:paraId="441F0E8E" w14:textId="77777777" w:rsidR="00E53757" w:rsidRPr="004150FD" w:rsidRDefault="00E53757" w:rsidP="00977510">
            <w:pPr>
              <w:spacing w:line="240" w:lineRule="auto"/>
              <w:jc w:val="center"/>
              <w:rPr>
                <w:rFonts w:ascii="Arial" w:eastAsia="Times New Roman" w:hAnsi="Arial" w:cs="Arial"/>
                <w:b/>
                <w:bCs/>
                <w:color w:val="FFFFFF" w:themeColor="background1"/>
                <w:sz w:val="16"/>
                <w:szCs w:val="16"/>
                <w:lang w:val="en-US" w:eastAsia="en-IN"/>
              </w:rPr>
            </w:pPr>
            <w:r w:rsidRPr="004150FD">
              <w:rPr>
                <w:rFonts w:ascii="Arial" w:eastAsia="Times New Roman" w:hAnsi="Arial" w:cs="Arial"/>
                <w:b/>
                <w:bCs/>
                <w:color w:val="FFFFFF" w:themeColor="background1"/>
                <w:sz w:val="16"/>
                <w:szCs w:val="16"/>
                <w:lang w:val="en-US" w:eastAsia="en-IN"/>
              </w:rPr>
              <w:t>3559.92</w:t>
            </w:r>
          </w:p>
        </w:tc>
        <w:tc>
          <w:tcPr>
            <w:tcW w:w="957" w:type="dxa"/>
            <w:tcBorders>
              <w:top w:val="nil"/>
              <w:left w:val="nil"/>
              <w:bottom w:val="single" w:sz="8" w:space="0" w:color="auto"/>
              <w:right w:val="single" w:sz="8" w:space="0" w:color="auto"/>
            </w:tcBorders>
            <w:shd w:val="clear" w:color="auto" w:fill="4472C4" w:themeFill="accent1"/>
            <w:noWrap/>
            <w:vAlign w:val="center"/>
            <w:hideMark/>
          </w:tcPr>
          <w:p w14:paraId="767E30E7" w14:textId="77777777" w:rsidR="00E53757" w:rsidRPr="004150FD" w:rsidRDefault="00E53757" w:rsidP="00977510">
            <w:pPr>
              <w:spacing w:line="240" w:lineRule="auto"/>
              <w:jc w:val="center"/>
              <w:rPr>
                <w:rFonts w:ascii="Arial" w:eastAsia="Times New Roman" w:hAnsi="Arial" w:cs="Arial"/>
                <w:b/>
                <w:bCs/>
                <w:color w:val="FFFFFF" w:themeColor="background1"/>
                <w:sz w:val="16"/>
                <w:szCs w:val="16"/>
                <w:lang w:val="en-US" w:eastAsia="en-IN"/>
              </w:rPr>
            </w:pPr>
            <w:r w:rsidRPr="004150FD">
              <w:rPr>
                <w:rFonts w:ascii="Arial" w:eastAsia="Times New Roman" w:hAnsi="Arial" w:cs="Arial"/>
                <w:b/>
                <w:bCs/>
                <w:color w:val="FFFFFF" w:themeColor="background1"/>
                <w:sz w:val="16"/>
                <w:szCs w:val="16"/>
                <w:lang w:val="en-US" w:eastAsia="en-IN"/>
              </w:rPr>
              <w:t>2222.17</w:t>
            </w:r>
          </w:p>
        </w:tc>
      </w:tr>
      <w:tr w:rsidR="001D1C9B" w:rsidRPr="00E43C84" w14:paraId="20E3A6ED" w14:textId="77777777" w:rsidTr="0094099C">
        <w:trPr>
          <w:trHeight w:val="305"/>
        </w:trPr>
        <w:tc>
          <w:tcPr>
            <w:tcW w:w="1213" w:type="dxa"/>
            <w:vMerge w:val="restart"/>
            <w:tcBorders>
              <w:top w:val="nil"/>
              <w:left w:val="single" w:sz="8" w:space="0" w:color="auto"/>
              <w:right w:val="single" w:sz="8" w:space="0" w:color="auto"/>
            </w:tcBorders>
            <w:shd w:val="clear" w:color="auto" w:fill="000000" w:themeFill="text1"/>
            <w:noWrap/>
            <w:vAlign w:val="center"/>
            <w:hideMark/>
          </w:tcPr>
          <w:p w14:paraId="6581FE07" w14:textId="65300382" w:rsidR="001D1C9B" w:rsidRPr="001D1C9B" w:rsidRDefault="00E76755" w:rsidP="001D1C9B">
            <w:pPr>
              <w:spacing w:line="240" w:lineRule="auto"/>
              <w:jc w:val="center"/>
              <w:rPr>
                <w:rFonts w:ascii="Arial" w:eastAsia="Times New Roman" w:hAnsi="Arial" w:cs="Arial"/>
                <w:b/>
                <w:bCs/>
                <w:color w:val="FFFFFF" w:themeColor="background1"/>
                <w:sz w:val="16"/>
                <w:szCs w:val="16"/>
                <w:lang w:val="en-US" w:eastAsia="en-IN"/>
              </w:rPr>
            </w:pPr>
            <w:r>
              <w:rPr>
                <w:rFonts w:ascii="Arial" w:eastAsia="Times New Roman" w:hAnsi="Arial" w:cs="Arial"/>
                <w:b/>
                <w:bCs/>
                <w:color w:val="FFFFFF" w:themeColor="background1"/>
                <w:sz w:val="16"/>
                <w:szCs w:val="16"/>
                <w:lang w:val="en-US" w:eastAsia="en-IN"/>
              </w:rPr>
              <w:t>Exporter Country</w:t>
            </w:r>
          </w:p>
          <w:p w14:paraId="0F3E8E0C" w14:textId="07704B65" w:rsidR="001D1C9B" w:rsidRPr="001D1C9B" w:rsidRDefault="001D1C9B" w:rsidP="001D1C9B">
            <w:pPr>
              <w:spacing w:line="240" w:lineRule="auto"/>
              <w:jc w:val="center"/>
              <w:rPr>
                <w:rFonts w:ascii="Arial" w:eastAsia="Times New Roman" w:hAnsi="Arial" w:cs="Arial"/>
                <w:b/>
                <w:bCs/>
                <w:color w:val="FFFFFF" w:themeColor="background1"/>
                <w:sz w:val="16"/>
                <w:szCs w:val="16"/>
                <w:lang w:val="en-US" w:eastAsia="en-IN"/>
              </w:rPr>
            </w:pPr>
          </w:p>
        </w:tc>
        <w:tc>
          <w:tcPr>
            <w:tcW w:w="1785" w:type="dxa"/>
            <w:gridSpan w:val="2"/>
            <w:tcBorders>
              <w:top w:val="single" w:sz="8" w:space="0" w:color="auto"/>
              <w:left w:val="nil"/>
              <w:bottom w:val="single" w:sz="8" w:space="0" w:color="auto"/>
              <w:right w:val="single" w:sz="8" w:space="0" w:color="000000"/>
            </w:tcBorders>
            <w:shd w:val="clear" w:color="auto" w:fill="000000" w:themeFill="text1"/>
            <w:noWrap/>
            <w:vAlign w:val="center"/>
            <w:hideMark/>
          </w:tcPr>
          <w:p w14:paraId="6DDC16F5" w14:textId="77777777" w:rsidR="001D1C9B" w:rsidRPr="001D1C9B" w:rsidRDefault="001D1C9B" w:rsidP="004C63C1">
            <w:pPr>
              <w:spacing w:line="240" w:lineRule="auto"/>
              <w:jc w:val="center"/>
              <w:rPr>
                <w:rFonts w:ascii="Arial" w:eastAsia="Times New Roman" w:hAnsi="Arial" w:cs="Arial"/>
                <w:b/>
                <w:bCs/>
                <w:color w:val="FFFFFF" w:themeColor="background1"/>
                <w:sz w:val="16"/>
                <w:szCs w:val="16"/>
                <w:lang w:val="en-US" w:eastAsia="en-IN"/>
              </w:rPr>
            </w:pPr>
            <w:r w:rsidRPr="001D1C9B">
              <w:rPr>
                <w:rFonts w:ascii="Arial" w:eastAsia="Times New Roman" w:hAnsi="Arial" w:cs="Arial"/>
                <w:b/>
                <w:bCs/>
                <w:color w:val="FFFFFF" w:themeColor="background1"/>
                <w:sz w:val="16"/>
                <w:szCs w:val="16"/>
                <w:lang w:val="en-US" w:eastAsia="en-IN"/>
              </w:rPr>
              <w:t>2010</w:t>
            </w:r>
          </w:p>
        </w:tc>
        <w:tc>
          <w:tcPr>
            <w:tcW w:w="1785" w:type="dxa"/>
            <w:gridSpan w:val="2"/>
            <w:tcBorders>
              <w:top w:val="single" w:sz="8" w:space="0" w:color="auto"/>
              <w:left w:val="nil"/>
              <w:bottom w:val="single" w:sz="8" w:space="0" w:color="auto"/>
              <w:right w:val="single" w:sz="8" w:space="0" w:color="000000"/>
            </w:tcBorders>
            <w:shd w:val="clear" w:color="auto" w:fill="000000" w:themeFill="text1"/>
            <w:noWrap/>
            <w:vAlign w:val="center"/>
            <w:hideMark/>
          </w:tcPr>
          <w:p w14:paraId="2F69A27A" w14:textId="77777777" w:rsidR="001D1C9B" w:rsidRPr="001D1C9B" w:rsidRDefault="001D1C9B" w:rsidP="004C63C1">
            <w:pPr>
              <w:spacing w:line="240" w:lineRule="auto"/>
              <w:jc w:val="center"/>
              <w:rPr>
                <w:rFonts w:ascii="Arial" w:eastAsia="Times New Roman" w:hAnsi="Arial" w:cs="Arial"/>
                <w:b/>
                <w:bCs/>
                <w:color w:val="FFFFFF" w:themeColor="background1"/>
                <w:sz w:val="16"/>
                <w:szCs w:val="16"/>
                <w:lang w:val="en-US" w:eastAsia="en-IN"/>
              </w:rPr>
            </w:pPr>
            <w:r w:rsidRPr="001D1C9B">
              <w:rPr>
                <w:rFonts w:ascii="Arial" w:eastAsia="Times New Roman" w:hAnsi="Arial" w:cs="Arial"/>
                <w:b/>
                <w:bCs/>
                <w:color w:val="FFFFFF" w:themeColor="background1"/>
                <w:sz w:val="16"/>
                <w:szCs w:val="16"/>
                <w:lang w:val="en-US" w:eastAsia="en-IN"/>
              </w:rPr>
              <w:t>2011</w:t>
            </w:r>
          </w:p>
        </w:tc>
        <w:tc>
          <w:tcPr>
            <w:tcW w:w="1785" w:type="dxa"/>
            <w:gridSpan w:val="2"/>
            <w:tcBorders>
              <w:top w:val="single" w:sz="8" w:space="0" w:color="auto"/>
              <w:left w:val="nil"/>
              <w:bottom w:val="single" w:sz="8" w:space="0" w:color="auto"/>
              <w:right w:val="nil"/>
            </w:tcBorders>
            <w:shd w:val="clear" w:color="auto" w:fill="000000" w:themeFill="text1"/>
            <w:noWrap/>
            <w:vAlign w:val="center"/>
            <w:hideMark/>
          </w:tcPr>
          <w:p w14:paraId="028AE456" w14:textId="77777777" w:rsidR="001D1C9B" w:rsidRPr="001D1C9B" w:rsidRDefault="001D1C9B" w:rsidP="004C63C1">
            <w:pPr>
              <w:spacing w:line="240" w:lineRule="auto"/>
              <w:jc w:val="center"/>
              <w:rPr>
                <w:rFonts w:ascii="Arial" w:eastAsia="Times New Roman" w:hAnsi="Arial" w:cs="Arial"/>
                <w:b/>
                <w:bCs/>
                <w:color w:val="FFFFFF" w:themeColor="background1"/>
                <w:sz w:val="16"/>
                <w:szCs w:val="16"/>
                <w:lang w:val="en-US" w:eastAsia="en-IN"/>
              </w:rPr>
            </w:pPr>
            <w:r w:rsidRPr="001D1C9B">
              <w:rPr>
                <w:rFonts w:ascii="Arial" w:eastAsia="Times New Roman" w:hAnsi="Arial" w:cs="Arial"/>
                <w:b/>
                <w:bCs/>
                <w:color w:val="FFFFFF" w:themeColor="background1"/>
                <w:sz w:val="16"/>
                <w:szCs w:val="16"/>
                <w:lang w:val="en-US" w:eastAsia="en-IN"/>
              </w:rPr>
              <w:t>2012</w:t>
            </w:r>
          </w:p>
        </w:tc>
        <w:tc>
          <w:tcPr>
            <w:tcW w:w="1796" w:type="dxa"/>
            <w:gridSpan w:val="3"/>
            <w:tcBorders>
              <w:top w:val="single" w:sz="8" w:space="0" w:color="auto"/>
              <w:left w:val="single" w:sz="8" w:space="0" w:color="auto"/>
              <w:bottom w:val="single" w:sz="8" w:space="0" w:color="auto"/>
              <w:right w:val="single" w:sz="8" w:space="0" w:color="000000"/>
            </w:tcBorders>
            <w:shd w:val="clear" w:color="auto" w:fill="000000" w:themeFill="text1"/>
            <w:noWrap/>
            <w:vAlign w:val="center"/>
            <w:hideMark/>
          </w:tcPr>
          <w:p w14:paraId="25666BB2" w14:textId="77777777" w:rsidR="001D1C9B" w:rsidRPr="001D1C9B" w:rsidRDefault="001D1C9B" w:rsidP="004C63C1">
            <w:pPr>
              <w:spacing w:line="240" w:lineRule="auto"/>
              <w:jc w:val="center"/>
              <w:rPr>
                <w:rFonts w:ascii="Arial" w:eastAsia="Times New Roman" w:hAnsi="Arial" w:cs="Arial"/>
                <w:b/>
                <w:bCs/>
                <w:color w:val="FFFFFF" w:themeColor="background1"/>
                <w:sz w:val="16"/>
                <w:szCs w:val="16"/>
                <w:lang w:val="en-US" w:eastAsia="en-IN"/>
              </w:rPr>
            </w:pPr>
            <w:r w:rsidRPr="001D1C9B">
              <w:rPr>
                <w:rFonts w:ascii="Arial" w:eastAsia="Times New Roman" w:hAnsi="Arial" w:cs="Arial"/>
                <w:b/>
                <w:bCs/>
                <w:color w:val="FFFFFF" w:themeColor="background1"/>
                <w:sz w:val="16"/>
                <w:szCs w:val="16"/>
                <w:lang w:val="en-US" w:eastAsia="en-IN"/>
              </w:rPr>
              <w:t>2013</w:t>
            </w:r>
          </w:p>
        </w:tc>
        <w:tc>
          <w:tcPr>
            <w:tcW w:w="1837" w:type="dxa"/>
            <w:gridSpan w:val="2"/>
            <w:tcBorders>
              <w:top w:val="single" w:sz="8" w:space="0" w:color="auto"/>
              <w:left w:val="nil"/>
              <w:bottom w:val="single" w:sz="8" w:space="0" w:color="auto"/>
              <w:right w:val="single" w:sz="8" w:space="0" w:color="000000"/>
            </w:tcBorders>
            <w:shd w:val="clear" w:color="auto" w:fill="000000" w:themeFill="text1"/>
            <w:noWrap/>
            <w:vAlign w:val="center"/>
            <w:hideMark/>
          </w:tcPr>
          <w:p w14:paraId="653E44D6" w14:textId="77777777" w:rsidR="001D1C9B" w:rsidRPr="001D1C9B" w:rsidRDefault="001D1C9B" w:rsidP="004C63C1">
            <w:pPr>
              <w:spacing w:line="240" w:lineRule="auto"/>
              <w:jc w:val="center"/>
              <w:rPr>
                <w:rFonts w:ascii="Arial" w:eastAsia="Times New Roman" w:hAnsi="Arial" w:cs="Arial"/>
                <w:b/>
                <w:bCs/>
                <w:color w:val="FFFFFF" w:themeColor="background1"/>
                <w:sz w:val="16"/>
                <w:szCs w:val="16"/>
                <w:lang w:val="en-US" w:eastAsia="en-IN"/>
              </w:rPr>
            </w:pPr>
            <w:r w:rsidRPr="001D1C9B">
              <w:rPr>
                <w:rFonts w:ascii="Arial" w:eastAsia="Times New Roman" w:hAnsi="Arial" w:cs="Arial"/>
                <w:b/>
                <w:bCs/>
                <w:color w:val="FFFFFF" w:themeColor="background1"/>
                <w:sz w:val="16"/>
                <w:szCs w:val="16"/>
                <w:lang w:val="en-US" w:eastAsia="en-IN"/>
              </w:rPr>
              <w:t>2014</w:t>
            </w:r>
          </w:p>
        </w:tc>
      </w:tr>
      <w:tr w:rsidR="001D1C9B" w:rsidRPr="00E43C84" w14:paraId="4CC1FA00" w14:textId="77777777" w:rsidTr="0094099C">
        <w:trPr>
          <w:trHeight w:val="305"/>
        </w:trPr>
        <w:tc>
          <w:tcPr>
            <w:tcW w:w="1213" w:type="dxa"/>
            <w:vMerge/>
            <w:tcBorders>
              <w:left w:val="single" w:sz="8" w:space="0" w:color="auto"/>
              <w:bottom w:val="single" w:sz="8" w:space="0" w:color="auto"/>
              <w:right w:val="single" w:sz="8" w:space="0" w:color="auto"/>
            </w:tcBorders>
            <w:shd w:val="clear" w:color="auto" w:fill="000000" w:themeFill="text1"/>
            <w:noWrap/>
            <w:vAlign w:val="center"/>
            <w:hideMark/>
          </w:tcPr>
          <w:p w14:paraId="58879C20" w14:textId="6FFD5A66" w:rsidR="001D1C9B" w:rsidRPr="001D1C9B" w:rsidRDefault="001D1C9B" w:rsidP="004C63C1">
            <w:pPr>
              <w:spacing w:line="240" w:lineRule="auto"/>
              <w:rPr>
                <w:rFonts w:ascii="Arial" w:eastAsia="Times New Roman" w:hAnsi="Arial" w:cs="Arial"/>
                <w:b/>
                <w:bCs/>
                <w:color w:val="FFFFFF" w:themeColor="background1"/>
                <w:sz w:val="16"/>
                <w:szCs w:val="16"/>
                <w:lang w:val="en-US" w:eastAsia="en-IN"/>
              </w:rPr>
            </w:pPr>
          </w:p>
        </w:tc>
        <w:tc>
          <w:tcPr>
            <w:tcW w:w="892" w:type="dxa"/>
            <w:tcBorders>
              <w:top w:val="nil"/>
              <w:left w:val="nil"/>
              <w:bottom w:val="single" w:sz="8" w:space="0" w:color="auto"/>
              <w:right w:val="single" w:sz="8" w:space="0" w:color="auto"/>
            </w:tcBorders>
            <w:shd w:val="clear" w:color="auto" w:fill="000000" w:themeFill="text1"/>
            <w:noWrap/>
            <w:vAlign w:val="center"/>
            <w:hideMark/>
          </w:tcPr>
          <w:p w14:paraId="657D6325" w14:textId="77777777" w:rsidR="001D1C9B" w:rsidRPr="001D1C9B" w:rsidRDefault="001D1C9B" w:rsidP="004C63C1">
            <w:pPr>
              <w:spacing w:line="240" w:lineRule="auto"/>
              <w:jc w:val="center"/>
              <w:rPr>
                <w:rFonts w:ascii="Arial" w:eastAsia="Times New Roman" w:hAnsi="Arial" w:cs="Arial"/>
                <w:b/>
                <w:bCs/>
                <w:color w:val="FFFFFF" w:themeColor="background1"/>
                <w:sz w:val="16"/>
                <w:szCs w:val="16"/>
                <w:lang w:val="en-US" w:eastAsia="en-IN"/>
              </w:rPr>
            </w:pPr>
            <w:r w:rsidRPr="001D1C9B">
              <w:rPr>
                <w:rFonts w:ascii="Arial" w:eastAsia="Times New Roman" w:hAnsi="Arial" w:cs="Arial"/>
                <w:b/>
                <w:bCs/>
                <w:color w:val="FFFFFF" w:themeColor="background1"/>
                <w:sz w:val="16"/>
                <w:szCs w:val="16"/>
                <w:lang w:val="en-US" w:eastAsia="en-IN"/>
              </w:rPr>
              <w:t xml:space="preserve">Value </w:t>
            </w:r>
          </w:p>
        </w:tc>
        <w:tc>
          <w:tcPr>
            <w:tcW w:w="893" w:type="dxa"/>
            <w:tcBorders>
              <w:top w:val="nil"/>
              <w:left w:val="nil"/>
              <w:bottom w:val="single" w:sz="8" w:space="0" w:color="auto"/>
              <w:right w:val="single" w:sz="8" w:space="0" w:color="auto"/>
            </w:tcBorders>
            <w:shd w:val="clear" w:color="auto" w:fill="000000" w:themeFill="text1"/>
            <w:noWrap/>
            <w:vAlign w:val="center"/>
            <w:hideMark/>
          </w:tcPr>
          <w:p w14:paraId="16517562" w14:textId="77777777" w:rsidR="001D1C9B" w:rsidRPr="001D1C9B" w:rsidRDefault="001D1C9B" w:rsidP="004C63C1">
            <w:pPr>
              <w:spacing w:line="240" w:lineRule="auto"/>
              <w:jc w:val="center"/>
              <w:rPr>
                <w:rFonts w:ascii="Arial" w:eastAsia="Times New Roman" w:hAnsi="Arial" w:cs="Arial"/>
                <w:b/>
                <w:bCs/>
                <w:color w:val="FFFFFF" w:themeColor="background1"/>
                <w:sz w:val="16"/>
                <w:szCs w:val="16"/>
                <w:lang w:val="en-US" w:eastAsia="en-IN"/>
              </w:rPr>
            </w:pPr>
            <w:r w:rsidRPr="001D1C9B">
              <w:rPr>
                <w:rFonts w:ascii="Arial" w:eastAsia="Times New Roman" w:hAnsi="Arial" w:cs="Arial"/>
                <w:b/>
                <w:bCs/>
                <w:color w:val="FFFFFF" w:themeColor="background1"/>
                <w:sz w:val="16"/>
                <w:szCs w:val="16"/>
                <w:lang w:val="en-US" w:eastAsia="en-IN"/>
              </w:rPr>
              <w:t>Volume</w:t>
            </w:r>
          </w:p>
        </w:tc>
        <w:tc>
          <w:tcPr>
            <w:tcW w:w="892" w:type="dxa"/>
            <w:tcBorders>
              <w:top w:val="nil"/>
              <w:left w:val="nil"/>
              <w:bottom w:val="single" w:sz="8" w:space="0" w:color="auto"/>
              <w:right w:val="single" w:sz="8" w:space="0" w:color="auto"/>
            </w:tcBorders>
            <w:shd w:val="clear" w:color="auto" w:fill="000000" w:themeFill="text1"/>
            <w:noWrap/>
            <w:vAlign w:val="center"/>
            <w:hideMark/>
          </w:tcPr>
          <w:p w14:paraId="4E10FC81" w14:textId="77777777" w:rsidR="001D1C9B" w:rsidRPr="001D1C9B" w:rsidRDefault="001D1C9B" w:rsidP="004C63C1">
            <w:pPr>
              <w:spacing w:line="240" w:lineRule="auto"/>
              <w:jc w:val="center"/>
              <w:rPr>
                <w:rFonts w:ascii="Arial" w:eastAsia="Times New Roman" w:hAnsi="Arial" w:cs="Arial"/>
                <w:b/>
                <w:bCs/>
                <w:color w:val="FFFFFF" w:themeColor="background1"/>
                <w:sz w:val="16"/>
                <w:szCs w:val="16"/>
                <w:lang w:val="en-US" w:eastAsia="en-IN"/>
              </w:rPr>
            </w:pPr>
            <w:r w:rsidRPr="001D1C9B">
              <w:rPr>
                <w:rFonts w:ascii="Arial" w:eastAsia="Times New Roman" w:hAnsi="Arial" w:cs="Arial"/>
                <w:b/>
                <w:bCs/>
                <w:color w:val="FFFFFF" w:themeColor="background1"/>
                <w:sz w:val="16"/>
                <w:szCs w:val="16"/>
                <w:lang w:val="en-US" w:eastAsia="en-IN"/>
              </w:rPr>
              <w:t xml:space="preserve">Value </w:t>
            </w:r>
          </w:p>
        </w:tc>
        <w:tc>
          <w:tcPr>
            <w:tcW w:w="893" w:type="dxa"/>
            <w:tcBorders>
              <w:top w:val="nil"/>
              <w:left w:val="nil"/>
              <w:bottom w:val="single" w:sz="8" w:space="0" w:color="auto"/>
              <w:right w:val="single" w:sz="8" w:space="0" w:color="auto"/>
            </w:tcBorders>
            <w:shd w:val="clear" w:color="auto" w:fill="000000" w:themeFill="text1"/>
            <w:noWrap/>
            <w:vAlign w:val="center"/>
            <w:hideMark/>
          </w:tcPr>
          <w:p w14:paraId="7CB3BAC6" w14:textId="77777777" w:rsidR="001D1C9B" w:rsidRPr="001D1C9B" w:rsidRDefault="001D1C9B" w:rsidP="004C63C1">
            <w:pPr>
              <w:spacing w:line="240" w:lineRule="auto"/>
              <w:jc w:val="center"/>
              <w:rPr>
                <w:rFonts w:ascii="Arial" w:eastAsia="Times New Roman" w:hAnsi="Arial" w:cs="Arial"/>
                <w:b/>
                <w:bCs/>
                <w:color w:val="FFFFFF" w:themeColor="background1"/>
                <w:sz w:val="16"/>
                <w:szCs w:val="16"/>
                <w:lang w:val="en-US" w:eastAsia="en-IN"/>
              </w:rPr>
            </w:pPr>
            <w:r w:rsidRPr="001D1C9B">
              <w:rPr>
                <w:rFonts w:ascii="Arial" w:eastAsia="Times New Roman" w:hAnsi="Arial" w:cs="Arial"/>
                <w:b/>
                <w:bCs/>
                <w:color w:val="FFFFFF" w:themeColor="background1"/>
                <w:sz w:val="16"/>
                <w:szCs w:val="16"/>
                <w:lang w:val="en-US" w:eastAsia="en-IN"/>
              </w:rPr>
              <w:t>Volume</w:t>
            </w:r>
          </w:p>
        </w:tc>
        <w:tc>
          <w:tcPr>
            <w:tcW w:w="892" w:type="dxa"/>
            <w:tcBorders>
              <w:top w:val="nil"/>
              <w:left w:val="nil"/>
              <w:bottom w:val="single" w:sz="8" w:space="0" w:color="auto"/>
              <w:right w:val="single" w:sz="8" w:space="0" w:color="auto"/>
            </w:tcBorders>
            <w:shd w:val="clear" w:color="auto" w:fill="000000" w:themeFill="text1"/>
            <w:noWrap/>
            <w:vAlign w:val="center"/>
            <w:hideMark/>
          </w:tcPr>
          <w:p w14:paraId="16113CF0" w14:textId="77777777" w:rsidR="001D1C9B" w:rsidRPr="001D1C9B" w:rsidRDefault="001D1C9B" w:rsidP="004C63C1">
            <w:pPr>
              <w:spacing w:line="240" w:lineRule="auto"/>
              <w:jc w:val="center"/>
              <w:rPr>
                <w:rFonts w:ascii="Arial" w:eastAsia="Times New Roman" w:hAnsi="Arial" w:cs="Arial"/>
                <w:b/>
                <w:bCs/>
                <w:color w:val="FFFFFF" w:themeColor="background1"/>
                <w:sz w:val="16"/>
                <w:szCs w:val="16"/>
                <w:lang w:val="en-US" w:eastAsia="en-IN"/>
              </w:rPr>
            </w:pPr>
            <w:r w:rsidRPr="001D1C9B">
              <w:rPr>
                <w:rFonts w:ascii="Arial" w:eastAsia="Times New Roman" w:hAnsi="Arial" w:cs="Arial"/>
                <w:b/>
                <w:bCs/>
                <w:color w:val="FFFFFF" w:themeColor="background1"/>
                <w:sz w:val="16"/>
                <w:szCs w:val="16"/>
                <w:lang w:val="en-US" w:eastAsia="en-IN"/>
              </w:rPr>
              <w:t xml:space="preserve">Value </w:t>
            </w:r>
          </w:p>
        </w:tc>
        <w:tc>
          <w:tcPr>
            <w:tcW w:w="893" w:type="dxa"/>
            <w:tcBorders>
              <w:top w:val="nil"/>
              <w:left w:val="nil"/>
              <w:bottom w:val="single" w:sz="8" w:space="0" w:color="auto"/>
              <w:right w:val="single" w:sz="8" w:space="0" w:color="auto"/>
            </w:tcBorders>
            <w:shd w:val="clear" w:color="auto" w:fill="000000" w:themeFill="text1"/>
            <w:noWrap/>
            <w:vAlign w:val="center"/>
            <w:hideMark/>
          </w:tcPr>
          <w:p w14:paraId="2E5B722B" w14:textId="77777777" w:rsidR="001D1C9B" w:rsidRPr="001D1C9B" w:rsidRDefault="001D1C9B" w:rsidP="004C63C1">
            <w:pPr>
              <w:spacing w:line="240" w:lineRule="auto"/>
              <w:jc w:val="center"/>
              <w:rPr>
                <w:rFonts w:ascii="Arial" w:eastAsia="Times New Roman" w:hAnsi="Arial" w:cs="Arial"/>
                <w:b/>
                <w:bCs/>
                <w:color w:val="FFFFFF" w:themeColor="background1"/>
                <w:sz w:val="16"/>
                <w:szCs w:val="16"/>
                <w:lang w:val="en-US" w:eastAsia="en-IN"/>
              </w:rPr>
            </w:pPr>
            <w:r w:rsidRPr="001D1C9B">
              <w:rPr>
                <w:rFonts w:ascii="Arial" w:eastAsia="Times New Roman" w:hAnsi="Arial" w:cs="Arial"/>
                <w:b/>
                <w:bCs/>
                <w:color w:val="FFFFFF" w:themeColor="background1"/>
                <w:sz w:val="16"/>
                <w:szCs w:val="16"/>
                <w:lang w:val="en-US" w:eastAsia="en-IN"/>
              </w:rPr>
              <w:t>Volume</w:t>
            </w:r>
          </w:p>
        </w:tc>
        <w:tc>
          <w:tcPr>
            <w:tcW w:w="892" w:type="dxa"/>
            <w:tcBorders>
              <w:top w:val="nil"/>
              <w:left w:val="nil"/>
              <w:bottom w:val="single" w:sz="8" w:space="0" w:color="auto"/>
              <w:right w:val="single" w:sz="8" w:space="0" w:color="auto"/>
            </w:tcBorders>
            <w:shd w:val="clear" w:color="auto" w:fill="000000" w:themeFill="text1"/>
            <w:noWrap/>
            <w:vAlign w:val="center"/>
            <w:hideMark/>
          </w:tcPr>
          <w:p w14:paraId="0537B131" w14:textId="77777777" w:rsidR="001D1C9B" w:rsidRPr="001D1C9B" w:rsidRDefault="001D1C9B" w:rsidP="004C63C1">
            <w:pPr>
              <w:spacing w:line="240" w:lineRule="auto"/>
              <w:jc w:val="center"/>
              <w:rPr>
                <w:rFonts w:ascii="Arial" w:eastAsia="Times New Roman" w:hAnsi="Arial" w:cs="Arial"/>
                <w:b/>
                <w:bCs/>
                <w:color w:val="FFFFFF" w:themeColor="background1"/>
                <w:sz w:val="16"/>
                <w:szCs w:val="16"/>
                <w:lang w:val="en-US" w:eastAsia="en-IN"/>
              </w:rPr>
            </w:pPr>
            <w:r w:rsidRPr="001D1C9B">
              <w:rPr>
                <w:rFonts w:ascii="Arial" w:eastAsia="Times New Roman" w:hAnsi="Arial" w:cs="Arial"/>
                <w:b/>
                <w:bCs/>
                <w:color w:val="FFFFFF" w:themeColor="background1"/>
                <w:sz w:val="16"/>
                <w:szCs w:val="16"/>
                <w:lang w:val="en-US" w:eastAsia="en-IN"/>
              </w:rPr>
              <w:t xml:space="preserve">Value </w:t>
            </w:r>
          </w:p>
        </w:tc>
        <w:tc>
          <w:tcPr>
            <w:tcW w:w="892" w:type="dxa"/>
            <w:tcBorders>
              <w:top w:val="nil"/>
              <w:left w:val="nil"/>
              <w:bottom w:val="single" w:sz="8" w:space="0" w:color="auto"/>
              <w:right w:val="single" w:sz="8" w:space="0" w:color="auto"/>
            </w:tcBorders>
            <w:shd w:val="clear" w:color="auto" w:fill="000000" w:themeFill="text1"/>
            <w:noWrap/>
            <w:vAlign w:val="center"/>
            <w:hideMark/>
          </w:tcPr>
          <w:p w14:paraId="449568E9" w14:textId="77777777" w:rsidR="001D1C9B" w:rsidRPr="001D1C9B" w:rsidRDefault="001D1C9B" w:rsidP="004C63C1">
            <w:pPr>
              <w:spacing w:line="240" w:lineRule="auto"/>
              <w:jc w:val="center"/>
              <w:rPr>
                <w:rFonts w:ascii="Arial" w:eastAsia="Times New Roman" w:hAnsi="Arial" w:cs="Arial"/>
                <w:b/>
                <w:bCs/>
                <w:color w:val="FFFFFF" w:themeColor="background1"/>
                <w:sz w:val="16"/>
                <w:szCs w:val="16"/>
                <w:lang w:val="en-US" w:eastAsia="en-IN"/>
              </w:rPr>
            </w:pPr>
            <w:r w:rsidRPr="001D1C9B">
              <w:rPr>
                <w:rFonts w:ascii="Arial" w:eastAsia="Times New Roman" w:hAnsi="Arial" w:cs="Arial"/>
                <w:b/>
                <w:bCs/>
                <w:color w:val="FFFFFF" w:themeColor="background1"/>
                <w:sz w:val="16"/>
                <w:szCs w:val="16"/>
                <w:lang w:val="en-US" w:eastAsia="en-IN"/>
              </w:rPr>
              <w:t>Volume</w:t>
            </w:r>
          </w:p>
        </w:tc>
        <w:tc>
          <w:tcPr>
            <w:tcW w:w="892" w:type="dxa"/>
            <w:gridSpan w:val="2"/>
            <w:tcBorders>
              <w:top w:val="nil"/>
              <w:left w:val="nil"/>
              <w:bottom w:val="single" w:sz="8" w:space="0" w:color="auto"/>
              <w:right w:val="single" w:sz="8" w:space="0" w:color="auto"/>
            </w:tcBorders>
            <w:shd w:val="clear" w:color="auto" w:fill="000000" w:themeFill="text1"/>
            <w:noWrap/>
            <w:vAlign w:val="center"/>
            <w:hideMark/>
          </w:tcPr>
          <w:p w14:paraId="32E690C1" w14:textId="77777777" w:rsidR="001D1C9B" w:rsidRPr="001D1C9B" w:rsidRDefault="001D1C9B" w:rsidP="004C63C1">
            <w:pPr>
              <w:spacing w:line="240" w:lineRule="auto"/>
              <w:jc w:val="center"/>
              <w:rPr>
                <w:rFonts w:ascii="Arial" w:eastAsia="Times New Roman" w:hAnsi="Arial" w:cs="Arial"/>
                <w:b/>
                <w:bCs/>
                <w:color w:val="FFFFFF" w:themeColor="background1"/>
                <w:sz w:val="16"/>
                <w:szCs w:val="16"/>
                <w:lang w:val="en-US" w:eastAsia="en-IN"/>
              </w:rPr>
            </w:pPr>
            <w:r w:rsidRPr="001D1C9B">
              <w:rPr>
                <w:rFonts w:ascii="Arial" w:eastAsia="Times New Roman" w:hAnsi="Arial" w:cs="Arial"/>
                <w:b/>
                <w:bCs/>
                <w:color w:val="FFFFFF" w:themeColor="background1"/>
                <w:sz w:val="16"/>
                <w:szCs w:val="16"/>
                <w:lang w:val="en-US" w:eastAsia="en-IN"/>
              </w:rPr>
              <w:t xml:space="preserve">Value </w:t>
            </w:r>
          </w:p>
        </w:tc>
        <w:tc>
          <w:tcPr>
            <w:tcW w:w="957" w:type="dxa"/>
            <w:tcBorders>
              <w:top w:val="nil"/>
              <w:left w:val="nil"/>
              <w:bottom w:val="single" w:sz="8" w:space="0" w:color="auto"/>
              <w:right w:val="single" w:sz="8" w:space="0" w:color="auto"/>
            </w:tcBorders>
            <w:shd w:val="clear" w:color="auto" w:fill="000000" w:themeFill="text1"/>
            <w:noWrap/>
            <w:vAlign w:val="center"/>
            <w:hideMark/>
          </w:tcPr>
          <w:p w14:paraId="524C1B59" w14:textId="77777777" w:rsidR="001D1C9B" w:rsidRPr="001D1C9B" w:rsidRDefault="001D1C9B" w:rsidP="004C63C1">
            <w:pPr>
              <w:spacing w:line="240" w:lineRule="auto"/>
              <w:jc w:val="center"/>
              <w:rPr>
                <w:rFonts w:ascii="Arial" w:eastAsia="Times New Roman" w:hAnsi="Arial" w:cs="Arial"/>
                <w:b/>
                <w:bCs/>
                <w:color w:val="FFFFFF" w:themeColor="background1"/>
                <w:sz w:val="16"/>
                <w:szCs w:val="16"/>
                <w:lang w:val="en-US" w:eastAsia="en-IN"/>
              </w:rPr>
            </w:pPr>
            <w:r w:rsidRPr="001D1C9B">
              <w:rPr>
                <w:rFonts w:ascii="Arial" w:eastAsia="Times New Roman" w:hAnsi="Arial" w:cs="Arial"/>
                <w:b/>
                <w:bCs/>
                <w:color w:val="FFFFFF" w:themeColor="background1"/>
                <w:sz w:val="16"/>
                <w:szCs w:val="16"/>
                <w:lang w:val="en-US" w:eastAsia="en-IN"/>
              </w:rPr>
              <w:t>Volume</w:t>
            </w:r>
          </w:p>
        </w:tc>
      </w:tr>
      <w:tr w:rsidR="00E53757" w:rsidRPr="00E43C84" w14:paraId="2EB8F9AC" w14:textId="77777777" w:rsidTr="004150FD">
        <w:trPr>
          <w:trHeight w:val="305"/>
        </w:trPr>
        <w:tc>
          <w:tcPr>
            <w:tcW w:w="1213" w:type="dxa"/>
            <w:tcBorders>
              <w:top w:val="nil"/>
              <w:left w:val="single" w:sz="8" w:space="0" w:color="auto"/>
              <w:bottom w:val="single" w:sz="8" w:space="0" w:color="auto"/>
              <w:right w:val="single" w:sz="8" w:space="0" w:color="auto"/>
            </w:tcBorders>
            <w:shd w:val="clear" w:color="auto" w:fill="auto"/>
            <w:noWrap/>
            <w:vAlign w:val="center"/>
            <w:hideMark/>
          </w:tcPr>
          <w:p w14:paraId="48A0B594"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USA</w:t>
            </w:r>
          </w:p>
        </w:tc>
        <w:tc>
          <w:tcPr>
            <w:tcW w:w="892" w:type="dxa"/>
            <w:tcBorders>
              <w:top w:val="nil"/>
              <w:left w:val="nil"/>
              <w:bottom w:val="single" w:sz="8" w:space="0" w:color="auto"/>
              <w:right w:val="single" w:sz="8" w:space="0" w:color="auto"/>
            </w:tcBorders>
            <w:shd w:val="clear" w:color="auto" w:fill="auto"/>
            <w:noWrap/>
            <w:vAlign w:val="center"/>
            <w:hideMark/>
          </w:tcPr>
          <w:p w14:paraId="5862D7F7"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1056.88</w:t>
            </w:r>
          </w:p>
        </w:tc>
        <w:tc>
          <w:tcPr>
            <w:tcW w:w="893" w:type="dxa"/>
            <w:tcBorders>
              <w:top w:val="nil"/>
              <w:left w:val="nil"/>
              <w:bottom w:val="single" w:sz="8" w:space="0" w:color="auto"/>
              <w:right w:val="single" w:sz="8" w:space="0" w:color="auto"/>
            </w:tcBorders>
            <w:shd w:val="clear" w:color="auto" w:fill="auto"/>
            <w:noWrap/>
            <w:vAlign w:val="center"/>
            <w:hideMark/>
          </w:tcPr>
          <w:p w14:paraId="6303F978"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633.26</w:t>
            </w:r>
          </w:p>
        </w:tc>
        <w:tc>
          <w:tcPr>
            <w:tcW w:w="892" w:type="dxa"/>
            <w:tcBorders>
              <w:top w:val="nil"/>
              <w:left w:val="nil"/>
              <w:bottom w:val="single" w:sz="8" w:space="0" w:color="auto"/>
              <w:right w:val="single" w:sz="8" w:space="0" w:color="auto"/>
            </w:tcBorders>
            <w:shd w:val="clear" w:color="auto" w:fill="auto"/>
            <w:noWrap/>
            <w:vAlign w:val="center"/>
            <w:hideMark/>
          </w:tcPr>
          <w:p w14:paraId="2A864929"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1277.03</w:t>
            </w:r>
          </w:p>
        </w:tc>
        <w:tc>
          <w:tcPr>
            <w:tcW w:w="893" w:type="dxa"/>
            <w:tcBorders>
              <w:top w:val="nil"/>
              <w:left w:val="nil"/>
              <w:bottom w:val="single" w:sz="8" w:space="0" w:color="auto"/>
              <w:right w:val="single" w:sz="8" w:space="0" w:color="auto"/>
            </w:tcBorders>
            <w:shd w:val="clear" w:color="auto" w:fill="auto"/>
            <w:noWrap/>
            <w:vAlign w:val="center"/>
            <w:hideMark/>
          </w:tcPr>
          <w:p w14:paraId="7CB17831"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713.59</w:t>
            </w:r>
          </w:p>
        </w:tc>
        <w:tc>
          <w:tcPr>
            <w:tcW w:w="892" w:type="dxa"/>
            <w:tcBorders>
              <w:top w:val="nil"/>
              <w:left w:val="nil"/>
              <w:bottom w:val="single" w:sz="8" w:space="0" w:color="auto"/>
              <w:right w:val="single" w:sz="8" w:space="0" w:color="auto"/>
            </w:tcBorders>
            <w:shd w:val="clear" w:color="auto" w:fill="auto"/>
            <w:noWrap/>
            <w:vAlign w:val="center"/>
            <w:hideMark/>
          </w:tcPr>
          <w:p w14:paraId="3F5CE8E3"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1211.91</w:t>
            </w:r>
          </w:p>
        </w:tc>
        <w:tc>
          <w:tcPr>
            <w:tcW w:w="893" w:type="dxa"/>
            <w:tcBorders>
              <w:top w:val="nil"/>
              <w:left w:val="nil"/>
              <w:bottom w:val="single" w:sz="8" w:space="0" w:color="auto"/>
              <w:right w:val="single" w:sz="8" w:space="0" w:color="auto"/>
            </w:tcBorders>
            <w:shd w:val="clear" w:color="auto" w:fill="auto"/>
            <w:noWrap/>
            <w:vAlign w:val="center"/>
            <w:hideMark/>
          </w:tcPr>
          <w:p w14:paraId="6A5F1452"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668.23</w:t>
            </w:r>
          </w:p>
        </w:tc>
        <w:tc>
          <w:tcPr>
            <w:tcW w:w="892" w:type="dxa"/>
            <w:tcBorders>
              <w:top w:val="nil"/>
              <w:left w:val="nil"/>
              <w:bottom w:val="single" w:sz="8" w:space="0" w:color="auto"/>
              <w:right w:val="single" w:sz="8" w:space="0" w:color="auto"/>
            </w:tcBorders>
            <w:shd w:val="clear" w:color="auto" w:fill="auto"/>
            <w:noWrap/>
            <w:vAlign w:val="center"/>
            <w:hideMark/>
          </w:tcPr>
          <w:p w14:paraId="5C9B6F0B"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985.67</w:t>
            </w:r>
          </w:p>
        </w:tc>
        <w:tc>
          <w:tcPr>
            <w:tcW w:w="892" w:type="dxa"/>
            <w:tcBorders>
              <w:top w:val="nil"/>
              <w:left w:val="nil"/>
              <w:bottom w:val="single" w:sz="8" w:space="0" w:color="auto"/>
              <w:right w:val="single" w:sz="8" w:space="0" w:color="auto"/>
            </w:tcBorders>
            <w:shd w:val="clear" w:color="auto" w:fill="auto"/>
            <w:noWrap/>
            <w:vAlign w:val="center"/>
            <w:hideMark/>
          </w:tcPr>
          <w:p w14:paraId="51FFF05B"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522.21</w:t>
            </w:r>
          </w:p>
        </w:tc>
        <w:tc>
          <w:tcPr>
            <w:tcW w:w="892" w:type="dxa"/>
            <w:gridSpan w:val="2"/>
            <w:tcBorders>
              <w:top w:val="nil"/>
              <w:left w:val="nil"/>
              <w:bottom w:val="single" w:sz="8" w:space="0" w:color="auto"/>
              <w:right w:val="single" w:sz="8" w:space="0" w:color="auto"/>
            </w:tcBorders>
            <w:shd w:val="clear" w:color="auto" w:fill="auto"/>
            <w:noWrap/>
            <w:vAlign w:val="center"/>
            <w:hideMark/>
          </w:tcPr>
          <w:p w14:paraId="62B4BA75"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920.21</w:t>
            </w:r>
          </w:p>
        </w:tc>
        <w:tc>
          <w:tcPr>
            <w:tcW w:w="957" w:type="dxa"/>
            <w:tcBorders>
              <w:top w:val="nil"/>
              <w:left w:val="nil"/>
              <w:bottom w:val="single" w:sz="8" w:space="0" w:color="auto"/>
              <w:right w:val="single" w:sz="8" w:space="0" w:color="auto"/>
            </w:tcBorders>
            <w:shd w:val="clear" w:color="auto" w:fill="auto"/>
            <w:noWrap/>
            <w:vAlign w:val="center"/>
            <w:hideMark/>
          </w:tcPr>
          <w:p w14:paraId="4A620DD1"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484.06</w:t>
            </w:r>
          </w:p>
        </w:tc>
      </w:tr>
      <w:tr w:rsidR="00E53757" w:rsidRPr="00E43C84" w14:paraId="45B9586A" w14:textId="77777777" w:rsidTr="004150FD">
        <w:trPr>
          <w:trHeight w:val="305"/>
        </w:trPr>
        <w:tc>
          <w:tcPr>
            <w:tcW w:w="1213" w:type="dxa"/>
            <w:tcBorders>
              <w:top w:val="nil"/>
              <w:left w:val="single" w:sz="8" w:space="0" w:color="auto"/>
              <w:bottom w:val="single" w:sz="8" w:space="0" w:color="auto"/>
              <w:right w:val="single" w:sz="8" w:space="0" w:color="auto"/>
            </w:tcBorders>
            <w:shd w:val="clear" w:color="auto" w:fill="auto"/>
            <w:noWrap/>
            <w:vAlign w:val="center"/>
            <w:hideMark/>
          </w:tcPr>
          <w:p w14:paraId="094F00CC"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South Korea</w:t>
            </w:r>
          </w:p>
        </w:tc>
        <w:tc>
          <w:tcPr>
            <w:tcW w:w="892" w:type="dxa"/>
            <w:tcBorders>
              <w:top w:val="nil"/>
              <w:left w:val="nil"/>
              <w:bottom w:val="single" w:sz="8" w:space="0" w:color="auto"/>
              <w:right w:val="single" w:sz="8" w:space="0" w:color="auto"/>
            </w:tcBorders>
            <w:shd w:val="clear" w:color="auto" w:fill="auto"/>
            <w:noWrap/>
            <w:vAlign w:val="center"/>
            <w:hideMark/>
          </w:tcPr>
          <w:p w14:paraId="36DE4643"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0.07</w:t>
            </w:r>
          </w:p>
        </w:tc>
        <w:tc>
          <w:tcPr>
            <w:tcW w:w="893" w:type="dxa"/>
            <w:tcBorders>
              <w:top w:val="nil"/>
              <w:left w:val="nil"/>
              <w:bottom w:val="single" w:sz="8" w:space="0" w:color="auto"/>
              <w:right w:val="single" w:sz="8" w:space="0" w:color="auto"/>
            </w:tcBorders>
            <w:shd w:val="clear" w:color="auto" w:fill="auto"/>
            <w:noWrap/>
            <w:vAlign w:val="center"/>
            <w:hideMark/>
          </w:tcPr>
          <w:p w14:paraId="083A3C01"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0.03</w:t>
            </w:r>
          </w:p>
        </w:tc>
        <w:tc>
          <w:tcPr>
            <w:tcW w:w="892" w:type="dxa"/>
            <w:tcBorders>
              <w:top w:val="nil"/>
              <w:left w:val="nil"/>
              <w:bottom w:val="single" w:sz="8" w:space="0" w:color="auto"/>
              <w:right w:val="single" w:sz="8" w:space="0" w:color="auto"/>
            </w:tcBorders>
            <w:shd w:val="clear" w:color="auto" w:fill="auto"/>
            <w:noWrap/>
            <w:vAlign w:val="center"/>
            <w:hideMark/>
          </w:tcPr>
          <w:p w14:paraId="3D1CA6AA"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5.34</w:t>
            </w:r>
          </w:p>
        </w:tc>
        <w:tc>
          <w:tcPr>
            <w:tcW w:w="893" w:type="dxa"/>
            <w:tcBorders>
              <w:top w:val="nil"/>
              <w:left w:val="nil"/>
              <w:bottom w:val="single" w:sz="8" w:space="0" w:color="auto"/>
              <w:right w:val="single" w:sz="8" w:space="0" w:color="auto"/>
            </w:tcBorders>
            <w:shd w:val="clear" w:color="auto" w:fill="auto"/>
            <w:noWrap/>
            <w:vAlign w:val="center"/>
            <w:hideMark/>
          </w:tcPr>
          <w:p w14:paraId="0F32995C"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2.57</w:t>
            </w:r>
          </w:p>
        </w:tc>
        <w:tc>
          <w:tcPr>
            <w:tcW w:w="892" w:type="dxa"/>
            <w:tcBorders>
              <w:top w:val="nil"/>
              <w:left w:val="nil"/>
              <w:bottom w:val="single" w:sz="8" w:space="0" w:color="auto"/>
              <w:right w:val="single" w:sz="8" w:space="0" w:color="auto"/>
            </w:tcBorders>
            <w:shd w:val="clear" w:color="auto" w:fill="auto"/>
            <w:noWrap/>
            <w:vAlign w:val="center"/>
            <w:hideMark/>
          </w:tcPr>
          <w:p w14:paraId="23320A7B"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18.25</w:t>
            </w:r>
          </w:p>
        </w:tc>
        <w:tc>
          <w:tcPr>
            <w:tcW w:w="893" w:type="dxa"/>
            <w:tcBorders>
              <w:top w:val="nil"/>
              <w:left w:val="nil"/>
              <w:bottom w:val="single" w:sz="8" w:space="0" w:color="auto"/>
              <w:right w:val="single" w:sz="8" w:space="0" w:color="auto"/>
            </w:tcBorders>
            <w:shd w:val="clear" w:color="auto" w:fill="auto"/>
            <w:noWrap/>
            <w:vAlign w:val="center"/>
            <w:hideMark/>
          </w:tcPr>
          <w:p w14:paraId="51C8E307"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10.69</w:t>
            </w:r>
          </w:p>
        </w:tc>
        <w:tc>
          <w:tcPr>
            <w:tcW w:w="892" w:type="dxa"/>
            <w:tcBorders>
              <w:top w:val="nil"/>
              <w:left w:val="nil"/>
              <w:bottom w:val="single" w:sz="8" w:space="0" w:color="auto"/>
              <w:right w:val="single" w:sz="8" w:space="0" w:color="auto"/>
            </w:tcBorders>
            <w:shd w:val="clear" w:color="auto" w:fill="auto"/>
            <w:noWrap/>
            <w:vAlign w:val="center"/>
            <w:hideMark/>
          </w:tcPr>
          <w:p w14:paraId="22BA7549"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3.05</w:t>
            </w:r>
          </w:p>
        </w:tc>
        <w:tc>
          <w:tcPr>
            <w:tcW w:w="892" w:type="dxa"/>
            <w:tcBorders>
              <w:top w:val="nil"/>
              <w:left w:val="nil"/>
              <w:bottom w:val="single" w:sz="8" w:space="0" w:color="auto"/>
              <w:right w:val="single" w:sz="8" w:space="0" w:color="auto"/>
            </w:tcBorders>
            <w:shd w:val="clear" w:color="auto" w:fill="auto"/>
            <w:noWrap/>
            <w:vAlign w:val="center"/>
            <w:hideMark/>
          </w:tcPr>
          <w:p w14:paraId="66324104"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1.67</w:t>
            </w:r>
          </w:p>
        </w:tc>
        <w:tc>
          <w:tcPr>
            <w:tcW w:w="892" w:type="dxa"/>
            <w:gridSpan w:val="2"/>
            <w:tcBorders>
              <w:top w:val="nil"/>
              <w:left w:val="nil"/>
              <w:bottom w:val="single" w:sz="8" w:space="0" w:color="auto"/>
              <w:right w:val="single" w:sz="8" w:space="0" w:color="auto"/>
            </w:tcBorders>
            <w:shd w:val="clear" w:color="auto" w:fill="auto"/>
            <w:noWrap/>
            <w:vAlign w:val="center"/>
            <w:hideMark/>
          </w:tcPr>
          <w:p w14:paraId="30F52BF1"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0.56</w:t>
            </w:r>
          </w:p>
        </w:tc>
        <w:tc>
          <w:tcPr>
            <w:tcW w:w="957" w:type="dxa"/>
            <w:tcBorders>
              <w:top w:val="nil"/>
              <w:left w:val="nil"/>
              <w:bottom w:val="single" w:sz="8" w:space="0" w:color="auto"/>
              <w:right w:val="single" w:sz="8" w:space="0" w:color="auto"/>
            </w:tcBorders>
            <w:shd w:val="clear" w:color="auto" w:fill="auto"/>
            <w:noWrap/>
            <w:vAlign w:val="center"/>
            <w:hideMark/>
          </w:tcPr>
          <w:p w14:paraId="48A38F32"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0.29</w:t>
            </w:r>
          </w:p>
        </w:tc>
      </w:tr>
      <w:tr w:rsidR="00E53757" w:rsidRPr="00E43C84" w14:paraId="62DF3FDF" w14:textId="77777777" w:rsidTr="004150FD">
        <w:trPr>
          <w:trHeight w:val="305"/>
        </w:trPr>
        <w:tc>
          <w:tcPr>
            <w:tcW w:w="1213" w:type="dxa"/>
            <w:tcBorders>
              <w:top w:val="nil"/>
              <w:left w:val="single" w:sz="8" w:space="0" w:color="auto"/>
              <w:bottom w:val="single" w:sz="8" w:space="0" w:color="auto"/>
              <w:right w:val="single" w:sz="8" w:space="0" w:color="auto"/>
            </w:tcBorders>
            <w:shd w:val="clear" w:color="auto" w:fill="auto"/>
            <w:noWrap/>
            <w:vAlign w:val="center"/>
            <w:hideMark/>
          </w:tcPr>
          <w:p w14:paraId="7281BFE2"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Thailand</w:t>
            </w:r>
          </w:p>
        </w:tc>
        <w:tc>
          <w:tcPr>
            <w:tcW w:w="892" w:type="dxa"/>
            <w:tcBorders>
              <w:top w:val="nil"/>
              <w:left w:val="nil"/>
              <w:bottom w:val="single" w:sz="8" w:space="0" w:color="auto"/>
              <w:right w:val="single" w:sz="8" w:space="0" w:color="auto"/>
            </w:tcBorders>
            <w:shd w:val="clear" w:color="auto" w:fill="auto"/>
            <w:noWrap/>
            <w:vAlign w:val="center"/>
            <w:hideMark/>
          </w:tcPr>
          <w:p w14:paraId="76AB3816"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273.93</w:t>
            </w:r>
          </w:p>
        </w:tc>
        <w:tc>
          <w:tcPr>
            <w:tcW w:w="893" w:type="dxa"/>
            <w:tcBorders>
              <w:top w:val="nil"/>
              <w:left w:val="nil"/>
              <w:bottom w:val="single" w:sz="8" w:space="0" w:color="auto"/>
              <w:right w:val="single" w:sz="8" w:space="0" w:color="auto"/>
            </w:tcBorders>
            <w:shd w:val="clear" w:color="auto" w:fill="auto"/>
            <w:noWrap/>
            <w:vAlign w:val="center"/>
            <w:hideMark/>
          </w:tcPr>
          <w:p w14:paraId="21938EEB"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169.23</w:t>
            </w:r>
          </w:p>
        </w:tc>
        <w:tc>
          <w:tcPr>
            <w:tcW w:w="892" w:type="dxa"/>
            <w:tcBorders>
              <w:top w:val="nil"/>
              <w:left w:val="nil"/>
              <w:bottom w:val="single" w:sz="8" w:space="0" w:color="auto"/>
              <w:right w:val="single" w:sz="8" w:space="0" w:color="auto"/>
            </w:tcBorders>
            <w:shd w:val="clear" w:color="auto" w:fill="auto"/>
            <w:noWrap/>
            <w:vAlign w:val="center"/>
            <w:hideMark/>
          </w:tcPr>
          <w:p w14:paraId="34DE88A4"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425.97</w:t>
            </w:r>
          </w:p>
        </w:tc>
        <w:tc>
          <w:tcPr>
            <w:tcW w:w="893" w:type="dxa"/>
            <w:tcBorders>
              <w:top w:val="nil"/>
              <w:left w:val="nil"/>
              <w:bottom w:val="single" w:sz="8" w:space="0" w:color="auto"/>
              <w:right w:val="single" w:sz="8" w:space="0" w:color="auto"/>
            </w:tcBorders>
            <w:shd w:val="clear" w:color="auto" w:fill="auto"/>
            <w:noWrap/>
            <w:vAlign w:val="center"/>
            <w:hideMark/>
          </w:tcPr>
          <w:p w14:paraId="582CC90E"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214.96</w:t>
            </w:r>
          </w:p>
        </w:tc>
        <w:tc>
          <w:tcPr>
            <w:tcW w:w="892" w:type="dxa"/>
            <w:tcBorders>
              <w:top w:val="nil"/>
              <w:left w:val="nil"/>
              <w:bottom w:val="single" w:sz="8" w:space="0" w:color="auto"/>
              <w:right w:val="single" w:sz="8" w:space="0" w:color="auto"/>
            </w:tcBorders>
            <w:shd w:val="clear" w:color="auto" w:fill="auto"/>
            <w:noWrap/>
            <w:vAlign w:val="center"/>
            <w:hideMark/>
          </w:tcPr>
          <w:p w14:paraId="4929F0E2"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360.37</w:t>
            </w:r>
          </w:p>
        </w:tc>
        <w:tc>
          <w:tcPr>
            <w:tcW w:w="893" w:type="dxa"/>
            <w:tcBorders>
              <w:top w:val="nil"/>
              <w:left w:val="nil"/>
              <w:bottom w:val="single" w:sz="8" w:space="0" w:color="auto"/>
              <w:right w:val="single" w:sz="8" w:space="0" w:color="auto"/>
            </w:tcBorders>
            <w:shd w:val="clear" w:color="auto" w:fill="auto"/>
            <w:noWrap/>
            <w:vAlign w:val="center"/>
            <w:hideMark/>
          </w:tcPr>
          <w:p w14:paraId="690ADCED"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225.67</w:t>
            </w:r>
          </w:p>
        </w:tc>
        <w:tc>
          <w:tcPr>
            <w:tcW w:w="892" w:type="dxa"/>
            <w:tcBorders>
              <w:top w:val="nil"/>
              <w:left w:val="nil"/>
              <w:bottom w:val="single" w:sz="8" w:space="0" w:color="auto"/>
              <w:right w:val="single" w:sz="8" w:space="0" w:color="auto"/>
            </w:tcBorders>
            <w:shd w:val="clear" w:color="auto" w:fill="auto"/>
            <w:noWrap/>
            <w:vAlign w:val="center"/>
            <w:hideMark/>
          </w:tcPr>
          <w:p w14:paraId="60CA4D3B"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393.82</w:t>
            </w:r>
          </w:p>
        </w:tc>
        <w:tc>
          <w:tcPr>
            <w:tcW w:w="892" w:type="dxa"/>
            <w:tcBorders>
              <w:top w:val="nil"/>
              <w:left w:val="nil"/>
              <w:bottom w:val="single" w:sz="8" w:space="0" w:color="auto"/>
              <w:right w:val="single" w:sz="8" w:space="0" w:color="auto"/>
            </w:tcBorders>
            <w:shd w:val="clear" w:color="auto" w:fill="auto"/>
            <w:noWrap/>
            <w:vAlign w:val="center"/>
            <w:hideMark/>
          </w:tcPr>
          <w:p w14:paraId="4C01C82B"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248.47</w:t>
            </w:r>
          </w:p>
        </w:tc>
        <w:tc>
          <w:tcPr>
            <w:tcW w:w="892" w:type="dxa"/>
            <w:gridSpan w:val="2"/>
            <w:tcBorders>
              <w:top w:val="nil"/>
              <w:left w:val="nil"/>
              <w:bottom w:val="single" w:sz="8" w:space="0" w:color="auto"/>
              <w:right w:val="single" w:sz="8" w:space="0" w:color="auto"/>
            </w:tcBorders>
            <w:shd w:val="clear" w:color="auto" w:fill="auto"/>
            <w:noWrap/>
            <w:vAlign w:val="center"/>
            <w:hideMark/>
          </w:tcPr>
          <w:p w14:paraId="7B68FD7F"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335.68</w:t>
            </w:r>
          </w:p>
        </w:tc>
        <w:tc>
          <w:tcPr>
            <w:tcW w:w="957" w:type="dxa"/>
            <w:tcBorders>
              <w:top w:val="nil"/>
              <w:left w:val="nil"/>
              <w:bottom w:val="single" w:sz="8" w:space="0" w:color="auto"/>
              <w:right w:val="single" w:sz="8" w:space="0" w:color="auto"/>
            </w:tcBorders>
            <w:shd w:val="clear" w:color="auto" w:fill="auto"/>
            <w:noWrap/>
            <w:vAlign w:val="center"/>
            <w:hideMark/>
          </w:tcPr>
          <w:p w14:paraId="05D1F637"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197.30</w:t>
            </w:r>
          </w:p>
        </w:tc>
      </w:tr>
      <w:tr w:rsidR="00E53757" w:rsidRPr="00E43C84" w14:paraId="08BB37FE" w14:textId="77777777" w:rsidTr="004150FD">
        <w:trPr>
          <w:trHeight w:val="305"/>
        </w:trPr>
        <w:tc>
          <w:tcPr>
            <w:tcW w:w="1213" w:type="dxa"/>
            <w:tcBorders>
              <w:top w:val="nil"/>
              <w:left w:val="single" w:sz="8" w:space="0" w:color="auto"/>
              <w:bottom w:val="single" w:sz="8" w:space="0" w:color="auto"/>
              <w:right w:val="single" w:sz="8" w:space="0" w:color="auto"/>
            </w:tcBorders>
            <w:shd w:val="clear" w:color="auto" w:fill="auto"/>
            <w:noWrap/>
            <w:vAlign w:val="center"/>
            <w:hideMark/>
          </w:tcPr>
          <w:p w14:paraId="29A22814"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Saudi Arabia</w:t>
            </w:r>
          </w:p>
        </w:tc>
        <w:tc>
          <w:tcPr>
            <w:tcW w:w="892" w:type="dxa"/>
            <w:tcBorders>
              <w:top w:val="nil"/>
              <w:left w:val="nil"/>
              <w:bottom w:val="single" w:sz="8" w:space="0" w:color="auto"/>
              <w:right w:val="single" w:sz="8" w:space="0" w:color="auto"/>
            </w:tcBorders>
            <w:shd w:val="clear" w:color="auto" w:fill="auto"/>
            <w:noWrap/>
            <w:vAlign w:val="center"/>
            <w:hideMark/>
          </w:tcPr>
          <w:p w14:paraId="4CE8477B"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1.06</w:t>
            </w:r>
          </w:p>
        </w:tc>
        <w:tc>
          <w:tcPr>
            <w:tcW w:w="893" w:type="dxa"/>
            <w:tcBorders>
              <w:top w:val="nil"/>
              <w:left w:val="nil"/>
              <w:bottom w:val="single" w:sz="8" w:space="0" w:color="auto"/>
              <w:right w:val="single" w:sz="8" w:space="0" w:color="auto"/>
            </w:tcBorders>
            <w:shd w:val="clear" w:color="auto" w:fill="auto"/>
            <w:noWrap/>
            <w:vAlign w:val="center"/>
            <w:hideMark/>
          </w:tcPr>
          <w:p w14:paraId="060B06B7"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0.95</w:t>
            </w:r>
          </w:p>
        </w:tc>
        <w:tc>
          <w:tcPr>
            <w:tcW w:w="892" w:type="dxa"/>
            <w:tcBorders>
              <w:top w:val="nil"/>
              <w:left w:val="nil"/>
              <w:bottom w:val="single" w:sz="8" w:space="0" w:color="auto"/>
              <w:right w:val="single" w:sz="8" w:space="0" w:color="auto"/>
            </w:tcBorders>
            <w:shd w:val="clear" w:color="auto" w:fill="auto"/>
            <w:noWrap/>
            <w:vAlign w:val="center"/>
            <w:hideMark/>
          </w:tcPr>
          <w:p w14:paraId="700D4377"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15.45</w:t>
            </w:r>
          </w:p>
        </w:tc>
        <w:tc>
          <w:tcPr>
            <w:tcW w:w="893" w:type="dxa"/>
            <w:tcBorders>
              <w:top w:val="nil"/>
              <w:left w:val="nil"/>
              <w:bottom w:val="single" w:sz="8" w:space="0" w:color="auto"/>
              <w:right w:val="single" w:sz="8" w:space="0" w:color="auto"/>
            </w:tcBorders>
            <w:shd w:val="clear" w:color="auto" w:fill="auto"/>
            <w:noWrap/>
            <w:vAlign w:val="center"/>
            <w:hideMark/>
          </w:tcPr>
          <w:p w14:paraId="47E213C8"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8.71</w:t>
            </w:r>
          </w:p>
        </w:tc>
        <w:tc>
          <w:tcPr>
            <w:tcW w:w="892" w:type="dxa"/>
            <w:tcBorders>
              <w:top w:val="nil"/>
              <w:left w:val="nil"/>
              <w:bottom w:val="single" w:sz="8" w:space="0" w:color="auto"/>
              <w:right w:val="single" w:sz="8" w:space="0" w:color="auto"/>
            </w:tcBorders>
            <w:shd w:val="clear" w:color="auto" w:fill="auto"/>
            <w:noWrap/>
            <w:vAlign w:val="center"/>
            <w:hideMark/>
          </w:tcPr>
          <w:p w14:paraId="471DBAB2"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19.83</w:t>
            </w:r>
          </w:p>
        </w:tc>
        <w:tc>
          <w:tcPr>
            <w:tcW w:w="893" w:type="dxa"/>
            <w:tcBorders>
              <w:top w:val="nil"/>
              <w:left w:val="nil"/>
              <w:bottom w:val="single" w:sz="8" w:space="0" w:color="auto"/>
              <w:right w:val="single" w:sz="8" w:space="0" w:color="auto"/>
            </w:tcBorders>
            <w:shd w:val="clear" w:color="auto" w:fill="auto"/>
            <w:noWrap/>
            <w:vAlign w:val="center"/>
            <w:hideMark/>
          </w:tcPr>
          <w:p w14:paraId="5A900CBD"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12.33</w:t>
            </w:r>
          </w:p>
        </w:tc>
        <w:tc>
          <w:tcPr>
            <w:tcW w:w="892" w:type="dxa"/>
            <w:tcBorders>
              <w:top w:val="nil"/>
              <w:left w:val="nil"/>
              <w:bottom w:val="single" w:sz="8" w:space="0" w:color="auto"/>
              <w:right w:val="single" w:sz="8" w:space="0" w:color="auto"/>
            </w:tcBorders>
            <w:shd w:val="clear" w:color="auto" w:fill="auto"/>
            <w:noWrap/>
            <w:vAlign w:val="center"/>
            <w:hideMark/>
          </w:tcPr>
          <w:p w14:paraId="634592D6"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13.27</w:t>
            </w:r>
          </w:p>
        </w:tc>
        <w:tc>
          <w:tcPr>
            <w:tcW w:w="892" w:type="dxa"/>
            <w:tcBorders>
              <w:top w:val="nil"/>
              <w:left w:val="nil"/>
              <w:bottom w:val="single" w:sz="8" w:space="0" w:color="auto"/>
              <w:right w:val="single" w:sz="8" w:space="0" w:color="auto"/>
            </w:tcBorders>
            <w:shd w:val="clear" w:color="auto" w:fill="auto"/>
            <w:noWrap/>
            <w:vAlign w:val="center"/>
            <w:hideMark/>
          </w:tcPr>
          <w:p w14:paraId="7F1F1652"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8.84</w:t>
            </w:r>
          </w:p>
        </w:tc>
        <w:tc>
          <w:tcPr>
            <w:tcW w:w="892" w:type="dxa"/>
            <w:gridSpan w:val="2"/>
            <w:tcBorders>
              <w:top w:val="nil"/>
              <w:left w:val="nil"/>
              <w:bottom w:val="single" w:sz="8" w:space="0" w:color="auto"/>
              <w:right w:val="single" w:sz="8" w:space="0" w:color="auto"/>
            </w:tcBorders>
            <w:shd w:val="clear" w:color="auto" w:fill="auto"/>
            <w:noWrap/>
            <w:vAlign w:val="center"/>
            <w:hideMark/>
          </w:tcPr>
          <w:p w14:paraId="66A84E49"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10.20</w:t>
            </w:r>
          </w:p>
        </w:tc>
        <w:tc>
          <w:tcPr>
            <w:tcW w:w="957" w:type="dxa"/>
            <w:tcBorders>
              <w:top w:val="nil"/>
              <w:left w:val="nil"/>
              <w:bottom w:val="single" w:sz="8" w:space="0" w:color="auto"/>
              <w:right w:val="single" w:sz="8" w:space="0" w:color="auto"/>
            </w:tcBorders>
            <w:shd w:val="clear" w:color="auto" w:fill="auto"/>
            <w:noWrap/>
            <w:vAlign w:val="center"/>
            <w:hideMark/>
          </w:tcPr>
          <w:p w14:paraId="61D02228"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6.66</w:t>
            </w:r>
          </w:p>
        </w:tc>
      </w:tr>
      <w:tr w:rsidR="00E53757" w:rsidRPr="00E43C84" w14:paraId="70CED9CD" w14:textId="77777777" w:rsidTr="004150FD">
        <w:trPr>
          <w:trHeight w:val="305"/>
        </w:trPr>
        <w:tc>
          <w:tcPr>
            <w:tcW w:w="1213" w:type="dxa"/>
            <w:tcBorders>
              <w:top w:val="nil"/>
              <w:left w:val="single" w:sz="8" w:space="0" w:color="auto"/>
              <w:bottom w:val="single" w:sz="8" w:space="0" w:color="auto"/>
              <w:right w:val="single" w:sz="8" w:space="0" w:color="auto"/>
            </w:tcBorders>
            <w:shd w:val="clear" w:color="auto" w:fill="auto"/>
            <w:noWrap/>
            <w:vAlign w:val="center"/>
            <w:hideMark/>
          </w:tcPr>
          <w:p w14:paraId="115FCE7D"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Taiwan</w:t>
            </w:r>
          </w:p>
        </w:tc>
        <w:tc>
          <w:tcPr>
            <w:tcW w:w="892" w:type="dxa"/>
            <w:tcBorders>
              <w:top w:val="nil"/>
              <w:left w:val="nil"/>
              <w:bottom w:val="single" w:sz="8" w:space="0" w:color="auto"/>
              <w:right w:val="single" w:sz="8" w:space="0" w:color="auto"/>
            </w:tcBorders>
            <w:shd w:val="clear" w:color="auto" w:fill="auto"/>
            <w:noWrap/>
            <w:vAlign w:val="center"/>
            <w:hideMark/>
          </w:tcPr>
          <w:p w14:paraId="23814244"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1016.22</w:t>
            </w:r>
          </w:p>
        </w:tc>
        <w:tc>
          <w:tcPr>
            <w:tcW w:w="893" w:type="dxa"/>
            <w:tcBorders>
              <w:top w:val="nil"/>
              <w:left w:val="nil"/>
              <w:bottom w:val="single" w:sz="8" w:space="0" w:color="auto"/>
              <w:right w:val="single" w:sz="8" w:space="0" w:color="auto"/>
            </w:tcBorders>
            <w:shd w:val="clear" w:color="auto" w:fill="auto"/>
            <w:noWrap/>
            <w:vAlign w:val="center"/>
            <w:hideMark/>
          </w:tcPr>
          <w:p w14:paraId="30D7EEAA"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578.10</w:t>
            </w:r>
          </w:p>
        </w:tc>
        <w:tc>
          <w:tcPr>
            <w:tcW w:w="892" w:type="dxa"/>
            <w:tcBorders>
              <w:top w:val="nil"/>
              <w:left w:val="nil"/>
              <w:bottom w:val="single" w:sz="8" w:space="0" w:color="auto"/>
              <w:right w:val="single" w:sz="8" w:space="0" w:color="auto"/>
            </w:tcBorders>
            <w:shd w:val="clear" w:color="auto" w:fill="auto"/>
            <w:noWrap/>
            <w:vAlign w:val="center"/>
            <w:hideMark/>
          </w:tcPr>
          <w:p w14:paraId="66EBBFEE"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1142.35</w:t>
            </w:r>
          </w:p>
        </w:tc>
        <w:tc>
          <w:tcPr>
            <w:tcW w:w="893" w:type="dxa"/>
            <w:tcBorders>
              <w:top w:val="nil"/>
              <w:left w:val="nil"/>
              <w:bottom w:val="single" w:sz="8" w:space="0" w:color="auto"/>
              <w:right w:val="single" w:sz="8" w:space="0" w:color="auto"/>
            </w:tcBorders>
            <w:shd w:val="clear" w:color="auto" w:fill="auto"/>
            <w:noWrap/>
            <w:vAlign w:val="center"/>
            <w:hideMark/>
          </w:tcPr>
          <w:p w14:paraId="7D2EF4EF"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600.59</w:t>
            </w:r>
          </w:p>
        </w:tc>
        <w:tc>
          <w:tcPr>
            <w:tcW w:w="892" w:type="dxa"/>
            <w:tcBorders>
              <w:top w:val="nil"/>
              <w:left w:val="nil"/>
              <w:bottom w:val="single" w:sz="8" w:space="0" w:color="auto"/>
              <w:right w:val="single" w:sz="8" w:space="0" w:color="auto"/>
            </w:tcBorders>
            <w:shd w:val="clear" w:color="auto" w:fill="auto"/>
            <w:noWrap/>
            <w:vAlign w:val="center"/>
            <w:hideMark/>
          </w:tcPr>
          <w:p w14:paraId="0D776F1C"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891.96</w:t>
            </w:r>
          </w:p>
        </w:tc>
        <w:tc>
          <w:tcPr>
            <w:tcW w:w="893" w:type="dxa"/>
            <w:tcBorders>
              <w:top w:val="nil"/>
              <w:left w:val="nil"/>
              <w:bottom w:val="single" w:sz="8" w:space="0" w:color="auto"/>
              <w:right w:val="single" w:sz="8" w:space="0" w:color="auto"/>
            </w:tcBorders>
            <w:shd w:val="clear" w:color="auto" w:fill="auto"/>
            <w:noWrap/>
            <w:vAlign w:val="center"/>
            <w:hideMark/>
          </w:tcPr>
          <w:p w14:paraId="39EE496F"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562.76</w:t>
            </w:r>
          </w:p>
        </w:tc>
        <w:tc>
          <w:tcPr>
            <w:tcW w:w="892" w:type="dxa"/>
            <w:tcBorders>
              <w:top w:val="nil"/>
              <w:left w:val="nil"/>
              <w:bottom w:val="single" w:sz="8" w:space="0" w:color="auto"/>
              <w:right w:val="single" w:sz="8" w:space="0" w:color="auto"/>
            </w:tcBorders>
            <w:shd w:val="clear" w:color="auto" w:fill="auto"/>
            <w:noWrap/>
            <w:vAlign w:val="center"/>
            <w:hideMark/>
          </w:tcPr>
          <w:p w14:paraId="0583ED03"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770.17</w:t>
            </w:r>
          </w:p>
        </w:tc>
        <w:tc>
          <w:tcPr>
            <w:tcW w:w="892" w:type="dxa"/>
            <w:tcBorders>
              <w:top w:val="nil"/>
              <w:left w:val="nil"/>
              <w:bottom w:val="single" w:sz="8" w:space="0" w:color="auto"/>
              <w:right w:val="single" w:sz="8" w:space="0" w:color="auto"/>
            </w:tcBorders>
            <w:shd w:val="clear" w:color="auto" w:fill="auto"/>
            <w:noWrap/>
            <w:vAlign w:val="center"/>
            <w:hideMark/>
          </w:tcPr>
          <w:p w14:paraId="31283CB8"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471.67</w:t>
            </w:r>
          </w:p>
        </w:tc>
        <w:tc>
          <w:tcPr>
            <w:tcW w:w="892" w:type="dxa"/>
            <w:gridSpan w:val="2"/>
            <w:tcBorders>
              <w:top w:val="nil"/>
              <w:left w:val="nil"/>
              <w:bottom w:val="single" w:sz="8" w:space="0" w:color="auto"/>
              <w:right w:val="single" w:sz="8" w:space="0" w:color="auto"/>
            </w:tcBorders>
            <w:shd w:val="clear" w:color="auto" w:fill="auto"/>
            <w:noWrap/>
            <w:vAlign w:val="center"/>
            <w:hideMark/>
          </w:tcPr>
          <w:p w14:paraId="6FAE3442"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716.42</w:t>
            </w:r>
          </w:p>
        </w:tc>
        <w:tc>
          <w:tcPr>
            <w:tcW w:w="957" w:type="dxa"/>
            <w:tcBorders>
              <w:top w:val="nil"/>
              <w:left w:val="nil"/>
              <w:bottom w:val="single" w:sz="8" w:space="0" w:color="auto"/>
              <w:right w:val="single" w:sz="8" w:space="0" w:color="auto"/>
            </w:tcBorders>
            <w:shd w:val="clear" w:color="auto" w:fill="auto"/>
            <w:noWrap/>
            <w:vAlign w:val="center"/>
            <w:hideMark/>
          </w:tcPr>
          <w:p w14:paraId="0917CAE1"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426.94</w:t>
            </w:r>
          </w:p>
        </w:tc>
      </w:tr>
      <w:tr w:rsidR="00E53757" w:rsidRPr="00E43C84" w14:paraId="67FBE464" w14:textId="77777777" w:rsidTr="004150FD">
        <w:trPr>
          <w:trHeight w:val="305"/>
        </w:trPr>
        <w:tc>
          <w:tcPr>
            <w:tcW w:w="1213" w:type="dxa"/>
            <w:tcBorders>
              <w:top w:val="nil"/>
              <w:left w:val="single" w:sz="8" w:space="0" w:color="auto"/>
              <w:bottom w:val="single" w:sz="8" w:space="0" w:color="auto"/>
              <w:right w:val="single" w:sz="8" w:space="0" w:color="auto"/>
            </w:tcBorders>
            <w:shd w:val="clear" w:color="000000" w:fill="FFFFFF"/>
            <w:noWrap/>
            <w:vAlign w:val="center"/>
            <w:hideMark/>
          </w:tcPr>
          <w:p w14:paraId="4A8672ED"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Others</w:t>
            </w:r>
          </w:p>
        </w:tc>
        <w:tc>
          <w:tcPr>
            <w:tcW w:w="892" w:type="dxa"/>
            <w:tcBorders>
              <w:top w:val="nil"/>
              <w:left w:val="nil"/>
              <w:bottom w:val="single" w:sz="8" w:space="0" w:color="auto"/>
              <w:right w:val="single" w:sz="8" w:space="0" w:color="auto"/>
            </w:tcBorders>
            <w:shd w:val="clear" w:color="auto" w:fill="auto"/>
            <w:noWrap/>
            <w:vAlign w:val="center"/>
            <w:hideMark/>
          </w:tcPr>
          <w:p w14:paraId="22F3C5D7"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4502.95</w:t>
            </w:r>
          </w:p>
        </w:tc>
        <w:tc>
          <w:tcPr>
            <w:tcW w:w="893" w:type="dxa"/>
            <w:tcBorders>
              <w:top w:val="nil"/>
              <w:left w:val="nil"/>
              <w:bottom w:val="single" w:sz="8" w:space="0" w:color="auto"/>
              <w:right w:val="single" w:sz="8" w:space="0" w:color="auto"/>
            </w:tcBorders>
            <w:shd w:val="clear" w:color="auto" w:fill="auto"/>
            <w:noWrap/>
            <w:vAlign w:val="center"/>
            <w:hideMark/>
          </w:tcPr>
          <w:p w14:paraId="7CF9977A"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2519.64</w:t>
            </w:r>
          </w:p>
        </w:tc>
        <w:tc>
          <w:tcPr>
            <w:tcW w:w="892" w:type="dxa"/>
            <w:tcBorders>
              <w:top w:val="nil"/>
              <w:left w:val="nil"/>
              <w:bottom w:val="single" w:sz="8" w:space="0" w:color="auto"/>
              <w:right w:val="single" w:sz="8" w:space="0" w:color="auto"/>
            </w:tcBorders>
            <w:shd w:val="clear" w:color="auto" w:fill="auto"/>
            <w:noWrap/>
            <w:vAlign w:val="center"/>
            <w:hideMark/>
          </w:tcPr>
          <w:p w14:paraId="0E352360"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5106.81</w:t>
            </w:r>
          </w:p>
        </w:tc>
        <w:tc>
          <w:tcPr>
            <w:tcW w:w="893" w:type="dxa"/>
            <w:tcBorders>
              <w:top w:val="nil"/>
              <w:left w:val="nil"/>
              <w:bottom w:val="single" w:sz="8" w:space="0" w:color="auto"/>
              <w:right w:val="single" w:sz="8" w:space="0" w:color="auto"/>
            </w:tcBorders>
            <w:shd w:val="clear" w:color="auto" w:fill="auto"/>
            <w:noWrap/>
            <w:vAlign w:val="center"/>
            <w:hideMark/>
          </w:tcPr>
          <w:p w14:paraId="279ADDB0"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2358.73</w:t>
            </w:r>
          </w:p>
        </w:tc>
        <w:tc>
          <w:tcPr>
            <w:tcW w:w="892" w:type="dxa"/>
            <w:tcBorders>
              <w:top w:val="nil"/>
              <w:left w:val="nil"/>
              <w:bottom w:val="single" w:sz="8" w:space="0" w:color="auto"/>
              <w:right w:val="single" w:sz="8" w:space="0" w:color="auto"/>
            </w:tcBorders>
            <w:shd w:val="clear" w:color="auto" w:fill="auto"/>
            <w:noWrap/>
            <w:vAlign w:val="center"/>
            <w:hideMark/>
          </w:tcPr>
          <w:p w14:paraId="7B376B2C"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4716.10</w:t>
            </w:r>
          </w:p>
        </w:tc>
        <w:tc>
          <w:tcPr>
            <w:tcW w:w="893" w:type="dxa"/>
            <w:tcBorders>
              <w:top w:val="nil"/>
              <w:left w:val="nil"/>
              <w:bottom w:val="single" w:sz="8" w:space="0" w:color="auto"/>
              <w:right w:val="single" w:sz="8" w:space="0" w:color="auto"/>
            </w:tcBorders>
            <w:shd w:val="clear" w:color="auto" w:fill="auto"/>
            <w:noWrap/>
            <w:vAlign w:val="center"/>
            <w:hideMark/>
          </w:tcPr>
          <w:p w14:paraId="181766B5"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2163.29</w:t>
            </w:r>
          </w:p>
        </w:tc>
        <w:tc>
          <w:tcPr>
            <w:tcW w:w="892" w:type="dxa"/>
            <w:tcBorders>
              <w:top w:val="nil"/>
              <w:left w:val="nil"/>
              <w:bottom w:val="single" w:sz="8" w:space="0" w:color="auto"/>
              <w:right w:val="single" w:sz="8" w:space="0" w:color="auto"/>
            </w:tcBorders>
            <w:shd w:val="clear" w:color="auto" w:fill="auto"/>
            <w:noWrap/>
            <w:vAlign w:val="center"/>
            <w:hideMark/>
          </w:tcPr>
          <w:p w14:paraId="54CBDAA3"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4763.80</w:t>
            </w:r>
          </w:p>
        </w:tc>
        <w:tc>
          <w:tcPr>
            <w:tcW w:w="892" w:type="dxa"/>
            <w:tcBorders>
              <w:top w:val="nil"/>
              <w:left w:val="nil"/>
              <w:bottom w:val="single" w:sz="8" w:space="0" w:color="auto"/>
              <w:right w:val="single" w:sz="8" w:space="0" w:color="auto"/>
            </w:tcBorders>
            <w:shd w:val="clear" w:color="auto" w:fill="auto"/>
            <w:noWrap/>
            <w:vAlign w:val="center"/>
            <w:hideMark/>
          </w:tcPr>
          <w:p w14:paraId="2B8F717D"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2243.94</w:t>
            </w:r>
          </w:p>
        </w:tc>
        <w:tc>
          <w:tcPr>
            <w:tcW w:w="892" w:type="dxa"/>
            <w:gridSpan w:val="2"/>
            <w:tcBorders>
              <w:top w:val="nil"/>
              <w:left w:val="nil"/>
              <w:bottom w:val="single" w:sz="8" w:space="0" w:color="auto"/>
              <w:right w:val="single" w:sz="8" w:space="0" w:color="auto"/>
            </w:tcBorders>
            <w:shd w:val="clear" w:color="auto" w:fill="auto"/>
            <w:noWrap/>
            <w:vAlign w:val="center"/>
            <w:hideMark/>
          </w:tcPr>
          <w:p w14:paraId="39018CD2"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4967.32</w:t>
            </w:r>
          </w:p>
        </w:tc>
        <w:tc>
          <w:tcPr>
            <w:tcW w:w="957" w:type="dxa"/>
            <w:tcBorders>
              <w:top w:val="nil"/>
              <w:left w:val="nil"/>
              <w:bottom w:val="single" w:sz="8" w:space="0" w:color="auto"/>
              <w:right w:val="single" w:sz="8" w:space="0" w:color="auto"/>
            </w:tcBorders>
            <w:shd w:val="clear" w:color="auto" w:fill="auto"/>
            <w:noWrap/>
            <w:vAlign w:val="center"/>
            <w:hideMark/>
          </w:tcPr>
          <w:p w14:paraId="0B8427EA" w14:textId="77777777" w:rsidR="00E53757" w:rsidRPr="008F65A5" w:rsidRDefault="00E53757" w:rsidP="004C63C1">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`2399.23</w:t>
            </w:r>
          </w:p>
        </w:tc>
      </w:tr>
      <w:tr w:rsidR="009A71CA" w:rsidRPr="00E43C84" w14:paraId="1E2A6B63" w14:textId="77777777" w:rsidTr="009A71CA">
        <w:trPr>
          <w:trHeight w:val="305"/>
        </w:trPr>
        <w:tc>
          <w:tcPr>
            <w:tcW w:w="1213" w:type="dxa"/>
            <w:tcBorders>
              <w:top w:val="nil"/>
              <w:left w:val="single" w:sz="8" w:space="0" w:color="auto"/>
              <w:bottom w:val="single" w:sz="8" w:space="0" w:color="auto"/>
              <w:right w:val="single" w:sz="8" w:space="0" w:color="auto"/>
            </w:tcBorders>
            <w:shd w:val="clear" w:color="auto" w:fill="4472C4" w:themeFill="accent1"/>
            <w:noWrap/>
            <w:vAlign w:val="center"/>
            <w:hideMark/>
          </w:tcPr>
          <w:p w14:paraId="4575CCDC" w14:textId="77777777" w:rsidR="00E53757" w:rsidRPr="009A71CA" w:rsidRDefault="00E53757" w:rsidP="00157602">
            <w:pPr>
              <w:spacing w:line="240" w:lineRule="auto"/>
              <w:jc w:val="center"/>
              <w:rPr>
                <w:rFonts w:ascii="Arial" w:eastAsia="Times New Roman" w:hAnsi="Arial" w:cs="Arial"/>
                <w:b/>
                <w:bCs/>
                <w:color w:val="FFFFFF" w:themeColor="background1"/>
                <w:sz w:val="16"/>
                <w:szCs w:val="16"/>
                <w:lang w:val="en-US" w:eastAsia="en-IN"/>
              </w:rPr>
            </w:pPr>
            <w:r w:rsidRPr="009A71CA">
              <w:rPr>
                <w:rFonts w:ascii="Arial" w:eastAsia="Times New Roman" w:hAnsi="Arial" w:cs="Arial"/>
                <w:b/>
                <w:bCs/>
                <w:color w:val="FFFFFF" w:themeColor="background1"/>
                <w:sz w:val="16"/>
                <w:szCs w:val="16"/>
                <w:lang w:val="en-US" w:eastAsia="en-IN"/>
              </w:rPr>
              <w:t>Total</w:t>
            </w:r>
          </w:p>
        </w:tc>
        <w:tc>
          <w:tcPr>
            <w:tcW w:w="892" w:type="dxa"/>
            <w:tcBorders>
              <w:top w:val="nil"/>
              <w:left w:val="nil"/>
              <w:bottom w:val="single" w:sz="8" w:space="0" w:color="auto"/>
              <w:right w:val="single" w:sz="8" w:space="0" w:color="auto"/>
            </w:tcBorders>
            <w:shd w:val="clear" w:color="auto" w:fill="4472C4" w:themeFill="accent1"/>
            <w:noWrap/>
            <w:vAlign w:val="center"/>
            <w:hideMark/>
          </w:tcPr>
          <w:p w14:paraId="5340E96A" w14:textId="77777777" w:rsidR="00E53757" w:rsidRPr="009A71CA" w:rsidRDefault="00E53757" w:rsidP="00157602">
            <w:pPr>
              <w:spacing w:line="240" w:lineRule="auto"/>
              <w:jc w:val="center"/>
              <w:rPr>
                <w:rFonts w:ascii="Arial" w:eastAsia="Times New Roman" w:hAnsi="Arial" w:cs="Arial"/>
                <w:b/>
                <w:bCs/>
                <w:color w:val="FFFFFF" w:themeColor="background1"/>
                <w:sz w:val="16"/>
                <w:szCs w:val="16"/>
                <w:lang w:val="en-US" w:eastAsia="en-IN"/>
              </w:rPr>
            </w:pPr>
            <w:r w:rsidRPr="009A71CA">
              <w:rPr>
                <w:rFonts w:ascii="Arial" w:eastAsia="Times New Roman" w:hAnsi="Arial" w:cs="Arial"/>
                <w:b/>
                <w:bCs/>
                <w:color w:val="FFFFFF" w:themeColor="background1"/>
                <w:sz w:val="16"/>
                <w:szCs w:val="16"/>
                <w:lang w:val="en-US" w:eastAsia="en-IN"/>
              </w:rPr>
              <w:t>6851.11</w:t>
            </w:r>
          </w:p>
        </w:tc>
        <w:tc>
          <w:tcPr>
            <w:tcW w:w="893" w:type="dxa"/>
            <w:tcBorders>
              <w:top w:val="nil"/>
              <w:left w:val="nil"/>
              <w:bottom w:val="single" w:sz="8" w:space="0" w:color="auto"/>
              <w:right w:val="single" w:sz="8" w:space="0" w:color="auto"/>
            </w:tcBorders>
            <w:shd w:val="clear" w:color="auto" w:fill="4472C4" w:themeFill="accent1"/>
            <w:noWrap/>
            <w:vAlign w:val="center"/>
            <w:hideMark/>
          </w:tcPr>
          <w:p w14:paraId="7C476B02" w14:textId="77777777" w:rsidR="00E53757" w:rsidRPr="009A71CA" w:rsidRDefault="00E53757" w:rsidP="00157602">
            <w:pPr>
              <w:spacing w:line="240" w:lineRule="auto"/>
              <w:jc w:val="center"/>
              <w:rPr>
                <w:rFonts w:ascii="Arial" w:eastAsia="Times New Roman" w:hAnsi="Arial" w:cs="Arial"/>
                <w:b/>
                <w:bCs/>
                <w:color w:val="FFFFFF" w:themeColor="background1"/>
                <w:sz w:val="16"/>
                <w:szCs w:val="16"/>
                <w:lang w:val="en-US" w:eastAsia="en-IN"/>
              </w:rPr>
            </w:pPr>
            <w:r w:rsidRPr="009A71CA">
              <w:rPr>
                <w:rFonts w:ascii="Arial" w:eastAsia="Times New Roman" w:hAnsi="Arial" w:cs="Arial"/>
                <w:b/>
                <w:bCs/>
                <w:color w:val="FFFFFF" w:themeColor="background1"/>
                <w:sz w:val="16"/>
                <w:szCs w:val="16"/>
                <w:lang w:val="en-US" w:eastAsia="en-IN"/>
              </w:rPr>
              <w:t>3901.22</w:t>
            </w:r>
          </w:p>
        </w:tc>
        <w:tc>
          <w:tcPr>
            <w:tcW w:w="892" w:type="dxa"/>
            <w:tcBorders>
              <w:top w:val="nil"/>
              <w:left w:val="nil"/>
              <w:bottom w:val="single" w:sz="8" w:space="0" w:color="auto"/>
              <w:right w:val="single" w:sz="8" w:space="0" w:color="auto"/>
            </w:tcBorders>
            <w:shd w:val="clear" w:color="auto" w:fill="4472C4" w:themeFill="accent1"/>
            <w:noWrap/>
            <w:vAlign w:val="center"/>
            <w:hideMark/>
          </w:tcPr>
          <w:p w14:paraId="5AE13452" w14:textId="77777777" w:rsidR="00E53757" w:rsidRPr="009A71CA" w:rsidRDefault="00E53757" w:rsidP="00157602">
            <w:pPr>
              <w:spacing w:line="240" w:lineRule="auto"/>
              <w:jc w:val="center"/>
              <w:rPr>
                <w:rFonts w:ascii="Arial" w:eastAsia="Times New Roman" w:hAnsi="Arial" w:cs="Arial"/>
                <w:b/>
                <w:bCs/>
                <w:color w:val="FFFFFF" w:themeColor="background1"/>
                <w:sz w:val="16"/>
                <w:szCs w:val="16"/>
                <w:lang w:val="en-US" w:eastAsia="en-IN"/>
              </w:rPr>
            </w:pPr>
            <w:r w:rsidRPr="009A71CA">
              <w:rPr>
                <w:rFonts w:ascii="Arial" w:eastAsia="Times New Roman" w:hAnsi="Arial" w:cs="Arial"/>
                <w:b/>
                <w:bCs/>
                <w:color w:val="FFFFFF" w:themeColor="background1"/>
                <w:sz w:val="16"/>
                <w:szCs w:val="16"/>
                <w:lang w:val="en-US" w:eastAsia="en-IN"/>
              </w:rPr>
              <w:t>7972.96</w:t>
            </w:r>
          </w:p>
        </w:tc>
        <w:tc>
          <w:tcPr>
            <w:tcW w:w="893" w:type="dxa"/>
            <w:tcBorders>
              <w:top w:val="nil"/>
              <w:left w:val="nil"/>
              <w:bottom w:val="single" w:sz="8" w:space="0" w:color="auto"/>
              <w:right w:val="single" w:sz="8" w:space="0" w:color="auto"/>
            </w:tcBorders>
            <w:shd w:val="clear" w:color="auto" w:fill="4472C4" w:themeFill="accent1"/>
            <w:noWrap/>
            <w:vAlign w:val="center"/>
            <w:hideMark/>
          </w:tcPr>
          <w:p w14:paraId="0CA10CBA" w14:textId="77777777" w:rsidR="00E53757" w:rsidRPr="009A71CA" w:rsidRDefault="00E53757" w:rsidP="00157602">
            <w:pPr>
              <w:spacing w:line="240" w:lineRule="auto"/>
              <w:jc w:val="center"/>
              <w:rPr>
                <w:rFonts w:ascii="Arial" w:eastAsia="Times New Roman" w:hAnsi="Arial" w:cs="Arial"/>
                <w:b/>
                <w:bCs/>
                <w:color w:val="FFFFFF" w:themeColor="background1"/>
                <w:sz w:val="16"/>
                <w:szCs w:val="16"/>
                <w:lang w:val="en-US" w:eastAsia="en-IN"/>
              </w:rPr>
            </w:pPr>
            <w:r w:rsidRPr="009A71CA">
              <w:rPr>
                <w:rFonts w:ascii="Arial" w:eastAsia="Times New Roman" w:hAnsi="Arial" w:cs="Arial"/>
                <w:b/>
                <w:bCs/>
                <w:color w:val="FFFFFF" w:themeColor="background1"/>
                <w:sz w:val="16"/>
                <w:szCs w:val="16"/>
                <w:lang w:val="en-US" w:eastAsia="en-IN"/>
              </w:rPr>
              <w:t>3899.14</w:t>
            </w:r>
          </w:p>
        </w:tc>
        <w:tc>
          <w:tcPr>
            <w:tcW w:w="892" w:type="dxa"/>
            <w:tcBorders>
              <w:top w:val="nil"/>
              <w:left w:val="nil"/>
              <w:bottom w:val="single" w:sz="8" w:space="0" w:color="auto"/>
              <w:right w:val="single" w:sz="8" w:space="0" w:color="auto"/>
            </w:tcBorders>
            <w:shd w:val="clear" w:color="auto" w:fill="4472C4" w:themeFill="accent1"/>
            <w:noWrap/>
            <w:vAlign w:val="center"/>
            <w:hideMark/>
          </w:tcPr>
          <w:p w14:paraId="1971F45E" w14:textId="77777777" w:rsidR="00E53757" w:rsidRPr="009A71CA" w:rsidRDefault="00E53757" w:rsidP="00157602">
            <w:pPr>
              <w:spacing w:line="240" w:lineRule="auto"/>
              <w:jc w:val="center"/>
              <w:rPr>
                <w:rFonts w:ascii="Arial" w:eastAsia="Times New Roman" w:hAnsi="Arial" w:cs="Arial"/>
                <w:b/>
                <w:bCs/>
                <w:color w:val="FFFFFF" w:themeColor="background1"/>
                <w:sz w:val="16"/>
                <w:szCs w:val="16"/>
                <w:lang w:val="en-US" w:eastAsia="en-IN"/>
              </w:rPr>
            </w:pPr>
            <w:r w:rsidRPr="009A71CA">
              <w:rPr>
                <w:rFonts w:ascii="Arial" w:eastAsia="Times New Roman" w:hAnsi="Arial" w:cs="Arial"/>
                <w:b/>
                <w:bCs/>
                <w:color w:val="FFFFFF" w:themeColor="background1"/>
                <w:sz w:val="16"/>
                <w:szCs w:val="16"/>
                <w:lang w:val="en-US" w:eastAsia="en-IN"/>
              </w:rPr>
              <w:t>7218.11</w:t>
            </w:r>
          </w:p>
        </w:tc>
        <w:tc>
          <w:tcPr>
            <w:tcW w:w="893" w:type="dxa"/>
            <w:tcBorders>
              <w:top w:val="nil"/>
              <w:left w:val="nil"/>
              <w:bottom w:val="single" w:sz="8" w:space="0" w:color="auto"/>
              <w:right w:val="single" w:sz="8" w:space="0" w:color="auto"/>
            </w:tcBorders>
            <w:shd w:val="clear" w:color="auto" w:fill="4472C4" w:themeFill="accent1"/>
            <w:noWrap/>
            <w:vAlign w:val="center"/>
            <w:hideMark/>
          </w:tcPr>
          <w:p w14:paraId="43B887D9" w14:textId="77777777" w:rsidR="00E53757" w:rsidRPr="009A71CA" w:rsidRDefault="00E53757" w:rsidP="00157602">
            <w:pPr>
              <w:spacing w:line="240" w:lineRule="auto"/>
              <w:jc w:val="center"/>
              <w:rPr>
                <w:rFonts w:ascii="Arial" w:eastAsia="Times New Roman" w:hAnsi="Arial" w:cs="Arial"/>
                <w:b/>
                <w:bCs/>
                <w:color w:val="FFFFFF" w:themeColor="background1"/>
                <w:sz w:val="16"/>
                <w:szCs w:val="16"/>
                <w:lang w:val="en-US" w:eastAsia="en-IN"/>
              </w:rPr>
            </w:pPr>
            <w:r w:rsidRPr="009A71CA">
              <w:rPr>
                <w:rFonts w:ascii="Arial" w:eastAsia="Times New Roman" w:hAnsi="Arial" w:cs="Arial"/>
                <w:b/>
                <w:bCs/>
                <w:color w:val="FFFFFF" w:themeColor="background1"/>
                <w:sz w:val="16"/>
                <w:szCs w:val="16"/>
                <w:lang w:val="en-US" w:eastAsia="en-IN"/>
              </w:rPr>
              <w:t>3642.96</w:t>
            </w:r>
          </w:p>
        </w:tc>
        <w:tc>
          <w:tcPr>
            <w:tcW w:w="892" w:type="dxa"/>
            <w:tcBorders>
              <w:top w:val="nil"/>
              <w:left w:val="nil"/>
              <w:bottom w:val="single" w:sz="8" w:space="0" w:color="auto"/>
              <w:right w:val="single" w:sz="8" w:space="0" w:color="auto"/>
            </w:tcBorders>
            <w:shd w:val="clear" w:color="auto" w:fill="4472C4" w:themeFill="accent1"/>
            <w:noWrap/>
            <w:vAlign w:val="center"/>
            <w:hideMark/>
          </w:tcPr>
          <w:p w14:paraId="19407789" w14:textId="77777777" w:rsidR="00E53757" w:rsidRPr="009A71CA" w:rsidRDefault="00E53757" w:rsidP="00157602">
            <w:pPr>
              <w:spacing w:line="240" w:lineRule="auto"/>
              <w:jc w:val="center"/>
              <w:rPr>
                <w:rFonts w:ascii="Arial" w:eastAsia="Times New Roman" w:hAnsi="Arial" w:cs="Arial"/>
                <w:b/>
                <w:bCs/>
                <w:color w:val="FFFFFF" w:themeColor="background1"/>
                <w:sz w:val="16"/>
                <w:szCs w:val="16"/>
                <w:lang w:val="en-US" w:eastAsia="en-IN"/>
              </w:rPr>
            </w:pPr>
            <w:r w:rsidRPr="009A71CA">
              <w:rPr>
                <w:rFonts w:ascii="Arial" w:eastAsia="Times New Roman" w:hAnsi="Arial" w:cs="Arial"/>
                <w:b/>
                <w:bCs/>
                <w:color w:val="FFFFFF" w:themeColor="background1"/>
                <w:sz w:val="16"/>
                <w:szCs w:val="16"/>
                <w:lang w:val="en-US" w:eastAsia="en-IN"/>
              </w:rPr>
              <w:t>6929.77</w:t>
            </w:r>
          </w:p>
        </w:tc>
        <w:tc>
          <w:tcPr>
            <w:tcW w:w="892" w:type="dxa"/>
            <w:tcBorders>
              <w:top w:val="nil"/>
              <w:left w:val="nil"/>
              <w:bottom w:val="single" w:sz="8" w:space="0" w:color="auto"/>
              <w:right w:val="single" w:sz="8" w:space="0" w:color="auto"/>
            </w:tcBorders>
            <w:shd w:val="clear" w:color="auto" w:fill="4472C4" w:themeFill="accent1"/>
            <w:noWrap/>
            <w:vAlign w:val="center"/>
            <w:hideMark/>
          </w:tcPr>
          <w:p w14:paraId="5936853B" w14:textId="77777777" w:rsidR="00E53757" w:rsidRPr="009A71CA" w:rsidRDefault="00E53757" w:rsidP="00157602">
            <w:pPr>
              <w:spacing w:line="240" w:lineRule="auto"/>
              <w:jc w:val="center"/>
              <w:rPr>
                <w:rFonts w:ascii="Arial" w:eastAsia="Times New Roman" w:hAnsi="Arial" w:cs="Arial"/>
                <w:b/>
                <w:bCs/>
                <w:color w:val="FFFFFF" w:themeColor="background1"/>
                <w:sz w:val="16"/>
                <w:szCs w:val="16"/>
                <w:lang w:val="en-US" w:eastAsia="en-IN"/>
              </w:rPr>
            </w:pPr>
            <w:r w:rsidRPr="009A71CA">
              <w:rPr>
                <w:rFonts w:ascii="Arial" w:eastAsia="Times New Roman" w:hAnsi="Arial" w:cs="Arial"/>
                <w:b/>
                <w:bCs/>
                <w:color w:val="FFFFFF" w:themeColor="background1"/>
                <w:sz w:val="16"/>
                <w:szCs w:val="16"/>
                <w:lang w:val="en-US" w:eastAsia="en-IN"/>
              </w:rPr>
              <w:t>3496.80</w:t>
            </w:r>
          </w:p>
        </w:tc>
        <w:tc>
          <w:tcPr>
            <w:tcW w:w="892" w:type="dxa"/>
            <w:gridSpan w:val="2"/>
            <w:tcBorders>
              <w:top w:val="nil"/>
              <w:left w:val="nil"/>
              <w:bottom w:val="single" w:sz="8" w:space="0" w:color="auto"/>
              <w:right w:val="single" w:sz="8" w:space="0" w:color="auto"/>
            </w:tcBorders>
            <w:shd w:val="clear" w:color="auto" w:fill="4472C4" w:themeFill="accent1"/>
            <w:noWrap/>
            <w:vAlign w:val="center"/>
            <w:hideMark/>
          </w:tcPr>
          <w:p w14:paraId="1BA206B2" w14:textId="77777777" w:rsidR="00E53757" w:rsidRPr="009A71CA" w:rsidRDefault="00E53757" w:rsidP="00157602">
            <w:pPr>
              <w:spacing w:line="240" w:lineRule="auto"/>
              <w:jc w:val="center"/>
              <w:rPr>
                <w:rFonts w:ascii="Arial" w:eastAsia="Times New Roman" w:hAnsi="Arial" w:cs="Arial"/>
                <w:b/>
                <w:bCs/>
                <w:color w:val="FFFFFF" w:themeColor="background1"/>
                <w:sz w:val="16"/>
                <w:szCs w:val="16"/>
                <w:lang w:val="en-US" w:eastAsia="en-IN"/>
              </w:rPr>
            </w:pPr>
            <w:r w:rsidRPr="009A71CA">
              <w:rPr>
                <w:rFonts w:ascii="Arial" w:eastAsia="Times New Roman" w:hAnsi="Arial" w:cs="Arial"/>
                <w:b/>
                <w:bCs/>
                <w:color w:val="FFFFFF" w:themeColor="background1"/>
                <w:sz w:val="16"/>
                <w:szCs w:val="16"/>
                <w:lang w:val="en-US" w:eastAsia="en-IN"/>
              </w:rPr>
              <w:t>6950.38</w:t>
            </w:r>
          </w:p>
        </w:tc>
        <w:tc>
          <w:tcPr>
            <w:tcW w:w="957" w:type="dxa"/>
            <w:tcBorders>
              <w:top w:val="nil"/>
              <w:left w:val="nil"/>
              <w:bottom w:val="single" w:sz="8" w:space="0" w:color="auto"/>
              <w:right w:val="single" w:sz="8" w:space="0" w:color="auto"/>
            </w:tcBorders>
            <w:shd w:val="clear" w:color="auto" w:fill="4472C4" w:themeFill="accent1"/>
            <w:noWrap/>
            <w:vAlign w:val="center"/>
            <w:hideMark/>
          </w:tcPr>
          <w:p w14:paraId="31E7A179" w14:textId="77777777" w:rsidR="00E53757" w:rsidRPr="009A71CA" w:rsidRDefault="00E53757" w:rsidP="00157602">
            <w:pPr>
              <w:spacing w:line="240" w:lineRule="auto"/>
              <w:jc w:val="center"/>
              <w:rPr>
                <w:rFonts w:ascii="Arial" w:eastAsia="Times New Roman" w:hAnsi="Arial" w:cs="Arial"/>
                <w:b/>
                <w:bCs/>
                <w:color w:val="FFFFFF" w:themeColor="background1"/>
                <w:sz w:val="16"/>
                <w:szCs w:val="16"/>
                <w:lang w:val="en-US" w:eastAsia="en-IN"/>
              </w:rPr>
            </w:pPr>
            <w:r w:rsidRPr="009A71CA">
              <w:rPr>
                <w:rFonts w:ascii="Arial" w:eastAsia="Times New Roman" w:hAnsi="Arial" w:cs="Arial"/>
                <w:b/>
                <w:bCs/>
                <w:color w:val="FFFFFF" w:themeColor="background1"/>
                <w:sz w:val="16"/>
                <w:szCs w:val="16"/>
                <w:lang w:val="en-US" w:eastAsia="en-IN"/>
              </w:rPr>
              <w:t>3514.48</w:t>
            </w:r>
          </w:p>
        </w:tc>
      </w:tr>
    </w:tbl>
    <w:p w14:paraId="6153F69E" w14:textId="77777777" w:rsidR="00E53757" w:rsidRDefault="00E53757" w:rsidP="00E53757">
      <w:pPr>
        <w:rPr>
          <w:rFonts w:ascii="Arial" w:hAnsi="Arial" w:cs="Arial"/>
          <w:b/>
          <w:bCs/>
          <w:color w:val="000000" w:themeColor="text1"/>
        </w:rPr>
      </w:pPr>
    </w:p>
    <w:tbl>
      <w:tblPr>
        <w:tblW w:w="10708" w:type="dxa"/>
        <w:tblInd w:w="-280" w:type="dxa"/>
        <w:tblLook w:val="04A0" w:firstRow="1" w:lastRow="0" w:firstColumn="1" w:lastColumn="0" w:noHBand="0" w:noVBand="1"/>
      </w:tblPr>
      <w:tblGrid>
        <w:gridCol w:w="1079"/>
        <w:gridCol w:w="795"/>
        <w:gridCol w:w="795"/>
        <w:gridCol w:w="795"/>
        <w:gridCol w:w="795"/>
        <w:gridCol w:w="795"/>
        <w:gridCol w:w="795"/>
        <w:gridCol w:w="795"/>
        <w:gridCol w:w="795"/>
        <w:gridCol w:w="795"/>
        <w:gridCol w:w="795"/>
        <w:gridCol w:w="795"/>
        <w:gridCol w:w="884"/>
      </w:tblGrid>
      <w:tr w:rsidR="00E76755" w:rsidRPr="00E76755" w14:paraId="30F13E69" w14:textId="77777777" w:rsidTr="00E76755">
        <w:trPr>
          <w:trHeight w:val="385"/>
        </w:trPr>
        <w:tc>
          <w:tcPr>
            <w:tcW w:w="1079" w:type="dxa"/>
            <w:vMerge w:val="restart"/>
            <w:tcBorders>
              <w:top w:val="single" w:sz="8" w:space="0" w:color="auto"/>
              <w:left w:val="single" w:sz="8" w:space="0" w:color="auto"/>
              <w:right w:val="single" w:sz="8" w:space="0" w:color="auto"/>
            </w:tcBorders>
            <w:shd w:val="clear" w:color="auto" w:fill="000000" w:themeFill="text1"/>
            <w:noWrap/>
            <w:vAlign w:val="center"/>
            <w:hideMark/>
          </w:tcPr>
          <w:p w14:paraId="049E7354" w14:textId="5378B960" w:rsidR="00157602" w:rsidRPr="00E76755" w:rsidRDefault="00157602" w:rsidP="00157602">
            <w:pPr>
              <w:spacing w:line="240" w:lineRule="auto"/>
              <w:jc w:val="center"/>
              <w:rPr>
                <w:rFonts w:ascii="Arial" w:eastAsia="Times New Roman" w:hAnsi="Arial" w:cs="Arial"/>
                <w:b/>
                <w:bCs/>
                <w:color w:val="FFFFFF" w:themeColor="background1"/>
                <w:sz w:val="16"/>
                <w:szCs w:val="16"/>
                <w:lang w:eastAsia="en-IN"/>
              </w:rPr>
            </w:pPr>
            <w:r w:rsidRPr="00E76755">
              <w:rPr>
                <w:rFonts w:ascii="Arial" w:eastAsia="Times New Roman" w:hAnsi="Arial" w:cs="Arial"/>
                <w:b/>
                <w:bCs/>
                <w:color w:val="FFFFFF" w:themeColor="background1"/>
                <w:sz w:val="16"/>
                <w:szCs w:val="16"/>
                <w:lang w:val="en-US" w:eastAsia="en-IN"/>
              </w:rPr>
              <w:t>Importer Country</w:t>
            </w:r>
          </w:p>
          <w:p w14:paraId="6D28E349" w14:textId="596C6ECA" w:rsidR="00157602" w:rsidRPr="00E76755" w:rsidRDefault="00157602" w:rsidP="00157602">
            <w:pPr>
              <w:spacing w:line="240" w:lineRule="auto"/>
              <w:jc w:val="center"/>
              <w:rPr>
                <w:rFonts w:ascii="Arial" w:eastAsia="Times New Roman" w:hAnsi="Arial" w:cs="Arial"/>
                <w:b/>
                <w:bCs/>
                <w:color w:val="FFFFFF" w:themeColor="background1"/>
                <w:sz w:val="16"/>
                <w:szCs w:val="16"/>
                <w:lang w:eastAsia="en-IN"/>
              </w:rPr>
            </w:pPr>
          </w:p>
        </w:tc>
        <w:tc>
          <w:tcPr>
            <w:tcW w:w="1590" w:type="dxa"/>
            <w:gridSpan w:val="2"/>
            <w:tcBorders>
              <w:top w:val="single" w:sz="8" w:space="0" w:color="auto"/>
              <w:left w:val="nil"/>
              <w:bottom w:val="single" w:sz="8" w:space="0" w:color="auto"/>
              <w:right w:val="single" w:sz="8" w:space="0" w:color="000000"/>
            </w:tcBorders>
            <w:shd w:val="clear" w:color="auto" w:fill="000000" w:themeFill="text1"/>
            <w:noWrap/>
            <w:vAlign w:val="center"/>
            <w:hideMark/>
          </w:tcPr>
          <w:p w14:paraId="54A46A32" w14:textId="77777777" w:rsidR="00157602" w:rsidRPr="00E76755" w:rsidRDefault="00157602" w:rsidP="004C63C1">
            <w:pPr>
              <w:spacing w:line="240" w:lineRule="auto"/>
              <w:jc w:val="center"/>
              <w:rPr>
                <w:rFonts w:ascii="Arial" w:eastAsia="Times New Roman" w:hAnsi="Arial" w:cs="Arial"/>
                <w:b/>
                <w:bCs/>
                <w:color w:val="FFFFFF" w:themeColor="background1"/>
                <w:sz w:val="16"/>
                <w:szCs w:val="16"/>
                <w:lang w:eastAsia="en-IN"/>
              </w:rPr>
            </w:pPr>
            <w:r w:rsidRPr="00E76755">
              <w:rPr>
                <w:rFonts w:ascii="Arial" w:eastAsia="Times New Roman" w:hAnsi="Arial" w:cs="Arial"/>
                <w:b/>
                <w:bCs/>
                <w:color w:val="FFFFFF" w:themeColor="background1"/>
                <w:sz w:val="16"/>
                <w:szCs w:val="16"/>
                <w:lang w:val="en-US" w:eastAsia="en-IN"/>
              </w:rPr>
              <w:t>2015</w:t>
            </w:r>
          </w:p>
        </w:tc>
        <w:tc>
          <w:tcPr>
            <w:tcW w:w="1590" w:type="dxa"/>
            <w:gridSpan w:val="2"/>
            <w:tcBorders>
              <w:top w:val="single" w:sz="8" w:space="0" w:color="auto"/>
              <w:left w:val="nil"/>
              <w:bottom w:val="single" w:sz="8" w:space="0" w:color="auto"/>
              <w:right w:val="nil"/>
            </w:tcBorders>
            <w:shd w:val="clear" w:color="auto" w:fill="000000" w:themeFill="text1"/>
            <w:noWrap/>
            <w:vAlign w:val="center"/>
            <w:hideMark/>
          </w:tcPr>
          <w:p w14:paraId="428AD19C" w14:textId="77777777" w:rsidR="00157602" w:rsidRPr="00E76755" w:rsidRDefault="00157602" w:rsidP="004C63C1">
            <w:pPr>
              <w:spacing w:line="240" w:lineRule="auto"/>
              <w:jc w:val="center"/>
              <w:rPr>
                <w:rFonts w:ascii="Arial" w:eastAsia="Times New Roman" w:hAnsi="Arial" w:cs="Arial"/>
                <w:b/>
                <w:bCs/>
                <w:color w:val="FFFFFF" w:themeColor="background1"/>
                <w:sz w:val="16"/>
                <w:szCs w:val="16"/>
                <w:lang w:eastAsia="en-IN"/>
              </w:rPr>
            </w:pPr>
            <w:r w:rsidRPr="00E76755">
              <w:rPr>
                <w:rFonts w:ascii="Arial" w:eastAsia="Times New Roman" w:hAnsi="Arial" w:cs="Arial"/>
                <w:b/>
                <w:bCs/>
                <w:color w:val="FFFFFF" w:themeColor="background1"/>
                <w:sz w:val="16"/>
                <w:szCs w:val="16"/>
                <w:lang w:val="en-US" w:eastAsia="en-IN"/>
              </w:rPr>
              <w:t>2016</w:t>
            </w:r>
          </w:p>
        </w:tc>
        <w:tc>
          <w:tcPr>
            <w:tcW w:w="1590" w:type="dxa"/>
            <w:gridSpan w:val="2"/>
            <w:tcBorders>
              <w:top w:val="single" w:sz="8" w:space="0" w:color="auto"/>
              <w:left w:val="single" w:sz="8" w:space="0" w:color="auto"/>
              <w:bottom w:val="single" w:sz="8" w:space="0" w:color="auto"/>
              <w:right w:val="single" w:sz="8" w:space="0" w:color="000000"/>
            </w:tcBorders>
            <w:shd w:val="clear" w:color="auto" w:fill="000000" w:themeFill="text1"/>
            <w:noWrap/>
            <w:vAlign w:val="center"/>
            <w:hideMark/>
          </w:tcPr>
          <w:p w14:paraId="62983885" w14:textId="77777777" w:rsidR="00157602" w:rsidRPr="00E76755" w:rsidRDefault="00157602" w:rsidP="004C63C1">
            <w:pPr>
              <w:spacing w:line="240" w:lineRule="auto"/>
              <w:jc w:val="center"/>
              <w:rPr>
                <w:rFonts w:ascii="Arial" w:eastAsia="Times New Roman" w:hAnsi="Arial" w:cs="Arial"/>
                <w:b/>
                <w:bCs/>
                <w:color w:val="FFFFFF" w:themeColor="background1"/>
                <w:sz w:val="16"/>
                <w:szCs w:val="16"/>
                <w:lang w:eastAsia="en-IN"/>
              </w:rPr>
            </w:pPr>
            <w:r w:rsidRPr="00E76755">
              <w:rPr>
                <w:rFonts w:ascii="Arial" w:eastAsia="Times New Roman" w:hAnsi="Arial" w:cs="Arial"/>
                <w:b/>
                <w:bCs/>
                <w:color w:val="FFFFFF" w:themeColor="background1"/>
                <w:sz w:val="16"/>
                <w:szCs w:val="16"/>
                <w:lang w:val="en-US" w:eastAsia="en-IN"/>
              </w:rPr>
              <w:t>2017</w:t>
            </w:r>
          </w:p>
        </w:tc>
        <w:tc>
          <w:tcPr>
            <w:tcW w:w="1590" w:type="dxa"/>
            <w:gridSpan w:val="2"/>
            <w:tcBorders>
              <w:top w:val="single" w:sz="8" w:space="0" w:color="auto"/>
              <w:left w:val="nil"/>
              <w:bottom w:val="single" w:sz="8" w:space="0" w:color="auto"/>
              <w:right w:val="single" w:sz="8" w:space="0" w:color="000000"/>
            </w:tcBorders>
            <w:shd w:val="clear" w:color="auto" w:fill="000000" w:themeFill="text1"/>
            <w:noWrap/>
            <w:vAlign w:val="center"/>
            <w:hideMark/>
          </w:tcPr>
          <w:p w14:paraId="04BD20E9" w14:textId="77777777" w:rsidR="00157602" w:rsidRPr="00E76755" w:rsidRDefault="00157602" w:rsidP="004C63C1">
            <w:pPr>
              <w:spacing w:line="240" w:lineRule="auto"/>
              <w:jc w:val="center"/>
              <w:rPr>
                <w:rFonts w:ascii="Arial" w:eastAsia="Times New Roman" w:hAnsi="Arial" w:cs="Arial"/>
                <w:b/>
                <w:bCs/>
                <w:color w:val="FFFFFF" w:themeColor="background1"/>
                <w:sz w:val="16"/>
                <w:szCs w:val="16"/>
                <w:lang w:eastAsia="en-IN"/>
              </w:rPr>
            </w:pPr>
            <w:r w:rsidRPr="00E76755">
              <w:rPr>
                <w:rFonts w:ascii="Arial" w:eastAsia="Times New Roman" w:hAnsi="Arial" w:cs="Arial"/>
                <w:b/>
                <w:bCs/>
                <w:color w:val="FFFFFF" w:themeColor="background1"/>
                <w:sz w:val="16"/>
                <w:szCs w:val="16"/>
                <w:lang w:val="en-US" w:eastAsia="en-IN"/>
              </w:rPr>
              <w:t>2018</w:t>
            </w:r>
          </w:p>
        </w:tc>
        <w:tc>
          <w:tcPr>
            <w:tcW w:w="1590" w:type="dxa"/>
            <w:gridSpan w:val="2"/>
            <w:tcBorders>
              <w:top w:val="single" w:sz="8" w:space="0" w:color="auto"/>
              <w:left w:val="nil"/>
              <w:bottom w:val="single" w:sz="8" w:space="0" w:color="auto"/>
              <w:right w:val="single" w:sz="8" w:space="0" w:color="000000"/>
            </w:tcBorders>
            <w:shd w:val="clear" w:color="auto" w:fill="000000" w:themeFill="text1"/>
            <w:noWrap/>
            <w:vAlign w:val="center"/>
            <w:hideMark/>
          </w:tcPr>
          <w:p w14:paraId="66A42EE8" w14:textId="77777777" w:rsidR="00157602" w:rsidRPr="00E76755" w:rsidRDefault="00157602" w:rsidP="004C63C1">
            <w:pPr>
              <w:spacing w:line="240" w:lineRule="auto"/>
              <w:jc w:val="center"/>
              <w:rPr>
                <w:rFonts w:ascii="Arial" w:eastAsia="Times New Roman" w:hAnsi="Arial" w:cs="Arial"/>
                <w:b/>
                <w:bCs/>
                <w:color w:val="FFFFFF" w:themeColor="background1"/>
                <w:sz w:val="16"/>
                <w:szCs w:val="16"/>
                <w:lang w:eastAsia="en-IN"/>
              </w:rPr>
            </w:pPr>
            <w:r w:rsidRPr="00E76755">
              <w:rPr>
                <w:rFonts w:ascii="Arial" w:eastAsia="Times New Roman" w:hAnsi="Arial" w:cs="Arial"/>
                <w:b/>
                <w:bCs/>
                <w:color w:val="FFFFFF" w:themeColor="background1"/>
                <w:sz w:val="16"/>
                <w:szCs w:val="16"/>
                <w:lang w:eastAsia="en-IN"/>
              </w:rPr>
              <w:t>2019</w:t>
            </w:r>
          </w:p>
        </w:tc>
        <w:tc>
          <w:tcPr>
            <w:tcW w:w="1679" w:type="dxa"/>
            <w:gridSpan w:val="2"/>
            <w:tcBorders>
              <w:top w:val="single" w:sz="8" w:space="0" w:color="auto"/>
              <w:left w:val="nil"/>
              <w:bottom w:val="single" w:sz="8" w:space="0" w:color="auto"/>
              <w:right w:val="single" w:sz="8" w:space="0" w:color="000000"/>
            </w:tcBorders>
            <w:shd w:val="clear" w:color="auto" w:fill="000000" w:themeFill="text1"/>
            <w:noWrap/>
            <w:vAlign w:val="center"/>
            <w:hideMark/>
          </w:tcPr>
          <w:p w14:paraId="43A87730" w14:textId="77777777" w:rsidR="00157602" w:rsidRPr="00E76755" w:rsidRDefault="00157602" w:rsidP="004C63C1">
            <w:pPr>
              <w:spacing w:line="240" w:lineRule="auto"/>
              <w:jc w:val="center"/>
              <w:rPr>
                <w:rFonts w:ascii="Arial" w:eastAsia="Times New Roman" w:hAnsi="Arial" w:cs="Arial"/>
                <w:b/>
                <w:bCs/>
                <w:color w:val="FFFFFF" w:themeColor="background1"/>
                <w:sz w:val="16"/>
                <w:szCs w:val="16"/>
                <w:lang w:eastAsia="en-IN"/>
              </w:rPr>
            </w:pPr>
            <w:r w:rsidRPr="00E76755">
              <w:rPr>
                <w:rFonts w:ascii="Arial" w:eastAsia="Times New Roman" w:hAnsi="Arial" w:cs="Arial"/>
                <w:b/>
                <w:bCs/>
                <w:color w:val="FFFFFF" w:themeColor="background1"/>
                <w:sz w:val="16"/>
                <w:szCs w:val="16"/>
                <w:lang w:val="en-US" w:eastAsia="en-IN"/>
              </w:rPr>
              <w:t>2020</w:t>
            </w:r>
          </w:p>
        </w:tc>
      </w:tr>
      <w:tr w:rsidR="00E76755" w:rsidRPr="00E76755" w14:paraId="173EC388" w14:textId="77777777" w:rsidTr="00E76755">
        <w:trPr>
          <w:trHeight w:val="385"/>
        </w:trPr>
        <w:tc>
          <w:tcPr>
            <w:tcW w:w="1079" w:type="dxa"/>
            <w:vMerge/>
            <w:tcBorders>
              <w:left w:val="single" w:sz="8" w:space="0" w:color="auto"/>
              <w:bottom w:val="single" w:sz="8" w:space="0" w:color="auto"/>
              <w:right w:val="single" w:sz="8" w:space="0" w:color="auto"/>
            </w:tcBorders>
            <w:shd w:val="clear" w:color="auto" w:fill="000000" w:themeFill="text1"/>
            <w:noWrap/>
            <w:vAlign w:val="center"/>
            <w:hideMark/>
          </w:tcPr>
          <w:p w14:paraId="31F4110C" w14:textId="7AE02954" w:rsidR="00157602" w:rsidRPr="00E76755" w:rsidRDefault="00157602" w:rsidP="004C63C1">
            <w:pPr>
              <w:spacing w:line="240" w:lineRule="auto"/>
              <w:jc w:val="center"/>
              <w:rPr>
                <w:rFonts w:ascii="Arial" w:eastAsia="Times New Roman" w:hAnsi="Arial" w:cs="Arial"/>
                <w:b/>
                <w:bCs/>
                <w:color w:val="FFFFFF" w:themeColor="background1"/>
                <w:sz w:val="16"/>
                <w:szCs w:val="16"/>
                <w:lang w:eastAsia="en-IN"/>
              </w:rPr>
            </w:pPr>
          </w:p>
        </w:tc>
        <w:tc>
          <w:tcPr>
            <w:tcW w:w="795" w:type="dxa"/>
            <w:tcBorders>
              <w:top w:val="nil"/>
              <w:left w:val="nil"/>
              <w:bottom w:val="single" w:sz="8" w:space="0" w:color="auto"/>
              <w:right w:val="single" w:sz="8" w:space="0" w:color="auto"/>
            </w:tcBorders>
            <w:shd w:val="clear" w:color="auto" w:fill="000000" w:themeFill="text1"/>
            <w:noWrap/>
            <w:vAlign w:val="center"/>
            <w:hideMark/>
          </w:tcPr>
          <w:p w14:paraId="7B3EB719" w14:textId="77777777" w:rsidR="00157602" w:rsidRPr="00E76755" w:rsidRDefault="00157602" w:rsidP="004C63C1">
            <w:pPr>
              <w:spacing w:line="240" w:lineRule="auto"/>
              <w:jc w:val="center"/>
              <w:rPr>
                <w:rFonts w:ascii="Arial" w:eastAsia="Times New Roman" w:hAnsi="Arial" w:cs="Arial"/>
                <w:b/>
                <w:bCs/>
                <w:color w:val="FFFFFF" w:themeColor="background1"/>
                <w:sz w:val="16"/>
                <w:szCs w:val="16"/>
                <w:lang w:eastAsia="en-IN"/>
              </w:rPr>
            </w:pPr>
            <w:r w:rsidRPr="00E76755">
              <w:rPr>
                <w:rFonts w:ascii="Arial" w:eastAsia="Times New Roman" w:hAnsi="Arial" w:cs="Arial"/>
                <w:b/>
                <w:bCs/>
                <w:color w:val="FFFFFF" w:themeColor="background1"/>
                <w:sz w:val="16"/>
                <w:szCs w:val="16"/>
                <w:lang w:val="en-US" w:eastAsia="en-IN"/>
              </w:rPr>
              <w:t xml:space="preserve">Value  </w:t>
            </w:r>
          </w:p>
        </w:tc>
        <w:tc>
          <w:tcPr>
            <w:tcW w:w="795" w:type="dxa"/>
            <w:tcBorders>
              <w:top w:val="nil"/>
              <w:left w:val="nil"/>
              <w:bottom w:val="single" w:sz="8" w:space="0" w:color="auto"/>
              <w:right w:val="single" w:sz="8" w:space="0" w:color="auto"/>
            </w:tcBorders>
            <w:shd w:val="clear" w:color="auto" w:fill="000000" w:themeFill="text1"/>
            <w:noWrap/>
            <w:vAlign w:val="center"/>
            <w:hideMark/>
          </w:tcPr>
          <w:p w14:paraId="30032DB3" w14:textId="77777777" w:rsidR="00157602" w:rsidRPr="00E76755" w:rsidRDefault="00157602" w:rsidP="004C63C1">
            <w:pPr>
              <w:spacing w:line="240" w:lineRule="auto"/>
              <w:jc w:val="center"/>
              <w:rPr>
                <w:rFonts w:ascii="Arial" w:eastAsia="Times New Roman" w:hAnsi="Arial" w:cs="Arial"/>
                <w:b/>
                <w:bCs/>
                <w:color w:val="FFFFFF" w:themeColor="background1"/>
                <w:sz w:val="16"/>
                <w:szCs w:val="16"/>
                <w:lang w:eastAsia="en-IN"/>
              </w:rPr>
            </w:pPr>
            <w:r w:rsidRPr="00E76755">
              <w:rPr>
                <w:rFonts w:ascii="Arial" w:eastAsia="Times New Roman" w:hAnsi="Arial" w:cs="Arial"/>
                <w:b/>
                <w:bCs/>
                <w:color w:val="FFFFFF" w:themeColor="background1"/>
                <w:sz w:val="16"/>
                <w:szCs w:val="16"/>
                <w:lang w:val="en-US" w:eastAsia="en-IN"/>
              </w:rPr>
              <w:t>Volume</w:t>
            </w:r>
          </w:p>
        </w:tc>
        <w:tc>
          <w:tcPr>
            <w:tcW w:w="795" w:type="dxa"/>
            <w:tcBorders>
              <w:top w:val="nil"/>
              <w:left w:val="nil"/>
              <w:bottom w:val="single" w:sz="8" w:space="0" w:color="auto"/>
              <w:right w:val="single" w:sz="8" w:space="0" w:color="auto"/>
            </w:tcBorders>
            <w:shd w:val="clear" w:color="auto" w:fill="000000" w:themeFill="text1"/>
            <w:noWrap/>
            <w:vAlign w:val="center"/>
            <w:hideMark/>
          </w:tcPr>
          <w:p w14:paraId="04FCE9FF" w14:textId="77777777" w:rsidR="00157602" w:rsidRPr="00E76755" w:rsidRDefault="00157602" w:rsidP="004C63C1">
            <w:pPr>
              <w:spacing w:line="240" w:lineRule="auto"/>
              <w:jc w:val="center"/>
              <w:rPr>
                <w:rFonts w:ascii="Arial" w:eastAsia="Times New Roman" w:hAnsi="Arial" w:cs="Arial"/>
                <w:b/>
                <w:bCs/>
                <w:color w:val="FFFFFF" w:themeColor="background1"/>
                <w:sz w:val="16"/>
                <w:szCs w:val="16"/>
                <w:lang w:eastAsia="en-IN"/>
              </w:rPr>
            </w:pPr>
            <w:r w:rsidRPr="00E76755">
              <w:rPr>
                <w:rFonts w:ascii="Arial" w:eastAsia="Times New Roman" w:hAnsi="Arial" w:cs="Arial"/>
                <w:b/>
                <w:bCs/>
                <w:color w:val="FFFFFF" w:themeColor="background1"/>
                <w:sz w:val="16"/>
                <w:szCs w:val="16"/>
                <w:lang w:val="en-US" w:eastAsia="en-IN"/>
              </w:rPr>
              <w:t xml:space="preserve">Value </w:t>
            </w:r>
          </w:p>
        </w:tc>
        <w:tc>
          <w:tcPr>
            <w:tcW w:w="795" w:type="dxa"/>
            <w:tcBorders>
              <w:top w:val="nil"/>
              <w:left w:val="nil"/>
              <w:bottom w:val="single" w:sz="8" w:space="0" w:color="auto"/>
              <w:right w:val="single" w:sz="8" w:space="0" w:color="auto"/>
            </w:tcBorders>
            <w:shd w:val="clear" w:color="auto" w:fill="000000" w:themeFill="text1"/>
            <w:noWrap/>
            <w:vAlign w:val="center"/>
            <w:hideMark/>
          </w:tcPr>
          <w:p w14:paraId="75A9976D" w14:textId="77777777" w:rsidR="00157602" w:rsidRPr="00E76755" w:rsidRDefault="00157602" w:rsidP="004C63C1">
            <w:pPr>
              <w:spacing w:line="240" w:lineRule="auto"/>
              <w:jc w:val="center"/>
              <w:rPr>
                <w:rFonts w:ascii="Arial" w:eastAsia="Times New Roman" w:hAnsi="Arial" w:cs="Arial"/>
                <w:b/>
                <w:bCs/>
                <w:color w:val="FFFFFF" w:themeColor="background1"/>
                <w:sz w:val="16"/>
                <w:szCs w:val="16"/>
                <w:lang w:eastAsia="en-IN"/>
              </w:rPr>
            </w:pPr>
            <w:r w:rsidRPr="00E76755">
              <w:rPr>
                <w:rFonts w:ascii="Arial" w:eastAsia="Times New Roman" w:hAnsi="Arial" w:cs="Arial"/>
                <w:b/>
                <w:bCs/>
                <w:color w:val="FFFFFF" w:themeColor="background1"/>
                <w:sz w:val="16"/>
                <w:szCs w:val="16"/>
                <w:lang w:val="en-US" w:eastAsia="en-IN"/>
              </w:rPr>
              <w:t>Volume</w:t>
            </w:r>
          </w:p>
        </w:tc>
        <w:tc>
          <w:tcPr>
            <w:tcW w:w="795" w:type="dxa"/>
            <w:tcBorders>
              <w:top w:val="nil"/>
              <w:left w:val="nil"/>
              <w:bottom w:val="single" w:sz="8" w:space="0" w:color="auto"/>
              <w:right w:val="single" w:sz="8" w:space="0" w:color="auto"/>
            </w:tcBorders>
            <w:shd w:val="clear" w:color="auto" w:fill="000000" w:themeFill="text1"/>
            <w:noWrap/>
            <w:vAlign w:val="center"/>
            <w:hideMark/>
          </w:tcPr>
          <w:p w14:paraId="06232EDB" w14:textId="77777777" w:rsidR="00157602" w:rsidRPr="00E76755" w:rsidRDefault="00157602" w:rsidP="004C63C1">
            <w:pPr>
              <w:spacing w:line="240" w:lineRule="auto"/>
              <w:jc w:val="center"/>
              <w:rPr>
                <w:rFonts w:ascii="Arial" w:eastAsia="Times New Roman" w:hAnsi="Arial" w:cs="Arial"/>
                <w:b/>
                <w:bCs/>
                <w:color w:val="FFFFFF" w:themeColor="background1"/>
                <w:sz w:val="16"/>
                <w:szCs w:val="16"/>
                <w:lang w:eastAsia="en-IN"/>
              </w:rPr>
            </w:pPr>
            <w:r w:rsidRPr="00E76755">
              <w:rPr>
                <w:rFonts w:ascii="Arial" w:eastAsia="Times New Roman" w:hAnsi="Arial" w:cs="Arial"/>
                <w:b/>
                <w:bCs/>
                <w:color w:val="FFFFFF" w:themeColor="background1"/>
                <w:sz w:val="16"/>
                <w:szCs w:val="16"/>
                <w:lang w:val="en-US" w:eastAsia="en-IN"/>
              </w:rPr>
              <w:t xml:space="preserve">Value </w:t>
            </w:r>
          </w:p>
        </w:tc>
        <w:tc>
          <w:tcPr>
            <w:tcW w:w="795" w:type="dxa"/>
            <w:tcBorders>
              <w:top w:val="nil"/>
              <w:left w:val="nil"/>
              <w:bottom w:val="single" w:sz="8" w:space="0" w:color="auto"/>
              <w:right w:val="single" w:sz="8" w:space="0" w:color="auto"/>
            </w:tcBorders>
            <w:shd w:val="clear" w:color="auto" w:fill="000000" w:themeFill="text1"/>
            <w:noWrap/>
            <w:vAlign w:val="center"/>
            <w:hideMark/>
          </w:tcPr>
          <w:p w14:paraId="0EC93D96" w14:textId="77777777" w:rsidR="00157602" w:rsidRPr="00E76755" w:rsidRDefault="00157602" w:rsidP="004C63C1">
            <w:pPr>
              <w:spacing w:line="240" w:lineRule="auto"/>
              <w:jc w:val="center"/>
              <w:rPr>
                <w:rFonts w:ascii="Arial" w:eastAsia="Times New Roman" w:hAnsi="Arial" w:cs="Arial"/>
                <w:b/>
                <w:bCs/>
                <w:color w:val="FFFFFF" w:themeColor="background1"/>
                <w:sz w:val="16"/>
                <w:szCs w:val="16"/>
                <w:lang w:eastAsia="en-IN"/>
              </w:rPr>
            </w:pPr>
            <w:r w:rsidRPr="00E76755">
              <w:rPr>
                <w:rFonts w:ascii="Arial" w:eastAsia="Times New Roman" w:hAnsi="Arial" w:cs="Arial"/>
                <w:b/>
                <w:bCs/>
                <w:color w:val="FFFFFF" w:themeColor="background1"/>
                <w:sz w:val="16"/>
                <w:szCs w:val="16"/>
                <w:lang w:val="en-US" w:eastAsia="en-IN"/>
              </w:rPr>
              <w:t xml:space="preserve">Volume </w:t>
            </w:r>
          </w:p>
        </w:tc>
        <w:tc>
          <w:tcPr>
            <w:tcW w:w="795" w:type="dxa"/>
            <w:tcBorders>
              <w:top w:val="nil"/>
              <w:left w:val="nil"/>
              <w:bottom w:val="single" w:sz="8" w:space="0" w:color="auto"/>
              <w:right w:val="single" w:sz="8" w:space="0" w:color="auto"/>
            </w:tcBorders>
            <w:shd w:val="clear" w:color="auto" w:fill="000000" w:themeFill="text1"/>
            <w:noWrap/>
            <w:vAlign w:val="center"/>
            <w:hideMark/>
          </w:tcPr>
          <w:p w14:paraId="594C558B" w14:textId="77777777" w:rsidR="00157602" w:rsidRPr="00E76755" w:rsidRDefault="00157602" w:rsidP="004C63C1">
            <w:pPr>
              <w:spacing w:line="240" w:lineRule="auto"/>
              <w:rPr>
                <w:rFonts w:ascii="Arial" w:eastAsia="Times New Roman" w:hAnsi="Arial" w:cs="Arial"/>
                <w:b/>
                <w:bCs/>
                <w:color w:val="FFFFFF" w:themeColor="background1"/>
                <w:sz w:val="16"/>
                <w:szCs w:val="16"/>
                <w:lang w:eastAsia="en-IN"/>
              </w:rPr>
            </w:pPr>
            <w:r w:rsidRPr="00E76755">
              <w:rPr>
                <w:rFonts w:ascii="Arial" w:eastAsia="Times New Roman" w:hAnsi="Arial" w:cs="Arial"/>
                <w:b/>
                <w:bCs/>
                <w:color w:val="FFFFFF" w:themeColor="background1"/>
                <w:sz w:val="16"/>
                <w:szCs w:val="16"/>
                <w:lang w:val="en-US" w:eastAsia="en-IN"/>
              </w:rPr>
              <w:t xml:space="preserve">Value  </w:t>
            </w:r>
          </w:p>
        </w:tc>
        <w:tc>
          <w:tcPr>
            <w:tcW w:w="795" w:type="dxa"/>
            <w:tcBorders>
              <w:top w:val="nil"/>
              <w:left w:val="nil"/>
              <w:bottom w:val="single" w:sz="8" w:space="0" w:color="auto"/>
              <w:right w:val="single" w:sz="8" w:space="0" w:color="auto"/>
            </w:tcBorders>
            <w:shd w:val="clear" w:color="auto" w:fill="000000" w:themeFill="text1"/>
            <w:noWrap/>
            <w:vAlign w:val="center"/>
            <w:hideMark/>
          </w:tcPr>
          <w:p w14:paraId="607A9C39" w14:textId="77777777" w:rsidR="00157602" w:rsidRPr="00E76755" w:rsidRDefault="00157602" w:rsidP="004C63C1">
            <w:pPr>
              <w:spacing w:line="240" w:lineRule="auto"/>
              <w:jc w:val="center"/>
              <w:rPr>
                <w:rFonts w:ascii="Arial" w:eastAsia="Times New Roman" w:hAnsi="Arial" w:cs="Arial"/>
                <w:b/>
                <w:bCs/>
                <w:color w:val="FFFFFF" w:themeColor="background1"/>
                <w:sz w:val="16"/>
                <w:szCs w:val="16"/>
                <w:lang w:eastAsia="en-IN"/>
              </w:rPr>
            </w:pPr>
            <w:r w:rsidRPr="00E76755">
              <w:rPr>
                <w:rFonts w:ascii="Arial" w:eastAsia="Times New Roman" w:hAnsi="Arial" w:cs="Arial"/>
                <w:b/>
                <w:bCs/>
                <w:color w:val="FFFFFF" w:themeColor="background1"/>
                <w:sz w:val="16"/>
                <w:szCs w:val="16"/>
                <w:lang w:val="en-US" w:eastAsia="en-IN"/>
              </w:rPr>
              <w:t>Volume</w:t>
            </w:r>
          </w:p>
        </w:tc>
        <w:tc>
          <w:tcPr>
            <w:tcW w:w="795" w:type="dxa"/>
            <w:tcBorders>
              <w:top w:val="nil"/>
              <w:left w:val="nil"/>
              <w:bottom w:val="single" w:sz="8" w:space="0" w:color="auto"/>
              <w:right w:val="single" w:sz="8" w:space="0" w:color="auto"/>
            </w:tcBorders>
            <w:shd w:val="clear" w:color="auto" w:fill="000000" w:themeFill="text1"/>
            <w:noWrap/>
            <w:vAlign w:val="center"/>
            <w:hideMark/>
          </w:tcPr>
          <w:p w14:paraId="5AC811AB" w14:textId="77777777" w:rsidR="00157602" w:rsidRPr="00E76755" w:rsidRDefault="00157602" w:rsidP="004C63C1">
            <w:pPr>
              <w:spacing w:line="240" w:lineRule="auto"/>
              <w:jc w:val="center"/>
              <w:rPr>
                <w:rFonts w:ascii="Arial" w:eastAsia="Times New Roman" w:hAnsi="Arial" w:cs="Arial"/>
                <w:b/>
                <w:bCs/>
                <w:color w:val="FFFFFF" w:themeColor="background1"/>
                <w:sz w:val="16"/>
                <w:szCs w:val="16"/>
                <w:lang w:eastAsia="en-IN"/>
              </w:rPr>
            </w:pPr>
            <w:r w:rsidRPr="00E76755">
              <w:rPr>
                <w:rFonts w:ascii="Arial" w:eastAsia="Times New Roman" w:hAnsi="Arial" w:cs="Arial"/>
                <w:b/>
                <w:bCs/>
                <w:color w:val="FFFFFF" w:themeColor="background1"/>
                <w:sz w:val="16"/>
                <w:szCs w:val="16"/>
                <w:lang w:val="en-US" w:eastAsia="en-IN"/>
              </w:rPr>
              <w:t xml:space="preserve">Value </w:t>
            </w:r>
          </w:p>
        </w:tc>
        <w:tc>
          <w:tcPr>
            <w:tcW w:w="795" w:type="dxa"/>
            <w:tcBorders>
              <w:top w:val="nil"/>
              <w:left w:val="nil"/>
              <w:bottom w:val="nil"/>
              <w:right w:val="single" w:sz="8" w:space="0" w:color="auto"/>
            </w:tcBorders>
            <w:shd w:val="clear" w:color="auto" w:fill="000000" w:themeFill="text1"/>
            <w:noWrap/>
            <w:vAlign w:val="center"/>
            <w:hideMark/>
          </w:tcPr>
          <w:p w14:paraId="485ABA97" w14:textId="77777777" w:rsidR="00157602" w:rsidRPr="00E76755" w:rsidRDefault="00157602" w:rsidP="004C63C1">
            <w:pPr>
              <w:spacing w:line="240" w:lineRule="auto"/>
              <w:jc w:val="center"/>
              <w:rPr>
                <w:rFonts w:ascii="Arial" w:eastAsia="Times New Roman" w:hAnsi="Arial" w:cs="Arial"/>
                <w:b/>
                <w:bCs/>
                <w:color w:val="FFFFFF" w:themeColor="background1"/>
                <w:sz w:val="16"/>
                <w:szCs w:val="16"/>
                <w:lang w:eastAsia="en-IN"/>
              </w:rPr>
            </w:pPr>
            <w:r w:rsidRPr="00E76755">
              <w:rPr>
                <w:rFonts w:ascii="Arial" w:eastAsia="Times New Roman" w:hAnsi="Arial" w:cs="Arial"/>
                <w:b/>
                <w:bCs/>
                <w:color w:val="FFFFFF" w:themeColor="background1"/>
                <w:sz w:val="16"/>
                <w:szCs w:val="16"/>
                <w:lang w:val="en-US" w:eastAsia="en-IN"/>
              </w:rPr>
              <w:t>Volume</w:t>
            </w:r>
          </w:p>
        </w:tc>
        <w:tc>
          <w:tcPr>
            <w:tcW w:w="795" w:type="dxa"/>
            <w:tcBorders>
              <w:top w:val="nil"/>
              <w:left w:val="nil"/>
              <w:bottom w:val="single" w:sz="8" w:space="0" w:color="auto"/>
              <w:right w:val="single" w:sz="8" w:space="0" w:color="auto"/>
            </w:tcBorders>
            <w:shd w:val="clear" w:color="auto" w:fill="000000" w:themeFill="text1"/>
            <w:noWrap/>
            <w:vAlign w:val="center"/>
            <w:hideMark/>
          </w:tcPr>
          <w:p w14:paraId="5BB51B27" w14:textId="77777777" w:rsidR="00157602" w:rsidRPr="00E76755" w:rsidRDefault="00157602" w:rsidP="004C63C1">
            <w:pPr>
              <w:spacing w:line="240" w:lineRule="auto"/>
              <w:jc w:val="center"/>
              <w:rPr>
                <w:rFonts w:ascii="Arial" w:eastAsia="Times New Roman" w:hAnsi="Arial" w:cs="Arial"/>
                <w:b/>
                <w:bCs/>
                <w:color w:val="FFFFFF" w:themeColor="background1"/>
                <w:sz w:val="16"/>
                <w:szCs w:val="16"/>
                <w:lang w:eastAsia="en-IN"/>
              </w:rPr>
            </w:pPr>
            <w:r w:rsidRPr="00E76755">
              <w:rPr>
                <w:rFonts w:ascii="Arial" w:eastAsia="Times New Roman" w:hAnsi="Arial" w:cs="Arial"/>
                <w:b/>
                <w:bCs/>
                <w:color w:val="FFFFFF" w:themeColor="background1"/>
                <w:sz w:val="16"/>
                <w:szCs w:val="16"/>
                <w:lang w:val="en-US" w:eastAsia="en-IN"/>
              </w:rPr>
              <w:t>Value</w:t>
            </w:r>
          </w:p>
        </w:tc>
        <w:tc>
          <w:tcPr>
            <w:tcW w:w="884" w:type="dxa"/>
            <w:tcBorders>
              <w:top w:val="nil"/>
              <w:left w:val="nil"/>
              <w:bottom w:val="nil"/>
              <w:right w:val="single" w:sz="8" w:space="0" w:color="auto"/>
            </w:tcBorders>
            <w:shd w:val="clear" w:color="auto" w:fill="000000" w:themeFill="text1"/>
            <w:noWrap/>
            <w:vAlign w:val="center"/>
            <w:hideMark/>
          </w:tcPr>
          <w:p w14:paraId="4DDFA160" w14:textId="77777777" w:rsidR="00157602" w:rsidRPr="00E76755" w:rsidRDefault="00157602" w:rsidP="004C63C1">
            <w:pPr>
              <w:spacing w:line="240" w:lineRule="auto"/>
              <w:jc w:val="center"/>
              <w:rPr>
                <w:rFonts w:ascii="Arial" w:eastAsia="Times New Roman" w:hAnsi="Arial" w:cs="Arial"/>
                <w:b/>
                <w:bCs/>
                <w:color w:val="FFFFFF" w:themeColor="background1"/>
                <w:sz w:val="16"/>
                <w:szCs w:val="16"/>
                <w:lang w:eastAsia="en-IN"/>
              </w:rPr>
            </w:pPr>
            <w:r w:rsidRPr="00E76755">
              <w:rPr>
                <w:rFonts w:ascii="Arial" w:eastAsia="Times New Roman" w:hAnsi="Arial" w:cs="Arial"/>
                <w:b/>
                <w:bCs/>
                <w:color w:val="FFFFFF" w:themeColor="background1"/>
                <w:sz w:val="16"/>
                <w:szCs w:val="16"/>
                <w:lang w:val="en-US" w:eastAsia="en-IN"/>
              </w:rPr>
              <w:t xml:space="preserve">Volume </w:t>
            </w:r>
          </w:p>
        </w:tc>
      </w:tr>
      <w:tr w:rsidR="00E76755" w:rsidRPr="00E76755" w14:paraId="6421B3E8" w14:textId="77777777" w:rsidTr="00E76755">
        <w:trPr>
          <w:trHeight w:val="385"/>
        </w:trPr>
        <w:tc>
          <w:tcPr>
            <w:tcW w:w="1079" w:type="dxa"/>
            <w:tcBorders>
              <w:top w:val="nil"/>
              <w:left w:val="single" w:sz="8" w:space="0" w:color="auto"/>
              <w:bottom w:val="single" w:sz="8" w:space="0" w:color="auto"/>
              <w:right w:val="single" w:sz="8" w:space="0" w:color="auto"/>
            </w:tcBorders>
            <w:shd w:val="clear" w:color="000000" w:fill="FFFFFF"/>
            <w:noWrap/>
            <w:vAlign w:val="center"/>
            <w:hideMark/>
          </w:tcPr>
          <w:p w14:paraId="5DE00236"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China</w:t>
            </w:r>
          </w:p>
        </w:tc>
        <w:tc>
          <w:tcPr>
            <w:tcW w:w="795" w:type="dxa"/>
            <w:tcBorders>
              <w:top w:val="nil"/>
              <w:left w:val="nil"/>
              <w:bottom w:val="single" w:sz="8" w:space="0" w:color="auto"/>
              <w:right w:val="single" w:sz="8" w:space="0" w:color="auto"/>
            </w:tcBorders>
            <w:shd w:val="clear" w:color="000000" w:fill="FFFFFF"/>
            <w:noWrap/>
            <w:vAlign w:val="center"/>
            <w:hideMark/>
          </w:tcPr>
          <w:p w14:paraId="75C1A83B"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160.39</w:t>
            </w:r>
          </w:p>
        </w:tc>
        <w:tc>
          <w:tcPr>
            <w:tcW w:w="795" w:type="dxa"/>
            <w:tcBorders>
              <w:top w:val="nil"/>
              <w:left w:val="nil"/>
              <w:bottom w:val="single" w:sz="8" w:space="0" w:color="auto"/>
              <w:right w:val="single" w:sz="8" w:space="0" w:color="auto"/>
            </w:tcBorders>
            <w:shd w:val="clear" w:color="000000" w:fill="FFFFFF"/>
            <w:noWrap/>
            <w:vAlign w:val="center"/>
            <w:hideMark/>
          </w:tcPr>
          <w:p w14:paraId="215FDEBD"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172.97</w:t>
            </w:r>
          </w:p>
        </w:tc>
        <w:tc>
          <w:tcPr>
            <w:tcW w:w="795" w:type="dxa"/>
            <w:tcBorders>
              <w:top w:val="nil"/>
              <w:left w:val="nil"/>
              <w:bottom w:val="single" w:sz="8" w:space="0" w:color="auto"/>
              <w:right w:val="single" w:sz="8" w:space="0" w:color="auto"/>
            </w:tcBorders>
            <w:shd w:val="clear" w:color="000000" w:fill="FFFFFF"/>
            <w:noWrap/>
            <w:vAlign w:val="center"/>
            <w:hideMark/>
          </w:tcPr>
          <w:p w14:paraId="75F0C383"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207.39</w:t>
            </w:r>
          </w:p>
        </w:tc>
        <w:tc>
          <w:tcPr>
            <w:tcW w:w="795" w:type="dxa"/>
            <w:tcBorders>
              <w:top w:val="nil"/>
              <w:left w:val="nil"/>
              <w:bottom w:val="single" w:sz="8" w:space="0" w:color="auto"/>
              <w:right w:val="single" w:sz="8" w:space="0" w:color="auto"/>
            </w:tcBorders>
            <w:shd w:val="clear" w:color="000000" w:fill="FFFFFF"/>
            <w:noWrap/>
            <w:vAlign w:val="center"/>
            <w:hideMark/>
          </w:tcPr>
          <w:p w14:paraId="3089640A"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248.42</w:t>
            </w:r>
          </w:p>
        </w:tc>
        <w:tc>
          <w:tcPr>
            <w:tcW w:w="795" w:type="dxa"/>
            <w:tcBorders>
              <w:top w:val="nil"/>
              <w:left w:val="nil"/>
              <w:bottom w:val="single" w:sz="8" w:space="0" w:color="auto"/>
              <w:right w:val="single" w:sz="8" w:space="0" w:color="auto"/>
            </w:tcBorders>
            <w:shd w:val="clear" w:color="000000" w:fill="FFFFFF"/>
            <w:noWrap/>
            <w:vAlign w:val="center"/>
            <w:hideMark/>
          </w:tcPr>
          <w:p w14:paraId="21CF9965"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329.85</w:t>
            </w:r>
          </w:p>
        </w:tc>
        <w:tc>
          <w:tcPr>
            <w:tcW w:w="795" w:type="dxa"/>
            <w:tcBorders>
              <w:top w:val="nil"/>
              <w:left w:val="nil"/>
              <w:bottom w:val="single" w:sz="8" w:space="0" w:color="auto"/>
              <w:right w:val="single" w:sz="8" w:space="0" w:color="auto"/>
            </w:tcBorders>
            <w:shd w:val="clear" w:color="000000" w:fill="FFFFFF"/>
            <w:noWrap/>
            <w:vAlign w:val="center"/>
            <w:hideMark/>
          </w:tcPr>
          <w:p w14:paraId="343C6F4A"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365.64</w:t>
            </w:r>
          </w:p>
        </w:tc>
        <w:tc>
          <w:tcPr>
            <w:tcW w:w="795" w:type="dxa"/>
            <w:tcBorders>
              <w:top w:val="nil"/>
              <w:left w:val="nil"/>
              <w:bottom w:val="single" w:sz="8" w:space="0" w:color="auto"/>
              <w:right w:val="single" w:sz="8" w:space="0" w:color="auto"/>
            </w:tcBorders>
            <w:shd w:val="clear" w:color="000000" w:fill="FFFFFF"/>
            <w:noWrap/>
            <w:vAlign w:val="center"/>
            <w:hideMark/>
          </w:tcPr>
          <w:p w14:paraId="0D863B2F"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530.6</w:t>
            </w:r>
          </w:p>
        </w:tc>
        <w:tc>
          <w:tcPr>
            <w:tcW w:w="795" w:type="dxa"/>
            <w:tcBorders>
              <w:top w:val="nil"/>
              <w:left w:val="nil"/>
              <w:bottom w:val="single" w:sz="8" w:space="0" w:color="auto"/>
              <w:right w:val="nil"/>
            </w:tcBorders>
            <w:shd w:val="clear" w:color="000000" w:fill="FFFFFF"/>
            <w:noWrap/>
            <w:vAlign w:val="center"/>
            <w:hideMark/>
          </w:tcPr>
          <w:p w14:paraId="7199309F"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418.75</w:t>
            </w:r>
          </w:p>
        </w:tc>
        <w:tc>
          <w:tcPr>
            <w:tcW w:w="795" w:type="dxa"/>
            <w:tcBorders>
              <w:top w:val="nil"/>
              <w:left w:val="single" w:sz="8" w:space="0" w:color="auto"/>
              <w:bottom w:val="single" w:sz="8" w:space="0" w:color="auto"/>
              <w:right w:val="single" w:sz="8" w:space="0" w:color="auto"/>
            </w:tcBorders>
            <w:shd w:val="clear" w:color="000000" w:fill="FFFFFF"/>
            <w:noWrap/>
            <w:vAlign w:val="center"/>
            <w:hideMark/>
          </w:tcPr>
          <w:p w14:paraId="1CEB2698"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462.23</w:t>
            </w:r>
          </w:p>
        </w:tc>
        <w:tc>
          <w:tcPr>
            <w:tcW w:w="795" w:type="dxa"/>
            <w:tcBorders>
              <w:top w:val="single" w:sz="8" w:space="0" w:color="auto"/>
              <w:left w:val="nil"/>
              <w:bottom w:val="single" w:sz="8" w:space="0" w:color="auto"/>
              <w:right w:val="single" w:sz="8" w:space="0" w:color="auto"/>
            </w:tcBorders>
            <w:shd w:val="clear" w:color="000000" w:fill="FFFFFF"/>
            <w:noWrap/>
            <w:vAlign w:val="center"/>
            <w:hideMark/>
          </w:tcPr>
          <w:p w14:paraId="04345F2D"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467.64</w:t>
            </w:r>
          </w:p>
        </w:tc>
        <w:tc>
          <w:tcPr>
            <w:tcW w:w="795" w:type="dxa"/>
            <w:tcBorders>
              <w:top w:val="nil"/>
              <w:left w:val="nil"/>
              <w:bottom w:val="single" w:sz="8" w:space="0" w:color="auto"/>
              <w:right w:val="single" w:sz="8" w:space="0" w:color="auto"/>
            </w:tcBorders>
            <w:shd w:val="clear" w:color="000000" w:fill="FFFFFF"/>
            <w:noWrap/>
            <w:vAlign w:val="center"/>
            <w:hideMark/>
          </w:tcPr>
          <w:p w14:paraId="6833FF89"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488.26</w:t>
            </w:r>
          </w:p>
        </w:tc>
        <w:tc>
          <w:tcPr>
            <w:tcW w:w="884" w:type="dxa"/>
            <w:tcBorders>
              <w:top w:val="single" w:sz="8" w:space="0" w:color="auto"/>
              <w:left w:val="nil"/>
              <w:bottom w:val="single" w:sz="8" w:space="0" w:color="auto"/>
              <w:right w:val="single" w:sz="8" w:space="0" w:color="auto"/>
            </w:tcBorders>
            <w:shd w:val="clear" w:color="000000" w:fill="FFFFFF"/>
            <w:noWrap/>
            <w:vAlign w:val="center"/>
            <w:hideMark/>
          </w:tcPr>
          <w:p w14:paraId="2DDF21D5"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709.92</w:t>
            </w:r>
          </w:p>
        </w:tc>
      </w:tr>
      <w:tr w:rsidR="00E76755" w:rsidRPr="00E76755" w14:paraId="34DCFCE0" w14:textId="77777777" w:rsidTr="00E76755">
        <w:trPr>
          <w:trHeight w:val="385"/>
        </w:trPr>
        <w:tc>
          <w:tcPr>
            <w:tcW w:w="1079" w:type="dxa"/>
            <w:tcBorders>
              <w:top w:val="nil"/>
              <w:left w:val="single" w:sz="8" w:space="0" w:color="auto"/>
              <w:bottom w:val="single" w:sz="8" w:space="0" w:color="auto"/>
              <w:right w:val="single" w:sz="8" w:space="0" w:color="auto"/>
            </w:tcBorders>
            <w:shd w:val="clear" w:color="000000" w:fill="FFFFFF"/>
            <w:noWrap/>
            <w:vAlign w:val="center"/>
            <w:hideMark/>
          </w:tcPr>
          <w:p w14:paraId="7BFFA8B7"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Netherlands</w:t>
            </w:r>
          </w:p>
        </w:tc>
        <w:tc>
          <w:tcPr>
            <w:tcW w:w="795" w:type="dxa"/>
            <w:tcBorders>
              <w:top w:val="nil"/>
              <w:left w:val="nil"/>
              <w:bottom w:val="single" w:sz="8" w:space="0" w:color="auto"/>
              <w:right w:val="single" w:sz="8" w:space="0" w:color="auto"/>
            </w:tcBorders>
            <w:shd w:val="clear" w:color="000000" w:fill="FFFFFF"/>
            <w:noWrap/>
            <w:vAlign w:val="center"/>
            <w:hideMark/>
          </w:tcPr>
          <w:p w14:paraId="19F861BB"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379.94</w:t>
            </w:r>
          </w:p>
        </w:tc>
        <w:tc>
          <w:tcPr>
            <w:tcW w:w="795" w:type="dxa"/>
            <w:tcBorders>
              <w:top w:val="nil"/>
              <w:left w:val="nil"/>
              <w:bottom w:val="single" w:sz="8" w:space="0" w:color="auto"/>
              <w:right w:val="single" w:sz="8" w:space="0" w:color="auto"/>
            </w:tcBorders>
            <w:shd w:val="clear" w:color="000000" w:fill="FFFFFF"/>
            <w:noWrap/>
            <w:vAlign w:val="center"/>
            <w:hideMark/>
          </w:tcPr>
          <w:p w14:paraId="68C9F01D"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417.13</w:t>
            </w:r>
          </w:p>
        </w:tc>
        <w:tc>
          <w:tcPr>
            <w:tcW w:w="795" w:type="dxa"/>
            <w:tcBorders>
              <w:top w:val="nil"/>
              <w:left w:val="nil"/>
              <w:bottom w:val="single" w:sz="8" w:space="0" w:color="auto"/>
              <w:right w:val="single" w:sz="8" w:space="0" w:color="auto"/>
            </w:tcBorders>
            <w:shd w:val="clear" w:color="000000" w:fill="FFFFFF"/>
            <w:noWrap/>
            <w:vAlign w:val="center"/>
            <w:hideMark/>
          </w:tcPr>
          <w:p w14:paraId="260D76AF"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278.51</w:t>
            </w:r>
          </w:p>
        </w:tc>
        <w:tc>
          <w:tcPr>
            <w:tcW w:w="795" w:type="dxa"/>
            <w:tcBorders>
              <w:top w:val="nil"/>
              <w:left w:val="nil"/>
              <w:bottom w:val="single" w:sz="8" w:space="0" w:color="auto"/>
              <w:right w:val="single" w:sz="8" w:space="0" w:color="auto"/>
            </w:tcBorders>
            <w:shd w:val="clear" w:color="000000" w:fill="FFFFFF"/>
            <w:noWrap/>
            <w:vAlign w:val="center"/>
            <w:hideMark/>
          </w:tcPr>
          <w:p w14:paraId="6D8ECB7F"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358.48</w:t>
            </w:r>
          </w:p>
        </w:tc>
        <w:tc>
          <w:tcPr>
            <w:tcW w:w="795" w:type="dxa"/>
            <w:tcBorders>
              <w:top w:val="nil"/>
              <w:left w:val="nil"/>
              <w:bottom w:val="single" w:sz="8" w:space="0" w:color="auto"/>
              <w:right w:val="single" w:sz="8" w:space="0" w:color="auto"/>
            </w:tcBorders>
            <w:shd w:val="clear" w:color="000000" w:fill="FFFFFF"/>
            <w:noWrap/>
            <w:vAlign w:val="center"/>
            <w:hideMark/>
          </w:tcPr>
          <w:p w14:paraId="1A21C29F"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381.13</w:t>
            </w:r>
          </w:p>
        </w:tc>
        <w:tc>
          <w:tcPr>
            <w:tcW w:w="795" w:type="dxa"/>
            <w:tcBorders>
              <w:top w:val="nil"/>
              <w:left w:val="nil"/>
              <w:bottom w:val="single" w:sz="8" w:space="0" w:color="auto"/>
              <w:right w:val="single" w:sz="8" w:space="0" w:color="auto"/>
            </w:tcBorders>
            <w:shd w:val="clear" w:color="000000" w:fill="FFFFFF"/>
            <w:noWrap/>
            <w:vAlign w:val="center"/>
            <w:hideMark/>
          </w:tcPr>
          <w:p w14:paraId="1C340E6D"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407.37</w:t>
            </w:r>
          </w:p>
        </w:tc>
        <w:tc>
          <w:tcPr>
            <w:tcW w:w="795" w:type="dxa"/>
            <w:tcBorders>
              <w:top w:val="nil"/>
              <w:left w:val="nil"/>
              <w:bottom w:val="single" w:sz="8" w:space="0" w:color="auto"/>
              <w:right w:val="single" w:sz="8" w:space="0" w:color="auto"/>
            </w:tcBorders>
            <w:shd w:val="clear" w:color="000000" w:fill="FFFFFF"/>
            <w:noWrap/>
            <w:vAlign w:val="center"/>
            <w:hideMark/>
          </w:tcPr>
          <w:p w14:paraId="141A3C13"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487.06</w:t>
            </w:r>
          </w:p>
        </w:tc>
        <w:tc>
          <w:tcPr>
            <w:tcW w:w="795" w:type="dxa"/>
            <w:tcBorders>
              <w:top w:val="nil"/>
              <w:left w:val="nil"/>
              <w:bottom w:val="single" w:sz="8" w:space="0" w:color="auto"/>
              <w:right w:val="nil"/>
            </w:tcBorders>
            <w:shd w:val="clear" w:color="000000" w:fill="FFFFFF"/>
            <w:noWrap/>
            <w:vAlign w:val="center"/>
            <w:hideMark/>
          </w:tcPr>
          <w:p w14:paraId="4D7F5B86"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494.25</w:t>
            </w:r>
          </w:p>
        </w:tc>
        <w:tc>
          <w:tcPr>
            <w:tcW w:w="795" w:type="dxa"/>
            <w:tcBorders>
              <w:top w:val="nil"/>
              <w:left w:val="single" w:sz="8" w:space="0" w:color="auto"/>
              <w:bottom w:val="single" w:sz="8" w:space="0" w:color="auto"/>
              <w:right w:val="single" w:sz="8" w:space="0" w:color="auto"/>
            </w:tcBorders>
            <w:shd w:val="clear" w:color="000000" w:fill="FFFFFF"/>
            <w:noWrap/>
            <w:vAlign w:val="center"/>
            <w:hideMark/>
          </w:tcPr>
          <w:p w14:paraId="29E70D7B"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358.23</w:t>
            </w:r>
          </w:p>
        </w:tc>
        <w:tc>
          <w:tcPr>
            <w:tcW w:w="795" w:type="dxa"/>
            <w:tcBorders>
              <w:top w:val="nil"/>
              <w:left w:val="nil"/>
              <w:bottom w:val="single" w:sz="8" w:space="0" w:color="auto"/>
              <w:right w:val="single" w:sz="8" w:space="0" w:color="auto"/>
            </w:tcBorders>
            <w:shd w:val="clear" w:color="000000" w:fill="FFFFFF"/>
            <w:noWrap/>
            <w:vAlign w:val="center"/>
            <w:hideMark/>
          </w:tcPr>
          <w:p w14:paraId="1FFCED72"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326.44</w:t>
            </w:r>
          </w:p>
        </w:tc>
        <w:tc>
          <w:tcPr>
            <w:tcW w:w="795" w:type="dxa"/>
            <w:tcBorders>
              <w:top w:val="nil"/>
              <w:left w:val="nil"/>
              <w:bottom w:val="single" w:sz="8" w:space="0" w:color="auto"/>
              <w:right w:val="single" w:sz="8" w:space="0" w:color="auto"/>
            </w:tcBorders>
            <w:shd w:val="clear" w:color="000000" w:fill="FFFFFF"/>
            <w:noWrap/>
            <w:vAlign w:val="center"/>
            <w:hideMark/>
          </w:tcPr>
          <w:p w14:paraId="452DE603"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283.79</w:t>
            </w:r>
          </w:p>
        </w:tc>
        <w:tc>
          <w:tcPr>
            <w:tcW w:w="884" w:type="dxa"/>
            <w:tcBorders>
              <w:top w:val="nil"/>
              <w:left w:val="nil"/>
              <w:bottom w:val="single" w:sz="8" w:space="0" w:color="auto"/>
              <w:right w:val="single" w:sz="8" w:space="0" w:color="auto"/>
            </w:tcBorders>
            <w:shd w:val="clear" w:color="000000" w:fill="FFFFFF"/>
            <w:noWrap/>
            <w:vAlign w:val="center"/>
            <w:hideMark/>
          </w:tcPr>
          <w:p w14:paraId="0CDDD264"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298.75</w:t>
            </w:r>
          </w:p>
        </w:tc>
      </w:tr>
      <w:tr w:rsidR="00E76755" w:rsidRPr="00E76755" w14:paraId="5C04544B" w14:textId="77777777" w:rsidTr="00E76755">
        <w:trPr>
          <w:trHeight w:val="385"/>
        </w:trPr>
        <w:tc>
          <w:tcPr>
            <w:tcW w:w="1079" w:type="dxa"/>
            <w:tcBorders>
              <w:top w:val="nil"/>
              <w:left w:val="single" w:sz="8" w:space="0" w:color="auto"/>
              <w:bottom w:val="single" w:sz="8" w:space="0" w:color="auto"/>
              <w:right w:val="single" w:sz="8" w:space="0" w:color="auto"/>
            </w:tcBorders>
            <w:shd w:val="clear" w:color="000000" w:fill="FFFFFF"/>
            <w:noWrap/>
            <w:vAlign w:val="center"/>
            <w:hideMark/>
          </w:tcPr>
          <w:p w14:paraId="1CDE0035"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Germany</w:t>
            </w:r>
          </w:p>
        </w:tc>
        <w:tc>
          <w:tcPr>
            <w:tcW w:w="795" w:type="dxa"/>
            <w:tcBorders>
              <w:top w:val="nil"/>
              <w:left w:val="nil"/>
              <w:bottom w:val="single" w:sz="8" w:space="0" w:color="auto"/>
              <w:right w:val="single" w:sz="8" w:space="0" w:color="auto"/>
            </w:tcBorders>
            <w:shd w:val="clear" w:color="000000" w:fill="FFFFFF"/>
            <w:noWrap/>
            <w:vAlign w:val="center"/>
            <w:hideMark/>
          </w:tcPr>
          <w:p w14:paraId="0BBABB23"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303.9</w:t>
            </w:r>
          </w:p>
        </w:tc>
        <w:tc>
          <w:tcPr>
            <w:tcW w:w="795" w:type="dxa"/>
            <w:tcBorders>
              <w:top w:val="nil"/>
              <w:left w:val="nil"/>
              <w:bottom w:val="single" w:sz="8" w:space="0" w:color="auto"/>
              <w:right w:val="single" w:sz="8" w:space="0" w:color="auto"/>
            </w:tcBorders>
            <w:shd w:val="clear" w:color="000000" w:fill="FFFFFF"/>
            <w:noWrap/>
            <w:vAlign w:val="center"/>
            <w:hideMark/>
          </w:tcPr>
          <w:p w14:paraId="15A9E4F1"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323.52</w:t>
            </w:r>
          </w:p>
        </w:tc>
        <w:tc>
          <w:tcPr>
            <w:tcW w:w="795" w:type="dxa"/>
            <w:tcBorders>
              <w:top w:val="nil"/>
              <w:left w:val="nil"/>
              <w:bottom w:val="single" w:sz="8" w:space="0" w:color="auto"/>
              <w:right w:val="single" w:sz="8" w:space="0" w:color="auto"/>
            </w:tcBorders>
            <w:shd w:val="clear" w:color="000000" w:fill="FFFFFF"/>
            <w:noWrap/>
            <w:vAlign w:val="center"/>
            <w:hideMark/>
          </w:tcPr>
          <w:p w14:paraId="31C0A002"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332.86</w:t>
            </w:r>
          </w:p>
        </w:tc>
        <w:tc>
          <w:tcPr>
            <w:tcW w:w="795" w:type="dxa"/>
            <w:tcBorders>
              <w:top w:val="nil"/>
              <w:left w:val="nil"/>
              <w:bottom w:val="single" w:sz="8" w:space="0" w:color="auto"/>
              <w:right w:val="single" w:sz="8" w:space="0" w:color="auto"/>
            </w:tcBorders>
            <w:shd w:val="clear" w:color="000000" w:fill="FFFFFF"/>
            <w:noWrap/>
            <w:vAlign w:val="center"/>
            <w:hideMark/>
          </w:tcPr>
          <w:p w14:paraId="45C737E1"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384.79</w:t>
            </w:r>
          </w:p>
        </w:tc>
        <w:tc>
          <w:tcPr>
            <w:tcW w:w="795" w:type="dxa"/>
            <w:tcBorders>
              <w:top w:val="nil"/>
              <w:left w:val="nil"/>
              <w:bottom w:val="single" w:sz="8" w:space="0" w:color="auto"/>
              <w:right w:val="single" w:sz="8" w:space="0" w:color="auto"/>
            </w:tcBorders>
            <w:shd w:val="clear" w:color="000000" w:fill="FFFFFF"/>
            <w:noWrap/>
            <w:vAlign w:val="center"/>
            <w:hideMark/>
          </w:tcPr>
          <w:p w14:paraId="06B793B3"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368.14</w:t>
            </w:r>
          </w:p>
        </w:tc>
        <w:tc>
          <w:tcPr>
            <w:tcW w:w="795" w:type="dxa"/>
            <w:tcBorders>
              <w:top w:val="nil"/>
              <w:left w:val="nil"/>
              <w:bottom w:val="single" w:sz="8" w:space="0" w:color="auto"/>
              <w:right w:val="single" w:sz="8" w:space="0" w:color="auto"/>
            </w:tcBorders>
            <w:shd w:val="clear" w:color="000000" w:fill="FFFFFF"/>
            <w:noWrap/>
            <w:vAlign w:val="center"/>
            <w:hideMark/>
          </w:tcPr>
          <w:p w14:paraId="4BA9EF27"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404.36</w:t>
            </w:r>
          </w:p>
        </w:tc>
        <w:tc>
          <w:tcPr>
            <w:tcW w:w="795" w:type="dxa"/>
            <w:tcBorders>
              <w:top w:val="nil"/>
              <w:left w:val="nil"/>
              <w:bottom w:val="single" w:sz="8" w:space="0" w:color="auto"/>
              <w:right w:val="single" w:sz="8" w:space="0" w:color="auto"/>
            </w:tcBorders>
            <w:shd w:val="clear" w:color="000000" w:fill="FFFFFF"/>
            <w:noWrap/>
            <w:vAlign w:val="center"/>
            <w:hideMark/>
          </w:tcPr>
          <w:p w14:paraId="51487CB0"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368.85</w:t>
            </w:r>
          </w:p>
        </w:tc>
        <w:tc>
          <w:tcPr>
            <w:tcW w:w="795" w:type="dxa"/>
            <w:tcBorders>
              <w:top w:val="nil"/>
              <w:left w:val="nil"/>
              <w:bottom w:val="single" w:sz="8" w:space="0" w:color="auto"/>
              <w:right w:val="nil"/>
            </w:tcBorders>
            <w:shd w:val="clear" w:color="000000" w:fill="FFFFFF"/>
            <w:noWrap/>
            <w:vAlign w:val="center"/>
            <w:hideMark/>
          </w:tcPr>
          <w:p w14:paraId="64E45DC0"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340.29</w:t>
            </w:r>
          </w:p>
        </w:tc>
        <w:tc>
          <w:tcPr>
            <w:tcW w:w="795" w:type="dxa"/>
            <w:tcBorders>
              <w:top w:val="nil"/>
              <w:left w:val="single" w:sz="8" w:space="0" w:color="auto"/>
              <w:bottom w:val="single" w:sz="8" w:space="0" w:color="auto"/>
              <w:right w:val="single" w:sz="8" w:space="0" w:color="auto"/>
            </w:tcBorders>
            <w:shd w:val="clear" w:color="000000" w:fill="FFFFFF"/>
            <w:noWrap/>
            <w:vAlign w:val="center"/>
            <w:hideMark/>
          </w:tcPr>
          <w:p w14:paraId="27ED8B95"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275.77</w:t>
            </w:r>
          </w:p>
        </w:tc>
        <w:tc>
          <w:tcPr>
            <w:tcW w:w="795" w:type="dxa"/>
            <w:tcBorders>
              <w:top w:val="nil"/>
              <w:left w:val="nil"/>
              <w:bottom w:val="single" w:sz="8" w:space="0" w:color="auto"/>
              <w:right w:val="single" w:sz="8" w:space="0" w:color="auto"/>
            </w:tcBorders>
            <w:shd w:val="clear" w:color="000000" w:fill="FFFFFF"/>
            <w:noWrap/>
            <w:vAlign w:val="center"/>
            <w:hideMark/>
          </w:tcPr>
          <w:p w14:paraId="5F109E21"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269.08</w:t>
            </w:r>
          </w:p>
        </w:tc>
        <w:tc>
          <w:tcPr>
            <w:tcW w:w="795" w:type="dxa"/>
            <w:tcBorders>
              <w:top w:val="nil"/>
              <w:left w:val="nil"/>
              <w:bottom w:val="single" w:sz="8" w:space="0" w:color="auto"/>
              <w:right w:val="single" w:sz="8" w:space="0" w:color="auto"/>
            </w:tcBorders>
            <w:shd w:val="clear" w:color="000000" w:fill="FFFFFF"/>
            <w:noWrap/>
            <w:vAlign w:val="center"/>
            <w:hideMark/>
          </w:tcPr>
          <w:p w14:paraId="1B8F5160"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197.75</w:t>
            </w:r>
          </w:p>
        </w:tc>
        <w:tc>
          <w:tcPr>
            <w:tcW w:w="884" w:type="dxa"/>
            <w:tcBorders>
              <w:top w:val="nil"/>
              <w:left w:val="nil"/>
              <w:bottom w:val="single" w:sz="8" w:space="0" w:color="auto"/>
              <w:right w:val="single" w:sz="8" w:space="0" w:color="auto"/>
            </w:tcBorders>
            <w:shd w:val="clear" w:color="000000" w:fill="FFFFFF"/>
            <w:noWrap/>
            <w:vAlign w:val="center"/>
            <w:hideMark/>
          </w:tcPr>
          <w:p w14:paraId="64318D3D"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266.22</w:t>
            </w:r>
          </w:p>
        </w:tc>
      </w:tr>
      <w:tr w:rsidR="00E76755" w:rsidRPr="00E76755" w14:paraId="2B0BC51A" w14:textId="77777777" w:rsidTr="00E76755">
        <w:trPr>
          <w:trHeight w:val="385"/>
        </w:trPr>
        <w:tc>
          <w:tcPr>
            <w:tcW w:w="1079" w:type="dxa"/>
            <w:tcBorders>
              <w:top w:val="nil"/>
              <w:left w:val="single" w:sz="8" w:space="0" w:color="auto"/>
              <w:bottom w:val="single" w:sz="8" w:space="0" w:color="auto"/>
              <w:right w:val="single" w:sz="8" w:space="0" w:color="auto"/>
            </w:tcBorders>
            <w:shd w:val="clear" w:color="000000" w:fill="FFFFFF"/>
            <w:noWrap/>
            <w:vAlign w:val="center"/>
            <w:hideMark/>
          </w:tcPr>
          <w:p w14:paraId="2D22BA1B"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India</w:t>
            </w:r>
          </w:p>
        </w:tc>
        <w:tc>
          <w:tcPr>
            <w:tcW w:w="795" w:type="dxa"/>
            <w:tcBorders>
              <w:top w:val="nil"/>
              <w:left w:val="nil"/>
              <w:bottom w:val="single" w:sz="8" w:space="0" w:color="auto"/>
              <w:right w:val="single" w:sz="8" w:space="0" w:color="auto"/>
            </w:tcBorders>
            <w:shd w:val="clear" w:color="000000" w:fill="FFFFFF"/>
            <w:noWrap/>
            <w:vAlign w:val="center"/>
            <w:hideMark/>
          </w:tcPr>
          <w:p w14:paraId="284A7720"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236.81</w:t>
            </w:r>
          </w:p>
        </w:tc>
        <w:tc>
          <w:tcPr>
            <w:tcW w:w="795" w:type="dxa"/>
            <w:tcBorders>
              <w:top w:val="nil"/>
              <w:left w:val="nil"/>
              <w:bottom w:val="single" w:sz="8" w:space="0" w:color="auto"/>
              <w:right w:val="single" w:sz="8" w:space="0" w:color="auto"/>
            </w:tcBorders>
            <w:shd w:val="clear" w:color="000000" w:fill="FFFFFF"/>
            <w:noWrap/>
            <w:vAlign w:val="center"/>
            <w:hideMark/>
          </w:tcPr>
          <w:p w14:paraId="4BC8CDE2"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244.89</w:t>
            </w:r>
          </w:p>
        </w:tc>
        <w:tc>
          <w:tcPr>
            <w:tcW w:w="795" w:type="dxa"/>
            <w:tcBorders>
              <w:top w:val="nil"/>
              <w:left w:val="nil"/>
              <w:bottom w:val="single" w:sz="8" w:space="0" w:color="auto"/>
              <w:right w:val="single" w:sz="8" w:space="0" w:color="auto"/>
            </w:tcBorders>
            <w:shd w:val="clear" w:color="000000" w:fill="FFFFFF"/>
            <w:noWrap/>
            <w:vAlign w:val="center"/>
            <w:hideMark/>
          </w:tcPr>
          <w:p w14:paraId="718F26F9"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245.27</w:t>
            </w:r>
          </w:p>
        </w:tc>
        <w:tc>
          <w:tcPr>
            <w:tcW w:w="795" w:type="dxa"/>
            <w:tcBorders>
              <w:top w:val="nil"/>
              <w:left w:val="nil"/>
              <w:bottom w:val="single" w:sz="8" w:space="0" w:color="auto"/>
              <w:right w:val="single" w:sz="8" w:space="0" w:color="auto"/>
            </w:tcBorders>
            <w:shd w:val="clear" w:color="000000" w:fill="FFFFFF"/>
            <w:noWrap/>
            <w:vAlign w:val="center"/>
            <w:hideMark/>
          </w:tcPr>
          <w:p w14:paraId="1BD7106D"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271.61</w:t>
            </w:r>
          </w:p>
        </w:tc>
        <w:tc>
          <w:tcPr>
            <w:tcW w:w="795" w:type="dxa"/>
            <w:tcBorders>
              <w:top w:val="nil"/>
              <w:left w:val="nil"/>
              <w:bottom w:val="single" w:sz="8" w:space="0" w:color="auto"/>
              <w:right w:val="single" w:sz="8" w:space="0" w:color="auto"/>
            </w:tcBorders>
            <w:shd w:val="clear" w:color="000000" w:fill="FFFFFF"/>
            <w:noWrap/>
            <w:vAlign w:val="center"/>
            <w:hideMark/>
          </w:tcPr>
          <w:p w14:paraId="249DE3B7"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264.6</w:t>
            </w:r>
          </w:p>
        </w:tc>
        <w:tc>
          <w:tcPr>
            <w:tcW w:w="795" w:type="dxa"/>
            <w:tcBorders>
              <w:top w:val="nil"/>
              <w:left w:val="nil"/>
              <w:bottom w:val="single" w:sz="8" w:space="0" w:color="auto"/>
              <w:right w:val="single" w:sz="8" w:space="0" w:color="auto"/>
            </w:tcBorders>
            <w:shd w:val="clear" w:color="000000" w:fill="FFFFFF"/>
            <w:noWrap/>
            <w:vAlign w:val="center"/>
            <w:hideMark/>
          </w:tcPr>
          <w:p w14:paraId="5835AD35"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266.94</w:t>
            </w:r>
          </w:p>
        </w:tc>
        <w:tc>
          <w:tcPr>
            <w:tcW w:w="795" w:type="dxa"/>
            <w:tcBorders>
              <w:top w:val="nil"/>
              <w:left w:val="nil"/>
              <w:bottom w:val="single" w:sz="8" w:space="0" w:color="auto"/>
              <w:right w:val="single" w:sz="8" w:space="0" w:color="auto"/>
            </w:tcBorders>
            <w:shd w:val="clear" w:color="000000" w:fill="FFFFFF"/>
            <w:noWrap/>
            <w:vAlign w:val="center"/>
            <w:hideMark/>
          </w:tcPr>
          <w:p w14:paraId="1E42C045"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352.52</w:t>
            </w:r>
          </w:p>
        </w:tc>
        <w:tc>
          <w:tcPr>
            <w:tcW w:w="795" w:type="dxa"/>
            <w:tcBorders>
              <w:top w:val="nil"/>
              <w:left w:val="nil"/>
              <w:bottom w:val="single" w:sz="8" w:space="0" w:color="auto"/>
              <w:right w:val="nil"/>
            </w:tcBorders>
            <w:shd w:val="clear" w:color="000000" w:fill="FFFFFF"/>
            <w:noWrap/>
            <w:vAlign w:val="center"/>
            <w:hideMark/>
          </w:tcPr>
          <w:p w14:paraId="01D6CDC5"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258.89</w:t>
            </w:r>
          </w:p>
        </w:tc>
        <w:tc>
          <w:tcPr>
            <w:tcW w:w="795" w:type="dxa"/>
            <w:tcBorders>
              <w:top w:val="nil"/>
              <w:left w:val="single" w:sz="8" w:space="0" w:color="auto"/>
              <w:bottom w:val="single" w:sz="8" w:space="0" w:color="auto"/>
              <w:right w:val="single" w:sz="8" w:space="0" w:color="auto"/>
            </w:tcBorders>
            <w:shd w:val="clear" w:color="000000" w:fill="FFFFFF"/>
            <w:noWrap/>
            <w:vAlign w:val="center"/>
            <w:hideMark/>
          </w:tcPr>
          <w:p w14:paraId="28A0A29C"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167.75</w:t>
            </w:r>
          </w:p>
        </w:tc>
        <w:tc>
          <w:tcPr>
            <w:tcW w:w="795" w:type="dxa"/>
            <w:tcBorders>
              <w:top w:val="nil"/>
              <w:left w:val="nil"/>
              <w:bottom w:val="single" w:sz="8" w:space="0" w:color="auto"/>
              <w:right w:val="single" w:sz="8" w:space="0" w:color="auto"/>
            </w:tcBorders>
            <w:shd w:val="clear" w:color="000000" w:fill="FFFFFF"/>
            <w:noWrap/>
            <w:vAlign w:val="center"/>
            <w:hideMark/>
          </w:tcPr>
          <w:p w14:paraId="358AFC50"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156.37</w:t>
            </w:r>
          </w:p>
        </w:tc>
        <w:tc>
          <w:tcPr>
            <w:tcW w:w="795" w:type="dxa"/>
            <w:tcBorders>
              <w:top w:val="nil"/>
              <w:left w:val="nil"/>
              <w:bottom w:val="single" w:sz="8" w:space="0" w:color="auto"/>
              <w:right w:val="single" w:sz="8" w:space="0" w:color="auto"/>
            </w:tcBorders>
            <w:shd w:val="clear" w:color="000000" w:fill="FFFFFF"/>
            <w:noWrap/>
            <w:vAlign w:val="center"/>
            <w:hideMark/>
          </w:tcPr>
          <w:p w14:paraId="2FFE580A"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109.69</w:t>
            </w:r>
          </w:p>
        </w:tc>
        <w:tc>
          <w:tcPr>
            <w:tcW w:w="884" w:type="dxa"/>
            <w:tcBorders>
              <w:top w:val="nil"/>
              <w:left w:val="nil"/>
              <w:bottom w:val="single" w:sz="8" w:space="0" w:color="auto"/>
              <w:right w:val="single" w:sz="8" w:space="0" w:color="auto"/>
            </w:tcBorders>
            <w:shd w:val="clear" w:color="000000" w:fill="FFFFFF"/>
            <w:noWrap/>
            <w:vAlign w:val="center"/>
            <w:hideMark/>
          </w:tcPr>
          <w:p w14:paraId="4B843C57"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160.06</w:t>
            </w:r>
          </w:p>
        </w:tc>
      </w:tr>
      <w:tr w:rsidR="00E76755" w:rsidRPr="00E76755" w14:paraId="1692E7B0" w14:textId="77777777" w:rsidTr="00E76755">
        <w:trPr>
          <w:trHeight w:val="385"/>
        </w:trPr>
        <w:tc>
          <w:tcPr>
            <w:tcW w:w="1079" w:type="dxa"/>
            <w:tcBorders>
              <w:top w:val="nil"/>
              <w:left w:val="single" w:sz="8" w:space="0" w:color="auto"/>
              <w:bottom w:val="single" w:sz="8" w:space="0" w:color="auto"/>
              <w:right w:val="single" w:sz="8" w:space="0" w:color="auto"/>
            </w:tcBorders>
            <w:shd w:val="clear" w:color="000000" w:fill="FFFFFF"/>
            <w:noWrap/>
            <w:vAlign w:val="center"/>
            <w:hideMark/>
          </w:tcPr>
          <w:p w14:paraId="7D9534B5"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Taiwan</w:t>
            </w:r>
          </w:p>
        </w:tc>
        <w:tc>
          <w:tcPr>
            <w:tcW w:w="795" w:type="dxa"/>
            <w:tcBorders>
              <w:top w:val="nil"/>
              <w:left w:val="nil"/>
              <w:bottom w:val="single" w:sz="8" w:space="0" w:color="auto"/>
              <w:right w:val="single" w:sz="8" w:space="0" w:color="auto"/>
            </w:tcBorders>
            <w:shd w:val="clear" w:color="000000" w:fill="FFFFFF"/>
            <w:noWrap/>
            <w:vAlign w:val="center"/>
            <w:hideMark/>
          </w:tcPr>
          <w:p w14:paraId="601401C8"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76.66</w:t>
            </w:r>
          </w:p>
        </w:tc>
        <w:tc>
          <w:tcPr>
            <w:tcW w:w="795" w:type="dxa"/>
            <w:tcBorders>
              <w:top w:val="nil"/>
              <w:left w:val="nil"/>
              <w:bottom w:val="single" w:sz="8" w:space="0" w:color="auto"/>
              <w:right w:val="single" w:sz="8" w:space="0" w:color="auto"/>
            </w:tcBorders>
            <w:shd w:val="clear" w:color="000000" w:fill="FFFFFF"/>
            <w:noWrap/>
            <w:vAlign w:val="center"/>
            <w:hideMark/>
          </w:tcPr>
          <w:p w14:paraId="7A954393"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83.56</w:t>
            </w:r>
          </w:p>
        </w:tc>
        <w:tc>
          <w:tcPr>
            <w:tcW w:w="795" w:type="dxa"/>
            <w:tcBorders>
              <w:top w:val="nil"/>
              <w:left w:val="nil"/>
              <w:bottom w:val="single" w:sz="8" w:space="0" w:color="auto"/>
              <w:right w:val="single" w:sz="8" w:space="0" w:color="auto"/>
            </w:tcBorders>
            <w:shd w:val="clear" w:color="000000" w:fill="FFFFFF"/>
            <w:noWrap/>
            <w:vAlign w:val="center"/>
            <w:hideMark/>
          </w:tcPr>
          <w:p w14:paraId="4B4E4A26"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98.52</w:t>
            </w:r>
          </w:p>
        </w:tc>
        <w:tc>
          <w:tcPr>
            <w:tcW w:w="795" w:type="dxa"/>
            <w:tcBorders>
              <w:top w:val="nil"/>
              <w:left w:val="nil"/>
              <w:bottom w:val="single" w:sz="8" w:space="0" w:color="auto"/>
              <w:right w:val="single" w:sz="8" w:space="0" w:color="auto"/>
            </w:tcBorders>
            <w:shd w:val="clear" w:color="000000" w:fill="FFFFFF"/>
            <w:noWrap/>
            <w:vAlign w:val="center"/>
            <w:hideMark/>
          </w:tcPr>
          <w:p w14:paraId="157F7570"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120.56</w:t>
            </w:r>
          </w:p>
        </w:tc>
        <w:tc>
          <w:tcPr>
            <w:tcW w:w="795" w:type="dxa"/>
            <w:tcBorders>
              <w:top w:val="nil"/>
              <w:left w:val="nil"/>
              <w:bottom w:val="single" w:sz="8" w:space="0" w:color="auto"/>
              <w:right w:val="single" w:sz="8" w:space="0" w:color="auto"/>
            </w:tcBorders>
            <w:shd w:val="clear" w:color="000000" w:fill="FFFFFF"/>
            <w:noWrap/>
            <w:vAlign w:val="center"/>
            <w:hideMark/>
          </w:tcPr>
          <w:p w14:paraId="55C9172A"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169.51</w:t>
            </w:r>
          </w:p>
        </w:tc>
        <w:tc>
          <w:tcPr>
            <w:tcW w:w="795" w:type="dxa"/>
            <w:tcBorders>
              <w:top w:val="nil"/>
              <w:left w:val="nil"/>
              <w:bottom w:val="single" w:sz="8" w:space="0" w:color="auto"/>
              <w:right w:val="single" w:sz="8" w:space="0" w:color="auto"/>
            </w:tcBorders>
            <w:shd w:val="clear" w:color="000000" w:fill="FFFFFF"/>
            <w:noWrap/>
            <w:vAlign w:val="center"/>
            <w:hideMark/>
          </w:tcPr>
          <w:p w14:paraId="1E8A790E"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177.02</w:t>
            </w:r>
          </w:p>
        </w:tc>
        <w:tc>
          <w:tcPr>
            <w:tcW w:w="795" w:type="dxa"/>
            <w:tcBorders>
              <w:top w:val="nil"/>
              <w:left w:val="nil"/>
              <w:bottom w:val="single" w:sz="8" w:space="0" w:color="auto"/>
              <w:right w:val="single" w:sz="8" w:space="0" w:color="auto"/>
            </w:tcBorders>
            <w:shd w:val="clear" w:color="000000" w:fill="FFFFFF"/>
            <w:noWrap/>
            <w:vAlign w:val="center"/>
            <w:hideMark/>
          </w:tcPr>
          <w:p w14:paraId="4152DCE9"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264.31</w:t>
            </w:r>
          </w:p>
        </w:tc>
        <w:tc>
          <w:tcPr>
            <w:tcW w:w="795" w:type="dxa"/>
            <w:tcBorders>
              <w:top w:val="nil"/>
              <w:left w:val="nil"/>
              <w:bottom w:val="single" w:sz="8" w:space="0" w:color="auto"/>
              <w:right w:val="nil"/>
            </w:tcBorders>
            <w:shd w:val="clear" w:color="000000" w:fill="FFFFFF"/>
            <w:noWrap/>
            <w:vAlign w:val="center"/>
            <w:hideMark/>
          </w:tcPr>
          <w:p w14:paraId="22F1B3C8"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205.74</w:t>
            </w:r>
          </w:p>
        </w:tc>
        <w:tc>
          <w:tcPr>
            <w:tcW w:w="795" w:type="dxa"/>
            <w:tcBorders>
              <w:top w:val="nil"/>
              <w:left w:val="single" w:sz="8" w:space="0" w:color="auto"/>
              <w:bottom w:val="single" w:sz="8" w:space="0" w:color="auto"/>
              <w:right w:val="single" w:sz="8" w:space="0" w:color="auto"/>
            </w:tcBorders>
            <w:shd w:val="clear" w:color="000000" w:fill="FFFFFF"/>
            <w:noWrap/>
            <w:vAlign w:val="center"/>
            <w:hideMark/>
          </w:tcPr>
          <w:p w14:paraId="2D8AD108"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162.91</w:t>
            </w:r>
          </w:p>
        </w:tc>
        <w:tc>
          <w:tcPr>
            <w:tcW w:w="795" w:type="dxa"/>
            <w:tcBorders>
              <w:top w:val="nil"/>
              <w:left w:val="nil"/>
              <w:bottom w:val="single" w:sz="8" w:space="0" w:color="auto"/>
              <w:right w:val="single" w:sz="8" w:space="0" w:color="auto"/>
            </w:tcBorders>
            <w:shd w:val="clear" w:color="000000" w:fill="FFFFFF"/>
            <w:noWrap/>
            <w:vAlign w:val="center"/>
            <w:hideMark/>
          </w:tcPr>
          <w:p w14:paraId="4181DD6C"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165.69</w:t>
            </w:r>
          </w:p>
        </w:tc>
        <w:tc>
          <w:tcPr>
            <w:tcW w:w="795" w:type="dxa"/>
            <w:tcBorders>
              <w:top w:val="nil"/>
              <w:left w:val="nil"/>
              <w:bottom w:val="single" w:sz="8" w:space="0" w:color="auto"/>
              <w:right w:val="single" w:sz="8" w:space="0" w:color="auto"/>
            </w:tcBorders>
            <w:shd w:val="clear" w:color="000000" w:fill="FFFFFF"/>
            <w:noWrap/>
            <w:vAlign w:val="center"/>
            <w:hideMark/>
          </w:tcPr>
          <w:p w14:paraId="2E1856F2"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70.24</w:t>
            </w:r>
          </w:p>
        </w:tc>
        <w:tc>
          <w:tcPr>
            <w:tcW w:w="884" w:type="dxa"/>
            <w:tcBorders>
              <w:top w:val="nil"/>
              <w:left w:val="nil"/>
              <w:bottom w:val="single" w:sz="8" w:space="0" w:color="auto"/>
              <w:right w:val="single" w:sz="8" w:space="0" w:color="auto"/>
            </w:tcBorders>
            <w:shd w:val="clear" w:color="000000" w:fill="FFFFFF"/>
            <w:noWrap/>
            <w:vAlign w:val="center"/>
            <w:hideMark/>
          </w:tcPr>
          <w:p w14:paraId="76CC4C2A"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105.56</w:t>
            </w:r>
          </w:p>
        </w:tc>
      </w:tr>
      <w:tr w:rsidR="00E76755" w:rsidRPr="00E76755" w14:paraId="49EC1420" w14:textId="77777777" w:rsidTr="00E76755">
        <w:trPr>
          <w:trHeight w:val="385"/>
        </w:trPr>
        <w:tc>
          <w:tcPr>
            <w:tcW w:w="1079" w:type="dxa"/>
            <w:tcBorders>
              <w:top w:val="nil"/>
              <w:left w:val="single" w:sz="8" w:space="0" w:color="auto"/>
              <w:bottom w:val="single" w:sz="8" w:space="0" w:color="auto"/>
              <w:right w:val="single" w:sz="8" w:space="0" w:color="auto"/>
            </w:tcBorders>
            <w:shd w:val="clear" w:color="000000" w:fill="FFFFFF"/>
            <w:noWrap/>
            <w:vAlign w:val="center"/>
            <w:hideMark/>
          </w:tcPr>
          <w:p w14:paraId="1CCF0B4E"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val="en-US" w:eastAsia="en-IN"/>
              </w:rPr>
              <w:t>Others</w:t>
            </w:r>
          </w:p>
        </w:tc>
        <w:tc>
          <w:tcPr>
            <w:tcW w:w="795" w:type="dxa"/>
            <w:tcBorders>
              <w:top w:val="nil"/>
              <w:left w:val="nil"/>
              <w:bottom w:val="single" w:sz="8" w:space="0" w:color="auto"/>
              <w:right w:val="single" w:sz="8" w:space="0" w:color="auto"/>
            </w:tcBorders>
            <w:shd w:val="clear" w:color="000000" w:fill="FFFFFF"/>
            <w:noWrap/>
            <w:vAlign w:val="center"/>
            <w:hideMark/>
          </w:tcPr>
          <w:p w14:paraId="4DF163EF"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1072.68</w:t>
            </w:r>
          </w:p>
        </w:tc>
        <w:tc>
          <w:tcPr>
            <w:tcW w:w="795" w:type="dxa"/>
            <w:tcBorders>
              <w:top w:val="nil"/>
              <w:left w:val="nil"/>
              <w:bottom w:val="single" w:sz="8" w:space="0" w:color="auto"/>
              <w:right w:val="single" w:sz="8" w:space="0" w:color="auto"/>
            </w:tcBorders>
            <w:shd w:val="clear" w:color="000000" w:fill="FFFFFF"/>
            <w:noWrap/>
            <w:vAlign w:val="center"/>
            <w:hideMark/>
          </w:tcPr>
          <w:p w14:paraId="4093B54B"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1104.14</w:t>
            </w:r>
          </w:p>
        </w:tc>
        <w:tc>
          <w:tcPr>
            <w:tcW w:w="795" w:type="dxa"/>
            <w:tcBorders>
              <w:top w:val="nil"/>
              <w:left w:val="nil"/>
              <w:bottom w:val="single" w:sz="8" w:space="0" w:color="auto"/>
              <w:right w:val="single" w:sz="8" w:space="0" w:color="auto"/>
            </w:tcBorders>
            <w:shd w:val="clear" w:color="000000" w:fill="FFFFFF"/>
            <w:noWrap/>
            <w:vAlign w:val="center"/>
            <w:hideMark/>
          </w:tcPr>
          <w:p w14:paraId="7D9EE68B"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944.69</w:t>
            </w:r>
          </w:p>
        </w:tc>
        <w:tc>
          <w:tcPr>
            <w:tcW w:w="795" w:type="dxa"/>
            <w:tcBorders>
              <w:top w:val="nil"/>
              <w:left w:val="nil"/>
              <w:bottom w:val="single" w:sz="8" w:space="0" w:color="auto"/>
              <w:right w:val="single" w:sz="8" w:space="0" w:color="auto"/>
            </w:tcBorders>
            <w:shd w:val="clear" w:color="000000" w:fill="FFFFFF"/>
            <w:noWrap/>
            <w:vAlign w:val="center"/>
            <w:hideMark/>
          </w:tcPr>
          <w:p w14:paraId="53FF5CB4"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1106.58</w:t>
            </w:r>
          </w:p>
        </w:tc>
        <w:tc>
          <w:tcPr>
            <w:tcW w:w="795" w:type="dxa"/>
            <w:tcBorders>
              <w:top w:val="nil"/>
              <w:left w:val="nil"/>
              <w:bottom w:val="single" w:sz="8" w:space="0" w:color="auto"/>
              <w:right w:val="single" w:sz="8" w:space="0" w:color="auto"/>
            </w:tcBorders>
            <w:shd w:val="clear" w:color="000000" w:fill="FFFFFF"/>
            <w:noWrap/>
            <w:vAlign w:val="center"/>
            <w:hideMark/>
          </w:tcPr>
          <w:p w14:paraId="06944920"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1222.29</w:t>
            </w:r>
          </w:p>
        </w:tc>
        <w:tc>
          <w:tcPr>
            <w:tcW w:w="795" w:type="dxa"/>
            <w:tcBorders>
              <w:top w:val="nil"/>
              <w:left w:val="nil"/>
              <w:bottom w:val="single" w:sz="8" w:space="0" w:color="auto"/>
              <w:right w:val="single" w:sz="8" w:space="0" w:color="auto"/>
            </w:tcBorders>
            <w:shd w:val="clear" w:color="000000" w:fill="FFFFFF"/>
            <w:noWrap/>
            <w:vAlign w:val="center"/>
            <w:hideMark/>
          </w:tcPr>
          <w:p w14:paraId="01C5FB0A"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1192.89</w:t>
            </w:r>
          </w:p>
        </w:tc>
        <w:tc>
          <w:tcPr>
            <w:tcW w:w="795" w:type="dxa"/>
            <w:tcBorders>
              <w:top w:val="nil"/>
              <w:left w:val="nil"/>
              <w:bottom w:val="single" w:sz="8" w:space="0" w:color="auto"/>
              <w:right w:val="single" w:sz="8" w:space="0" w:color="auto"/>
            </w:tcBorders>
            <w:shd w:val="clear" w:color="000000" w:fill="FFFFFF"/>
            <w:noWrap/>
            <w:vAlign w:val="center"/>
            <w:hideMark/>
          </w:tcPr>
          <w:p w14:paraId="233C5AC5"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1145.81</w:t>
            </w:r>
          </w:p>
        </w:tc>
        <w:tc>
          <w:tcPr>
            <w:tcW w:w="795" w:type="dxa"/>
            <w:tcBorders>
              <w:top w:val="nil"/>
              <w:left w:val="nil"/>
              <w:bottom w:val="single" w:sz="8" w:space="0" w:color="auto"/>
              <w:right w:val="nil"/>
            </w:tcBorders>
            <w:shd w:val="clear" w:color="000000" w:fill="FFFFFF"/>
            <w:noWrap/>
            <w:vAlign w:val="center"/>
            <w:hideMark/>
          </w:tcPr>
          <w:p w14:paraId="5D72EA85"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839.93</w:t>
            </w:r>
          </w:p>
        </w:tc>
        <w:tc>
          <w:tcPr>
            <w:tcW w:w="795" w:type="dxa"/>
            <w:tcBorders>
              <w:top w:val="nil"/>
              <w:left w:val="single" w:sz="8" w:space="0" w:color="auto"/>
              <w:bottom w:val="single" w:sz="8" w:space="0" w:color="auto"/>
              <w:right w:val="single" w:sz="8" w:space="0" w:color="auto"/>
            </w:tcBorders>
            <w:shd w:val="clear" w:color="000000" w:fill="FFFFFF"/>
            <w:noWrap/>
            <w:vAlign w:val="center"/>
            <w:hideMark/>
          </w:tcPr>
          <w:p w14:paraId="1C9BCE94"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875.6</w:t>
            </w:r>
          </w:p>
        </w:tc>
        <w:tc>
          <w:tcPr>
            <w:tcW w:w="795" w:type="dxa"/>
            <w:tcBorders>
              <w:top w:val="nil"/>
              <w:left w:val="nil"/>
              <w:bottom w:val="single" w:sz="8" w:space="0" w:color="auto"/>
              <w:right w:val="single" w:sz="8" w:space="0" w:color="auto"/>
            </w:tcBorders>
            <w:shd w:val="clear" w:color="000000" w:fill="FFFFFF"/>
            <w:noWrap/>
            <w:vAlign w:val="center"/>
            <w:hideMark/>
          </w:tcPr>
          <w:p w14:paraId="2050CA93"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671.22</w:t>
            </w:r>
          </w:p>
        </w:tc>
        <w:tc>
          <w:tcPr>
            <w:tcW w:w="795" w:type="dxa"/>
            <w:tcBorders>
              <w:top w:val="nil"/>
              <w:left w:val="nil"/>
              <w:bottom w:val="single" w:sz="8" w:space="0" w:color="auto"/>
              <w:right w:val="single" w:sz="8" w:space="0" w:color="auto"/>
            </w:tcBorders>
            <w:shd w:val="clear" w:color="000000" w:fill="FFFFFF"/>
            <w:noWrap/>
            <w:vAlign w:val="center"/>
            <w:hideMark/>
          </w:tcPr>
          <w:p w14:paraId="567835D4"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768.29</w:t>
            </w:r>
          </w:p>
        </w:tc>
        <w:tc>
          <w:tcPr>
            <w:tcW w:w="884" w:type="dxa"/>
            <w:tcBorders>
              <w:top w:val="nil"/>
              <w:left w:val="nil"/>
              <w:bottom w:val="single" w:sz="8" w:space="0" w:color="auto"/>
              <w:right w:val="single" w:sz="8" w:space="0" w:color="auto"/>
            </w:tcBorders>
            <w:shd w:val="clear" w:color="000000" w:fill="FFFFFF"/>
            <w:noWrap/>
            <w:vAlign w:val="center"/>
            <w:hideMark/>
          </w:tcPr>
          <w:p w14:paraId="5CB5EA58"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640.7</w:t>
            </w:r>
          </w:p>
        </w:tc>
      </w:tr>
      <w:tr w:rsidR="00E76755" w:rsidRPr="00E76755" w14:paraId="3E4CB7D9" w14:textId="77777777" w:rsidTr="00E76755">
        <w:trPr>
          <w:trHeight w:val="385"/>
        </w:trPr>
        <w:tc>
          <w:tcPr>
            <w:tcW w:w="1079" w:type="dxa"/>
            <w:tcBorders>
              <w:top w:val="nil"/>
              <w:left w:val="single" w:sz="8" w:space="0" w:color="auto"/>
              <w:bottom w:val="single" w:sz="8" w:space="0" w:color="auto"/>
              <w:right w:val="single" w:sz="8" w:space="0" w:color="auto"/>
            </w:tcBorders>
            <w:shd w:val="clear" w:color="auto" w:fill="4472C4" w:themeFill="accent1"/>
            <w:noWrap/>
            <w:vAlign w:val="center"/>
            <w:hideMark/>
          </w:tcPr>
          <w:p w14:paraId="00CCE785" w14:textId="77777777" w:rsidR="00E53757" w:rsidRPr="00E76755" w:rsidRDefault="00E53757" w:rsidP="004C63C1">
            <w:pPr>
              <w:spacing w:line="240" w:lineRule="auto"/>
              <w:jc w:val="center"/>
              <w:rPr>
                <w:rFonts w:ascii="Arial" w:eastAsia="Times New Roman" w:hAnsi="Arial" w:cs="Arial"/>
                <w:color w:val="FFFFFF" w:themeColor="background1"/>
                <w:sz w:val="16"/>
                <w:szCs w:val="16"/>
                <w:lang w:eastAsia="en-IN"/>
              </w:rPr>
            </w:pPr>
            <w:r w:rsidRPr="00E76755">
              <w:rPr>
                <w:rFonts w:ascii="Arial" w:eastAsia="Times New Roman" w:hAnsi="Arial" w:cs="Arial"/>
                <w:color w:val="FFFFFF" w:themeColor="background1"/>
                <w:sz w:val="16"/>
                <w:szCs w:val="16"/>
                <w:lang w:val="en-US" w:eastAsia="en-IN"/>
              </w:rPr>
              <w:t>Total</w:t>
            </w:r>
          </w:p>
        </w:tc>
        <w:tc>
          <w:tcPr>
            <w:tcW w:w="795" w:type="dxa"/>
            <w:tcBorders>
              <w:top w:val="nil"/>
              <w:left w:val="nil"/>
              <w:bottom w:val="single" w:sz="8" w:space="0" w:color="auto"/>
              <w:right w:val="single" w:sz="8" w:space="0" w:color="auto"/>
            </w:tcBorders>
            <w:shd w:val="clear" w:color="auto" w:fill="4472C4" w:themeFill="accent1"/>
            <w:noWrap/>
            <w:vAlign w:val="center"/>
            <w:hideMark/>
          </w:tcPr>
          <w:p w14:paraId="4FDA8F44" w14:textId="77777777" w:rsidR="00E53757" w:rsidRPr="00E76755" w:rsidRDefault="00E53757" w:rsidP="004C63C1">
            <w:pPr>
              <w:spacing w:line="240" w:lineRule="auto"/>
              <w:jc w:val="center"/>
              <w:rPr>
                <w:rFonts w:ascii="Arial" w:eastAsia="Times New Roman" w:hAnsi="Arial" w:cs="Arial"/>
                <w:color w:val="FFFFFF" w:themeColor="background1"/>
                <w:sz w:val="16"/>
                <w:szCs w:val="16"/>
                <w:lang w:eastAsia="en-IN"/>
              </w:rPr>
            </w:pPr>
            <w:r w:rsidRPr="00E76755">
              <w:rPr>
                <w:rFonts w:ascii="Arial" w:eastAsia="Times New Roman" w:hAnsi="Arial" w:cs="Arial"/>
                <w:color w:val="FFFFFF" w:themeColor="background1"/>
                <w:sz w:val="16"/>
                <w:szCs w:val="16"/>
                <w:lang w:eastAsia="en-IN"/>
              </w:rPr>
              <w:t>2230.37</w:t>
            </w:r>
          </w:p>
        </w:tc>
        <w:tc>
          <w:tcPr>
            <w:tcW w:w="795" w:type="dxa"/>
            <w:tcBorders>
              <w:top w:val="nil"/>
              <w:left w:val="nil"/>
              <w:bottom w:val="single" w:sz="8" w:space="0" w:color="auto"/>
              <w:right w:val="single" w:sz="8" w:space="0" w:color="auto"/>
            </w:tcBorders>
            <w:shd w:val="clear" w:color="auto" w:fill="4472C4" w:themeFill="accent1"/>
            <w:noWrap/>
            <w:vAlign w:val="center"/>
            <w:hideMark/>
          </w:tcPr>
          <w:p w14:paraId="0EB6F528" w14:textId="77777777" w:rsidR="00E53757" w:rsidRPr="00E76755" w:rsidRDefault="00E53757" w:rsidP="004C63C1">
            <w:pPr>
              <w:spacing w:line="240" w:lineRule="auto"/>
              <w:jc w:val="center"/>
              <w:rPr>
                <w:rFonts w:ascii="Arial" w:eastAsia="Times New Roman" w:hAnsi="Arial" w:cs="Arial"/>
                <w:color w:val="FFFFFF" w:themeColor="background1"/>
                <w:sz w:val="16"/>
                <w:szCs w:val="16"/>
                <w:lang w:eastAsia="en-IN"/>
              </w:rPr>
            </w:pPr>
            <w:r w:rsidRPr="00E76755">
              <w:rPr>
                <w:rFonts w:ascii="Arial" w:eastAsia="Times New Roman" w:hAnsi="Arial" w:cs="Arial"/>
                <w:color w:val="FFFFFF" w:themeColor="background1"/>
                <w:sz w:val="16"/>
                <w:szCs w:val="16"/>
                <w:lang w:eastAsia="en-IN"/>
              </w:rPr>
              <w:t>2346.2</w:t>
            </w:r>
          </w:p>
        </w:tc>
        <w:tc>
          <w:tcPr>
            <w:tcW w:w="795" w:type="dxa"/>
            <w:tcBorders>
              <w:top w:val="nil"/>
              <w:left w:val="nil"/>
              <w:bottom w:val="single" w:sz="8" w:space="0" w:color="auto"/>
              <w:right w:val="single" w:sz="8" w:space="0" w:color="auto"/>
            </w:tcBorders>
            <w:shd w:val="clear" w:color="auto" w:fill="4472C4" w:themeFill="accent1"/>
            <w:noWrap/>
            <w:vAlign w:val="center"/>
            <w:hideMark/>
          </w:tcPr>
          <w:p w14:paraId="1BE7A91E" w14:textId="77777777" w:rsidR="00E53757" w:rsidRPr="00E76755" w:rsidRDefault="00E53757" w:rsidP="004C63C1">
            <w:pPr>
              <w:spacing w:line="240" w:lineRule="auto"/>
              <w:jc w:val="center"/>
              <w:rPr>
                <w:rFonts w:ascii="Arial" w:eastAsia="Times New Roman" w:hAnsi="Arial" w:cs="Arial"/>
                <w:color w:val="FFFFFF" w:themeColor="background1"/>
                <w:sz w:val="16"/>
                <w:szCs w:val="16"/>
                <w:lang w:eastAsia="en-IN"/>
              </w:rPr>
            </w:pPr>
            <w:r w:rsidRPr="00E76755">
              <w:rPr>
                <w:rFonts w:ascii="Arial" w:eastAsia="Times New Roman" w:hAnsi="Arial" w:cs="Arial"/>
                <w:color w:val="FFFFFF" w:themeColor="background1"/>
                <w:sz w:val="16"/>
                <w:szCs w:val="16"/>
                <w:lang w:eastAsia="en-IN"/>
              </w:rPr>
              <w:t>2107.23</w:t>
            </w:r>
          </w:p>
        </w:tc>
        <w:tc>
          <w:tcPr>
            <w:tcW w:w="795" w:type="dxa"/>
            <w:tcBorders>
              <w:top w:val="nil"/>
              <w:left w:val="nil"/>
              <w:bottom w:val="single" w:sz="8" w:space="0" w:color="auto"/>
              <w:right w:val="single" w:sz="8" w:space="0" w:color="auto"/>
            </w:tcBorders>
            <w:shd w:val="clear" w:color="auto" w:fill="4472C4" w:themeFill="accent1"/>
            <w:noWrap/>
            <w:vAlign w:val="center"/>
            <w:hideMark/>
          </w:tcPr>
          <w:p w14:paraId="214FB679" w14:textId="77777777" w:rsidR="00E53757" w:rsidRPr="00E76755" w:rsidRDefault="00E53757" w:rsidP="004C63C1">
            <w:pPr>
              <w:spacing w:line="240" w:lineRule="auto"/>
              <w:jc w:val="center"/>
              <w:rPr>
                <w:rFonts w:ascii="Arial" w:eastAsia="Times New Roman" w:hAnsi="Arial" w:cs="Arial"/>
                <w:color w:val="FFFFFF" w:themeColor="background1"/>
                <w:sz w:val="16"/>
                <w:szCs w:val="16"/>
                <w:lang w:eastAsia="en-IN"/>
              </w:rPr>
            </w:pPr>
            <w:r w:rsidRPr="00E76755">
              <w:rPr>
                <w:rFonts w:ascii="Arial" w:eastAsia="Times New Roman" w:hAnsi="Arial" w:cs="Arial"/>
                <w:color w:val="FFFFFF" w:themeColor="background1"/>
                <w:sz w:val="16"/>
                <w:szCs w:val="16"/>
                <w:lang w:eastAsia="en-IN"/>
              </w:rPr>
              <w:t>2490.43</w:t>
            </w:r>
          </w:p>
        </w:tc>
        <w:tc>
          <w:tcPr>
            <w:tcW w:w="795" w:type="dxa"/>
            <w:tcBorders>
              <w:top w:val="nil"/>
              <w:left w:val="nil"/>
              <w:bottom w:val="single" w:sz="8" w:space="0" w:color="auto"/>
              <w:right w:val="single" w:sz="8" w:space="0" w:color="auto"/>
            </w:tcBorders>
            <w:shd w:val="clear" w:color="auto" w:fill="4472C4" w:themeFill="accent1"/>
            <w:noWrap/>
            <w:vAlign w:val="center"/>
            <w:hideMark/>
          </w:tcPr>
          <w:p w14:paraId="0A17F9E1" w14:textId="77777777" w:rsidR="00E53757" w:rsidRPr="00E76755" w:rsidRDefault="00E53757" w:rsidP="004C63C1">
            <w:pPr>
              <w:spacing w:line="240" w:lineRule="auto"/>
              <w:jc w:val="center"/>
              <w:rPr>
                <w:rFonts w:ascii="Arial" w:eastAsia="Times New Roman" w:hAnsi="Arial" w:cs="Arial"/>
                <w:color w:val="FFFFFF" w:themeColor="background1"/>
                <w:sz w:val="16"/>
                <w:szCs w:val="16"/>
                <w:lang w:eastAsia="en-IN"/>
              </w:rPr>
            </w:pPr>
            <w:r w:rsidRPr="00E76755">
              <w:rPr>
                <w:rFonts w:ascii="Arial" w:eastAsia="Times New Roman" w:hAnsi="Arial" w:cs="Arial"/>
                <w:color w:val="FFFFFF" w:themeColor="background1"/>
                <w:sz w:val="16"/>
                <w:szCs w:val="16"/>
                <w:lang w:eastAsia="en-IN"/>
              </w:rPr>
              <w:t>2735.51</w:t>
            </w:r>
          </w:p>
        </w:tc>
        <w:tc>
          <w:tcPr>
            <w:tcW w:w="795" w:type="dxa"/>
            <w:tcBorders>
              <w:top w:val="nil"/>
              <w:left w:val="nil"/>
              <w:bottom w:val="single" w:sz="8" w:space="0" w:color="auto"/>
              <w:right w:val="single" w:sz="8" w:space="0" w:color="auto"/>
            </w:tcBorders>
            <w:shd w:val="clear" w:color="auto" w:fill="4472C4" w:themeFill="accent1"/>
            <w:noWrap/>
            <w:vAlign w:val="center"/>
            <w:hideMark/>
          </w:tcPr>
          <w:p w14:paraId="54D9EFE0" w14:textId="77777777" w:rsidR="00E53757" w:rsidRPr="00E76755" w:rsidRDefault="00E53757" w:rsidP="004C63C1">
            <w:pPr>
              <w:spacing w:line="240" w:lineRule="auto"/>
              <w:jc w:val="center"/>
              <w:rPr>
                <w:rFonts w:ascii="Arial" w:eastAsia="Times New Roman" w:hAnsi="Arial" w:cs="Arial"/>
                <w:color w:val="FFFFFF" w:themeColor="background1"/>
                <w:sz w:val="16"/>
                <w:szCs w:val="16"/>
                <w:lang w:eastAsia="en-IN"/>
              </w:rPr>
            </w:pPr>
            <w:r w:rsidRPr="00E76755">
              <w:rPr>
                <w:rFonts w:ascii="Arial" w:eastAsia="Times New Roman" w:hAnsi="Arial" w:cs="Arial"/>
                <w:color w:val="FFFFFF" w:themeColor="background1"/>
                <w:sz w:val="16"/>
                <w:szCs w:val="16"/>
                <w:lang w:eastAsia="en-IN"/>
              </w:rPr>
              <w:t>2814.21</w:t>
            </w:r>
          </w:p>
        </w:tc>
        <w:tc>
          <w:tcPr>
            <w:tcW w:w="795" w:type="dxa"/>
            <w:tcBorders>
              <w:top w:val="nil"/>
              <w:left w:val="nil"/>
              <w:bottom w:val="single" w:sz="8" w:space="0" w:color="auto"/>
              <w:right w:val="single" w:sz="8" w:space="0" w:color="auto"/>
            </w:tcBorders>
            <w:shd w:val="clear" w:color="auto" w:fill="4472C4" w:themeFill="accent1"/>
            <w:noWrap/>
            <w:vAlign w:val="center"/>
            <w:hideMark/>
          </w:tcPr>
          <w:p w14:paraId="47D434A0" w14:textId="77777777" w:rsidR="00E53757" w:rsidRPr="00E76755" w:rsidRDefault="00E53757" w:rsidP="004C63C1">
            <w:pPr>
              <w:spacing w:line="240" w:lineRule="auto"/>
              <w:jc w:val="center"/>
              <w:rPr>
                <w:rFonts w:ascii="Arial" w:eastAsia="Times New Roman" w:hAnsi="Arial" w:cs="Arial"/>
                <w:color w:val="FFFFFF" w:themeColor="background1"/>
                <w:sz w:val="16"/>
                <w:szCs w:val="16"/>
                <w:lang w:eastAsia="en-IN"/>
              </w:rPr>
            </w:pPr>
            <w:r w:rsidRPr="00E76755">
              <w:rPr>
                <w:rFonts w:ascii="Arial" w:eastAsia="Times New Roman" w:hAnsi="Arial" w:cs="Arial"/>
                <w:color w:val="FFFFFF" w:themeColor="background1"/>
                <w:sz w:val="16"/>
                <w:szCs w:val="16"/>
                <w:lang w:eastAsia="en-IN"/>
              </w:rPr>
              <w:t>3149.15</w:t>
            </w:r>
          </w:p>
        </w:tc>
        <w:tc>
          <w:tcPr>
            <w:tcW w:w="795" w:type="dxa"/>
            <w:tcBorders>
              <w:top w:val="nil"/>
              <w:left w:val="nil"/>
              <w:bottom w:val="single" w:sz="8" w:space="0" w:color="auto"/>
              <w:right w:val="single" w:sz="8" w:space="0" w:color="auto"/>
            </w:tcBorders>
            <w:shd w:val="clear" w:color="auto" w:fill="4472C4" w:themeFill="accent1"/>
            <w:noWrap/>
            <w:vAlign w:val="center"/>
            <w:hideMark/>
          </w:tcPr>
          <w:p w14:paraId="32F3A635" w14:textId="77777777" w:rsidR="00E53757" w:rsidRPr="00E76755" w:rsidRDefault="00E53757" w:rsidP="004C63C1">
            <w:pPr>
              <w:spacing w:line="240" w:lineRule="auto"/>
              <w:jc w:val="center"/>
              <w:rPr>
                <w:rFonts w:ascii="Arial" w:eastAsia="Times New Roman" w:hAnsi="Arial" w:cs="Arial"/>
                <w:color w:val="FFFFFF" w:themeColor="background1"/>
                <w:sz w:val="16"/>
                <w:szCs w:val="16"/>
                <w:lang w:eastAsia="en-IN"/>
              </w:rPr>
            </w:pPr>
            <w:r w:rsidRPr="00E76755">
              <w:rPr>
                <w:rFonts w:ascii="Arial" w:eastAsia="Times New Roman" w:hAnsi="Arial" w:cs="Arial"/>
                <w:color w:val="FFFFFF" w:themeColor="background1"/>
                <w:sz w:val="16"/>
                <w:szCs w:val="16"/>
                <w:lang w:eastAsia="en-IN"/>
              </w:rPr>
              <w:t>2557.85</w:t>
            </w:r>
          </w:p>
        </w:tc>
        <w:tc>
          <w:tcPr>
            <w:tcW w:w="795" w:type="dxa"/>
            <w:tcBorders>
              <w:top w:val="nil"/>
              <w:left w:val="nil"/>
              <w:bottom w:val="single" w:sz="8" w:space="0" w:color="auto"/>
              <w:right w:val="single" w:sz="8" w:space="0" w:color="auto"/>
            </w:tcBorders>
            <w:shd w:val="clear" w:color="auto" w:fill="4472C4" w:themeFill="accent1"/>
            <w:noWrap/>
            <w:vAlign w:val="center"/>
            <w:hideMark/>
          </w:tcPr>
          <w:p w14:paraId="483C0F0D" w14:textId="77777777" w:rsidR="00E53757" w:rsidRPr="00E76755" w:rsidRDefault="00E53757" w:rsidP="004C63C1">
            <w:pPr>
              <w:spacing w:line="240" w:lineRule="auto"/>
              <w:jc w:val="center"/>
              <w:rPr>
                <w:rFonts w:ascii="Arial" w:eastAsia="Times New Roman" w:hAnsi="Arial" w:cs="Arial"/>
                <w:color w:val="FFFFFF" w:themeColor="background1"/>
                <w:sz w:val="16"/>
                <w:szCs w:val="16"/>
                <w:lang w:eastAsia="en-IN"/>
              </w:rPr>
            </w:pPr>
            <w:r w:rsidRPr="00E76755">
              <w:rPr>
                <w:rFonts w:ascii="Arial" w:eastAsia="Times New Roman" w:hAnsi="Arial" w:cs="Arial"/>
                <w:color w:val="FFFFFF" w:themeColor="background1"/>
                <w:sz w:val="16"/>
                <w:szCs w:val="16"/>
                <w:lang w:eastAsia="en-IN"/>
              </w:rPr>
              <w:t>2302.49</w:t>
            </w:r>
          </w:p>
        </w:tc>
        <w:tc>
          <w:tcPr>
            <w:tcW w:w="795" w:type="dxa"/>
            <w:tcBorders>
              <w:top w:val="nil"/>
              <w:left w:val="nil"/>
              <w:bottom w:val="single" w:sz="8" w:space="0" w:color="auto"/>
              <w:right w:val="single" w:sz="8" w:space="0" w:color="auto"/>
            </w:tcBorders>
            <w:shd w:val="clear" w:color="auto" w:fill="4472C4" w:themeFill="accent1"/>
            <w:noWrap/>
            <w:vAlign w:val="center"/>
            <w:hideMark/>
          </w:tcPr>
          <w:p w14:paraId="431A50B8" w14:textId="77777777" w:rsidR="00E53757" w:rsidRPr="00E76755" w:rsidRDefault="00E53757" w:rsidP="004C63C1">
            <w:pPr>
              <w:spacing w:line="240" w:lineRule="auto"/>
              <w:jc w:val="center"/>
              <w:rPr>
                <w:rFonts w:ascii="Arial" w:eastAsia="Times New Roman" w:hAnsi="Arial" w:cs="Arial"/>
                <w:color w:val="FFFFFF" w:themeColor="background1"/>
                <w:sz w:val="16"/>
                <w:szCs w:val="16"/>
                <w:lang w:eastAsia="en-IN"/>
              </w:rPr>
            </w:pPr>
            <w:r w:rsidRPr="00E76755">
              <w:rPr>
                <w:rFonts w:ascii="Arial" w:eastAsia="Times New Roman" w:hAnsi="Arial" w:cs="Arial"/>
                <w:color w:val="FFFFFF" w:themeColor="background1"/>
                <w:sz w:val="16"/>
                <w:szCs w:val="16"/>
                <w:lang w:eastAsia="en-IN"/>
              </w:rPr>
              <w:t>2056.44</w:t>
            </w:r>
          </w:p>
        </w:tc>
        <w:tc>
          <w:tcPr>
            <w:tcW w:w="795" w:type="dxa"/>
            <w:tcBorders>
              <w:top w:val="nil"/>
              <w:left w:val="nil"/>
              <w:bottom w:val="single" w:sz="8" w:space="0" w:color="auto"/>
              <w:right w:val="single" w:sz="8" w:space="0" w:color="auto"/>
            </w:tcBorders>
            <w:shd w:val="clear" w:color="auto" w:fill="4472C4" w:themeFill="accent1"/>
            <w:noWrap/>
            <w:vAlign w:val="center"/>
            <w:hideMark/>
          </w:tcPr>
          <w:p w14:paraId="63978B5E" w14:textId="77777777" w:rsidR="00E53757" w:rsidRPr="00E76755" w:rsidRDefault="00E53757" w:rsidP="004C63C1">
            <w:pPr>
              <w:spacing w:line="240" w:lineRule="auto"/>
              <w:jc w:val="center"/>
              <w:rPr>
                <w:rFonts w:ascii="Arial" w:eastAsia="Times New Roman" w:hAnsi="Arial" w:cs="Arial"/>
                <w:color w:val="FFFFFF" w:themeColor="background1"/>
                <w:sz w:val="16"/>
                <w:szCs w:val="16"/>
                <w:lang w:eastAsia="en-IN"/>
              </w:rPr>
            </w:pPr>
            <w:r w:rsidRPr="00E76755">
              <w:rPr>
                <w:rFonts w:ascii="Arial" w:eastAsia="Times New Roman" w:hAnsi="Arial" w:cs="Arial"/>
                <w:color w:val="FFFFFF" w:themeColor="background1"/>
                <w:sz w:val="16"/>
                <w:szCs w:val="16"/>
                <w:lang w:eastAsia="en-IN"/>
              </w:rPr>
              <w:t>1918.09</w:t>
            </w:r>
          </w:p>
        </w:tc>
        <w:tc>
          <w:tcPr>
            <w:tcW w:w="884" w:type="dxa"/>
            <w:tcBorders>
              <w:top w:val="nil"/>
              <w:left w:val="nil"/>
              <w:bottom w:val="single" w:sz="8" w:space="0" w:color="auto"/>
              <w:right w:val="single" w:sz="8" w:space="0" w:color="auto"/>
            </w:tcBorders>
            <w:shd w:val="clear" w:color="auto" w:fill="4472C4" w:themeFill="accent1"/>
            <w:noWrap/>
            <w:vAlign w:val="center"/>
            <w:hideMark/>
          </w:tcPr>
          <w:p w14:paraId="47CA7DE6" w14:textId="77777777" w:rsidR="00E53757" w:rsidRPr="00E76755" w:rsidRDefault="00E53757" w:rsidP="004C63C1">
            <w:pPr>
              <w:spacing w:line="240" w:lineRule="auto"/>
              <w:jc w:val="center"/>
              <w:rPr>
                <w:rFonts w:ascii="Arial" w:eastAsia="Times New Roman" w:hAnsi="Arial" w:cs="Arial"/>
                <w:color w:val="FFFFFF" w:themeColor="background1"/>
                <w:sz w:val="16"/>
                <w:szCs w:val="16"/>
                <w:lang w:eastAsia="en-IN"/>
              </w:rPr>
            </w:pPr>
            <w:r w:rsidRPr="00E76755">
              <w:rPr>
                <w:rFonts w:ascii="Arial" w:eastAsia="Times New Roman" w:hAnsi="Arial" w:cs="Arial"/>
                <w:color w:val="FFFFFF" w:themeColor="background1"/>
                <w:sz w:val="16"/>
                <w:szCs w:val="16"/>
                <w:lang w:eastAsia="en-IN"/>
              </w:rPr>
              <w:t>2181.22</w:t>
            </w:r>
          </w:p>
        </w:tc>
      </w:tr>
      <w:tr w:rsidR="00E76755" w:rsidRPr="00E76755" w14:paraId="16EA6AEA" w14:textId="77777777" w:rsidTr="00E76755">
        <w:trPr>
          <w:trHeight w:val="385"/>
        </w:trPr>
        <w:tc>
          <w:tcPr>
            <w:tcW w:w="1079" w:type="dxa"/>
            <w:vMerge w:val="restart"/>
            <w:tcBorders>
              <w:top w:val="nil"/>
              <w:left w:val="single" w:sz="8" w:space="0" w:color="auto"/>
              <w:right w:val="nil"/>
            </w:tcBorders>
            <w:shd w:val="clear" w:color="auto" w:fill="000000" w:themeFill="text1"/>
            <w:noWrap/>
            <w:vAlign w:val="center"/>
            <w:hideMark/>
          </w:tcPr>
          <w:p w14:paraId="620C8249" w14:textId="77777777" w:rsidR="00157602" w:rsidRPr="00E76755" w:rsidRDefault="00157602" w:rsidP="00157602">
            <w:pPr>
              <w:spacing w:line="240" w:lineRule="auto"/>
              <w:jc w:val="center"/>
              <w:rPr>
                <w:rFonts w:ascii="Arial" w:eastAsia="Times New Roman" w:hAnsi="Arial" w:cs="Arial"/>
                <w:b/>
                <w:bCs/>
                <w:color w:val="FFFFFF" w:themeColor="background1"/>
                <w:sz w:val="16"/>
                <w:szCs w:val="16"/>
                <w:lang w:eastAsia="en-IN"/>
              </w:rPr>
            </w:pPr>
            <w:r w:rsidRPr="00E76755">
              <w:rPr>
                <w:rFonts w:ascii="Arial" w:eastAsia="Times New Roman" w:hAnsi="Arial" w:cs="Arial"/>
                <w:b/>
                <w:bCs/>
                <w:color w:val="FFFFFF" w:themeColor="background1"/>
                <w:sz w:val="16"/>
                <w:szCs w:val="16"/>
                <w:lang w:val="en-US" w:eastAsia="en-IN"/>
              </w:rPr>
              <w:t>Exporter Country</w:t>
            </w:r>
          </w:p>
          <w:p w14:paraId="2035CAC3" w14:textId="14EF184B" w:rsidR="00157602" w:rsidRPr="00E76755" w:rsidRDefault="00157602" w:rsidP="004C63C1">
            <w:pPr>
              <w:spacing w:line="240" w:lineRule="auto"/>
              <w:rPr>
                <w:rFonts w:ascii="Arial" w:eastAsia="Times New Roman" w:hAnsi="Arial" w:cs="Arial"/>
                <w:b/>
                <w:bCs/>
                <w:color w:val="FFFFFF" w:themeColor="background1"/>
                <w:sz w:val="16"/>
                <w:szCs w:val="16"/>
                <w:lang w:eastAsia="en-IN"/>
              </w:rPr>
            </w:pPr>
            <w:r w:rsidRPr="00E76755">
              <w:rPr>
                <w:rFonts w:ascii="Arial" w:eastAsia="Times New Roman" w:hAnsi="Arial" w:cs="Arial"/>
                <w:color w:val="FFFFFF" w:themeColor="background1"/>
                <w:sz w:val="16"/>
                <w:szCs w:val="16"/>
                <w:lang w:val="en-US" w:eastAsia="en-IN"/>
              </w:rPr>
              <w:t> </w:t>
            </w:r>
          </w:p>
        </w:tc>
        <w:tc>
          <w:tcPr>
            <w:tcW w:w="1590" w:type="dxa"/>
            <w:gridSpan w:val="2"/>
            <w:tcBorders>
              <w:top w:val="single" w:sz="8" w:space="0" w:color="auto"/>
              <w:left w:val="single" w:sz="8" w:space="0" w:color="auto"/>
              <w:bottom w:val="single" w:sz="8" w:space="0" w:color="auto"/>
              <w:right w:val="single" w:sz="8" w:space="0" w:color="000000"/>
            </w:tcBorders>
            <w:shd w:val="clear" w:color="auto" w:fill="000000" w:themeFill="text1"/>
            <w:noWrap/>
            <w:vAlign w:val="center"/>
            <w:hideMark/>
          </w:tcPr>
          <w:p w14:paraId="4AB066E4" w14:textId="77777777" w:rsidR="00157602" w:rsidRPr="00E76755" w:rsidRDefault="00157602" w:rsidP="004C63C1">
            <w:pPr>
              <w:spacing w:line="240" w:lineRule="auto"/>
              <w:jc w:val="center"/>
              <w:rPr>
                <w:rFonts w:ascii="Arial" w:eastAsia="Times New Roman" w:hAnsi="Arial" w:cs="Arial"/>
                <w:b/>
                <w:bCs/>
                <w:color w:val="FFFFFF" w:themeColor="background1"/>
                <w:sz w:val="16"/>
                <w:szCs w:val="16"/>
                <w:lang w:eastAsia="en-IN"/>
              </w:rPr>
            </w:pPr>
            <w:r w:rsidRPr="00E76755">
              <w:rPr>
                <w:rFonts w:ascii="Arial" w:eastAsia="Times New Roman" w:hAnsi="Arial" w:cs="Arial"/>
                <w:b/>
                <w:bCs/>
                <w:color w:val="FFFFFF" w:themeColor="background1"/>
                <w:sz w:val="16"/>
                <w:szCs w:val="16"/>
                <w:lang w:val="en-US" w:eastAsia="en-IN"/>
              </w:rPr>
              <w:t>2015</w:t>
            </w:r>
          </w:p>
        </w:tc>
        <w:tc>
          <w:tcPr>
            <w:tcW w:w="1590" w:type="dxa"/>
            <w:gridSpan w:val="2"/>
            <w:tcBorders>
              <w:top w:val="single" w:sz="8" w:space="0" w:color="auto"/>
              <w:left w:val="nil"/>
              <w:bottom w:val="single" w:sz="8" w:space="0" w:color="auto"/>
              <w:right w:val="single" w:sz="8" w:space="0" w:color="000000"/>
            </w:tcBorders>
            <w:shd w:val="clear" w:color="auto" w:fill="000000" w:themeFill="text1"/>
            <w:noWrap/>
            <w:vAlign w:val="center"/>
            <w:hideMark/>
          </w:tcPr>
          <w:p w14:paraId="6C6820AD" w14:textId="77777777" w:rsidR="00157602" w:rsidRPr="00E76755" w:rsidRDefault="00157602" w:rsidP="004C63C1">
            <w:pPr>
              <w:spacing w:line="240" w:lineRule="auto"/>
              <w:jc w:val="center"/>
              <w:rPr>
                <w:rFonts w:ascii="Arial" w:eastAsia="Times New Roman" w:hAnsi="Arial" w:cs="Arial"/>
                <w:b/>
                <w:bCs/>
                <w:color w:val="FFFFFF" w:themeColor="background1"/>
                <w:sz w:val="16"/>
                <w:szCs w:val="16"/>
                <w:lang w:eastAsia="en-IN"/>
              </w:rPr>
            </w:pPr>
            <w:r w:rsidRPr="00E76755">
              <w:rPr>
                <w:rFonts w:ascii="Arial" w:eastAsia="Times New Roman" w:hAnsi="Arial" w:cs="Arial"/>
                <w:b/>
                <w:bCs/>
                <w:color w:val="FFFFFF" w:themeColor="background1"/>
                <w:sz w:val="16"/>
                <w:szCs w:val="16"/>
                <w:lang w:val="en-US" w:eastAsia="en-IN"/>
              </w:rPr>
              <w:t>2016</w:t>
            </w:r>
          </w:p>
        </w:tc>
        <w:tc>
          <w:tcPr>
            <w:tcW w:w="1590" w:type="dxa"/>
            <w:gridSpan w:val="2"/>
            <w:tcBorders>
              <w:top w:val="single" w:sz="8" w:space="0" w:color="auto"/>
              <w:left w:val="nil"/>
              <w:bottom w:val="single" w:sz="8" w:space="0" w:color="auto"/>
              <w:right w:val="nil"/>
            </w:tcBorders>
            <w:shd w:val="clear" w:color="auto" w:fill="000000" w:themeFill="text1"/>
            <w:noWrap/>
            <w:vAlign w:val="center"/>
            <w:hideMark/>
          </w:tcPr>
          <w:p w14:paraId="71BA839B" w14:textId="77777777" w:rsidR="00157602" w:rsidRPr="00E76755" w:rsidRDefault="00157602" w:rsidP="004C63C1">
            <w:pPr>
              <w:spacing w:line="240" w:lineRule="auto"/>
              <w:jc w:val="center"/>
              <w:rPr>
                <w:rFonts w:ascii="Arial" w:eastAsia="Times New Roman" w:hAnsi="Arial" w:cs="Arial"/>
                <w:b/>
                <w:bCs/>
                <w:color w:val="FFFFFF" w:themeColor="background1"/>
                <w:sz w:val="16"/>
                <w:szCs w:val="16"/>
                <w:lang w:eastAsia="en-IN"/>
              </w:rPr>
            </w:pPr>
            <w:r w:rsidRPr="00E76755">
              <w:rPr>
                <w:rFonts w:ascii="Arial" w:eastAsia="Times New Roman" w:hAnsi="Arial" w:cs="Arial"/>
                <w:b/>
                <w:bCs/>
                <w:color w:val="FFFFFF" w:themeColor="background1"/>
                <w:sz w:val="16"/>
                <w:szCs w:val="16"/>
                <w:lang w:val="en-US" w:eastAsia="en-IN"/>
              </w:rPr>
              <w:t>2017</w:t>
            </w:r>
          </w:p>
        </w:tc>
        <w:tc>
          <w:tcPr>
            <w:tcW w:w="1590" w:type="dxa"/>
            <w:gridSpan w:val="2"/>
            <w:tcBorders>
              <w:top w:val="single" w:sz="8" w:space="0" w:color="auto"/>
              <w:left w:val="single" w:sz="8" w:space="0" w:color="auto"/>
              <w:bottom w:val="single" w:sz="8" w:space="0" w:color="auto"/>
              <w:right w:val="single" w:sz="8" w:space="0" w:color="000000"/>
            </w:tcBorders>
            <w:shd w:val="clear" w:color="auto" w:fill="000000" w:themeFill="text1"/>
            <w:noWrap/>
            <w:vAlign w:val="center"/>
            <w:hideMark/>
          </w:tcPr>
          <w:p w14:paraId="1B57CDC4" w14:textId="77777777" w:rsidR="00157602" w:rsidRPr="00E76755" w:rsidRDefault="00157602" w:rsidP="004C63C1">
            <w:pPr>
              <w:spacing w:line="240" w:lineRule="auto"/>
              <w:jc w:val="center"/>
              <w:rPr>
                <w:rFonts w:ascii="Arial" w:eastAsia="Times New Roman" w:hAnsi="Arial" w:cs="Arial"/>
                <w:b/>
                <w:bCs/>
                <w:color w:val="FFFFFF" w:themeColor="background1"/>
                <w:sz w:val="16"/>
                <w:szCs w:val="16"/>
                <w:lang w:eastAsia="en-IN"/>
              </w:rPr>
            </w:pPr>
            <w:r w:rsidRPr="00E76755">
              <w:rPr>
                <w:rFonts w:ascii="Arial" w:eastAsia="Times New Roman" w:hAnsi="Arial" w:cs="Arial"/>
                <w:b/>
                <w:bCs/>
                <w:color w:val="FFFFFF" w:themeColor="background1"/>
                <w:sz w:val="16"/>
                <w:szCs w:val="16"/>
                <w:lang w:eastAsia="en-IN"/>
              </w:rPr>
              <w:t>2018</w:t>
            </w:r>
          </w:p>
        </w:tc>
        <w:tc>
          <w:tcPr>
            <w:tcW w:w="1590" w:type="dxa"/>
            <w:gridSpan w:val="2"/>
            <w:tcBorders>
              <w:top w:val="single" w:sz="8" w:space="0" w:color="auto"/>
              <w:left w:val="nil"/>
              <w:bottom w:val="single" w:sz="8" w:space="0" w:color="auto"/>
              <w:right w:val="single" w:sz="8" w:space="0" w:color="000000"/>
            </w:tcBorders>
            <w:shd w:val="clear" w:color="auto" w:fill="000000" w:themeFill="text1"/>
            <w:noWrap/>
            <w:vAlign w:val="center"/>
            <w:hideMark/>
          </w:tcPr>
          <w:p w14:paraId="127DA6CE" w14:textId="77777777" w:rsidR="00157602" w:rsidRPr="00E76755" w:rsidRDefault="00157602" w:rsidP="004C63C1">
            <w:pPr>
              <w:spacing w:line="240" w:lineRule="auto"/>
              <w:jc w:val="center"/>
              <w:rPr>
                <w:rFonts w:ascii="Arial" w:eastAsia="Times New Roman" w:hAnsi="Arial" w:cs="Arial"/>
                <w:b/>
                <w:bCs/>
                <w:color w:val="FFFFFF" w:themeColor="background1"/>
                <w:sz w:val="16"/>
                <w:szCs w:val="16"/>
                <w:lang w:eastAsia="en-IN"/>
              </w:rPr>
            </w:pPr>
            <w:r w:rsidRPr="00E76755">
              <w:rPr>
                <w:rFonts w:ascii="Arial" w:eastAsia="Times New Roman" w:hAnsi="Arial" w:cs="Arial"/>
                <w:b/>
                <w:bCs/>
                <w:color w:val="FFFFFF" w:themeColor="background1"/>
                <w:sz w:val="16"/>
                <w:szCs w:val="16"/>
                <w:lang w:eastAsia="en-IN"/>
              </w:rPr>
              <w:t>2019</w:t>
            </w:r>
          </w:p>
        </w:tc>
        <w:tc>
          <w:tcPr>
            <w:tcW w:w="1679" w:type="dxa"/>
            <w:gridSpan w:val="2"/>
            <w:tcBorders>
              <w:top w:val="single" w:sz="8" w:space="0" w:color="auto"/>
              <w:left w:val="nil"/>
              <w:bottom w:val="single" w:sz="8" w:space="0" w:color="auto"/>
              <w:right w:val="single" w:sz="8" w:space="0" w:color="000000"/>
            </w:tcBorders>
            <w:shd w:val="clear" w:color="auto" w:fill="000000" w:themeFill="text1"/>
            <w:noWrap/>
            <w:vAlign w:val="center"/>
            <w:hideMark/>
          </w:tcPr>
          <w:p w14:paraId="7974F510" w14:textId="77777777" w:rsidR="00157602" w:rsidRPr="00E76755" w:rsidRDefault="00157602" w:rsidP="004C63C1">
            <w:pPr>
              <w:spacing w:line="240" w:lineRule="auto"/>
              <w:jc w:val="center"/>
              <w:rPr>
                <w:rFonts w:ascii="Arial" w:eastAsia="Times New Roman" w:hAnsi="Arial" w:cs="Arial"/>
                <w:b/>
                <w:bCs/>
                <w:color w:val="FFFFFF" w:themeColor="background1"/>
                <w:sz w:val="16"/>
                <w:szCs w:val="16"/>
                <w:lang w:eastAsia="en-IN"/>
              </w:rPr>
            </w:pPr>
            <w:r w:rsidRPr="00E76755">
              <w:rPr>
                <w:rFonts w:ascii="Arial" w:eastAsia="Times New Roman" w:hAnsi="Arial" w:cs="Arial"/>
                <w:b/>
                <w:bCs/>
                <w:color w:val="FFFFFF" w:themeColor="background1"/>
                <w:sz w:val="16"/>
                <w:szCs w:val="16"/>
                <w:lang w:val="en-US" w:eastAsia="en-IN"/>
              </w:rPr>
              <w:t>2020</w:t>
            </w:r>
          </w:p>
        </w:tc>
      </w:tr>
      <w:tr w:rsidR="00E76755" w:rsidRPr="00E76755" w14:paraId="4CA46775" w14:textId="77777777" w:rsidTr="00E76755">
        <w:trPr>
          <w:trHeight w:val="385"/>
        </w:trPr>
        <w:tc>
          <w:tcPr>
            <w:tcW w:w="1079" w:type="dxa"/>
            <w:vMerge/>
            <w:tcBorders>
              <w:left w:val="single" w:sz="8" w:space="0" w:color="auto"/>
              <w:bottom w:val="single" w:sz="8" w:space="0" w:color="auto"/>
              <w:right w:val="single" w:sz="8" w:space="0" w:color="auto"/>
            </w:tcBorders>
            <w:shd w:val="clear" w:color="auto" w:fill="000000" w:themeFill="text1"/>
            <w:noWrap/>
            <w:vAlign w:val="center"/>
            <w:hideMark/>
          </w:tcPr>
          <w:p w14:paraId="3A144F7A" w14:textId="2BB88D2B" w:rsidR="00157602" w:rsidRPr="00E76755" w:rsidRDefault="00157602" w:rsidP="004C63C1">
            <w:pPr>
              <w:spacing w:line="240" w:lineRule="auto"/>
              <w:rPr>
                <w:rFonts w:ascii="Arial" w:eastAsia="Times New Roman" w:hAnsi="Arial" w:cs="Arial"/>
                <w:color w:val="FFFFFF" w:themeColor="background1"/>
                <w:sz w:val="16"/>
                <w:szCs w:val="16"/>
                <w:lang w:eastAsia="en-IN"/>
              </w:rPr>
            </w:pPr>
          </w:p>
        </w:tc>
        <w:tc>
          <w:tcPr>
            <w:tcW w:w="795" w:type="dxa"/>
            <w:tcBorders>
              <w:top w:val="nil"/>
              <w:left w:val="nil"/>
              <w:bottom w:val="nil"/>
              <w:right w:val="single" w:sz="8" w:space="0" w:color="auto"/>
            </w:tcBorders>
            <w:shd w:val="clear" w:color="auto" w:fill="000000" w:themeFill="text1"/>
            <w:noWrap/>
            <w:vAlign w:val="center"/>
            <w:hideMark/>
          </w:tcPr>
          <w:p w14:paraId="3839C533" w14:textId="77777777" w:rsidR="00157602" w:rsidRPr="00E76755" w:rsidRDefault="00157602" w:rsidP="004C63C1">
            <w:pPr>
              <w:spacing w:line="240" w:lineRule="auto"/>
              <w:jc w:val="center"/>
              <w:rPr>
                <w:rFonts w:ascii="Arial" w:eastAsia="Times New Roman" w:hAnsi="Arial" w:cs="Arial"/>
                <w:b/>
                <w:bCs/>
                <w:color w:val="FFFFFF" w:themeColor="background1"/>
                <w:sz w:val="16"/>
                <w:szCs w:val="16"/>
                <w:lang w:eastAsia="en-IN"/>
              </w:rPr>
            </w:pPr>
            <w:r w:rsidRPr="00E76755">
              <w:rPr>
                <w:rFonts w:ascii="Arial" w:eastAsia="Times New Roman" w:hAnsi="Arial" w:cs="Arial"/>
                <w:b/>
                <w:bCs/>
                <w:color w:val="FFFFFF" w:themeColor="background1"/>
                <w:sz w:val="16"/>
                <w:szCs w:val="16"/>
                <w:lang w:val="en-US" w:eastAsia="en-IN"/>
              </w:rPr>
              <w:t xml:space="preserve">Value </w:t>
            </w:r>
          </w:p>
        </w:tc>
        <w:tc>
          <w:tcPr>
            <w:tcW w:w="795" w:type="dxa"/>
            <w:tcBorders>
              <w:top w:val="nil"/>
              <w:left w:val="nil"/>
              <w:bottom w:val="nil"/>
              <w:right w:val="single" w:sz="8" w:space="0" w:color="auto"/>
            </w:tcBorders>
            <w:shd w:val="clear" w:color="auto" w:fill="000000" w:themeFill="text1"/>
            <w:noWrap/>
            <w:vAlign w:val="center"/>
            <w:hideMark/>
          </w:tcPr>
          <w:p w14:paraId="1B4F131E" w14:textId="77777777" w:rsidR="00157602" w:rsidRPr="00E76755" w:rsidRDefault="00157602" w:rsidP="004C63C1">
            <w:pPr>
              <w:spacing w:line="240" w:lineRule="auto"/>
              <w:jc w:val="center"/>
              <w:rPr>
                <w:rFonts w:ascii="Arial" w:eastAsia="Times New Roman" w:hAnsi="Arial" w:cs="Arial"/>
                <w:b/>
                <w:bCs/>
                <w:color w:val="FFFFFF" w:themeColor="background1"/>
                <w:sz w:val="16"/>
                <w:szCs w:val="16"/>
                <w:lang w:eastAsia="en-IN"/>
              </w:rPr>
            </w:pPr>
            <w:r w:rsidRPr="00E76755">
              <w:rPr>
                <w:rFonts w:ascii="Arial" w:eastAsia="Times New Roman" w:hAnsi="Arial" w:cs="Arial"/>
                <w:b/>
                <w:bCs/>
                <w:color w:val="FFFFFF" w:themeColor="background1"/>
                <w:sz w:val="16"/>
                <w:szCs w:val="16"/>
                <w:lang w:val="en-US" w:eastAsia="en-IN"/>
              </w:rPr>
              <w:t>Volume</w:t>
            </w:r>
          </w:p>
        </w:tc>
        <w:tc>
          <w:tcPr>
            <w:tcW w:w="795" w:type="dxa"/>
            <w:tcBorders>
              <w:top w:val="nil"/>
              <w:left w:val="nil"/>
              <w:bottom w:val="nil"/>
              <w:right w:val="single" w:sz="8" w:space="0" w:color="auto"/>
            </w:tcBorders>
            <w:shd w:val="clear" w:color="auto" w:fill="000000" w:themeFill="text1"/>
            <w:noWrap/>
            <w:vAlign w:val="center"/>
            <w:hideMark/>
          </w:tcPr>
          <w:p w14:paraId="439D145B" w14:textId="77777777" w:rsidR="00157602" w:rsidRPr="00E76755" w:rsidRDefault="00157602" w:rsidP="004C63C1">
            <w:pPr>
              <w:spacing w:line="240" w:lineRule="auto"/>
              <w:jc w:val="center"/>
              <w:rPr>
                <w:rFonts w:ascii="Arial" w:eastAsia="Times New Roman" w:hAnsi="Arial" w:cs="Arial"/>
                <w:b/>
                <w:bCs/>
                <w:color w:val="FFFFFF" w:themeColor="background1"/>
                <w:sz w:val="16"/>
                <w:szCs w:val="16"/>
                <w:lang w:eastAsia="en-IN"/>
              </w:rPr>
            </w:pPr>
            <w:r w:rsidRPr="00E76755">
              <w:rPr>
                <w:rFonts w:ascii="Arial" w:eastAsia="Times New Roman" w:hAnsi="Arial" w:cs="Arial"/>
                <w:b/>
                <w:bCs/>
                <w:color w:val="FFFFFF" w:themeColor="background1"/>
                <w:sz w:val="16"/>
                <w:szCs w:val="16"/>
                <w:lang w:val="en-US" w:eastAsia="en-IN"/>
              </w:rPr>
              <w:t xml:space="preserve">Value </w:t>
            </w:r>
          </w:p>
        </w:tc>
        <w:tc>
          <w:tcPr>
            <w:tcW w:w="795" w:type="dxa"/>
            <w:tcBorders>
              <w:top w:val="nil"/>
              <w:left w:val="nil"/>
              <w:bottom w:val="nil"/>
              <w:right w:val="single" w:sz="8" w:space="0" w:color="auto"/>
            </w:tcBorders>
            <w:shd w:val="clear" w:color="auto" w:fill="000000" w:themeFill="text1"/>
            <w:noWrap/>
            <w:vAlign w:val="center"/>
            <w:hideMark/>
          </w:tcPr>
          <w:p w14:paraId="7C22B235" w14:textId="77777777" w:rsidR="00157602" w:rsidRPr="00E76755" w:rsidRDefault="00157602" w:rsidP="004C63C1">
            <w:pPr>
              <w:spacing w:line="240" w:lineRule="auto"/>
              <w:jc w:val="center"/>
              <w:rPr>
                <w:rFonts w:ascii="Arial" w:eastAsia="Times New Roman" w:hAnsi="Arial" w:cs="Arial"/>
                <w:b/>
                <w:bCs/>
                <w:color w:val="FFFFFF" w:themeColor="background1"/>
                <w:sz w:val="16"/>
                <w:szCs w:val="16"/>
                <w:lang w:eastAsia="en-IN"/>
              </w:rPr>
            </w:pPr>
            <w:r w:rsidRPr="00E76755">
              <w:rPr>
                <w:rFonts w:ascii="Arial" w:eastAsia="Times New Roman" w:hAnsi="Arial" w:cs="Arial"/>
                <w:b/>
                <w:bCs/>
                <w:color w:val="FFFFFF" w:themeColor="background1"/>
                <w:sz w:val="16"/>
                <w:szCs w:val="16"/>
                <w:lang w:val="en-US" w:eastAsia="en-IN"/>
              </w:rPr>
              <w:t>Volume</w:t>
            </w:r>
          </w:p>
        </w:tc>
        <w:tc>
          <w:tcPr>
            <w:tcW w:w="795" w:type="dxa"/>
            <w:tcBorders>
              <w:top w:val="nil"/>
              <w:left w:val="nil"/>
              <w:bottom w:val="nil"/>
              <w:right w:val="single" w:sz="8" w:space="0" w:color="auto"/>
            </w:tcBorders>
            <w:shd w:val="clear" w:color="auto" w:fill="000000" w:themeFill="text1"/>
            <w:noWrap/>
            <w:vAlign w:val="center"/>
            <w:hideMark/>
          </w:tcPr>
          <w:p w14:paraId="5A1BA293" w14:textId="77777777" w:rsidR="00157602" w:rsidRPr="00E76755" w:rsidRDefault="00157602" w:rsidP="004C63C1">
            <w:pPr>
              <w:spacing w:line="240" w:lineRule="auto"/>
              <w:jc w:val="center"/>
              <w:rPr>
                <w:rFonts w:ascii="Arial" w:eastAsia="Times New Roman" w:hAnsi="Arial" w:cs="Arial"/>
                <w:b/>
                <w:bCs/>
                <w:color w:val="FFFFFF" w:themeColor="background1"/>
                <w:sz w:val="16"/>
                <w:szCs w:val="16"/>
                <w:lang w:eastAsia="en-IN"/>
              </w:rPr>
            </w:pPr>
            <w:r w:rsidRPr="00E76755">
              <w:rPr>
                <w:rFonts w:ascii="Arial" w:eastAsia="Times New Roman" w:hAnsi="Arial" w:cs="Arial"/>
                <w:b/>
                <w:bCs/>
                <w:color w:val="FFFFFF" w:themeColor="background1"/>
                <w:sz w:val="16"/>
                <w:szCs w:val="16"/>
                <w:lang w:val="en-US" w:eastAsia="en-IN"/>
              </w:rPr>
              <w:t xml:space="preserve">Value </w:t>
            </w:r>
          </w:p>
        </w:tc>
        <w:tc>
          <w:tcPr>
            <w:tcW w:w="795" w:type="dxa"/>
            <w:tcBorders>
              <w:top w:val="nil"/>
              <w:left w:val="nil"/>
              <w:bottom w:val="nil"/>
              <w:right w:val="single" w:sz="8" w:space="0" w:color="auto"/>
            </w:tcBorders>
            <w:shd w:val="clear" w:color="auto" w:fill="000000" w:themeFill="text1"/>
            <w:noWrap/>
            <w:vAlign w:val="center"/>
            <w:hideMark/>
          </w:tcPr>
          <w:p w14:paraId="7138BD09" w14:textId="77777777" w:rsidR="00157602" w:rsidRPr="00E76755" w:rsidRDefault="00157602" w:rsidP="004C63C1">
            <w:pPr>
              <w:spacing w:line="240" w:lineRule="auto"/>
              <w:jc w:val="center"/>
              <w:rPr>
                <w:rFonts w:ascii="Arial" w:eastAsia="Times New Roman" w:hAnsi="Arial" w:cs="Arial"/>
                <w:b/>
                <w:bCs/>
                <w:color w:val="FFFFFF" w:themeColor="background1"/>
                <w:sz w:val="16"/>
                <w:szCs w:val="16"/>
                <w:lang w:eastAsia="en-IN"/>
              </w:rPr>
            </w:pPr>
            <w:r w:rsidRPr="00E76755">
              <w:rPr>
                <w:rFonts w:ascii="Arial" w:eastAsia="Times New Roman" w:hAnsi="Arial" w:cs="Arial"/>
                <w:b/>
                <w:bCs/>
                <w:color w:val="FFFFFF" w:themeColor="background1"/>
                <w:sz w:val="16"/>
                <w:szCs w:val="16"/>
                <w:lang w:val="en-US" w:eastAsia="en-IN"/>
              </w:rPr>
              <w:t>Volume</w:t>
            </w:r>
          </w:p>
        </w:tc>
        <w:tc>
          <w:tcPr>
            <w:tcW w:w="795" w:type="dxa"/>
            <w:tcBorders>
              <w:top w:val="nil"/>
              <w:left w:val="nil"/>
              <w:bottom w:val="single" w:sz="8" w:space="0" w:color="auto"/>
              <w:right w:val="single" w:sz="8" w:space="0" w:color="auto"/>
            </w:tcBorders>
            <w:shd w:val="clear" w:color="auto" w:fill="000000" w:themeFill="text1"/>
            <w:noWrap/>
            <w:vAlign w:val="center"/>
            <w:hideMark/>
          </w:tcPr>
          <w:p w14:paraId="28B90818" w14:textId="77777777" w:rsidR="00157602" w:rsidRPr="00E76755" w:rsidRDefault="00157602" w:rsidP="004C63C1">
            <w:pPr>
              <w:spacing w:line="240" w:lineRule="auto"/>
              <w:jc w:val="center"/>
              <w:rPr>
                <w:rFonts w:ascii="Arial" w:eastAsia="Times New Roman" w:hAnsi="Arial" w:cs="Arial"/>
                <w:b/>
                <w:bCs/>
                <w:color w:val="FFFFFF" w:themeColor="background1"/>
                <w:sz w:val="16"/>
                <w:szCs w:val="16"/>
                <w:lang w:eastAsia="en-IN"/>
              </w:rPr>
            </w:pPr>
            <w:r w:rsidRPr="00E76755">
              <w:rPr>
                <w:rFonts w:ascii="Arial" w:eastAsia="Times New Roman" w:hAnsi="Arial" w:cs="Arial"/>
                <w:b/>
                <w:bCs/>
                <w:color w:val="FFFFFF" w:themeColor="background1"/>
                <w:sz w:val="16"/>
                <w:szCs w:val="16"/>
                <w:lang w:val="en-US" w:eastAsia="en-IN"/>
              </w:rPr>
              <w:t xml:space="preserve">Value </w:t>
            </w:r>
          </w:p>
        </w:tc>
        <w:tc>
          <w:tcPr>
            <w:tcW w:w="795" w:type="dxa"/>
            <w:tcBorders>
              <w:top w:val="nil"/>
              <w:left w:val="nil"/>
              <w:bottom w:val="nil"/>
              <w:right w:val="nil"/>
            </w:tcBorders>
            <w:shd w:val="clear" w:color="auto" w:fill="000000" w:themeFill="text1"/>
            <w:noWrap/>
            <w:vAlign w:val="center"/>
            <w:hideMark/>
          </w:tcPr>
          <w:p w14:paraId="5D784414" w14:textId="77777777" w:rsidR="00157602" w:rsidRPr="00E76755" w:rsidRDefault="00157602" w:rsidP="004C63C1">
            <w:pPr>
              <w:spacing w:line="240" w:lineRule="auto"/>
              <w:jc w:val="center"/>
              <w:rPr>
                <w:rFonts w:ascii="Arial" w:eastAsia="Times New Roman" w:hAnsi="Arial" w:cs="Arial"/>
                <w:b/>
                <w:bCs/>
                <w:color w:val="FFFFFF" w:themeColor="background1"/>
                <w:sz w:val="16"/>
                <w:szCs w:val="16"/>
                <w:lang w:eastAsia="en-IN"/>
              </w:rPr>
            </w:pPr>
            <w:r w:rsidRPr="00E76755">
              <w:rPr>
                <w:rFonts w:ascii="Arial" w:eastAsia="Times New Roman" w:hAnsi="Arial" w:cs="Arial"/>
                <w:b/>
                <w:bCs/>
                <w:color w:val="FFFFFF" w:themeColor="background1"/>
                <w:sz w:val="16"/>
                <w:szCs w:val="16"/>
                <w:lang w:val="en-US" w:eastAsia="en-IN"/>
              </w:rPr>
              <w:t>Volume</w:t>
            </w:r>
          </w:p>
        </w:tc>
        <w:tc>
          <w:tcPr>
            <w:tcW w:w="795" w:type="dxa"/>
            <w:tcBorders>
              <w:top w:val="nil"/>
              <w:left w:val="single" w:sz="8" w:space="0" w:color="auto"/>
              <w:bottom w:val="single" w:sz="8" w:space="0" w:color="auto"/>
              <w:right w:val="single" w:sz="8" w:space="0" w:color="auto"/>
            </w:tcBorders>
            <w:shd w:val="clear" w:color="auto" w:fill="000000" w:themeFill="text1"/>
            <w:noWrap/>
            <w:vAlign w:val="center"/>
            <w:hideMark/>
          </w:tcPr>
          <w:p w14:paraId="69D8986B" w14:textId="77777777" w:rsidR="00157602" w:rsidRPr="00E76755" w:rsidRDefault="00157602" w:rsidP="004C63C1">
            <w:pPr>
              <w:spacing w:line="240" w:lineRule="auto"/>
              <w:jc w:val="center"/>
              <w:rPr>
                <w:rFonts w:ascii="Arial" w:eastAsia="Times New Roman" w:hAnsi="Arial" w:cs="Arial"/>
                <w:b/>
                <w:bCs/>
                <w:color w:val="FFFFFF" w:themeColor="background1"/>
                <w:sz w:val="16"/>
                <w:szCs w:val="16"/>
                <w:lang w:eastAsia="en-IN"/>
              </w:rPr>
            </w:pPr>
            <w:r w:rsidRPr="00E76755">
              <w:rPr>
                <w:rFonts w:ascii="Arial" w:eastAsia="Times New Roman" w:hAnsi="Arial" w:cs="Arial"/>
                <w:b/>
                <w:bCs/>
                <w:color w:val="FFFFFF" w:themeColor="background1"/>
                <w:sz w:val="16"/>
                <w:szCs w:val="16"/>
                <w:lang w:val="en-US" w:eastAsia="en-IN"/>
              </w:rPr>
              <w:t xml:space="preserve">Value </w:t>
            </w:r>
          </w:p>
        </w:tc>
        <w:tc>
          <w:tcPr>
            <w:tcW w:w="795" w:type="dxa"/>
            <w:tcBorders>
              <w:top w:val="nil"/>
              <w:left w:val="nil"/>
              <w:bottom w:val="single" w:sz="8" w:space="0" w:color="auto"/>
              <w:right w:val="single" w:sz="8" w:space="0" w:color="auto"/>
            </w:tcBorders>
            <w:shd w:val="clear" w:color="auto" w:fill="000000" w:themeFill="text1"/>
            <w:noWrap/>
            <w:vAlign w:val="center"/>
            <w:hideMark/>
          </w:tcPr>
          <w:p w14:paraId="355C22F4" w14:textId="77777777" w:rsidR="00157602" w:rsidRPr="00E76755" w:rsidRDefault="00157602" w:rsidP="004C63C1">
            <w:pPr>
              <w:spacing w:line="240" w:lineRule="auto"/>
              <w:jc w:val="center"/>
              <w:rPr>
                <w:rFonts w:ascii="Arial" w:eastAsia="Times New Roman" w:hAnsi="Arial" w:cs="Arial"/>
                <w:b/>
                <w:bCs/>
                <w:color w:val="FFFFFF" w:themeColor="background1"/>
                <w:sz w:val="16"/>
                <w:szCs w:val="16"/>
                <w:lang w:eastAsia="en-IN"/>
              </w:rPr>
            </w:pPr>
            <w:r w:rsidRPr="00E76755">
              <w:rPr>
                <w:rFonts w:ascii="Arial" w:eastAsia="Times New Roman" w:hAnsi="Arial" w:cs="Arial"/>
                <w:b/>
                <w:bCs/>
                <w:color w:val="FFFFFF" w:themeColor="background1"/>
                <w:sz w:val="16"/>
                <w:szCs w:val="16"/>
                <w:lang w:val="en-US" w:eastAsia="en-IN"/>
              </w:rPr>
              <w:t>Volume</w:t>
            </w:r>
          </w:p>
        </w:tc>
        <w:tc>
          <w:tcPr>
            <w:tcW w:w="795" w:type="dxa"/>
            <w:tcBorders>
              <w:top w:val="nil"/>
              <w:left w:val="nil"/>
              <w:bottom w:val="single" w:sz="8" w:space="0" w:color="auto"/>
              <w:right w:val="single" w:sz="8" w:space="0" w:color="auto"/>
            </w:tcBorders>
            <w:shd w:val="clear" w:color="auto" w:fill="000000" w:themeFill="text1"/>
            <w:noWrap/>
            <w:vAlign w:val="center"/>
            <w:hideMark/>
          </w:tcPr>
          <w:p w14:paraId="2AB5BB91" w14:textId="77777777" w:rsidR="00157602" w:rsidRPr="00E76755" w:rsidRDefault="00157602" w:rsidP="004C63C1">
            <w:pPr>
              <w:spacing w:line="240" w:lineRule="auto"/>
              <w:jc w:val="center"/>
              <w:rPr>
                <w:rFonts w:ascii="Arial" w:eastAsia="Times New Roman" w:hAnsi="Arial" w:cs="Arial"/>
                <w:b/>
                <w:bCs/>
                <w:color w:val="FFFFFF" w:themeColor="background1"/>
                <w:sz w:val="16"/>
                <w:szCs w:val="16"/>
                <w:lang w:eastAsia="en-IN"/>
              </w:rPr>
            </w:pPr>
            <w:r w:rsidRPr="00E76755">
              <w:rPr>
                <w:rFonts w:ascii="Arial" w:eastAsia="Times New Roman" w:hAnsi="Arial" w:cs="Arial"/>
                <w:b/>
                <w:bCs/>
                <w:color w:val="FFFFFF" w:themeColor="background1"/>
                <w:sz w:val="16"/>
                <w:szCs w:val="16"/>
                <w:lang w:val="en-US" w:eastAsia="en-IN"/>
              </w:rPr>
              <w:t>Value</w:t>
            </w:r>
          </w:p>
        </w:tc>
        <w:tc>
          <w:tcPr>
            <w:tcW w:w="884" w:type="dxa"/>
            <w:tcBorders>
              <w:top w:val="nil"/>
              <w:left w:val="nil"/>
              <w:bottom w:val="nil"/>
              <w:right w:val="single" w:sz="8" w:space="0" w:color="auto"/>
            </w:tcBorders>
            <w:shd w:val="clear" w:color="auto" w:fill="000000" w:themeFill="text1"/>
            <w:noWrap/>
            <w:vAlign w:val="center"/>
            <w:hideMark/>
          </w:tcPr>
          <w:p w14:paraId="18E963BF" w14:textId="77777777" w:rsidR="00157602" w:rsidRPr="00E76755" w:rsidRDefault="00157602" w:rsidP="004C63C1">
            <w:pPr>
              <w:spacing w:line="240" w:lineRule="auto"/>
              <w:jc w:val="center"/>
              <w:rPr>
                <w:rFonts w:ascii="Arial" w:eastAsia="Times New Roman" w:hAnsi="Arial" w:cs="Arial"/>
                <w:b/>
                <w:bCs/>
                <w:color w:val="FFFFFF" w:themeColor="background1"/>
                <w:sz w:val="16"/>
                <w:szCs w:val="16"/>
                <w:lang w:eastAsia="en-IN"/>
              </w:rPr>
            </w:pPr>
            <w:r w:rsidRPr="00E76755">
              <w:rPr>
                <w:rFonts w:ascii="Arial" w:eastAsia="Times New Roman" w:hAnsi="Arial" w:cs="Arial"/>
                <w:b/>
                <w:bCs/>
                <w:color w:val="FFFFFF" w:themeColor="background1"/>
                <w:sz w:val="16"/>
                <w:szCs w:val="16"/>
                <w:lang w:val="en-US" w:eastAsia="en-IN"/>
              </w:rPr>
              <w:t>Volume</w:t>
            </w:r>
          </w:p>
        </w:tc>
      </w:tr>
      <w:tr w:rsidR="00E76755" w:rsidRPr="00E76755" w14:paraId="5346F727" w14:textId="77777777" w:rsidTr="00E76755">
        <w:trPr>
          <w:trHeight w:val="385"/>
        </w:trPr>
        <w:tc>
          <w:tcPr>
            <w:tcW w:w="1079" w:type="dxa"/>
            <w:tcBorders>
              <w:top w:val="nil"/>
              <w:left w:val="single" w:sz="8" w:space="0" w:color="auto"/>
              <w:bottom w:val="single" w:sz="8" w:space="0" w:color="auto"/>
              <w:right w:val="nil"/>
            </w:tcBorders>
            <w:shd w:val="clear" w:color="auto" w:fill="auto"/>
            <w:noWrap/>
            <w:vAlign w:val="center"/>
            <w:hideMark/>
          </w:tcPr>
          <w:p w14:paraId="5A21E1DF"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USA</w:t>
            </w:r>
          </w:p>
        </w:tc>
        <w:tc>
          <w:tcPr>
            <w:tcW w:w="795"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0E31734"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668.58</w:t>
            </w:r>
          </w:p>
        </w:tc>
        <w:tc>
          <w:tcPr>
            <w:tcW w:w="795" w:type="dxa"/>
            <w:tcBorders>
              <w:top w:val="single" w:sz="8" w:space="0" w:color="auto"/>
              <w:left w:val="nil"/>
              <w:bottom w:val="single" w:sz="8" w:space="0" w:color="auto"/>
              <w:right w:val="single" w:sz="8" w:space="0" w:color="auto"/>
            </w:tcBorders>
            <w:shd w:val="clear" w:color="auto" w:fill="auto"/>
            <w:noWrap/>
            <w:vAlign w:val="center"/>
            <w:hideMark/>
          </w:tcPr>
          <w:p w14:paraId="02FE1503"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522.84</w:t>
            </w:r>
          </w:p>
        </w:tc>
        <w:tc>
          <w:tcPr>
            <w:tcW w:w="795" w:type="dxa"/>
            <w:tcBorders>
              <w:top w:val="single" w:sz="8" w:space="0" w:color="auto"/>
              <w:left w:val="nil"/>
              <w:bottom w:val="single" w:sz="8" w:space="0" w:color="auto"/>
              <w:right w:val="single" w:sz="8" w:space="0" w:color="auto"/>
            </w:tcBorders>
            <w:shd w:val="clear" w:color="auto" w:fill="auto"/>
            <w:noWrap/>
            <w:vAlign w:val="center"/>
            <w:hideMark/>
          </w:tcPr>
          <w:p w14:paraId="6878D5E0"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584.62</w:t>
            </w:r>
          </w:p>
        </w:tc>
        <w:tc>
          <w:tcPr>
            <w:tcW w:w="795" w:type="dxa"/>
            <w:tcBorders>
              <w:top w:val="single" w:sz="8" w:space="0" w:color="auto"/>
              <w:left w:val="nil"/>
              <w:bottom w:val="single" w:sz="8" w:space="0" w:color="auto"/>
              <w:right w:val="single" w:sz="8" w:space="0" w:color="auto"/>
            </w:tcBorders>
            <w:shd w:val="clear" w:color="auto" w:fill="auto"/>
            <w:noWrap/>
            <w:vAlign w:val="center"/>
            <w:hideMark/>
          </w:tcPr>
          <w:p w14:paraId="7EB1DEA5"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495.75</w:t>
            </w:r>
          </w:p>
        </w:tc>
        <w:tc>
          <w:tcPr>
            <w:tcW w:w="795" w:type="dxa"/>
            <w:tcBorders>
              <w:top w:val="single" w:sz="8" w:space="0" w:color="auto"/>
              <w:left w:val="nil"/>
              <w:bottom w:val="single" w:sz="8" w:space="0" w:color="auto"/>
              <w:right w:val="single" w:sz="8" w:space="0" w:color="auto"/>
            </w:tcBorders>
            <w:shd w:val="clear" w:color="auto" w:fill="auto"/>
            <w:noWrap/>
            <w:vAlign w:val="center"/>
            <w:hideMark/>
          </w:tcPr>
          <w:p w14:paraId="08B762D8"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609.87</w:t>
            </w:r>
          </w:p>
        </w:tc>
        <w:tc>
          <w:tcPr>
            <w:tcW w:w="795" w:type="dxa"/>
            <w:tcBorders>
              <w:top w:val="single" w:sz="8" w:space="0" w:color="auto"/>
              <w:left w:val="nil"/>
              <w:bottom w:val="single" w:sz="8" w:space="0" w:color="auto"/>
              <w:right w:val="single" w:sz="8" w:space="0" w:color="auto"/>
            </w:tcBorders>
            <w:shd w:val="clear" w:color="auto" w:fill="auto"/>
            <w:noWrap/>
            <w:vAlign w:val="center"/>
            <w:hideMark/>
          </w:tcPr>
          <w:p w14:paraId="7E57B887"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448.55</w:t>
            </w:r>
          </w:p>
        </w:tc>
        <w:tc>
          <w:tcPr>
            <w:tcW w:w="795" w:type="dxa"/>
            <w:tcBorders>
              <w:top w:val="nil"/>
              <w:left w:val="nil"/>
              <w:bottom w:val="single" w:sz="8" w:space="0" w:color="auto"/>
              <w:right w:val="single" w:sz="8" w:space="0" w:color="auto"/>
            </w:tcBorders>
            <w:shd w:val="clear" w:color="auto" w:fill="auto"/>
            <w:noWrap/>
            <w:vAlign w:val="center"/>
            <w:hideMark/>
          </w:tcPr>
          <w:p w14:paraId="064F1EDD"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351.58</w:t>
            </w:r>
          </w:p>
        </w:tc>
        <w:tc>
          <w:tcPr>
            <w:tcW w:w="795" w:type="dxa"/>
            <w:tcBorders>
              <w:top w:val="single" w:sz="8" w:space="0" w:color="auto"/>
              <w:left w:val="nil"/>
              <w:bottom w:val="single" w:sz="8" w:space="0" w:color="auto"/>
              <w:right w:val="single" w:sz="8" w:space="0" w:color="auto"/>
            </w:tcBorders>
            <w:shd w:val="clear" w:color="auto" w:fill="auto"/>
            <w:noWrap/>
            <w:vAlign w:val="center"/>
            <w:hideMark/>
          </w:tcPr>
          <w:p w14:paraId="245FB5AA"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311.68</w:t>
            </w:r>
          </w:p>
        </w:tc>
        <w:tc>
          <w:tcPr>
            <w:tcW w:w="795" w:type="dxa"/>
            <w:tcBorders>
              <w:top w:val="nil"/>
              <w:left w:val="nil"/>
              <w:bottom w:val="single" w:sz="8" w:space="0" w:color="auto"/>
              <w:right w:val="single" w:sz="8" w:space="0" w:color="auto"/>
            </w:tcBorders>
            <w:shd w:val="clear" w:color="auto" w:fill="auto"/>
            <w:noWrap/>
            <w:vAlign w:val="center"/>
            <w:hideMark/>
          </w:tcPr>
          <w:p w14:paraId="06C90923"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214.12</w:t>
            </w:r>
          </w:p>
        </w:tc>
        <w:tc>
          <w:tcPr>
            <w:tcW w:w="795" w:type="dxa"/>
            <w:tcBorders>
              <w:top w:val="nil"/>
              <w:left w:val="nil"/>
              <w:bottom w:val="single" w:sz="8" w:space="0" w:color="auto"/>
              <w:right w:val="single" w:sz="8" w:space="0" w:color="auto"/>
            </w:tcBorders>
            <w:shd w:val="clear" w:color="auto" w:fill="auto"/>
            <w:noWrap/>
            <w:vAlign w:val="center"/>
            <w:hideMark/>
          </w:tcPr>
          <w:p w14:paraId="6970370A"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224.77</w:t>
            </w:r>
          </w:p>
        </w:tc>
        <w:tc>
          <w:tcPr>
            <w:tcW w:w="795" w:type="dxa"/>
            <w:tcBorders>
              <w:top w:val="nil"/>
              <w:left w:val="nil"/>
              <w:bottom w:val="single" w:sz="8" w:space="0" w:color="auto"/>
              <w:right w:val="single" w:sz="8" w:space="0" w:color="auto"/>
            </w:tcBorders>
            <w:shd w:val="clear" w:color="auto" w:fill="auto"/>
            <w:noWrap/>
            <w:vAlign w:val="center"/>
            <w:hideMark/>
          </w:tcPr>
          <w:p w14:paraId="10FC64BC"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235.92</w:t>
            </w:r>
          </w:p>
        </w:tc>
        <w:tc>
          <w:tcPr>
            <w:tcW w:w="884" w:type="dxa"/>
            <w:tcBorders>
              <w:top w:val="single" w:sz="8" w:space="0" w:color="auto"/>
              <w:left w:val="nil"/>
              <w:bottom w:val="single" w:sz="8" w:space="0" w:color="auto"/>
              <w:right w:val="single" w:sz="8" w:space="0" w:color="auto"/>
            </w:tcBorders>
            <w:shd w:val="clear" w:color="auto" w:fill="auto"/>
            <w:noWrap/>
            <w:vAlign w:val="center"/>
            <w:hideMark/>
          </w:tcPr>
          <w:p w14:paraId="3DB13B91"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342.73</w:t>
            </w:r>
          </w:p>
        </w:tc>
      </w:tr>
      <w:tr w:rsidR="00E76755" w:rsidRPr="00E76755" w14:paraId="5AF1A1DC" w14:textId="77777777" w:rsidTr="00E76755">
        <w:trPr>
          <w:trHeight w:val="385"/>
        </w:trPr>
        <w:tc>
          <w:tcPr>
            <w:tcW w:w="1079" w:type="dxa"/>
            <w:tcBorders>
              <w:top w:val="nil"/>
              <w:left w:val="single" w:sz="8" w:space="0" w:color="auto"/>
              <w:bottom w:val="single" w:sz="8" w:space="0" w:color="auto"/>
              <w:right w:val="nil"/>
            </w:tcBorders>
            <w:shd w:val="clear" w:color="auto" w:fill="auto"/>
            <w:noWrap/>
            <w:vAlign w:val="center"/>
            <w:hideMark/>
          </w:tcPr>
          <w:p w14:paraId="648465F6"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South Korea</w:t>
            </w:r>
          </w:p>
        </w:tc>
        <w:tc>
          <w:tcPr>
            <w:tcW w:w="795" w:type="dxa"/>
            <w:tcBorders>
              <w:top w:val="nil"/>
              <w:left w:val="single" w:sz="8" w:space="0" w:color="auto"/>
              <w:bottom w:val="single" w:sz="8" w:space="0" w:color="auto"/>
              <w:right w:val="single" w:sz="8" w:space="0" w:color="auto"/>
            </w:tcBorders>
            <w:shd w:val="clear" w:color="auto" w:fill="auto"/>
            <w:noWrap/>
            <w:vAlign w:val="center"/>
            <w:hideMark/>
          </w:tcPr>
          <w:p w14:paraId="4648838E"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0.03</w:t>
            </w:r>
          </w:p>
        </w:tc>
        <w:tc>
          <w:tcPr>
            <w:tcW w:w="795" w:type="dxa"/>
            <w:tcBorders>
              <w:top w:val="nil"/>
              <w:left w:val="nil"/>
              <w:bottom w:val="single" w:sz="8" w:space="0" w:color="auto"/>
              <w:right w:val="single" w:sz="8" w:space="0" w:color="auto"/>
            </w:tcBorders>
            <w:shd w:val="clear" w:color="auto" w:fill="auto"/>
            <w:noWrap/>
            <w:vAlign w:val="center"/>
            <w:hideMark/>
          </w:tcPr>
          <w:p w14:paraId="66EBBBB8"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0.02</w:t>
            </w:r>
          </w:p>
        </w:tc>
        <w:tc>
          <w:tcPr>
            <w:tcW w:w="795" w:type="dxa"/>
            <w:tcBorders>
              <w:top w:val="nil"/>
              <w:left w:val="nil"/>
              <w:bottom w:val="single" w:sz="8" w:space="0" w:color="auto"/>
              <w:right w:val="single" w:sz="8" w:space="0" w:color="auto"/>
            </w:tcBorders>
            <w:shd w:val="clear" w:color="auto" w:fill="auto"/>
            <w:noWrap/>
            <w:vAlign w:val="center"/>
            <w:hideMark/>
          </w:tcPr>
          <w:p w14:paraId="7C8D7993"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0.44</w:t>
            </w:r>
          </w:p>
        </w:tc>
        <w:tc>
          <w:tcPr>
            <w:tcW w:w="795" w:type="dxa"/>
            <w:tcBorders>
              <w:top w:val="nil"/>
              <w:left w:val="nil"/>
              <w:bottom w:val="single" w:sz="8" w:space="0" w:color="auto"/>
              <w:right w:val="single" w:sz="8" w:space="0" w:color="auto"/>
            </w:tcBorders>
            <w:shd w:val="clear" w:color="auto" w:fill="auto"/>
            <w:noWrap/>
            <w:vAlign w:val="center"/>
            <w:hideMark/>
          </w:tcPr>
          <w:p w14:paraId="5A7E06A5"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0.45</w:t>
            </w:r>
          </w:p>
        </w:tc>
        <w:tc>
          <w:tcPr>
            <w:tcW w:w="795" w:type="dxa"/>
            <w:tcBorders>
              <w:top w:val="nil"/>
              <w:left w:val="nil"/>
              <w:bottom w:val="single" w:sz="8" w:space="0" w:color="auto"/>
              <w:right w:val="single" w:sz="8" w:space="0" w:color="auto"/>
            </w:tcBorders>
            <w:shd w:val="clear" w:color="auto" w:fill="auto"/>
            <w:noWrap/>
            <w:vAlign w:val="center"/>
            <w:hideMark/>
          </w:tcPr>
          <w:p w14:paraId="2FD1C6BA"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0.54</w:t>
            </w:r>
          </w:p>
        </w:tc>
        <w:tc>
          <w:tcPr>
            <w:tcW w:w="795" w:type="dxa"/>
            <w:tcBorders>
              <w:top w:val="nil"/>
              <w:left w:val="nil"/>
              <w:bottom w:val="single" w:sz="8" w:space="0" w:color="auto"/>
              <w:right w:val="single" w:sz="8" w:space="0" w:color="auto"/>
            </w:tcBorders>
            <w:shd w:val="clear" w:color="auto" w:fill="auto"/>
            <w:noWrap/>
            <w:vAlign w:val="center"/>
            <w:hideMark/>
          </w:tcPr>
          <w:p w14:paraId="1DC19ECC"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0.5</w:t>
            </w:r>
          </w:p>
        </w:tc>
        <w:tc>
          <w:tcPr>
            <w:tcW w:w="795" w:type="dxa"/>
            <w:tcBorders>
              <w:top w:val="nil"/>
              <w:left w:val="nil"/>
              <w:bottom w:val="single" w:sz="8" w:space="0" w:color="auto"/>
              <w:right w:val="single" w:sz="8" w:space="0" w:color="auto"/>
            </w:tcBorders>
            <w:shd w:val="clear" w:color="auto" w:fill="auto"/>
            <w:noWrap/>
            <w:vAlign w:val="center"/>
            <w:hideMark/>
          </w:tcPr>
          <w:p w14:paraId="27F5A7B1"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552.9</w:t>
            </w:r>
          </w:p>
        </w:tc>
        <w:tc>
          <w:tcPr>
            <w:tcW w:w="795" w:type="dxa"/>
            <w:tcBorders>
              <w:top w:val="nil"/>
              <w:left w:val="nil"/>
              <w:bottom w:val="single" w:sz="8" w:space="0" w:color="auto"/>
              <w:right w:val="single" w:sz="8" w:space="0" w:color="auto"/>
            </w:tcBorders>
            <w:shd w:val="clear" w:color="auto" w:fill="auto"/>
            <w:noWrap/>
            <w:vAlign w:val="center"/>
            <w:hideMark/>
          </w:tcPr>
          <w:p w14:paraId="162EF1E4"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434.66</w:t>
            </w:r>
          </w:p>
        </w:tc>
        <w:tc>
          <w:tcPr>
            <w:tcW w:w="795" w:type="dxa"/>
            <w:tcBorders>
              <w:top w:val="nil"/>
              <w:left w:val="nil"/>
              <w:bottom w:val="single" w:sz="8" w:space="0" w:color="auto"/>
              <w:right w:val="single" w:sz="8" w:space="0" w:color="auto"/>
            </w:tcBorders>
            <w:shd w:val="clear" w:color="auto" w:fill="auto"/>
            <w:noWrap/>
            <w:vAlign w:val="center"/>
            <w:hideMark/>
          </w:tcPr>
          <w:p w14:paraId="22028156"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314.25</w:t>
            </w:r>
          </w:p>
        </w:tc>
        <w:tc>
          <w:tcPr>
            <w:tcW w:w="795" w:type="dxa"/>
            <w:tcBorders>
              <w:top w:val="nil"/>
              <w:left w:val="nil"/>
              <w:bottom w:val="single" w:sz="8" w:space="0" w:color="auto"/>
              <w:right w:val="single" w:sz="8" w:space="0" w:color="auto"/>
            </w:tcBorders>
            <w:shd w:val="clear" w:color="auto" w:fill="auto"/>
            <w:noWrap/>
            <w:vAlign w:val="center"/>
            <w:hideMark/>
          </w:tcPr>
          <w:p w14:paraId="55287AFC"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322.96</w:t>
            </w:r>
          </w:p>
        </w:tc>
        <w:tc>
          <w:tcPr>
            <w:tcW w:w="795" w:type="dxa"/>
            <w:tcBorders>
              <w:top w:val="nil"/>
              <w:left w:val="nil"/>
              <w:bottom w:val="single" w:sz="8" w:space="0" w:color="auto"/>
              <w:right w:val="single" w:sz="8" w:space="0" w:color="auto"/>
            </w:tcBorders>
            <w:shd w:val="clear" w:color="auto" w:fill="auto"/>
            <w:noWrap/>
            <w:vAlign w:val="center"/>
            <w:hideMark/>
          </w:tcPr>
          <w:p w14:paraId="0D02FEF9"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185.53</w:t>
            </w:r>
          </w:p>
        </w:tc>
        <w:tc>
          <w:tcPr>
            <w:tcW w:w="884" w:type="dxa"/>
            <w:tcBorders>
              <w:top w:val="nil"/>
              <w:left w:val="nil"/>
              <w:bottom w:val="single" w:sz="8" w:space="0" w:color="auto"/>
              <w:right w:val="single" w:sz="8" w:space="0" w:color="auto"/>
            </w:tcBorders>
            <w:shd w:val="clear" w:color="auto" w:fill="auto"/>
            <w:noWrap/>
            <w:vAlign w:val="center"/>
            <w:hideMark/>
          </w:tcPr>
          <w:p w14:paraId="46FC5FBD"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266.61</w:t>
            </w:r>
          </w:p>
        </w:tc>
      </w:tr>
      <w:tr w:rsidR="00E76755" w:rsidRPr="00E76755" w14:paraId="694F9E71" w14:textId="77777777" w:rsidTr="00E76755">
        <w:trPr>
          <w:trHeight w:val="385"/>
        </w:trPr>
        <w:tc>
          <w:tcPr>
            <w:tcW w:w="1079" w:type="dxa"/>
            <w:tcBorders>
              <w:top w:val="nil"/>
              <w:left w:val="single" w:sz="8" w:space="0" w:color="auto"/>
              <w:bottom w:val="single" w:sz="8" w:space="0" w:color="auto"/>
              <w:right w:val="nil"/>
            </w:tcBorders>
            <w:shd w:val="clear" w:color="auto" w:fill="auto"/>
            <w:noWrap/>
            <w:vAlign w:val="center"/>
            <w:hideMark/>
          </w:tcPr>
          <w:p w14:paraId="02DB6AB7"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Thailand</w:t>
            </w:r>
          </w:p>
        </w:tc>
        <w:tc>
          <w:tcPr>
            <w:tcW w:w="795" w:type="dxa"/>
            <w:tcBorders>
              <w:top w:val="nil"/>
              <w:left w:val="single" w:sz="8" w:space="0" w:color="auto"/>
              <w:bottom w:val="single" w:sz="8" w:space="0" w:color="auto"/>
              <w:right w:val="single" w:sz="8" w:space="0" w:color="auto"/>
            </w:tcBorders>
            <w:shd w:val="clear" w:color="auto" w:fill="auto"/>
            <w:noWrap/>
            <w:vAlign w:val="center"/>
            <w:hideMark/>
          </w:tcPr>
          <w:p w14:paraId="36999046"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213.77</w:t>
            </w:r>
          </w:p>
        </w:tc>
        <w:tc>
          <w:tcPr>
            <w:tcW w:w="795" w:type="dxa"/>
            <w:tcBorders>
              <w:top w:val="nil"/>
              <w:left w:val="nil"/>
              <w:bottom w:val="single" w:sz="8" w:space="0" w:color="auto"/>
              <w:right w:val="single" w:sz="8" w:space="0" w:color="auto"/>
            </w:tcBorders>
            <w:shd w:val="clear" w:color="auto" w:fill="auto"/>
            <w:noWrap/>
            <w:vAlign w:val="center"/>
            <w:hideMark/>
          </w:tcPr>
          <w:p w14:paraId="3C40A433"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197.49</w:t>
            </w:r>
          </w:p>
        </w:tc>
        <w:tc>
          <w:tcPr>
            <w:tcW w:w="795" w:type="dxa"/>
            <w:tcBorders>
              <w:top w:val="nil"/>
              <w:left w:val="nil"/>
              <w:bottom w:val="single" w:sz="8" w:space="0" w:color="auto"/>
              <w:right w:val="single" w:sz="8" w:space="0" w:color="auto"/>
            </w:tcBorders>
            <w:shd w:val="clear" w:color="auto" w:fill="auto"/>
            <w:noWrap/>
            <w:vAlign w:val="center"/>
            <w:hideMark/>
          </w:tcPr>
          <w:p w14:paraId="16E8100C"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247.77</w:t>
            </w:r>
          </w:p>
        </w:tc>
        <w:tc>
          <w:tcPr>
            <w:tcW w:w="795" w:type="dxa"/>
            <w:tcBorders>
              <w:top w:val="nil"/>
              <w:left w:val="nil"/>
              <w:bottom w:val="single" w:sz="8" w:space="0" w:color="auto"/>
              <w:right w:val="single" w:sz="8" w:space="0" w:color="auto"/>
            </w:tcBorders>
            <w:shd w:val="clear" w:color="auto" w:fill="auto"/>
            <w:noWrap/>
            <w:vAlign w:val="center"/>
            <w:hideMark/>
          </w:tcPr>
          <w:p w14:paraId="5FBC55D4"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260.85</w:t>
            </w:r>
          </w:p>
        </w:tc>
        <w:tc>
          <w:tcPr>
            <w:tcW w:w="795" w:type="dxa"/>
            <w:tcBorders>
              <w:top w:val="nil"/>
              <w:left w:val="nil"/>
              <w:bottom w:val="single" w:sz="8" w:space="0" w:color="auto"/>
              <w:right w:val="single" w:sz="8" w:space="0" w:color="auto"/>
            </w:tcBorders>
            <w:shd w:val="clear" w:color="auto" w:fill="auto"/>
            <w:noWrap/>
            <w:vAlign w:val="center"/>
            <w:hideMark/>
          </w:tcPr>
          <w:p w14:paraId="57358C11"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333.19</w:t>
            </w:r>
          </w:p>
        </w:tc>
        <w:tc>
          <w:tcPr>
            <w:tcW w:w="795" w:type="dxa"/>
            <w:tcBorders>
              <w:top w:val="nil"/>
              <w:left w:val="nil"/>
              <w:bottom w:val="single" w:sz="8" w:space="0" w:color="auto"/>
              <w:right w:val="single" w:sz="8" w:space="0" w:color="auto"/>
            </w:tcBorders>
            <w:shd w:val="clear" w:color="auto" w:fill="auto"/>
            <w:noWrap/>
            <w:vAlign w:val="center"/>
            <w:hideMark/>
          </w:tcPr>
          <w:p w14:paraId="3C4B5127"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313.55</w:t>
            </w:r>
          </w:p>
        </w:tc>
        <w:tc>
          <w:tcPr>
            <w:tcW w:w="795" w:type="dxa"/>
            <w:tcBorders>
              <w:top w:val="nil"/>
              <w:left w:val="nil"/>
              <w:bottom w:val="single" w:sz="8" w:space="0" w:color="auto"/>
              <w:right w:val="single" w:sz="8" w:space="0" w:color="auto"/>
            </w:tcBorders>
            <w:shd w:val="clear" w:color="auto" w:fill="auto"/>
            <w:noWrap/>
            <w:vAlign w:val="center"/>
            <w:hideMark/>
          </w:tcPr>
          <w:p w14:paraId="30750B01"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284.32</w:t>
            </w:r>
          </w:p>
        </w:tc>
        <w:tc>
          <w:tcPr>
            <w:tcW w:w="795" w:type="dxa"/>
            <w:tcBorders>
              <w:top w:val="nil"/>
              <w:left w:val="nil"/>
              <w:bottom w:val="single" w:sz="8" w:space="0" w:color="auto"/>
              <w:right w:val="single" w:sz="8" w:space="0" w:color="auto"/>
            </w:tcBorders>
            <w:shd w:val="clear" w:color="auto" w:fill="auto"/>
            <w:noWrap/>
            <w:vAlign w:val="center"/>
            <w:hideMark/>
          </w:tcPr>
          <w:p w14:paraId="1533E3EE"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226.64</w:t>
            </w:r>
          </w:p>
        </w:tc>
        <w:tc>
          <w:tcPr>
            <w:tcW w:w="795" w:type="dxa"/>
            <w:tcBorders>
              <w:top w:val="nil"/>
              <w:left w:val="nil"/>
              <w:bottom w:val="single" w:sz="8" w:space="0" w:color="auto"/>
              <w:right w:val="single" w:sz="8" w:space="0" w:color="auto"/>
            </w:tcBorders>
            <w:shd w:val="clear" w:color="auto" w:fill="auto"/>
            <w:noWrap/>
            <w:vAlign w:val="center"/>
            <w:hideMark/>
          </w:tcPr>
          <w:p w14:paraId="02BBEEA4"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183.13</w:t>
            </w:r>
          </w:p>
        </w:tc>
        <w:tc>
          <w:tcPr>
            <w:tcW w:w="795" w:type="dxa"/>
            <w:tcBorders>
              <w:top w:val="nil"/>
              <w:left w:val="nil"/>
              <w:bottom w:val="single" w:sz="8" w:space="0" w:color="auto"/>
              <w:right w:val="single" w:sz="8" w:space="0" w:color="auto"/>
            </w:tcBorders>
            <w:shd w:val="clear" w:color="auto" w:fill="auto"/>
            <w:noWrap/>
            <w:vAlign w:val="center"/>
            <w:hideMark/>
          </w:tcPr>
          <w:p w14:paraId="7EBEC07F"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196.59</w:t>
            </w:r>
          </w:p>
        </w:tc>
        <w:tc>
          <w:tcPr>
            <w:tcW w:w="795" w:type="dxa"/>
            <w:tcBorders>
              <w:top w:val="nil"/>
              <w:left w:val="nil"/>
              <w:bottom w:val="single" w:sz="8" w:space="0" w:color="auto"/>
              <w:right w:val="single" w:sz="8" w:space="0" w:color="auto"/>
            </w:tcBorders>
            <w:shd w:val="clear" w:color="auto" w:fill="auto"/>
            <w:noWrap/>
            <w:vAlign w:val="center"/>
            <w:hideMark/>
          </w:tcPr>
          <w:p w14:paraId="76EBCDCF"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143.78</w:t>
            </w:r>
          </w:p>
        </w:tc>
        <w:tc>
          <w:tcPr>
            <w:tcW w:w="884" w:type="dxa"/>
            <w:tcBorders>
              <w:top w:val="nil"/>
              <w:left w:val="nil"/>
              <w:bottom w:val="single" w:sz="8" w:space="0" w:color="auto"/>
              <w:right w:val="single" w:sz="8" w:space="0" w:color="auto"/>
            </w:tcBorders>
            <w:shd w:val="clear" w:color="auto" w:fill="auto"/>
            <w:noWrap/>
            <w:vAlign w:val="center"/>
            <w:hideMark/>
          </w:tcPr>
          <w:p w14:paraId="4F4370EA"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225.12</w:t>
            </w:r>
          </w:p>
        </w:tc>
      </w:tr>
      <w:tr w:rsidR="00E76755" w:rsidRPr="00E76755" w14:paraId="1FB194B4" w14:textId="77777777" w:rsidTr="00E76755">
        <w:trPr>
          <w:trHeight w:val="385"/>
        </w:trPr>
        <w:tc>
          <w:tcPr>
            <w:tcW w:w="1079" w:type="dxa"/>
            <w:tcBorders>
              <w:top w:val="nil"/>
              <w:left w:val="single" w:sz="8" w:space="0" w:color="auto"/>
              <w:bottom w:val="single" w:sz="8" w:space="0" w:color="auto"/>
              <w:right w:val="nil"/>
            </w:tcBorders>
            <w:shd w:val="clear" w:color="auto" w:fill="auto"/>
            <w:noWrap/>
            <w:vAlign w:val="center"/>
            <w:hideMark/>
          </w:tcPr>
          <w:p w14:paraId="2E7E424C"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Saudi Arabia</w:t>
            </w:r>
          </w:p>
        </w:tc>
        <w:tc>
          <w:tcPr>
            <w:tcW w:w="795" w:type="dxa"/>
            <w:tcBorders>
              <w:top w:val="nil"/>
              <w:left w:val="single" w:sz="8" w:space="0" w:color="auto"/>
              <w:bottom w:val="single" w:sz="8" w:space="0" w:color="auto"/>
              <w:right w:val="single" w:sz="8" w:space="0" w:color="auto"/>
            </w:tcBorders>
            <w:shd w:val="clear" w:color="auto" w:fill="auto"/>
            <w:noWrap/>
            <w:vAlign w:val="center"/>
            <w:hideMark/>
          </w:tcPr>
          <w:p w14:paraId="3CC23101"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17.04</w:t>
            </w:r>
          </w:p>
        </w:tc>
        <w:tc>
          <w:tcPr>
            <w:tcW w:w="795" w:type="dxa"/>
            <w:tcBorders>
              <w:top w:val="nil"/>
              <w:left w:val="nil"/>
              <w:bottom w:val="single" w:sz="8" w:space="0" w:color="auto"/>
              <w:right w:val="single" w:sz="8" w:space="0" w:color="auto"/>
            </w:tcBorders>
            <w:shd w:val="clear" w:color="auto" w:fill="auto"/>
            <w:noWrap/>
            <w:vAlign w:val="center"/>
            <w:hideMark/>
          </w:tcPr>
          <w:p w14:paraId="00DED393"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12.67</w:t>
            </w:r>
          </w:p>
        </w:tc>
        <w:tc>
          <w:tcPr>
            <w:tcW w:w="795" w:type="dxa"/>
            <w:tcBorders>
              <w:top w:val="nil"/>
              <w:left w:val="nil"/>
              <w:bottom w:val="single" w:sz="8" w:space="0" w:color="auto"/>
              <w:right w:val="single" w:sz="8" w:space="0" w:color="auto"/>
            </w:tcBorders>
            <w:shd w:val="clear" w:color="auto" w:fill="auto"/>
            <w:noWrap/>
            <w:vAlign w:val="center"/>
            <w:hideMark/>
          </w:tcPr>
          <w:p w14:paraId="7F676A91"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25.09</w:t>
            </w:r>
          </w:p>
        </w:tc>
        <w:tc>
          <w:tcPr>
            <w:tcW w:w="795" w:type="dxa"/>
            <w:tcBorders>
              <w:top w:val="nil"/>
              <w:left w:val="nil"/>
              <w:bottom w:val="single" w:sz="8" w:space="0" w:color="auto"/>
              <w:right w:val="single" w:sz="8" w:space="0" w:color="auto"/>
            </w:tcBorders>
            <w:shd w:val="clear" w:color="auto" w:fill="auto"/>
            <w:noWrap/>
            <w:vAlign w:val="center"/>
            <w:hideMark/>
          </w:tcPr>
          <w:p w14:paraId="3D703769"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19.76</w:t>
            </w:r>
          </w:p>
        </w:tc>
        <w:tc>
          <w:tcPr>
            <w:tcW w:w="795" w:type="dxa"/>
            <w:tcBorders>
              <w:top w:val="nil"/>
              <w:left w:val="nil"/>
              <w:bottom w:val="single" w:sz="8" w:space="0" w:color="auto"/>
              <w:right w:val="single" w:sz="8" w:space="0" w:color="auto"/>
            </w:tcBorders>
            <w:shd w:val="clear" w:color="auto" w:fill="auto"/>
            <w:noWrap/>
            <w:vAlign w:val="center"/>
            <w:hideMark/>
          </w:tcPr>
          <w:p w14:paraId="150A8A65"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44.74</w:t>
            </w:r>
          </w:p>
        </w:tc>
        <w:tc>
          <w:tcPr>
            <w:tcW w:w="795" w:type="dxa"/>
            <w:tcBorders>
              <w:top w:val="nil"/>
              <w:left w:val="nil"/>
              <w:bottom w:val="single" w:sz="8" w:space="0" w:color="auto"/>
              <w:right w:val="single" w:sz="8" w:space="0" w:color="auto"/>
            </w:tcBorders>
            <w:shd w:val="clear" w:color="auto" w:fill="auto"/>
            <w:noWrap/>
            <w:vAlign w:val="center"/>
            <w:hideMark/>
          </w:tcPr>
          <w:p w14:paraId="506BF099"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26.16</w:t>
            </w:r>
          </w:p>
        </w:tc>
        <w:tc>
          <w:tcPr>
            <w:tcW w:w="795" w:type="dxa"/>
            <w:tcBorders>
              <w:top w:val="nil"/>
              <w:left w:val="nil"/>
              <w:bottom w:val="single" w:sz="8" w:space="0" w:color="auto"/>
              <w:right w:val="single" w:sz="8" w:space="0" w:color="auto"/>
            </w:tcBorders>
            <w:shd w:val="clear" w:color="auto" w:fill="auto"/>
            <w:noWrap/>
            <w:vAlign w:val="center"/>
            <w:hideMark/>
          </w:tcPr>
          <w:p w14:paraId="57FA085B"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229.86</w:t>
            </w:r>
          </w:p>
        </w:tc>
        <w:tc>
          <w:tcPr>
            <w:tcW w:w="795" w:type="dxa"/>
            <w:tcBorders>
              <w:top w:val="nil"/>
              <w:left w:val="nil"/>
              <w:bottom w:val="single" w:sz="8" w:space="0" w:color="auto"/>
              <w:right w:val="single" w:sz="8" w:space="0" w:color="auto"/>
            </w:tcBorders>
            <w:shd w:val="clear" w:color="auto" w:fill="auto"/>
            <w:noWrap/>
            <w:vAlign w:val="center"/>
            <w:hideMark/>
          </w:tcPr>
          <w:p w14:paraId="2E1F5EAE"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204.87</w:t>
            </w:r>
          </w:p>
        </w:tc>
        <w:tc>
          <w:tcPr>
            <w:tcW w:w="795" w:type="dxa"/>
            <w:tcBorders>
              <w:top w:val="nil"/>
              <w:left w:val="nil"/>
              <w:bottom w:val="single" w:sz="8" w:space="0" w:color="auto"/>
              <w:right w:val="single" w:sz="8" w:space="0" w:color="auto"/>
            </w:tcBorders>
            <w:shd w:val="clear" w:color="auto" w:fill="auto"/>
            <w:noWrap/>
            <w:vAlign w:val="center"/>
            <w:hideMark/>
          </w:tcPr>
          <w:p w14:paraId="048007F7"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261.05</w:t>
            </w:r>
          </w:p>
        </w:tc>
        <w:tc>
          <w:tcPr>
            <w:tcW w:w="795" w:type="dxa"/>
            <w:tcBorders>
              <w:top w:val="nil"/>
              <w:left w:val="nil"/>
              <w:bottom w:val="single" w:sz="8" w:space="0" w:color="auto"/>
              <w:right w:val="single" w:sz="8" w:space="0" w:color="auto"/>
            </w:tcBorders>
            <w:shd w:val="clear" w:color="auto" w:fill="auto"/>
            <w:noWrap/>
            <w:vAlign w:val="center"/>
            <w:hideMark/>
          </w:tcPr>
          <w:p w14:paraId="3EBE3E89"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250.25</w:t>
            </w:r>
          </w:p>
        </w:tc>
        <w:tc>
          <w:tcPr>
            <w:tcW w:w="795" w:type="dxa"/>
            <w:tcBorders>
              <w:top w:val="nil"/>
              <w:left w:val="nil"/>
              <w:bottom w:val="single" w:sz="8" w:space="0" w:color="auto"/>
              <w:right w:val="single" w:sz="8" w:space="0" w:color="auto"/>
            </w:tcBorders>
            <w:shd w:val="clear" w:color="auto" w:fill="auto"/>
            <w:noWrap/>
            <w:vAlign w:val="center"/>
            <w:hideMark/>
          </w:tcPr>
          <w:p w14:paraId="2371E344"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152.87</w:t>
            </w:r>
          </w:p>
        </w:tc>
        <w:tc>
          <w:tcPr>
            <w:tcW w:w="884" w:type="dxa"/>
            <w:tcBorders>
              <w:top w:val="nil"/>
              <w:left w:val="nil"/>
              <w:bottom w:val="single" w:sz="8" w:space="0" w:color="auto"/>
              <w:right w:val="single" w:sz="8" w:space="0" w:color="auto"/>
            </w:tcBorders>
            <w:shd w:val="clear" w:color="auto" w:fill="auto"/>
            <w:noWrap/>
            <w:vAlign w:val="center"/>
            <w:hideMark/>
          </w:tcPr>
          <w:p w14:paraId="632864D8"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190.36</w:t>
            </w:r>
          </w:p>
        </w:tc>
      </w:tr>
      <w:tr w:rsidR="00E76755" w:rsidRPr="00E76755" w14:paraId="2FBF35C0" w14:textId="77777777" w:rsidTr="00E76755">
        <w:trPr>
          <w:trHeight w:val="385"/>
        </w:trPr>
        <w:tc>
          <w:tcPr>
            <w:tcW w:w="1079" w:type="dxa"/>
            <w:tcBorders>
              <w:top w:val="nil"/>
              <w:left w:val="single" w:sz="8" w:space="0" w:color="auto"/>
              <w:bottom w:val="single" w:sz="8" w:space="0" w:color="auto"/>
              <w:right w:val="nil"/>
            </w:tcBorders>
            <w:shd w:val="clear" w:color="auto" w:fill="auto"/>
            <w:noWrap/>
            <w:vAlign w:val="center"/>
            <w:hideMark/>
          </w:tcPr>
          <w:p w14:paraId="7AA275E2"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Taiwan</w:t>
            </w:r>
          </w:p>
        </w:tc>
        <w:tc>
          <w:tcPr>
            <w:tcW w:w="795" w:type="dxa"/>
            <w:tcBorders>
              <w:top w:val="nil"/>
              <w:left w:val="single" w:sz="8" w:space="0" w:color="auto"/>
              <w:bottom w:val="single" w:sz="8" w:space="0" w:color="auto"/>
              <w:right w:val="single" w:sz="8" w:space="0" w:color="auto"/>
            </w:tcBorders>
            <w:shd w:val="clear" w:color="auto" w:fill="auto"/>
            <w:noWrap/>
            <w:vAlign w:val="center"/>
            <w:hideMark/>
          </w:tcPr>
          <w:p w14:paraId="45915DA8"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529.29</w:t>
            </w:r>
          </w:p>
        </w:tc>
        <w:tc>
          <w:tcPr>
            <w:tcW w:w="795" w:type="dxa"/>
            <w:tcBorders>
              <w:top w:val="nil"/>
              <w:left w:val="nil"/>
              <w:bottom w:val="single" w:sz="8" w:space="0" w:color="auto"/>
              <w:right w:val="single" w:sz="8" w:space="0" w:color="auto"/>
            </w:tcBorders>
            <w:shd w:val="clear" w:color="auto" w:fill="auto"/>
            <w:noWrap/>
            <w:vAlign w:val="center"/>
            <w:hideMark/>
          </w:tcPr>
          <w:p w14:paraId="74C2C7ED"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460.23</w:t>
            </w:r>
          </w:p>
        </w:tc>
        <w:tc>
          <w:tcPr>
            <w:tcW w:w="795" w:type="dxa"/>
            <w:tcBorders>
              <w:top w:val="nil"/>
              <w:left w:val="nil"/>
              <w:bottom w:val="single" w:sz="8" w:space="0" w:color="auto"/>
              <w:right w:val="single" w:sz="8" w:space="0" w:color="auto"/>
            </w:tcBorders>
            <w:shd w:val="clear" w:color="auto" w:fill="auto"/>
            <w:noWrap/>
            <w:vAlign w:val="center"/>
            <w:hideMark/>
          </w:tcPr>
          <w:p w14:paraId="6F7CBD64"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406.83</w:t>
            </w:r>
          </w:p>
        </w:tc>
        <w:tc>
          <w:tcPr>
            <w:tcW w:w="795" w:type="dxa"/>
            <w:tcBorders>
              <w:top w:val="nil"/>
              <w:left w:val="nil"/>
              <w:bottom w:val="single" w:sz="8" w:space="0" w:color="auto"/>
              <w:right w:val="single" w:sz="8" w:space="0" w:color="auto"/>
            </w:tcBorders>
            <w:shd w:val="clear" w:color="auto" w:fill="auto"/>
            <w:noWrap/>
            <w:vAlign w:val="center"/>
            <w:hideMark/>
          </w:tcPr>
          <w:p w14:paraId="1F7A8D8E"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404.71</w:t>
            </w:r>
          </w:p>
        </w:tc>
        <w:tc>
          <w:tcPr>
            <w:tcW w:w="795" w:type="dxa"/>
            <w:tcBorders>
              <w:top w:val="nil"/>
              <w:left w:val="nil"/>
              <w:bottom w:val="single" w:sz="8" w:space="0" w:color="auto"/>
              <w:right w:val="single" w:sz="8" w:space="0" w:color="auto"/>
            </w:tcBorders>
            <w:shd w:val="clear" w:color="auto" w:fill="auto"/>
            <w:noWrap/>
            <w:vAlign w:val="center"/>
            <w:hideMark/>
          </w:tcPr>
          <w:p w14:paraId="3B954D8A"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371.84</w:t>
            </w:r>
          </w:p>
        </w:tc>
        <w:tc>
          <w:tcPr>
            <w:tcW w:w="795" w:type="dxa"/>
            <w:tcBorders>
              <w:top w:val="nil"/>
              <w:left w:val="nil"/>
              <w:bottom w:val="single" w:sz="8" w:space="0" w:color="auto"/>
              <w:right w:val="single" w:sz="8" w:space="0" w:color="auto"/>
            </w:tcBorders>
            <w:shd w:val="clear" w:color="auto" w:fill="auto"/>
            <w:noWrap/>
            <w:vAlign w:val="center"/>
            <w:hideMark/>
          </w:tcPr>
          <w:p w14:paraId="69CC6F83"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288.27</w:t>
            </w:r>
          </w:p>
        </w:tc>
        <w:tc>
          <w:tcPr>
            <w:tcW w:w="795" w:type="dxa"/>
            <w:tcBorders>
              <w:top w:val="nil"/>
              <w:left w:val="nil"/>
              <w:bottom w:val="single" w:sz="8" w:space="0" w:color="auto"/>
              <w:right w:val="single" w:sz="8" w:space="0" w:color="auto"/>
            </w:tcBorders>
            <w:shd w:val="clear" w:color="auto" w:fill="auto"/>
            <w:noWrap/>
            <w:vAlign w:val="center"/>
            <w:hideMark/>
          </w:tcPr>
          <w:p w14:paraId="62DEE043"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26.89</w:t>
            </w:r>
          </w:p>
        </w:tc>
        <w:tc>
          <w:tcPr>
            <w:tcW w:w="795" w:type="dxa"/>
            <w:tcBorders>
              <w:top w:val="nil"/>
              <w:left w:val="nil"/>
              <w:bottom w:val="single" w:sz="8" w:space="0" w:color="auto"/>
              <w:right w:val="single" w:sz="8" w:space="0" w:color="auto"/>
            </w:tcBorders>
            <w:shd w:val="clear" w:color="auto" w:fill="auto"/>
            <w:noWrap/>
            <w:vAlign w:val="center"/>
            <w:hideMark/>
          </w:tcPr>
          <w:p w14:paraId="1B4E44DB"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19.4</w:t>
            </w:r>
          </w:p>
        </w:tc>
        <w:tc>
          <w:tcPr>
            <w:tcW w:w="795" w:type="dxa"/>
            <w:tcBorders>
              <w:top w:val="nil"/>
              <w:left w:val="nil"/>
              <w:bottom w:val="single" w:sz="8" w:space="0" w:color="auto"/>
              <w:right w:val="single" w:sz="8" w:space="0" w:color="auto"/>
            </w:tcBorders>
            <w:shd w:val="clear" w:color="auto" w:fill="auto"/>
            <w:noWrap/>
            <w:vAlign w:val="center"/>
            <w:hideMark/>
          </w:tcPr>
          <w:p w14:paraId="24B44939"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56.64</w:t>
            </w:r>
          </w:p>
        </w:tc>
        <w:tc>
          <w:tcPr>
            <w:tcW w:w="795" w:type="dxa"/>
            <w:tcBorders>
              <w:top w:val="nil"/>
              <w:left w:val="nil"/>
              <w:bottom w:val="single" w:sz="8" w:space="0" w:color="auto"/>
              <w:right w:val="single" w:sz="8" w:space="0" w:color="auto"/>
            </w:tcBorders>
            <w:shd w:val="clear" w:color="auto" w:fill="auto"/>
            <w:noWrap/>
            <w:vAlign w:val="center"/>
            <w:hideMark/>
          </w:tcPr>
          <w:p w14:paraId="3369C402"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60.49</w:t>
            </w:r>
          </w:p>
        </w:tc>
        <w:tc>
          <w:tcPr>
            <w:tcW w:w="795" w:type="dxa"/>
            <w:tcBorders>
              <w:top w:val="nil"/>
              <w:left w:val="nil"/>
              <w:bottom w:val="single" w:sz="8" w:space="0" w:color="auto"/>
              <w:right w:val="single" w:sz="8" w:space="0" w:color="auto"/>
            </w:tcBorders>
            <w:shd w:val="clear" w:color="auto" w:fill="auto"/>
            <w:noWrap/>
            <w:vAlign w:val="center"/>
            <w:hideMark/>
          </w:tcPr>
          <w:p w14:paraId="7B915252"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123.91</w:t>
            </w:r>
          </w:p>
        </w:tc>
        <w:tc>
          <w:tcPr>
            <w:tcW w:w="884" w:type="dxa"/>
            <w:tcBorders>
              <w:top w:val="nil"/>
              <w:left w:val="nil"/>
              <w:bottom w:val="single" w:sz="8" w:space="0" w:color="auto"/>
              <w:right w:val="single" w:sz="8" w:space="0" w:color="auto"/>
            </w:tcBorders>
            <w:shd w:val="clear" w:color="auto" w:fill="auto"/>
            <w:noWrap/>
            <w:vAlign w:val="center"/>
            <w:hideMark/>
          </w:tcPr>
          <w:p w14:paraId="11100C94"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180.53</w:t>
            </w:r>
          </w:p>
        </w:tc>
      </w:tr>
      <w:tr w:rsidR="00E76755" w:rsidRPr="00E76755" w14:paraId="54C4D43B" w14:textId="77777777" w:rsidTr="00E76755">
        <w:trPr>
          <w:trHeight w:val="385"/>
        </w:trPr>
        <w:tc>
          <w:tcPr>
            <w:tcW w:w="1079" w:type="dxa"/>
            <w:tcBorders>
              <w:top w:val="nil"/>
              <w:left w:val="single" w:sz="8" w:space="0" w:color="auto"/>
              <w:bottom w:val="single" w:sz="8" w:space="0" w:color="auto"/>
              <w:right w:val="nil"/>
            </w:tcBorders>
            <w:shd w:val="clear" w:color="000000" w:fill="FFFFFF"/>
            <w:noWrap/>
            <w:vAlign w:val="center"/>
            <w:hideMark/>
          </w:tcPr>
          <w:p w14:paraId="557DD220"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val="en-US" w:eastAsia="en-IN"/>
              </w:rPr>
              <w:t>Others</w:t>
            </w:r>
          </w:p>
        </w:tc>
        <w:tc>
          <w:tcPr>
            <w:tcW w:w="795" w:type="dxa"/>
            <w:tcBorders>
              <w:top w:val="nil"/>
              <w:left w:val="single" w:sz="8" w:space="0" w:color="auto"/>
              <w:bottom w:val="single" w:sz="8" w:space="0" w:color="auto"/>
              <w:right w:val="single" w:sz="8" w:space="0" w:color="auto"/>
            </w:tcBorders>
            <w:shd w:val="clear" w:color="auto" w:fill="auto"/>
            <w:noWrap/>
            <w:vAlign w:val="center"/>
            <w:hideMark/>
          </w:tcPr>
          <w:p w14:paraId="56F30B7C"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3322.49</w:t>
            </w:r>
          </w:p>
        </w:tc>
        <w:tc>
          <w:tcPr>
            <w:tcW w:w="795" w:type="dxa"/>
            <w:tcBorders>
              <w:top w:val="nil"/>
              <w:left w:val="nil"/>
              <w:bottom w:val="single" w:sz="8" w:space="0" w:color="auto"/>
              <w:right w:val="single" w:sz="8" w:space="0" w:color="auto"/>
            </w:tcBorders>
            <w:shd w:val="clear" w:color="auto" w:fill="auto"/>
            <w:noWrap/>
            <w:vAlign w:val="center"/>
            <w:hideMark/>
          </w:tcPr>
          <w:p w14:paraId="450C8989"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2240.61</w:t>
            </w:r>
          </w:p>
        </w:tc>
        <w:tc>
          <w:tcPr>
            <w:tcW w:w="795" w:type="dxa"/>
            <w:tcBorders>
              <w:top w:val="nil"/>
              <w:left w:val="nil"/>
              <w:bottom w:val="single" w:sz="8" w:space="0" w:color="auto"/>
              <w:right w:val="single" w:sz="8" w:space="0" w:color="auto"/>
            </w:tcBorders>
            <w:shd w:val="clear" w:color="auto" w:fill="auto"/>
            <w:noWrap/>
            <w:vAlign w:val="center"/>
            <w:hideMark/>
          </w:tcPr>
          <w:p w14:paraId="0D051F6B"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3409.88</w:t>
            </w:r>
          </w:p>
        </w:tc>
        <w:tc>
          <w:tcPr>
            <w:tcW w:w="795" w:type="dxa"/>
            <w:tcBorders>
              <w:top w:val="nil"/>
              <w:left w:val="nil"/>
              <w:bottom w:val="single" w:sz="8" w:space="0" w:color="auto"/>
              <w:right w:val="single" w:sz="8" w:space="0" w:color="auto"/>
            </w:tcBorders>
            <w:shd w:val="clear" w:color="auto" w:fill="auto"/>
            <w:noWrap/>
            <w:vAlign w:val="center"/>
            <w:hideMark/>
          </w:tcPr>
          <w:p w14:paraId="18930CC3"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2352.03</w:t>
            </w:r>
          </w:p>
        </w:tc>
        <w:tc>
          <w:tcPr>
            <w:tcW w:w="795" w:type="dxa"/>
            <w:tcBorders>
              <w:top w:val="nil"/>
              <w:left w:val="nil"/>
              <w:bottom w:val="single" w:sz="8" w:space="0" w:color="auto"/>
              <w:right w:val="single" w:sz="8" w:space="0" w:color="auto"/>
            </w:tcBorders>
            <w:shd w:val="clear" w:color="auto" w:fill="auto"/>
            <w:noWrap/>
            <w:vAlign w:val="center"/>
            <w:hideMark/>
          </w:tcPr>
          <w:p w14:paraId="5C5D53DA"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4186.49</w:t>
            </w:r>
          </w:p>
        </w:tc>
        <w:tc>
          <w:tcPr>
            <w:tcW w:w="795" w:type="dxa"/>
            <w:tcBorders>
              <w:top w:val="nil"/>
              <w:left w:val="nil"/>
              <w:bottom w:val="single" w:sz="8" w:space="0" w:color="auto"/>
              <w:right w:val="single" w:sz="8" w:space="0" w:color="auto"/>
            </w:tcBorders>
            <w:shd w:val="clear" w:color="auto" w:fill="auto"/>
            <w:noWrap/>
            <w:vAlign w:val="center"/>
            <w:hideMark/>
          </w:tcPr>
          <w:p w14:paraId="0366C92F"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2873.47</w:t>
            </w:r>
          </w:p>
        </w:tc>
        <w:tc>
          <w:tcPr>
            <w:tcW w:w="795" w:type="dxa"/>
            <w:tcBorders>
              <w:top w:val="nil"/>
              <w:left w:val="nil"/>
              <w:bottom w:val="single" w:sz="8" w:space="0" w:color="auto"/>
              <w:right w:val="single" w:sz="8" w:space="0" w:color="auto"/>
            </w:tcBorders>
            <w:shd w:val="clear" w:color="auto" w:fill="auto"/>
            <w:noWrap/>
            <w:vAlign w:val="center"/>
            <w:hideMark/>
          </w:tcPr>
          <w:p w14:paraId="1940D4A3"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1703.61</w:t>
            </w:r>
          </w:p>
        </w:tc>
        <w:tc>
          <w:tcPr>
            <w:tcW w:w="795" w:type="dxa"/>
            <w:tcBorders>
              <w:top w:val="nil"/>
              <w:left w:val="nil"/>
              <w:bottom w:val="single" w:sz="8" w:space="0" w:color="auto"/>
              <w:right w:val="single" w:sz="8" w:space="0" w:color="auto"/>
            </w:tcBorders>
            <w:shd w:val="clear" w:color="auto" w:fill="auto"/>
            <w:noWrap/>
            <w:vAlign w:val="center"/>
            <w:hideMark/>
          </w:tcPr>
          <w:p w14:paraId="672A2C68"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1360.6</w:t>
            </w:r>
          </w:p>
        </w:tc>
        <w:tc>
          <w:tcPr>
            <w:tcW w:w="795" w:type="dxa"/>
            <w:tcBorders>
              <w:top w:val="nil"/>
              <w:left w:val="nil"/>
              <w:bottom w:val="single" w:sz="8" w:space="0" w:color="auto"/>
              <w:right w:val="single" w:sz="8" w:space="0" w:color="auto"/>
            </w:tcBorders>
            <w:shd w:val="clear" w:color="auto" w:fill="auto"/>
            <w:noWrap/>
            <w:vAlign w:val="center"/>
            <w:hideMark/>
          </w:tcPr>
          <w:p w14:paraId="57F67EA7"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1273.3</w:t>
            </w:r>
          </w:p>
        </w:tc>
        <w:tc>
          <w:tcPr>
            <w:tcW w:w="795" w:type="dxa"/>
            <w:tcBorders>
              <w:top w:val="nil"/>
              <w:left w:val="nil"/>
              <w:bottom w:val="single" w:sz="8" w:space="0" w:color="auto"/>
              <w:right w:val="single" w:sz="8" w:space="0" w:color="auto"/>
            </w:tcBorders>
            <w:shd w:val="clear" w:color="auto" w:fill="auto"/>
            <w:noWrap/>
            <w:vAlign w:val="center"/>
            <w:hideMark/>
          </w:tcPr>
          <w:p w14:paraId="2665A396"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1001.39</w:t>
            </w:r>
          </w:p>
        </w:tc>
        <w:tc>
          <w:tcPr>
            <w:tcW w:w="795" w:type="dxa"/>
            <w:tcBorders>
              <w:top w:val="nil"/>
              <w:left w:val="nil"/>
              <w:bottom w:val="single" w:sz="8" w:space="0" w:color="auto"/>
              <w:right w:val="single" w:sz="8" w:space="0" w:color="auto"/>
            </w:tcBorders>
            <w:shd w:val="clear" w:color="auto" w:fill="auto"/>
            <w:noWrap/>
            <w:vAlign w:val="center"/>
            <w:hideMark/>
          </w:tcPr>
          <w:p w14:paraId="24417FF2"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1075.99</w:t>
            </w:r>
          </w:p>
        </w:tc>
        <w:tc>
          <w:tcPr>
            <w:tcW w:w="884" w:type="dxa"/>
            <w:tcBorders>
              <w:top w:val="nil"/>
              <w:left w:val="nil"/>
              <w:bottom w:val="single" w:sz="8" w:space="0" w:color="auto"/>
              <w:right w:val="single" w:sz="8" w:space="0" w:color="auto"/>
            </w:tcBorders>
            <w:shd w:val="clear" w:color="auto" w:fill="auto"/>
            <w:noWrap/>
            <w:vAlign w:val="center"/>
            <w:hideMark/>
          </w:tcPr>
          <w:p w14:paraId="7FD62134" w14:textId="77777777" w:rsidR="00E53757" w:rsidRPr="00E76755" w:rsidRDefault="00E53757" w:rsidP="004C63C1">
            <w:pPr>
              <w:spacing w:line="240" w:lineRule="auto"/>
              <w:jc w:val="center"/>
              <w:rPr>
                <w:rFonts w:ascii="Arial" w:eastAsia="Times New Roman" w:hAnsi="Arial" w:cs="Arial"/>
                <w:color w:val="000000"/>
                <w:sz w:val="16"/>
                <w:szCs w:val="16"/>
                <w:lang w:eastAsia="en-IN"/>
              </w:rPr>
            </w:pPr>
            <w:r w:rsidRPr="00E76755">
              <w:rPr>
                <w:rFonts w:ascii="Arial" w:eastAsia="Times New Roman" w:hAnsi="Arial" w:cs="Arial"/>
                <w:color w:val="000000"/>
                <w:sz w:val="16"/>
                <w:szCs w:val="16"/>
                <w:lang w:eastAsia="en-IN"/>
              </w:rPr>
              <w:t>975.87</w:t>
            </w:r>
          </w:p>
        </w:tc>
      </w:tr>
      <w:tr w:rsidR="00E76755" w:rsidRPr="00E76755" w14:paraId="71327396" w14:textId="77777777" w:rsidTr="00E76755">
        <w:trPr>
          <w:trHeight w:val="385"/>
        </w:trPr>
        <w:tc>
          <w:tcPr>
            <w:tcW w:w="1079" w:type="dxa"/>
            <w:tcBorders>
              <w:top w:val="nil"/>
              <w:left w:val="single" w:sz="8" w:space="0" w:color="auto"/>
              <w:bottom w:val="single" w:sz="8" w:space="0" w:color="auto"/>
              <w:right w:val="single" w:sz="8" w:space="0" w:color="auto"/>
            </w:tcBorders>
            <w:shd w:val="clear" w:color="auto" w:fill="4472C4" w:themeFill="accent1"/>
            <w:noWrap/>
            <w:vAlign w:val="center"/>
            <w:hideMark/>
          </w:tcPr>
          <w:p w14:paraId="1E0EBD84" w14:textId="77777777" w:rsidR="00E53757" w:rsidRPr="00E76755" w:rsidRDefault="00E53757" w:rsidP="004C63C1">
            <w:pPr>
              <w:spacing w:line="240" w:lineRule="auto"/>
              <w:jc w:val="center"/>
              <w:rPr>
                <w:rFonts w:ascii="Arial" w:eastAsia="Times New Roman" w:hAnsi="Arial" w:cs="Arial"/>
                <w:b/>
                <w:bCs/>
                <w:color w:val="FFFFFF" w:themeColor="background1"/>
                <w:sz w:val="16"/>
                <w:szCs w:val="16"/>
                <w:lang w:eastAsia="en-IN"/>
              </w:rPr>
            </w:pPr>
            <w:r w:rsidRPr="00E76755">
              <w:rPr>
                <w:rFonts w:ascii="Arial" w:eastAsia="Times New Roman" w:hAnsi="Arial" w:cs="Arial"/>
                <w:b/>
                <w:bCs/>
                <w:color w:val="FFFFFF" w:themeColor="background1"/>
                <w:sz w:val="16"/>
                <w:szCs w:val="16"/>
                <w:lang w:val="en-US" w:eastAsia="en-IN"/>
              </w:rPr>
              <w:t>Total</w:t>
            </w:r>
          </w:p>
        </w:tc>
        <w:tc>
          <w:tcPr>
            <w:tcW w:w="795" w:type="dxa"/>
            <w:tcBorders>
              <w:top w:val="nil"/>
              <w:left w:val="nil"/>
              <w:bottom w:val="single" w:sz="8" w:space="0" w:color="auto"/>
              <w:right w:val="single" w:sz="8" w:space="0" w:color="auto"/>
            </w:tcBorders>
            <w:shd w:val="clear" w:color="auto" w:fill="4472C4" w:themeFill="accent1"/>
            <w:noWrap/>
            <w:vAlign w:val="center"/>
            <w:hideMark/>
          </w:tcPr>
          <w:p w14:paraId="368941E0" w14:textId="77777777" w:rsidR="00E53757" w:rsidRPr="00E76755" w:rsidRDefault="00E53757" w:rsidP="004C63C1">
            <w:pPr>
              <w:spacing w:line="240" w:lineRule="auto"/>
              <w:jc w:val="center"/>
              <w:rPr>
                <w:rFonts w:ascii="Arial" w:eastAsia="Times New Roman" w:hAnsi="Arial" w:cs="Arial"/>
                <w:color w:val="FFFFFF" w:themeColor="background1"/>
                <w:sz w:val="16"/>
                <w:szCs w:val="16"/>
                <w:lang w:eastAsia="en-IN"/>
              </w:rPr>
            </w:pPr>
            <w:r w:rsidRPr="00E76755">
              <w:rPr>
                <w:rFonts w:ascii="Arial" w:eastAsia="Times New Roman" w:hAnsi="Arial" w:cs="Arial"/>
                <w:color w:val="FFFFFF" w:themeColor="background1"/>
                <w:sz w:val="16"/>
                <w:szCs w:val="16"/>
                <w:lang w:eastAsia="en-IN"/>
              </w:rPr>
              <w:t>4751.19</w:t>
            </w:r>
          </w:p>
        </w:tc>
        <w:tc>
          <w:tcPr>
            <w:tcW w:w="795" w:type="dxa"/>
            <w:tcBorders>
              <w:top w:val="nil"/>
              <w:left w:val="nil"/>
              <w:bottom w:val="single" w:sz="8" w:space="0" w:color="auto"/>
              <w:right w:val="single" w:sz="8" w:space="0" w:color="auto"/>
            </w:tcBorders>
            <w:shd w:val="clear" w:color="auto" w:fill="4472C4" w:themeFill="accent1"/>
            <w:noWrap/>
            <w:vAlign w:val="center"/>
            <w:hideMark/>
          </w:tcPr>
          <w:p w14:paraId="4AB10ECF" w14:textId="77777777" w:rsidR="00E53757" w:rsidRPr="00E76755" w:rsidRDefault="00E53757" w:rsidP="004C63C1">
            <w:pPr>
              <w:spacing w:line="240" w:lineRule="auto"/>
              <w:jc w:val="center"/>
              <w:rPr>
                <w:rFonts w:ascii="Arial" w:eastAsia="Times New Roman" w:hAnsi="Arial" w:cs="Arial"/>
                <w:color w:val="FFFFFF" w:themeColor="background1"/>
                <w:sz w:val="16"/>
                <w:szCs w:val="16"/>
                <w:lang w:eastAsia="en-IN"/>
              </w:rPr>
            </w:pPr>
            <w:r w:rsidRPr="00E76755">
              <w:rPr>
                <w:rFonts w:ascii="Arial" w:eastAsia="Times New Roman" w:hAnsi="Arial" w:cs="Arial"/>
                <w:color w:val="FFFFFF" w:themeColor="background1"/>
                <w:sz w:val="16"/>
                <w:szCs w:val="16"/>
                <w:lang w:eastAsia="en-IN"/>
              </w:rPr>
              <w:t>3433.86</w:t>
            </w:r>
          </w:p>
        </w:tc>
        <w:tc>
          <w:tcPr>
            <w:tcW w:w="795" w:type="dxa"/>
            <w:tcBorders>
              <w:top w:val="nil"/>
              <w:left w:val="nil"/>
              <w:bottom w:val="single" w:sz="8" w:space="0" w:color="auto"/>
              <w:right w:val="single" w:sz="8" w:space="0" w:color="auto"/>
            </w:tcBorders>
            <w:shd w:val="clear" w:color="auto" w:fill="4472C4" w:themeFill="accent1"/>
            <w:noWrap/>
            <w:vAlign w:val="center"/>
            <w:hideMark/>
          </w:tcPr>
          <w:p w14:paraId="0591EC47" w14:textId="77777777" w:rsidR="00E53757" w:rsidRPr="00E76755" w:rsidRDefault="00E53757" w:rsidP="004C63C1">
            <w:pPr>
              <w:spacing w:line="240" w:lineRule="auto"/>
              <w:jc w:val="center"/>
              <w:rPr>
                <w:rFonts w:ascii="Arial" w:eastAsia="Times New Roman" w:hAnsi="Arial" w:cs="Arial"/>
                <w:color w:val="FFFFFF" w:themeColor="background1"/>
                <w:sz w:val="16"/>
                <w:szCs w:val="16"/>
                <w:lang w:eastAsia="en-IN"/>
              </w:rPr>
            </w:pPr>
            <w:r w:rsidRPr="00E76755">
              <w:rPr>
                <w:rFonts w:ascii="Arial" w:eastAsia="Times New Roman" w:hAnsi="Arial" w:cs="Arial"/>
                <w:color w:val="FFFFFF" w:themeColor="background1"/>
                <w:sz w:val="16"/>
                <w:szCs w:val="16"/>
                <w:lang w:eastAsia="en-IN"/>
              </w:rPr>
              <w:t>4674.62</w:t>
            </w:r>
          </w:p>
        </w:tc>
        <w:tc>
          <w:tcPr>
            <w:tcW w:w="795" w:type="dxa"/>
            <w:tcBorders>
              <w:top w:val="nil"/>
              <w:left w:val="nil"/>
              <w:bottom w:val="single" w:sz="8" w:space="0" w:color="auto"/>
              <w:right w:val="single" w:sz="8" w:space="0" w:color="auto"/>
            </w:tcBorders>
            <w:shd w:val="clear" w:color="auto" w:fill="4472C4" w:themeFill="accent1"/>
            <w:noWrap/>
            <w:vAlign w:val="center"/>
            <w:hideMark/>
          </w:tcPr>
          <w:p w14:paraId="4A22016F" w14:textId="77777777" w:rsidR="00E53757" w:rsidRPr="00E76755" w:rsidRDefault="00E53757" w:rsidP="004C63C1">
            <w:pPr>
              <w:spacing w:line="240" w:lineRule="auto"/>
              <w:jc w:val="center"/>
              <w:rPr>
                <w:rFonts w:ascii="Arial" w:eastAsia="Times New Roman" w:hAnsi="Arial" w:cs="Arial"/>
                <w:color w:val="FFFFFF" w:themeColor="background1"/>
                <w:sz w:val="16"/>
                <w:szCs w:val="16"/>
                <w:lang w:eastAsia="en-IN"/>
              </w:rPr>
            </w:pPr>
            <w:r w:rsidRPr="00E76755">
              <w:rPr>
                <w:rFonts w:ascii="Arial" w:eastAsia="Times New Roman" w:hAnsi="Arial" w:cs="Arial"/>
                <w:color w:val="FFFFFF" w:themeColor="background1"/>
                <w:sz w:val="16"/>
                <w:szCs w:val="16"/>
                <w:lang w:eastAsia="en-IN"/>
              </w:rPr>
              <w:t>3533.53</w:t>
            </w:r>
          </w:p>
        </w:tc>
        <w:tc>
          <w:tcPr>
            <w:tcW w:w="795" w:type="dxa"/>
            <w:tcBorders>
              <w:top w:val="nil"/>
              <w:left w:val="nil"/>
              <w:bottom w:val="single" w:sz="8" w:space="0" w:color="auto"/>
              <w:right w:val="single" w:sz="8" w:space="0" w:color="auto"/>
            </w:tcBorders>
            <w:shd w:val="clear" w:color="auto" w:fill="4472C4" w:themeFill="accent1"/>
            <w:noWrap/>
            <w:vAlign w:val="center"/>
            <w:hideMark/>
          </w:tcPr>
          <w:p w14:paraId="159DEE85" w14:textId="77777777" w:rsidR="00E53757" w:rsidRPr="00E76755" w:rsidRDefault="00E53757" w:rsidP="004C63C1">
            <w:pPr>
              <w:spacing w:line="240" w:lineRule="auto"/>
              <w:jc w:val="center"/>
              <w:rPr>
                <w:rFonts w:ascii="Arial" w:eastAsia="Times New Roman" w:hAnsi="Arial" w:cs="Arial"/>
                <w:color w:val="FFFFFF" w:themeColor="background1"/>
                <w:sz w:val="16"/>
                <w:szCs w:val="16"/>
                <w:lang w:eastAsia="en-IN"/>
              </w:rPr>
            </w:pPr>
            <w:r w:rsidRPr="00E76755">
              <w:rPr>
                <w:rFonts w:ascii="Arial" w:eastAsia="Times New Roman" w:hAnsi="Arial" w:cs="Arial"/>
                <w:color w:val="FFFFFF" w:themeColor="background1"/>
                <w:sz w:val="16"/>
                <w:szCs w:val="16"/>
                <w:lang w:eastAsia="en-IN"/>
              </w:rPr>
              <w:t>5546.67</w:t>
            </w:r>
          </w:p>
        </w:tc>
        <w:tc>
          <w:tcPr>
            <w:tcW w:w="795" w:type="dxa"/>
            <w:tcBorders>
              <w:top w:val="nil"/>
              <w:left w:val="nil"/>
              <w:bottom w:val="single" w:sz="8" w:space="0" w:color="auto"/>
              <w:right w:val="single" w:sz="8" w:space="0" w:color="auto"/>
            </w:tcBorders>
            <w:shd w:val="clear" w:color="auto" w:fill="4472C4" w:themeFill="accent1"/>
            <w:noWrap/>
            <w:vAlign w:val="center"/>
            <w:hideMark/>
          </w:tcPr>
          <w:p w14:paraId="66D42D12" w14:textId="77777777" w:rsidR="00E53757" w:rsidRPr="00E76755" w:rsidRDefault="00E53757" w:rsidP="004C63C1">
            <w:pPr>
              <w:spacing w:line="240" w:lineRule="auto"/>
              <w:jc w:val="center"/>
              <w:rPr>
                <w:rFonts w:ascii="Arial" w:eastAsia="Times New Roman" w:hAnsi="Arial" w:cs="Arial"/>
                <w:color w:val="FFFFFF" w:themeColor="background1"/>
                <w:sz w:val="16"/>
                <w:szCs w:val="16"/>
                <w:lang w:eastAsia="en-IN"/>
              </w:rPr>
            </w:pPr>
            <w:r w:rsidRPr="00E76755">
              <w:rPr>
                <w:rFonts w:ascii="Arial" w:eastAsia="Times New Roman" w:hAnsi="Arial" w:cs="Arial"/>
                <w:color w:val="FFFFFF" w:themeColor="background1"/>
                <w:sz w:val="16"/>
                <w:szCs w:val="16"/>
                <w:lang w:eastAsia="en-IN"/>
              </w:rPr>
              <w:t>3950.48</w:t>
            </w:r>
          </w:p>
        </w:tc>
        <w:tc>
          <w:tcPr>
            <w:tcW w:w="795" w:type="dxa"/>
            <w:tcBorders>
              <w:top w:val="nil"/>
              <w:left w:val="nil"/>
              <w:bottom w:val="single" w:sz="8" w:space="0" w:color="auto"/>
              <w:right w:val="nil"/>
            </w:tcBorders>
            <w:shd w:val="clear" w:color="auto" w:fill="4472C4" w:themeFill="accent1"/>
            <w:noWrap/>
            <w:vAlign w:val="center"/>
            <w:hideMark/>
          </w:tcPr>
          <w:p w14:paraId="74D1F3B0" w14:textId="77777777" w:rsidR="00E53757" w:rsidRPr="00E76755" w:rsidRDefault="00E53757" w:rsidP="004C63C1">
            <w:pPr>
              <w:spacing w:line="240" w:lineRule="auto"/>
              <w:jc w:val="center"/>
              <w:rPr>
                <w:rFonts w:ascii="Arial" w:eastAsia="Times New Roman" w:hAnsi="Arial" w:cs="Arial"/>
                <w:color w:val="FFFFFF" w:themeColor="background1"/>
                <w:sz w:val="16"/>
                <w:szCs w:val="16"/>
                <w:lang w:eastAsia="en-IN"/>
              </w:rPr>
            </w:pPr>
            <w:r w:rsidRPr="00E76755">
              <w:rPr>
                <w:rFonts w:ascii="Arial" w:eastAsia="Times New Roman" w:hAnsi="Arial" w:cs="Arial"/>
                <w:color w:val="FFFFFF" w:themeColor="background1"/>
                <w:sz w:val="16"/>
                <w:szCs w:val="16"/>
                <w:lang w:eastAsia="en-IN"/>
              </w:rPr>
              <w:t>3149.15</w:t>
            </w:r>
          </w:p>
        </w:tc>
        <w:tc>
          <w:tcPr>
            <w:tcW w:w="795" w:type="dxa"/>
            <w:tcBorders>
              <w:top w:val="nil"/>
              <w:left w:val="nil"/>
              <w:bottom w:val="single" w:sz="8" w:space="0" w:color="auto"/>
              <w:right w:val="single" w:sz="8" w:space="0" w:color="auto"/>
            </w:tcBorders>
            <w:shd w:val="clear" w:color="auto" w:fill="4472C4" w:themeFill="accent1"/>
            <w:noWrap/>
            <w:vAlign w:val="center"/>
            <w:hideMark/>
          </w:tcPr>
          <w:p w14:paraId="357E9336" w14:textId="77777777" w:rsidR="00E53757" w:rsidRPr="00E76755" w:rsidRDefault="00E53757" w:rsidP="004C63C1">
            <w:pPr>
              <w:spacing w:line="240" w:lineRule="auto"/>
              <w:jc w:val="center"/>
              <w:rPr>
                <w:rFonts w:ascii="Arial" w:eastAsia="Times New Roman" w:hAnsi="Arial" w:cs="Arial"/>
                <w:color w:val="FFFFFF" w:themeColor="background1"/>
                <w:sz w:val="16"/>
                <w:szCs w:val="16"/>
                <w:lang w:eastAsia="en-IN"/>
              </w:rPr>
            </w:pPr>
            <w:r w:rsidRPr="00E76755">
              <w:rPr>
                <w:rFonts w:ascii="Arial" w:eastAsia="Times New Roman" w:hAnsi="Arial" w:cs="Arial"/>
                <w:color w:val="FFFFFF" w:themeColor="background1"/>
                <w:sz w:val="16"/>
                <w:szCs w:val="16"/>
                <w:lang w:eastAsia="en-IN"/>
              </w:rPr>
              <w:t>2557.85</w:t>
            </w:r>
          </w:p>
        </w:tc>
        <w:tc>
          <w:tcPr>
            <w:tcW w:w="795" w:type="dxa"/>
            <w:tcBorders>
              <w:top w:val="nil"/>
              <w:left w:val="nil"/>
              <w:bottom w:val="single" w:sz="8" w:space="0" w:color="auto"/>
              <w:right w:val="single" w:sz="8" w:space="0" w:color="auto"/>
            </w:tcBorders>
            <w:shd w:val="clear" w:color="auto" w:fill="4472C4" w:themeFill="accent1"/>
            <w:noWrap/>
            <w:vAlign w:val="center"/>
            <w:hideMark/>
          </w:tcPr>
          <w:p w14:paraId="53E2443A" w14:textId="77777777" w:rsidR="00E53757" w:rsidRPr="00E76755" w:rsidRDefault="00E53757" w:rsidP="004C63C1">
            <w:pPr>
              <w:spacing w:line="240" w:lineRule="auto"/>
              <w:jc w:val="center"/>
              <w:rPr>
                <w:rFonts w:ascii="Arial" w:eastAsia="Times New Roman" w:hAnsi="Arial" w:cs="Arial"/>
                <w:color w:val="FFFFFF" w:themeColor="background1"/>
                <w:sz w:val="16"/>
                <w:szCs w:val="16"/>
                <w:lang w:eastAsia="en-IN"/>
              </w:rPr>
            </w:pPr>
            <w:r w:rsidRPr="00E76755">
              <w:rPr>
                <w:rFonts w:ascii="Arial" w:eastAsia="Times New Roman" w:hAnsi="Arial" w:cs="Arial"/>
                <w:color w:val="FFFFFF" w:themeColor="background1"/>
                <w:sz w:val="16"/>
                <w:szCs w:val="16"/>
                <w:lang w:eastAsia="en-IN"/>
              </w:rPr>
              <w:t>2302.49</w:t>
            </w:r>
          </w:p>
        </w:tc>
        <w:tc>
          <w:tcPr>
            <w:tcW w:w="795" w:type="dxa"/>
            <w:tcBorders>
              <w:top w:val="nil"/>
              <w:left w:val="nil"/>
              <w:bottom w:val="single" w:sz="8" w:space="0" w:color="auto"/>
              <w:right w:val="single" w:sz="8" w:space="0" w:color="auto"/>
            </w:tcBorders>
            <w:shd w:val="clear" w:color="auto" w:fill="4472C4" w:themeFill="accent1"/>
            <w:noWrap/>
            <w:vAlign w:val="center"/>
            <w:hideMark/>
          </w:tcPr>
          <w:p w14:paraId="2A603518" w14:textId="77777777" w:rsidR="00E53757" w:rsidRPr="00E76755" w:rsidRDefault="00E53757" w:rsidP="004C63C1">
            <w:pPr>
              <w:spacing w:line="240" w:lineRule="auto"/>
              <w:jc w:val="center"/>
              <w:rPr>
                <w:rFonts w:ascii="Arial" w:eastAsia="Times New Roman" w:hAnsi="Arial" w:cs="Arial"/>
                <w:color w:val="FFFFFF" w:themeColor="background1"/>
                <w:sz w:val="16"/>
                <w:szCs w:val="16"/>
                <w:lang w:eastAsia="en-IN"/>
              </w:rPr>
            </w:pPr>
            <w:r w:rsidRPr="00E76755">
              <w:rPr>
                <w:rFonts w:ascii="Arial" w:eastAsia="Times New Roman" w:hAnsi="Arial" w:cs="Arial"/>
                <w:color w:val="FFFFFF" w:themeColor="background1"/>
                <w:sz w:val="16"/>
                <w:szCs w:val="16"/>
                <w:lang w:eastAsia="en-IN"/>
              </w:rPr>
              <w:t>2056.44</w:t>
            </w:r>
          </w:p>
        </w:tc>
        <w:tc>
          <w:tcPr>
            <w:tcW w:w="795" w:type="dxa"/>
            <w:tcBorders>
              <w:top w:val="nil"/>
              <w:left w:val="nil"/>
              <w:bottom w:val="single" w:sz="8" w:space="0" w:color="auto"/>
              <w:right w:val="single" w:sz="8" w:space="0" w:color="auto"/>
            </w:tcBorders>
            <w:shd w:val="clear" w:color="auto" w:fill="4472C4" w:themeFill="accent1"/>
            <w:noWrap/>
            <w:vAlign w:val="center"/>
            <w:hideMark/>
          </w:tcPr>
          <w:p w14:paraId="47E1B342" w14:textId="77777777" w:rsidR="00E53757" w:rsidRPr="00E76755" w:rsidRDefault="00E53757" w:rsidP="004C63C1">
            <w:pPr>
              <w:spacing w:line="240" w:lineRule="auto"/>
              <w:jc w:val="center"/>
              <w:rPr>
                <w:rFonts w:ascii="Arial" w:eastAsia="Times New Roman" w:hAnsi="Arial" w:cs="Arial"/>
                <w:color w:val="FFFFFF" w:themeColor="background1"/>
                <w:sz w:val="16"/>
                <w:szCs w:val="16"/>
                <w:lang w:eastAsia="en-IN"/>
              </w:rPr>
            </w:pPr>
            <w:r w:rsidRPr="00E76755">
              <w:rPr>
                <w:rFonts w:ascii="Arial" w:eastAsia="Times New Roman" w:hAnsi="Arial" w:cs="Arial"/>
                <w:color w:val="FFFFFF" w:themeColor="background1"/>
                <w:sz w:val="16"/>
                <w:szCs w:val="16"/>
                <w:lang w:eastAsia="en-IN"/>
              </w:rPr>
              <w:t>1918.01</w:t>
            </w:r>
          </w:p>
        </w:tc>
        <w:tc>
          <w:tcPr>
            <w:tcW w:w="884" w:type="dxa"/>
            <w:tcBorders>
              <w:top w:val="nil"/>
              <w:left w:val="nil"/>
              <w:bottom w:val="single" w:sz="8" w:space="0" w:color="auto"/>
              <w:right w:val="single" w:sz="8" w:space="0" w:color="auto"/>
            </w:tcBorders>
            <w:shd w:val="clear" w:color="auto" w:fill="4472C4" w:themeFill="accent1"/>
            <w:noWrap/>
            <w:vAlign w:val="center"/>
            <w:hideMark/>
          </w:tcPr>
          <w:p w14:paraId="38A6C724" w14:textId="77777777" w:rsidR="00E53757" w:rsidRPr="00E76755" w:rsidRDefault="00E53757" w:rsidP="004C63C1">
            <w:pPr>
              <w:spacing w:line="240" w:lineRule="auto"/>
              <w:jc w:val="center"/>
              <w:rPr>
                <w:rFonts w:ascii="Arial" w:eastAsia="Times New Roman" w:hAnsi="Arial" w:cs="Arial"/>
                <w:color w:val="FFFFFF" w:themeColor="background1"/>
                <w:sz w:val="16"/>
                <w:szCs w:val="16"/>
                <w:lang w:eastAsia="en-IN"/>
              </w:rPr>
            </w:pPr>
            <w:r w:rsidRPr="00E76755">
              <w:rPr>
                <w:rFonts w:ascii="Arial" w:eastAsia="Times New Roman" w:hAnsi="Arial" w:cs="Arial"/>
                <w:color w:val="FFFFFF" w:themeColor="background1"/>
                <w:sz w:val="16"/>
                <w:szCs w:val="16"/>
                <w:lang w:eastAsia="en-IN"/>
              </w:rPr>
              <w:t>2181.22  </w:t>
            </w:r>
          </w:p>
        </w:tc>
      </w:tr>
    </w:tbl>
    <w:p w14:paraId="12BB87AE" w14:textId="77777777" w:rsidR="0035367A" w:rsidRPr="0035367A" w:rsidRDefault="0035367A" w:rsidP="0035367A">
      <w:pPr>
        <w:jc w:val="right"/>
        <w:textAlignment w:val="baseline"/>
        <w:rPr>
          <w:rFonts w:asciiTheme="majorHAnsi" w:eastAsia="Verdana" w:hAnsiTheme="majorHAnsi" w:cstheme="majorHAnsi"/>
          <w:i/>
          <w:iCs/>
          <w:color w:val="3F3F3F"/>
          <w:kern w:val="24"/>
          <w:sz w:val="14"/>
          <w:szCs w:val="14"/>
        </w:rPr>
      </w:pPr>
      <w:r w:rsidRPr="0035367A">
        <w:rPr>
          <w:rFonts w:asciiTheme="majorHAnsi" w:eastAsia="Verdana" w:hAnsiTheme="majorHAnsi" w:cstheme="majorHAnsi"/>
          <w:i/>
          <w:iCs/>
          <w:color w:val="3F3F3F"/>
          <w:kern w:val="24"/>
          <w:sz w:val="14"/>
          <w:szCs w:val="14"/>
        </w:rPr>
        <w:t>Source: TechSci Research</w:t>
      </w:r>
    </w:p>
    <w:p w14:paraId="2C6D08B4" w14:textId="77777777" w:rsidR="0035367A" w:rsidRPr="0035367A" w:rsidRDefault="0035367A" w:rsidP="0035367A">
      <w:pPr>
        <w:jc w:val="right"/>
        <w:textAlignment w:val="baseline"/>
        <w:rPr>
          <w:rFonts w:asciiTheme="majorHAnsi" w:eastAsia="Verdana" w:hAnsiTheme="majorHAnsi" w:cstheme="majorHAnsi"/>
          <w:i/>
          <w:iCs/>
          <w:color w:val="3F3F3F"/>
          <w:kern w:val="24"/>
          <w:sz w:val="14"/>
          <w:szCs w:val="14"/>
        </w:rPr>
      </w:pPr>
      <w:r w:rsidRPr="0035367A">
        <w:rPr>
          <w:rFonts w:asciiTheme="majorHAnsi" w:eastAsia="Verdana" w:hAnsiTheme="majorHAnsi" w:cstheme="majorHAnsi"/>
          <w:i/>
          <w:iCs/>
          <w:color w:val="3F3F3F"/>
          <w:kern w:val="24"/>
          <w:sz w:val="14"/>
          <w:szCs w:val="14"/>
        </w:rPr>
        <w:t>Phenol HS Code:2907110</w:t>
      </w:r>
    </w:p>
    <w:p w14:paraId="37893495" w14:textId="1C791BC1" w:rsidR="00E53757" w:rsidRDefault="00E53757" w:rsidP="0035367A">
      <w:pPr>
        <w:jc w:val="right"/>
        <w:rPr>
          <w:rFonts w:ascii="Arial" w:hAnsi="Arial" w:cs="Arial"/>
          <w:b/>
          <w:bCs/>
          <w:color w:val="000000" w:themeColor="text1"/>
        </w:rPr>
      </w:pPr>
    </w:p>
    <w:p w14:paraId="25B311F8" w14:textId="190356CB" w:rsidR="00E53757" w:rsidRDefault="00E53757" w:rsidP="00E53757">
      <w:pPr>
        <w:rPr>
          <w:rFonts w:ascii="Arial" w:hAnsi="Arial" w:cs="Arial"/>
          <w:b/>
          <w:bCs/>
          <w:color w:val="000000" w:themeColor="text1"/>
        </w:rPr>
      </w:pPr>
    </w:p>
    <w:p w14:paraId="30256551" w14:textId="25AC976A" w:rsidR="0035367A" w:rsidRDefault="0035367A" w:rsidP="00E53757">
      <w:pPr>
        <w:rPr>
          <w:rFonts w:ascii="Arial" w:hAnsi="Arial" w:cs="Arial"/>
          <w:b/>
          <w:bCs/>
          <w:color w:val="000000" w:themeColor="text1"/>
        </w:rPr>
      </w:pPr>
    </w:p>
    <w:p w14:paraId="69397FD1" w14:textId="5DE96B9C" w:rsidR="0035367A" w:rsidRDefault="0035367A" w:rsidP="00E53757">
      <w:pPr>
        <w:rPr>
          <w:rFonts w:ascii="Arial" w:hAnsi="Arial" w:cs="Arial"/>
          <w:b/>
          <w:bCs/>
          <w:color w:val="000000" w:themeColor="text1"/>
        </w:rPr>
      </w:pPr>
    </w:p>
    <w:p w14:paraId="5ED23515" w14:textId="414B58AC" w:rsidR="0035367A" w:rsidRDefault="0035367A" w:rsidP="00E53757">
      <w:pPr>
        <w:rPr>
          <w:rFonts w:ascii="Arial" w:hAnsi="Arial" w:cs="Arial"/>
          <w:b/>
          <w:bCs/>
          <w:color w:val="000000" w:themeColor="text1"/>
        </w:rPr>
      </w:pPr>
    </w:p>
    <w:p w14:paraId="0295837F" w14:textId="5223FA9F" w:rsidR="0035367A" w:rsidRDefault="0035367A" w:rsidP="00E53757">
      <w:pPr>
        <w:rPr>
          <w:rFonts w:ascii="Arial" w:hAnsi="Arial" w:cs="Arial"/>
          <w:b/>
          <w:bCs/>
          <w:color w:val="000000" w:themeColor="text1"/>
        </w:rPr>
      </w:pPr>
    </w:p>
    <w:p w14:paraId="2E9F0CFC" w14:textId="46A908B2" w:rsidR="00E76755" w:rsidRDefault="00E76755" w:rsidP="00E53757">
      <w:pPr>
        <w:rPr>
          <w:rFonts w:ascii="Arial" w:hAnsi="Arial" w:cs="Arial"/>
          <w:b/>
          <w:bCs/>
          <w:color w:val="000000" w:themeColor="text1"/>
        </w:rPr>
      </w:pPr>
    </w:p>
    <w:p w14:paraId="5DBF7ACA" w14:textId="77777777" w:rsidR="002D79CB" w:rsidRDefault="002D79CB" w:rsidP="00E53757">
      <w:pPr>
        <w:rPr>
          <w:rFonts w:ascii="Arial" w:hAnsi="Arial" w:cs="Arial"/>
          <w:b/>
          <w:bCs/>
          <w:color w:val="000000" w:themeColor="text1"/>
        </w:rPr>
      </w:pPr>
    </w:p>
    <w:p w14:paraId="61C528C4" w14:textId="6D2A819E" w:rsidR="00E53757" w:rsidRPr="00257A9D" w:rsidRDefault="0035367A" w:rsidP="00E53757">
      <w:pPr>
        <w:tabs>
          <w:tab w:val="left" w:pos="1530"/>
        </w:tabs>
        <w:spacing w:line="276" w:lineRule="auto"/>
        <w:rPr>
          <w:rFonts w:ascii="Arial" w:eastAsia="Arial" w:hAnsi="Arial" w:cs="Arial"/>
          <w:b/>
          <w:color w:val="000000" w:themeColor="text1"/>
          <w:sz w:val="20"/>
          <w:szCs w:val="20"/>
        </w:rPr>
      </w:pPr>
      <w:r w:rsidRPr="00A2134E">
        <w:rPr>
          <w:noProof/>
          <w:color w:val="000000" w:themeColor="text1"/>
          <w:lang w:eastAsia="en-IN"/>
        </w:rPr>
        <w:lastRenderedPageBreak/>
        <mc:AlternateContent>
          <mc:Choice Requires="wps">
            <w:drawing>
              <wp:anchor distT="0" distB="0" distL="114300" distR="114300" simplePos="0" relativeHeight="251796480" behindDoc="0" locked="0" layoutInCell="1" allowOverlap="1" wp14:anchorId="14DA4CE1" wp14:editId="77ED15DA">
                <wp:simplePos x="0" y="0"/>
                <wp:positionH relativeFrom="margin">
                  <wp:posOffset>3990436</wp:posOffset>
                </wp:positionH>
                <wp:positionV relativeFrom="paragraph">
                  <wp:posOffset>39741</wp:posOffset>
                </wp:positionV>
                <wp:extent cx="1280160" cy="292735"/>
                <wp:effectExtent l="0" t="0" r="0" b="0"/>
                <wp:wrapNone/>
                <wp:docPr id="2870"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80160" cy="292735"/>
                        </a:xfrm>
                        <a:prstGeom prst="rect">
                          <a:avLst/>
                        </a:prstGeom>
                        <a:noFill/>
                      </wps:spPr>
                      <wps:txbx>
                        <w:txbxContent>
                          <w:p w14:paraId="36982324" w14:textId="1E93F00E" w:rsidR="00E53757" w:rsidRPr="005858C1" w:rsidRDefault="00E53757" w:rsidP="00E53757">
                            <w:pPr>
                              <w:jc w:val="right"/>
                              <w:textAlignment w:val="baseline"/>
                              <w:rPr>
                                <w:rFonts w:ascii="Verdana" w:eastAsia="Verdana" w:hAnsi="Verdana" w:cs="Verdana"/>
                                <w:i/>
                                <w:iCs/>
                                <w:color w:val="3F3F3F"/>
                                <w:kern w:val="24"/>
                                <w:sz w:val="12"/>
                                <w:szCs w:val="12"/>
                              </w:rPr>
                            </w:pPr>
                          </w:p>
                        </w:txbxContent>
                      </wps:txbx>
                      <wps:bodyPr wrap="square" rtlCol="0">
                        <a:spAutoFit/>
                      </wps:bodyPr>
                    </wps:wsp>
                  </a:graphicData>
                </a:graphic>
                <wp14:sizeRelH relativeFrom="margin">
                  <wp14:pctWidth>0</wp14:pctWidth>
                </wp14:sizeRelH>
                <wp14:sizeRelV relativeFrom="page">
                  <wp14:pctHeight>0</wp14:pctHeight>
                </wp14:sizeRelV>
              </wp:anchor>
            </w:drawing>
          </mc:Choice>
          <mc:Fallback>
            <w:pict>
              <v:shape w14:anchorId="14DA4CE1" id="_x0000_s1028" type="#_x0000_t202" style="position:absolute;left:0;text-align:left;margin-left:314.2pt;margin-top:3.15pt;width:100.8pt;height:23.05pt;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QAVkAEAAAkDAAAOAAAAZHJzL2Uyb0RvYy54bWysUk1v2zAMvRfYfxB0X+S46JcRp1hbdJdi&#10;LdDuByiyFAuzRFVUYuffj1LSpNhuwy6yJZKP7z1ycTu5gW11RAu+5fNZxZn2Cjrr1y3/+fb49Zoz&#10;TNJ3cgCvW77TyG+XX84WY2h0DT0MnY6MQDw2Y2h5n1JohEDVaydxBkF7ChqITia6xrXoohwJ3Q2i&#10;rqpLMULsQgSlEen1YR/ky4JvjFbp2RjUiQ0tJ26pnLGcq3yK5UI26yhDb9WBhvwHFk5aT02PUA8y&#10;SbaJ9i8oZ1UEBJNmCpwAY6zSRQOpmVd/qHntZdBFC5mD4WgT/j9Y9WP7Gl4iS9MdTDTAIgLDE6hf&#10;SN6IMWBzyMmeYoOUnYVOJrr8JQmMCsnb3dFPPSWmMlp9Xc0vKaQoVt/UV+cX2XBxqg4R03cNjuWf&#10;lkeaV2Egt0+Y9qkfKbmZh0c7DB+89lQyqTStJmY7apLx88sKuh3JGmmyLcf3jYyas5iGeyiLkMEw&#10;fNskAix9TjUH0eR3YXrYjTzQz/eSddrg5W8AAAD//wMAUEsDBBQABgAIAAAAIQAYqhwN3QAAAAgB&#10;AAAPAAAAZHJzL2Rvd25yZXYueG1sTI9LT8MwEITvSPwHa5G4UbvpQ1GIU1U8JA5caMN9Gy9xRGxH&#10;sduk/57lBLcdzWj2m3I3u15caIxd8BqWCwWCfBNM51sN9fH1IQcRE3qDffCk4UoRdtXtTYmFCZP/&#10;oMshtYJLfCxQg01pKKSMjSWHcREG8ux9hdFhYjm20ow4cbnrZabUVjrsPH+wONCTpeb7cHYaUjL7&#10;5bV+cfHtc35/nqxqNlhrfX837x9BJJrTXxh+8RkdKmY6hbM3UfQatlm+5igfKxDs5yvF204aNtka&#10;ZFXK/wOqHwAAAP//AwBQSwECLQAUAAYACAAAACEAtoM4kv4AAADhAQAAEwAAAAAAAAAAAAAAAAAA&#10;AAAAW0NvbnRlbnRfVHlwZXNdLnhtbFBLAQItABQABgAIAAAAIQA4/SH/1gAAAJQBAAALAAAAAAAA&#10;AAAAAAAAAC8BAABfcmVscy8ucmVsc1BLAQItABQABgAIAAAAIQAJ7QAVkAEAAAkDAAAOAAAAAAAA&#10;AAAAAAAAAC4CAABkcnMvZTJvRG9jLnhtbFBLAQItABQABgAIAAAAIQAYqhwN3QAAAAgBAAAPAAAA&#10;AAAAAAAAAAAAAOoDAABkcnMvZG93bnJldi54bWxQSwUGAAAAAAQABADzAAAA9AQAAAAA&#10;" filled="f" stroked="f">
                <v:textbox style="mso-fit-shape-to-text:t">
                  <w:txbxContent>
                    <w:p w14:paraId="36982324" w14:textId="1E93F00E" w:rsidR="00E53757" w:rsidRPr="005858C1" w:rsidRDefault="00E53757" w:rsidP="00E53757">
                      <w:pPr>
                        <w:jc w:val="right"/>
                        <w:textAlignment w:val="baseline"/>
                        <w:rPr>
                          <w:rFonts w:ascii="Verdana" w:eastAsia="Verdana" w:hAnsi="Verdana" w:cs="Verdana"/>
                          <w:i/>
                          <w:iCs/>
                          <w:color w:val="3F3F3F"/>
                          <w:kern w:val="24"/>
                          <w:sz w:val="12"/>
                          <w:szCs w:val="12"/>
                        </w:rPr>
                      </w:pPr>
                    </w:p>
                  </w:txbxContent>
                </v:textbox>
                <w10:wrap anchorx="margin"/>
              </v:shape>
            </w:pict>
          </mc:Fallback>
        </mc:AlternateContent>
      </w:r>
      <w:r w:rsidR="00E53757" w:rsidRPr="00257A9D">
        <w:rPr>
          <w:rFonts w:ascii="Arial" w:eastAsia="Arial" w:hAnsi="Arial" w:cs="Arial"/>
          <w:b/>
          <w:color w:val="000000" w:themeColor="text1"/>
          <w:sz w:val="20"/>
          <w:szCs w:val="20"/>
        </w:rPr>
        <w:t>2</w:t>
      </w:r>
      <w:r w:rsidR="00E53757">
        <w:rPr>
          <w:rFonts w:ascii="Arial" w:eastAsia="Arial" w:hAnsi="Arial" w:cs="Arial"/>
          <w:b/>
          <w:color w:val="000000" w:themeColor="text1"/>
          <w:sz w:val="20"/>
          <w:szCs w:val="20"/>
        </w:rPr>
        <w:t>.5.</w:t>
      </w:r>
      <w:r w:rsidR="00E53757" w:rsidRPr="00257A9D">
        <w:rPr>
          <w:rFonts w:ascii="Arial" w:eastAsia="Arial" w:hAnsi="Arial" w:cs="Arial"/>
          <w:b/>
          <w:color w:val="000000" w:themeColor="text1"/>
          <w:sz w:val="20"/>
          <w:szCs w:val="20"/>
        </w:rPr>
        <w:t xml:space="preserve">   Demand</w:t>
      </w:r>
      <w:r w:rsidR="00E53757">
        <w:rPr>
          <w:rFonts w:ascii="Arial" w:eastAsia="Arial" w:hAnsi="Arial" w:cs="Arial"/>
          <w:b/>
          <w:color w:val="000000" w:themeColor="text1"/>
          <w:sz w:val="20"/>
          <w:szCs w:val="20"/>
        </w:rPr>
        <w:t>,</w:t>
      </w:r>
      <w:r w:rsidR="00E53757" w:rsidRPr="00257A9D">
        <w:rPr>
          <w:rFonts w:ascii="Arial" w:eastAsia="Arial" w:hAnsi="Arial" w:cs="Arial"/>
          <w:b/>
          <w:color w:val="000000" w:themeColor="text1"/>
          <w:sz w:val="20"/>
          <w:szCs w:val="20"/>
        </w:rPr>
        <w:t xml:space="preserve"> By End Use</w:t>
      </w:r>
    </w:p>
    <w:p w14:paraId="63B9C097" w14:textId="77777777" w:rsidR="00E53757" w:rsidRPr="00A2134E" w:rsidRDefault="00E53757" w:rsidP="00E53757">
      <w:pPr>
        <w:spacing w:line="276" w:lineRule="auto"/>
        <w:rPr>
          <w:rFonts w:ascii="Arial" w:hAnsi="Arial" w:cs="Arial"/>
          <w:b/>
          <w:bCs/>
          <w:color w:val="000000" w:themeColor="text1"/>
          <w:sz w:val="20"/>
          <w:szCs w:val="20"/>
        </w:rPr>
      </w:pPr>
      <w:r w:rsidRPr="00A2134E">
        <w:rPr>
          <w:rFonts w:ascii="Arial" w:hAnsi="Arial" w:cs="Arial"/>
          <w:b/>
          <w:bCs/>
          <w:color w:val="000000" w:themeColor="text1"/>
          <w:sz w:val="20"/>
          <w:szCs w:val="20"/>
        </w:rPr>
        <w:t>Global Phenol Demand, By End Use, By Volume (000’ Tonnes), 2010–2040F</w:t>
      </w:r>
    </w:p>
    <w:p w14:paraId="681E5571" w14:textId="77777777" w:rsidR="00E53757" w:rsidRPr="00A2134E" w:rsidRDefault="00E53757" w:rsidP="00E53757">
      <w:pPr>
        <w:rPr>
          <w:rFonts w:ascii="Arial" w:hAnsi="Arial" w:cs="Arial"/>
          <w:b/>
          <w:bCs/>
          <w:color w:val="000000" w:themeColor="text1"/>
          <w:sz w:val="20"/>
          <w:szCs w:val="20"/>
        </w:rPr>
      </w:pPr>
    </w:p>
    <w:p w14:paraId="6EC0C22A" w14:textId="6516C6FB" w:rsidR="00E53757" w:rsidRDefault="00E53757" w:rsidP="00E53757">
      <w:pPr>
        <w:rPr>
          <w:rFonts w:ascii="Arial" w:hAnsi="Arial" w:cs="Arial"/>
          <w:b/>
          <w:bCs/>
          <w:color w:val="000000" w:themeColor="text1"/>
          <w:sz w:val="20"/>
          <w:szCs w:val="20"/>
        </w:rPr>
      </w:pPr>
      <w:r w:rsidRPr="00A2134E">
        <w:rPr>
          <w:rFonts w:ascii="Arial" w:hAnsi="Arial" w:cs="Arial"/>
          <w:b/>
          <w:bCs/>
          <w:noProof/>
          <w:color w:val="000000" w:themeColor="text1"/>
          <w:sz w:val="20"/>
          <w:szCs w:val="20"/>
        </w:rPr>
        <w:drawing>
          <wp:inline distT="0" distB="0" distL="0" distR="0" wp14:anchorId="0B3C8106" wp14:editId="5F5899F2">
            <wp:extent cx="6505575" cy="2031077"/>
            <wp:effectExtent l="0" t="0" r="0" b="7620"/>
            <wp:docPr id="2876" name="Chart 2876">
              <a:extLst xmlns:a="http://schemas.openxmlformats.org/drawingml/2006/main">
                <a:ext uri="{FF2B5EF4-FFF2-40B4-BE49-F238E27FC236}">
                  <a16:creationId xmlns:a16="http://schemas.microsoft.com/office/drawing/2014/main" id="{4132EB14-6723-4248-8CA5-699FF5E1305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180B0AE5" w14:textId="77777777" w:rsidR="00633422" w:rsidRPr="00E15A7D" w:rsidRDefault="00633422" w:rsidP="00633422">
      <w:pPr>
        <w:ind w:right="180"/>
        <w:jc w:val="right"/>
        <w:textAlignment w:val="baseline"/>
        <w:rPr>
          <w:rFonts w:eastAsia="Verdana" w:cstheme="minorHAnsi"/>
          <w:i/>
          <w:iCs/>
          <w:color w:val="7F7F7F"/>
          <w:kern w:val="24"/>
          <w:sz w:val="16"/>
          <w:szCs w:val="16"/>
          <w14:textFill>
            <w14:solidFill>
              <w14:srgbClr w14:val="7F7F7F">
                <w14:lumMod w14:val="50000"/>
              </w14:srgbClr>
            </w14:solidFill>
          </w14:textFill>
        </w:rPr>
      </w:pPr>
      <w:r w:rsidRPr="00E15A7D">
        <w:rPr>
          <w:rFonts w:eastAsia="Verdana" w:cstheme="minorHAnsi"/>
          <w:i/>
          <w:iCs/>
          <w:color w:val="7F7F7F"/>
          <w:kern w:val="24"/>
          <w:sz w:val="16"/>
          <w:szCs w:val="16"/>
          <w14:textFill>
            <w14:solidFill>
              <w14:srgbClr w14:val="7F7F7F">
                <w14:lumMod w14:val="50000"/>
              </w14:srgbClr>
            </w14:solidFill>
          </w14:textFill>
        </w:rPr>
        <w:t xml:space="preserve">Source: TechSci </w:t>
      </w:r>
      <w:r>
        <w:rPr>
          <w:rFonts w:eastAsia="Verdana" w:cstheme="minorHAnsi"/>
          <w:i/>
          <w:iCs/>
          <w:color w:val="7F7F7F"/>
          <w:kern w:val="24"/>
          <w:sz w:val="16"/>
          <w:szCs w:val="16"/>
          <w14:textFill>
            <w14:solidFill>
              <w14:srgbClr w14:val="7F7F7F">
                <w14:lumMod w14:val="50000"/>
              </w14:srgbClr>
            </w14:solidFill>
          </w14:textFill>
        </w:rPr>
        <w:t>Re</w:t>
      </w:r>
      <w:r w:rsidRPr="00E15A7D">
        <w:rPr>
          <w:rFonts w:eastAsia="Verdana" w:cstheme="minorHAnsi"/>
          <w:i/>
          <w:iCs/>
          <w:color w:val="7F7F7F"/>
          <w:kern w:val="24"/>
          <w:sz w:val="16"/>
          <w:szCs w:val="16"/>
          <w14:textFill>
            <w14:solidFill>
              <w14:srgbClr w14:val="7F7F7F">
                <w14:lumMod w14:val="50000"/>
              </w14:srgbClr>
            </w14:solidFill>
          </w14:textFill>
        </w:rPr>
        <w:t>search</w:t>
      </w:r>
    </w:p>
    <w:tbl>
      <w:tblPr>
        <w:tblW w:w="10373" w:type="dxa"/>
        <w:tblInd w:w="-185" w:type="dxa"/>
        <w:tblLook w:val="04A0" w:firstRow="1" w:lastRow="0" w:firstColumn="1" w:lastColumn="0" w:noHBand="0" w:noVBand="1"/>
      </w:tblPr>
      <w:tblGrid>
        <w:gridCol w:w="1951"/>
        <w:gridCol w:w="795"/>
        <w:gridCol w:w="826"/>
        <w:gridCol w:w="980"/>
        <w:gridCol w:w="980"/>
        <w:gridCol w:w="980"/>
        <w:gridCol w:w="980"/>
        <w:gridCol w:w="980"/>
        <w:gridCol w:w="980"/>
        <w:gridCol w:w="921"/>
      </w:tblGrid>
      <w:tr w:rsidR="00633422" w:rsidRPr="00633422" w14:paraId="63D43729" w14:textId="77777777" w:rsidTr="0084553D">
        <w:trPr>
          <w:trHeight w:val="381"/>
        </w:trPr>
        <w:tc>
          <w:tcPr>
            <w:tcW w:w="1951"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6831EE90" w14:textId="2F664DD9" w:rsidR="00E53757" w:rsidRPr="00633422" w:rsidRDefault="00E53757" w:rsidP="00633422">
            <w:pPr>
              <w:jc w:val="center"/>
              <w:rPr>
                <w:rFonts w:eastAsia="Times New Roman" w:cstheme="minorHAnsi"/>
                <w:b/>
                <w:bCs/>
                <w:color w:val="FFFFFF" w:themeColor="background1"/>
                <w:sz w:val="16"/>
                <w:szCs w:val="16"/>
                <w:lang w:val="en-US"/>
              </w:rPr>
            </w:pPr>
            <w:r w:rsidRPr="00633422">
              <w:rPr>
                <w:rFonts w:eastAsia="Times New Roman" w:cstheme="minorHAnsi"/>
                <w:b/>
                <w:bCs/>
                <w:color w:val="FFFFFF" w:themeColor="background1"/>
                <w:sz w:val="16"/>
                <w:szCs w:val="16"/>
                <w:lang w:val="en-US"/>
              </w:rPr>
              <w:t xml:space="preserve">Demand by End Use </w:t>
            </w:r>
          </w:p>
        </w:tc>
        <w:tc>
          <w:tcPr>
            <w:tcW w:w="778" w:type="dxa"/>
            <w:tcBorders>
              <w:top w:val="single" w:sz="4" w:space="0" w:color="auto"/>
              <w:left w:val="nil"/>
              <w:bottom w:val="single" w:sz="4" w:space="0" w:color="auto"/>
              <w:right w:val="single" w:sz="4" w:space="0" w:color="auto"/>
            </w:tcBorders>
            <w:shd w:val="clear" w:color="auto" w:fill="000000" w:themeFill="text1"/>
            <w:noWrap/>
            <w:vAlign w:val="center"/>
            <w:hideMark/>
          </w:tcPr>
          <w:p w14:paraId="5E9A050B" w14:textId="77777777" w:rsidR="00E53757" w:rsidRPr="00633422" w:rsidRDefault="00E53757" w:rsidP="00633422">
            <w:pPr>
              <w:jc w:val="center"/>
              <w:rPr>
                <w:rFonts w:cstheme="minorHAnsi"/>
                <w:color w:val="FFFFFF" w:themeColor="background1"/>
                <w:sz w:val="16"/>
                <w:szCs w:val="16"/>
              </w:rPr>
            </w:pPr>
            <w:r w:rsidRPr="00633422">
              <w:rPr>
                <w:rFonts w:cstheme="minorHAnsi"/>
                <w:color w:val="FFFFFF" w:themeColor="background1"/>
                <w:sz w:val="16"/>
                <w:szCs w:val="16"/>
              </w:rPr>
              <w:t>2010</w:t>
            </w:r>
          </w:p>
        </w:tc>
        <w:tc>
          <w:tcPr>
            <w:tcW w:w="834" w:type="dxa"/>
            <w:tcBorders>
              <w:top w:val="single" w:sz="4" w:space="0" w:color="auto"/>
              <w:left w:val="nil"/>
              <w:bottom w:val="single" w:sz="4" w:space="0" w:color="auto"/>
              <w:right w:val="single" w:sz="4" w:space="0" w:color="auto"/>
            </w:tcBorders>
            <w:shd w:val="clear" w:color="auto" w:fill="000000" w:themeFill="text1"/>
            <w:vAlign w:val="center"/>
          </w:tcPr>
          <w:p w14:paraId="55C06511" w14:textId="77777777" w:rsidR="00E53757" w:rsidRPr="00633422" w:rsidRDefault="00E53757" w:rsidP="00633422">
            <w:pPr>
              <w:jc w:val="center"/>
              <w:rPr>
                <w:rFonts w:cstheme="minorHAnsi"/>
                <w:color w:val="FFFFFF" w:themeColor="background1"/>
                <w:sz w:val="16"/>
                <w:szCs w:val="16"/>
              </w:rPr>
            </w:pPr>
            <w:r w:rsidRPr="00633422">
              <w:rPr>
                <w:rFonts w:cstheme="minorHAnsi"/>
                <w:color w:val="FFFFFF" w:themeColor="background1"/>
                <w:sz w:val="16"/>
                <w:szCs w:val="16"/>
              </w:rPr>
              <w:t>2015</w:t>
            </w:r>
          </w:p>
        </w:tc>
        <w:tc>
          <w:tcPr>
            <w:tcW w:w="980"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50F2107F" w14:textId="77777777" w:rsidR="00E53757" w:rsidRPr="00633422" w:rsidRDefault="00E53757" w:rsidP="00633422">
            <w:pPr>
              <w:jc w:val="center"/>
              <w:rPr>
                <w:rFonts w:cstheme="minorHAnsi"/>
                <w:color w:val="FFFFFF" w:themeColor="background1"/>
                <w:sz w:val="16"/>
                <w:szCs w:val="16"/>
              </w:rPr>
            </w:pPr>
            <w:r w:rsidRPr="00633422">
              <w:rPr>
                <w:rFonts w:cstheme="minorHAnsi"/>
                <w:color w:val="FFFFFF" w:themeColor="background1"/>
                <w:sz w:val="16"/>
                <w:szCs w:val="16"/>
              </w:rPr>
              <w:t>2020</w:t>
            </w:r>
          </w:p>
        </w:tc>
        <w:tc>
          <w:tcPr>
            <w:tcW w:w="980" w:type="dxa"/>
            <w:tcBorders>
              <w:top w:val="single" w:sz="4" w:space="0" w:color="auto"/>
              <w:left w:val="nil"/>
              <w:bottom w:val="single" w:sz="4" w:space="0" w:color="auto"/>
              <w:right w:val="single" w:sz="4" w:space="0" w:color="auto"/>
            </w:tcBorders>
            <w:shd w:val="clear" w:color="auto" w:fill="000000" w:themeFill="text1"/>
            <w:noWrap/>
            <w:vAlign w:val="center"/>
            <w:hideMark/>
          </w:tcPr>
          <w:p w14:paraId="716FB160" w14:textId="77777777" w:rsidR="00E53757" w:rsidRPr="00633422" w:rsidRDefault="00E53757" w:rsidP="00633422">
            <w:pPr>
              <w:jc w:val="center"/>
              <w:rPr>
                <w:rFonts w:cstheme="minorHAnsi"/>
                <w:color w:val="FFFFFF" w:themeColor="background1"/>
                <w:sz w:val="16"/>
                <w:szCs w:val="16"/>
              </w:rPr>
            </w:pPr>
            <w:r w:rsidRPr="00633422">
              <w:rPr>
                <w:rFonts w:cstheme="minorHAnsi"/>
                <w:color w:val="FFFFFF" w:themeColor="background1"/>
                <w:sz w:val="16"/>
                <w:szCs w:val="16"/>
              </w:rPr>
              <w:t>2021E</w:t>
            </w:r>
          </w:p>
        </w:tc>
        <w:tc>
          <w:tcPr>
            <w:tcW w:w="980" w:type="dxa"/>
            <w:tcBorders>
              <w:top w:val="single" w:sz="4" w:space="0" w:color="auto"/>
              <w:left w:val="nil"/>
              <w:bottom w:val="single" w:sz="4" w:space="0" w:color="auto"/>
              <w:right w:val="single" w:sz="4" w:space="0" w:color="auto"/>
            </w:tcBorders>
            <w:shd w:val="clear" w:color="auto" w:fill="000000" w:themeFill="text1"/>
            <w:noWrap/>
            <w:vAlign w:val="center"/>
            <w:hideMark/>
          </w:tcPr>
          <w:p w14:paraId="64F49686" w14:textId="77777777" w:rsidR="00E53757" w:rsidRPr="00633422" w:rsidRDefault="00E53757" w:rsidP="00633422">
            <w:pPr>
              <w:jc w:val="center"/>
              <w:rPr>
                <w:rFonts w:cstheme="minorHAnsi"/>
                <w:color w:val="FFFFFF" w:themeColor="background1"/>
                <w:sz w:val="16"/>
                <w:szCs w:val="16"/>
              </w:rPr>
            </w:pPr>
            <w:r w:rsidRPr="00633422">
              <w:rPr>
                <w:rFonts w:cstheme="minorHAnsi"/>
                <w:color w:val="FFFFFF" w:themeColor="background1"/>
                <w:sz w:val="16"/>
                <w:szCs w:val="16"/>
              </w:rPr>
              <w:t>2022F</w:t>
            </w:r>
          </w:p>
        </w:tc>
        <w:tc>
          <w:tcPr>
            <w:tcW w:w="980" w:type="dxa"/>
            <w:tcBorders>
              <w:top w:val="single" w:sz="4" w:space="0" w:color="auto"/>
              <w:left w:val="nil"/>
              <w:bottom w:val="single" w:sz="4" w:space="0" w:color="auto"/>
              <w:right w:val="single" w:sz="4" w:space="0" w:color="auto"/>
            </w:tcBorders>
            <w:shd w:val="clear" w:color="auto" w:fill="000000" w:themeFill="text1"/>
            <w:noWrap/>
            <w:vAlign w:val="center"/>
            <w:hideMark/>
          </w:tcPr>
          <w:p w14:paraId="163F8D31" w14:textId="77777777" w:rsidR="00E53757" w:rsidRPr="00633422" w:rsidRDefault="00E53757" w:rsidP="00633422">
            <w:pPr>
              <w:jc w:val="center"/>
              <w:rPr>
                <w:rFonts w:cstheme="minorHAnsi"/>
                <w:color w:val="FFFFFF" w:themeColor="background1"/>
                <w:sz w:val="16"/>
                <w:szCs w:val="16"/>
              </w:rPr>
            </w:pPr>
            <w:r w:rsidRPr="00633422">
              <w:rPr>
                <w:rFonts w:cstheme="minorHAnsi"/>
                <w:color w:val="FFFFFF" w:themeColor="background1"/>
                <w:sz w:val="16"/>
                <w:szCs w:val="16"/>
              </w:rPr>
              <w:t>2025F</w:t>
            </w:r>
          </w:p>
        </w:tc>
        <w:tc>
          <w:tcPr>
            <w:tcW w:w="980" w:type="dxa"/>
            <w:tcBorders>
              <w:top w:val="single" w:sz="4" w:space="0" w:color="auto"/>
              <w:left w:val="nil"/>
              <w:bottom w:val="single" w:sz="4" w:space="0" w:color="auto"/>
              <w:right w:val="single" w:sz="4" w:space="0" w:color="auto"/>
            </w:tcBorders>
            <w:shd w:val="clear" w:color="auto" w:fill="000000" w:themeFill="text1"/>
            <w:noWrap/>
            <w:vAlign w:val="center"/>
            <w:hideMark/>
          </w:tcPr>
          <w:p w14:paraId="1F18439B" w14:textId="77777777" w:rsidR="00E53757" w:rsidRPr="00633422" w:rsidRDefault="00E53757" w:rsidP="00633422">
            <w:pPr>
              <w:jc w:val="center"/>
              <w:rPr>
                <w:rFonts w:cstheme="minorHAnsi"/>
                <w:color w:val="FFFFFF" w:themeColor="background1"/>
                <w:sz w:val="16"/>
                <w:szCs w:val="16"/>
              </w:rPr>
            </w:pPr>
            <w:r w:rsidRPr="00633422">
              <w:rPr>
                <w:rFonts w:cstheme="minorHAnsi"/>
                <w:color w:val="FFFFFF" w:themeColor="background1"/>
                <w:sz w:val="16"/>
                <w:szCs w:val="16"/>
              </w:rPr>
              <w:t>2030F</w:t>
            </w:r>
          </w:p>
        </w:tc>
        <w:tc>
          <w:tcPr>
            <w:tcW w:w="980" w:type="dxa"/>
            <w:tcBorders>
              <w:top w:val="single" w:sz="4" w:space="0" w:color="auto"/>
              <w:left w:val="nil"/>
              <w:bottom w:val="single" w:sz="4" w:space="0" w:color="auto"/>
              <w:right w:val="single" w:sz="4" w:space="0" w:color="auto"/>
            </w:tcBorders>
            <w:shd w:val="clear" w:color="auto" w:fill="000000" w:themeFill="text1"/>
            <w:noWrap/>
            <w:vAlign w:val="center"/>
            <w:hideMark/>
          </w:tcPr>
          <w:p w14:paraId="00E64AA2" w14:textId="77777777" w:rsidR="00E53757" w:rsidRPr="00633422" w:rsidRDefault="00E53757" w:rsidP="00633422">
            <w:pPr>
              <w:jc w:val="center"/>
              <w:rPr>
                <w:rFonts w:cstheme="minorHAnsi"/>
                <w:color w:val="FFFFFF" w:themeColor="background1"/>
                <w:sz w:val="16"/>
                <w:szCs w:val="16"/>
              </w:rPr>
            </w:pPr>
            <w:r w:rsidRPr="00633422">
              <w:rPr>
                <w:rFonts w:cstheme="minorHAnsi"/>
                <w:color w:val="FFFFFF" w:themeColor="background1"/>
                <w:sz w:val="16"/>
                <w:szCs w:val="16"/>
              </w:rPr>
              <w:t>2035F</w:t>
            </w:r>
          </w:p>
        </w:tc>
        <w:tc>
          <w:tcPr>
            <w:tcW w:w="930" w:type="dxa"/>
            <w:tcBorders>
              <w:top w:val="single" w:sz="4" w:space="0" w:color="auto"/>
              <w:left w:val="nil"/>
              <w:bottom w:val="single" w:sz="4" w:space="0" w:color="auto"/>
              <w:right w:val="single" w:sz="4" w:space="0" w:color="auto"/>
            </w:tcBorders>
            <w:shd w:val="clear" w:color="auto" w:fill="000000" w:themeFill="text1"/>
            <w:vAlign w:val="center"/>
          </w:tcPr>
          <w:p w14:paraId="1DC9DA9B" w14:textId="77777777" w:rsidR="00E53757" w:rsidRPr="00633422" w:rsidRDefault="00E53757" w:rsidP="00633422">
            <w:pPr>
              <w:jc w:val="center"/>
              <w:rPr>
                <w:rFonts w:cstheme="minorHAnsi"/>
                <w:color w:val="FFFFFF" w:themeColor="background1"/>
                <w:sz w:val="16"/>
                <w:szCs w:val="16"/>
              </w:rPr>
            </w:pPr>
            <w:r w:rsidRPr="00633422">
              <w:rPr>
                <w:rFonts w:cstheme="minorHAnsi"/>
                <w:color w:val="FFFFFF" w:themeColor="background1"/>
                <w:sz w:val="16"/>
                <w:szCs w:val="16"/>
              </w:rPr>
              <w:t>2040F</w:t>
            </w:r>
          </w:p>
        </w:tc>
      </w:tr>
      <w:tr w:rsidR="00E53757" w:rsidRPr="00633422" w14:paraId="76A9D997" w14:textId="77777777" w:rsidTr="0084553D">
        <w:trPr>
          <w:trHeight w:val="381"/>
        </w:trPr>
        <w:tc>
          <w:tcPr>
            <w:tcW w:w="19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5516D7" w14:textId="77777777" w:rsidR="00E53757" w:rsidRPr="00633422" w:rsidRDefault="00E53757" w:rsidP="00633422">
            <w:pPr>
              <w:jc w:val="center"/>
              <w:rPr>
                <w:rFonts w:eastAsia="Times New Roman" w:cstheme="minorHAnsi"/>
                <w:color w:val="000000" w:themeColor="text1"/>
                <w:sz w:val="16"/>
                <w:szCs w:val="16"/>
                <w:lang w:val="en-US"/>
              </w:rPr>
            </w:pPr>
            <w:r w:rsidRPr="00633422">
              <w:rPr>
                <w:rFonts w:eastAsia="Times New Roman" w:cstheme="minorHAnsi"/>
                <w:color w:val="000000" w:themeColor="text1"/>
                <w:sz w:val="16"/>
                <w:szCs w:val="16"/>
                <w:lang w:val="en-US"/>
              </w:rPr>
              <w:t>Bisphenol-A</w:t>
            </w:r>
          </w:p>
        </w:tc>
        <w:tc>
          <w:tcPr>
            <w:tcW w:w="778" w:type="dxa"/>
            <w:tcBorders>
              <w:top w:val="single" w:sz="4" w:space="0" w:color="auto"/>
              <w:left w:val="nil"/>
              <w:bottom w:val="single" w:sz="4" w:space="0" w:color="auto"/>
              <w:right w:val="single" w:sz="4" w:space="0" w:color="auto"/>
            </w:tcBorders>
            <w:shd w:val="clear" w:color="auto" w:fill="auto"/>
            <w:noWrap/>
            <w:vAlign w:val="bottom"/>
            <w:hideMark/>
          </w:tcPr>
          <w:p w14:paraId="5E5A30B0" w14:textId="77777777" w:rsidR="00E53757" w:rsidRPr="00633422" w:rsidRDefault="00E53757" w:rsidP="00633422">
            <w:pPr>
              <w:jc w:val="center"/>
              <w:rPr>
                <w:rFonts w:cstheme="minorHAnsi"/>
                <w:color w:val="000000" w:themeColor="text1"/>
                <w:sz w:val="16"/>
                <w:szCs w:val="16"/>
              </w:rPr>
            </w:pPr>
            <w:r w:rsidRPr="00633422">
              <w:rPr>
                <w:rFonts w:cstheme="minorHAnsi"/>
                <w:color w:val="000000"/>
                <w:sz w:val="16"/>
                <w:szCs w:val="16"/>
              </w:rPr>
              <w:t>3830.93</w:t>
            </w:r>
          </w:p>
        </w:tc>
        <w:tc>
          <w:tcPr>
            <w:tcW w:w="834" w:type="dxa"/>
            <w:tcBorders>
              <w:top w:val="single" w:sz="4" w:space="0" w:color="auto"/>
              <w:left w:val="nil"/>
              <w:bottom w:val="single" w:sz="4" w:space="0" w:color="auto"/>
              <w:right w:val="single" w:sz="4" w:space="0" w:color="auto"/>
            </w:tcBorders>
            <w:shd w:val="clear" w:color="auto" w:fill="auto"/>
            <w:vAlign w:val="bottom"/>
          </w:tcPr>
          <w:p w14:paraId="450AB012" w14:textId="77777777" w:rsidR="00E53757" w:rsidRPr="00633422" w:rsidRDefault="00E53757" w:rsidP="00633422">
            <w:pPr>
              <w:jc w:val="center"/>
              <w:rPr>
                <w:rFonts w:cstheme="minorHAnsi"/>
                <w:color w:val="000000" w:themeColor="text1"/>
                <w:sz w:val="16"/>
                <w:szCs w:val="16"/>
              </w:rPr>
            </w:pPr>
            <w:r w:rsidRPr="00633422">
              <w:rPr>
                <w:rFonts w:cstheme="minorHAnsi"/>
                <w:color w:val="000000"/>
                <w:sz w:val="16"/>
                <w:szCs w:val="16"/>
              </w:rPr>
              <w:t>3918.04</w:t>
            </w:r>
          </w:p>
        </w:tc>
        <w:tc>
          <w:tcPr>
            <w:tcW w:w="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117E1A" w14:textId="77777777" w:rsidR="00E53757" w:rsidRPr="00633422" w:rsidRDefault="00E53757" w:rsidP="00633422">
            <w:pPr>
              <w:jc w:val="center"/>
              <w:rPr>
                <w:rFonts w:cstheme="minorHAnsi"/>
                <w:color w:val="000000" w:themeColor="text1"/>
                <w:sz w:val="16"/>
                <w:szCs w:val="16"/>
              </w:rPr>
            </w:pPr>
            <w:r w:rsidRPr="00633422">
              <w:rPr>
                <w:rFonts w:cstheme="minorHAnsi"/>
                <w:color w:val="000000"/>
                <w:sz w:val="16"/>
                <w:szCs w:val="16"/>
              </w:rPr>
              <w:t>4661.80</w:t>
            </w:r>
          </w:p>
        </w:tc>
        <w:tc>
          <w:tcPr>
            <w:tcW w:w="980" w:type="dxa"/>
            <w:tcBorders>
              <w:top w:val="single" w:sz="4" w:space="0" w:color="auto"/>
              <w:left w:val="nil"/>
              <w:bottom w:val="single" w:sz="4" w:space="0" w:color="auto"/>
              <w:right w:val="single" w:sz="4" w:space="0" w:color="auto"/>
            </w:tcBorders>
            <w:shd w:val="clear" w:color="auto" w:fill="auto"/>
            <w:noWrap/>
            <w:vAlign w:val="bottom"/>
            <w:hideMark/>
          </w:tcPr>
          <w:p w14:paraId="281F83F0" w14:textId="77777777" w:rsidR="00E53757" w:rsidRPr="00633422" w:rsidRDefault="00E53757" w:rsidP="00633422">
            <w:pPr>
              <w:jc w:val="center"/>
              <w:rPr>
                <w:rFonts w:cstheme="minorHAnsi"/>
                <w:color w:val="000000" w:themeColor="text1"/>
                <w:sz w:val="16"/>
                <w:szCs w:val="16"/>
              </w:rPr>
            </w:pPr>
            <w:r w:rsidRPr="00633422">
              <w:rPr>
                <w:rFonts w:cstheme="minorHAnsi"/>
                <w:color w:val="000000"/>
                <w:sz w:val="16"/>
                <w:szCs w:val="16"/>
              </w:rPr>
              <w:t>4935.91</w:t>
            </w:r>
          </w:p>
        </w:tc>
        <w:tc>
          <w:tcPr>
            <w:tcW w:w="980" w:type="dxa"/>
            <w:tcBorders>
              <w:top w:val="single" w:sz="4" w:space="0" w:color="auto"/>
              <w:left w:val="nil"/>
              <w:bottom w:val="single" w:sz="4" w:space="0" w:color="auto"/>
              <w:right w:val="single" w:sz="4" w:space="0" w:color="auto"/>
            </w:tcBorders>
            <w:shd w:val="clear" w:color="auto" w:fill="auto"/>
            <w:noWrap/>
            <w:vAlign w:val="bottom"/>
            <w:hideMark/>
          </w:tcPr>
          <w:p w14:paraId="5C155585" w14:textId="77777777" w:rsidR="00E53757" w:rsidRPr="00633422" w:rsidRDefault="00E53757" w:rsidP="00633422">
            <w:pPr>
              <w:jc w:val="center"/>
              <w:rPr>
                <w:rFonts w:cstheme="minorHAnsi"/>
                <w:color w:val="000000" w:themeColor="text1"/>
                <w:sz w:val="16"/>
                <w:szCs w:val="16"/>
              </w:rPr>
            </w:pPr>
            <w:r w:rsidRPr="00633422">
              <w:rPr>
                <w:rFonts w:cstheme="minorHAnsi"/>
                <w:color w:val="000000"/>
                <w:sz w:val="16"/>
                <w:szCs w:val="16"/>
              </w:rPr>
              <w:t>5131.06</w:t>
            </w:r>
          </w:p>
        </w:tc>
        <w:tc>
          <w:tcPr>
            <w:tcW w:w="980" w:type="dxa"/>
            <w:tcBorders>
              <w:top w:val="single" w:sz="4" w:space="0" w:color="auto"/>
              <w:left w:val="nil"/>
              <w:bottom w:val="single" w:sz="4" w:space="0" w:color="auto"/>
              <w:right w:val="single" w:sz="4" w:space="0" w:color="auto"/>
            </w:tcBorders>
            <w:shd w:val="clear" w:color="auto" w:fill="auto"/>
            <w:noWrap/>
            <w:vAlign w:val="bottom"/>
            <w:hideMark/>
          </w:tcPr>
          <w:p w14:paraId="397EA629" w14:textId="77777777" w:rsidR="00E53757" w:rsidRPr="00633422" w:rsidRDefault="00E53757" w:rsidP="00633422">
            <w:pPr>
              <w:jc w:val="center"/>
              <w:rPr>
                <w:rFonts w:cstheme="minorHAnsi"/>
                <w:color w:val="000000" w:themeColor="text1"/>
                <w:sz w:val="16"/>
                <w:szCs w:val="16"/>
              </w:rPr>
            </w:pPr>
            <w:r w:rsidRPr="00633422">
              <w:rPr>
                <w:rFonts w:cstheme="minorHAnsi"/>
                <w:color w:val="000000"/>
                <w:sz w:val="16"/>
                <w:szCs w:val="16"/>
              </w:rPr>
              <w:t>5757.89</w:t>
            </w:r>
          </w:p>
        </w:tc>
        <w:tc>
          <w:tcPr>
            <w:tcW w:w="980" w:type="dxa"/>
            <w:tcBorders>
              <w:top w:val="single" w:sz="4" w:space="0" w:color="auto"/>
              <w:left w:val="nil"/>
              <w:bottom w:val="single" w:sz="4" w:space="0" w:color="auto"/>
              <w:right w:val="single" w:sz="4" w:space="0" w:color="auto"/>
            </w:tcBorders>
            <w:shd w:val="clear" w:color="auto" w:fill="auto"/>
            <w:noWrap/>
            <w:vAlign w:val="bottom"/>
            <w:hideMark/>
          </w:tcPr>
          <w:p w14:paraId="4AB93A60" w14:textId="77777777" w:rsidR="00E53757" w:rsidRPr="00633422" w:rsidRDefault="00E53757" w:rsidP="00633422">
            <w:pPr>
              <w:jc w:val="center"/>
              <w:rPr>
                <w:rFonts w:cstheme="minorHAnsi"/>
                <w:color w:val="000000" w:themeColor="text1"/>
                <w:sz w:val="16"/>
                <w:szCs w:val="16"/>
              </w:rPr>
            </w:pPr>
            <w:r w:rsidRPr="00633422">
              <w:rPr>
                <w:rFonts w:cstheme="minorHAnsi"/>
                <w:color w:val="000000"/>
                <w:sz w:val="16"/>
                <w:szCs w:val="16"/>
              </w:rPr>
              <w:t>6924.92</w:t>
            </w:r>
          </w:p>
        </w:tc>
        <w:tc>
          <w:tcPr>
            <w:tcW w:w="980" w:type="dxa"/>
            <w:tcBorders>
              <w:top w:val="single" w:sz="4" w:space="0" w:color="auto"/>
              <w:left w:val="nil"/>
              <w:bottom w:val="single" w:sz="4" w:space="0" w:color="auto"/>
              <w:right w:val="single" w:sz="4" w:space="0" w:color="auto"/>
            </w:tcBorders>
            <w:shd w:val="clear" w:color="auto" w:fill="auto"/>
            <w:noWrap/>
            <w:vAlign w:val="bottom"/>
            <w:hideMark/>
          </w:tcPr>
          <w:p w14:paraId="3F0159A7" w14:textId="77777777" w:rsidR="00E53757" w:rsidRPr="00633422" w:rsidRDefault="00E53757" w:rsidP="00633422">
            <w:pPr>
              <w:jc w:val="center"/>
              <w:rPr>
                <w:rFonts w:cstheme="minorHAnsi"/>
                <w:color w:val="000000" w:themeColor="text1"/>
                <w:sz w:val="16"/>
                <w:szCs w:val="16"/>
              </w:rPr>
            </w:pPr>
            <w:r w:rsidRPr="00633422">
              <w:rPr>
                <w:rFonts w:cstheme="minorHAnsi"/>
                <w:color w:val="000000"/>
                <w:sz w:val="16"/>
                <w:szCs w:val="16"/>
              </w:rPr>
              <w:t>8107.75</w:t>
            </w:r>
          </w:p>
        </w:tc>
        <w:tc>
          <w:tcPr>
            <w:tcW w:w="930" w:type="dxa"/>
            <w:tcBorders>
              <w:top w:val="single" w:sz="4" w:space="0" w:color="auto"/>
              <w:left w:val="nil"/>
              <w:bottom w:val="single" w:sz="4" w:space="0" w:color="auto"/>
              <w:right w:val="single" w:sz="4" w:space="0" w:color="auto"/>
            </w:tcBorders>
            <w:shd w:val="clear" w:color="auto" w:fill="auto"/>
            <w:vAlign w:val="bottom"/>
          </w:tcPr>
          <w:p w14:paraId="31D94146" w14:textId="77777777" w:rsidR="00E53757" w:rsidRPr="00633422" w:rsidRDefault="00E53757" w:rsidP="00633422">
            <w:pPr>
              <w:jc w:val="center"/>
              <w:rPr>
                <w:rFonts w:cstheme="minorHAnsi"/>
                <w:color w:val="000000" w:themeColor="text1"/>
                <w:sz w:val="16"/>
                <w:szCs w:val="16"/>
              </w:rPr>
            </w:pPr>
            <w:r w:rsidRPr="00633422">
              <w:rPr>
                <w:rFonts w:cstheme="minorHAnsi"/>
                <w:color w:val="000000"/>
                <w:sz w:val="16"/>
                <w:szCs w:val="16"/>
              </w:rPr>
              <w:t>9194.18</w:t>
            </w:r>
          </w:p>
        </w:tc>
      </w:tr>
      <w:tr w:rsidR="00E53757" w:rsidRPr="00633422" w14:paraId="12652DE9" w14:textId="77777777" w:rsidTr="0084553D">
        <w:trPr>
          <w:trHeight w:val="381"/>
        </w:trPr>
        <w:tc>
          <w:tcPr>
            <w:tcW w:w="19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0D7AC7" w14:textId="77777777" w:rsidR="00E53757" w:rsidRPr="00633422" w:rsidRDefault="00E53757" w:rsidP="00633422">
            <w:pPr>
              <w:jc w:val="center"/>
              <w:rPr>
                <w:rFonts w:eastAsia="Times New Roman" w:cstheme="minorHAnsi"/>
                <w:color w:val="000000" w:themeColor="text1"/>
                <w:sz w:val="16"/>
                <w:szCs w:val="16"/>
                <w:lang w:val="en-US"/>
              </w:rPr>
            </w:pPr>
            <w:r w:rsidRPr="00633422">
              <w:rPr>
                <w:rFonts w:eastAsia="Times New Roman" w:cstheme="minorHAnsi"/>
                <w:color w:val="000000" w:themeColor="text1"/>
                <w:sz w:val="16"/>
                <w:szCs w:val="16"/>
                <w:lang w:val="en-US"/>
              </w:rPr>
              <w:t>Phenolic Resin</w:t>
            </w:r>
          </w:p>
        </w:tc>
        <w:tc>
          <w:tcPr>
            <w:tcW w:w="778" w:type="dxa"/>
            <w:tcBorders>
              <w:top w:val="single" w:sz="4" w:space="0" w:color="auto"/>
              <w:left w:val="nil"/>
              <w:bottom w:val="single" w:sz="4" w:space="0" w:color="auto"/>
              <w:right w:val="single" w:sz="4" w:space="0" w:color="auto"/>
            </w:tcBorders>
            <w:shd w:val="clear" w:color="auto" w:fill="auto"/>
            <w:noWrap/>
            <w:vAlign w:val="bottom"/>
            <w:hideMark/>
          </w:tcPr>
          <w:p w14:paraId="392C0720" w14:textId="77777777" w:rsidR="00E53757" w:rsidRPr="00633422" w:rsidRDefault="00E53757" w:rsidP="00633422">
            <w:pPr>
              <w:jc w:val="center"/>
              <w:rPr>
                <w:rFonts w:cstheme="minorHAnsi"/>
                <w:color w:val="000000" w:themeColor="text1"/>
                <w:sz w:val="16"/>
                <w:szCs w:val="16"/>
              </w:rPr>
            </w:pPr>
            <w:r w:rsidRPr="00633422">
              <w:rPr>
                <w:rFonts w:cstheme="minorHAnsi"/>
                <w:color w:val="000000"/>
                <w:sz w:val="16"/>
                <w:szCs w:val="16"/>
              </w:rPr>
              <w:t>2764.00</w:t>
            </w:r>
          </w:p>
        </w:tc>
        <w:tc>
          <w:tcPr>
            <w:tcW w:w="834" w:type="dxa"/>
            <w:tcBorders>
              <w:top w:val="single" w:sz="4" w:space="0" w:color="auto"/>
              <w:left w:val="nil"/>
              <w:bottom w:val="single" w:sz="4" w:space="0" w:color="auto"/>
              <w:right w:val="single" w:sz="4" w:space="0" w:color="auto"/>
            </w:tcBorders>
            <w:shd w:val="clear" w:color="auto" w:fill="auto"/>
            <w:vAlign w:val="bottom"/>
          </w:tcPr>
          <w:p w14:paraId="691A2094" w14:textId="77777777" w:rsidR="00E53757" w:rsidRPr="00633422" w:rsidRDefault="00E53757" w:rsidP="00633422">
            <w:pPr>
              <w:jc w:val="center"/>
              <w:rPr>
                <w:rFonts w:cstheme="minorHAnsi"/>
                <w:color w:val="000000" w:themeColor="text1"/>
                <w:sz w:val="16"/>
                <w:szCs w:val="16"/>
              </w:rPr>
            </w:pPr>
            <w:r w:rsidRPr="00633422">
              <w:rPr>
                <w:rFonts w:cstheme="minorHAnsi"/>
                <w:color w:val="000000"/>
                <w:sz w:val="16"/>
                <w:szCs w:val="16"/>
              </w:rPr>
              <w:t>2852.63</w:t>
            </w:r>
          </w:p>
        </w:tc>
        <w:tc>
          <w:tcPr>
            <w:tcW w:w="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60B252" w14:textId="77777777" w:rsidR="00E53757" w:rsidRPr="00633422" w:rsidRDefault="00E53757" w:rsidP="00633422">
            <w:pPr>
              <w:jc w:val="center"/>
              <w:rPr>
                <w:rFonts w:cstheme="minorHAnsi"/>
                <w:color w:val="000000" w:themeColor="text1"/>
                <w:sz w:val="16"/>
                <w:szCs w:val="16"/>
              </w:rPr>
            </w:pPr>
            <w:r w:rsidRPr="00633422">
              <w:rPr>
                <w:rFonts w:cstheme="minorHAnsi"/>
                <w:color w:val="000000"/>
                <w:sz w:val="16"/>
                <w:szCs w:val="16"/>
              </w:rPr>
              <w:t>3525.99</w:t>
            </w:r>
          </w:p>
        </w:tc>
        <w:tc>
          <w:tcPr>
            <w:tcW w:w="980" w:type="dxa"/>
            <w:tcBorders>
              <w:top w:val="single" w:sz="4" w:space="0" w:color="auto"/>
              <w:left w:val="nil"/>
              <w:bottom w:val="single" w:sz="4" w:space="0" w:color="auto"/>
              <w:right w:val="single" w:sz="4" w:space="0" w:color="auto"/>
            </w:tcBorders>
            <w:shd w:val="clear" w:color="auto" w:fill="auto"/>
            <w:noWrap/>
            <w:vAlign w:val="bottom"/>
            <w:hideMark/>
          </w:tcPr>
          <w:p w14:paraId="5AA5C47C" w14:textId="77777777" w:rsidR="00E53757" w:rsidRPr="00633422" w:rsidRDefault="00E53757" w:rsidP="00633422">
            <w:pPr>
              <w:jc w:val="center"/>
              <w:rPr>
                <w:rFonts w:cstheme="minorHAnsi"/>
                <w:color w:val="000000" w:themeColor="text1"/>
                <w:sz w:val="16"/>
                <w:szCs w:val="16"/>
              </w:rPr>
            </w:pPr>
            <w:r w:rsidRPr="00633422">
              <w:rPr>
                <w:rFonts w:cstheme="minorHAnsi"/>
                <w:color w:val="000000"/>
                <w:sz w:val="16"/>
                <w:szCs w:val="16"/>
              </w:rPr>
              <w:t>3736.69</w:t>
            </w:r>
          </w:p>
        </w:tc>
        <w:tc>
          <w:tcPr>
            <w:tcW w:w="980" w:type="dxa"/>
            <w:tcBorders>
              <w:top w:val="single" w:sz="4" w:space="0" w:color="auto"/>
              <w:left w:val="nil"/>
              <w:bottom w:val="single" w:sz="4" w:space="0" w:color="auto"/>
              <w:right w:val="single" w:sz="4" w:space="0" w:color="auto"/>
            </w:tcBorders>
            <w:shd w:val="clear" w:color="auto" w:fill="auto"/>
            <w:noWrap/>
            <w:vAlign w:val="bottom"/>
            <w:hideMark/>
          </w:tcPr>
          <w:p w14:paraId="246FBAF1" w14:textId="77777777" w:rsidR="00E53757" w:rsidRPr="00633422" w:rsidRDefault="00E53757" w:rsidP="00633422">
            <w:pPr>
              <w:jc w:val="center"/>
              <w:rPr>
                <w:rFonts w:cstheme="minorHAnsi"/>
                <w:color w:val="000000" w:themeColor="text1"/>
                <w:sz w:val="16"/>
                <w:szCs w:val="16"/>
              </w:rPr>
            </w:pPr>
            <w:r w:rsidRPr="00633422">
              <w:rPr>
                <w:rFonts w:cstheme="minorHAnsi"/>
                <w:color w:val="000000"/>
                <w:sz w:val="16"/>
                <w:szCs w:val="16"/>
              </w:rPr>
              <w:t>3885.46</w:t>
            </w:r>
          </w:p>
        </w:tc>
        <w:tc>
          <w:tcPr>
            <w:tcW w:w="980" w:type="dxa"/>
            <w:tcBorders>
              <w:top w:val="single" w:sz="4" w:space="0" w:color="auto"/>
              <w:left w:val="nil"/>
              <w:bottom w:val="single" w:sz="4" w:space="0" w:color="auto"/>
              <w:right w:val="single" w:sz="4" w:space="0" w:color="auto"/>
            </w:tcBorders>
            <w:shd w:val="clear" w:color="auto" w:fill="auto"/>
            <w:noWrap/>
            <w:vAlign w:val="bottom"/>
            <w:hideMark/>
          </w:tcPr>
          <w:p w14:paraId="6D63669F" w14:textId="77777777" w:rsidR="00E53757" w:rsidRPr="00633422" w:rsidRDefault="00E53757" w:rsidP="00633422">
            <w:pPr>
              <w:jc w:val="center"/>
              <w:rPr>
                <w:rFonts w:cstheme="minorHAnsi"/>
                <w:color w:val="000000" w:themeColor="text1"/>
                <w:sz w:val="16"/>
                <w:szCs w:val="16"/>
              </w:rPr>
            </w:pPr>
            <w:r w:rsidRPr="00633422">
              <w:rPr>
                <w:rFonts w:cstheme="minorHAnsi"/>
                <w:color w:val="000000"/>
                <w:sz w:val="16"/>
                <w:szCs w:val="16"/>
              </w:rPr>
              <w:t>4373.56</w:t>
            </w:r>
          </w:p>
        </w:tc>
        <w:tc>
          <w:tcPr>
            <w:tcW w:w="980" w:type="dxa"/>
            <w:tcBorders>
              <w:top w:val="single" w:sz="4" w:space="0" w:color="auto"/>
              <w:left w:val="nil"/>
              <w:bottom w:val="single" w:sz="4" w:space="0" w:color="auto"/>
              <w:right w:val="single" w:sz="4" w:space="0" w:color="auto"/>
            </w:tcBorders>
            <w:shd w:val="clear" w:color="auto" w:fill="auto"/>
            <w:noWrap/>
            <w:vAlign w:val="bottom"/>
            <w:hideMark/>
          </w:tcPr>
          <w:p w14:paraId="1964CF03" w14:textId="77777777" w:rsidR="00E53757" w:rsidRPr="00633422" w:rsidRDefault="00E53757" w:rsidP="00633422">
            <w:pPr>
              <w:jc w:val="center"/>
              <w:rPr>
                <w:rFonts w:cstheme="minorHAnsi"/>
                <w:color w:val="000000" w:themeColor="text1"/>
                <w:sz w:val="16"/>
                <w:szCs w:val="16"/>
              </w:rPr>
            </w:pPr>
            <w:r w:rsidRPr="00633422">
              <w:rPr>
                <w:rFonts w:cstheme="minorHAnsi"/>
                <w:color w:val="000000"/>
                <w:sz w:val="16"/>
                <w:szCs w:val="16"/>
              </w:rPr>
              <w:t>5219.06</w:t>
            </w:r>
          </w:p>
        </w:tc>
        <w:tc>
          <w:tcPr>
            <w:tcW w:w="980" w:type="dxa"/>
            <w:tcBorders>
              <w:top w:val="single" w:sz="4" w:space="0" w:color="auto"/>
              <w:left w:val="nil"/>
              <w:bottom w:val="single" w:sz="4" w:space="0" w:color="auto"/>
              <w:right w:val="single" w:sz="4" w:space="0" w:color="auto"/>
            </w:tcBorders>
            <w:shd w:val="clear" w:color="auto" w:fill="auto"/>
            <w:noWrap/>
            <w:vAlign w:val="bottom"/>
            <w:hideMark/>
          </w:tcPr>
          <w:p w14:paraId="4B665345" w14:textId="77777777" w:rsidR="00E53757" w:rsidRPr="00633422" w:rsidRDefault="00E53757" w:rsidP="00633422">
            <w:pPr>
              <w:jc w:val="center"/>
              <w:rPr>
                <w:rFonts w:cstheme="minorHAnsi"/>
                <w:color w:val="000000" w:themeColor="text1"/>
                <w:sz w:val="16"/>
                <w:szCs w:val="16"/>
              </w:rPr>
            </w:pPr>
            <w:r w:rsidRPr="00633422">
              <w:rPr>
                <w:rFonts w:cstheme="minorHAnsi"/>
                <w:color w:val="000000"/>
                <w:sz w:val="16"/>
                <w:szCs w:val="16"/>
              </w:rPr>
              <w:t>6103.09</w:t>
            </w:r>
          </w:p>
        </w:tc>
        <w:tc>
          <w:tcPr>
            <w:tcW w:w="930" w:type="dxa"/>
            <w:tcBorders>
              <w:top w:val="single" w:sz="4" w:space="0" w:color="auto"/>
              <w:left w:val="nil"/>
              <w:bottom w:val="single" w:sz="4" w:space="0" w:color="auto"/>
              <w:right w:val="single" w:sz="4" w:space="0" w:color="auto"/>
            </w:tcBorders>
            <w:shd w:val="clear" w:color="auto" w:fill="auto"/>
            <w:vAlign w:val="bottom"/>
          </w:tcPr>
          <w:p w14:paraId="2F956C36" w14:textId="77777777" w:rsidR="00E53757" w:rsidRPr="00633422" w:rsidRDefault="00E53757" w:rsidP="00633422">
            <w:pPr>
              <w:jc w:val="center"/>
              <w:rPr>
                <w:rFonts w:cstheme="minorHAnsi"/>
                <w:color w:val="000000" w:themeColor="text1"/>
                <w:sz w:val="16"/>
                <w:szCs w:val="16"/>
              </w:rPr>
            </w:pPr>
            <w:r w:rsidRPr="00633422">
              <w:rPr>
                <w:rFonts w:cstheme="minorHAnsi"/>
                <w:color w:val="000000"/>
                <w:sz w:val="16"/>
                <w:szCs w:val="16"/>
              </w:rPr>
              <w:t>6940.28</w:t>
            </w:r>
          </w:p>
        </w:tc>
      </w:tr>
      <w:tr w:rsidR="00E53757" w:rsidRPr="00633422" w14:paraId="44CF0389" w14:textId="77777777" w:rsidTr="0084553D">
        <w:trPr>
          <w:trHeight w:val="381"/>
        </w:trPr>
        <w:tc>
          <w:tcPr>
            <w:tcW w:w="19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9EF266" w14:textId="77777777" w:rsidR="00E53757" w:rsidRPr="00633422" w:rsidRDefault="00E53757" w:rsidP="00633422">
            <w:pPr>
              <w:jc w:val="center"/>
              <w:rPr>
                <w:rFonts w:eastAsia="Times New Roman" w:cstheme="minorHAnsi"/>
                <w:color w:val="000000" w:themeColor="text1"/>
                <w:sz w:val="16"/>
                <w:szCs w:val="16"/>
                <w:lang w:val="en-US"/>
              </w:rPr>
            </w:pPr>
            <w:r w:rsidRPr="00633422">
              <w:rPr>
                <w:rFonts w:eastAsia="Times New Roman" w:cstheme="minorHAnsi"/>
                <w:color w:val="000000" w:themeColor="text1"/>
                <w:sz w:val="16"/>
                <w:szCs w:val="16"/>
                <w:lang w:val="en-US"/>
              </w:rPr>
              <w:t>Pharmaceuticals</w:t>
            </w:r>
          </w:p>
        </w:tc>
        <w:tc>
          <w:tcPr>
            <w:tcW w:w="778" w:type="dxa"/>
            <w:tcBorders>
              <w:top w:val="single" w:sz="4" w:space="0" w:color="auto"/>
              <w:left w:val="nil"/>
              <w:bottom w:val="single" w:sz="4" w:space="0" w:color="auto"/>
              <w:right w:val="single" w:sz="4" w:space="0" w:color="auto"/>
            </w:tcBorders>
            <w:shd w:val="clear" w:color="auto" w:fill="auto"/>
            <w:noWrap/>
            <w:vAlign w:val="bottom"/>
            <w:hideMark/>
          </w:tcPr>
          <w:p w14:paraId="42C61A15" w14:textId="77777777" w:rsidR="00E53757" w:rsidRPr="00633422" w:rsidRDefault="00E53757" w:rsidP="00633422">
            <w:pPr>
              <w:jc w:val="center"/>
              <w:rPr>
                <w:rFonts w:cstheme="minorHAnsi"/>
                <w:color w:val="000000" w:themeColor="text1"/>
                <w:sz w:val="16"/>
                <w:szCs w:val="16"/>
              </w:rPr>
            </w:pPr>
            <w:r w:rsidRPr="00633422">
              <w:rPr>
                <w:rFonts w:cstheme="minorHAnsi"/>
                <w:color w:val="000000"/>
                <w:sz w:val="16"/>
                <w:szCs w:val="16"/>
              </w:rPr>
              <w:t>1043.06</w:t>
            </w:r>
          </w:p>
        </w:tc>
        <w:tc>
          <w:tcPr>
            <w:tcW w:w="834" w:type="dxa"/>
            <w:tcBorders>
              <w:top w:val="single" w:sz="4" w:space="0" w:color="auto"/>
              <w:left w:val="nil"/>
              <w:bottom w:val="single" w:sz="4" w:space="0" w:color="auto"/>
              <w:right w:val="single" w:sz="4" w:space="0" w:color="auto"/>
            </w:tcBorders>
            <w:shd w:val="clear" w:color="auto" w:fill="auto"/>
            <w:vAlign w:val="bottom"/>
          </w:tcPr>
          <w:p w14:paraId="44E3681A" w14:textId="77777777" w:rsidR="00E53757" w:rsidRPr="00633422" w:rsidRDefault="00E53757" w:rsidP="00633422">
            <w:pPr>
              <w:jc w:val="center"/>
              <w:rPr>
                <w:rFonts w:cstheme="minorHAnsi"/>
                <w:color w:val="000000" w:themeColor="text1"/>
                <w:sz w:val="16"/>
                <w:szCs w:val="16"/>
              </w:rPr>
            </w:pPr>
            <w:r w:rsidRPr="00633422">
              <w:rPr>
                <w:rFonts w:cstheme="minorHAnsi"/>
                <w:color w:val="000000"/>
                <w:sz w:val="16"/>
                <w:szCs w:val="16"/>
              </w:rPr>
              <w:t>1050.91</w:t>
            </w:r>
          </w:p>
        </w:tc>
        <w:tc>
          <w:tcPr>
            <w:tcW w:w="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1D8A6E" w14:textId="77777777" w:rsidR="00E53757" w:rsidRPr="00633422" w:rsidRDefault="00E53757" w:rsidP="00633422">
            <w:pPr>
              <w:jc w:val="center"/>
              <w:rPr>
                <w:rFonts w:cstheme="minorHAnsi"/>
                <w:color w:val="000000" w:themeColor="text1"/>
                <w:sz w:val="16"/>
                <w:szCs w:val="16"/>
              </w:rPr>
            </w:pPr>
            <w:r w:rsidRPr="00633422">
              <w:rPr>
                <w:rFonts w:cstheme="minorHAnsi"/>
                <w:color w:val="000000"/>
                <w:sz w:val="16"/>
                <w:szCs w:val="16"/>
              </w:rPr>
              <w:t>1347.69</w:t>
            </w:r>
          </w:p>
        </w:tc>
        <w:tc>
          <w:tcPr>
            <w:tcW w:w="980" w:type="dxa"/>
            <w:tcBorders>
              <w:top w:val="single" w:sz="4" w:space="0" w:color="auto"/>
              <w:left w:val="nil"/>
              <w:bottom w:val="single" w:sz="4" w:space="0" w:color="auto"/>
              <w:right w:val="single" w:sz="4" w:space="0" w:color="auto"/>
            </w:tcBorders>
            <w:shd w:val="clear" w:color="auto" w:fill="auto"/>
            <w:noWrap/>
            <w:vAlign w:val="bottom"/>
            <w:hideMark/>
          </w:tcPr>
          <w:p w14:paraId="7F5487C2" w14:textId="77777777" w:rsidR="00E53757" w:rsidRPr="00633422" w:rsidRDefault="00E53757" w:rsidP="00633422">
            <w:pPr>
              <w:jc w:val="center"/>
              <w:rPr>
                <w:rFonts w:cstheme="minorHAnsi"/>
                <w:color w:val="000000" w:themeColor="text1"/>
                <w:sz w:val="16"/>
                <w:szCs w:val="16"/>
              </w:rPr>
            </w:pPr>
            <w:r w:rsidRPr="00633422">
              <w:rPr>
                <w:rFonts w:cstheme="minorHAnsi"/>
                <w:color w:val="000000"/>
                <w:sz w:val="16"/>
                <w:szCs w:val="16"/>
              </w:rPr>
              <w:t>1440.38</w:t>
            </w:r>
          </w:p>
        </w:tc>
        <w:tc>
          <w:tcPr>
            <w:tcW w:w="980" w:type="dxa"/>
            <w:tcBorders>
              <w:top w:val="single" w:sz="4" w:space="0" w:color="auto"/>
              <w:left w:val="nil"/>
              <w:bottom w:val="single" w:sz="4" w:space="0" w:color="auto"/>
              <w:right w:val="single" w:sz="4" w:space="0" w:color="auto"/>
            </w:tcBorders>
            <w:shd w:val="clear" w:color="auto" w:fill="auto"/>
            <w:noWrap/>
            <w:vAlign w:val="bottom"/>
            <w:hideMark/>
          </w:tcPr>
          <w:p w14:paraId="68E90999" w14:textId="77777777" w:rsidR="00E53757" w:rsidRPr="00633422" w:rsidRDefault="00E53757" w:rsidP="00633422">
            <w:pPr>
              <w:jc w:val="center"/>
              <w:rPr>
                <w:rFonts w:cstheme="minorHAnsi"/>
                <w:color w:val="000000" w:themeColor="text1"/>
                <w:sz w:val="16"/>
                <w:szCs w:val="16"/>
              </w:rPr>
            </w:pPr>
            <w:r w:rsidRPr="00633422">
              <w:rPr>
                <w:rFonts w:cstheme="minorHAnsi"/>
                <w:color w:val="000000"/>
                <w:sz w:val="16"/>
                <w:szCs w:val="16"/>
              </w:rPr>
              <w:t>1513.51</w:t>
            </w:r>
          </w:p>
        </w:tc>
        <w:tc>
          <w:tcPr>
            <w:tcW w:w="980" w:type="dxa"/>
            <w:tcBorders>
              <w:top w:val="single" w:sz="4" w:space="0" w:color="auto"/>
              <w:left w:val="nil"/>
              <w:bottom w:val="single" w:sz="4" w:space="0" w:color="auto"/>
              <w:right w:val="single" w:sz="4" w:space="0" w:color="auto"/>
            </w:tcBorders>
            <w:shd w:val="clear" w:color="auto" w:fill="auto"/>
            <w:noWrap/>
            <w:vAlign w:val="bottom"/>
            <w:hideMark/>
          </w:tcPr>
          <w:p w14:paraId="4F22109E" w14:textId="77777777" w:rsidR="00E53757" w:rsidRPr="00633422" w:rsidRDefault="00E53757" w:rsidP="00633422">
            <w:pPr>
              <w:jc w:val="center"/>
              <w:rPr>
                <w:rFonts w:cstheme="minorHAnsi"/>
                <w:color w:val="000000" w:themeColor="text1"/>
                <w:sz w:val="16"/>
                <w:szCs w:val="16"/>
              </w:rPr>
            </w:pPr>
            <w:r w:rsidRPr="00633422">
              <w:rPr>
                <w:rFonts w:cstheme="minorHAnsi"/>
                <w:color w:val="000000"/>
                <w:sz w:val="16"/>
                <w:szCs w:val="16"/>
              </w:rPr>
              <w:t>1766.67</w:t>
            </w:r>
          </w:p>
        </w:tc>
        <w:tc>
          <w:tcPr>
            <w:tcW w:w="980" w:type="dxa"/>
            <w:tcBorders>
              <w:top w:val="single" w:sz="4" w:space="0" w:color="auto"/>
              <w:left w:val="nil"/>
              <w:bottom w:val="single" w:sz="4" w:space="0" w:color="auto"/>
              <w:right w:val="single" w:sz="4" w:space="0" w:color="auto"/>
            </w:tcBorders>
            <w:shd w:val="clear" w:color="auto" w:fill="auto"/>
            <w:noWrap/>
            <w:vAlign w:val="bottom"/>
            <w:hideMark/>
          </w:tcPr>
          <w:p w14:paraId="68E455A9" w14:textId="77777777" w:rsidR="00E53757" w:rsidRPr="00633422" w:rsidRDefault="00E53757" w:rsidP="00633422">
            <w:pPr>
              <w:jc w:val="center"/>
              <w:rPr>
                <w:rFonts w:cstheme="minorHAnsi"/>
                <w:color w:val="000000" w:themeColor="text1"/>
                <w:sz w:val="16"/>
                <w:szCs w:val="16"/>
              </w:rPr>
            </w:pPr>
            <w:r w:rsidRPr="00633422">
              <w:rPr>
                <w:rFonts w:cstheme="minorHAnsi"/>
                <w:color w:val="000000"/>
                <w:sz w:val="16"/>
                <w:szCs w:val="16"/>
              </w:rPr>
              <w:t>2223.80</w:t>
            </w:r>
          </w:p>
        </w:tc>
        <w:tc>
          <w:tcPr>
            <w:tcW w:w="980" w:type="dxa"/>
            <w:tcBorders>
              <w:top w:val="single" w:sz="4" w:space="0" w:color="auto"/>
              <w:left w:val="nil"/>
              <w:bottom w:val="single" w:sz="4" w:space="0" w:color="auto"/>
              <w:right w:val="single" w:sz="4" w:space="0" w:color="auto"/>
            </w:tcBorders>
            <w:shd w:val="clear" w:color="auto" w:fill="auto"/>
            <w:noWrap/>
            <w:vAlign w:val="bottom"/>
            <w:hideMark/>
          </w:tcPr>
          <w:p w14:paraId="1AB7338D" w14:textId="77777777" w:rsidR="00E53757" w:rsidRPr="00633422" w:rsidRDefault="00E53757" w:rsidP="00633422">
            <w:pPr>
              <w:jc w:val="center"/>
              <w:rPr>
                <w:rFonts w:cstheme="minorHAnsi"/>
                <w:color w:val="000000" w:themeColor="text1"/>
                <w:sz w:val="16"/>
                <w:szCs w:val="16"/>
              </w:rPr>
            </w:pPr>
            <w:r w:rsidRPr="00633422">
              <w:rPr>
                <w:rFonts w:cstheme="minorHAnsi"/>
                <w:color w:val="000000"/>
                <w:sz w:val="16"/>
                <w:szCs w:val="16"/>
              </w:rPr>
              <w:t>2601.61</w:t>
            </w:r>
          </w:p>
        </w:tc>
        <w:tc>
          <w:tcPr>
            <w:tcW w:w="930" w:type="dxa"/>
            <w:tcBorders>
              <w:top w:val="single" w:sz="4" w:space="0" w:color="auto"/>
              <w:left w:val="nil"/>
              <w:bottom w:val="single" w:sz="4" w:space="0" w:color="auto"/>
              <w:right w:val="single" w:sz="4" w:space="0" w:color="auto"/>
            </w:tcBorders>
            <w:shd w:val="clear" w:color="auto" w:fill="auto"/>
            <w:vAlign w:val="bottom"/>
          </w:tcPr>
          <w:p w14:paraId="01416512" w14:textId="77777777" w:rsidR="00E53757" w:rsidRPr="00633422" w:rsidRDefault="00E53757" w:rsidP="00633422">
            <w:pPr>
              <w:jc w:val="center"/>
              <w:rPr>
                <w:rFonts w:cstheme="minorHAnsi"/>
                <w:color w:val="000000" w:themeColor="text1"/>
                <w:sz w:val="16"/>
                <w:szCs w:val="16"/>
              </w:rPr>
            </w:pPr>
            <w:r w:rsidRPr="00633422">
              <w:rPr>
                <w:rFonts w:cstheme="minorHAnsi"/>
                <w:color w:val="000000"/>
                <w:sz w:val="16"/>
                <w:szCs w:val="16"/>
              </w:rPr>
              <w:t>3046.25</w:t>
            </w:r>
          </w:p>
        </w:tc>
      </w:tr>
      <w:tr w:rsidR="00E53757" w:rsidRPr="00633422" w14:paraId="127912B4" w14:textId="77777777" w:rsidTr="0084553D">
        <w:trPr>
          <w:trHeight w:val="381"/>
        </w:trPr>
        <w:tc>
          <w:tcPr>
            <w:tcW w:w="19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C767C0" w14:textId="77777777" w:rsidR="00E53757" w:rsidRPr="00633422" w:rsidRDefault="00E53757" w:rsidP="00633422">
            <w:pPr>
              <w:jc w:val="center"/>
              <w:rPr>
                <w:rFonts w:eastAsia="Times New Roman" w:cstheme="minorHAnsi"/>
                <w:color w:val="000000" w:themeColor="text1"/>
                <w:sz w:val="16"/>
                <w:szCs w:val="16"/>
                <w:lang w:val="en-US"/>
              </w:rPr>
            </w:pPr>
            <w:r w:rsidRPr="00633422">
              <w:rPr>
                <w:rFonts w:eastAsia="Times New Roman" w:cstheme="minorHAnsi"/>
                <w:color w:val="000000" w:themeColor="text1"/>
                <w:sz w:val="16"/>
                <w:szCs w:val="16"/>
                <w:lang w:val="en-US"/>
              </w:rPr>
              <w:t>Others</w:t>
            </w:r>
          </w:p>
        </w:tc>
        <w:tc>
          <w:tcPr>
            <w:tcW w:w="778" w:type="dxa"/>
            <w:tcBorders>
              <w:top w:val="single" w:sz="4" w:space="0" w:color="auto"/>
              <w:left w:val="nil"/>
              <w:bottom w:val="single" w:sz="4" w:space="0" w:color="auto"/>
              <w:right w:val="single" w:sz="4" w:space="0" w:color="auto"/>
            </w:tcBorders>
            <w:shd w:val="clear" w:color="auto" w:fill="auto"/>
            <w:noWrap/>
            <w:vAlign w:val="bottom"/>
            <w:hideMark/>
          </w:tcPr>
          <w:p w14:paraId="00E412E9" w14:textId="77777777" w:rsidR="00E53757" w:rsidRPr="00633422" w:rsidRDefault="00E53757" w:rsidP="00633422">
            <w:pPr>
              <w:jc w:val="center"/>
              <w:rPr>
                <w:rFonts w:cstheme="minorHAnsi"/>
                <w:color w:val="000000" w:themeColor="text1"/>
                <w:sz w:val="16"/>
                <w:szCs w:val="16"/>
              </w:rPr>
            </w:pPr>
            <w:r w:rsidRPr="00633422">
              <w:rPr>
                <w:rFonts w:cstheme="minorHAnsi"/>
                <w:color w:val="000000"/>
                <w:sz w:val="16"/>
                <w:szCs w:val="16"/>
              </w:rPr>
              <w:t>318.25</w:t>
            </w:r>
          </w:p>
        </w:tc>
        <w:tc>
          <w:tcPr>
            <w:tcW w:w="834" w:type="dxa"/>
            <w:tcBorders>
              <w:top w:val="single" w:sz="4" w:space="0" w:color="auto"/>
              <w:left w:val="nil"/>
              <w:bottom w:val="single" w:sz="4" w:space="0" w:color="auto"/>
              <w:right w:val="single" w:sz="4" w:space="0" w:color="auto"/>
            </w:tcBorders>
            <w:shd w:val="clear" w:color="auto" w:fill="auto"/>
            <w:vAlign w:val="bottom"/>
          </w:tcPr>
          <w:p w14:paraId="48B6262C" w14:textId="77777777" w:rsidR="00E53757" w:rsidRPr="00633422" w:rsidRDefault="00E53757" w:rsidP="00633422">
            <w:pPr>
              <w:jc w:val="center"/>
              <w:rPr>
                <w:rFonts w:cstheme="minorHAnsi"/>
                <w:color w:val="000000" w:themeColor="text1"/>
                <w:sz w:val="16"/>
                <w:szCs w:val="16"/>
              </w:rPr>
            </w:pPr>
            <w:r w:rsidRPr="00633422">
              <w:rPr>
                <w:rFonts w:cstheme="minorHAnsi"/>
                <w:color w:val="000000"/>
                <w:sz w:val="16"/>
                <w:szCs w:val="16"/>
              </w:rPr>
              <w:t>586.26</w:t>
            </w:r>
          </w:p>
        </w:tc>
        <w:tc>
          <w:tcPr>
            <w:tcW w:w="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E3424D" w14:textId="77777777" w:rsidR="00E53757" w:rsidRPr="00633422" w:rsidRDefault="00E53757" w:rsidP="00633422">
            <w:pPr>
              <w:jc w:val="center"/>
              <w:rPr>
                <w:rFonts w:cstheme="minorHAnsi"/>
                <w:color w:val="000000" w:themeColor="text1"/>
                <w:sz w:val="16"/>
                <w:szCs w:val="16"/>
              </w:rPr>
            </w:pPr>
            <w:r w:rsidRPr="00633422">
              <w:rPr>
                <w:rFonts w:cstheme="minorHAnsi"/>
                <w:color w:val="000000"/>
                <w:sz w:val="16"/>
                <w:szCs w:val="16"/>
              </w:rPr>
              <w:t>658.88</w:t>
            </w:r>
          </w:p>
        </w:tc>
        <w:tc>
          <w:tcPr>
            <w:tcW w:w="980" w:type="dxa"/>
            <w:tcBorders>
              <w:top w:val="single" w:sz="4" w:space="0" w:color="auto"/>
              <w:left w:val="nil"/>
              <w:bottom w:val="single" w:sz="4" w:space="0" w:color="auto"/>
              <w:right w:val="single" w:sz="4" w:space="0" w:color="auto"/>
            </w:tcBorders>
            <w:shd w:val="clear" w:color="auto" w:fill="auto"/>
            <w:noWrap/>
            <w:vAlign w:val="bottom"/>
            <w:hideMark/>
          </w:tcPr>
          <w:p w14:paraId="3F733A85" w14:textId="77777777" w:rsidR="00E53757" w:rsidRPr="00633422" w:rsidRDefault="00E53757" w:rsidP="00633422">
            <w:pPr>
              <w:jc w:val="center"/>
              <w:rPr>
                <w:rFonts w:cstheme="minorHAnsi"/>
                <w:color w:val="000000" w:themeColor="text1"/>
                <w:sz w:val="16"/>
                <w:szCs w:val="16"/>
              </w:rPr>
            </w:pPr>
            <w:r w:rsidRPr="00633422">
              <w:rPr>
                <w:rFonts w:cstheme="minorHAnsi"/>
                <w:color w:val="000000"/>
                <w:sz w:val="16"/>
                <w:szCs w:val="16"/>
              </w:rPr>
              <w:t>715.49</w:t>
            </w:r>
          </w:p>
        </w:tc>
        <w:tc>
          <w:tcPr>
            <w:tcW w:w="980" w:type="dxa"/>
            <w:tcBorders>
              <w:top w:val="single" w:sz="4" w:space="0" w:color="auto"/>
              <w:left w:val="nil"/>
              <w:bottom w:val="single" w:sz="4" w:space="0" w:color="auto"/>
              <w:right w:val="single" w:sz="4" w:space="0" w:color="auto"/>
            </w:tcBorders>
            <w:shd w:val="clear" w:color="auto" w:fill="auto"/>
            <w:noWrap/>
            <w:vAlign w:val="bottom"/>
            <w:hideMark/>
          </w:tcPr>
          <w:p w14:paraId="4298E326" w14:textId="77777777" w:rsidR="00E53757" w:rsidRPr="00633422" w:rsidRDefault="00E53757" w:rsidP="00633422">
            <w:pPr>
              <w:jc w:val="center"/>
              <w:rPr>
                <w:rFonts w:cstheme="minorHAnsi"/>
                <w:color w:val="000000" w:themeColor="text1"/>
                <w:sz w:val="16"/>
                <w:szCs w:val="16"/>
              </w:rPr>
            </w:pPr>
            <w:r w:rsidRPr="00633422">
              <w:rPr>
                <w:rFonts w:cstheme="minorHAnsi"/>
                <w:color w:val="000000"/>
                <w:sz w:val="16"/>
                <w:szCs w:val="16"/>
              </w:rPr>
              <w:t>736.99</w:t>
            </w:r>
          </w:p>
        </w:tc>
        <w:tc>
          <w:tcPr>
            <w:tcW w:w="980" w:type="dxa"/>
            <w:tcBorders>
              <w:top w:val="single" w:sz="4" w:space="0" w:color="auto"/>
              <w:left w:val="nil"/>
              <w:bottom w:val="single" w:sz="4" w:space="0" w:color="auto"/>
              <w:right w:val="single" w:sz="4" w:space="0" w:color="auto"/>
            </w:tcBorders>
            <w:shd w:val="clear" w:color="auto" w:fill="auto"/>
            <w:noWrap/>
            <w:vAlign w:val="bottom"/>
            <w:hideMark/>
          </w:tcPr>
          <w:p w14:paraId="7E4EF2AE" w14:textId="77777777" w:rsidR="00E53757" w:rsidRPr="00633422" w:rsidRDefault="00E53757" w:rsidP="00633422">
            <w:pPr>
              <w:jc w:val="center"/>
              <w:rPr>
                <w:rFonts w:cstheme="minorHAnsi"/>
                <w:color w:val="000000" w:themeColor="text1"/>
                <w:sz w:val="16"/>
                <w:szCs w:val="16"/>
              </w:rPr>
            </w:pPr>
            <w:r w:rsidRPr="00633422">
              <w:rPr>
                <w:rFonts w:cstheme="minorHAnsi"/>
                <w:color w:val="000000"/>
                <w:sz w:val="16"/>
                <w:szCs w:val="16"/>
              </w:rPr>
              <w:t>798.85</w:t>
            </w:r>
          </w:p>
        </w:tc>
        <w:tc>
          <w:tcPr>
            <w:tcW w:w="980" w:type="dxa"/>
            <w:tcBorders>
              <w:top w:val="single" w:sz="4" w:space="0" w:color="auto"/>
              <w:left w:val="nil"/>
              <w:bottom w:val="single" w:sz="4" w:space="0" w:color="auto"/>
              <w:right w:val="single" w:sz="4" w:space="0" w:color="auto"/>
            </w:tcBorders>
            <w:shd w:val="clear" w:color="auto" w:fill="auto"/>
            <w:noWrap/>
            <w:vAlign w:val="bottom"/>
            <w:hideMark/>
          </w:tcPr>
          <w:p w14:paraId="35C10129" w14:textId="77777777" w:rsidR="00E53757" w:rsidRPr="00633422" w:rsidRDefault="00E53757" w:rsidP="00633422">
            <w:pPr>
              <w:jc w:val="center"/>
              <w:rPr>
                <w:rFonts w:cstheme="minorHAnsi"/>
                <w:color w:val="000000" w:themeColor="text1"/>
                <w:sz w:val="16"/>
                <w:szCs w:val="16"/>
              </w:rPr>
            </w:pPr>
            <w:r w:rsidRPr="00633422">
              <w:rPr>
                <w:rFonts w:cstheme="minorHAnsi"/>
                <w:color w:val="000000"/>
                <w:sz w:val="16"/>
                <w:szCs w:val="16"/>
              </w:rPr>
              <w:t>890.38</w:t>
            </w:r>
          </w:p>
        </w:tc>
        <w:tc>
          <w:tcPr>
            <w:tcW w:w="980" w:type="dxa"/>
            <w:tcBorders>
              <w:top w:val="single" w:sz="4" w:space="0" w:color="auto"/>
              <w:left w:val="nil"/>
              <w:bottom w:val="single" w:sz="4" w:space="0" w:color="auto"/>
              <w:right w:val="single" w:sz="4" w:space="0" w:color="auto"/>
            </w:tcBorders>
            <w:shd w:val="clear" w:color="auto" w:fill="auto"/>
            <w:noWrap/>
            <w:vAlign w:val="bottom"/>
            <w:hideMark/>
          </w:tcPr>
          <w:p w14:paraId="485656CA" w14:textId="77777777" w:rsidR="00E53757" w:rsidRPr="00633422" w:rsidRDefault="00E53757" w:rsidP="00633422">
            <w:pPr>
              <w:jc w:val="center"/>
              <w:rPr>
                <w:rFonts w:cstheme="minorHAnsi"/>
                <w:color w:val="000000" w:themeColor="text1"/>
                <w:sz w:val="16"/>
                <w:szCs w:val="16"/>
              </w:rPr>
            </w:pPr>
            <w:r w:rsidRPr="00633422">
              <w:rPr>
                <w:rFonts w:cstheme="minorHAnsi"/>
                <w:color w:val="000000"/>
                <w:sz w:val="16"/>
                <w:szCs w:val="16"/>
              </w:rPr>
              <w:t>1006.79</w:t>
            </w:r>
          </w:p>
        </w:tc>
        <w:tc>
          <w:tcPr>
            <w:tcW w:w="930" w:type="dxa"/>
            <w:tcBorders>
              <w:top w:val="single" w:sz="4" w:space="0" w:color="auto"/>
              <w:left w:val="nil"/>
              <w:bottom w:val="single" w:sz="4" w:space="0" w:color="auto"/>
              <w:right w:val="single" w:sz="4" w:space="0" w:color="auto"/>
            </w:tcBorders>
            <w:shd w:val="clear" w:color="auto" w:fill="auto"/>
            <w:vAlign w:val="bottom"/>
          </w:tcPr>
          <w:p w14:paraId="334C5581" w14:textId="77777777" w:rsidR="00E53757" w:rsidRPr="00633422" w:rsidRDefault="00E53757" w:rsidP="00633422">
            <w:pPr>
              <w:jc w:val="center"/>
              <w:rPr>
                <w:rFonts w:cstheme="minorHAnsi"/>
                <w:color w:val="000000" w:themeColor="text1"/>
                <w:sz w:val="16"/>
                <w:szCs w:val="16"/>
              </w:rPr>
            </w:pPr>
            <w:r w:rsidRPr="00633422">
              <w:rPr>
                <w:rFonts w:cstheme="minorHAnsi"/>
                <w:color w:val="000000"/>
                <w:sz w:val="16"/>
                <w:szCs w:val="16"/>
              </w:rPr>
              <w:t>1346.59</w:t>
            </w:r>
          </w:p>
        </w:tc>
      </w:tr>
      <w:tr w:rsidR="0084553D" w:rsidRPr="00633422" w14:paraId="3BEFE90F" w14:textId="77777777" w:rsidTr="0084553D">
        <w:trPr>
          <w:trHeight w:val="381"/>
        </w:trPr>
        <w:tc>
          <w:tcPr>
            <w:tcW w:w="1951" w:type="dxa"/>
            <w:tcBorders>
              <w:top w:val="single" w:sz="4" w:space="0" w:color="auto"/>
              <w:left w:val="single" w:sz="4" w:space="0" w:color="auto"/>
              <w:bottom w:val="single" w:sz="4" w:space="0" w:color="auto"/>
              <w:right w:val="single" w:sz="4" w:space="0" w:color="auto"/>
            </w:tcBorders>
            <w:shd w:val="clear" w:color="auto" w:fill="4472C4" w:themeFill="accent1"/>
            <w:noWrap/>
            <w:vAlign w:val="center"/>
            <w:hideMark/>
          </w:tcPr>
          <w:p w14:paraId="49CF38E4" w14:textId="77777777" w:rsidR="00E53757" w:rsidRPr="00633422" w:rsidRDefault="00E53757" w:rsidP="00633422">
            <w:pPr>
              <w:jc w:val="center"/>
              <w:rPr>
                <w:rFonts w:eastAsia="Times New Roman" w:cstheme="minorHAnsi"/>
                <w:b/>
                <w:bCs/>
                <w:color w:val="FFFFFF" w:themeColor="background1"/>
                <w:sz w:val="16"/>
                <w:szCs w:val="16"/>
                <w:lang w:val="en-US"/>
              </w:rPr>
            </w:pPr>
            <w:r w:rsidRPr="00633422">
              <w:rPr>
                <w:rFonts w:eastAsia="Times New Roman" w:cstheme="minorHAnsi"/>
                <w:b/>
                <w:bCs/>
                <w:color w:val="FFFFFF" w:themeColor="background1"/>
                <w:sz w:val="16"/>
                <w:szCs w:val="16"/>
                <w:lang w:val="en-US"/>
              </w:rPr>
              <w:t>Total</w:t>
            </w:r>
          </w:p>
        </w:tc>
        <w:tc>
          <w:tcPr>
            <w:tcW w:w="778" w:type="dxa"/>
            <w:tcBorders>
              <w:top w:val="single" w:sz="4" w:space="0" w:color="auto"/>
              <w:left w:val="nil"/>
              <w:bottom w:val="single" w:sz="4" w:space="0" w:color="auto"/>
              <w:right w:val="single" w:sz="4" w:space="0" w:color="auto"/>
            </w:tcBorders>
            <w:shd w:val="clear" w:color="auto" w:fill="4472C4" w:themeFill="accent1"/>
            <w:noWrap/>
            <w:vAlign w:val="bottom"/>
            <w:hideMark/>
          </w:tcPr>
          <w:p w14:paraId="2DC650D4" w14:textId="77777777" w:rsidR="00E53757" w:rsidRPr="00633422" w:rsidRDefault="00E53757" w:rsidP="00633422">
            <w:pPr>
              <w:jc w:val="center"/>
              <w:rPr>
                <w:rFonts w:cstheme="minorHAnsi"/>
                <w:color w:val="FFFFFF" w:themeColor="background1"/>
                <w:sz w:val="16"/>
                <w:szCs w:val="16"/>
              </w:rPr>
            </w:pPr>
            <w:r w:rsidRPr="00633422">
              <w:rPr>
                <w:rFonts w:cstheme="minorHAnsi"/>
                <w:color w:val="FFFFFF" w:themeColor="background1"/>
                <w:sz w:val="16"/>
                <w:szCs w:val="16"/>
              </w:rPr>
              <w:t>7956.24</w:t>
            </w:r>
          </w:p>
        </w:tc>
        <w:tc>
          <w:tcPr>
            <w:tcW w:w="834" w:type="dxa"/>
            <w:tcBorders>
              <w:top w:val="single" w:sz="4" w:space="0" w:color="auto"/>
              <w:left w:val="nil"/>
              <w:bottom w:val="single" w:sz="4" w:space="0" w:color="auto"/>
              <w:right w:val="single" w:sz="4" w:space="0" w:color="auto"/>
            </w:tcBorders>
            <w:shd w:val="clear" w:color="auto" w:fill="4472C4" w:themeFill="accent1"/>
            <w:vAlign w:val="bottom"/>
          </w:tcPr>
          <w:p w14:paraId="2C17B23A" w14:textId="77777777" w:rsidR="00E53757" w:rsidRPr="00633422" w:rsidRDefault="00E53757" w:rsidP="00633422">
            <w:pPr>
              <w:jc w:val="center"/>
              <w:rPr>
                <w:rFonts w:cstheme="minorHAnsi"/>
                <w:color w:val="FFFFFF" w:themeColor="background1"/>
                <w:sz w:val="16"/>
                <w:szCs w:val="16"/>
              </w:rPr>
            </w:pPr>
            <w:r w:rsidRPr="00633422">
              <w:rPr>
                <w:rFonts w:cstheme="minorHAnsi"/>
                <w:color w:val="FFFFFF" w:themeColor="background1"/>
                <w:sz w:val="16"/>
                <w:szCs w:val="16"/>
              </w:rPr>
              <w:t>8407.84</w:t>
            </w:r>
          </w:p>
        </w:tc>
        <w:tc>
          <w:tcPr>
            <w:tcW w:w="980" w:type="dxa"/>
            <w:tcBorders>
              <w:top w:val="single" w:sz="4" w:space="0" w:color="auto"/>
              <w:left w:val="single" w:sz="4" w:space="0" w:color="auto"/>
              <w:bottom w:val="single" w:sz="4" w:space="0" w:color="auto"/>
              <w:right w:val="single" w:sz="4" w:space="0" w:color="auto"/>
            </w:tcBorders>
            <w:shd w:val="clear" w:color="auto" w:fill="4472C4" w:themeFill="accent1"/>
            <w:noWrap/>
            <w:vAlign w:val="bottom"/>
            <w:hideMark/>
          </w:tcPr>
          <w:p w14:paraId="241D336A" w14:textId="77777777" w:rsidR="00E53757" w:rsidRPr="00633422" w:rsidRDefault="00E53757" w:rsidP="00633422">
            <w:pPr>
              <w:jc w:val="center"/>
              <w:rPr>
                <w:rFonts w:cstheme="minorHAnsi"/>
                <w:color w:val="FFFFFF" w:themeColor="background1"/>
                <w:sz w:val="16"/>
                <w:szCs w:val="16"/>
              </w:rPr>
            </w:pPr>
            <w:r w:rsidRPr="00633422">
              <w:rPr>
                <w:rFonts w:cstheme="minorHAnsi"/>
                <w:color w:val="FFFFFF" w:themeColor="background1"/>
                <w:sz w:val="16"/>
                <w:szCs w:val="16"/>
              </w:rPr>
              <w:t>10194.37</w:t>
            </w:r>
          </w:p>
        </w:tc>
        <w:tc>
          <w:tcPr>
            <w:tcW w:w="980" w:type="dxa"/>
            <w:tcBorders>
              <w:top w:val="single" w:sz="4" w:space="0" w:color="auto"/>
              <w:left w:val="nil"/>
              <w:bottom w:val="single" w:sz="4" w:space="0" w:color="auto"/>
              <w:right w:val="single" w:sz="4" w:space="0" w:color="auto"/>
            </w:tcBorders>
            <w:shd w:val="clear" w:color="auto" w:fill="4472C4" w:themeFill="accent1"/>
            <w:noWrap/>
            <w:vAlign w:val="bottom"/>
            <w:hideMark/>
          </w:tcPr>
          <w:p w14:paraId="0F4A22E8" w14:textId="77777777" w:rsidR="00E53757" w:rsidRPr="00633422" w:rsidRDefault="00E53757" w:rsidP="00633422">
            <w:pPr>
              <w:jc w:val="center"/>
              <w:rPr>
                <w:rFonts w:cstheme="minorHAnsi"/>
                <w:color w:val="FFFFFF" w:themeColor="background1"/>
                <w:sz w:val="16"/>
                <w:szCs w:val="16"/>
              </w:rPr>
            </w:pPr>
            <w:r w:rsidRPr="00633422">
              <w:rPr>
                <w:rFonts w:cstheme="minorHAnsi"/>
                <w:color w:val="FFFFFF" w:themeColor="background1"/>
                <w:sz w:val="16"/>
                <w:szCs w:val="16"/>
              </w:rPr>
              <w:t>10828.46</w:t>
            </w:r>
          </w:p>
        </w:tc>
        <w:tc>
          <w:tcPr>
            <w:tcW w:w="980" w:type="dxa"/>
            <w:tcBorders>
              <w:top w:val="single" w:sz="4" w:space="0" w:color="auto"/>
              <w:left w:val="nil"/>
              <w:bottom w:val="single" w:sz="4" w:space="0" w:color="auto"/>
              <w:right w:val="single" w:sz="4" w:space="0" w:color="auto"/>
            </w:tcBorders>
            <w:shd w:val="clear" w:color="auto" w:fill="4472C4" w:themeFill="accent1"/>
            <w:noWrap/>
            <w:vAlign w:val="bottom"/>
            <w:hideMark/>
          </w:tcPr>
          <w:p w14:paraId="2A29D701" w14:textId="77777777" w:rsidR="00E53757" w:rsidRPr="00633422" w:rsidRDefault="00E53757" w:rsidP="00633422">
            <w:pPr>
              <w:jc w:val="center"/>
              <w:rPr>
                <w:rFonts w:cstheme="minorHAnsi"/>
                <w:color w:val="FFFFFF" w:themeColor="background1"/>
                <w:sz w:val="16"/>
                <w:szCs w:val="16"/>
              </w:rPr>
            </w:pPr>
            <w:r w:rsidRPr="00633422">
              <w:rPr>
                <w:rFonts w:cstheme="minorHAnsi"/>
                <w:color w:val="FFFFFF" w:themeColor="background1"/>
                <w:sz w:val="16"/>
                <w:szCs w:val="16"/>
              </w:rPr>
              <w:t>11267.01</w:t>
            </w:r>
          </w:p>
        </w:tc>
        <w:tc>
          <w:tcPr>
            <w:tcW w:w="980" w:type="dxa"/>
            <w:tcBorders>
              <w:top w:val="single" w:sz="4" w:space="0" w:color="auto"/>
              <w:left w:val="nil"/>
              <w:bottom w:val="single" w:sz="4" w:space="0" w:color="auto"/>
              <w:right w:val="single" w:sz="4" w:space="0" w:color="auto"/>
            </w:tcBorders>
            <w:shd w:val="clear" w:color="auto" w:fill="4472C4" w:themeFill="accent1"/>
            <w:noWrap/>
            <w:vAlign w:val="bottom"/>
            <w:hideMark/>
          </w:tcPr>
          <w:p w14:paraId="222A0819" w14:textId="77777777" w:rsidR="00E53757" w:rsidRPr="00633422" w:rsidRDefault="00E53757" w:rsidP="00633422">
            <w:pPr>
              <w:jc w:val="center"/>
              <w:rPr>
                <w:rFonts w:cstheme="minorHAnsi"/>
                <w:color w:val="FFFFFF" w:themeColor="background1"/>
                <w:sz w:val="16"/>
                <w:szCs w:val="16"/>
              </w:rPr>
            </w:pPr>
            <w:r w:rsidRPr="00633422">
              <w:rPr>
                <w:rFonts w:cstheme="minorHAnsi"/>
                <w:color w:val="FFFFFF" w:themeColor="background1"/>
                <w:sz w:val="16"/>
                <w:szCs w:val="16"/>
              </w:rPr>
              <w:t>12696.97</w:t>
            </w:r>
          </w:p>
        </w:tc>
        <w:tc>
          <w:tcPr>
            <w:tcW w:w="980" w:type="dxa"/>
            <w:tcBorders>
              <w:top w:val="single" w:sz="4" w:space="0" w:color="auto"/>
              <w:left w:val="nil"/>
              <w:bottom w:val="single" w:sz="4" w:space="0" w:color="auto"/>
              <w:right w:val="single" w:sz="4" w:space="0" w:color="auto"/>
            </w:tcBorders>
            <w:shd w:val="clear" w:color="auto" w:fill="4472C4" w:themeFill="accent1"/>
            <w:noWrap/>
            <w:vAlign w:val="bottom"/>
            <w:hideMark/>
          </w:tcPr>
          <w:p w14:paraId="41856C8A" w14:textId="77777777" w:rsidR="00E53757" w:rsidRPr="00633422" w:rsidRDefault="00E53757" w:rsidP="00633422">
            <w:pPr>
              <w:jc w:val="center"/>
              <w:rPr>
                <w:rFonts w:cstheme="minorHAnsi"/>
                <w:color w:val="FFFFFF" w:themeColor="background1"/>
                <w:sz w:val="16"/>
                <w:szCs w:val="16"/>
              </w:rPr>
            </w:pPr>
            <w:r w:rsidRPr="00633422">
              <w:rPr>
                <w:rFonts w:cstheme="minorHAnsi"/>
                <w:color w:val="FFFFFF" w:themeColor="background1"/>
                <w:sz w:val="16"/>
                <w:szCs w:val="16"/>
              </w:rPr>
              <w:t>15258.16</w:t>
            </w:r>
          </w:p>
        </w:tc>
        <w:tc>
          <w:tcPr>
            <w:tcW w:w="980" w:type="dxa"/>
            <w:tcBorders>
              <w:top w:val="single" w:sz="4" w:space="0" w:color="auto"/>
              <w:left w:val="nil"/>
              <w:bottom w:val="single" w:sz="4" w:space="0" w:color="auto"/>
              <w:right w:val="single" w:sz="4" w:space="0" w:color="auto"/>
            </w:tcBorders>
            <w:shd w:val="clear" w:color="auto" w:fill="4472C4" w:themeFill="accent1"/>
            <w:noWrap/>
            <w:vAlign w:val="bottom"/>
            <w:hideMark/>
          </w:tcPr>
          <w:p w14:paraId="36A1D295" w14:textId="77777777" w:rsidR="00E53757" w:rsidRPr="00633422" w:rsidRDefault="00E53757" w:rsidP="00633422">
            <w:pPr>
              <w:jc w:val="center"/>
              <w:rPr>
                <w:rFonts w:cstheme="minorHAnsi"/>
                <w:color w:val="FFFFFF" w:themeColor="background1"/>
                <w:sz w:val="16"/>
                <w:szCs w:val="16"/>
              </w:rPr>
            </w:pPr>
            <w:r w:rsidRPr="00633422">
              <w:rPr>
                <w:rFonts w:cstheme="minorHAnsi"/>
                <w:color w:val="FFFFFF" w:themeColor="background1"/>
                <w:sz w:val="16"/>
                <w:szCs w:val="16"/>
              </w:rPr>
              <w:t>17819.23</w:t>
            </w:r>
          </w:p>
        </w:tc>
        <w:tc>
          <w:tcPr>
            <w:tcW w:w="930" w:type="dxa"/>
            <w:tcBorders>
              <w:top w:val="single" w:sz="4" w:space="0" w:color="auto"/>
              <w:left w:val="nil"/>
              <w:bottom w:val="single" w:sz="4" w:space="0" w:color="auto"/>
              <w:right w:val="single" w:sz="4" w:space="0" w:color="auto"/>
            </w:tcBorders>
            <w:shd w:val="clear" w:color="auto" w:fill="4472C4" w:themeFill="accent1"/>
            <w:vAlign w:val="bottom"/>
          </w:tcPr>
          <w:p w14:paraId="79187FE8" w14:textId="77777777" w:rsidR="00E53757" w:rsidRPr="00633422" w:rsidRDefault="00E53757" w:rsidP="00633422">
            <w:pPr>
              <w:jc w:val="center"/>
              <w:rPr>
                <w:rFonts w:cstheme="minorHAnsi"/>
                <w:color w:val="FFFFFF" w:themeColor="background1"/>
                <w:sz w:val="16"/>
                <w:szCs w:val="16"/>
              </w:rPr>
            </w:pPr>
            <w:r w:rsidRPr="00633422">
              <w:rPr>
                <w:rFonts w:cstheme="minorHAnsi"/>
                <w:color w:val="FFFFFF" w:themeColor="background1"/>
                <w:sz w:val="16"/>
                <w:szCs w:val="16"/>
              </w:rPr>
              <w:t>20527.31</w:t>
            </w:r>
          </w:p>
        </w:tc>
      </w:tr>
    </w:tbl>
    <w:p w14:paraId="5618D629" w14:textId="77777777" w:rsidR="0084553D" w:rsidRPr="00E15A7D" w:rsidRDefault="0084553D" w:rsidP="0084553D">
      <w:pPr>
        <w:jc w:val="right"/>
        <w:textAlignment w:val="baseline"/>
        <w:rPr>
          <w:rFonts w:eastAsia="Verdana" w:cstheme="minorHAnsi"/>
          <w:i/>
          <w:iCs/>
          <w:color w:val="7F7F7F"/>
          <w:kern w:val="24"/>
          <w:sz w:val="16"/>
          <w:szCs w:val="16"/>
          <w14:textFill>
            <w14:solidFill>
              <w14:srgbClr w14:val="7F7F7F">
                <w14:lumMod w14:val="50000"/>
              </w14:srgbClr>
            </w14:solidFill>
          </w14:textFill>
        </w:rPr>
      </w:pPr>
      <w:r w:rsidRPr="00E15A7D">
        <w:rPr>
          <w:rFonts w:eastAsia="Verdana" w:cstheme="minorHAnsi"/>
          <w:i/>
          <w:iCs/>
          <w:color w:val="7F7F7F"/>
          <w:kern w:val="24"/>
          <w:sz w:val="16"/>
          <w:szCs w:val="16"/>
          <w14:textFill>
            <w14:solidFill>
              <w14:srgbClr w14:val="7F7F7F">
                <w14:lumMod w14:val="50000"/>
              </w14:srgbClr>
            </w14:solidFill>
          </w14:textFill>
        </w:rPr>
        <w:t xml:space="preserve">                    Others include Caprolactam, Aniline, Cyclohexanone, etc</w:t>
      </w:r>
    </w:p>
    <w:p w14:paraId="11DCB671" w14:textId="77777777" w:rsidR="0084553D" w:rsidRPr="00E15A7D" w:rsidRDefault="0084553D" w:rsidP="0084553D">
      <w:pPr>
        <w:jc w:val="right"/>
        <w:textAlignment w:val="baseline"/>
        <w:rPr>
          <w:rFonts w:eastAsia="Verdana" w:cstheme="minorHAnsi"/>
          <w:i/>
          <w:iCs/>
          <w:color w:val="7F7F7F"/>
          <w:kern w:val="24"/>
          <w:sz w:val="16"/>
          <w:szCs w:val="16"/>
          <w14:textFill>
            <w14:solidFill>
              <w14:srgbClr w14:val="7F7F7F">
                <w14:lumMod w14:val="50000"/>
              </w14:srgbClr>
            </w14:solidFill>
          </w14:textFill>
        </w:rPr>
      </w:pPr>
      <w:r w:rsidRPr="00E15A7D">
        <w:rPr>
          <w:rFonts w:eastAsia="Verdana" w:cstheme="minorHAnsi"/>
          <w:i/>
          <w:iCs/>
          <w:color w:val="7F7F7F"/>
          <w:kern w:val="24"/>
          <w:sz w:val="16"/>
          <w:szCs w:val="16"/>
          <w14:textFill>
            <w14:solidFill>
              <w14:srgbClr w14:val="7F7F7F">
                <w14:lumMod w14:val="50000"/>
              </w14:srgbClr>
            </w14:solidFill>
          </w14:textFill>
        </w:rPr>
        <w:t xml:space="preserve">                                                                Source: TechSci Research</w:t>
      </w:r>
    </w:p>
    <w:p w14:paraId="4F2C356E" w14:textId="738D9B4B" w:rsidR="00E53757" w:rsidRPr="00A2134E" w:rsidRDefault="00E53757" w:rsidP="00E53757">
      <w:pPr>
        <w:rPr>
          <w:rFonts w:ascii="Arial" w:hAnsi="Arial" w:cs="Arial"/>
          <w:b/>
          <w:bCs/>
          <w:color w:val="000000" w:themeColor="text1"/>
          <w:sz w:val="20"/>
          <w:szCs w:val="20"/>
          <w:lang w:val="en-US"/>
        </w:rPr>
      </w:pPr>
      <w:r w:rsidRPr="00257A9D">
        <w:rPr>
          <w:rFonts w:ascii="Arial" w:hAnsi="Arial" w:cs="Arial"/>
          <w:b/>
          <w:bCs/>
          <w:color w:val="000000" w:themeColor="text1"/>
          <w:sz w:val="20"/>
          <w:szCs w:val="20"/>
          <w:lang w:val="en-US"/>
        </w:rPr>
        <w:t>2.</w:t>
      </w:r>
      <w:r>
        <w:rPr>
          <w:rFonts w:ascii="Arial" w:hAnsi="Arial" w:cs="Arial"/>
          <w:b/>
          <w:bCs/>
          <w:color w:val="000000" w:themeColor="text1"/>
          <w:sz w:val="20"/>
          <w:szCs w:val="20"/>
          <w:lang w:val="en-US"/>
        </w:rPr>
        <w:t>6</w:t>
      </w:r>
      <w:r w:rsidRPr="00A2134E">
        <w:rPr>
          <w:rFonts w:ascii="Arial" w:hAnsi="Arial" w:cs="Arial"/>
          <w:b/>
          <w:bCs/>
          <w:color w:val="000000" w:themeColor="text1"/>
          <w:sz w:val="20"/>
          <w:szCs w:val="20"/>
          <w:lang w:val="en-US"/>
        </w:rPr>
        <w:tab/>
        <w:t>Demand</w:t>
      </w:r>
      <w:r>
        <w:rPr>
          <w:rFonts w:ascii="Arial" w:hAnsi="Arial" w:cs="Arial"/>
          <w:b/>
          <w:bCs/>
          <w:color w:val="000000" w:themeColor="text1"/>
          <w:sz w:val="20"/>
          <w:szCs w:val="20"/>
          <w:lang w:val="en-US"/>
        </w:rPr>
        <w:t>,</w:t>
      </w:r>
      <w:r w:rsidRPr="00A2134E">
        <w:rPr>
          <w:rFonts w:ascii="Arial" w:hAnsi="Arial" w:cs="Arial"/>
          <w:b/>
          <w:bCs/>
          <w:color w:val="000000" w:themeColor="text1"/>
          <w:sz w:val="20"/>
          <w:szCs w:val="20"/>
          <w:lang w:val="en-US"/>
        </w:rPr>
        <w:t xml:space="preserve"> By Region</w:t>
      </w:r>
      <w:r w:rsidR="0084553D">
        <w:rPr>
          <w:rFonts w:ascii="Arial" w:hAnsi="Arial" w:cs="Arial"/>
          <w:b/>
          <w:bCs/>
          <w:color w:val="000000" w:themeColor="text1"/>
          <w:sz w:val="20"/>
          <w:szCs w:val="20"/>
          <w:lang w:val="en-US"/>
        </w:rPr>
        <w:t xml:space="preserve"> (000’ </w:t>
      </w:r>
      <w:proofErr w:type="spellStart"/>
      <w:r w:rsidR="0084553D">
        <w:rPr>
          <w:rFonts w:ascii="Arial" w:hAnsi="Arial" w:cs="Arial"/>
          <w:b/>
          <w:bCs/>
          <w:color w:val="000000" w:themeColor="text1"/>
          <w:sz w:val="20"/>
          <w:szCs w:val="20"/>
          <w:lang w:val="en-US"/>
        </w:rPr>
        <w:t>tonnes</w:t>
      </w:r>
      <w:proofErr w:type="spellEnd"/>
      <w:r w:rsidR="0084553D">
        <w:rPr>
          <w:rFonts w:ascii="Arial" w:hAnsi="Arial" w:cs="Arial"/>
          <w:b/>
          <w:bCs/>
          <w:color w:val="000000" w:themeColor="text1"/>
          <w:sz w:val="20"/>
          <w:szCs w:val="20"/>
          <w:lang w:val="en-US"/>
        </w:rPr>
        <w:t>)</w:t>
      </w:r>
      <w:r>
        <w:rPr>
          <w:rFonts w:ascii="Arial" w:hAnsi="Arial" w:cs="Arial"/>
          <w:b/>
          <w:bCs/>
          <w:color w:val="000000" w:themeColor="text1"/>
          <w:sz w:val="20"/>
          <w:szCs w:val="20"/>
          <w:lang w:val="en-US"/>
        </w:rPr>
        <w:t>, 2010-2040F</w:t>
      </w:r>
      <w:r w:rsidRPr="00257A9D">
        <w:rPr>
          <w:rFonts w:ascii="Arial" w:hAnsi="Arial" w:cs="Arial"/>
          <w:b/>
          <w:bCs/>
          <w:color w:val="000000" w:themeColor="text1"/>
          <w:sz w:val="20"/>
          <w:szCs w:val="20"/>
          <w:lang w:val="en-US"/>
        </w:rPr>
        <w:tab/>
      </w:r>
    </w:p>
    <w:p w14:paraId="6E0A996C" w14:textId="77777777" w:rsidR="00E53757" w:rsidRDefault="00E53757" w:rsidP="00E53757">
      <w:pPr>
        <w:rPr>
          <w:rFonts w:ascii="Arial" w:hAnsi="Arial" w:cs="Arial"/>
          <w:b/>
          <w:bCs/>
          <w:color w:val="000000" w:themeColor="text1"/>
          <w:sz w:val="20"/>
          <w:szCs w:val="20"/>
          <w:lang w:val="en-US"/>
        </w:rPr>
      </w:pPr>
      <w:r w:rsidRPr="0084553D">
        <w:rPr>
          <w:rFonts w:ascii="Arial" w:hAnsi="Arial" w:cs="Arial"/>
          <w:b/>
          <w:bCs/>
          <w:noProof/>
          <w:color w:val="000000" w:themeColor="text1"/>
          <w:sz w:val="16"/>
          <w:szCs w:val="16"/>
        </w:rPr>
        <w:drawing>
          <wp:inline distT="0" distB="0" distL="0" distR="0" wp14:anchorId="35B27D82" wp14:editId="1C23C654">
            <wp:extent cx="6505575" cy="2683534"/>
            <wp:effectExtent l="0" t="0" r="0" b="2540"/>
            <wp:docPr id="2877" name="Chart 2877">
              <a:extLst xmlns:a="http://schemas.openxmlformats.org/drawingml/2006/main">
                <a:ext uri="{FF2B5EF4-FFF2-40B4-BE49-F238E27FC236}">
                  <a16:creationId xmlns:a16="http://schemas.microsoft.com/office/drawing/2014/main" id="{4132EB14-6723-4248-8CA5-699FF5E1305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27ACA39F" w14:textId="237C54EA" w:rsidR="00E53757" w:rsidRDefault="00E53757" w:rsidP="00E53757">
      <w:pPr>
        <w:rPr>
          <w:rFonts w:ascii="Arial" w:hAnsi="Arial" w:cs="Arial"/>
          <w:b/>
          <w:bCs/>
          <w:color w:val="000000" w:themeColor="text1"/>
          <w:sz w:val="20"/>
          <w:szCs w:val="20"/>
          <w:lang w:val="en-US"/>
        </w:rPr>
      </w:pPr>
    </w:p>
    <w:p w14:paraId="73D26B06" w14:textId="608CD35E" w:rsidR="0084553D" w:rsidRDefault="0084553D" w:rsidP="00E53757">
      <w:pPr>
        <w:rPr>
          <w:rFonts w:ascii="Arial" w:hAnsi="Arial" w:cs="Arial"/>
          <w:b/>
          <w:bCs/>
          <w:color w:val="000000" w:themeColor="text1"/>
          <w:sz w:val="20"/>
          <w:szCs w:val="20"/>
          <w:lang w:val="en-US"/>
        </w:rPr>
      </w:pPr>
    </w:p>
    <w:p w14:paraId="15959EEF" w14:textId="27FEEBE0" w:rsidR="0084553D" w:rsidRDefault="0084553D" w:rsidP="00E53757">
      <w:pPr>
        <w:rPr>
          <w:rFonts w:ascii="Arial" w:hAnsi="Arial" w:cs="Arial"/>
          <w:b/>
          <w:bCs/>
          <w:color w:val="000000" w:themeColor="text1"/>
          <w:sz w:val="20"/>
          <w:szCs w:val="20"/>
          <w:lang w:val="en-US"/>
        </w:rPr>
      </w:pPr>
    </w:p>
    <w:p w14:paraId="79ABBAED" w14:textId="4C2F0C09" w:rsidR="0084553D" w:rsidRDefault="0084553D" w:rsidP="00E53757">
      <w:pPr>
        <w:rPr>
          <w:rFonts w:ascii="Arial" w:hAnsi="Arial" w:cs="Arial"/>
          <w:b/>
          <w:bCs/>
          <w:color w:val="000000" w:themeColor="text1"/>
          <w:sz w:val="20"/>
          <w:szCs w:val="20"/>
          <w:lang w:val="en-US"/>
        </w:rPr>
      </w:pPr>
    </w:p>
    <w:p w14:paraId="43ED8B83" w14:textId="1552798E" w:rsidR="0084553D" w:rsidRDefault="0084553D" w:rsidP="00E53757">
      <w:pPr>
        <w:rPr>
          <w:rFonts w:ascii="Arial" w:hAnsi="Arial" w:cs="Arial"/>
          <w:b/>
          <w:bCs/>
          <w:color w:val="000000" w:themeColor="text1"/>
          <w:sz w:val="20"/>
          <w:szCs w:val="20"/>
          <w:lang w:val="en-US"/>
        </w:rPr>
      </w:pPr>
    </w:p>
    <w:p w14:paraId="180DF216" w14:textId="77777777" w:rsidR="004A193B" w:rsidRPr="00A2134E" w:rsidRDefault="004A193B" w:rsidP="00E53757">
      <w:pPr>
        <w:rPr>
          <w:rFonts w:ascii="Arial" w:hAnsi="Arial" w:cs="Arial"/>
          <w:b/>
          <w:bCs/>
          <w:color w:val="000000" w:themeColor="text1"/>
          <w:sz w:val="20"/>
          <w:szCs w:val="20"/>
          <w:lang w:val="en-US"/>
        </w:rPr>
      </w:pPr>
    </w:p>
    <w:tbl>
      <w:tblPr>
        <w:tblW w:w="10550" w:type="dxa"/>
        <w:tblInd w:w="-190" w:type="dxa"/>
        <w:tblLook w:val="04A0" w:firstRow="1" w:lastRow="0" w:firstColumn="1" w:lastColumn="0" w:noHBand="0" w:noVBand="1"/>
      </w:tblPr>
      <w:tblGrid>
        <w:gridCol w:w="896"/>
        <w:gridCol w:w="838"/>
        <w:gridCol w:w="838"/>
        <w:gridCol w:w="935"/>
        <w:gridCol w:w="935"/>
        <w:gridCol w:w="935"/>
        <w:gridCol w:w="935"/>
        <w:gridCol w:w="935"/>
        <w:gridCol w:w="935"/>
        <w:gridCol w:w="721"/>
        <w:gridCol w:w="828"/>
        <w:gridCol w:w="819"/>
      </w:tblGrid>
      <w:tr w:rsidR="00E53757" w:rsidRPr="00DA2C54" w14:paraId="18F62E08" w14:textId="77777777" w:rsidTr="0084553D">
        <w:trPr>
          <w:trHeight w:val="668"/>
        </w:trPr>
        <w:tc>
          <w:tcPr>
            <w:tcW w:w="896" w:type="dxa"/>
            <w:tcBorders>
              <w:top w:val="single" w:sz="8" w:space="0" w:color="auto"/>
              <w:left w:val="single" w:sz="8" w:space="0" w:color="auto"/>
              <w:bottom w:val="nil"/>
              <w:right w:val="single" w:sz="8" w:space="0" w:color="auto"/>
            </w:tcBorders>
            <w:shd w:val="clear" w:color="auto" w:fill="000000" w:themeFill="text1"/>
            <w:hideMark/>
          </w:tcPr>
          <w:p w14:paraId="250DC715" w14:textId="1A8B8542" w:rsidR="00E53757" w:rsidRPr="0084553D" w:rsidRDefault="00E53757" w:rsidP="004C63C1">
            <w:pPr>
              <w:spacing w:line="240" w:lineRule="auto"/>
              <w:rPr>
                <w:rFonts w:ascii="Arial" w:eastAsia="Times New Roman" w:hAnsi="Arial" w:cs="Arial"/>
                <w:b/>
                <w:bCs/>
                <w:color w:val="FFFFFF" w:themeColor="background1"/>
                <w:sz w:val="16"/>
                <w:szCs w:val="16"/>
                <w:lang w:eastAsia="en-IN"/>
              </w:rPr>
            </w:pPr>
            <w:r w:rsidRPr="0084553D">
              <w:rPr>
                <w:rFonts w:ascii="Arial" w:eastAsia="Times New Roman" w:hAnsi="Arial" w:cs="Arial"/>
                <w:b/>
                <w:bCs/>
                <w:color w:val="FFFFFF" w:themeColor="background1"/>
                <w:sz w:val="16"/>
                <w:szCs w:val="16"/>
                <w:lang w:val="en-US" w:eastAsia="en-IN"/>
              </w:rPr>
              <w:t xml:space="preserve">Demand By Region </w:t>
            </w:r>
          </w:p>
        </w:tc>
        <w:tc>
          <w:tcPr>
            <w:tcW w:w="838" w:type="dxa"/>
            <w:tcBorders>
              <w:top w:val="single" w:sz="8" w:space="0" w:color="auto"/>
              <w:left w:val="nil"/>
              <w:bottom w:val="nil"/>
              <w:right w:val="single" w:sz="8" w:space="0" w:color="auto"/>
            </w:tcBorders>
            <w:shd w:val="clear" w:color="auto" w:fill="000000" w:themeFill="text1"/>
            <w:noWrap/>
            <w:hideMark/>
          </w:tcPr>
          <w:p w14:paraId="1C9B2C93" w14:textId="77777777" w:rsidR="00E53757" w:rsidRPr="0084553D" w:rsidRDefault="00E53757" w:rsidP="004C63C1">
            <w:pPr>
              <w:spacing w:line="240" w:lineRule="auto"/>
              <w:jc w:val="center"/>
              <w:rPr>
                <w:rFonts w:ascii="Arial" w:eastAsia="Times New Roman" w:hAnsi="Arial" w:cs="Arial"/>
                <w:b/>
                <w:bCs/>
                <w:color w:val="FFFFFF" w:themeColor="background1"/>
                <w:sz w:val="16"/>
                <w:szCs w:val="16"/>
                <w:lang w:eastAsia="en-IN"/>
              </w:rPr>
            </w:pPr>
            <w:r w:rsidRPr="0084553D">
              <w:rPr>
                <w:rFonts w:ascii="Arial" w:eastAsia="Times New Roman" w:hAnsi="Arial" w:cs="Arial"/>
                <w:b/>
                <w:bCs/>
                <w:color w:val="FFFFFF" w:themeColor="background1"/>
                <w:sz w:val="16"/>
                <w:szCs w:val="16"/>
                <w:lang w:val="en-US" w:eastAsia="en-IN"/>
              </w:rPr>
              <w:t>2010</w:t>
            </w:r>
          </w:p>
        </w:tc>
        <w:tc>
          <w:tcPr>
            <w:tcW w:w="838" w:type="dxa"/>
            <w:tcBorders>
              <w:top w:val="single" w:sz="8" w:space="0" w:color="auto"/>
              <w:left w:val="nil"/>
              <w:bottom w:val="nil"/>
              <w:right w:val="single" w:sz="8" w:space="0" w:color="auto"/>
            </w:tcBorders>
            <w:shd w:val="clear" w:color="auto" w:fill="000000" w:themeFill="text1"/>
            <w:hideMark/>
          </w:tcPr>
          <w:p w14:paraId="0809C2DF" w14:textId="77777777" w:rsidR="00E53757" w:rsidRPr="0084553D" w:rsidRDefault="00E53757" w:rsidP="004C63C1">
            <w:pPr>
              <w:spacing w:line="240" w:lineRule="auto"/>
              <w:jc w:val="center"/>
              <w:rPr>
                <w:rFonts w:ascii="Arial" w:eastAsia="Times New Roman" w:hAnsi="Arial" w:cs="Arial"/>
                <w:b/>
                <w:bCs/>
                <w:color w:val="FFFFFF" w:themeColor="background1"/>
                <w:sz w:val="16"/>
                <w:szCs w:val="16"/>
                <w:lang w:eastAsia="en-IN"/>
              </w:rPr>
            </w:pPr>
            <w:r w:rsidRPr="0084553D">
              <w:rPr>
                <w:rFonts w:ascii="Arial" w:eastAsia="Times New Roman" w:hAnsi="Arial" w:cs="Arial"/>
                <w:b/>
                <w:bCs/>
                <w:color w:val="FFFFFF" w:themeColor="background1"/>
                <w:sz w:val="16"/>
                <w:szCs w:val="16"/>
                <w:lang w:val="en-US" w:eastAsia="en-IN"/>
              </w:rPr>
              <w:t>2015</w:t>
            </w:r>
          </w:p>
        </w:tc>
        <w:tc>
          <w:tcPr>
            <w:tcW w:w="935" w:type="dxa"/>
            <w:tcBorders>
              <w:top w:val="single" w:sz="8" w:space="0" w:color="auto"/>
              <w:left w:val="nil"/>
              <w:bottom w:val="nil"/>
              <w:right w:val="single" w:sz="8" w:space="0" w:color="auto"/>
            </w:tcBorders>
            <w:shd w:val="clear" w:color="auto" w:fill="000000" w:themeFill="text1"/>
            <w:noWrap/>
            <w:hideMark/>
          </w:tcPr>
          <w:p w14:paraId="798592B7" w14:textId="77777777" w:rsidR="00E53757" w:rsidRPr="0084553D" w:rsidRDefault="00E53757" w:rsidP="004C63C1">
            <w:pPr>
              <w:spacing w:line="240" w:lineRule="auto"/>
              <w:jc w:val="center"/>
              <w:rPr>
                <w:rFonts w:ascii="Arial" w:eastAsia="Times New Roman" w:hAnsi="Arial" w:cs="Arial"/>
                <w:b/>
                <w:bCs/>
                <w:color w:val="FFFFFF" w:themeColor="background1"/>
                <w:sz w:val="16"/>
                <w:szCs w:val="16"/>
                <w:lang w:eastAsia="en-IN"/>
              </w:rPr>
            </w:pPr>
            <w:r w:rsidRPr="0084553D">
              <w:rPr>
                <w:rFonts w:ascii="Arial" w:eastAsia="Times New Roman" w:hAnsi="Arial" w:cs="Arial"/>
                <w:b/>
                <w:bCs/>
                <w:color w:val="FFFFFF" w:themeColor="background1"/>
                <w:sz w:val="16"/>
                <w:szCs w:val="16"/>
                <w:lang w:val="en-US" w:eastAsia="en-IN"/>
              </w:rPr>
              <w:t>2020</w:t>
            </w:r>
          </w:p>
        </w:tc>
        <w:tc>
          <w:tcPr>
            <w:tcW w:w="935" w:type="dxa"/>
            <w:tcBorders>
              <w:top w:val="single" w:sz="8" w:space="0" w:color="auto"/>
              <w:left w:val="nil"/>
              <w:bottom w:val="nil"/>
              <w:right w:val="single" w:sz="8" w:space="0" w:color="auto"/>
            </w:tcBorders>
            <w:shd w:val="clear" w:color="auto" w:fill="000000" w:themeFill="text1"/>
            <w:noWrap/>
            <w:hideMark/>
          </w:tcPr>
          <w:p w14:paraId="145A6F0B" w14:textId="77777777" w:rsidR="00E53757" w:rsidRPr="0084553D" w:rsidRDefault="00E53757" w:rsidP="004C63C1">
            <w:pPr>
              <w:spacing w:line="240" w:lineRule="auto"/>
              <w:jc w:val="center"/>
              <w:rPr>
                <w:rFonts w:ascii="Arial" w:eastAsia="Times New Roman" w:hAnsi="Arial" w:cs="Arial"/>
                <w:b/>
                <w:bCs/>
                <w:color w:val="FFFFFF" w:themeColor="background1"/>
                <w:sz w:val="16"/>
                <w:szCs w:val="16"/>
                <w:lang w:eastAsia="en-IN"/>
              </w:rPr>
            </w:pPr>
            <w:r w:rsidRPr="0084553D">
              <w:rPr>
                <w:rFonts w:ascii="Arial" w:eastAsia="Times New Roman" w:hAnsi="Arial" w:cs="Arial"/>
                <w:b/>
                <w:bCs/>
                <w:color w:val="FFFFFF" w:themeColor="background1"/>
                <w:sz w:val="16"/>
                <w:szCs w:val="16"/>
                <w:lang w:val="en-US" w:eastAsia="en-IN"/>
              </w:rPr>
              <w:t>2021E</w:t>
            </w:r>
          </w:p>
        </w:tc>
        <w:tc>
          <w:tcPr>
            <w:tcW w:w="935" w:type="dxa"/>
            <w:tcBorders>
              <w:top w:val="single" w:sz="8" w:space="0" w:color="auto"/>
              <w:left w:val="nil"/>
              <w:bottom w:val="nil"/>
              <w:right w:val="single" w:sz="8" w:space="0" w:color="auto"/>
            </w:tcBorders>
            <w:shd w:val="clear" w:color="auto" w:fill="000000" w:themeFill="text1"/>
            <w:noWrap/>
            <w:hideMark/>
          </w:tcPr>
          <w:p w14:paraId="6C62B683" w14:textId="77777777" w:rsidR="00E53757" w:rsidRPr="0084553D" w:rsidRDefault="00E53757" w:rsidP="004C63C1">
            <w:pPr>
              <w:spacing w:line="240" w:lineRule="auto"/>
              <w:jc w:val="center"/>
              <w:rPr>
                <w:rFonts w:ascii="Arial" w:eastAsia="Times New Roman" w:hAnsi="Arial" w:cs="Arial"/>
                <w:b/>
                <w:bCs/>
                <w:color w:val="FFFFFF" w:themeColor="background1"/>
                <w:sz w:val="16"/>
                <w:szCs w:val="16"/>
                <w:lang w:eastAsia="en-IN"/>
              </w:rPr>
            </w:pPr>
            <w:r w:rsidRPr="0084553D">
              <w:rPr>
                <w:rFonts w:ascii="Arial" w:eastAsia="Times New Roman" w:hAnsi="Arial" w:cs="Arial"/>
                <w:b/>
                <w:bCs/>
                <w:color w:val="FFFFFF" w:themeColor="background1"/>
                <w:sz w:val="16"/>
                <w:szCs w:val="16"/>
                <w:lang w:val="en-US" w:eastAsia="en-IN"/>
              </w:rPr>
              <w:t>2025F</w:t>
            </w:r>
          </w:p>
        </w:tc>
        <w:tc>
          <w:tcPr>
            <w:tcW w:w="935" w:type="dxa"/>
            <w:tcBorders>
              <w:top w:val="single" w:sz="8" w:space="0" w:color="auto"/>
              <w:left w:val="nil"/>
              <w:bottom w:val="nil"/>
              <w:right w:val="single" w:sz="8" w:space="0" w:color="auto"/>
            </w:tcBorders>
            <w:shd w:val="clear" w:color="auto" w:fill="000000" w:themeFill="text1"/>
            <w:noWrap/>
            <w:hideMark/>
          </w:tcPr>
          <w:p w14:paraId="22009E4D" w14:textId="77777777" w:rsidR="00E53757" w:rsidRPr="0084553D" w:rsidRDefault="00E53757" w:rsidP="004C63C1">
            <w:pPr>
              <w:spacing w:line="240" w:lineRule="auto"/>
              <w:jc w:val="center"/>
              <w:rPr>
                <w:rFonts w:ascii="Arial" w:eastAsia="Times New Roman" w:hAnsi="Arial" w:cs="Arial"/>
                <w:b/>
                <w:bCs/>
                <w:color w:val="FFFFFF" w:themeColor="background1"/>
                <w:sz w:val="16"/>
                <w:szCs w:val="16"/>
                <w:lang w:eastAsia="en-IN"/>
              </w:rPr>
            </w:pPr>
            <w:r w:rsidRPr="0084553D">
              <w:rPr>
                <w:rFonts w:ascii="Arial" w:eastAsia="Times New Roman" w:hAnsi="Arial" w:cs="Arial"/>
                <w:b/>
                <w:bCs/>
                <w:color w:val="FFFFFF" w:themeColor="background1"/>
                <w:sz w:val="16"/>
                <w:szCs w:val="16"/>
                <w:lang w:val="en-US" w:eastAsia="en-IN"/>
              </w:rPr>
              <w:t>2030F</w:t>
            </w:r>
          </w:p>
        </w:tc>
        <w:tc>
          <w:tcPr>
            <w:tcW w:w="935" w:type="dxa"/>
            <w:tcBorders>
              <w:top w:val="single" w:sz="8" w:space="0" w:color="auto"/>
              <w:left w:val="nil"/>
              <w:bottom w:val="nil"/>
              <w:right w:val="single" w:sz="8" w:space="0" w:color="auto"/>
            </w:tcBorders>
            <w:shd w:val="clear" w:color="auto" w:fill="000000" w:themeFill="text1"/>
            <w:noWrap/>
            <w:hideMark/>
          </w:tcPr>
          <w:p w14:paraId="0CC5BA3B" w14:textId="77777777" w:rsidR="00E53757" w:rsidRPr="0084553D" w:rsidRDefault="00E53757" w:rsidP="004C63C1">
            <w:pPr>
              <w:spacing w:line="240" w:lineRule="auto"/>
              <w:jc w:val="center"/>
              <w:rPr>
                <w:rFonts w:ascii="Arial" w:eastAsia="Times New Roman" w:hAnsi="Arial" w:cs="Arial"/>
                <w:b/>
                <w:bCs/>
                <w:color w:val="FFFFFF" w:themeColor="background1"/>
                <w:sz w:val="16"/>
                <w:szCs w:val="16"/>
                <w:lang w:eastAsia="en-IN"/>
              </w:rPr>
            </w:pPr>
            <w:r w:rsidRPr="0084553D">
              <w:rPr>
                <w:rFonts w:ascii="Arial" w:eastAsia="Times New Roman" w:hAnsi="Arial" w:cs="Arial"/>
                <w:b/>
                <w:bCs/>
                <w:color w:val="FFFFFF" w:themeColor="background1"/>
                <w:sz w:val="16"/>
                <w:szCs w:val="16"/>
                <w:lang w:val="en-US" w:eastAsia="en-IN"/>
              </w:rPr>
              <w:t>2035F</w:t>
            </w:r>
          </w:p>
        </w:tc>
        <w:tc>
          <w:tcPr>
            <w:tcW w:w="935" w:type="dxa"/>
            <w:tcBorders>
              <w:top w:val="single" w:sz="8" w:space="0" w:color="auto"/>
              <w:left w:val="nil"/>
              <w:bottom w:val="nil"/>
              <w:right w:val="single" w:sz="8" w:space="0" w:color="auto"/>
            </w:tcBorders>
            <w:shd w:val="clear" w:color="auto" w:fill="000000" w:themeFill="text1"/>
            <w:hideMark/>
          </w:tcPr>
          <w:p w14:paraId="18861D23" w14:textId="77777777" w:rsidR="00E53757" w:rsidRPr="0084553D" w:rsidRDefault="00E53757" w:rsidP="004C63C1">
            <w:pPr>
              <w:spacing w:line="240" w:lineRule="auto"/>
              <w:jc w:val="center"/>
              <w:rPr>
                <w:rFonts w:ascii="Arial" w:eastAsia="Times New Roman" w:hAnsi="Arial" w:cs="Arial"/>
                <w:b/>
                <w:bCs/>
                <w:color w:val="FFFFFF" w:themeColor="background1"/>
                <w:sz w:val="16"/>
                <w:szCs w:val="16"/>
                <w:lang w:eastAsia="en-IN"/>
              </w:rPr>
            </w:pPr>
            <w:r w:rsidRPr="0084553D">
              <w:rPr>
                <w:rFonts w:ascii="Arial" w:eastAsia="Times New Roman" w:hAnsi="Arial" w:cs="Arial"/>
                <w:b/>
                <w:bCs/>
                <w:color w:val="FFFFFF" w:themeColor="background1"/>
                <w:sz w:val="16"/>
                <w:szCs w:val="16"/>
                <w:lang w:val="en-US" w:eastAsia="en-IN"/>
              </w:rPr>
              <w:t>2040F</w:t>
            </w:r>
          </w:p>
        </w:tc>
        <w:tc>
          <w:tcPr>
            <w:tcW w:w="721" w:type="dxa"/>
            <w:tcBorders>
              <w:top w:val="single" w:sz="8" w:space="0" w:color="auto"/>
              <w:left w:val="nil"/>
              <w:bottom w:val="nil"/>
              <w:right w:val="single" w:sz="8" w:space="0" w:color="auto"/>
            </w:tcBorders>
            <w:shd w:val="clear" w:color="auto" w:fill="000000" w:themeFill="text1"/>
            <w:hideMark/>
          </w:tcPr>
          <w:p w14:paraId="6C1887ED" w14:textId="77777777" w:rsidR="00E53757" w:rsidRPr="0084553D" w:rsidRDefault="00E53757" w:rsidP="004C63C1">
            <w:pPr>
              <w:spacing w:line="240" w:lineRule="auto"/>
              <w:jc w:val="center"/>
              <w:rPr>
                <w:rFonts w:ascii="Arial" w:eastAsia="Times New Roman" w:hAnsi="Arial" w:cs="Arial"/>
                <w:b/>
                <w:bCs/>
                <w:color w:val="FFFFFF" w:themeColor="background1"/>
                <w:sz w:val="16"/>
                <w:szCs w:val="16"/>
                <w:lang w:eastAsia="en-IN"/>
              </w:rPr>
            </w:pPr>
            <w:r w:rsidRPr="0084553D">
              <w:rPr>
                <w:rFonts w:ascii="Arial" w:eastAsia="Times New Roman" w:hAnsi="Arial" w:cs="Arial"/>
                <w:b/>
                <w:bCs/>
                <w:color w:val="FFFFFF" w:themeColor="background1"/>
                <w:sz w:val="16"/>
                <w:szCs w:val="16"/>
                <w:lang w:val="en-US" w:eastAsia="en-IN"/>
              </w:rPr>
              <w:t>CAGR (2010-2020)</w:t>
            </w:r>
          </w:p>
        </w:tc>
        <w:tc>
          <w:tcPr>
            <w:tcW w:w="828" w:type="dxa"/>
            <w:tcBorders>
              <w:top w:val="single" w:sz="8" w:space="0" w:color="auto"/>
              <w:left w:val="nil"/>
              <w:bottom w:val="nil"/>
              <w:right w:val="single" w:sz="8" w:space="0" w:color="auto"/>
            </w:tcBorders>
            <w:shd w:val="clear" w:color="auto" w:fill="000000" w:themeFill="text1"/>
            <w:hideMark/>
          </w:tcPr>
          <w:p w14:paraId="0423827E" w14:textId="77777777" w:rsidR="00E53757" w:rsidRPr="0084553D" w:rsidRDefault="00E53757" w:rsidP="004C63C1">
            <w:pPr>
              <w:spacing w:line="240" w:lineRule="auto"/>
              <w:jc w:val="center"/>
              <w:rPr>
                <w:rFonts w:ascii="Arial" w:eastAsia="Times New Roman" w:hAnsi="Arial" w:cs="Arial"/>
                <w:b/>
                <w:bCs/>
                <w:color w:val="FFFFFF" w:themeColor="background1"/>
                <w:sz w:val="16"/>
                <w:szCs w:val="16"/>
                <w:lang w:eastAsia="en-IN"/>
              </w:rPr>
            </w:pPr>
            <w:r w:rsidRPr="0084553D">
              <w:rPr>
                <w:rFonts w:ascii="Arial" w:eastAsia="Times New Roman" w:hAnsi="Arial" w:cs="Arial"/>
                <w:b/>
                <w:bCs/>
                <w:color w:val="FFFFFF" w:themeColor="background1"/>
                <w:sz w:val="16"/>
                <w:szCs w:val="16"/>
                <w:lang w:val="en-US" w:eastAsia="en-IN"/>
              </w:rPr>
              <w:t>CAGR (2021E-2030F)</w:t>
            </w:r>
          </w:p>
        </w:tc>
        <w:tc>
          <w:tcPr>
            <w:tcW w:w="819" w:type="dxa"/>
            <w:tcBorders>
              <w:top w:val="single" w:sz="8" w:space="0" w:color="auto"/>
              <w:left w:val="nil"/>
              <w:bottom w:val="nil"/>
              <w:right w:val="single" w:sz="8" w:space="0" w:color="auto"/>
            </w:tcBorders>
            <w:shd w:val="clear" w:color="auto" w:fill="000000" w:themeFill="text1"/>
            <w:hideMark/>
          </w:tcPr>
          <w:p w14:paraId="6151C4C2" w14:textId="77777777" w:rsidR="00E53757" w:rsidRPr="0084553D" w:rsidRDefault="00E53757" w:rsidP="004C63C1">
            <w:pPr>
              <w:spacing w:line="240" w:lineRule="auto"/>
              <w:jc w:val="center"/>
              <w:rPr>
                <w:rFonts w:ascii="Arial" w:eastAsia="Times New Roman" w:hAnsi="Arial" w:cs="Arial"/>
                <w:b/>
                <w:bCs/>
                <w:color w:val="FFFFFF" w:themeColor="background1"/>
                <w:sz w:val="16"/>
                <w:szCs w:val="16"/>
                <w:lang w:eastAsia="en-IN"/>
              </w:rPr>
            </w:pPr>
            <w:r w:rsidRPr="0084553D">
              <w:rPr>
                <w:rFonts w:ascii="Arial" w:eastAsia="Times New Roman" w:hAnsi="Arial" w:cs="Arial"/>
                <w:b/>
                <w:bCs/>
                <w:color w:val="FFFFFF" w:themeColor="background1"/>
                <w:sz w:val="16"/>
                <w:szCs w:val="16"/>
                <w:lang w:val="en-US" w:eastAsia="en-IN"/>
              </w:rPr>
              <w:t>CAGR (2031F-2040F)</w:t>
            </w:r>
          </w:p>
        </w:tc>
      </w:tr>
      <w:tr w:rsidR="00E53757" w:rsidRPr="00DA2C54" w14:paraId="021A18E1" w14:textId="77777777" w:rsidTr="0084553D">
        <w:trPr>
          <w:trHeight w:val="310"/>
        </w:trPr>
        <w:tc>
          <w:tcPr>
            <w:tcW w:w="896" w:type="dxa"/>
            <w:tcBorders>
              <w:top w:val="nil"/>
              <w:left w:val="single" w:sz="8" w:space="0" w:color="auto"/>
              <w:bottom w:val="single" w:sz="8" w:space="0" w:color="auto"/>
              <w:right w:val="nil"/>
            </w:tcBorders>
            <w:shd w:val="clear" w:color="000000" w:fill="FFFFFF"/>
            <w:hideMark/>
          </w:tcPr>
          <w:p w14:paraId="37509D6F" w14:textId="77777777" w:rsidR="00E53757" w:rsidRPr="00DA2C54" w:rsidRDefault="00E53757" w:rsidP="004C63C1">
            <w:pPr>
              <w:spacing w:line="240" w:lineRule="auto"/>
              <w:jc w:val="center"/>
              <w:rPr>
                <w:rFonts w:ascii="Arial" w:eastAsia="Times New Roman" w:hAnsi="Arial" w:cs="Arial"/>
                <w:sz w:val="16"/>
                <w:szCs w:val="16"/>
                <w:lang w:eastAsia="en-IN"/>
              </w:rPr>
            </w:pPr>
            <w:r w:rsidRPr="00DA2C54">
              <w:rPr>
                <w:rFonts w:ascii="Arial" w:eastAsia="Times New Roman" w:hAnsi="Arial" w:cs="Arial"/>
                <w:sz w:val="16"/>
                <w:szCs w:val="16"/>
                <w:lang w:eastAsia="en-IN"/>
              </w:rPr>
              <w:t>APAC</w:t>
            </w:r>
          </w:p>
        </w:tc>
        <w:tc>
          <w:tcPr>
            <w:tcW w:w="838" w:type="dxa"/>
            <w:tcBorders>
              <w:top w:val="nil"/>
              <w:left w:val="single" w:sz="8" w:space="0" w:color="auto"/>
              <w:bottom w:val="single" w:sz="8" w:space="0" w:color="auto"/>
              <w:right w:val="single" w:sz="8" w:space="0" w:color="auto"/>
            </w:tcBorders>
            <w:shd w:val="clear" w:color="000000" w:fill="FFFFFF"/>
            <w:noWrap/>
            <w:vAlign w:val="center"/>
            <w:hideMark/>
          </w:tcPr>
          <w:p w14:paraId="2AB46B77" w14:textId="77777777" w:rsidR="00E53757" w:rsidRPr="00DA2C54" w:rsidRDefault="00E53757" w:rsidP="004C63C1">
            <w:pPr>
              <w:spacing w:line="240" w:lineRule="auto"/>
              <w:jc w:val="center"/>
              <w:rPr>
                <w:rFonts w:ascii="Arial" w:eastAsia="Times New Roman" w:hAnsi="Arial" w:cs="Arial"/>
                <w:sz w:val="16"/>
                <w:szCs w:val="16"/>
                <w:lang w:eastAsia="en-IN"/>
              </w:rPr>
            </w:pPr>
            <w:r w:rsidRPr="00DA2C54">
              <w:rPr>
                <w:rFonts w:ascii="Arial" w:hAnsi="Arial" w:cs="Arial"/>
                <w:color w:val="000000"/>
                <w:sz w:val="16"/>
                <w:szCs w:val="16"/>
              </w:rPr>
              <w:t>4114.97</w:t>
            </w:r>
          </w:p>
        </w:tc>
        <w:tc>
          <w:tcPr>
            <w:tcW w:w="838" w:type="dxa"/>
            <w:tcBorders>
              <w:top w:val="nil"/>
              <w:left w:val="nil"/>
              <w:bottom w:val="single" w:sz="8" w:space="0" w:color="auto"/>
              <w:right w:val="single" w:sz="8" w:space="0" w:color="auto"/>
            </w:tcBorders>
            <w:shd w:val="clear" w:color="000000" w:fill="FFFFFF"/>
            <w:vAlign w:val="center"/>
            <w:hideMark/>
          </w:tcPr>
          <w:p w14:paraId="668B7A49" w14:textId="77777777" w:rsidR="00E53757" w:rsidRPr="00DA2C54" w:rsidRDefault="00E53757" w:rsidP="004C63C1">
            <w:pPr>
              <w:spacing w:line="240" w:lineRule="auto"/>
              <w:jc w:val="center"/>
              <w:rPr>
                <w:rFonts w:ascii="Arial" w:eastAsia="Times New Roman" w:hAnsi="Arial" w:cs="Arial"/>
                <w:sz w:val="16"/>
                <w:szCs w:val="16"/>
                <w:lang w:eastAsia="en-IN"/>
              </w:rPr>
            </w:pPr>
            <w:r w:rsidRPr="00DA2C54">
              <w:rPr>
                <w:rFonts w:ascii="Arial" w:hAnsi="Arial" w:cs="Arial"/>
                <w:color w:val="000000"/>
                <w:sz w:val="16"/>
                <w:szCs w:val="16"/>
              </w:rPr>
              <w:t>4291.36</w:t>
            </w:r>
          </w:p>
        </w:tc>
        <w:tc>
          <w:tcPr>
            <w:tcW w:w="935" w:type="dxa"/>
            <w:tcBorders>
              <w:top w:val="nil"/>
              <w:left w:val="nil"/>
              <w:bottom w:val="single" w:sz="8" w:space="0" w:color="auto"/>
              <w:right w:val="single" w:sz="8" w:space="0" w:color="auto"/>
            </w:tcBorders>
            <w:shd w:val="clear" w:color="000000" w:fill="FFFFFF"/>
            <w:noWrap/>
            <w:vAlign w:val="center"/>
            <w:hideMark/>
          </w:tcPr>
          <w:p w14:paraId="0FDF3C5B" w14:textId="77777777" w:rsidR="00E53757" w:rsidRPr="00DA2C54" w:rsidRDefault="00E53757" w:rsidP="004C63C1">
            <w:pPr>
              <w:spacing w:line="240" w:lineRule="auto"/>
              <w:jc w:val="center"/>
              <w:rPr>
                <w:rFonts w:ascii="Arial" w:eastAsia="Times New Roman" w:hAnsi="Arial" w:cs="Arial"/>
                <w:sz w:val="16"/>
                <w:szCs w:val="16"/>
                <w:lang w:eastAsia="en-IN"/>
              </w:rPr>
            </w:pPr>
            <w:r w:rsidRPr="00DA2C54">
              <w:rPr>
                <w:rFonts w:ascii="Arial" w:hAnsi="Arial" w:cs="Arial"/>
                <w:color w:val="000000"/>
                <w:sz w:val="16"/>
                <w:szCs w:val="16"/>
              </w:rPr>
              <w:t>5386.71</w:t>
            </w:r>
          </w:p>
        </w:tc>
        <w:tc>
          <w:tcPr>
            <w:tcW w:w="935" w:type="dxa"/>
            <w:tcBorders>
              <w:top w:val="nil"/>
              <w:left w:val="nil"/>
              <w:bottom w:val="single" w:sz="8" w:space="0" w:color="auto"/>
              <w:right w:val="single" w:sz="8" w:space="0" w:color="auto"/>
            </w:tcBorders>
            <w:shd w:val="clear" w:color="000000" w:fill="FFFFFF"/>
            <w:noWrap/>
            <w:vAlign w:val="center"/>
            <w:hideMark/>
          </w:tcPr>
          <w:p w14:paraId="021B2FE0" w14:textId="77777777" w:rsidR="00E53757" w:rsidRPr="00DA2C54" w:rsidRDefault="00E53757" w:rsidP="004C63C1">
            <w:pPr>
              <w:spacing w:line="240" w:lineRule="auto"/>
              <w:jc w:val="center"/>
              <w:rPr>
                <w:rFonts w:ascii="Arial" w:eastAsia="Times New Roman" w:hAnsi="Arial" w:cs="Arial"/>
                <w:sz w:val="16"/>
                <w:szCs w:val="16"/>
                <w:lang w:eastAsia="en-IN"/>
              </w:rPr>
            </w:pPr>
            <w:r w:rsidRPr="00DA2C54">
              <w:rPr>
                <w:rFonts w:ascii="Arial" w:hAnsi="Arial" w:cs="Arial"/>
                <w:color w:val="000000"/>
                <w:sz w:val="16"/>
                <w:szCs w:val="16"/>
              </w:rPr>
              <w:t>5744.50</w:t>
            </w:r>
          </w:p>
        </w:tc>
        <w:tc>
          <w:tcPr>
            <w:tcW w:w="935" w:type="dxa"/>
            <w:tcBorders>
              <w:top w:val="nil"/>
              <w:left w:val="nil"/>
              <w:bottom w:val="single" w:sz="8" w:space="0" w:color="auto"/>
              <w:right w:val="single" w:sz="8" w:space="0" w:color="auto"/>
            </w:tcBorders>
            <w:shd w:val="clear" w:color="000000" w:fill="FFFFFF"/>
            <w:noWrap/>
            <w:vAlign w:val="center"/>
            <w:hideMark/>
          </w:tcPr>
          <w:p w14:paraId="68085C6B" w14:textId="77777777" w:rsidR="00E53757" w:rsidRPr="00DA2C54" w:rsidRDefault="00E53757" w:rsidP="004C63C1">
            <w:pPr>
              <w:spacing w:line="240" w:lineRule="auto"/>
              <w:jc w:val="center"/>
              <w:rPr>
                <w:rFonts w:ascii="Arial" w:eastAsia="Times New Roman" w:hAnsi="Arial" w:cs="Arial"/>
                <w:sz w:val="16"/>
                <w:szCs w:val="16"/>
                <w:lang w:eastAsia="en-IN"/>
              </w:rPr>
            </w:pPr>
            <w:r w:rsidRPr="00DA2C54">
              <w:rPr>
                <w:rFonts w:ascii="Arial" w:hAnsi="Arial" w:cs="Arial"/>
                <w:color w:val="000000"/>
                <w:sz w:val="16"/>
                <w:szCs w:val="16"/>
              </w:rPr>
              <w:t>6830.97</w:t>
            </w:r>
          </w:p>
        </w:tc>
        <w:tc>
          <w:tcPr>
            <w:tcW w:w="935" w:type="dxa"/>
            <w:tcBorders>
              <w:top w:val="nil"/>
              <w:left w:val="nil"/>
              <w:bottom w:val="single" w:sz="8" w:space="0" w:color="auto"/>
              <w:right w:val="single" w:sz="8" w:space="0" w:color="auto"/>
            </w:tcBorders>
            <w:shd w:val="clear" w:color="000000" w:fill="FFFFFF"/>
            <w:noWrap/>
            <w:vAlign w:val="center"/>
            <w:hideMark/>
          </w:tcPr>
          <w:p w14:paraId="23CE6FFC" w14:textId="77777777" w:rsidR="00E53757" w:rsidRPr="00DA2C54" w:rsidRDefault="00E53757" w:rsidP="004C63C1">
            <w:pPr>
              <w:spacing w:line="240" w:lineRule="auto"/>
              <w:jc w:val="center"/>
              <w:rPr>
                <w:rFonts w:ascii="Arial" w:eastAsia="Times New Roman" w:hAnsi="Arial" w:cs="Arial"/>
                <w:sz w:val="16"/>
                <w:szCs w:val="16"/>
                <w:lang w:eastAsia="en-IN"/>
              </w:rPr>
            </w:pPr>
            <w:r w:rsidRPr="00DA2C54">
              <w:rPr>
                <w:rFonts w:ascii="Arial" w:hAnsi="Arial" w:cs="Arial"/>
                <w:color w:val="000000"/>
                <w:sz w:val="16"/>
                <w:szCs w:val="16"/>
              </w:rPr>
              <w:t>8349.27</w:t>
            </w:r>
          </w:p>
        </w:tc>
        <w:tc>
          <w:tcPr>
            <w:tcW w:w="935" w:type="dxa"/>
            <w:tcBorders>
              <w:top w:val="nil"/>
              <w:left w:val="nil"/>
              <w:bottom w:val="single" w:sz="8" w:space="0" w:color="auto"/>
              <w:right w:val="nil"/>
            </w:tcBorders>
            <w:shd w:val="clear" w:color="000000" w:fill="FFFFFF"/>
            <w:noWrap/>
            <w:vAlign w:val="center"/>
            <w:hideMark/>
          </w:tcPr>
          <w:p w14:paraId="41AACB5F" w14:textId="77777777" w:rsidR="00E53757" w:rsidRPr="00DA2C54" w:rsidRDefault="00E53757" w:rsidP="004C63C1">
            <w:pPr>
              <w:spacing w:line="240" w:lineRule="auto"/>
              <w:jc w:val="center"/>
              <w:rPr>
                <w:rFonts w:ascii="Arial" w:eastAsia="Times New Roman" w:hAnsi="Arial" w:cs="Arial"/>
                <w:sz w:val="16"/>
                <w:szCs w:val="16"/>
                <w:lang w:eastAsia="en-IN"/>
              </w:rPr>
            </w:pPr>
            <w:r w:rsidRPr="00DA2C54">
              <w:rPr>
                <w:rFonts w:ascii="Arial" w:hAnsi="Arial" w:cs="Arial"/>
                <w:color w:val="000000"/>
                <w:sz w:val="16"/>
                <w:szCs w:val="16"/>
              </w:rPr>
              <w:t>9987.68</w:t>
            </w:r>
          </w:p>
        </w:tc>
        <w:tc>
          <w:tcPr>
            <w:tcW w:w="935" w:type="dxa"/>
            <w:tcBorders>
              <w:top w:val="nil"/>
              <w:left w:val="single" w:sz="8" w:space="0" w:color="auto"/>
              <w:bottom w:val="single" w:sz="8" w:space="0" w:color="auto"/>
              <w:right w:val="single" w:sz="8" w:space="0" w:color="auto"/>
            </w:tcBorders>
            <w:shd w:val="clear" w:color="000000" w:fill="FFFFFF"/>
            <w:vAlign w:val="center"/>
            <w:hideMark/>
          </w:tcPr>
          <w:p w14:paraId="5048D786" w14:textId="77777777" w:rsidR="00E53757" w:rsidRPr="00DA2C54" w:rsidRDefault="00E53757" w:rsidP="004C63C1">
            <w:pPr>
              <w:spacing w:line="240" w:lineRule="auto"/>
              <w:jc w:val="center"/>
              <w:rPr>
                <w:rFonts w:ascii="Arial" w:eastAsia="Times New Roman" w:hAnsi="Arial" w:cs="Arial"/>
                <w:sz w:val="16"/>
                <w:szCs w:val="16"/>
                <w:lang w:eastAsia="en-IN"/>
              </w:rPr>
            </w:pPr>
            <w:r w:rsidRPr="00DA2C54">
              <w:rPr>
                <w:rFonts w:ascii="Arial" w:hAnsi="Arial" w:cs="Arial"/>
                <w:color w:val="000000"/>
                <w:sz w:val="16"/>
                <w:szCs w:val="16"/>
              </w:rPr>
              <w:t>10411.29</w:t>
            </w:r>
          </w:p>
        </w:tc>
        <w:tc>
          <w:tcPr>
            <w:tcW w:w="721" w:type="dxa"/>
            <w:tcBorders>
              <w:top w:val="nil"/>
              <w:left w:val="nil"/>
              <w:bottom w:val="single" w:sz="8" w:space="0" w:color="auto"/>
              <w:right w:val="single" w:sz="8" w:space="0" w:color="auto"/>
            </w:tcBorders>
            <w:shd w:val="clear" w:color="000000" w:fill="FFFFFF"/>
            <w:noWrap/>
            <w:vAlign w:val="center"/>
            <w:hideMark/>
          </w:tcPr>
          <w:p w14:paraId="15810B9F" w14:textId="77777777" w:rsidR="00E53757" w:rsidRPr="00DA2C54" w:rsidRDefault="00E53757" w:rsidP="004C63C1">
            <w:pPr>
              <w:spacing w:line="240" w:lineRule="auto"/>
              <w:jc w:val="center"/>
              <w:rPr>
                <w:rFonts w:ascii="Arial" w:eastAsia="Times New Roman" w:hAnsi="Arial" w:cs="Arial"/>
                <w:sz w:val="16"/>
                <w:szCs w:val="16"/>
                <w:lang w:eastAsia="en-IN"/>
              </w:rPr>
            </w:pPr>
            <w:r w:rsidRPr="00DA2C54">
              <w:rPr>
                <w:rFonts w:ascii="Arial" w:hAnsi="Arial" w:cs="Arial"/>
                <w:color w:val="000000"/>
                <w:sz w:val="16"/>
                <w:szCs w:val="16"/>
              </w:rPr>
              <w:t>2.7%</w:t>
            </w:r>
          </w:p>
        </w:tc>
        <w:tc>
          <w:tcPr>
            <w:tcW w:w="828" w:type="dxa"/>
            <w:tcBorders>
              <w:top w:val="nil"/>
              <w:left w:val="nil"/>
              <w:bottom w:val="single" w:sz="8" w:space="0" w:color="auto"/>
              <w:right w:val="single" w:sz="8" w:space="0" w:color="auto"/>
            </w:tcBorders>
            <w:shd w:val="clear" w:color="000000" w:fill="FFFFFF"/>
            <w:noWrap/>
            <w:vAlign w:val="center"/>
            <w:hideMark/>
          </w:tcPr>
          <w:p w14:paraId="12A7815F" w14:textId="77777777" w:rsidR="00E53757" w:rsidRPr="00DA2C54" w:rsidRDefault="00E53757" w:rsidP="004C63C1">
            <w:pPr>
              <w:spacing w:line="240" w:lineRule="auto"/>
              <w:jc w:val="center"/>
              <w:rPr>
                <w:rFonts w:ascii="Arial" w:eastAsia="Times New Roman" w:hAnsi="Arial" w:cs="Arial"/>
                <w:sz w:val="16"/>
                <w:szCs w:val="16"/>
                <w:lang w:eastAsia="en-IN"/>
              </w:rPr>
            </w:pPr>
            <w:r w:rsidRPr="00DA2C54">
              <w:rPr>
                <w:rFonts w:ascii="Arial" w:hAnsi="Arial" w:cs="Arial"/>
                <w:color w:val="000000"/>
                <w:sz w:val="16"/>
                <w:szCs w:val="16"/>
              </w:rPr>
              <w:t>4.2%</w:t>
            </w:r>
          </w:p>
        </w:tc>
        <w:tc>
          <w:tcPr>
            <w:tcW w:w="819" w:type="dxa"/>
            <w:tcBorders>
              <w:top w:val="nil"/>
              <w:left w:val="nil"/>
              <w:bottom w:val="single" w:sz="8" w:space="0" w:color="auto"/>
              <w:right w:val="single" w:sz="8" w:space="0" w:color="auto"/>
            </w:tcBorders>
            <w:shd w:val="clear" w:color="000000" w:fill="FFFFFF"/>
            <w:noWrap/>
            <w:vAlign w:val="center"/>
            <w:hideMark/>
          </w:tcPr>
          <w:p w14:paraId="3F1ACC3D" w14:textId="77777777" w:rsidR="00E53757" w:rsidRPr="00DA2C54" w:rsidRDefault="00E53757" w:rsidP="004C63C1">
            <w:pPr>
              <w:spacing w:line="240" w:lineRule="auto"/>
              <w:jc w:val="center"/>
              <w:rPr>
                <w:rFonts w:ascii="Arial" w:eastAsia="Times New Roman" w:hAnsi="Arial" w:cs="Arial"/>
                <w:sz w:val="16"/>
                <w:szCs w:val="16"/>
                <w:lang w:eastAsia="en-IN"/>
              </w:rPr>
            </w:pPr>
            <w:r w:rsidRPr="00DA2C54">
              <w:rPr>
                <w:rFonts w:ascii="Arial" w:hAnsi="Arial" w:cs="Arial"/>
                <w:color w:val="000000"/>
                <w:sz w:val="16"/>
                <w:szCs w:val="16"/>
              </w:rPr>
              <w:t>2.0%</w:t>
            </w:r>
          </w:p>
        </w:tc>
      </w:tr>
      <w:tr w:rsidR="00E53757" w:rsidRPr="00DA2C54" w14:paraId="00C780CF" w14:textId="77777777" w:rsidTr="0084553D">
        <w:trPr>
          <w:trHeight w:val="310"/>
        </w:trPr>
        <w:tc>
          <w:tcPr>
            <w:tcW w:w="896" w:type="dxa"/>
            <w:tcBorders>
              <w:top w:val="nil"/>
              <w:left w:val="single" w:sz="8" w:space="0" w:color="auto"/>
              <w:bottom w:val="single" w:sz="8" w:space="0" w:color="auto"/>
              <w:right w:val="nil"/>
            </w:tcBorders>
            <w:shd w:val="clear" w:color="000000" w:fill="FFFFFF"/>
            <w:hideMark/>
          </w:tcPr>
          <w:p w14:paraId="3E39259D" w14:textId="77777777" w:rsidR="00E53757" w:rsidRPr="00DA2C54" w:rsidRDefault="00E53757" w:rsidP="004C63C1">
            <w:pPr>
              <w:spacing w:line="240" w:lineRule="auto"/>
              <w:jc w:val="center"/>
              <w:rPr>
                <w:rFonts w:ascii="Arial" w:eastAsia="Times New Roman" w:hAnsi="Arial" w:cs="Arial"/>
                <w:sz w:val="16"/>
                <w:szCs w:val="16"/>
                <w:lang w:eastAsia="en-IN"/>
              </w:rPr>
            </w:pPr>
            <w:r w:rsidRPr="00DA2C54">
              <w:rPr>
                <w:rFonts w:ascii="Arial" w:eastAsia="Times New Roman" w:hAnsi="Arial" w:cs="Arial"/>
                <w:sz w:val="16"/>
                <w:szCs w:val="16"/>
                <w:lang w:eastAsia="en-IN"/>
              </w:rPr>
              <w:t>Europe</w:t>
            </w:r>
          </w:p>
        </w:tc>
        <w:tc>
          <w:tcPr>
            <w:tcW w:w="838" w:type="dxa"/>
            <w:tcBorders>
              <w:top w:val="nil"/>
              <w:left w:val="single" w:sz="8" w:space="0" w:color="auto"/>
              <w:bottom w:val="single" w:sz="8" w:space="0" w:color="auto"/>
              <w:right w:val="single" w:sz="8" w:space="0" w:color="auto"/>
            </w:tcBorders>
            <w:shd w:val="clear" w:color="000000" w:fill="FFFFFF"/>
            <w:noWrap/>
            <w:vAlign w:val="center"/>
            <w:hideMark/>
          </w:tcPr>
          <w:p w14:paraId="3164C284" w14:textId="77777777" w:rsidR="00E53757" w:rsidRPr="00DA2C54" w:rsidRDefault="00E53757" w:rsidP="004C63C1">
            <w:pPr>
              <w:spacing w:line="240" w:lineRule="auto"/>
              <w:jc w:val="center"/>
              <w:rPr>
                <w:rFonts w:ascii="Arial" w:eastAsia="Times New Roman" w:hAnsi="Arial" w:cs="Arial"/>
                <w:sz w:val="16"/>
                <w:szCs w:val="16"/>
                <w:lang w:eastAsia="en-IN"/>
              </w:rPr>
            </w:pPr>
            <w:r w:rsidRPr="00DA2C54">
              <w:rPr>
                <w:rFonts w:ascii="Arial" w:hAnsi="Arial" w:cs="Arial"/>
                <w:color w:val="000000"/>
                <w:sz w:val="16"/>
                <w:szCs w:val="16"/>
              </w:rPr>
              <w:t>1689.91</w:t>
            </w:r>
          </w:p>
        </w:tc>
        <w:tc>
          <w:tcPr>
            <w:tcW w:w="838" w:type="dxa"/>
            <w:tcBorders>
              <w:top w:val="nil"/>
              <w:left w:val="nil"/>
              <w:bottom w:val="single" w:sz="8" w:space="0" w:color="auto"/>
              <w:right w:val="single" w:sz="8" w:space="0" w:color="auto"/>
            </w:tcBorders>
            <w:shd w:val="clear" w:color="000000" w:fill="FFFFFF"/>
            <w:vAlign w:val="center"/>
            <w:hideMark/>
          </w:tcPr>
          <w:p w14:paraId="01872191" w14:textId="77777777" w:rsidR="00E53757" w:rsidRPr="00DA2C54" w:rsidRDefault="00E53757" w:rsidP="004C63C1">
            <w:pPr>
              <w:spacing w:line="240" w:lineRule="auto"/>
              <w:jc w:val="center"/>
              <w:rPr>
                <w:rFonts w:ascii="Arial" w:eastAsia="Times New Roman" w:hAnsi="Arial" w:cs="Arial"/>
                <w:sz w:val="16"/>
                <w:szCs w:val="16"/>
                <w:lang w:eastAsia="en-IN"/>
              </w:rPr>
            </w:pPr>
            <w:r w:rsidRPr="00DA2C54">
              <w:rPr>
                <w:rFonts w:ascii="Arial" w:hAnsi="Arial" w:cs="Arial"/>
                <w:color w:val="000000"/>
                <w:sz w:val="16"/>
                <w:szCs w:val="16"/>
              </w:rPr>
              <w:t>1681.57</w:t>
            </w:r>
          </w:p>
        </w:tc>
        <w:tc>
          <w:tcPr>
            <w:tcW w:w="935" w:type="dxa"/>
            <w:tcBorders>
              <w:top w:val="nil"/>
              <w:left w:val="nil"/>
              <w:bottom w:val="single" w:sz="8" w:space="0" w:color="auto"/>
              <w:right w:val="single" w:sz="8" w:space="0" w:color="auto"/>
            </w:tcBorders>
            <w:shd w:val="clear" w:color="000000" w:fill="FFFFFF"/>
            <w:noWrap/>
            <w:vAlign w:val="center"/>
            <w:hideMark/>
          </w:tcPr>
          <w:p w14:paraId="381F6276" w14:textId="77777777" w:rsidR="00E53757" w:rsidRPr="00DA2C54" w:rsidRDefault="00E53757" w:rsidP="004C63C1">
            <w:pPr>
              <w:spacing w:line="240" w:lineRule="auto"/>
              <w:jc w:val="center"/>
              <w:rPr>
                <w:rFonts w:ascii="Arial" w:eastAsia="Times New Roman" w:hAnsi="Arial" w:cs="Arial"/>
                <w:sz w:val="16"/>
                <w:szCs w:val="16"/>
                <w:lang w:eastAsia="en-IN"/>
              </w:rPr>
            </w:pPr>
            <w:r w:rsidRPr="00DA2C54">
              <w:rPr>
                <w:rFonts w:ascii="Arial" w:hAnsi="Arial" w:cs="Arial"/>
                <w:color w:val="000000"/>
                <w:sz w:val="16"/>
                <w:szCs w:val="16"/>
              </w:rPr>
              <w:t>2013.39</w:t>
            </w:r>
          </w:p>
        </w:tc>
        <w:tc>
          <w:tcPr>
            <w:tcW w:w="935" w:type="dxa"/>
            <w:tcBorders>
              <w:top w:val="nil"/>
              <w:left w:val="nil"/>
              <w:bottom w:val="single" w:sz="8" w:space="0" w:color="auto"/>
              <w:right w:val="single" w:sz="8" w:space="0" w:color="auto"/>
            </w:tcBorders>
            <w:shd w:val="clear" w:color="000000" w:fill="FFFFFF"/>
            <w:noWrap/>
            <w:vAlign w:val="center"/>
            <w:hideMark/>
          </w:tcPr>
          <w:p w14:paraId="271117D8" w14:textId="77777777" w:rsidR="00E53757" w:rsidRPr="00DA2C54" w:rsidRDefault="00E53757" w:rsidP="004C63C1">
            <w:pPr>
              <w:spacing w:line="240" w:lineRule="auto"/>
              <w:jc w:val="center"/>
              <w:rPr>
                <w:rFonts w:ascii="Arial" w:eastAsia="Times New Roman" w:hAnsi="Arial" w:cs="Arial"/>
                <w:sz w:val="16"/>
                <w:szCs w:val="16"/>
                <w:lang w:eastAsia="en-IN"/>
              </w:rPr>
            </w:pPr>
            <w:r w:rsidRPr="00DA2C54">
              <w:rPr>
                <w:rFonts w:ascii="Arial" w:hAnsi="Arial" w:cs="Arial"/>
                <w:color w:val="000000"/>
                <w:sz w:val="16"/>
                <w:szCs w:val="16"/>
              </w:rPr>
              <w:t>2133.21</w:t>
            </w:r>
          </w:p>
        </w:tc>
        <w:tc>
          <w:tcPr>
            <w:tcW w:w="935" w:type="dxa"/>
            <w:tcBorders>
              <w:top w:val="nil"/>
              <w:left w:val="nil"/>
              <w:bottom w:val="single" w:sz="8" w:space="0" w:color="auto"/>
              <w:right w:val="single" w:sz="8" w:space="0" w:color="auto"/>
            </w:tcBorders>
            <w:shd w:val="clear" w:color="000000" w:fill="FFFFFF"/>
            <w:noWrap/>
            <w:vAlign w:val="center"/>
            <w:hideMark/>
          </w:tcPr>
          <w:p w14:paraId="55CC89A4" w14:textId="77777777" w:rsidR="00E53757" w:rsidRPr="00DA2C54" w:rsidRDefault="00E53757" w:rsidP="004C63C1">
            <w:pPr>
              <w:spacing w:line="240" w:lineRule="auto"/>
              <w:jc w:val="center"/>
              <w:rPr>
                <w:rFonts w:ascii="Arial" w:eastAsia="Times New Roman" w:hAnsi="Arial" w:cs="Arial"/>
                <w:sz w:val="16"/>
                <w:szCs w:val="16"/>
                <w:lang w:eastAsia="en-IN"/>
              </w:rPr>
            </w:pPr>
            <w:r w:rsidRPr="00DA2C54">
              <w:rPr>
                <w:rFonts w:ascii="Arial" w:hAnsi="Arial" w:cs="Arial"/>
                <w:color w:val="000000"/>
                <w:sz w:val="16"/>
                <w:szCs w:val="16"/>
              </w:rPr>
              <w:t>2387.03</w:t>
            </w:r>
          </w:p>
        </w:tc>
        <w:tc>
          <w:tcPr>
            <w:tcW w:w="935" w:type="dxa"/>
            <w:tcBorders>
              <w:top w:val="nil"/>
              <w:left w:val="nil"/>
              <w:bottom w:val="single" w:sz="8" w:space="0" w:color="auto"/>
              <w:right w:val="single" w:sz="8" w:space="0" w:color="auto"/>
            </w:tcBorders>
            <w:shd w:val="clear" w:color="000000" w:fill="FFFFFF"/>
            <w:noWrap/>
            <w:vAlign w:val="center"/>
            <w:hideMark/>
          </w:tcPr>
          <w:p w14:paraId="22C9400E" w14:textId="77777777" w:rsidR="00E53757" w:rsidRPr="00DA2C54" w:rsidRDefault="00E53757" w:rsidP="004C63C1">
            <w:pPr>
              <w:spacing w:line="240" w:lineRule="auto"/>
              <w:jc w:val="center"/>
              <w:rPr>
                <w:rFonts w:ascii="Arial" w:eastAsia="Times New Roman" w:hAnsi="Arial" w:cs="Arial"/>
                <w:sz w:val="16"/>
                <w:szCs w:val="16"/>
                <w:lang w:eastAsia="en-IN"/>
              </w:rPr>
            </w:pPr>
            <w:r w:rsidRPr="00DA2C54">
              <w:rPr>
                <w:rFonts w:ascii="Arial" w:hAnsi="Arial" w:cs="Arial"/>
                <w:color w:val="000000"/>
                <w:sz w:val="16"/>
                <w:szCs w:val="16"/>
              </w:rPr>
              <w:t>2725.11</w:t>
            </w:r>
          </w:p>
        </w:tc>
        <w:tc>
          <w:tcPr>
            <w:tcW w:w="935" w:type="dxa"/>
            <w:tcBorders>
              <w:top w:val="nil"/>
              <w:left w:val="nil"/>
              <w:bottom w:val="single" w:sz="8" w:space="0" w:color="auto"/>
              <w:right w:val="nil"/>
            </w:tcBorders>
            <w:shd w:val="clear" w:color="000000" w:fill="FFFFFF"/>
            <w:noWrap/>
            <w:vAlign w:val="center"/>
            <w:hideMark/>
          </w:tcPr>
          <w:p w14:paraId="1DAB2D02" w14:textId="77777777" w:rsidR="00E53757" w:rsidRPr="00DA2C54" w:rsidRDefault="00E53757" w:rsidP="004C63C1">
            <w:pPr>
              <w:spacing w:line="240" w:lineRule="auto"/>
              <w:jc w:val="center"/>
              <w:rPr>
                <w:rFonts w:ascii="Arial" w:eastAsia="Times New Roman" w:hAnsi="Arial" w:cs="Arial"/>
                <w:sz w:val="16"/>
                <w:szCs w:val="16"/>
                <w:lang w:eastAsia="en-IN"/>
              </w:rPr>
            </w:pPr>
            <w:r w:rsidRPr="00DA2C54">
              <w:rPr>
                <w:rFonts w:ascii="Arial" w:hAnsi="Arial" w:cs="Arial"/>
                <w:color w:val="000000"/>
                <w:sz w:val="16"/>
                <w:szCs w:val="16"/>
              </w:rPr>
              <w:t>3091.64</w:t>
            </w:r>
          </w:p>
        </w:tc>
        <w:tc>
          <w:tcPr>
            <w:tcW w:w="935" w:type="dxa"/>
            <w:tcBorders>
              <w:top w:val="nil"/>
              <w:left w:val="single" w:sz="8" w:space="0" w:color="auto"/>
              <w:bottom w:val="single" w:sz="8" w:space="0" w:color="auto"/>
              <w:right w:val="single" w:sz="8" w:space="0" w:color="auto"/>
            </w:tcBorders>
            <w:shd w:val="clear" w:color="000000" w:fill="FFFFFF"/>
            <w:vAlign w:val="center"/>
            <w:hideMark/>
          </w:tcPr>
          <w:p w14:paraId="4AEA69FC" w14:textId="77777777" w:rsidR="00E53757" w:rsidRPr="00DA2C54" w:rsidRDefault="00E53757" w:rsidP="004C63C1">
            <w:pPr>
              <w:spacing w:line="240" w:lineRule="auto"/>
              <w:jc w:val="center"/>
              <w:rPr>
                <w:rFonts w:ascii="Arial" w:eastAsia="Times New Roman" w:hAnsi="Arial" w:cs="Arial"/>
                <w:sz w:val="16"/>
                <w:szCs w:val="16"/>
                <w:lang w:eastAsia="en-IN"/>
              </w:rPr>
            </w:pPr>
            <w:r w:rsidRPr="00DA2C54">
              <w:rPr>
                <w:rFonts w:ascii="Arial" w:hAnsi="Arial" w:cs="Arial"/>
                <w:color w:val="000000"/>
                <w:sz w:val="16"/>
                <w:szCs w:val="16"/>
              </w:rPr>
              <w:t>3091.08</w:t>
            </w:r>
          </w:p>
        </w:tc>
        <w:tc>
          <w:tcPr>
            <w:tcW w:w="721" w:type="dxa"/>
            <w:tcBorders>
              <w:top w:val="nil"/>
              <w:left w:val="nil"/>
              <w:bottom w:val="single" w:sz="8" w:space="0" w:color="auto"/>
              <w:right w:val="single" w:sz="8" w:space="0" w:color="auto"/>
            </w:tcBorders>
            <w:shd w:val="clear" w:color="000000" w:fill="FFFFFF"/>
            <w:noWrap/>
            <w:vAlign w:val="center"/>
            <w:hideMark/>
          </w:tcPr>
          <w:p w14:paraId="1DF0D499" w14:textId="77777777" w:rsidR="00E53757" w:rsidRPr="00DA2C54" w:rsidRDefault="00E53757" w:rsidP="004C63C1">
            <w:pPr>
              <w:spacing w:line="240" w:lineRule="auto"/>
              <w:jc w:val="center"/>
              <w:rPr>
                <w:rFonts w:ascii="Arial" w:eastAsia="Times New Roman" w:hAnsi="Arial" w:cs="Arial"/>
                <w:sz w:val="16"/>
                <w:szCs w:val="16"/>
                <w:lang w:eastAsia="en-IN"/>
              </w:rPr>
            </w:pPr>
            <w:r w:rsidRPr="00DA2C54">
              <w:rPr>
                <w:rFonts w:ascii="Arial" w:hAnsi="Arial" w:cs="Arial"/>
                <w:color w:val="000000"/>
                <w:sz w:val="16"/>
                <w:szCs w:val="16"/>
              </w:rPr>
              <w:t>1.8%</w:t>
            </w:r>
          </w:p>
        </w:tc>
        <w:tc>
          <w:tcPr>
            <w:tcW w:w="828" w:type="dxa"/>
            <w:tcBorders>
              <w:top w:val="nil"/>
              <w:left w:val="nil"/>
              <w:bottom w:val="single" w:sz="8" w:space="0" w:color="auto"/>
              <w:right w:val="single" w:sz="8" w:space="0" w:color="auto"/>
            </w:tcBorders>
            <w:shd w:val="clear" w:color="000000" w:fill="FFFFFF"/>
            <w:noWrap/>
            <w:vAlign w:val="center"/>
            <w:hideMark/>
          </w:tcPr>
          <w:p w14:paraId="3B18A236" w14:textId="77777777" w:rsidR="00E53757" w:rsidRPr="00DA2C54" w:rsidRDefault="00E53757" w:rsidP="004C63C1">
            <w:pPr>
              <w:spacing w:line="240" w:lineRule="auto"/>
              <w:jc w:val="center"/>
              <w:rPr>
                <w:rFonts w:ascii="Arial" w:eastAsia="Times New Roman" w:hAnsi="Arial" w:cs="Arial"/>
                <w:sz w:val="16"/>
                <w:szCs w:val="16"/>
                <w:lang w:eastAsia="en-IN"/>
              </w:rPr>
            </w:pPr>
            <w:r w:rsidRPr="00DA2C54">
              <w:rPr>
                <w:rFonts w:ascii="Arial" w:hAnsi="Arial" w:cs="Arial"/>
                <w:color w:val="000000"/>
                <w:sz w:val="16"/>
                <w:szCs w:val="16"/>
              </w:rPr>
              <w:t>2.8%</w:t>
            </w:r>
          </w:p>
        </w:tc>
        <w:tc>
          <w:tcPr>
            <w:tcW w:w="819" w:type="dxa"/>
            <w:tcBorders>
              <w:top w:val="nil"/>
              <w:left w:val="nil"/>
              <w:bottom w:val="single" w:sz="8" w:space="0" w:color="auto"/>
              <w:right w:val="single" w:sz="8" w:space="0" w:color="auto"/>
            </w:tcBorders>
            <w:shd w:val="clear" w:color="000000" w:fill="FFFFFF"/>
            <w:noWrap/>
            <w:vAlign w:val="center"/>
            <w:hideMark/>
          </w:tcPr>
          <w:p w14:paraId="3B13C709" w14:textId="77777777" w:rsidR="00E53757" w:rsidRPr="00DA2C54" w:rsidRDefault="00E53757" w:rsidP="004C63C1">
            <w:pPr>
              <w:spacing w:line="240" w:lineRule="auto"/>
              <w:jc w:val="center"/>
              <w:rPr>
                <w:rFonts w:ascii="Arial" w:eastAsia="Times New Roman" w:hAnsi="Arial" w:cs="Arial"/>
                <w:sz w:val="16"/>
                <w:szCs w:val="16"/>
                <w:lang w:eastAsia="en-IN"/>
              </w:rPr>
            </w:pPr>
            <w:r w:rsidRPr="00DA2C54">
              <w:rPr>
                <w:rFonts w:ascii="Arial" w:hAnsi="Arial" w:cs="Arial"/>
                <w:color w:val="000000"/>
                <w:sz w:val="16"/>
                <w:szCs w:val="16"/>
              </w:rPr>
              <w:t>1.1%</w:t>
            </w:r>
          </w:p>
        </w:tc>
      </w:tr>
      <w:tr w:rsidR="00E53757" w:rsidRPr="00DA2C54" w14:paraId="1FC87F04" w14:textId="77777777" w:rsidTr="0084553D">
        <w:trPr>
          <w:trHeight w:val="310"/>
        </w:trPr>
        <w:tc>
          <w:tcPr>
            <w:tcW w:w="896" w:type="dxa"/>
            <w:tcBorders>
              <w:top w:val="nil"/>
              <w:left w:val="single" w:sz="8" w:space="0" w:color="auto"/>
              <w:bottom w:val="single" w:sz="8" w:space="0" w:color="auto"/>
              <w:right w:val="nil"/>
            </w:tcBorders>
            <w:shd w:val="clear" w:color="000000" w:fill="FFFFFF"/>
            <w:hideMark/>
          </w:tcPr>
          <w:p w14:paraId="00A54531" w14:textId="77777777" w:rsidR="00E53757" w:rsidRPr="00DA2C54" w:rsidRDefault="00E53757" w:rsidP="004C63C1">
            <w:pPr>
              <w:spacing w:line="240" w:lineRule="auto"/>
              <w:jc w:val="center"/>
              <w:rPr>
                <w:rFonts w:ascii="Arial" w:eastAsia="Times New Roman" w:hAnsi="Arial" w:cs="Arial"/>
                <w:sz w:val="16"/>
                <w:szCs w:val="16"/>
                <w:lang w:eastAsia="en-IN"/>
              </w:rPr>
            </w:pPr>
            <w:r w:rsidRPr="00DA2C54">
              <w:rPr>
                <w:rFonts w:ascii="Arial" w:eastAsia="Times New Roman" w:hAnsi="Arial" w:cs="Arial"/>
                <w:sz w:val="16"/>
                <w:szCs w:val="16"/>
                <w:lang w:eastAsia="en-IN"/>
              </w:rPr>
              <w:t>North America</w:t>
            </w:r>
          </w:p>
        </w:tc>
        <w:tc>
          <w:tcPr>
            <w:tcW w:w="838" w:type="dxa"/>
            <w:tcBorders>
              <w:top w:val="nil"/>
              <w:left w:val="single" w:sz="8" w:space="0" w:color="auto"/>
              <w:bottom w:val="single" w:sz="8" w:space="0" w:color="auto"/>
              <w:right w:val="single" w:sz="8" w:space="0" w:color="auto"/>
            </w:tcBorders>
            <w:shd w:val="clear" w:color="000000" w:fill="FFFFFF"/>
            <w:noWrap/>
            <w:vAlign w:val="center"/>
            <w:hideMark/>
          </w:tcPr>
          <w:p w14:paraId="5F5C20EC" w14:textId="77777777" w:rsidR="00E53757" w:rsidRPr="00DA2C54" w:rsidRDefault="00E53757" w:rsidP="004C63C1">
            <w:pPr>
              <w:spacing w:line="240" w:lineRule="auto"/>
              <w:jc w:val="center"/>
              <w:rPr>
                <w:rFonts w:ascii="Arial" w:eastAsia="Times New Roman" w:hAnsi="Arial" w:cs="Arial"/>
                <w:sz w:val="16"/>
                <w:szCs w:val="16"/>
                <w:lang w:eastAsia="en-IN"/>
              </w:rPr>
            </w:pPr>
            <w:r w:rsidRPr="00DA2C54">
              <w:rPr>
                <w:rFonts w:ascii="Arial" w:hAnsi="Arial" w:cs="Arial"/>
                <w:color w:val="000000"/>
                <w:sz w:val="16"/>
                <w:szCs w:val="16"/>
              </w:rPr>
              <w:t>1312.78</w:t>
            </w:r>
          </w:p>
        </w:tc>
        <w:tc>
          <w:tcPr>
            <w:tcW w:w="838" w:type="dxa"/>
            <w:tcBorders>
              <w:top w:val="nil"/>
              <w:left w:val="nil"/>
              <w:bottom w:val="single" w:sz="8" w:space="0" w:color="auto"/>
              <w:right w:val="single" w:sz="8" w:space="0" w:color="auto"/>
            </w:tcBorders>
            <w:shd w:val="clear" w:color="000000" w:fill="FFFFFF"/>
            <w:vAlign w:val="center"/>
            <w:hideMark/>
          </w:tcPr>
          <w:p w14:paraId="6C67E4F2" w14:textId="77777777" w:rsidR="00E53757" w:rsidRPr="00DA2C54" w:rsidRDefault="00E53757" w:rsidP="004C63C1">
            <w:pPr>
              <w:spacing w:line="240" w:lineRule="auto"/>
              <w:jc w:val="center"/>
              <w:rPr>
                <w:rFonts w:ascii="Arial" w:eastAsia="Times New Roman" w:hAnsi="Arial" w:cs="Arial"/>
                <w:sz w:val="16"/>
                <w:szCs w:val="16"/>
                <w:lang w:eastAsia="en-IN"/>
              </w:rPr>
            </w:pPr>
            <w:r w:rsidRPr="00DA2C54">
              <w:rPr>
                <w:rFonts w:ascii="Arial" w:hAnsi="Arial" w:cs="Arial"/>
                <w:color w:val="000000"/>
                <w:sz w:val="16"/>
                <w:szCs w:val="16"/>
              </w:rPr>
              <w:t>1433.54</w:t>
            </w:r>
          </w:p>
        </w:tc>
        <w:tc>
          <w:tcPr>
            <w:tcW w:w="935" w:type="dxa"/>
            <w:tcBorders>
              <w:top w:val="nil"/>
              <w:left w:val="nil"/>
              <w:bottom w:val="single" w:sz="8" w:space="0" w:color="auto"/>
              <w:right w:val="single" w:sz="8" w:space="0" w:color="auto"/>
            </w:tcBorders>
            <w:shd w:val="clear" w:color="000000" w:fill="FFFFFF"/>
            <w:noWrap/>
            <w:vAlign w:val="center"/>
            <w:hideMark/>
          </w:tcPr>
          <w:p w14:paraId="68C6F606" w14:textId="77777777" w:rsidR="00E53757" w:rsidRPr="00DA2C54" w:rsidRDefault="00E53757" w:rsidP="004C63C1">
            <w:pPr>
              <w:spacing w:line="240" w:lineRule="auto"/>
              <w:jc w:val="center"/>
              <w:rPr>
                <w:rFonts w:ascii="Arial" w:eastAsia="Times New Roman" w:hAnsi="Arial" w:cs="Arial"/>
                <w:sz w:val="16"/>
                <w:szCs w:val="16"/>
                <w:lang w:eastAsia="en-IN"/>
              </w:rPr>
            </w:pPr>
            <w:r w:rsidRPr="00DA2C54">
              <w:rPr>
                <w:rFonts w:ascii="Arial" w:hAnsi="Arial" w:cs="Arial"/>
                <w:color w:val="000000"/>
                <w:sz w:val="16"/>
                <w:szCs w:val="16"/>
              </w:rPr>
              <w:t>1635.18</w:t>
            </w:r>
          </w:p>
        </w:tc>
        <w:tc>
          <w:tcPr>
            <w:tcW w:w="935" w:type="dxa"/>
            <w:tcBorders>
              <w:top w:val="nil"/>
              <w:left w:val="nil"/>
              <w:bottom w:val="single" w:sz="8" w:space="0" w:color="auto"/>
              <w:right w:val="single" w:sz="8" w:space="0" w:color="auto"/>
            </w:tcBorders>
            <w:shd w:val="clear" w:color="000000" w:fill="FFFFFF"/>
            <w:noWrap/>
            <w:vAlign w:val="center"/>
            <w:hideMark/>
          </w:tcPr>
          <w:p w14:paraId="33D9236A" w14:textId="77777777" w:rsidR="00E53757" w:rsidRPr="00DA2C54" w:rsidRDefault="00E53757" w:rsidP="004C63C1">
            <w:pPr>
              <w:spacing w:line="240" w:lineRule="auto"/>
              <w:jc w:val="center"/>
              <w:rPr>
                <w:rFonts w:ascii="Arial" w:eastAsia="Times New Roman" w:hAnsi="Arial" w:cs="Arial"/>
                <w:sz w:val="16"/>
                <w:szCs w:val="16"/>
                <w:lang w:eastAsia="en-IN"/>
              </w:rPr>
            </w:pPr>
            <w:r w:rsidRPr="00DA2C54">
              <w:rPr>
                <w:rFonts w:ascii="Arial" w:hAnsi="Arial" w:cs="Arial"/>
                <w:color w:val="000000"/>
                <w:sz w:val="16"/>
                <w:szCs w:val="16"/>
              </w:rPr>
              <w:t>1799.69</w:t>
            </w:r>
          </w:p>
        </w:tc>
        <w:tc>
          <w:tcPr>
            <w:tcW w:w="935" w:type="dxa"/>
            <w:tcBorders>
              <w:top w:val="nil"/>
              <w:left w:val="nil"/>
              <w:bottom w:val="single" w:sz="8" w:space="0" w:color="auto"/>
              <w:right w:val="single" w:sz="8" w:space="0" w:color="auto"/>
            </w:tcBorders>
            <w:shd w:val="clear" w:color="000000" w:fill="FFFFFF"/>
            <w:noWrap/>
            <w:vAlign w:val="center"/>
            <w:hideMark/>
          </w:tcPr>
          <w:p w14:paraId="2C306E2E" w14:textId="77777777" w:rsidR="00E53757" w:rsidRPr="00DA2C54" w:rsidRDefault="00E53757" w:rsidP="004C63C1">
            <w:pPr>
              <w:spacing w:line="240" w:lineRule="auto"/>
              <w:jc w:val="center"/>
              <w:rPr>
                <w:rFonts w:ascii="Arial" w:eastAsia="Times New Roman" w:hAnsi="Arial" w:cs="Arial"/>
                <w:sz w:val="16"/>
                <w:szCs w:val="16"/>
                <w:lang w:eastAsia="en-IN"/>
              </w:rPr>
            </w:pPr>
            <w:r w:rsidRPr="00DA2C54">
              <w:rPr>
                <w:rFonts w:ascii="Arial" w:hAnsi="Arial" w:cs="Arial"/>
                <w:color w:val="000000"/>
                <w:sz w:val="16"/>
                <w:szCs w:val="16"/>
              </w:rPr>
              <w:t>2149.60</w:t>
            </w:r>
          </w:p>
        </w:tc>
        <w:tc>
          <w:tcPr>
            <w:tcW w:w="935" w:type="dxa"/>
            <w:tcBorders>
              <w:top w:val="nil"/>
              <w:left w:val="nil"/>
              <w:bottom w:val="single" w:sz="8" w:space="0" w:color="auto"/>
              <w:right w:val="single" w:sz="8" w:space="0" w:color="auto"/>
            </w:tcBorders>
            <w:shd w:val="clear" w:color="000000" w:fill="FFFFFF"/>
            <w:noWrap/>
            <w:vAlign w:val="center"/>
            <w:hideMark/>
          </w:tcPr>
          <w:p w14:paraId="58FF97ED" w14:textId="77777777" w:rsidR="00E53757" w:rsidRPr="00DA2C54" w:rsidRDefault="00E53757" w:rsidP="004C63C1">
            <w:pPr>
              <w:spacing w:line="240" w:lineRule="auto"/>
              <w:jc w:val="center"/>
              <w:rPr>
                <w:rFonts w:ascii="Arial" w:eastAsia="Times New Roman" w:hAnsi="Arial" w:cs="Arial"/>
                <w:sz w:val="16"/>
                <w:szCs w:val="16"/>
                <w:lang w:eastAsia="en-IN"/>
              </w:rPr>
            </w:pPr>
            <w:r w:rsidRPr="00DA2C54">
              <w:rPr>
                <w:rFonts w:ascii="Arial" w:hAnsi="Arial" w:cs="Arial"/>
                <w:color w:val="000000"/>
                <w:sz w:val="16"/>
                <w:szCs w:val="16"/>
              </w:rPr>
              <w:t>2628.98</w:t>
            </w:r>
          </w:p>
        </w:tc>
        <w:tc>
          <w:tcPr>
            <w:tcW w:w="935" w:type="dxa"/>
            <w:tcBorders>
              <w:top w:val="nil"/>
              <w:left w:val="nil"/>
              <w:bottom w:val="single" w:sz="8" w:space="0" w:color="auto"/>
              <w:right w:val="nil"/>
            </w:tcBorders>
            <w:shd w:val="clear" w:color="000000" w:fill="FFFFFF"/>
            <w:noWrap/>
            <w:vAlign w:val="center"/>
            <w:hideMark/>
          </w:tcPr>
          <w:p w14:paraId="6074484C" w14:textId="77777777" w:rsidR="00E53757" w:rsidRPr="00DA2C54" w:rsidRDefault="00E53757" w:rsidP="004C63C1">
            <w:pPr>
              <w:spacing w:line="240" w:lineRule="auto"/>
              <w:jc w:val="center"/>
              <w:rPr>
                <w:rFonts w:ascii="Arial" w:eastAsia="Times New Roman" w:hAnsi="Arial" w:cs="Arial"/>
                <w:sz w:val="16"/>
                <w:szCs w:val="16"/>
                <w:lang w:eastAsia="en-IN"/>
              </w:rPr>
            </w:pPr>
            <w:r w:rsidRPr="00DA2C54">
              <w:rPr>
                <w:rFonts w:ascii="Arial" w:hAnsi="Arial" w:cs="Arial"/>
                <w:color w:val="000000"/>
                <w:sz w:val="16"/>
                <w:szCs w:val="16"/>
              </w:rPr>
              <w:t>2859.99</w:t>
            </w:r>
          </w:p>
        </w:tc>
        <w:tc>
          <w:tcPr>
            <w:tcW w:w="935" w:type="dxa"/>
            <w:tcBorders>
              <w:top w:val="nil"/>
              <w:left w:val="single" w:sz="8" w:space="0" w:color="auto"/>
              <w:bottom w:val="single" w:sz="8" w:space="0" w:color="auto"/>
              <w:right w:val="single" w:sz="8" w:space="0" w:color="auto"/>
            </w:tcBorders>
            <w:shd w:val="clear" w:color="000000" w:fill="FFFFFF"/>
            <w:vAlign w:val="center"/>
            <w:hideMark/>
          </w:tcPr>
          <w:p w14:paraId="68066658" w14:textId="77777777" w:rsidR="00E53757" w:rsidRPr="00DA2C54" w:rsidRDefault="00E53757" w:rsidP="004C63C1">
            <w:pPr>
              <w:spacing w:line="240" w:lineRule="auto"/>
              <w:jc w:val="center"/>
              <w:rPr>
                <w:rFonts w:ascii="Arial" w:eastAsia="Times New Roman" w:hAnsi="Arial" w:cs="Arial"/>
                <w:sz w:val="16"/>
                <w:szCs w:val="16"/>
                <w:lang w:eastAsia="en-IN"/>
              </w:rPr>
            </w:pPr>
            <w:r w:rsidRPr="00DA2C54">
              <w:rPr>
                <w:rFonts w:ascii="Arial" w:hAnsi="Arial" w:cs="Arial"/>
                <w:color w:val="000000"/>
                <w:sz w:val="16"/>
                <w:szCs w:val="16"/>
              </w:rPr>
              <w:t>2850.62</w:t>
            </w:r>
          </w:p>
        </w:tc>
        <w:tc>
          <w:tcPr>
            <w:tcW w:w="721" w:type="dxa"/>
            <w:tcBorders>
              <w:top w:val="nil"/>
              <w:left w:val="nil"/>
              <w:bottom w:val="single" w:sz="8" w:space="0" w:color="auto"/>
              <w:right w:val="single" w:sz="8" w:space="0" w:color="auto"/>
            </w:tcBorders>
            <w:shd w:val="clear" w:color="000000" w:fill="FFFFFF"/>
            <w:noWrap/>
            <w:vAlign w:val="center"/>
            <w:hideMark/>
          </w:tcPr>
          <w:p w14:paraId="58913CE5" w14:textId="77777777" w:rsidR="00E53757" w:rsidRPr="00DA2C54" w:rsidRDefault="00E53757" w:rsidP="004C63C1">
            <w:pPr>
              <w:spacing w:line="240" w:lineRule="auto"/>
              <w:jc w:val="center"/>
              <w:rPr>
                <w:rFonts w:ascii="Arial" w:eastAsia="Times New Roman" w:hAnsi="Arial" w:cs="Arial"/>
                <w:sz w:val="16"/>
                <w:szCs w:val="16"/>
                <w:lang w:eastAsia="en-IN"/>
              </w:rPr>
            </w:pPr>
            <w:r w:rsidRPr="00DA2C54">
              <w:rPr>
                <w:rFonts w:ascii="Arial" w:hAnsi="Arial" w:cs="Arial"/>
                <w:color w:val="000000"/>
                <w:sz w:val="16"/>
                <w:szCs w:val="16"/>
              </w:rPr>
              <w:t>2.2%</w:t>
            </w:r>
          </w:p>
        </w:tc>
        <w:tc>
          <w:tcPr>
            <w:tcW w:w="828" w:type="dxa"/>
            <w:tcBorders>
              <w:top w:val="nil"/>
              <w:left w:val="nil"/>
              <w:bottom w:val="single" w:sz="8" w:space="0" w:color="auto"/>
              <w:right w:val="single" w:sz="8" w:space="0" w:color="auto"/>
            </w:tcBorders>
            <w:shd w:val="clear" w:color="000000" w:fill="FFFFFF"/>
            <w:noWrap/>
            <w:vAlign w:val="center"/>
            <w:hideMark/>
          </w:tcPr>
          <w:p w14:paraId="56DA11DB" w14:textId="77777777" w:rsidR="00E53757" w:rsidRPr="00DA2C54" w:rsidRDefault="00E53757" w:rsidP="004C63C1">
            <w:pPr>
              <w:spacing w:line="240" w:lineRule="auto"/>
              <w:jc w:val="center"/>
              <w:rPr>
                <w:rFonts w:ascii="Arial" w:eastAsia="Times New Roman" w:hAnsi="Arial" w:cs="Arial"/>
                <w:sz w:val="16"/>
                <w:szCs w:val="16"/>
                <w:lang w:eastAsia="en-IN"/>
              </w:rPr>
            </w:pPr>
            <w:r w:rsidRPr="00DA2C54">
              <w:rPr>
                <w:rFonts w:ascii="Arial" w:hAnsi="Arial" w:cs="Arial"/>
                <w:color w:val="000000"/>
                <w:sz w:val="16"/>
                <w:szCs w:val="16"/>
              </w:rPr>
              <w:t>4.3%</w:t>
            </w:r>
          </w:p>
        </w:tc>
        <w:tc>
          <w:tcPr>
            <w:tcW w:w="819" w:type="dxa"/>
            <w:tcBorders>
              <w:top w:val="nil"/>
              <w:left w:val="nil"/>
              <w:bottom w:val="single" w:sz="8" w:space="0" w:color="auto"/>
              <w:right w:val="single" w:sz="8" w:space="0" w:color="auto"/>
            </w:tcBorders>
            <w:shd w:val="clear" w:color="000000" w:fill="FFFFFF"/>
            <w:noWrap/>
            <w:vAlign w:val="center"/>
            <w:hideMark/>
          </w:tcPr>
          <w:p w14:paraId="06EBD149" w14:textId="77777777" w:rsidR="00E53757" w:rsidRPr="00DA2C54" w:rsidRDefault="00E53757" w:rsidP="004C63C1">
            <w:pPr>
              <w:spacing w:line="240" w:lineRule="auto"/>
              <w:jc w:val="center"/>
              <w:rPr>
                <w:rFonts w:ascii="Arial" w:eastAsia="Times New Roman" w:hAnsi="Arial" w:cs="Arial"/>
                <w:sz w:val="16"/>
                <w:szCs w:val="16"/>
                <w:lang w:eastAsia="en-IN"/>
              </w:rPr>
            </w:pPr>
            <w:r w:rsidRPr="00DA2C54">
              <w:rPr>
                <w:rFonts w:ascii="Arial" w:hAnsi="Arial" w:cs="Arial"/>
                <w:color w:val="000000"/>
                <w:sz w:val="16"/>
                <w:szCs w:val="16"/>
              </w:rPr>
              <w:t>0.7%</w:t>
            </w:r>
          </w:p>
        </w:tc>
      </w:tr>
      <w:tr w:rsidR="00E53757" w:rsidRPr="00DA2C54" w14:paraId="72E5A9BD" w14:textId="77777777" w:rsidTr="0084553D">
        <w:trPr>
          <w:trHeight w:val="310"/>
        </w:trPr>
        <w:tc>
          <w:tcPr>
            <w:tcW w:w="896" w:type="dxa"/>
            <w:tcBorders>
              <w:top w:val="nil"/>
              <w:left w:val="single" w:sz="8" w:space="0" w:color="auto"/>
              <w:bottom w:val="single" w:sz="8" w:space="0" w:color="auto"/>
              <w:right w:val="nil"/>
            </w:tcBorders>
            <w:shd w:val="clear" w:color="000000" w:fill="FFFFFF"/>
            <w:hideMark/>
          </w:tcPr>
          <w:p w14:paraId="69BD7758" w14:textId="77777777" w:rsidR="00E53757" w:rsidRPr="00DA2C54" w:rsidRDefault="00E53757" w:rsidP="004C63C1">
            <w:pPr>
              <w:spacing w:line="240" w:lineRule="auto"/>
              <w:jc w:val="center"/>
              <w:rPr>
                <w:rFonts w:ascii="Arial" w:eastAsia="Times New Roman" w:hAnsi="Arial" w:cs="Arial"/>
                <w:sz w:val="16"/>
                <w:szCs w:val="16"/>
                <w:lang w:eastAsia="en-IN"/>
              </w:rPr>
            </w:pPr>
            <w:r w:rsidRPr="00DA2C54">
              <w:rPr>
                <w:rFonts w:ascii="Arial" w:eastAsia="Times New Roman" w:hAnsi="Arial" w:cs="Arial"/>
                <w:sz w:val="16"/>
                <w:szCs w:val="16"/>
                <w:lang w:eastAsia="en-IN"/>
              </w:rPr>
              <w:t>MEA</w:t>
            </w:r>
          </w:p>
        </w:tc>
        <w:tc>
          <w:tcPr>
            <w:tcW w:w="838" w:type="dxa"/>
            <w:tcBorders>
              <w:top w:val="nil"/>
              <w:left w:val="single" w:sz="8" w:space="0" w:color="auto"/>
              <w:bottom w:val="single" w:sz="8" w:space="0" w:color="auto"/>
              <w:right w:val="single" w:sz="8" w:space="0" w:color="auto"/>
            </w:tcBorders>
            <w:shd w:val="clear" w:color="000000" w:fill="FFFFFF"/>
            <w:noWrap/>
            <w:vAlign w:val="center"/>
            <w:hideMark/>
          </w:tcPr>
          <w:p w14:paraId="24986255" w14:textId="77777777" w:rsidR="00E53757" w:rsidRPr="00DA2C54" w:rsidRDefault="00E53757" w:rsidP="004C63C1">
            <w:pPr>
              <w:spacing w:line="240" w:lineRule="auto"/>
              <w:jc w:val="center"/>
              <w:rPr>
                <w:rFonts w:ascii="Arial" w:eastAsia="Times New Roman" w:hAnsi="Arial" w:cs="Arial"/>
                <w:sz w:val="16"/>
                <w:szCs w:val="16"/>
                <w:lang w:eastAsia="en-IN"/>
              </w:rPr>
            </w:pPr>
            <w:r w:rsidRPr="00DA2C54">
              <w:rPr>
                <w:rFonts w:ascii="Arial" w:hAnsi="Arial" w:cs="Arial"/>
                <w:color w:val="000000"/>
                <w:sz w:val="16"/>
                <w:szCs w:val="16"/>
              </w:rPr>
              <w:t>489.31</w:t>
            </w:r>
          </w:p>
        </w:tc>
        <w:tc>
          <w:tcPr>
            <w:tcW w:w="838" w:type="dxa"/>
            <w:tcBorders>
              <w:top w:val="nil"/>
              <w:left w:val="nil"/>
              <w:bottom w:val="single" w:sz="8" w:space="0" w:color="auto"/>
              <w:right w:val="single" w:sz="8" w:space="0" w:color="auto"/>
            </w:tcBorders>
            <w:shd w:val="clear" w:color="000000" w:fill="FFFFFF"/>
            <w:vAlign w:val="center"/>
            <w:hideMark/>
          </w:tcPr>
          <w:p w14:paraId="050117EC" w14:textId="77777777" w:rsidR="00E53757" w:rsidRPr="00DA2C54" w:rsidRDefault="00E53757" w:rsidP="004C63C1">
            <w:pPr>
              <w:spacing w:line="240" w:lineRule="auto"/>
              <w:jc w:val="center"/>
              <w:rPr>
                <w:rFonts w:ascii="Arial" w:eastAsia="Times New Roman" w:hAnsi="Arial" w:cs="Arial"/>
                <w:sz w:val="16"/>
                <w:szCs w:val="16"/>
                <w:lang w:eastAsia="en-IN"/>
              </w:rPr>
            </w:pPr>
            <w:r w:rsidRPr="00DA2C54">
              <w:rPr>
                <w:rFonts w:ascii="Arial" w:hAnsi="Arial" w:cs="Arial"/>
                <w:color w:val="000000"/>
                <w:sz w:val="16"/>
                <w:szCs w:val="16"/>
              </w:rPr>
              <w:t>480.93</w:t>
            </w:r>
          </w:p>
        </w:tc>
        <w:tc>
          <w:tcPr>
            <w:tcW w:w="935" w:type="dxa"/>
            <w:tcBorders>
              <w:top w:val="nil"/>
              <w:left w:val="nil"/>
              <w:bottom w:val="single" w:sz="8" w:space="0" w:color="auto"/>
              <w:right w:val="single" w:sz="8" w:space="0" w:color="auto"/>
            </w:tcBorders>
            <w:shd w:val="clear" w:color="000000" w:fill="FFFFFF"/>
            <w:noWrap/>
            <w:vAlign w:val="center"/>
            <w:hideMark/>
          </w:tcPr>
          <w:p w14:paraId="15FF5F53" w14:textId="77777777" w:rsidR="00E53757" w:rsidRPr="00DA2C54" w:rsidRDefault="00E53757" w:rsidP="004C63C1">
            <w:pPr>
              <w:spacing w:line="240" w:lineRule="auto"/>
              <w:jc w:val="center"/>
              <w:rPr>
                <w:rFonts w:ascii="Arial" w:eastAsia="Times New Roman" w:hAnsi="Arial" w:cs="Arial"/>
                <w:sz w:val="16"/>
                <w:szCs w:val="16"/>
                <w:lang w:eastAsia="en-IN"/>
              </w:rPr>
            </w:pPr>
            <w:r w:rsidRPr="00DA2C54">
              <w:rPr>
                <w:rFonts w:ascii="Arial" w:hAnsi="Arial" w:cs="Arial"/>
                <w:color w:val="000000"/>
                <w:sz w:val="16"/>
                <w:szCs w:val="16"/>
              </w:rPr>
              <w:t>695.26</w:t>
            </w:r>
          </w:p>
        </w:tc>
        <w:tc>
          <w:tcPr>
            <w:tcW w:w="935" w:type="dxa"/>
            <w:tcBorders>
              <w:top w:val="nil"/>
              <w:left w:val="nil"/>
              <w:bottom w:val="single" w:sz="8" w:space="0" w:color="auto"/>
              <w:right w:val="single" w:sz="8" w:space="0" w:color="auto"/>
            </w:tcBorders>
            <w:shd w:val="clear" w:color="000000" w:fill="FFFFFF"/>
            <w:noWrap/>
            <w:vAlign w:val="center"/>
            <w:hideMark/>
          </w:tcPr>
          <w:p w14:paraId="00F8BB8A" w14:textId="77777777" w:rsidR="00E53757" w:rsidRPr="00DA2C54" w:rsidRDefault="00E53757" w:rsidP="004C63C1">
            <w:pPr>
              <w:spacing w:line="240" w:lineRule="auto"/>
              <w:jc w:val="center"/>
              <w:rPr>
                <w:rFonts w:ascii="Arial" w:eastAsia="Times New Roman" w:hAnsi="Arial" w:cs="Arial"/>
                <w:sz w:val="16"/>
                <w:szCs w:val="16"/>
                <w:lang w:eastAsia="en-IN"/>
              </w:rPr>
            </w:pPr>
            <w:r w:rsidRPr="00DA2C54">
              <w:rPr>
                <w:rFonts w:ascii="Arial" w:hAnsi="Arial" w:cs="Arial"/>
                <w:color w:val="000000"/>
                <w:sz w:val="16"/>
                <w:szCs w:val="16"/>
              </w:rPr>
              <w:t>748.25</w:t>
            </w:r>
          </w:p>
        </w:tc>
        <w:tc>
          <w:tcPr>
            <w:tcW w:w="935" w:type="dxa"/>
            <w:tcBorders>
              <w:top w:val="nil"/>
              <w:left w:val="nil"/>
              <w:bottom w:val="single" w:sz="8" w:space="0" w:color="auto"/>
              <w:right w:val="single" w:sz="8" w:space="0" w:color="auto"/>
            </w:tcBorders>
            <w:shd w:val="clear" w:color="000000" w:fill="FFFFFF"/>
            <w:noWrap/>
            <w:vAlign w:val="center"/>
            <w:hideMark/>
          </w:tcPr>
          <w:p w14:paraId="613F3C14" w14:textId="77777777" w:rsidR="00E53757" w:rsidRPr="00DA2C54" w:rsidRDefault="00E53757" w:rsidP="004C63C1">
            <w:pPr>
              <w:spacing w:line="240" w:lineRule="auto"/>
              <w:jc w:val="center"/>
              <w:rPr>
                <w:rFonts w:ascii="Arial" w:eastAsia="Times New Roman" w:hAnsi="Arial" w:cs="Arial"/>
                <w:sz w:val="16"/>
                <w:szCs w:val="16"/>
                <w:lang w:eastAsia="en-IN"/>
              </w:rPr>
            </w:pPr>
            <w:r w:rsidRPr="00DA2C54">
              <w:rPr>
                <w:rFonts w:ascii="Arial" w:hAnsi="Arial" w:cs="Arial"/>
                <w:color w:val="000000"/>
                <w:sz w:val="16"/>
                <w:szCs w:val="16"/>
              </w:rPr>
              <w:t>877.36</w:t>
            </w:r>
          </w:p>
        </w:tc>
        <w:tc>
          <w:tcPr>
            <w:tcW w:w="935" w:type="dxa"/>
            <w:tcBorders>
              <w:top w:val="nil"/>
              <w:left w:val="nil"/>
              <w:bottom w:val="single" w:sz="8" w:space="0" w:color="auto"/>
              <w:right w:val="single" w:sz="8" w:space="0" w:color="auto"/>
            </w:tcBorders>
            <w:shd w:val="clear" w:color="000000" w:fill="FFFFFF"/>
            <w:noWrap/>
            <w:vAlign w:val="center"/>
            <w:hideMark/>
          </w:tcPr>
          <w:p w14:paraId="51F0A5C8" w14:textId="77777777" w:rsidR="00E53757" w:rsidRPr="00DA2C54" w:rsidRDefault="00E53757" w:rsidP="004C63C1">
            <w:pPr>
              <w:spacing w:line="240" w:lineRule="auto"/>
              <w:jc w:val="center"/>
              <w:rPr>
                <w:rFonts w:ascii="Arial" w:eastAsia="Times New Roman" w:hAnsi="Arial" w:cs="Arial"/>
                <w:sz w:val="16"/>
                <w:szCs w:val="16"/>
                <w:lang w:eastAsia="en-IN"/>
              </w:rPr>
            </w:pPr>
            <w:r w:rsidRPr="00DA2C54">
              <w:rPr>
                <w:rFonts w:ascii="Arial" w:hAnsi="Arial" w:cs="Arial"/>
                <w:color w:val="000000"/>
                <w:sz w:val="16"/>
                <w:szCs w:val="16"/>
              </w:rPr>
              <w:t>933.80</w:t>
            </w:r>
          </w:p>
        </w:tc>
        <w:tc>
          <w:tcPr>
            <w:tcW w:w="935" w:type="dxa"/>
            <w:tcBorders>
              <w:top w:val="nil"/>
              <w:left w:val="nil"/>
              <w:bottom w:val="single" w:sz="8" w:space="0" w:color="auto"/>
              <w:right w:val="nil"/>
            </w:tcBorders>
            <w:shd w:val="clear" w:color="000000" w:fill="FFFFFF"/>
            <w:noWrap/>
            <w:vAlign w:val="center"/>
            <w:hideMark/>
          </w:tcPr>
          <w:p w14:paraId="1814B8C9" w14:textId="77777777" w:rsidR="00E53757" w:rsidRPr="00DA2C54" w:rsidRDefault="00E53757" w:rsidP="004C63C1">
            <w:pPr>
              <w:spacing w:line="240" w:lineRule="auto"/>
              <w:jc w:val="center"/>
              <w:rPr>
                <w:rFonts w:ascii="Arial" w:eastAsia="Times New Roman" w:hAnsi="Arial" w:cs="Arial"/>
                <w:sz w:val="16"/>
                <w:szCs w:val="16"/>
                <w:lang w:eastAsia="en-IN"/>
              </w:rPr>
            </w:pPr>
            <w:r w:rsidRPr="00DA2C54">
              <w:rPr>
                <w:rFonts w:ascii="Arial" w:hAnsi="Arial" w:cs="Arial"/>
                <w:color w:val="000000"/>
                <w:sz w:val="16"/>
                <w:szCs w:val="16"/>
              </w:rPr>
              <w:t>1167.16</w:t>
            </w:r>
          </w:p>
        </w:tc>
        <w:tc>
          <w:tcPr>
            <w:tcW w:w="935" w:type="dxa"/>
            <w:tcBorders>
              <w:top w:val="nil"/>
              <w:left w:val="single" w:sz="8" w:space="0" w:color="auto"/>
              <w:bottom w:val="single" w:sz="8" w:space="0" w:color="auto"/>
              <w:right w:val="single" w:sz="8" w:space="0" w:color="auto"/>
            </w:tcBorders>
            <w:shd w:val="clear" w:color="000000" w:fill="FFFFFF"/>
            <w:vAlign w:val="center"/>
            <w:hideMark/>
          </w:tcPr>
          <w:p w14:paraId="6E01A34D" w14:textId="77777777" w:rsidR="00E53757" w:rsidRPr="00DA2C54" w:rsidRDefault="00E53757" w:rsidP="004C63C1">
            <w:pPr>
              <w:spacing w:line="240" w:lineRule="auto"/>
              <w:jc w:val="center"/>
              <w:rPr>
                <w:rFonts w:ascii="Arial" w:eastAsia="Times New Roman" w:hAnsi="Arial" w:cs="Arial"/>
                <w:sz w:val="16"/>
                <w:szCs w:val="16"/>
                <w:lang w:eastAsia="en-IN"/>
              </w:rPr>
            </w:pPr>
            <w:r w:rsidRPr="00DA2C54">
              <w:rPr>
                <w:rFonts w:ascii="Arial" w:hAnsi="Arial" w:cs="Arial"/>
                <w:color w:val="000000"/>
                <w:sz w:val="16"/>
                <w:szCs w:val="16"/>
              </w:rPr>
              <w:t>1231.66</w:t>
            </w:r>
          </w:p>
        </w:tc>
        <w:tc>
          <w:tcPr>
            <w:tcW w:w="721" w:type="dxa"/>
            <w:tcBorders>
              <w:top w:val="nil"/>
              <w:left w:val="nil"/>
              <w:bottom w:val="single" w:sz="8" w:space="0" w:color="auto"/>
              <w:right w:val="single" w:sz="8" w:space="0" w:color="auto"/>
            </w:tcBorders>
            <w:shd w:val="clear" w:color="000000" w:fill="FFFFFF"/>
            <w:noWrap/>
            <w:vAlign w:val="center"/>
            <w:hideMark/>
          </w:tcPr>
          <w:p w14:paraId="4FE2A839" w14:textId="77777777" w:rsidR="00E53757" w:rsidRPr="00DA2C54" w:rsidRDefault="00E53757" w:rsidP="004C63C1">
            <w:pPr>
              <w:spacing w:line="240" w:lineRule="auto"/>
              <w:jc w:val="center"/>
              <w:rPr>
                <w:rFonts w:ascii="Arial" w:eastAsia="Times New Roman" w:hAnsi="Arial" w:cs="Arial"/>
                <w:sz w:val="16"/>
                <w:szCs w:val="16"/>
                <w:lang w:eastAsia="en-IN"/>
              </w:rPr>
            </w:pPr>
            <w:r w:rsidRPr="00DA2C54">
              <w:rPr>
                <w:rFonts w:ascii="Arial" w:hAnsi="Arial" w:cs="Arial"/>
                <w:color w:val="000000"/>
                <w:sz w:val="16"/>
                <w:szCs w:val="16"/>
              </w:rPr>
              <w:t>3.6%</w:t>
            </w:r>
          </w:p>
        </w:tc>
        <w:tc>
          <w:tcPr>
            <w:tcW w:w="828" w:type="dxa"/>
            <w:tcBorders>
              <w:top w:val="nil"/>
              <w:left w:val="nil"/>
              <w:bottom w:val="single" w:sz="8" w:space="0" w:color="auto"/>
              <w:right w:val="single" w:sz="8" w:space="0" w:color="auto"/>
            </w:tcBorders>
            <w:shd w:val="clear" w:color="000000" w:fill="FFFFFF"/>
            <w:noWrap/>
            <w:vAlign w:val="center"/>
            <w:hideMark/>
          </w:tcPr>
          <w:p w14:paraId="455C783C" w14:textId="77777777" w:rsidR="00E53757" w:rsidRPr="00DA2C54" w:rsidRDefault="00E53757" w:rsidP="004C63C1">
            <w:pPr>
              <w:spacing w:line="240" w:lineRule="auto"/>
              <w:jc w:val="center"/>
              <w:rPr>
                <w:rFonts w:ascii="Arial" w:eastAsia="Times New Roman" w:hAnsi="Arial" w:cs="Arial"/>
                <w:sz w:val="16"/>
                <w:szCs w:val="16"/>
                <w:lang w:eastAsia="en-IN"/>
              </w:rPr>
            </w:pPr>
            <w:r w:rsidRPr="00DA2C54">
              <w:rPr>
                <w:rFonts w:ascii="Arial" w:hAnsi="Arial" w:cs="Arial"/>
                <w:color w:val="000000"/>
                <w:sz w:val="16"/>
                <w:szCs w:val="16"/>
              </w:rPr>
              <w:t>2.5%</w:t>
            </w:r>
          </w:p>
        </w:tc>
        <w:tc>
          <w:tcPr>
            <w:tcW w:w="819" w:type="dxa"/>
            <w:tcBorders>
              <w:top w:val="nil"/>
              <w:left w:val="nil"/>
              <w:bottom w:val="single" w:sz="8" w:space="0" w:color="auto"/>
              <w:right w:val="single" w:sz="8" w:space="0" w:color="auto"/>
            </w:tcBorders>
            <w:shd w:val="clear" w:color="000000" w:fill="FFFFFF"/>
            <w:noWrap/>
            <w:vAlign w:val="center"/>
            <w:hideMark/>
          </w:tcPr>
          <w:p w14:paraId="077D745C" w14:textId="77777777" w:rsidR="00E53757" w:rsidRPr="00DA2C54" w:rsidRDefault="00E53757" w:rsidP="004C63C1">
            <w:pPr>
              <w:spacing w:line="240" w:lineRule="auto"/>
              <w:jc w:val="center"/>
              <w:rPr>
                <w:rFonts w:ascii="Arial" w:eastAsia="Times New Roman" w:hAnsi="Arial" w:cs="Arial"/>
                <w:sz w:val="16"/>
                <w:szCs w:val="16"/>
                <w:lang w:eastAsia="en-IN"/>
              </w:rPr>
            </w:pPr>
            <w:r w:rsidRPr="00DA2C54">
              <w:rPr>
                <w:rFonts w:ascii="Arial" w:hAnsi="Arial" w:cs="Arial"/>
                <w:color w:val="000000"/>
                <w:sz w:val="16"/>
                <w:szCs w:val="16"/>
              </w:rPr>
              <w:t>2.6%</w:t>
            </w:r>
          </w:p>
        </w:tc>
      </w:tr>
      <w:tr w:rsidR="00E53757" w:rsidRPr="00DA2C54" w14:paraId="1DFD2AB3" w14:textId="77777777" w:rsidTr="0084553D">
        <w:trPr>
          <w:trHeight w:val="310"/>
        </w:trPr>
        <w:tc>
          <w:tcPr>
            <w:tcW w:w="896" w:type="dxa"/>
            <w:tcBorders>
              <w:top w:val="nil"/>
              <w:left w:val="single" w:sz="8" w:space="0" w:color="auto"/>
              <w:bottom w:val="single" w:sz="8" w:space="0" w:color="auto"/>
              <w:right w:val="nil"/>
            </w:tcBorders>
            <w:shd w:val="clear" w:color="000000" w:fill="FFFFFF"/>
            <w:hideMark/>
          </w:tcPr>
          <w:p w14:paraId="6FAD99F7" w14:textId="77777777" w:rsidR="00E53757" w:rsidRPr="00DA2C54" w:rsidRDefault="00E53757" w:rsidP="004C63C1">
            <w:pPr>
              <w:spacing w:line="240" w:lineRule="auto"/>
              <w:jc w:val="center"/>
              <w:rPr>
                <w:rFonts w:ascii="Arial" w:eastAsia="Times New Roman" w:hAnsi="Arial" w:cs="Arial"/>
                <w:sz w:val="16"/>
                <w:szCs w:val="16"/>
                <w:lang w:eastAsia="en-IN"/>
              </w:rPr>
            </w:pPr>
            <w:r w:rsidRPr="00DA2C54">
              <w:rPr>
                <w:rFonts w:ascii="Arial" w:eastAsia="Times New Roman" w:hAnsi="Arial" w:cs="Arial"/>
                <w:sz w:val="16"/>
                <w:szCs w:val="16"/>
                <w:lang w:eastAsia="en-IN"/>
              </w:rPr>
              <w:t>South America</w:t>
            </w:r>
          </w:p>
        </w:tc>
        <w:tc>
          <w:tcPr>
            <w:tcW w:w="838" w:type="dxa"/>
            <w:tcBorders>
              <w:top w:val="nil"/>
              <w:left w:val="single" w:sz="8" w:space="0" w:color="auto"/>
              <w:bottom w:val="single" w:sz="8" w:space="0" w:color="auto"/>
              <w:right w:val="single" w:sz="8" w:space="0" w:color="auto"/>
            </w:tcBorders>
            <w:shd w:val="clear" w:color="000000" w:fill="FFFFFF"/>
            <w:noWrap/>
            <w:vAlign w:val="center"/>
            <w:hideMark/>
          </w:tcPr>
          <w:p w14:paraId="71F87E8E" w14:textId="77777777" w:rsidR="00E53757" w:rsidRPr="00DA2C54" w:rsidRDefault="00E53757" w:rsidP="004C63C1">
            <w:pPr>
              <w:spacing w:line="240" w:lineRule="auto"/>
              <w:jc w:val="center"/>
              <w:rPr>
                <w:rFonts w:ascii="Arial" w:eastAsia="Times New Roman" w:hAnsi="Arial" w:cs="Arial"/>
                <w:sz w:val="16"/>
                <w:szCs w:val="16"/>
                <w:lang w:eastAsia="en-IN"/>
              </w:rPr>
            </w:pPr>
            <w:r w:rsidRPr="00DA2C54">
              <w:rPr>
                <w:rFonts w:ascii="Arial" w:hAnsi="Arial" w:cs="Arial"/>
                <w:color w:val="000000"/>
                <w:sz w:val="16"/>
                <w:szCs w:val="16"/>
              </w:rPr>
              <w:t>349.28</w:t>
            </w:r>
          </w:p>
        </w:tc>
        <w:tc>
          <w:tcPr>
            <w:tcW w:w="838" w:type="dxa"/>
            <w:tcBorders>
              <w:top w:val="nil"/>
              <w:left w:val="nil"/>
              <w:bottom w:val="single" w:sz="8" w:space="0" w:color="auto"/>
              <w:right w:val="single" w:sz="8" w:space="0" w:color="auto"/>
            </w:tcBorders>
            <w:shd w:val="clear" w:color="000000" w:fill="FFFFFF"/>
            <w:vAlign w:val="center"/>
            <w:hideMark/>
          </w:tcPr>
          <w:p w14:paraId="651C0817" w14:textId="77777777" w:rsidR="00E53757" w:rsidRPr="00DA2C54" w:rsidRDefault="00E53757" w:rsidP="004C63C1">
            <w:pPr>
              <w:spacing w:line="240" w:lineRule="auto"/>
              <w:jc w:val="center"/>
              <w:rPr>
                <w:rFonts w:ascii="Arial" w:eastAsia="Times New Roman" w:hAnsi="Arial" w:cs="Arial"/>
                <w:sz w:val="16"/>
                <w:szCs w:val="16"/>
                <w:lang w:eastAsia="en-IN"/>
              </w:rPr>
            </w:pPr>
            <w:r w:rsidRPr="00DA2C54">
              <w:rPr>
                <w:rFonts w:ascii="Arial" w:hAnsi="Arial" w:cs="Arial"/>
                <w:color w:val="000000"/>
                <w:sz w:val="16"/>
                <w:szCs w:val="16"/>
              </w:rPr>
              <w:t>520.45</w:t>
            </w:r>
          </w:p>
        </w:tc>
        <w:tc>
          <w:tcPr>
            <w:tcW w:w="935" w:type="dxa"/>
            <w:tcBorders>
              <w:top w:val="nil"/>
              <w:left w:val="nil"/>
              <w:bottom w:val="single" w:sz="8" w:space="0" w:color="auto"/>
              <w:right w:val="single" w:sz="8" w:space="0" w:color="auto"/>
            </w:tcBorders>
            <w:shd w:val="clear" w:color="000000" w:fill="FFFFFF"/>
            <w:noWrap/>
            <w:vAlign w:val="center"/>
            <w:hideMark/>
          </w:tcPr>
          <w:p w14:paraId="7F6F59F4" w14:textId="77777777" w:rsidR="00E53757" w:rsidRPr="00DA2C54" w:rsidRDefault="00E53757" w:rsidP="004C63C1">
            <w:pPr>
              <w:spacing w:line="240" w:lineRule="auto"/>
              <w:jc w:val="center"/>
              <w:rPr>
                <w:rFonts w:ascii="Arial" w:eastAsia="Times New Roman" w:hAnsi="Arial" w:cs="Arial"/>
                <w:sz w:val="16"/>
                <w:szCs w:val="16"/>
                <w:lang w:eastAsia="en-IN"/>
              </w:rPr>
            </w:pPr>
            <w:r w:rsidRPr="00DA2C54">
              <w:rPr>
                <w:rFonts w:ascii="Arial" w:hAnsi="Arial" w:cs="Arial"/>
                <w:color w:val="000000"/>
                <w:sz w:val="16"/>
                <w:szCs w:val="16"/>
              </w:rPr>
              <w:t>463.84</w:t>
            </w:r>
          </w:p>
        </w:tc>
        <w:tc>
          <w:tcPr>
            <w:tcW w:w="935" w:type="dxa"/>
            <w:tcBorders>
              <w:top w:val="nil"/>
              <w:left w:val="nil"/>
              <w:bottom w:val="single" w:sz="8" w:space="0" w:color="auto"/>
              <w:right w:val="single" w:sz="8" w:space="0" w:color="auto"/>
            </w:tcBorders>
            <w:shd w:val="clear" w:color="000000" w:fill="FFFFFF"/>
            <w:noWrap/>
            <w:vAlign w:val="center"/>
            <w:hideMark/>
          </w:tcPr>
          <w:p w14:paraId="6DDAF2A7" w14:textId="77777777" w:rsidR="00E53757" w:rsidRPr="00DA2C54" w:rsidRDefault="00E53757" w:rsidP="004C63C1">
            <w:pPr>
              <w:spacing w:line="240" w:lineRule="auto"/>
              <w:jc w:val="center"/>
              <w:rPr>
                <w:rFonts w:ascii="Arial" w:eastAsia="Times New Roman" w:hAnsi="Arial" w:cs="Arial"/>
                <w:sz w:val="16"/>
                <w:szCs w:val="16"/>
                <w:lang w:eastAsia="en-IN"/>
              </w:rPr>
            </w:pPr>
            <w:r w:rsidRPr="00DA2C54">
              <w:rPr>
                <w:rFonts w:ascii="Arial" w:hAnsi="Arial" w:cs="Arial"/>
                <w:color w:val="000000"/>
                <w:sz w:val="16"/>
                <w:szCs w:val="16"/>
              </w:rPr>
              <w:t>402.82</w:t>
            </w:r>
          </w:p>
        </w:tc>
        <w:tc>
          <w:tcPr>
            <w:tcW w:w="935" w:type="dxa"/>
            <w:tcBorders>
              <w:top w:val="nil"/>
              <w:left w:val="nil"/>
              <w:bottom w:val="single" w:sz="8" w:space="0" w:color="auto"/>
              <w:right w:val="single" w:sz="8" w:space="0" w:color="auto"/>
            </w:tcBorders>
            <w:shd w:val="clear" w:color="000000" w:fill="FFFFFF"/>
            <w:noWrap/>
            <w:vAlign w:val="center"/>
            <w:hideMark/>
          </w:tcPr>
          <w:p w14:paraId="039BEB2E" w14:textId="77777777" w:rsidR="00E53757" w:rsidRPr="00DA2C54" w:rsidRDefault="00E53757" w:rsidP="004C63C1">
            <w:pPr>
              <w:spacing w:line="240" w:lineRule="auto"/>
              <w:jc w:val="center"/>
              <w:rPr>
                <w:rFonts w:ascii="Arial" w:eastAsia="Times New Roman" w:hAnsi="Arial" w:cs="Arial"/>
                <w:sz w:val="16"/>
                <w:szCs w:val="16"/>
                <w:lang w:eastAsia="en-IN"/>
              </w:rPr>
            </w:pPr>
            <w:r w:rsidRPr="00DA2C54">
              <w:rPr>
                <w:rFonts w:ascii="Arial" w:hAnsi="Arial" w:cs="Arial"/>
                <w:color w:val="000000"/>
                <w:sz w:val="16"/>
                <w:szCs w:val="16"/>
              </w:rPr>
              <w:t>452.01</w:t>
            </w:r>
          </w:p>
        </w:tc>
        <w:tc>
          <w:tcPr>
            <w:tcW w:w="935" w:type="dxa"/>
            <w:tcBorders>
              <w:top w:val="nil"/>
              <w:left w:val="nil"/>
              <w:bottom w:val="single" w:sz="8" w:space="0" w:color="auto"/>
              <w:right w:val="single" w:sz="8" w:space="0" w:color="auto"/>
            </w:tcBorders>
            <w:shd w:val="clear" w:color="000000" w:fill="FFFFFF"/>
            <w:noWrap/>
            <w:vAlign w:val="center"/>
            <w:hideMark/>
          </w:tcPr>
          <w:p w14:paraId="0F99F697" w14:textId="77777777" w:rsidR="00E53757" w:rsidRPr="00DA2C54" w:rsidRDefault="00E53757" w:rsidP="004C63C1">
            <w:pPr>
              <w:spacing w:line="240" w:lineRule="auto"/>
              <w:jc w:val="center"/>
              <w:rPr>
                <w:rFonts w:ascii="Arial" w:eastAsia="Times New Roman" w:hAnsi="Arial" w:cs="Arial"/>
                <w:sz w:val="16"/>
                <w:szCs w:val="16"/>
                <w:lang w:eastAsia="en-IN"/>
              </w:rPr>
            </w:pPr>
            <w:r w:rsidRPr="00DA2C54">
              <w:rPr>
                <w:rFonts w:ascii="Arial" w:hAnsi="Arial" w:cs="Arial"/>
                <w:color w:val="000000"/>
                <w:sz w:val="16"/>
                <w:szCs w:val="16"/>
              </w:rPr>
              <w:t>621.01</w:t>
            </w:r>
          </w:p>
        </w:tc>
        <w:tc>
          <w:tcPr>
            <w:tcW w:w="935" w:type="dxa"/>
            <w:tcBorders>
              <w:top w:val="nil"/>
              <w:left w:val="nil"/>
              <w:bottom w:val="single" w:sz="8" w:space="0" w:color="auto"/>
              <w:right w:val="nil"/>
            </w:tcBorders>
            <w:shd w:val="clear" w:color="000000" w:fill="FFFFFF"/>
            <w:noWrap/>
            <w:vAlign w:val="center"/>
            <w:hideMark/>
          </w:tcPr>
          <w:p w14:paraId="2095BF25" w14:textId="77777777" w:rsidR="00E53757" w:rsidRPr="00DA2C54" w:rsidRDefault="00E53757" w:rsidP="004C63C1">
            <w:pPr>
              <w:spacing w:line="240" w:lineRule="auto"/>
              <w:jc w:val="center"/>
              <w:rPr>
                <w:rFonts w:ascii="Arial" w:eastAsia="Times New Roman" w:hAnsi="Arial" w:cs="Arial"/>
                <w:sz w:val="16"/>
                <w:szCs w:val="16"/>
                <w:lang w:eastAsia="en-IN"/>
              </w:rPr>
            </w:pPr>
            <w:r w:rsidRPr="00DA2C54">
              <w:rPr>
                <w:rFonts w:ascii="Arial" w:hAnsi="Arial" w:cs="Arial"/>
                <w:color w:val="000000"/>
                <w:sz w:val="16"/>
                <w:szCs w:val="16"/>
              </w:rPr>
              <w:t>712.77</w:t>
            </w:r>
          </w:p>
        </w:tc>
        <w:tc>
          <w:tcPr>
            <w:tcW w:w="935" w:type="dxa"/>
            <w:tcBorders>
              <w:top w:val="nil"/>
              <w:left w:val="single" w:sz="8" w:space="0" w:color="auto"/>
              <w:bottom w:val="single" w:sz="8" w:space="0" w:color="auto"/>
              <w:right w:val="single" w:sz="8" w:space="0" w:color="auto"/>
            </w:tcBorders>
            <w:shd w:val="clear" w:color="000000" w:fill="FFFFFF"/>
            <w:vAlign w:val="center"/>
            <w:hideMark/>
          </w:tcPr>
          <w:p w14:paraId="2BD2C270" w14:textId="77777777" w:rsidR="00E53757" w:rsidRPr="00DA2C54" w:rsidRDefault="00E53757" w:rsidP="004C63C1">
            <w:pPr>
              <w:spacing w:line="240" w:lineRule="auto"/>
              <w:jc w:val="center"/>
              <w:rPr>
                <w:rFonts w:ascii="Arial" w:eastAsia="Times New Roman" w:hAnsi="Arial" w:cs="Arial"/>
                <w:sz w:val="16"/>
                <w:szCs w:val="16"/>
                <w:lang w:eastAsia="en-IN"/>
              </w:rPr>
            </w:pPr>
            <w:r w:rsidRPr="00DA2C54">
              <w:rPr>
                <w:rFonts w:ascii="Arial" w:hAnsi="Arial" w:cs="Arial"/>
                <w:color w:val="000000"/>
                <w:sz w:val="16"/>
                <w:szCs w:val="16"/>
              </w:rPr>
              <w:t>770.93</w:t>
            </w:r>
          </w:p>
        </w:tc>
        <w:tc>
          <w:tcPr>
            <w:tcW w:w="721" w:type="dxa"/>
            <w:tcBorders>
              <w:top w:val="nil"/>
              <w:left w:val="nil"/>
              <w:bottom w:val="single" w:sz="8" w:space="0" w:color="auto"/>
              <w:right w:val="single" w:sz="8" w:space="0" w:color="auto"/>
            </w:tcBorders>
            <w:shd w:val="clear" w:color="000000" w:fill="FFFFFF"/>
            <w:noWrap/>
            <w:vAlign w:val="center"/>
            <w:hideMark/>
          </w:tcPr>
          <w:p w14:paraId="4F7A0DEA" w14:textId="77777777" w:rsidR="00E53757" w:rsidRPr="00DA2C54" w:rsidRDefault="00E53757" w:rsidP="004C63C1">
            <w:pPr>
              <w:spacing w:line="240" w:lineRule="auto"/>
              <w:jc w:val="center"/>
              <w:rPr>
                <w:rFonts w:ascii="Arial" w:eastAsia="Times New Roman" w:hAnsi="Arial" w:cs="Arial"/>
                <w:sz w:val="16"/>
                <w:szCs w:val="16"/>
                <w:lang w:eastAsia="en-IN"/>
              </w:rPr>
            </w:pPr>
            <w:r w:rsidRPr="00DA2C54">
              <w:rPr>
                <w:rFonts w:ascii="Arial" w:hAnsi="Arial" w:cs="Arial"/>
                <w:color w:val="000000"/>
                <w:sz w:val="16"/>
                <w:szCs w:val="16"/>
              </w:rPr>
              <w:t>2.9%</w:t>
            </w:r>
          </w:p>
        </w:tc>
        <w:tc>
          <w:tcPr>
            <w:tcW w:w="828" w:type="dxa"/>
            <w:tcBorders>
              <w:top w:val="nil"/>
              <w:left w:val="nil"/>
              <w:bottom w:val="single" w:sz="8" w:space="0" w:color="auto"/>
              <w:right w:val="single" w:sz="8" w:space="0" w:color="auto"/>
            </w:tcBorders>
            <w:shd w:val="clear" w:color="000000" w:fill="FFFFFF"/>
            <w:noWrap/>
            <w:vAlign w:val="center"/>
            <w:hideMark/>
          </w:tcPr>
          <w:p w14:paraId="1874B1F0" w14:textId="77777777" w:rsidR="00E53757" w:rsidRPr="00DA2C54" w:rsidRDefault="00E53757" w:rsidP="004C63C1">
            <w:pPr>
              <w:spacing w:line="240" w:lineRule="auto"/>
              <w:jc w:val="center"/>
              <w:rPr>
                <w:rFonts w:ascii="Arial" w:eastAsia="Times New Roman" w:hAnsi="Arial" w:cs="Arial"/>
                <w:sz w:val="16"/>
                <w:szCs w:val="16"/>
                <w:lang w:eastAsia="en-IN"/>
              </w:rPr>
            </w:pPr>
            <w:r w:rsidRPr="00DA2C54">
              <w:rPr>
                <w:rFonts w:ascii="Arial" w:hAnsi="Arial" w:cs="Arial"/>
                <w:color w:val="000000"/>
                <w:sz w:val="16"/>
                <w:szCs w:val="16"/>
              </w:rPr>
              <w:t>4.9%</w:t>
            </w:r>
          </w:p>
        </w:tc>
        <w:tc>
          <w:tcPr>
            <w:tcW w:w="819" w:type="dxa"/>
            <w:tcBorders>
              <w:top w:val="nil"/>
              <w:left w:val="nil"/>
              <w:bottom w:val="single" w:sz="8" w:space="0" w:color="auto"/>
              <w:right w:val="single" w:sz="8" w:space="0" w:color="auto"/>
            </w:tcBorders>
            <w:shd w:val="clear" w:color="000000" w:fill="FFFFFF"/>
            <w:noWrap/>
            <w:vAlign w:val="center"/>
            <w:hideMark/>
          </w:tcPr>
          <w:p w14:paraId="4FDAF531" w14:textId="77777777" w:rsidR="00E53757" w:rsidRPr="00DA2C54" w:rsidRDefault="00E53757" w:rsidP="004C63C1">
            <w:pPr>
              <w:spacing w:line="240" w:lineRule="auto"/>
              <w:jc w:val="center"/>
              <w:rPr>
                <w:rFonts w:ascii="Arial" w:eastAsia="Times New Roman" w:hAnsi="Arial" w:cs="Arial"/>
                <w:sz w:val="16"/>
                <w:szCs w:val="16"/>
                <w:lang w:eastAsia="en-IN"/>
              </w:rPr>
            </w:pPr>
            <w:r w:rsidRPr="00DA2C54">
              <w:rPr>
                <w:rFonts w:ascii="Arial" w:hAnsi="Arial" w:cs="Arial"/>
                <w:color w:val="000000"/>
                <w:sz w:val="16"/>
                <w:szCs w:val="16"/>
              </w:rPr>
              <w:t>2.9%</w:t>
            </w:r>
          </w:p>
        </w:tc>
      </w:tr>
      <w:tr w:rsidR="00E53757" w:rsidRPr="00DA2C54" w14:paraId="4B193ADB" w14:textId="77777777" w:rsidTr="0084553D">
        <w:trPr>
          <w:trHeight w:val="297"/>
        </w:trPr>
        <w:tc>
          <w:tcPr>
            <w:tcW w:w="896" w:type="dxa"/>
            <w:tcBorders>
              <w:top w:val="nil"/>
              <w:left w:val="single" w:sz="8" w:space="0" w:color="auto"/>
              <w:bottom w:val="nil"/>
              <w:right w:val="single" w:sz="8" w:space="0" w:color="auto"/>
            </w:tcBorders>
            <w:shd w:val="clear" w:color="auto" w:fill="4472C4" w:themeFill="accent1"/>
            <w:hideMark/>
          </w:tcPr>
          <w:p w14:paraId="145BDCF6" w14:textId="77777777" w:rsidR="00E53757" w:rsidRPr="0084553D" w:rsidRDefault="00E53757" w:rsidP="0084553D">
            <w:pPr>
              <w:spacing w:line="240" w:lineRule="auto"/>
              <w:jc w:val="center"/>
              <w:rPr>
                <w:rFonts w:ascii="Arial" w:eastAsia="Times New Roman" w:hAnsi="Arial" w:cs="Arial"/>
                <w:b/>
                <w:bCs/>
                <w:color w:val="FFFFFF" w:themeColor="background1"/>
                <w:sz w:val="16"/>
                <w:szCs w:val="16"/>
                <w:lang w:eastAsia="en-IN"/>
              </w:rPr>
            </w:pPr>
            <w:r w:rsidRPr="0084553D">
              <w:rPr>
                <w:rFonts w:ascii="Arial" w:eastAsia="Times New Roman" w:hAnsi="Arial" w:cs="Arial"/>
                <w:b/>
                <w:bCs/>
                <w:color w:val="FFFFFF" w:themeColor="background1"/>
                <w:sz w:val="16"/>
                <w:szCs w:val="16"/>
                <w:lang w:eastAsia="en-IN"/>
              </w:rPr>
              <w:t>Total</w:t>
            </w:r>
          </w:p>
        </w:tc>
        <w:tc>
          <w:tcPr>
            <w:tcW w:w="838" w:type="dxa"/>
            <w:tcBorders>
              <w:top w:val="nil"/>
              <w:left w:val="nil"/>
              <w:bottom w:val="nil"/>
              <w:right w:val="single" w:sz="8" w:space="0" w:color="auto"/>
            </w:tcBorders>
            <w:shd w:val="clear" w:color="auto" w:fill="4472C4" w:themeFill="accent1"/>
            <w:hideMark/>
          </w:tcPr>
          <w:p w14:paraId="23388B3B" w14:textId="77777777" w:rsidR="00E53757" w:rsidRPr="0084553D" w:rsidRDefault="00E53757" w:rsidP="0084553D">
            <w:pPr>
              <w:spacing w:line="240" w:lineRule="auto"/>
              <w:jc w:val="center"/>
              <w:rPr>
                <w:rFonts w:ascii="Arial" w:eastAsia="Times New Roman" w:hAnsi="Arial" w:cs="Arial"/>
                <w:b/>
                <w:bCs/>
                <w:color w:val="FFFFFF" w:themeColor="background1"/>
                <w:sz w:val="16"/>
                <w:szCs w:val="16"/>
                <w:lang w:eastAsia="en-IN"/>
              </w:rPr>
            </w:pPr>
            <w:r w:rsidRPr="0084553D">
              <w:rPr>
                <w:rFonts w:ascii="Arial" w:eastAsia="Times New Roman" w:hAnsi="Arial" w:cs="Arial"/>
                <w:b/>
                <w:bCs/>
                <w:color w:val="FFFFFF" w:themeColor="background1"/>
                <w:sz w:val="16"/>
                <w:szCs w:val="16"/>
                <w:lang w:eastAsia="en-IN"/>
              </w:rPr>
              <w:t>7956.24</w:t>
            </w:r>
          </w:p>
        </w:tc>
        <w:tc>
          <w:tcPr>
            <w:tcW w:w="838" w:type="dxa"/>
            <w:tcBorders>
              <w:top w:val="nil"/>
              <w:left w:val="nil"/>
              <w:bottom w:val="nil"/>
              <w:right w:val="single" w:sz="8" w:space="0" w:color="auto"/>
            </w:tcBorders>
            <w:shd w:val="clear" w:color="auto" w:fill="4472C4" w:themeFill="accent1"/>
            <w:hideMark/>
          </w:tcPr>
          <w:p w14:paraId="4B42234F" w14:textId="77777777" w:rsidR="00E53757" w:rsidRPr="0084553D" w:rsidRDefault="00E53757" w:rsidP="0084553D">
            <w:pPr>
              <w:spacing w:line="240" w:lineRule="auto"/>
              <w:jc w:val="center"/>
              <w:rPr>
                <w:rFonts w:ascii="Arial" w:eastAsia="Times New Roman" w:hAnsi="Arial" w:cs="Arial"/>
                <w:b/>
                <w:bCs/>
                <w:color w:val="FFFFFF" w:themeColor="background1"/>
                <w:sz w:val="16"/>
                <w:szCs w:val="16"/>
                <w:lang w:eastAsia="en-IN"/>
              </w:rPr>
            </w:pPr>
            <w:r w:rsidRPr="0084553D">
              <w:rPr>
                <w:rFonts w:ascii="Arial" w:eastAsia="Times New Roman" w:hAnsi="Arial" w:cs="Arial"/>
                <w:b/>
                <w:bCs/>
                <w:color w:val="FFFFFF" w:themeColor="background1"/>
                <w:sz w:val="16"/>
                <w:szCs w:val="16"/>
                <w:lang w:eastAsia="en-IN"/>
              </w:rPr>
              <w:t>8407.84</w:t>
            </w:r>
          </w:p>
        </w:tc>
        <w:tc>
          <w:tcPr>
            <w:tcW w:w="935" w:type="dxa"/>
            <w:tcBorders>
              <w:top w:val="nil"/>
              <w:left w:val="nil"/>
              <w:bottom w:val="nil"/>
              <w:right w:val="single" w:sz="8" w:space="0" w:color="auto"/>
            </w:tcBorders>
            <w:shd w:val="clear" w:color="auto" w:fill="4472C4" w:themeFill="accent1"/>
            <w:hideMark/>
          </w:tcPr>
          <w:p w14:paraId="4351757A" w14:textId="77777777" w:rsidR="00E53757" w:rsidRPr="0084553D" w:rsidRDefault="00E53757" w:rsidP="0084553D">
            <w:pPr>
              <w:spacing w:line="240" w:lineRule="auto"/>
              <w:jc w:val="center"/>
              <w:rPr>
                <w:rFonts w:ascii="Arial" w:eastAsia="Times New Roman" w:hAnsi="Arial" w:cs="Arial"/>
                <w:b/>
                <w:bCs/>
                <w:color w:val="FFFFFF" w:themeColor="background1"/>
                <w:sz w:val="16"/>
                <w:szCs w:val="16"/>
                <w:lang w:eastAsia="en-IN"/>
              </w:rPr>
            </w:pPr>
            <w:r w:rsidRPr="0084553D">
              <w:rPr>
                <w:rFonts w:ascii="Arial" w:eastAsia="Times New Roman" w:hAnsi="Arial" w:cs="Arial"/>
                <w:b/>
                <w:bCs/>
                <w:color w:val="FFFFFF" w:themeColor="background1"/>
                <w:sz w:val="16"/>
                <w:szCs w:val="16"/>
                <w:lang w:eastAsia="en-IN"/>
              </w:rPr>
              <w:t>10194.37</w:t>
            </w:r>
          </w:p>
        </w:tc>
        <w:tc>
          <w:tcPr>
            <w:tcW w:w="935" w:type="dxa"/>
            <w:tcBorders>
              <w:top w:val="nil"/>
              <w:left w:val="nil"/>
              <w:bottom w:val="nil"/>
              <w:right w:val="single" w:sz="8" w:space="0" w:color="auto"/>
            </w:tcBorders>
            <w:shd w:val="clear" w:color="auto" w:fill="4472C4" w:themeFill="accent1"/>
            <w:hideMark/>
          </w:tcPr>
          <w:p w14:paraId="271492C0" w14:textId="77777777" w:rsidR="00E53757" w:rsidRPr="0084553D" w:rsidRDefault="00E53757" w:rsidP="0084553D">
            <w:pPr>
              <w:spacing w:line="240" w:lineRule="auto"/>
              <w:jc w:val="center"/>
              <w:rPr>
                <w:rFonts w:ascii="Arial" w:eastAsia="Times New Roman" w:hAnsi="Arial" w:cs="Arial"/>
                <w:b/>
                <w:bCs/>
                <w:color w:val="FFFFFF" w:themeColor="background1"/>
                <w:sz w:val="16"/>
                <w:szCs w:val="16"/>
                <w:lang w:eastAsia="en-IN"/>
              </w:rPr>
            </w:pPr>
            <w:r w:rsidRPr="0084553D">
              <w:rPr>
                <w:rFonts w:ascii="Arial" w:eastAsia="Times New Roman" w:hAnsi="Arial" w:cs="Arial"/>
                <w:b/>
                <w:bCs/>
                <w:color w:val="FFFFFF" w:themeColor="background1"/>
                <w:sz w:val="16"/>
                <w:szCs w:val="16"/>
                <w:lang w:eastAsia="en-IN"/>
              </w:rPr>
              <w:t>10828.46</w:t>
            </w:r>
          </w:p>
        </w:tc>
        <w:tc>
          <w:tcPr>
            <w:tcW w:w="935" w:type="dxa"/>
            <w:tcBorders>
              <w:top w:val="nil"/>
              <w:left w:val="nil"/>
              <w:bottom w:val="nil"/>
              <w:right w:val="single" w:sz="8" w:space="0" w:color="auto"/>
            </w:tcBorders>
            <w:shd w:val="clear" w:color="auto" w:fill="4472C4" w:themeFill="accent1"/>
            <w:hideMark/>
          </w:tcPr>
          <w:p w14:paraId="5B4EA9E3" w14:textId="77777777" w:rsidR="00E53757" w:rsidRPr="0084553D" w:rsidRDefault="00E53757" w:rsidP="0084553D">
            <w:pPr>
              <w:spacing w:line="240" w:lineRule="auto"/>
              <w:jc w:val="center"/>
              <w:rPr>
                <w:rFonts w:ascii="Arial" w:eastAsia="Times New Roman" w:hAnsi="Arial" w:cs="Arial"/>
                <w:b/>
                <w:bCs/>
                <w:color w:val="FFFFFF" w:themeColor="background1"/>
                <w:sz w:val="16"/>
                <w:szCs w:val="16"/>
                <w:lang w:eastAsia="en-IN"/>
              </w:rPr>
            </w:pPr>
            <w:r w:rsidRPr="0084553D">
              <w:rPr>
                <w:rFonts w:ascii="Arial" w:eastAsia="Times New Roman" w:hAnsi="Arial" w:cs="Arial"/>
                <w:b/>
                <w:bCs/>
                <w:color w:val="FFFFFF" w:themeColor="background1"/>
                <w:sz w:val="16"/>
                <w:szCs w:val="16"/>
                <w:lang w:eastAsia="en-IN"/>
              </w:rPr>
              <w:t>12696.97</w:t>
            </w:r>
          </w:p>
        </w:tc>
        <w:tc>
          <w:tcPr>
            <w:tcW w:w="935" w:type="dxa"/>
            <w:tcBorders>
              <w:top w:val="nil"/>
              <w:left w:val="nil"/>
              <w:bottom w:val="nil"/>
              <w:right w:val="single" w:sz="8" w:space="0" w:color="auto"/>
            </w:tcBorders>
            <w:shd w:val="clear" w:color="auto" w:fill="4472C4" w:themeFill="accent1"/>
            <w:hideMark/>
          </w:tcPr>
          <w:p w14:paraId="73D85702" w14:textId="77777777" w:rsidR="00E53757" w:rsidRPr="0084553D" w:rsidRDefault="00E53757" w:rsidP="0084553D">
            <w:pPr>
              <w:spacing w:line="240" w:lineRule="auto"/>
              <w:jc w:val="center"/>
              <w:rPr>
                <w:rFonts w:ascii="Arial" w:eastAsia="Times New Roman" w:hAnsi="Arial" w:cs="Arial"/>
                <w:b/>
                <w:bCs/>
                <w:color w:val="FFFFFF" w:themeColor="background1"/>
                <w:sz w:val="16"/>
                <w:szCs w:val="16"/>
                <w:lang w:eastAsia="en-IN"/>
              </w:rPr>
            </w:pPr>
            <w:r w:rsidRPr="0084553D">
              <w:rPr>
                <w:rFonts w:ascii="Arial" w:eastAsia="Times New Roman" w:hAnsi="Arial" w:cs="Arial"/>
                <w:b/>
                <w:bCs/>
                <w:color w:val="FFFFFF" w:themeColor="background1"/>
                <w:sz w:val="16"/>
                <w:szCs w:val="16"/>
                <w:lang w:eastAsia="en-IN"/>
              </w:rPr>
              <w:t>15258.16</w:t>
            </w:r>
          </w:p>
        </w:tc>
        <w:tc>
          <w:tcPr>
            <w:tcW w:w="935" w:type="dxa"/>
            <w:tcBorders>
              <w:top w:val="nil"/>
              <w:left w:val="nil"/>
              <w:bottom w:val="nil"/>
              <w:right w:val="single" w:sz="8" w:space="0" w:color="auto"/>
            </w:tcBorders>
            <w:shd w:val="clear" w:color="auto" w:fill="4472C4" w:themeFill="accent1"/>
            <w:hideMark/>
          </w:tcPr>
          <w:p w14:paraId="4D8ED6FF" w14:textId="77777777" w:rsidR="00E53757" w:rsidRPr="0084553D" w:rsidRDefault="00E53757" w:rsidP="0084553D">
            <w:pPr>
              <w:spacing w:line="240" w:lineRule="auto"/>
              <w:jc w:val="center"/>
              <w:rPr>
                <w:rFonts w:ascii="Arial" w:eastAsia="Times New Roman" w:hAnsi="Arial" w:cs="Arial"/>
                <w:b/>
                <w:bCs/>
                <w:color w:val="FFFFFF" w:themeColor="background1"/>
                <w:sz w:val="16"/>
                <w:szCs w:val="16"/>
                <w:lang w:eastAsia="en-IN"/>
              </w:rPr>
            </w:pPr>
            <w:r w:rsidRPr="0084553D">
              <w:rPr>
                <w:rFonts w:ascii="Arial" w:eastAsia="Times New Roman" w:hAnsi="Arial" w:cs="Arial"/>
                <w:b/>
                <w:bCs/>
                <w:color w:val="FFFFFF" w:themeColor="background1"/>
                <w:sz w:val="16"/>
                <w:szCs w:val="16"/>
                <w:lang w:eastAsia="en-IN"/>
              </w:rPr>
              <w:t>17819.23</w:t>
            </w:r>
          </w:p>
        </w:tc>
        <w:tc>
          <w:tcPr>
            <w:tcW w:w="935" w:type="dxa"/>
            <w:tcBorders>
              <w:top w:val="nil"/>
              <w:left w:val="nil"/>
              <w:bottom w:val="nil"/>
              <w:right w:val="single" w:sz="8" w:space="0" w:color="auto"/>
            </w:tcBorders>
            <w:shd w:val="clear" w:color="auto" w:fill="4472C4" w:themeFill="accent1"/>
            <w:hideMark/>
          </w:tcPr>
          <w:p w14:paraId="7BDAC46F" w14:textId="77777777" w:rsidR="00E53757" w:rsidRPr="0084553D" w:rsidRDefault="00E53757" w:rsidP="0084553D">
            <w:pPr>
              <w:spacing w:line="240" w:lineRule="auto"/>
              <w:jc w:val="center"/>
              <w:rPr>
                <w:rFonts w:ascii="Arial" w:eastAsia="Times New Roman" w:hAnsi="Arial" w:cs="Arial"/>
                <w:b/>
                <w:bCs/>
                <w:color w:val="FFFFFF" w:themeColor="background1"/>
                <w:sz w:val="16"/>
                <w:szCs w:val="16"/>
                <w:lang w:eastAsia="en-IN"/>
              </w:rPr>
            </w:pPr>
            <w:r w:rsidRPr="0084553D">
              <w:rPr>
                <w:rFonts w:ascii="Arial" w:eastAsia="Times New Roman" w:hAnsi="Arial" w:cs="Arial"/>
                <w:b/>
                <w:bCs/>
                <w:color w:val="FFFFFF" w:themeColor="background1"/>
                <w:sz w:val="16"/>
                <w:szCs w:val="16"/>
                <w:lang w:eastAsia="en-IN"/>
              </w:rPr>
              <w:t>20527.31</w:t>
            </w:r>
          </w:p>
        </w:tc>
        <w:tc>
          <w:tcPr>
            <w:tcW w:w="721" w:type="dxa"/>
            <w:tcBorders>
              <w:top w:val="nil"/>
              <w:left w:val="nil"/>
              <w:bottom w:val="nil"/>
              <w:right w:val="single" w:sz="8" w:space="0" w:color="auto"/>
            </w:tcBorders>
            <w:shd w:val="clear" w:color="auto" w:fill="4472C4" w:themeFill="accent1"/>
            <w:hideMark/>
          </w:tcPr>
          <w:p w14:paraId="12AEC153" w14:textId="77777777" w:rsidR="00E53757" w:rsidRPr="0084553D" w:rsidRDefault="00E53757" w:rsidP="0084553D">
            <w:pPr>
              <w:spacing w:line="240" w:lineRule="auto"/>
              <w:jc w:val="center"/>
              <w:rPr>
                <w:rFonts w:ascii="Arial" w:eastAsia="Times New Roman" w:hAnsi="Arial" w:cs="Arial"/>
                <w:b/>
                <w:bCs/>
                <w:color w:val="FFFFFF" w:themeColor="background1"/>
                <w:sz w:val="16"/>
                <w:szCs w:val="16"/>
                <w:lang w:eastAsia="en-IN"/>
              </w:rPr>
            </w:pPr>
            <w:r w:rsidRPr="0084553D">
              <w:rPr>
                <w:rFonts w:ascii="Arial" w:eastAsia="Times New Roman" w:hAnsi="Arial" w:cs="Arial"/>
                <w:b/>
                <w:bCs/>
                <w:color w:val="FFFFFF" w:themeColor="background1"/>
                <w:sz w:val="16"/>
                <w:szCs w:val="16"/>
                <w:lang w:eastAsia="en-IN"/>
              </w:rPr>
              <w:t>-</w:t>
            </w:r>
          </w:p>
        </w:tc>
        <w:tc>
          <w:tcPr>
            <w:tcW w:w="828" w:type="dxa"/>
            <w:tcBorders>
              <w:top w:val="nil"/>
              <w:left w:val="nil"/>
              <w:bottom w:val="nil"/>
              <w:right w:val="single" w:sz="8" w:space="0" w:color="auto"/>
            </w:tcBorders>
            <w:shd w:val="clear" w:color="auto" w:fill="4472C4" w:themeFill="accent1"/>
            <w:hideMark/>
          </w:tcPr>
          <w:p w14:paraId="553B4F50" w14:textId="77777777" w:rsidR="00E53757" w:rsidRPr="0084553D" w:rsidRDefault="00E53757" w:rsidP="0084553D">
            <w:pPr>
              <w:spacing w:line="240" w:lineRule="auto"/>
              <w:jc w:val="center"/>
              <w:rPr>
                <w:rFonts w:ascii="Arial" w:eastAsia="Times New Roman" w:hAnsi="Arial" w:cs="Arial"/>
                <w:b/>
                <w:bCs/>
                <w:color w:val="FFFFFF" w:themeColor="background1"/>
                <w:sz w:val="16"/>
                <w:szCs w:val="16"/>
                <w:lang w:eastAsia="en-IN"/>
              </w:rPr>
            </w:pPr>
            <w:r w:rsidRPr="0084553D">
              <w:rPr>
                <w:rFonts w:ascii="Arial" w:eastAsia="Times New Roman" w:hAnsi="Arial" w:cs="Arial"/>
                <w:b/>
                <w:bCs/>
                <w:color w:val="FFFFFF" w:themeColor="background1"/>
                <w:sz w:val="16"/>
                <w:szCs w:val="16"/>
                <w:lang w:eastAsia="en-IN"/>
              </w:rPr>
              <w:t>-</w:t>
            </w:r>
          </w:p>
        </w:tc>
        <w:tc>
          <w:tcPr>
            <w:tcW w:w="819" w:type="dxa"/>
            <w:tcBorders>
              <w:top w:val="nil"/>
              <w:left w:val="nil"/>
              <w:bottom w:val="nil"/>
              <w:right w:val="single" w:sz="8" w:space="0" w:color="auto"/>
            </w:tcBorders>
            <w:shd w:val="clear" w:color="auto" w:fill="4472C4" w:themeFill="accent1"/>
            <w:hideMark/>
          </w:tcPr>
          <w:p w14:paraId="5F5E98D0" w14:textId="77777777" w:rsidR="00E53757" w:rsidRPr="0084553D" w:rsidRDefault="00E53757" w:rsidP="0084553D">
            <w:pPr>
              <w:spacing w:line="240" w:lineRule="auto"/>
              <w:jc w:val="center"/>
              <w:rPr>
                <w:rFonts w:ascii="Arial" w:eastAsia="Times New Roman" w:hAnsi="Arial" w:cs="Arial"/>
                <w:b/>
                <w:bCs/>
                <w:color w:val="FFFFFF" w:themeColor="background1"/>
                <w:sz w:val="16"/>
                <w:szCs w:val="16"/>
                <w:lang w:eastAsia="en-IN"/>
              </w:rPr>
            </w:pPr>
            <w:r w:rsidRPr="0084553D">
              <w:rPr>
                <w:rFonts w:ascii="Arial" w:eastAsia="Times New Roman" w:hAnsi="Arial" w:cs="Arial"/>
                <w:b/>
                <w:bCs/>
                <w:color w:val="FFFFFF" w:themeColor="background1"/>
                <w:sz w:val="16"/>
                <w:szCs w:val="16"/>
                <w:lang w:eastAsia="en-IN"/>
              </w:rPr>
              <w:t>-</w:t>
            </w:r>
          </w:p>
        </w:tc>
      </w:tr>
    </w:tbl>
    <w:p w14:paraId="688703F5" w14:textId="77777777" w:rsidR="0084553D" w:rsidRPr="0084553D" w:rsidRDefault="0084553D" w:rsidP="0084553D">
      <w:pPr>
        <w:jc w:val="right"/>
        <w:textAlignment w:val="baseline"/>
        <w:rPr>
          <w:rFonts w:eastAsia="Verdana" w:cstheme="minorHAnsi"/>
          <w:i/>
          <w:iCs/>
          <w:color w:val="3F3F3F"/>
          <w:kern w:val="24"/>
          <w:sz w:val="14"/>
          <w:szCs w:val="14"/>
        </w:rPr>
      </w:pPr>
      <w:r w:rsidRPr="0084553D">
        <w:rPr>
          <w:rFonts w:eastAsia="Verdana" w:cstheme="minorHAnsi"/>
          <w:i/>
          <w:iCs/>
          <w:color w:val="3F3F3F"/>
          <w:kern w:val="24"/>
          <w:sz w:val="14"/>
          <w:szCs w:val="14"/>
        </w:rPr>
        <w:t>Source: TechSci Research</w:t>
      </w:r>
    </w:p>
    <w:p w14:paraId="21F3AE7D" w14:textId="51B0039A" w:rsidR="00E53757" w:rsidRPr="00A2134E" w:rsidRDefault="00E53757" w:rsidP="0084553D">
      <w:pPr>
        <w:jc w:val="right"/>
        <w:rPr>
          <w:rFonts w:ascii="Arial" w:hAnsi="Arial" w:cs="Arial"/>
          <w:color w:val="000000" w:themeColor="text1"/>
          <w:sz w:val="16"/>
          <w:szCs w:val="16"/>
          <w:shd w:val="clear" w:color="auto" w:fill="FFFFFF"/>
        </w:rPr>
      </w:pPr>
    </w:p>
    <w:p w14:paraId="05663FB9" w14:textId="77777777" w:rsidR="00E53757" w:rsidRPr="00F1330F" w:rsidRDefault="00E53757" w:rsidP="0084553D">
      <w:pPr>
        <w:ind w:left="-90"/>
        <w:rPr>
          <w:rFonts w:ascii="Arial" w:hAnsi="Arial" w:cs="Arial"/>
          <w:color w:val="000000" w:themeColor="text1"/>
          <w:sz w:val="20"/>
          <w:szCs w:val="20"/>
          <w:shd w:val="clear" w:color="auto" w:fill="FFFFFF"/>
        </w:rPr>
      </w:pPr>
      <w:r w:rsidRPr="00F1330F">
        <w:rPr>
          <w:rFonts w:ascii="Arial" w:hAnsi="Arial" w:cs="Arial"/>
          <w:color w:val="000000" w:themeColor="text1"/>
          <w:sz w:val="20"/>
          <w:szCs w:val="20"/>
          <w:shd w:val="clear" w:color="auto" w:fill="FFFFFF"/>
        </w:rPr>
        <w:t xml:space="preserve">The total global capacity of Phenol stood at 12.5 million tonnes as of 2021, with the Asia Pacific leading the market at 38% share. As of 2021, the demand for Phenol in the Asia Pacific region stood at around 5.7 million tonnes and is expected to grow at a CAGR of 4% to reach nearly 8.3 million tonnes by 2030. </w:t>
      </w:r>
    </w:p>
    <w:p w14:paraId="3EA7463E" w14:textId="77777777" w:rsidR="00E53757" w:rsidRPr="00C60068" w:rsidRDefault="00E53757" w:rsidP="0084553D">
      <w:pPr>
        <w:ind w:left="-90"/>
        <w:rPr>
          <w:rFonts w:ascii="Arial" w:hAnsi="Arial" w:cs="Arial"/>
          <w:color w:val="000000" w:themeColor="text1"/>
          <w:sz w:val="20"/>
          <w:szCs w:val="20"/>
          <w:shd w:val="clear" w:color="auto" w:fill="FFFFFF"/>
        </w:rPr>
      </w:pPr>
      <w:r w:rsidRPr="00F1330F">
        <w:rPr>
          <w:rFonts w:ascii="Arial" w:hAnsi="Arial" w:cs="Arial"/>
          <w:color w:val="000000" w:themeColor="text1"/>
          <w:sz w:val="20"/>
          <w:szCs w:val="20"/>
          <w:shd w:val="clear" w:color="auto" w:fill="FFFFFF"/>
        </w:rPr>
        <w:t xml:space="preserve">Several capacity additions have taken place in the region to meet the growing demand for Phenol, supported by growth in the construction, automotive, and infrastructure sectors. In May 2017, CNOOC and Shell Petrochemicals Company Limited (CSPC) started a 220 KTPA plant in Huizhou, Guangdong, China. Similarly, in 2018, Petro Rabigh commissioned its Phase II 250 KTPA unit in Saudi Arabia. Moreover, in 2018, Deepak Phenolics Limited (DPL), a wholly owned subsidiary of Deepak Nitrite Limited, commenced commercial production of Phenol and Acetone at </w:t>
      </w:r>
      <w:proofErr w:type="spellStart"/>
      <w:r w:rsidRPr="00F1330F">
        <w:rPr>
          <w:rFonts w:ascii="Arial" w:hAnsi="Arial" w:cs="Arial"/>
          <w:color w:val="000000" w:themeColor="text1"/>
          <w:sz w:val="20"/>
          <w:szCs w:val="20"/>
          <w:shd w:val="clear" w:color="auto" w:fill="FFFFFF"/>
        </w:rPr>
        <w:t>Dahej</w:t>
      </w:r>
      <w:proofErr w:type="spellEnd"/>
      <w:r w:rsidRPr="00F1330F">
        <w:rPr>
          <w:rFonts w:ascii="Arial" w:hAnsi="Arial" w:cs="Arial"/>
          <w:color w:val="000000" w:themeColor="text1"/>
          <w:sz w:val="20"/>
          <w:szCs w:val="20"/>
          <w:shd w:val="clear" w:color="auto" w:fill="FFFFFF"/>
        </w:rPr>
        <w:t xml:space="preserve">, in Gujarat, India, with an installed capacity of 200 KTPA of Phenol and 120 KTPA of Acetone. In 2019, Zhejiang </w:t>
      </w:r>
      <w:proofErr w:type="spellStart"/>
      <w:r w:rsidRPr="00F1330F">
        <w:rPr>
          <w:rFonts w:ascii="Arial" w:hAnsi="Arial" w:cs="Arial"/>
          <w:color w:val="000000" w:themeColor="text1"/>
          <w:sz w:val="20"/>
          <w:szCs w:val="20"/>
          <w:shd w:val="clear" w:color="auto" w:fill="FFFFFF"/>
        </w:rPr>
        <w:t>Rongsheng</w:t>
      </w:r>
      <w:proofErr w:type="spellEnd"/>
      <w:r w:rsidRPr="00F1330F">
        <w:rPr>
          <w:rFonts w:ascii="Arial" w:hAnsi="Arial" w:cs="Arial"/>
          <w:color w:val="000000" w:themeColor="text1"/>
          <w:sz w:val="20"/>
          <w:szCs w:val="20"/>
          <w:shd w:val="clear" w:color="auto" w:fill="FFFFFF"/>
        </w:rPr>
        <w:t xml:space="preserve"> started its 400 KTPA unit in Zhoushan, China.</w:t>
      </w:r>
    </w:p>
    <w:p w14:paraId="323E8E8B" w14:textId="77777777" w:rsidR="00E53757" w:rsidRPr="005E5AF5" w:rsidRDefault="00E53757" w:rsidP="0084553D">
      <w:pPr>
        <w:ind w:left="-90"/>
        <w:rPr>
          <w:rFonts w:ascii="Arial" w:hAnsi="Arial" w:cs="Arial"/>
          <w:color w:val="000000" w:themeColor="text1"/>
          <w:sz w:val="20"/>
          <w:szCs w:val="20"/>
          <w:shd w:val="clear" w:color="auto" w:fill="FFFFFF"/>
        </w:rPr>
      </w:pPr>
      <w:r w:rsidRPr="005E5AF5">
        <w:rPr>
          <w:rFonts w:ascii="Arial" w:hAnsi="Arial" w:cs="Arial"/>
          <w:color w:val="000000" w:themeColor="text1"/>
          <w:sz w:val="20"/>
          <w:szCs w:val="20"/>
          <w:shd w:val="clear" w:color="auto" w:fill="FFFFFF"/>
        </w:rPr>
        <w:t>In the Asia Pacific region, the largest derivative market for Phenol is Phenolic Resin, holding approximately 41% of total consumption. Phenolic resins are widely used as a binding and insulating material due to their excellent heat resistance and high mechanical strength properties.</w:t>
      </w:r>
    </w:p>
    <w:p w14:paraId="24EF320E" w14:textId="77777777" w:rsidR="00E53757" w:rsidRPr="005E5AF5" w:rsidRDefault="00E53757" w:rsidP="0084553D">
      <w:pPr>
        <w:ind w:left="-90"/>
        <w:rPr>
          <w:rFonts w:ascii="Arial" w:hAnsi="Arial" w:cs="Arial"/>
          <w:color w:val="000000" w:themeColor="text1"/>
          <w:sz w:val="20"/>
          <w:szCs w:val="20"/>
          <w:shd w:val="clear" w:color="auto" w:fill="FFFFFF"/>
        </w:rPr>
      </w:pPr>
      <w:r w:rsidRPr="005E5AF5">
        <w:rPr>
          <w:rFonts w:ascii="Arial" w:hAnsi="Arial" w:cs="Arial"/>
          <w:color w:val="000000" w:themeColor="text1"/>
          <w:sz w:val="20"/>
          <w:szCs w:val="20"/>
          <w:shd w:val="clear" w:color="auto" w:fill="FFFFFF"/>
        </w:rPr>
        <w:t xml:space="preserve">The second-largest derivatives market of Phenol in the Asia Pacific region is Bisphenol -A (BPA), which holds around 30% of total consumption. Moreover, the growth of Phenol in the Asia Pacific region is attributed to the increase in demand for BPA downstream derivatives such as polycarbonates and epoxy resins across various industries, including construction, automotive, consumer electronics, Etc. Additionally, BPA derivative epoxy resin is also used to encapsulate electrical &amp; electronic components, </w:t>
      </w:r>
      <w:proofErr w:type="spellStart"/>
      <w:r w:rsidRPr="005E5AF5">
        <w:rPr>
          <w:rFonts w:ascii="Arial" w:hAnsi="Arial" w:cs="Arial"/>
          <w:color w:val="000000" w:themeColor="text1"/>
          <w:sz w:val="20"/>
          <w:szCs w:val="20"/>
          <w:shd w:val="clear" w:color="auto" w:fill="FFFFFF"/>
        </w:rPr>
        <w:t>fiber</w:t>
      </w:r>
      <w:proofErr w:type="spellEnd"/>
      <w:r w:rsidRPr="005E5AF5">
        <w:rPr>
          <w:rFonts w:ascii="Arial" w:hAnsi="Arial" w:cs="Arial"/>
          <w:color w:val="000000" w:themeColor="text1"/>
          <w:sz w:val="20"/>
          <w:szCs w:val="20"/>
          <w:shd w:val="clear" w:color="auto" w:fill="FFFFFF"/>
        </w:rPr>
        <w:t>-reinforced plastics material, and adhesives for structural purposes.</w:t>
      </w:r>
    </w:p>
    <w:p w14:paraId="07600879" w14:textId="77777777" w:rsidR="00E53757" w:rsidRPr="005E5AF5" w:rsidRDefault="00E53757" w:rsidP="0084553D">
      <w:pPr>
        <w:ind w:left="-90"/>
        <w:rPr>
          <w:rFonts w:ascii="Arial" w:hAnsi="Arial" w:cs="Arial"/>
          <w:color w:val="000000" w:themeColor="text1"/>
          <w:sz w:val="20"/>
          <w:szCs w:val="20"/>
          <w:shd w:val="clear" w:color="auto" w:fill="FFFFFF"/>
        </w:rPr>
      </w:pPr>
      <w:r w:rsidRPr="005E5AF5">
        <w:rPr>
          <w:rFonts w:ascii="Arial" w:hAnsi="Arial" w:cs="Arial"/>
          <w:color w:val="000000" w:themeColor="text1"/>
          <w:sz w:val="20"/>
          <w:szCs w:val="20"/>
          <w:shd w:val="clear" w:color="auto" w:fill="FFFFFF"/>
        </w:rPr>
        <w:t>Other downstream phenol sectors include capro­lactam (</w:t>
      </w:r>
      <w:proofErr w:type="spellStart"/>
      <w:r w:rsidRPr="005E5AF5">
        <w:rPr>
          <w:rFonts w:ascii="Arial" w:hAnsi="Arial" w:cs="Arial"/>
          <w:color w:val="000000" w:themeColor="text1"/>
          <w:sz w:val="20"/>
          <w:szCs w:val="20"/>
          <w:shd w:val="clear" w:color="auto" w:fill="FFFFFF"/>
        </w:rPr>
        <w:t>Capro</w:t>
      </w:r>
      <w:proofErr w:type="spellEnd"/>
      <w:r w:rsidRPr="005E5AF5">
        <w:rPr>
          <w:rFonts w:ascii="Arial" w:hAnsi="Arial" w:cs="Arial"/>
          <w:color w:val="000000" w:themeColor="text1"/>
          <w:sz w:val="20"/>
          <w:szCs w:val="20"/>
          <w:shd w:val="clear" w:color="auto" w:fill="FFFFFF"/>
        </w:rPr>
        <w:t>), alkylphenols, aniline, and adipic acid. China is Asia’s largest phenol market. Phenolic resin is China’s largest phenol downstream sector, holding nearly 60% of the market share, whereas BPA, the second-largest market in China, is at 25%.</w:t>
      </w:r>
    </w:p>
    <w:p w14:paraId="0A31C514" w14:textId="77777777" w:rsidR="00E53757" w:rsidRDefault="00E53757" w:rsidP="0084553D">
      <w:pPr>
        <w:ind w:left="-90"/>
        <w:rPr>
          <w:rFonts w:ascii="Arial" w:eastAsia="Times New Roman" w:hAnsi="Arial" w:cs="Arial"/>
          <w:color w:val="000000" w:themeColor="text1"/>
          <w:sz w:val="20"/>
          <w:szCs w:val="20"/>
          <w:lang w:eastAsia="en-IN"/>
        </w:rPr>
      </w:pPr>
      <w:r w:rsidRPr="005E5AF5">
        <w:rPr>
          <w:rFonts w:ascii="Arial" w:hAnsi="Arial" w:cs="Arial"/>
          <w:color w:val="000000" w:themeColor="text1"/>
          <w:sz w:val="20"/>
          <w:szCs w:val="20"/>
          <w:shd w:val="clear" w:color="auto" w:fill="FFFFFF"/>
        </w:rPr>
        <w:t>Growth in the Asia Pacific region can also be attributed to rising disposable income, growing consumer spending, and rapid urbanization.</w:t>
      </w:r>
    </w:p>
    <w:p w14:paraId="32624FCE" w14:textId="77777777" w:rsidR="00E53757" w:rsidRPr="00A2134E" w:rsidRDefault="00E53757" w:rsidP="00E53757">
      <w:pPr>
        <w:rPr>
          <w:rFonts w:ascii="Arial" w:eastAsia="Times New Roman" w:hAnsi="Arial" w:cs="Arial"/>
          <w:b/>
          <w:bCs/>
          <w:color w:val="000000" w:themeColor="text1"/>
          <w:sz w:val="20"/>
          <w:szCs w:val="20"/>
          <w:lang w:eastAsia="en-IN"/>
        </w:rPr>
      </w:pPr>
      <w:r w:rsidRPr="00A2134E">
        <w:rPr>
          <w:rFonts w:ascii="Arial" w:eastAsia="Times New Roman" w:hAnsi="Arial" w:cs="Arial"/>
          <w:b/>
          <w:bCs/>
          <w:color w:val="000000" w:themeColor="text1"/>
          <w:sz w:val="20"/>
          <w:szCs w:val="20"/>
          <w:lang w:eastAsia="en-IN"/>
        </w:rPr>
        <w:t xml:space="preserve">Major </w:t>
      </w:r>
      <w:r>
        <w:rPr>
          <w:rFonts w:ascii="Arial" w:eastAsia="Times New Roman" w:hAnsi="Arial" w:cs="Arial"/>
          <w:b/>
          <w:bCs/>
          <w:color w:val="000000" w:themeColor="text1"/>
          <w:sz w:val="20"/>
          <w:szCs w:val="20"/>
          <w:lang w:eastAsia="en-IN"/>
        </w:rPr>
        <w:t>I</w:t>
      </w:r>
      <w:r w:rsidRPr="00A2134E">
        <w:rPr>
          <w:rFonts w:ascii="Arial" w:eastAsia="Times New Roman" w:hAnsi="Arial" w:cs="Arial"/>
          <w:b/>
          <w:bCs/>
          <w:color w:val="000000" w:themeColor="text1"/>
          <w:sz w:val="20"/>
          <w:szCs w:val="20"/>
          <w:lang w:eastAsia="en-IN"/>
        </w:rPr>
        <w:t xml:space="preserve">nfrastructure </w:t>
      </w:r>
      <w:r>
        <w:rPr>
          <w:rFonts w:ascii="Arial" w:eastAsia="Times New Roman" w:hAnsi="Arial" w:cs="Arial"/>
          <w:b/>
          <w:bCs/>
          <w:color w:val="000000" w:themeColor="text1"/>
          <w:sz w:val="20"/>
          <w:szCs w:val="20"/>
          <w:lang w:eastAsia="en-IN"/>
        </w:rPr>
        <w:t>I</w:t>
      </w:r>
      <w:r w:rsidRPr="00A2134E">
        <w:rPr>
          <w:rFonts w:ascii="Arial" w:eastAsia="Times New Roman" w:hAnsi="Arial" w:cs="Arial"/>
          <w:b/>
          <w:bCs/>
          <w:color w:val="000000" w:themeColor="text1"/>
          <w:sz w:val="20"/>
          <w:szCs w:val="20"/>
          <w:lang w:eastAsia="en-IN"/>
        </w:rPr>
        <w:t xml:space="preserve">nvestments in Asia Pacific </w:t>
      </w:r>
      <w:r>
        <w:rPr>
          <w:rFonts w:ascii="Arial" w:eastAsia="Times New Roman" w:hAnsi="Arial" w:cs="Arial"/>
          <w:b/>
          <w:bCs/>
          <w:color w:val="000000" w:themeColor="text1"/>
          <w:sz w:val="20"/>
          <w:szCs w:val="20"/>
          <w:lang w:eastAsia="en-IN"/>
        </w:rPr>
        <w:t>R</w:t>
      </w:r>
      <w:r w:rsidRPr="00A2134E">
        <w:rPr>
          <w:rFonts w:ascii="Arial" w:eastAsia="Times New Roman" w:hAnsi="Arial" w:cs="Arial"/>
          <w:b/>
          <w:bCs/>
          <w:color w:val="000000" w:themeColor="text1"/>
          <w:sz w:val="20"/>
          <w:szCs w:val="20"/>
          <w:lang w:eastAsia="en-IN"/>
        </w:rPr>
        <w:t>egion</w:t>
      </w:r>
    </w:p>
    <w:p w14:paraId="009C6CE1" w14:textId="77777777" w:rsidR="00E53757" w:rsidRPr="008612C0" w:rsidRDefault="00E53757" w:rsidP="0084553D">
      <w:pPr>
        <w:pStyle w:val="ListParagraph"/>
        <w:numPr>
          <w:ilvl w:val="0"/>
          <w:numId w:val="2"/>
        </w:numPr>
        <w:spacing w:line="360" w:lineRule="auto"/>
        <w:ind w:left="360"/>
        <w:rPr>
          <w:rFonts w:eastAsia="Times New Roman"/>
          <w:color w:val="000000" w:themeColor="text1"/>
          <w:sz w:val="20"/>
          <w:szCs w:val="20"/>
          <w:lang w:eastAsia="en-IN"/>
        </w:rPr>
      </w:pPr>
      <w:r w:rsidRPr="008612C0">
        <w:rPr>
          <w:rFonts w:eastAsia="Times New Roman"/>
          <w:color w:val="000000" w:themeColor="text1"/>
          <w:sz w:val="20"/>
          <w:szCs w:val="20"/>
          <w:lang w:eastAsia="en-IN"/>
        </w:rPr>
        <w:t>The Beijing Municipal Commission of Development and Reform announced in 2019 a total of 300 major construction projects of approximately USD35 billion.</w:t>
      </w:r>
    </w:p>
    <w:p w14:paraId="0C099B74" w14:textId="77777777" w:rsidR="00E53757" w:rsidRPr="008612C0" w:rsidRDefault="00E53757" w:rsidP="0084553D">
      <w:pPr>
        <w:pStyle w:val="ListParagraph"/>
        <w:numPr>
          <w:ilvl w:val="0"/>
          <w:numId w:val="2"/>
        </w:numPr>
        <w:spacing w:line="360" w:lineRule="auto"/>
        <w:ind w:left="360"/>
        <w:rPr>
          <w:rFonts w:eastAsia="Times New Roman"/>
          <w:color w:val="000000" w:themeColor="text1"/>
          <w:sz w:val="20"/>
          <w:szCs w:val="20"/>
          <w:lang w:eastAsia="en-IN"/>
        </w:rPr>
      </w:pPr>
      <w:r w:rsidRPr="008612C0">
        <w:rPr>
          <w:rFonts w:eastAsia="Times New Roman"/>
          <w:color w:val="000000" w:themeColor="text1"/>
          <w:sz w:val="20"/>
          <w:szCs w:val="20"/>
          <w:lang w:eastAsia="en-IN"/>
        </w:rPr>
        <w:t>Similarly, the Indian government’s Affordable Rental Housing Scheme (AHRC) to provide affordable rental accommodation to migrant workers will drive the growth in the residential construction sector.</w:t>
      </w:r>
    </w:p>
    <w:p w14:paraId="6212633A" w14:textId="76758D5F" w:rsidR="002D79CB" w:rsidRDefault="002D79CB" w:rsidP="002D79CB">
      <w:pPr>
        <w:pStyle w:val="ListParagraph"/>
        <w:spacing w:line="360" w:lineRule="auto"/>
        <w:ind w:left="360" w:firstLine="0"/>
        <w:rPr>
          <w:rFonts w:eastAsia="Times New Roman"/>
          <w:color w:val="000000" w:themeColor="text1"/>
          <w:sz w:val="20"/>
          <w:szCs w:val="20"/>
          <w:lang w:eastAsia="en-IN"/>
        </w:rPr>
      </w:pPr>
    </w:p>
    <w:p w14:paraId="16BD6588" w14:textId="77777777" w:rsidR="002D79CB" w:rsidRDefault="002D79CB" w:rsidP="002D79CB">
      <w:pPr>
        <w:pStyle w:val="ListParagraph"/>
        <w:spacing w:line="360" w:lineRule="auto"/>
        <w:ind w:left="360" w:firstLine="0"/>
        <w:rPr>
          <w:rFonts w:eastAsia="Times New Roman"/>
          <w:color w:val="000000" w:themeColor="text1"/>
          <w:sz w:val="20"/>
          <w:szCs w:val="20"/>
          <w:lang w:eastAsia="en-IN"/>
        </w:rPr>
      </w:pPr>
    </w:p>
    <w:p w14:paraId="679D6EF5" w14:textId="15D68754" w:rsidR="00E53757" w:rsidRPr="008612C0" w:rsidRDefault="00E53757" w:rsidP="0084553D">
      <w:pPr>
        <w:pStyle w:val="ListParagraph"/>
        <w:numPr>
          <w:ilvl w:val="0"/>
          <w:numId w:val="2"/>
        </w:numPr>
        <w:spacing w:line="360" w:lineRule="auto"/>
        <w:ind w:left="360"/>
        <w:rPr>
          <w:rFonts w:eastAsia="Times New Roman"/>
          <w:color w:val="000000" w:themeColor="text1"/>
          <w:sz w:val="20"/>
          <w:szCs w:val="20"/>
          <w:lang w:eastAsia="en-IN"/>
        </w:rPr>
      </w:pPr>
      <w:r w:rsidRPr="008612C0">
        <w:rPr>
          <w:rFonts w:eastAsia="Times New Roman"/>
          <w:color w:val="000000" w:themeColor="text1"/>
          <w:sz w:val="20"/>
          <w:szCs w:val="20"/>
          <w:lang w:eastAsia="en-IN"/>
        </w:rPr>
        <w:t>The Malaysian government provides stamp duty exemption to first-time home buyers until 2025. Such a scheme will accelerate the housing projects in the country and boost the construction infrastructure.</w:t>
      </w:r>
    </w:p>
    <w:p w14:paraId="1DB68CBA" w14:textId="77777777" w:rsidR="00E53757" w:rsidRPr="008612C0" w:rsidRDefault="00E53757" w:rsidP="0084553D">
      <w:pPr>
        <w:pStyle w:val="ListParagraph"/>
        <w:numPr>
          <w:ilvl w:val="0"/>
          <w:numId w:val="2"/>
        </w:numPr>
        <w:spacing w:line="360" w:lineRule="auto"/>
        <w:ind w:left="360"/>
        <w:rPr>
          <w:rFonts w:eastAsia="Times New Roman"/>
          <w:color w:val="000000" w:themeColor="text1"/>
          <w:sz w:val="20"/>
          <w:szCs w:val="20"/>
          <w:lang w:eastAsia="en-IN"/>
        </w:rPr>
      </w:pPr>
      <w:r w:rsidRPr="008612C0">
        <w:rPr>
          <w:rFonts w:eastAsia="Times New Roman"/>
          <w:color w:val="000000" w:themeColor="text1"/>
          <w:sz w:val="20"/>
          <w:szCs w:val="20"/>
          <w:lang w:eastAsia="en-IN"/>
        </w:rPr>
        <w:t>The Australian government is spending approximately USD14 billion on infrastructure projects, including road and rail projects, supporting the infrastructure growth in the country.</w:t>
      </w:r>
    </w:p>
    <w:p w14:paraId="7F4183F3" w14:textId="77777777" w:rsidR="00E53757" w:rsidRPr="008612C0" w:rsidRDefault="00E53757" w:rsidP="0084553D">
      <w:pPr>
        <w:pStyle w:val="ListParagraph"/>
        <w:numPr>
          <w:ilvl w:val="0"/>
          <w:numId w:val="2"/>
        </w:numPr>
        <w:spacing w:line="360" w:lineRule="auto"/>
        <w:ind w:left="360"/>
        <w:rPr>
          <w:rFonts w:eastAsia="Times New Roman"/>
          <w:color w:val="000000" w:themeColor="text1"/>
          <w:sz w:val="20"/>
          <w:szCs w:val="20"/>
          <w:lang w:eastAsia="en-IN"/>
        </w:rPr>
      </w:pPr>
      <w:r w:rsidRPr="008612C0">
        <w:rPr>
          <w:rFonts w:eastAsia="Times New Roman"/>
          <w:color w:val="000000" w:themeColor="text1"/>
          <w:sz w:val="20"/>
          <w:szCs w:val="20"/>
          <w:lang w:eastAsia="en-IN"/>
        </w:rPr>
        <w:t>Japan’s government is strongly investing in expanding railway networks in the country. The construction of the USD19 billion Chuo Shinkansen Maglev Rail Line is already underway. Moreover, the extension of the Hokkaido Shinkansen rail line from the Shin-Hakodate-</w:t>
      </w:r>
      <w:proofErr w:type="spellStart"/>
      <w:r w:rsidRPr="008612C0">
        <w:rPr>
          <w:rFonts w:eastAsia="Times New Roman"/>
          <w:color w:val="000000" w:themeColor="text1"/>
          <w:sz w:val="20"/>
          <w:szCs w:val="20"/>
          <w:lang w:eastAsia="en-IN"/>
        </w:rPr>
        <w:t>Kokuto</w:t>
      </w:r>
      <w:proofErr w:type="spellEnd"/>
      <w:r w:rsidRPr="008612C0">
        <w:rPr>
          <w:rFonts w:eastAsia="Times New Roman"/>
          <w:color w:val="000000" w:themeColor="text1"/>
          <w:sz w:val="20"/>
          <w:szCs w:val="20"/>
          <w:lang w:eastAsia="en-IN"/>
        </w:rPr>
        <w:t xml:space="preserve"> rail line to the Sapporo rail line is also underway. Both lines are expected to be operational by 2022 and 2030, respectively.</w:t>
      </w:r>
    </w:p>
    <w:p w14:paraId="1A40C588" w14:textId="77777777" w:rsidR="00D525B8" w:rsidRDefault="00D525B8" w:rsidP="00E53757">
      <w:pPr>
        <w:pStyle w:val="BodyText"/>
        <w:spacing w:line="360" w:lineRule="auto"/>
        <w:rPr>
          <w:rFonts w:eastAsiaTheme="minorHAnsi"/>
          <w:color w:val="000000" w:themeColor="text1"/>
          <w:sz w:val="20"/>
          <w:szCs w:val="20"/>
        </w:rPr>
      </w:pPr>
    </w:p>
    <w:p w14:paraId="53E200DD" w14:textId="34D63F22" w:rsidR="00E53757" w:rsidRPr="00E8497F" w:rsidRDefault="00E53757" w:rsidP="00E53757">
      <w:pPr>
        <w:pStyle w:val="BodyText"/>
        <w:spacing w:line="360" w:lineRule="auto"/>
        <w:rPr>
          <w:rFonts w:eastAsiaTheme="minorHAnsi"/>
          <w:color w:val="000000" w:themeColor="text1"/>
          <w:sz w:val="20"/>
          <w:szCs w:val="20"/>
        </w:rPr>
      </w:pPr>
      <w:proofErr w:type="spellStart"/>
      <w:r w:rsidRPr="00E8497F">
        <w:rPr>
          <w:rFonts w:eastAsiaTheme="minorHAnsi"/>
          <w:color w:val="000000" w:themeColor="text1"/>
          <w:sz w:val="20"/>
          <w:szCs w:val="20"/>
        </w:rPr>
        <w:t>I</w:t>
      </w:r>
      <w:r>
        <w:rPr>
          <w:rFonts w:eastAsiaTheme="minorHAnsi"/>
          <w:color w:val="000000" w:themeColor="text1"/>
          <w:sz w:val="20"/>
          <w:szCs w:val="20"/>
        </w:rPr>
        <w:t>neos</w:t>
      </w:r>
      <w:proofErr w:type="spellEnd"/>
      <w:r w:rsidRPr="00E8497F">
        <w:rPr>
          <w:rFonts w:eastAsiaTheme="minorHAnsi"/>
          <w:color w:val="000000" w:themeColor="text1"/>
          <w:sz w:val="20"/>
          <w:szCs w:val="20"/>
        </w:rPr>
        <w:t xml:space="preserve"> Phenol holds 2270 KTPA of Phenol Capacity, and the company is the leading producer of Phenol and Acetone in Europe</w:t>
      </w:r>
      <w:r>
        <w:rPr>
          <w:rFonts w:eastAsiaTheme="minorHAnsi"/>
          <w:color w:val="000000" w:themeColor="text1"/>
          <w:sz w:val="20"/>
          <w:szCs w:val="20"/>
        </w:rPr>
        <w:t xml:space="preserve">. </w:t>
      </w:r>
      <w:r w:rsidRPr="00E8497F">
        <w:rPr>
          <w:rFonts w:eastAsiaTheme="minorHAnsi"/>
          <w:color w:val="000000" w:themeColor="text1"/>
          <w:sz w:val="20"/>
          <w:szCs w:val="20"/>
        </w:rPr>
        <w:t>As per the current market scenario in Europe, Acetone oversupply is projected to get worst by 2022, while Phenol demand is expected to strengthen further due to the growing demand from downstream industries &amp; imposition of anti-dumping duties by selected countries.</w:t>
      </w:r>
    </w:p>
    <w:p w14:paraId="20480F47" w14:textId="77777777" w:rsidR="00E53757" w:rsidRPr="00E8497F" w:rsidRDefault="00E53757" w:rsidP="00E53757">
      <w:pPr>
        <w:pStyle w:val="BodyText"/>
        <w:spacing w:line="360" w:lineRule="auto"/>
        <w:rPr>
          <w:rFonts w:eastAsiaTheme="minorHAnsi"/>
          <w:color w:val="000000" w:themeColor="text1"/>
          <w:sz w:val="20"/>
          <w:szCs w:val="20"/>
        </w:rPr>
      </w:pPr>
      <w:r w:rsidRPr="00E8497F">
        <w:rPr>
          <w:rFonts w:eastAsiaTheme="minorHAnsi"/>
          <w:color w:val="000000" w:themeColor="text1"/>
          <w:sz w:val="20"/>
          <w:szCs w:val="20"/>
        </w:rPr>
        <w:t xml:space="preserve">In 2019, </w:t>
      </w:r>
      <w:proofErr w:type="spellStart"/>
      <w:r w:rsidRPr="00E8497F">
        <w:rPr>
          <w:rFonts w:eastAsiaTheme="minorHAnsi"/>
          <w:color w:val="000000" w:themeColor="text1"/>
          <w:sz w:val="20"/>
          <w:szCs w:val="20"/>
        </w:rPr>
        <w:t>I</w:t>
      </w:r>
      <w:r>
        <w:rPr>
          <w:rFonts w:eastAsiaTheme="minorHAnsi"/>
          <w:color w:val="000000" w:themeColor="text1"/>
          <w:sz w:val="20"/>
          <w:szCs w:val="20"/>
        </w:rPr>
        <w:t>neos</w:t>
      </w:r>
      <w:proofErr w:type="spellEnd"/>
      <w:r w:rsidRPr="00E8497F">
        <w:rPr>
          <w:rFonts w:eastAsiaTheme="minorHAnsi"/>
          <w:color w:val="000000" w:themeColor="text1"/>
          <w:sz w:val="20"/>
          <w:szCs w:val="20"/>
        </w:rPr>
        <w:t xml:space="preserve"> Phenol started construction work in Marl, Germany, for a new state-of-the-art 750 </w:t>
      </w:r>
      <w:r w:rsidRPr="001E4DD5">
        <w:rPr>
          <w:rFonts w:eastAsiaTheme="minorHAnsi"/>
          <w:sz w:val="20"/>
          <w:szCs w:val="20"/>
        </w:rPr>
        <w:t xml:space="preserve">KTPA Cumene </w:t>
      </w:r>
      <w:r w:rsidRPr="00E8497F">
        <w:rPr>
          <w:rFonts w:eastAsiaTheme="minorHAnsi"/>
          <w:color w:val="000000" w:themeColor="text1"/>
          <w:sz w:val="20"/>
          <w:szCs w:val="20"/>
        </w:rPr>
        <w:t xml:space="preserve">unit. This project is likely to be operational </w:t>
      </w:r>
      <w:r w:rsidRPr="00B747DB">
        <w:rPr>
          <w:rFonts w:eastAsiaTheme="minorHAnsi"/>
          <w:sz w:val="20"/>
          <w:szCs w:val="20"/>
        </w:rPr>
        <w:t xml:space="preserve">by H2 2022 and </w:t>
      </w:r>
      <w:r w:rsidRPr="00E8497F">
        <w:rPr>
          <w:rFonts w:eastAsiaTheme="minorHAnsi"/>
          <w:color w:val="000000" w:themeColor="text1"/>
          <w:sz w:val="20"/>
          <w:szCs w:val="20"/>
        </w:rPr>
        <w:t xml:space="preserve">will supply </w:t>
      </w:r>
      <w:r>
        <w:rPr>
          <w:rFonts w:eastAsiaTheme="minorHAnsi"/>
          <w:color w:val="000000" w:themeColor="text1"/>
          <w:sz w:val="20"/>
          <w:szCs w:val="20"/>
        </w:rPr>
        <w:t>Cumene</w:t>
      </w:r>
      <w:r w:rsidRPr="00E8497F">
        <w:rPr>
          <w:rFonts w:eastAsiaTheme="minorHAnsi"/>
          <w:color w:val="000000" w:themeColor="text1"/>
          <w:sz w:val="20"/>
          <w:szCs w:val="20"/>
        </w:rPr>
        <w:t xml:space="preserve"> to the downstream Phenol unit.</w:t>
      </w:r>
    </w:p>
    <w:p w14:paraId="077EED57" w14:textId="77777777" w:rsidR="00E53757" w:rsidRPr="00E8497F" w:rsidRDefault="00E53757" w:rsidP="00E53757">
      <w:pPr>
        <w:pStyle w:val="BodyText"/>
        <w:spacing w:line="360" w:lineRule="auto"/>
        <w:rPr>
          <w:rFonts w:eastAsiaTheme="minorHAnsi"/>
          <w:color w:val="000000" w:themeColor="text1"/>
          <w:sz w:val="20"/>
          <w:szCs w:val="20"/>
        </w:rPr>
      </w:pPr>
      <w:r w:rsidRPr="00E8497F">
        <w:rPr>
          <w:rFonts w:eastAsiaTheme="minorHAnsi"/>
          <w:color w:val="000000" w:themeColor="text1"/>
          <w:sz w:val="20"/>
          <w:szCs w:val="20"/>
        </w:rPr>
        <w:t xml:space="preserve">The markets for Phenol and Acetone are traditionally viewed as regional because of the physical difficulty of transporting and storing </w:t>
      </w:r>
      <w:r>
        <w:rPr>
          <w:rFonts w:eastAsiaTheme="minorHAnsi"/>
          <w:color w:val="000000" w:themeColor="text1"/>
          <w:sz w:val="20"/>
          <w:szCs w:val="20"/>
        </w:rPr>
        <w:t>P</w:t>
      </w:r>
      <w:r w:rsidRPr="00E8497F">
        <w:rPr>
          <w:rFonts w:eastAsiaTheme="minorHAnsi"/>
          <w:color w:val="000000" w:themeColor="text1"/>
          <w:sz w:val="20"/>
          <w:szCs w:val="20"/>
        </w:rPr>
        <w:t>henol and the resulting high freight costs.</w:t>
      </w:r>
    </w:p>
    <w:p w14:paraId="2B63CE37" w14:textId="77777777" w:rsidR="00E53757" w:rsidRPr="008612C0" w:rsidRDefault="00E53757" w:rsidP="00E53757">
      <w:pPr>
        <w:pStyle w:val="BodyText"/>
        <w:spacing w:line="360" w:lineRule="auto"/>
        <w:rPr>
          <w:rFonts w:eastAsiaTheme="minorHAnsi"/>
          <w:color w:val="000000" w:themeColor="text1"/>
          <w:sz w:val="20"/>
          <w:szCs w:val="20"/>
        </w:rPr>
      </w:pPr>
      <w:r w:rsidRPr="008612C0">
        <w:rPr>
          <w:rFonts w:eastAsiaTheme="minorHAnsi"/>
          <w:color w:val="000000" w:themeColor="text1"/>
          <w:sz w:val="20"/>
          <w:szCs w:val="20"/>
        </w:rPr>
        <w:t xml:space="preserve">Phenol availability was reduced in Europe in 2020 because of a six-week outage of the region’s giant plant, </w:t>
      </w:r>
      <w:proofErr w:type="spellStart"/>
      <w:r w:rsidRPr="008612C0">
        <w:rPr>
          <w:rFonts w:eastAsiaTheme="minorHAnsi"/>
          <w:color w:val="000000" w:themeColor="text1"/>
          <w:sz w:val="20"/>
          <w:szCs w:val="20"/>
        </w:rPr>
        <w:t>Ineos</w:t>
      </w:r>
      <w:proofErr w:type="spellEnd"/>
      <w:r w:rsidRPr="008612C0">
        <w:rPr>
          <w:rFonts w:eastAsiaTheme="minorHAnsi"/>
          <w:color w:val="000000" w:themeColor="text1"/>
          <w:sz w:val="20"/>
          <w:szCs w:val="20"/>
        </w:rPr>
        <w:t xml:space="preserve"> in Antwerp, Belgium, which resulted in a constant force majeure. Also, the Spanish producer </w:t>
      </w:r>
      <w:proofErr w:type="spellStart"/>
      <w:r w:rsidRPr="008612C0">
        <w:rPr>
          <w:rFonts w:eastAsiaTheme="minorHAnsi"/>
          <w:color w:val="000000" w:themeColor="text1"/>
          <w:sz w:val="20"/>
          <w:szCs w:val="20"/>
        </w:rPr>
        <w:t>Cepsa</w:t>
      </w:r>
      <w:proofErr w:type="spellEnd"/>
      <w:r w:rsidRPr="008612C0">
        <w:rPr>
          <w:rFonts w:eastAsiaTheme="minorHAnsi"/>
          <w:color w:val="000000" w:themeColor="text1"/>
          <w:sz w:val="20"/>
          <w:szCs w:val="20"/>
        </w:rPr>
        <w:t xml:space="preserve"> declared force majeure after a technical issue forced a temporary shutdown of one line at its Huelva plant. </w:t>
      </w:r>
    </w:p>
    <w:p w14:paraId="2EEAE2E2" w14:textId="77777777" w:rsidR="00E53757" w:rsidRPr="00E8497F" w:rsidRDefault="00E53757" w:rsidP="00E53757">
      <w:pPr>
        <w:pStyle w:val="BodyText"/>
        <w:spacing w:line="360" w:lineRule="auto"/>
        <w:rPr>
          <w:rFonts w:eastAsiaTheme="minorHAnsi"/>
          <w:color w:val="000000" w:themeColor="text1"/>
          <w:sz w:val="20"/>
          <w:szCs w:val="20"/>
        </w:rPr>
      </w:pPr>
      <w:r w:rsidRPr="008612C0">
        <w:rPr>
          <w:rFonts w:eastAsiaTheme="minorHAnsi"/>
          <w:color w:val="000000" w:themeColor="text1"/>
          <w:sz w:val="20"/>
          <w:szCs w:val="20"/>
        </w:rPr>
        <w:t>At the start of 2018, high consumption levels diminished the availability of Phenol. The pandemic also hampered demand for Phenol used in construction in 2020 and 2021 (H1) due to stagnant demand for BPA-based epoxy resin and polycarbonate.</w:t>
      </w:r>
    </w:p>
    <w:p w14:paraId="040EB5D9" w14:textId="77777777" w:rsidR="00E53757" w:rsidRDefault="00E53757" w:rsidP="00E53757">
      <w:pPr>
        <w:pStyle w:val="BodyText"/>
        <w:spacing w:line="360" w:lineRule="auto"/>
        <w:rPr>
          <w:rFonts w:eastAsiaTheme="minorHAnsi"/>
          <w:color w:val="000000" w:themeColor="text1"/>
          <w:sz w:val="20"/>
          <w:szCs w:val="20"/>
        </w:rPr>
      </w:pPr>
      <w:r w:rsidRPr="00233C90">
        <w:rPr>
          <w:rFonts w:eastAsiaTheme="minorHAnsi"/>
          <w:color w:val="000000" w:themeColor="text1"/>
          <w:sz w:val="20"/>
          <w:szCs w:val="20"/>
        </w:rPr>
        <w:t>North America Phenol Market holds around 16% share in global Phenol demand. The decline in production trend was observed in the US market because of a reduction in order from the end-use application of Bisphenol- A (BPA). BPA is mainly used to produce polycarbonate, primarily in the automotive sector, construction industry, and optical media applications. With a decline in demand from the automotive sector in the North, the need for Phenol declined in 2019 and 2020.</w:t>
      </w:r>
    </w:p>
    <w:p w14:paraId="45203319" w14:textId="77777777" w:rsidR="00E53757" w:rsidRDefault="00E53757" w:rsidP="00E53757">
      <w:pPr>
        <w:pStyle w:val="BodyText"/>
        <w:spacing w:line="360" w:lineRule="auto"/>
        <w:rPr>
          <w:rFonts w:eastAsiaTheme="minorHAnsi"/>
          <w:b/>
          <w:bCs/>
          <w:color w:val="000000" w:themeColor="text1"/>
          <w:sz w:val="20"/>
          <w:szCs w:val="20"/>
        </w:rPr>
      </w:pPr>
      <w:r w:rsidRPr="004C4D64">
        <w:rPr>
          <w:rFonts w:eastAsiaTheme="minorHAnsi"/>
          <w:b/>
          <w:bCs/>
          <w:color w:val="000000" w:themeColor="text1"/>
          <w:sz w:val="20"/>
          <w:szCs w:val="20"/>
        </w:rPr>
        <w:t xml:space="preserve">Global Acetone Demand, By Volume (000’ </w:t>
      </w:r>
      <w:proofErr w:type="spellStart"/>
      <w:r w:rsidRPr="004C4D64">
        <w:rPr>
          <w:rFonts w:eastAsiaTheme="minorHAnsi"/>
          <w:b/>
          <w:bCs/>
          <w:color w:val="000000" w:themeColor="text1"/>
          <w:sz w:val="20"/>
          <w:szCs w:val="20"/>
        </w:rPr>
        <w:t>Tonnes</w:t>
      </w:r>
      <w:proofErr w:type="spellEnd"/>
      <w:r w:rsidRPr="004C4D64">
        <w:rPr>
          <w:rFonts w:eastAsiaTheme="minorHAnsi"/>
          <w:b/>
          <w:bCs/>
          <w:color w:val="000000" w:themeColor="text1"/>
          <w:sz w:val="20"/>
          <w:szCs w:val="20"/>
        </w:rPr>
        <w:t>), 2010-2040F</w:t>
      </w:r>
    </w:p>
    <w:tbl>
      <w:tblPr>
        <w:tblW w:w="10230" w:type="dxa"/>
        <w:tblLook w:val="04A0" w:firstRow="1" w:lastRow="0" w:firstColumn="1" w:lastColumn="0" w:noHBand="0" w:noVBand="1"/>
      </w:tblPr>
      <w:tblGrid>
        <w:gridCol w:w="930"/>
        <w:gridCol w:w="930"/>
        <w:gridCol w:w="930"/>
        <w:gridCol w:w="930"/>
        <w:gridCol w:w="930"/>
        <w:gridCol w:w="930"/>
        <w:gridCol w:w="930"/>
        <w:gridCol w:w="930"/>
        <w:gridCol w:w="930"/>
        <w:gridCol w:w="930"/>
        <w:gridCol w:w="930"/>
      </w:tblGrid>
      <w:tr w:rsidR="00E53757" w:rsidRPr="004C4D64" w14:paraId="365AD247" w14:textId="77777777" w:rsidTr="00D525B8">
        <w:trPr>
          <w:trHeight w:val="358"/>
        </w:trPr>
        <w:tc>
          <w:tcPr>
            <w:tcW w:w="930"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7F552144" w14:textId="77777777" w:rsidR="00E53757" w:rsidRPr="00D525B8" w:rsidRDefault="00E53757" w:rsidP="004C63C1">
            <w:pPr>
              <w:spacing w:line="240" w:lineRule="auto"/>
              <w:jc w:val="center"/>
              <w:rPr>
                <w:rFonts w:ascii="Arial" w:eastAsia="Times New Roman" w:hAnsi="Arial" w:cs="Arial"/>
                <w:b/>
                <w:bCs/>
                <w:color w:val="FFFFFF" w:themeColor="background1"/>
                <w:sz w:val="18"/>
                <w:szCs w:val="18"/>
                <w:lang w:eastAsia="en-IN"/>
              </w:rPr>
            </w:pPr>
            <w:r w:rsidRPr="00D525B8">
              <w:rPr>
                <w:rFonts w:ascii="Arial" w:eastAsia="Times New Roman" w:hAnsi="Arial" w:cs="Arial"/>
                <w:b/>
                <w:bCs/>
                <w:color w:val="FFFFFF" w:themeColor="background1"/>
                <w:sz w:val="18"/>
                <w:szCs w:val="18"/>
                <w:lang w:eastAsia="en-IN"/>
              </w:rPr>
              <w:t>2010</w:t>
            </w:r>
          </w:p>
        </w:tc>
        <w:tc>
          <w:tcPr>
            <w:tcW w:w="930" w:type="dxa"/>
            <w:tcBorders>
              <w:top w:val="single" w:sz="4" w:space="0" w:color="auto"/>
              <w:left w:val="nil"/>
              <w:bottom w:val="single" w:sz="4" w:space="0" w:color="auto"/>
              <w:right w:val="single" w:sz="4" w:space="0" w:color="auto"/>
            </w:tcBorders>
            <w:shd w:val="clear" w:color="auto" w:fill="000000" w:themeFill="text1"/>
            <w:noWrap/>
            <w:vAlign w:val="center"/>
            <w:hideMark/>
          </w:tcPr>
          <w:p w14:paraId="7FEA3013" w14:textId="77777777" w:rsidR="00E53757" w:rsidRPr="00D525B8" w:rsidRDefault="00E53757" w:rsidP="004C63C1">
            <w:pPr>
              <w:spacing w:line="240" w:lineRule="auto"/>
              <w:jc w:val="center"/>
              <w:rPr>
                <w:rFonts w:ascii="Arial" w:eastAsia="Times New Roman" w:hAnsi="Arial" w:cs="Arial"/>
                <w:b/>
                <w:bCs/>
                <w:color w:val="FFFFFF" w:themeColor="background1"/>
                <w:sz w:val="18"/>
                <w:szCs w:val="18"/>
                <w:lang w:eastAsia="en-IN"/>
              </w:rPr>
            </w:pPr>
            <w:r w:rsidRPr="00D525B8">
              <w:rPr>
                <w:rFonts w:ascii="Arial" w:eastAsia="Times New Roman" w:hAnsi="Arial" w:cs="Arial"/>
                <w:b/>
                <w:bCs/>
                <w:color w:val="FFFFFF" w:themeColor="background1"/>
                <w:sz w:val="18"/>
                <w:szCs w:val="18"/>
                <w:lang w:eastAsia="en-IN"/>
              </w:rPr>
              <w:t>2015</w:t>
            </w:r>
          </w:p>
        </w:tc>
        <w:tc>
          <w:tcPr>
            <w:tcW w:w="930" w:type="dxa"/>
            <w:tcBorders>
              <w:top w:val="single" w:sz="4" w:space="0" w:color="auto"/>
              <w:left w:val="nil"/>
              <w:bottom w:val="single" w:sz="4" w:space="0" w:color="auto"/>
              <w:right w:val="single" w:sz="4" w:space="0" w:color="auto"/>
            </w:tcBorders>
            <w:shd w:val="clear" w:color="auto" w:fill="000000" w:themeFill="text1"/>
            <w:noWrap/>
            <w:vAlign w:val="center"/>
            <w:hideMark/>
          </w:tcPr>
          <w:p w14:paraId="56434B34" w14:textId="77777777" w:rsidR="00E53757" w:rsidRPr="00D525B8" w:rsidRDefault="00E53757" w:rsidP="004C63C1">
            <w:pPr>
              <w:spacing w:line="240" w:lineRule="auto"/>
              <w:jc w:val="center"/>
              <w:rPr>
                <w:rFonts w:ascii="Arial" w:eastAsia="Times New Roman" w:hAnsi="Arial" w:cs="Arial"/>
                <w:b/>
                <w:bCs/>
                <w:color w:val="FFFFFF" w:themeColor="background1"/>
                <w:sz w:val="18"/>
                <w:szCs w:val="18"/>
                <w:lang w:eastAsia="en-IN"/>
              </w:rPr>
            </w:pPr>
            <w:r w:rsidRPr="00D525B8">
              <w:rPr>
                <w:rFonts w:ascii="Arial" w:eastAsia="Times New Roman" w:hAnsi="Arial" w:cs="Arial"/>
                <w:b/>
                <w:bCs/>
                <w:color w:val="FFFFFF" w:themeColor="background1"/>
                <w:sz w:val="18"/>
                <w:szCs w:val="18"/>
                <w:lang w:eastAsia="en-IN"/>
              </w:rPr>
              <w:t>2017</w:t>
            </w:r>
          </w:p>
        </w:tc>
        <w:tc>
          <w:tcPr>
            <w:tcW w:w="930" w:type="dxa"/>
            <w:tcBorders>
              <w:top w:val="single" w:sz="4" w:space="0" w:color="auto"/>
              <w:left w:val="nil"/>
              <w:bottom w:val="single" w:sz="4" w:space="0" w:color="auto"/>
              <w:right w:val="single" w:sz="4" w:space="0" w:color="auto"/>
            </w:tcBorders>
            <w:shd w:val="clear" w:color="auto" w:fill="000000" w:themeFill="text1"/>
            <w:noWrap/>
            <w:vAlign w:val="center"/>
            <w:hideMark/>
          </w:tcPr>
          <w:p w14:paraId="6EA8DEEF" w14:textId="77777777" w:rsidR="00E53757" w:rsidRPr="00D525B8" w:rsidRDefault="00E53757" w:rsidP="004C63C1">
            <w:pPr>
              <w:spacing w:line="240" w:lineRule="auto"/>
              <w:jc w:val="center"/>
              <w:rPr>
                <w:rFonts w:ascii="Arial" w:eastAsia="Times New Roman" w:hAnsi="Arial" w:cs="Arial"/>
                <w:b/>
                <w:bCs/>
                <w:color w:val="FFFFFF" w:themeColor="background1"/>
                <w:sz w:val="18"/>
                <w:szCs w:val="18"/>
                <w:lang w:eastAsia="en-IN"/>
              </w:rPr>
            </w:pPr>
            <w:r w:rsidRPr="00D525B8">
              <w:rPr>
                <w:rFonts w:ascii="Arial" w:eastAsia="Times New Roman" w:hAnsi="Arial" w:cs="Arial"/>
                <w:b/>
                <w:bCs/>
                <w:color w:val="FFFFFF" w:themeColor="background1"/>
                <w:sz w:val="18"/>
                <w:szCs w:val="18"/>
                <w:lang w:eastAsia="en-IN"/>
              </w:rPr>
              <w:t>2019</w:t>
            </w:r>
          </w:p>
        </w:tc>
        <w:tc>
          <w:tcPr>
            <w:tcW w:w="930" w:type="dxa"/>
            <w:tcBorders>
              <w:top w:val="single" w:sz="4" w:space="0" w:color="auto"/>
              <w:left w:val="nil"/>
              <w:bottom w:val="single" w:sz="4" w:space="0" w:color="auto"/>
              <w:right w:val="single" w:sz="4" w:space="0" w:color="auto"/>
            </w:tcBorders>
            <w:shd w:val="clear" w:color="auto" w:fill="000000" w:themeFill="text1"/>
            <w:noWrap/>
            <w:vAlign w:val="center"/>
            <w:hideMark/>
          </w:tcPr>
          <w:p w14:paraId="5F7D56E1" w14:textId="77777777" w:rsidR="00E53757" w:rsidRPr="00D525B8" w:rsidRDefault="00E53757" w:rsidP="004C63C1">
            <w:pPr>
              <w:spacing w:line="240" w:lineRule="auto"/>
              <w:jc w:val="center"/>
              <w:rPr>
                <w:rFonts w:ascii="Arial" w:eastAsia="Times New Roman" w:hAnsi="Arial" w:cs="Arial"/>
                <w:b/>
                <w:bCs/>
                <w:color w:val="FFFFFF" w:themeColor="background1"/>
                <w:sz w:val="18"/>
                <w:szCs w:val="18"/>
                <w:lang w:eastAsia="en-IN"/>
              </w:rPr>
            </w:pPr>
            <w:r w:rsidRPr="00D525B8">
              <w:rPr>
                <w:rFonts w:ascii="Arial" w:eastAsia="Times New Roman" w:hAnsi="Arial" w:cs="Arial"/>
                <w:b/>
                <w:bCs/>
                <w:color w:val="FFFFFF" w:themeColor="background1"/>
                <w:sz w:val="18"/>
                <w:szCs w:val="18"/>
                <w:lang w:eastAsia="en-IN"/>
              </w:rPr>
              <w:t>2020</w:t>
            </w:r>
          </w:p>
        </w:tc>
        <w:tc>
          <w:tcPr>
            <w:tcW w:w="930" w:type="dxa"/>
            <w:tcBorders>
              <w:top w:val="single" w:sz="4" w:space="0" w:color="auto"/>
              <w:left w:val="nil"/>
              <w:bottom w:val="single" w:sz="4" w:space="0" w:color="auto"/>
              <w:right w:val="single" w:sz="4" w:space="0" w:color="auto"/>
            </w:tcBorders>
            <w:shd w:val="clear" w:color="auto" w:fill="000000" w:themeFill="text1"/>
            <w:noWrap/>
            <w:vAlign w:val="center"/>
            <w:hideMark/>
          </w:tcPr>
          <w:p w14:paraId="667AF0D8" w14:textId="77777777" w:rsidR="00E53757" w:rsidRPr="00D525B8" w:rsidRDefault="00E53757" w:rsidP="004C63C1">
            <w:pPr>
              <w:spacing w:line="240" w:lineRule="auto"/>
              <w:jc w:val="center"/>
              <w:rPr>
                <w:rFonts w:ascii="Arial" w:eastAsia="Times New Roman" w:hAnsi="Arial" w:cs="Arial"/>
                <w:b/>
                <w:bCs/>
                <w:color w:val="FFFFFF" w:themeColor="background1"/>
                <w:sz w:val="18"/>
                <w:szCs w:val="18"/>
                <w:lang w:eastAsia="en-IN"/>
              </w:rPr>
            </w:pPr>
            <w:r w:rsidRPr="00D525B8">
              <w:rPr>
                <w:rFonts w:ascii="Arial" w:eastAsia="Times New Roman" w:hAnsi="Arial" w:cs="Arial"/>
                <w:b/>
                <w:bCs/>
                <w:color w:val="FFFFFF" w:themeColor="background1"/>
                <w:sz w:val="18"/>
                <w:szCs w:val="18"/>
                <w:lang w:eastAsia="en-IN"/>
              </w:rPr>
              <w:t>2021E</w:t>
            </w:r>
          </w:p>
        </w:tc>
        <w:tc>
          <w:tcPr>
            <w:tcW w:w="930" w:type="dxa"/>
            <w:tcBorders>
              <w:top w:val="single" w:sz="4" w:space="0" w:color="auto"/>
              <w:left w:val="nil"/>
              <w:bottom w:val="single" w:sz="4" w:space="0" w:color="auto"/>
              <w:right w:val="single" w:sz="4" w:space="0" w:color="auto"/>
            </w:tcBorders>
            <w:shd w:val="clear" w:color="auto" w:fill="000000" w:themeFill="text1"/>
            <w:noWrap/>
            <w:vAlign w:val="center"/>
            <w:hideMark/>
          </w:tcPr>
          <w:p w14:paraId="15767905" w14:textId="77777777" w:rsidR="00E53757" w:rsidRPr="00D525B8" w:rsidRDefault="00E53757" w:rsidP="004C63C1">
            <w:pPr>
              <w:spacing w:line="240" w:lineRule="auto"/>
              <w:jc w:val="center"/>
              <w:rPr>
                <w:rFonts w:ascii="Arial" w:eastAsia="Times New Roman" w:hAnsi="Arial" w:cs="Arial"/>
                <w:b/>
                <w:bCs/>
                <w:color w:val="FFFFFF" w:themeColor="background1"/>
                <w:sz w:val="18"/>
                <w:szCs w:val="18"/>
                <w:lang w:eastAsia="en-IN"/>
              </w:rPr>
            </w:pPr>
            <w:r w:rsidRPr="00D525B8">
              <w:rPr>
                <w:rFonts w:ascii="Arial" w:eastAsia="Times New Roman" w:hAnsi="Arial" w:cs="Arial"/>
                <w:b/>
                <w:bCs/>
                <w:color w:val="FFFFFF" w:themeColor="background1"/>
                <w:sz w:val="18"/>
                <w:szCs w:val="18"/>
                <w:lang w:eastAsia="en-IN"/>
              </w:rPr>
              <w:t>2022F</w:t>
            </w:r>
          </w:p>
        </w:tc>
        <w:tc>
          <w:tcPr>
            <w:tcW w:w="930" w:type="dxa"/>
            <w:tcBorders>
              <w:top w:val="single" w:sz="4" w:space="0" w:color="auto"/>
              <w:left w:val="nil"/>
              <w:bottom w:val="single" w:sz="4" w:space="0" w:color="auto"/>
              <w:right w:val="single" w:sz="4" w:space="0" w:color="auto"/>
            </w:tcBorders>
            <w:shd w:val="clear" w:color="auto" w:fill="000000" w:themeFill="text1"/>
            <w:noWrap/>
            <w:vAlign w:val="center"/>
            <w:hideMark/>
          </w:tcPr>
          <w:p w14:paraId="7D0D7387" w14:textId="77777777" w:rsidR="00E53757" w:rsidRPr="00D525B8" w:rsidRDefault="00E53757" w:rsidP="004C63C1">
            <w:pPr>
              <w:spacing w:line="240" w:lineRule="auto"/>
              <w:jc w:val="center"/>
              <w:rPr>
                <w:rFonts w:ascii="Arial" w:eastAsia="Times New Roman" w:hAnsi="Arial" w:cs="Arial"/>
                <w:b/>
                <w:bCs/>
                <w:color w:val="FFFFFF" w:themeColor="background1"/>
                <w:sz w:val="18"/>
                <w:szCs w:val="18"/>
                <w:lang w:eastAsia="en-IN"/>
              </w:rPr>
            </w:pPr>
            <w:r w:rsidRPr="00D525B8">
              <w:rPr>
                <w:rFonts w:ascii="Arial" w:eastAsia="Times New Roman" w:hAnsi="Arial" w:cs="Arial"/>
                <w:b/>
                <w:bCs/>
                <w:color w:val="FFFFFF" w:themeColor="background1"/>
                <w:sz w:val="18"/>
                <w:szCs w:val="18"/>
                <w:lang w:eastAsia="en-IN"/>
              </w:rPr>
              <w:t>2025F</w:t>
            </w:r>
          </w:p>
        </w:tc>
        <w:tc>
          <w:tcPr>
            <w:tcW w:w="930" w:type="dxa"/>
            <w:tcBorders>
              <w:top w:val="single" w:sz="4" w:space="0" w:color="auto"/>
              <w:left w:val="nil"/>
              <w:bottom w:val="single" w:sz="4" w:space="0" w:color="auto"/>
              <w:right w:val="single" w:sz="4" w:space="0" w:color="auto"/>
            </w:tcBorders>
            <w:shd w:val="clear" w:color="auto" w:fill="000000" w:themeFill="text1"/>
            <w:noWrap/>
            <w:vAlign w:val="center"/>
            <w:hideMark/>
          </w:tcPr>
          <w:p w14:paraId="08160386" w14:textId="77777777" w:rsidR="00E53757" w:rsidRPr="00D525B8" w:rsidRDefault="00E53757" w:rsidP="004C63C1">
            <w:pPr>
              <w:spacing w:line="240" w:lineRule="auto"/>
              <w:jc w:val="center"/>
              <w:rPr>
                <w:rFonts w:ascii="Arial" w:eastAsia="Times New Roman" w:hAnsi="Arial" w:cs="Arial"/>
                <w:b/>
                <w:bCs/>
                <w:color w:val="FFFFFF" w:themeColor="background1"/>
                <w:sz w:val="18"/>
                <w:szCs w:val="18"/>
                <w:lang w:eastAsia="en-IN"/>
              </w:rPr>
            </w:pPr>
            <w:r w:rsidRPr="00D525B8">
              <w:rPr>
                <w:rFonts w:ascii="Arial" w:eastAsia="Times New Roman" w:hAnsi="Arial" w:cs="Arial"/>
                <w:b/>
                <w:bCs/>
                <w:color w:val="FFFFFF" w:themeColor="background1"/>
                <w:sz w:val="18"/>
                <w:szCs w:val="18"/>
                <w:lang w:eastAsia="en-IN"/>
              </w:rPr>
              <w:t>2030F</w:t>
            </w:r>
          </w:p>
        </w:tc>
        <w:tc>
          <w:tcPr>
            <w:tcW w:w="930" w:type="dxa"/>
            <w:tcBorders>
              <w:top w:val="single" w:sz="4" w:space="0" w:color="auto"/>
              <w:left w:val="nil"/>
              <w:bottom w:val="single" w:sz="4" w:space="0" w:color="auto"/>
              <w:right w:val="single" w:sz="4" w:space="0" w:color="auto"/>
            </w:tcBorders>
            <w:shd w:val="clear" w:color="auto" w:fill="000000" w:themeFill="text1"/>
            <w:noWrap/>
            <w:vAlign w:val="center"/>
            <w:hideMark/>
          </w:tcPr>
          <w:p w14:paraId="4F91DA5C" w14:textId="77777777" w:rsidR="00E53757" w:rsidRPr="00D525B8" w:rsidRDefault="00E53757" w:rsidP="004C63C1">
            <w:pPr>
              <w:spacing w:line="240" w:lineRule="auto"/>
              <w:jc w:val="center"/>
              <w:rPr>
                <w:rFonts w:ascii="Arial" w:eastAsia="Times New Roman" w:hAnsi="Arial" w:cs="Arial"/>
                <w:b/>
                <w:bCs/>
                <w:color w:val="FFFFFF" w:themeColor="background1"/>
                <w:sz w:val="18"/>
                <w:szCs w:val="18"/>
                <w:lang w:eastAsia="en-IN"/>
              </w:rPr>
            </w:pPr>
            <w:r w:rsidRPr="00D525B8">
              <w:rPr>
                <w:rFonts w:ascii="Arial" w:eastAsia="Times New Roman" w:hAnsi="Arial" w:cs="Arial"/>
                <w:b/>
                <w:bCs/>
                <w:color w:val="FFFFFF" w:themeColor="background1"/>
                <w:sz w:val="18"/>
                <w:szCs w:val="18"/>
                <w:lang w:eastAsia="en-IN"/>
              </w:rPr>
              <w:t>2035F</w:t>
            </w:r>
          </w:p>
        </w:tc>
        <w:tc>
          <w:tcPr>
            <w:tcW w:w="930" w:type="dxa"/>
            <w:tcBorders>
              <w:top w:val="single" w:sz="4" w:space="0" w:color="auto"/>
              <w:left w:val="nil"/>
              <w:bottom w:val="single" w:sz="4" w:space="0" w:color="auto"/>
              <w:right w:val="single" w:sz="4" w:space="0" w:color="auto"/>
            </w:tcBorders>
            <w:shd w:val="clear" w:color="auto" w:fill="000000" w:themeFill="text1"/>
            <w:noWrap/>
            <w:vAlign w:val="center"/>
            <w:hideMark/>
          </w:tcPr>
          <w:p w14:paraId="2972DB7B" w14:textId="77777777" w:rsidR="00E53757" w:rsidRPr="00D525B8" w:rsidRDefault="00E53757" w:rsidP="004C63C1">
            <w:pPr>
              <w:spacing w:line="240" w:lineRule="auto"/>
              <w:jc w:val="center"/>
              <w:rPr>
                <w:rFonts w:ascii="Arial" w:eastAsia="Times New Roman" w:hAnsi="Arial" w:cs="Arial"/>
                <w:b/>
                <w:bCs/>
                <w:color w:val="FFFFFF" w:themeColor="background1"/>
                <w:sz w:val="18"/>
                <w:szCs w:val="18"/>
                <w:lang w:eastAsia="en-IN"/>
              </w:rPr>
            </w:pPr>
            <w:r w:rsidRPr="00D525B8">
              <w:rPr>
                <w:rFonts w:ascii="Arial" w:eastAsia="Times New Roman" w:hAnsi="Arial" w:cs="Arial"/>
                <w:b/>
                <w:bCs/>
                <w:color w:val="FFFFFF" w:themeColor="background1"/>
                <w:sz w:val="18"/>
                <w:szCs w:val="18"/>
                <w:lang w:eastAsia="en-IN"/>
              </w:rPr>
              <w:t>2040F</w:t>
            </w:r>
          </w:p>
        </w:tc>
      </w:tr>
      <w:tr w:rsidR="00E53757" w:rsidRPr="004C4D64" w14:paraId="43FE4708" w14:textId="77777777" w:rsidTr="004C63C1">
        <w:trPr>
          <w:trHeight w:val="358"/>
        </w:trPr>
        <w:tc>
          <w:tcPr>
            <w:tcW w:w="930" w:type="dxa"/>
            <w:tcBorders>
              <w:top w:val="nil"/>
              <w:left w:val="single" w:sz="4" w:space="0" w:color="auto"/>
              <w:bottom w:val="single" w:sz="4" w:space="0" w:color="auto"/>
              <w:right w:val="single" w:sz="4" w:space="0" w:color="auto"/>
            </w:tcBorders>
            <w:shd w:val="clear" w:color="auto" w:fill="auto"/>
            <w:noWrap/>
            <w:vAlign w:val="center"/>
            <w:hideMark/>
          </w:tcPr>
          <w:p w14:paraId="5541CA67" w14:textId="77777777" w:rsidR="00E53757" w:rsidRPr="004C4D64" w:rsidRDefault="00E53757" w:rsidP="004C63C1">
            <w:pPr>
              <w:spacing w:line="240" w:lineRule="auto"/>
              <w:jc w:val="center"/>
              <w:rPr>
                <w:rFonts w:ascii="Arial" w:eastAsia="Times New Roman" w:hAnsi="Arial" w:cs="Arial"/>
                <w:color w:val="000000"/>
                <w:sz w:val="18"/>
                <w:szCs w:val="18"/>
                <w:lang w:eastAsia="en-IN"/>
              </w:rPr>
            </w:pPr>
            <w:r w:rsidRPr="004C4D64">
              <w:rPr>
                <w:rFonts w:ascii="Arial" w:eastAsia="Times New Roman" w:hAnsi="Arial" w:cs="Arial"/>
                <w:color w:val="000000"/>
                <w:sz w:val="18"/>
                <w:szCs w:val="18"/>
                <w:lang w:eastAsia="en-IN"/>
              </w:rPr>
              <w:t>4973.9</w:t>
            </w:r>
          </w:p>
        </w:tc>
        <w:tc>
          <w:tcPr>
            <w:tcW w:w="930" w:type="dxa"/>
            <w:tcBorders>
              <w:top w:val="nil"/>
              <w:left w:val="nil"/>
              <w:bottom w:val="single" w:sz="4" w:space="0" w:color="auto"/>
              <w:right w:val="single" w:sz="4" w:space="0" w:color="auto"/>
            </w:tcBorders>
            <w:shd w:val="clear" w:color="auto" w:fill="auto"/>
            <w:noWrap/>
            <w:vAlign w:val="center"/>
            <w:hideMark/>
          </w:tcPr>
          <w:p w14:paraId="57FEBEBD" w14:textId="77777777" w:rsidR="00E53757" w:rsidRPr="004C4D64" w:rsidRDefault="00E53757" w:rsidP="004C63C1">
            <w:pPr>
              <w:spacing w:line="240" w:lineRule="auto"/>
              <w:jc w:val="center"/>
              <w:rPr>
                <w:rFonts w:ascii="Arial" w:eastAsia="Times New Roman" w:hAnsi="Arial" w:cs="Arial"/>
                <w:color w:val="000000"/>
                <w:sz w:val="18"/>
                <w:szCs w:val="18"/>
                <w:lang w:eastAsia="en-IN"/>
              </w:rPr>
            </w:pPr>
            <w:r w:rsidRPr="004C4D64">
              <w:rPr>
                <w:rFonts w:ascii="Arial" w:eastAsia="Times New Roman" w:hAnsi="Arial" w:cs="Arial"/>
                <w:color w:val="000000"/>
                <w:sz w:val="18"/>
                <w:szCs w:val="18"/>
                <w:lang w:eastAsia="en-IN"/>
              </w:rPr>
              <w:t>5872.7</w:t>
            </w:r>
          </w:p>
        </w:tc>
        <w:tc>
          <w:tcPr>
            <w:tcW w:w="930" w:type="dxa"/>
            <w:tcBorders>
              <w:top w:val="nil"/>
              <w:left w:val="nil"/>
              <w:bottom w:val="single" w:sz="4" w:space="0" w:color="auto"/>
              <w:right w:val="single" w:sz="4" w:space="0" w:color="auto"/>
            </w:tcBorders>
            <w:shd w:val="clear" w:color="auto" w:fill="auto"/>
            <w:noWrap/>
            <w:vAlign w:val="center"/>
            <w:hideMark/>
          </w:tcPr>
          <w:p w14:paraId="62E83306" w14:textId="77777777" w:rsidR="00E53757" w:rsidRPr="004C4D64" w:rsidRDefault="00E53757" w:rsidP="004C63C1">
            <w:pPr>
              <w:spacing w:line="240" w:lineRule="auto"/>
              <w:jc w:val="center"/>
              <w:rPr>
                <w:rFonts w:ascii="Arial" w:eastAsia="Times New Roman" w:hAnsi="Arial" w:cs="Arial"/>
                <w:color w:val="000000"/>
                <w:sz w:val="18"/>
                <w:szCs w:val="18"/>
                <w:lang w:eastAsia="en-IN"/>
              </w:rPr>
            </w:pPr>
            <w:r w:rsidRPr="004C4D64">
              <w:rPr>
                <w:rFonts w:ascii="Arial" w:eastAsia="Times New Roman" w:hAnsi="Arial" w:cs="Arial"/>
                <w:color w:val="000000"/>
                <w:sz w:val="18"/>
                <w:szCs w:val="18"/>
                <w:lang w:eastAsia="en-IN"/>
              </w:rPr>
              <w:t>6323.5</w:t>
            </w:r>
          </w:p>
        </w:tc>
        <w:tc>
          <w:tcPr>
            <w:tcW w:w="930" w:type="dxa"/>
            <w:tcBorders>
              <w:top w:val="nil"/>
              <w:left w:val="nil"/>
              <w:bottom w:val="single" w:sz="4" w:space="0" w:color="auto"/>
              <w:right w:val="single" w:sz="4" w:space="0" w:color="auto"/>
            </w:tcBorders>
            <w:shd w:val="clear" w:color="auto" w:fill="auto"/>
            <w:noWrap/>
            <w:vAlign w:val="center"/>
            <w:hideMark/>
          </w:tcPr>
          <w:p w14:paraId="00FA4945" w14:textId="77777777" w:rsidR="00E53757" w:rsidRPr="004C4D64" w:rsidRDefault="00E53757" w:rsidP="004C63C1">
            <w:pPr>
              <w:spacing w:line="240" w:lineRule="auto"/>
              <w:jc w:val="center"/>
              <w:rPr>
                <w:rFonts w:ascii="Arial" w:eastAsia="Times New Roman" w:hAnsi="Arial" w:cs="Arial"/>
                <w:color w:val="000000"/>
                <w:sz w:val="18"/>
                <w:szCs w:val="18"/>
                <w:lang w:eastAsia="en-IN"/>
              </w:rPr>
            </w:pPr>
            <w:r w:rsidRPr="004C4D64">
              <w:rPr>
                <w:rFonts w:ascii="Arial" w:eastAsia="Times New Roman" w:hAnsi="Arial" w:cs="Arial"/>
                <w:color w:val="000000"/>
                <w:sz w:val="18"/>
                <w:szCs w:val="18"/>
                <w:lang w:eastAsia="en-IN"/>
              </w:rPr>
              <w:t>6931.6</w:t>
            </w:r>
          </w:p>
        </w:tc>
        <w:tc>
          <w:tcPr>
            <w:tcW w:w="930" w:type="dxa"/>
            <w:tcBorders>
              <w:top w:val="nil"/>
              <w:left w:val="nil"/>
              <w:bottom w:val="single" w:sz="4" w:space="0" w:color="auto"/>
              <w:right w:val="single" w:sz="4" w:space="0" w:color="auto"/>
            </w:tcBorders>
            <w:shd w:val="clear" w:color="auto" w:fill="auto"/>
            <w:noWrap/>
            <w:vAlign w:val="center"/>
            <w:hideMark/>
          </w:tcPr>
          <w:p w14:paraId="1CD9989C" w14:textId="77777777" w:rsidR="00E53757" w:rsidRPr="004C4D64" w:rsidRDefault="00E53757" w:rsidP="004C63C1">
            <w:pPr>
              <w:spacing w:line="240" w:lineRule="auto"/>
              <w:jc w:val="center"/>
              <w:rPr>
                <w:rFonts w:ascii="Arial" w:eastAsia="Times New Roman" w:hAnsi="Arial" w:cs="Arial"/>
                <w:color w:val="000000"/>
                <w:sz w:val="18"/>
                <w:szCs w:val="18"/>
                <w:lang w:eastAsia="en-IN"/>
              </w:rPr>
            </w:pPr>
            <w:r w:rsidRPr="004C4D64">
              <w:rPr>
                <w:rFonts w:ascii="Arial" w:eastAsia="Times New Roman" w:hAnsi="Arial" w:cs="Arial"/>
                <w:color w:val="000000"/>
                <w:sz w:val="18"/>
                <w:szCs w:val="18"/>
                <w:lang w:eastAsia="en-IN"/>
              </w:rPr>
              <w:t>7665.8</w:t>
            </w:r>
          </w:p>
        </w:tc>
        <w:tc>
          <w:tcPr>
            <w:tcW w:w="930" w:type="dxa"/>
            <w:tcBorders>
              <w:top w:val="nil"/>
              <w:left w:val="nil"/>
              <w:bottom w:val="single" w:sz="4" w:space="0" w:color="auto"/>
              <w:right w:val="single" w:sz="4" w:space="0" w:color="auto"/>
            </w:tcBorders>
            <w:shd w:val="clear" w:color="auto" w:fill="auto"/>
            <w:noWrap/>
            <w:vAlign w:val="center"/>
            <w:hideMark/>
          </w:tcPr>
          <w:p w14:paraId="62C06985" w14:textId="77777777" w:rsidR="00E53757" w:rsidRPr="004C4D64" w:rsidRDefault="00E53757" w:rsidP="004C63C1">
            <w:pPr>
              <w:spacing w:line="240" w:lineRule="auto"/>
              <w:jc w:val="center"/>
              <w:rPr>
                <w:rFonts w:ascii="Arial" w:eastAsia="Times New Roman" w:hAnsi="Arial" w:cs="Arial"/>
                <w:color w:val="000000"/>
                <w:sz w:val="18"/>
                <w:szCs w:val="18"/>
                <w:lang w:eastAsia="en-IN"/>
              </w:rPr>
            </w:pPr>
            <w:r w:rsidRPr="004C4D64">
              <w:rPr>
                <w:rFonts w:ascii="Arial" w:eastAsia="Times New Roman" w:hAnsi="Arial" w:cs="Arial"/>
                <w:color w:val="000000"/>
                <w:sz w:val="18"/>
                <w:szCs w:val="18"/>
                <w:lang w:eastAsia="en-IN"/>
              </w:rPr>
              <w:t>8134.9</w:t>
            </w:r>
          </w:p>
        </w:tc>
        <w:tc>
          <w:tcPr>
            <w:tcW w:w="930" w:type="dxa"/>
            <w:tcBorders>
              <w:top w:val="nil"/>
              <w:left w:val="nil"/>
              <w:bottom w:val="single" w:sz="4" w:space="0" w:color="auto"/>
              <w:right w:val="single" w:sz="4" w:space="0" w:color="auto"/>
            </w:tcBorders>
            <w:shd w:val="clear" w:color="auto" w:fill="auto"/>
            <w:noWrap/>
            <w:vAlign w:val="center"/>
            <w:hideMark/>
          </w:tcPr>
          <w:p w14:paraId="0A9CF849" w14:textId="77777777" w:rsidR="00E53757" w:rsidRPr="004C4D64" w:rsidRDefault="00E53757" w:rsidP="004C63C1">
            <w:pPr>
              <w:spacing w:line="240" w:lineRule="auto"/>
              <w:jc w:val="center"/>
              <w:rPr>
                <w:rFonts w:ascii="Arial" w:eastAsia="Times New Roman" w:hAnsi="Arial" w:cs="Arial"/>
                <w:color w:val="000000"/>
                <w:sz w:val="18"/>
                <w:szCs w:val="18"/>
                <w:lang w:eastAsia="en-IN"/>
              </w:rPr>
            </w:pPr>
            <w:r w:rsidRPr="004C4D64">
              <w:rPr>
                <w:rFonts w:ascii="Arial" w:eastAsia="Times New Roman" w:hAnsi="Arial" w:cs="Arial"/>
                <w:color w:val="000000"/>
                <w:sz w:val="18"/>
                <w:szCs w:val="18"/>
                <w:lang w:eastAsia="en-IN"/>
              </w:rPr>
              <w:t>8587.2</w:t>
            </w:r>
          </w:p>
        </w:tc>
        <w:tc>
          <w:tcPr>
            <w:tcW w:w="930" w:type="dxa"/>
            <w:tcBorders>
              <w:top w:val="nil"/>
              <w:left w:val="nil"/>
              <w:bottom w:val="single" w:sz="4" w:space="0" w:color="auto"/>
              <w:right w:val="single" w:sz="4" w:space="0" w:color="auto"/>
            </w:tcBorders>
            <w:shd w:val="clear" w:color="auto" w:fill="auto"/>
            <w:noWrap/>
            <w:vAlign w:val="center"/>
            <w:hideMark/>
          </w:tcPr>
          <w:p w14:paraId="42EDC5F6" w14:textId="77777777" w:rsidR="00E53757" w:rsidRPr="004C4D64" w:rsidRDefault="00E53757" w:rsidP="004C63C1">
            <w:pPr>
              <w:spacing w:line="240" w:lineRule="auto"/>
              <w:jc w:val="center"/>
              <w:rPr>
                <w:rFonts w:ascii="Arial" w:eastAsia="Times New Roman" w:hAnsi="Arial" w:cs="Arial"/>
                <w:color w:val="000000"/>
                <w:sz w:val="18"/>
                <w:szCs w:val="18"/>
                <w:lang w:eastAsia="en-IN"/>
              </w:rPr>
            </w:pPr>
            <w:r w:rsidRPr="004C4D64">
              <w:rPr>
                <w:rFonts w:ascii="Arial" w:eastAsia="Times New Roman" w:hAnsi="Arial" w:cs="Arial"/>
                <w:color w:val="000000"/>
                <w:sz w:val="18"/>
                <w:szCs w:val="18"/>
                <w:lang w:eastAsia="en-IN"/>
              </w:rPr>
              <w:t>10176.5</w:t>
            </w:r>
          </w:p>
        </w:tc>
        <w:tc>
          <w:tcPr>
            <w:tcW w:w="930" w:type="dxa"/>
            <w:tcBorders>
              <w:top w:val="nil"/>
              <w:left w:val="nil"/>
              <w:bottom w:val="single" w:sz="4" w:space="0" w:color="auto"/>
              <w:right w:val="single" w:sz="4" w:space="0" w:color="auto"/>
            </w:tcBorders>
            <w:shd w:val="clear" w:color="auto" w:fill="auto"/>
            <w:noWrap/>
            <w:vAlign w:val="center"/>
            <w:hideMark/>
          </w:tcPr>
          <w:p w14:paraId="36D0461C" w14:textId="77777777" w:rsidR="00E53757" w:rsidRPr="004C4D64" w:rsidRDefault="00E53757" w:rsidP="004C63C1">
            <w:pPr>
              <w:spacing w:line="240" w:lineRule="auto"/>
              <w:jc w:val="center"/>
              <w:rPr>
                <w:rFonts w:ascii="Arial" w:eastAsia="Times New Roman" w:hAnsi="Arial" w:cs="Arial"/>
                <w:color w:val="000000"/>
                <w:sz w:val="18"/>
                <w:szCs w:val="18"/>
                <w:lang w:eastAsia="en-IN"/>
              </w:rPr>
            </w:pPr>
            <w:r w:rsidRPr="004C4D64">
              <w:rPr>
                <w:rFonts w:ascii="Arial" w:eastAsia="Times New Roman" w:hAnsi="Arial" w:cs="Arial"/>
                <w:color w:val="000000"/>
                <w:sz w:val="18"/>
                <w:szCs w:val="18"/>
                <w:lang w:eastAsia="en-IN"/>
              </w:rPr>
              <w:t>13094.7</w:t>
            </w:r>
          </w:p>
        </w:tc>
        <w:tc>
          <w:tcPr>
            <w:tcW w:w="930" w:type="dxa"/>
            <w:tcBorders>
              <w:top w:val="nil"/>
              <w:left w:val="nil"/>
              <w:bottom w:val="single" w:sz="4" w:space="0" w:color="auto"/>
              <w:right w:val="single" w:sz="4" w:space="0" w:color="auto"/>
            </w:tcBorders>
            <w:shd w:val="clear" w:color="auto" w:fill="auto"/>
            <w:noWrap/>
            <w:vAlign w:val="center"/>
            <w:hideMark/>
          </w:tcPr>
          <w:p w14:paraId="6F1E6E8B" w14:textId="77777777" w:rsidR="00E53757" w:rsidRPr="004C4D64" w:rsidRDefault="00E53757" w:rsidP="004C63C1">
            <w:pPr>
              <w:spacing w:line="240" w:lineRule="auto"/>
              <w:jc w:val="center"/>
              <w:rPr>
                <w:rFonts w:ascii="Arial" w:eastAsia="Times New Roman" w:hAnsi="Arial" w:cs="Arial"/>
                <w:color w:val="000000"/>
                <w:sz w:val="18"/>
                <w:szCs w:val="18"/>
                <w:lang w:eastAsia="en-IN"/>
              </w:rPr>
            </w:pPr>
            <w:r w:rsidRPr="004C4D64">
              <w:rPr>
                <w:rFonts w:ascii="Arial" w:eastAsia="Times New Roman" w:hAnsi="Arial" w:cs="Arial"/>
                <w:color w:val="000000"/>
                <w:sz w:val="18"/>
                <w:szCs w:val="18"/>
                <w:lang w:eastAsia="en-IN"/>
              </w:rPr>
              <w:t>16563.4</w:t>
            </w:r>
          </w:p>
        </w:tc>
        <w:tc>
          <w:tcPr>
            <w:tcW w:w="930" w:type="dxa"/>
            <w:tcBorders>
              <w:top w:val="nil"/>
              <w:left w:val="nil"/>
              <w:bottom w:val="single" w:sz="4" w:space="0" w:color="auto"/>
              <w:right w:val="single" w:sz="4" w:space="0" w:color="auto"/>
            </w:tcBorders>
            <w:shd w:val="clear" w:color="auto" w:fill="auto"/>
            <w:noWrap/>
            <w:vAlign w:val="center"/>
            <w:hideMark/>
          </w:tcPr>
          <w:p w14:paraId="7D83CA8C" w14:textId="77777777" w:rsidR="00E53757" w:rsidRPr="004C4D64" w:rsidRDefault="00E53757" w:rsidP="004C63C1">
            <w:pPr>
              <w:spacing w:line="240" w:lineRule="auto"/>
              <w:jc w:val="center"/>
              <w:rPr>
                <w:rFonts w:ascii="Arial" w:eastAsia="Times New Roman" w:hAnsi="Arial" w:cs="Arial"/>
                <w:color w:val="000000"/>
                <w:sz w:val="18"/>
                <w:szCs w:val="18"/>
                <w:lang w:eastAsia="en-IN"/>
              </w:rPr>
            </w:pPr>
            <w:r w:rsidRPr="004C4D64">
              <w:rPr>
                <w:rFonts w:ascii="Arial" w:eastAsia="Times New Roman" w:hAnsi="Arial" w:cs="Arial"/>
                <w:color w:val="000000"/>
                <w:sz w:val="18"/>
                <w:szCs w:val="18"/>
                <w:lang w:eastAsia="en-IN"/>
              </w:rPr>
              <w:t>20235</w:t>
            </w:r>
          </w:p>
        </w:tc>
      </w:tr>
    </w:tbl>
    <w:p w14:paraId="4D1BB04F" w14:textId="77777777" w:rsidR="00F15A37" w:rsidRDefault="00F15A37" w:rsidP="00E53757">
      <w:pPr>
        <w:pStyle w:val="BodyText"/>
        <w:spacing w:line="360" w:lineRule="auto"/>
        <w:rPr>
          <w:b/>
          <w:bCs/>
          <w:color w:val="000000" w:themeColor="text1"/>
          <w:sz w:val="20"/>
          <w:szCs w:val="20"/>
          <w:lang w:val="en-IN"/>
        </w:rPr>
      </w:pPr>
    </w:p>
    <w:p w14:paraId="1D55B274" w14:textId="2738E7A7" w:rsidR="00E53757" w:rsidRDefault="00E53757" w:rsidP="00E53757">
      <w:pPr>
        <w:pStyle w:val="BodyText"/>
        <w:spacing w:line="360" w:lineRule="auto"/>
        <w:rPr>
          <w:b/>
          <w:bCs/>
          <w:color w:val="000000" w:themeColor="text1"/>
          <w:sz w:val="20"/>
          <w:szCs w:val="20"/>
          <w:lang w:val="en-IN"/>
        </w:rPr>
      </w:pPr>
      <w:r w:rsidRPr="004C4D64">
        <w:rPr>
          <w:b/>
          <w:bCs/>
          <w:color w:val="000000" w:themeColor="text1"/>
          <w:sz w:val="20"/>
          <w:szCs w:val="20"/>
          <w:lang w:val="en-IN"/>
        </w:rPr>
        <w:t>Global Acetone Demand Supply Scenario, 2010-2040F, (000’ Tonnes)</w:t>
      </w:r>
    </w:p>
    <w:tbl>
      <w:tblPr>
        <w:tblW w:w="10269" w:type="dxa"/>
        <w:tblLook w:val="04A0" w:firstRow="1" w:lastRow="0" w:firstColumn="1" w:lastColumn="0" w:noHBand="0" w:noVBand="1"/>
      </w:tblPr>
      <w:tblGrid>
        <w:gridCol w:w="2801"/>
        <w:gridCol w:w="928"/>
        <w:gridCol w:w="928"/>
        <w:gridCol w:w="928"/>
        <w:gridCol w:w="928"/>
        <w:gridCol w:w="939"/>
        <w:gridCol w:w="939"/>
        <w:gridCol w:w="939"/>
        <w:gridCol w:w="939"/>
      </w:tblGrid>
      <w:tr w:rsidR="00E53757" w:rsidRPr="00D525B8" w14:paraId="1E30FFA8" w14:textId="77777777" w:rsidTr="00D525B8">
        <w:trPr>
          <w:trHeight w:val="310"/>
        </w:trPr>
        <w:tc>
          <w:tcPr>
            <w:tcW w:w="2801"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7BABDB30" w14:textId="77777777" w:rsidR="00E53757" w:rsidRPr="00D525B8" w:rsidRDefault="00E53757" w:rsidP="004C63C1">
            <w:pPr>
              <w:spacing w:line="240" w:lineRule="auto"/>
              <w:jc w:val="center"/>
              <w:rPr>
                <w:rFonts w:asciiTheme="majorHAnsi" w:eastAsia="Times New Roman" w:hAnsiTheme="majorHAnsi" w:cstheme="majorHAnsi"/>
                <w:b/>
                <w:bCs/>
                <w:color w:val="FFFFFF" w:themeColor="background1"/>
                <w:sz w:val="18"/>
                <w:szCs w:val="18"/>
                <w:lang w:eastAsia="en-IN"/>
              </w:rPr>
            </w:pPr>
            <w:r w:rsidRPr="00D525B8">
              <w:rPr>
                <w:rFonts w:asciiTheme="majorHAnsi" w:eastAsia="Times New Roman" w:hAnsiTheme="majorHAnsi" w:cstheme="majorHAnsi"/>
                <w:b/>
                <w:bCs/>
                <w:color w:val="FFFFFF" w:themeColor="background1"/>
                <w:sz w:val="18"/>
                <w:szCs w:val="18"/>
                <w:lang w:eastAsia="en-IN"/>
              </w:rPr>
              <w:t>Parameters </w:t>
            </w:r>
          </w:p>
        </w:tc>
        <w:tc>
          <w:tcPr>
            <w:tcW w:w="928" w:type="dxa"/>
            <w:tcBorders>
              <w:top w:val="single" w:sz="4" w:space="0" w:color="auto"/>
              <w:left w:val="nil"/>
              <w:bottom w:val="single" w:sz="4" w:space="0" w:color="auto"/>
              <w:right w:val="single" w:sz="4" w:space="0" w:color="auto"/>
            </w:tcBorders>
            <w:shd w:val="clear" w:color="auto" w:fill="000000" w:themeFill="text1"/>
            <w:vAlign w:val="center"/>
            <w:hideMark/>
          </w:tcPr>
          <w:p w14:paraId="0B04B27B" w14:textId="77777777" w:rsidR="00E53757" w:rsidRPr="00D525B8" w:rsidRDefault="00E53757" w:rsidP="004C63C1">
            <w:pPr>
              <w:spacing w:line="240" w:lineRule="auto"/>
              <w:jc w:val="center"/>
              <w:rPr>
                <w:rFonts w:asciiTheme="majorHAnsi" w:eastAsia="Times New Roman" w:hAnsiTheme="majorHAnsi" w:cstheme="majorHAnsi"/>
                <w:b/>
                <w:bCs/>
                <w:color w:val="FFFFFF" w:themeColor="background1"/>
                <w:sz w:val="18"/>
                <w:szCs w:val="18"/>
                <w:lang w:eastAsia="en-IN"/>
              </w:rPr>
            </w:pPr>
            <w:r w:rsidRPr="00D525B8">
              <w:rPr>
                <w:rFonts w:asciiTheme="majorHAnsi" w:eastAsia="Times New Roman" w:hAnsiTheme="majorHAnsi" w:cstheme="majorHAnsi"/>
                <w:b/>
                <w:bCs/>
                <w:color w:val="FFFFFF" w:themeColor="background1"/>
                <w:sz w:val="18"/>
                <w:szCs w:val="18"/>
                <w:lang w:eastAsia="en-IN"/>
              </w:rPr>
              <w:t>2010</w:t>
            </w:r>
          </w:p>
        </w:tc>
        <w:tc>
          <w:tcPr>
            <w:tcW w:w="928" w:type="dxa"/>
            <w:tcBorders>
              <w:top w:val="single" w:sz="4" w:space="0" w:color="auto"/>
              <w:left w:val="nil"/>
              <w:bottom w:val="single" w:sz="4" w:space="0" w:color="auto"/>
              <w:right w:val="single" w:sz="4" w:space="0" w:color="auto"/>
            </w:tcBorders>
            <w:shd w:val="clear" w:color="auto" w:fill="000000" w:themeFill="text1"/>
            <w:vAlign w:val="center"/>
            <w:hideMark/>
          </w:tcPr>
          <w:p w14:paraId="4E3FDDD8" w14:textId="77777777" w:rsidR="00E53757" w:rsidRPr="00D525B8" w:rsidRDefault="00E53757" w:rsidP="004C63C1">
            <w:pPr>
              <w:spacing w:line="240" w:lineRule="auto"/>
              <w:jc w:val="center"/>
              <w:rPr>
                <w:rFonts w:asciiTheme="majorHAnsi" w:eastAsia="Times New Roman" w:hAnsiTheme="majorHAnsi" w:cstheme="majorHAnsi"/>
                <w:b/>
                <w:bCs/>
                <w:color w:val="FFFFFF" w:themeColor="background1"/>
                <w:sz w:val="18"/>
                <w:szCs w:val="18"/>
                <w:lang w:eastAsia="en-IN"/>
              </w:rPr>
            </w:pPr>
            <w:r w:rsidRPr="00D525B8">
              <w:rPr>
                <w:rFonts w:asciiTheme="majorHAnsi" w:eastAsia="Times New Roman" w:hAnsiTheme="majorHAnsi" w:cstheme="majorHAnsi"/>
                <w:b/>
                <w:bCs/>
                <w:color w:val="FFFFFF" w:themeColor="background1"/>
                <w:sz w:val="18"/>
                <w:szCs w:val="18"/>
                <w:lang w:eastAsia="en-IN"/>
              </w:rPr>
              <w:t>2015</w:t>
            </w:r>
          </w:p>
        </w:tc>
        <w:tc>
          <w:tcPr>
            <w:tcW w:w="928" w:type="dxa"/>
            <w:tcBorders>
              <w:top w:val="single" w:sz="4" w:space="0" w:color="auto"/>
              <w:left w:val="nil"/>
              <w:bottom w:val="single" w:sz="4" w:space="0" w:color="auto"/>
              <w:right w:val="single" w:sz="4" w:space="0" w:color="auto"/>
            </w:tcBorders>
            <w:shd w:val="clear" w:color="auto" w:fill="000000" w:themeFill="text1"/>
            <w:vAlign w:val="center"/>
            <w:hideMark/>
          </w:tcPr>
          <w:p w14:paraId="032E740D" w14:textId="77777777" w:rsidR="00E53757" w:rsidRPr="00D525B8" w:rsidRDefault="00E53757" w:rsidP="004C63C1">
            <w:pPr>
              <w:spacing w:line="240" w:lineRule="auto"/>
              <w:jc w:val="center"/>
              <w:rPr>
                <w:rFonts w:asciiTheme="majorHAnsi" w:eastAsia="Times New Roman" w:hAnsiTheme="majorHAnsi" w:cstheme="majorHAnsi"/>
                <w:b/>
                <w:bCs/>
                <w:color w:val="FFFFFF" w:themeColor="background1"/>
                <w:sz w:val="18"/>
                <w:szCs w:val="18"/>
                <w:lang w:eastAsia="en-IN"/>
              </w:rPr>
            </w:pPr>
            <w:r w:rsidRPr="00D525B8">
              <w:rPr>
                <w:rFonts w:asciiTheme="majorHAnsi" w:eastAsia="Times New Roman" w:hAnsiTheme="majorHAnsi" w:cstheme="majorHAnsi"/>
                <w:b/>
                <w:bCs/>
                <w:color w:val="FFFFFF" w:themeColor="background1"/>
                <w:sz w:val="18"/>
                <w:szCs w:val="18"/>
                <w:lang w:eastAsia="en-IN"/>
              </w:rPr>
              <w:t>2021E</w:t>
            </w:r>
          </w:p>
        </w:tc>
        <w:tc>
          <w:tcPr>
            <w:tcW w:w="928" w:type="dxa"/>
            <w:tcBorders>
              <w:top w:val="single" w:sz="4" w:space="0" w:color="auto"/>
              <w:left w:val="nil"/>
              <w:bottom w:val="single" w:sz="4" w:space="0" w:color="auto"/>
              <w:right w:val="single" w:sz="4" w:space="0" w:color="auto"/>
            </w:tcBorders>
            <w:shd w:val="clear" w:color="auto" w:fill="000000" w:themeFill="text1"/>
            <w:vAlign w:val="center"/>
            <w:hideMark/>
          </w:tcPr>
          <w:p w14:paraId="2826BC43" w14:textId="77777777" w:rsidR="00E53757" w:rsidRPr="00D525B8" w:rsidRDefault="00E53757" w:rsidP="004C63C1">
            <w:pPr>
              <w:spacing w:line="240" w:lineRule="auto"/>
              <w:jc w:val="center"/>
              <w:rPr>
                <w:rFonts w:asciiTheme="majorHAnsi" w:eastAsia="Times New Roman" w:hAnsiTheme="majorHAnsi" w:cstheme="majorHAnsi"/>
                <w:b/>
                <w:bCs/>
                <w:color w:val="FFFFFF" w:themeColor="background1"/>
                <w:sz w:val="18"/>
                <w:szCs w:val="18"/>
                <w:lang w:eastAsia="en-IN"/>
              </w:rPr>
            </w:pPr>
            <w:r w:rsidRPr="00D525B8">
              <w:rPr>
                <w:rFonts w:asciiTheme="majorHAnsi" w:eastAsia="Times New Roman" w:hAnsiTheme="majorHAnsi" w:cstheme="majorHAnsi"/>
                <w:b/>
                <w:bCs/>
                <w:color w:val="FFFFFF" w:themeColor="background1"/>
                <w:sz w:val="18"/>
                <w:szCs w:val="18"/>
                <w:lang w:eastAsia="en-IN"/>
              </w:rPr>
              <w:t>2022F</w:t>
            </w:r>
          </w:p>
        </w:tc>
        <w:tc>
          <w:tcPr>
            <w:tcW w:w="939" w:type="dxa"/>
            <w:tcBorders>
              <w:top w:val="single" w:sz="4" w:space="0" w:color="auto"/>
              <w:left w:val="nil"/>
              <w:bottom w:val="single" w:sz="4" w:space="0" w:color="auto"/>
              <w:right w:val="single" w:sz="4" w:space="0" w:color="auto"/>
            </w:tcBorders>
            <w:shd w:val="clear" w:color="auto" w:fill="000000" w:themeFill="text1"/>
            <w:vAlign w:val="center"/>
            <w:hideMark/>
          </w:tcPr>
          <w:p w14:paraId="71113041" w14:textId="77777777" w:rsidR="00E53757" w:rsidRPr="00D525B8" w:rsidRDefault="00E53757" w:rsidP="004C63C1">
            <w:pPr>
              <w:spacing w:line="240" w:lineRule="auto"/>
              <w:jc w:val="center"/>
              <w:rPr>
                <w:rFonts w:asciiTheme="majorHAnsi" w:eastAsia="Times New Roman" w:hAnsiTheme="majorHAnsi" w:cstheme="majorHAnsi"/>
                <w:b/>
                <w:bCs/>
                <w:color w:val="FFFFFF" w:themeColor="background1"/>
                <w:sz w:val="18"/>
                <w:szCs w:val="18"/>
                <w:lang w:eastAsia="en-IN"/>
              </w:rPr>
            </w:pPr>
            <w:r w:rsidRPr="00D525B8">
              <w:rPr>
                <w:rFonts w:asciiTheme="majorHAnsi" w:eastAsia="Times New Roman" w:hAnsiTheme="majorHAnsi" w:cstheme="majorHAnsi"/>
                <w:b/>
                <w:bCs/>
                <w:color w:val="FFFFFF" w:themeColor="background1"/>
                <w:sz w:val="18"/>
                <w:szCs w:val="18"/>
                <w:lang w:eastAsia="en-IN"/>
              </w:rPr>
              <w:t>2025F</w:t>
            </w:r>
          </w:p>
        </w:tc>
        <w:tc>
          <w:tcPr>
            <w:tcW w:w="939" w:type="dxa"/>
            <w:tcBorders>
              <w:top w:val="single" w:sz="4" w:space="0" w:color="auto"/>
              <w:left w:val="nil"/>
              <w:bottom w:val="single" w:sz="4" w:space="0" w:color="auto"/>
              <w:right w:val="single" w:sz="4" w:space="0" w:color="auto"/>
            </w:tcBorders>
            <w:shd w:val="clear" w:color="auto" w:fill="000000" w:themeFill="text1"/>
            <w:vAlign w:val="center"/>
            <w:hideMark/>
          </w:tcPr>
          <w:p w14:paraId="3B751D42" w14:textId="77777777" w:rsidR="00E53757" w:rsidRPr="00D525B8" w:rsidRDefault="00E53757" w:rsidP="004C63C1">
            <w:pPr>
              <w:spacing w:line="240" w:lineRule="auto"/>
              <w:jc w:val="center"/>
              <w:rPr>
                <w:rFonts w:asciiTheme="majorHAnsi" w:eastAsia="Times New Roman" w:hAnsiTheme="majorHAnsi" w:cstheme="majorHAnsi"/>
                <w:b/>
                <w:bCs/>
                <w:color w:val="FFFFFF" w:themeColor="background1"/>
                <w:sz w:val="18"/>
                <w:szCs w:val="18"/>
                <w:lang w:eastAsia="en-IN"/>
              </w:rPr>
            </w:pPr>
            <w:r w:rsidRPr="00D525B8">
              <w:rPr>
                <w:rFonts w:asciiTheme="majorHAnsi" w:eastAsia="Times New Roman" w:hAnsiTheme="majorHAnsi" w:cstheme="majorHAnsi"/>
                <w:b/>
                <w:bCs/>
                <w:color w:val="FFFFFF" w:themeColor="background1"/>
                <w:sz w:val="18"/>
                <w:szCs w:val="18"/>
                <w:lang w:eastAsia="en-IN"/>
              </w:rPr>
              <w:t>2030F</w:t>
            </w:r>
          </w:p>
        </w:tc>
        <w:tc>
          <w:tcPr>
            <w:tcW w:w="939" w:type="dxa"/>
            <w:tcBorders>
              <w:top w:val="single" w:sz="4" w:space="0" w:color="auto"/>
              <w:left w:val="nil"/>
              <w:bottom w:val="single" w:sz="4" w:space="0" w:color="auto"/>
              <w:right w:val="single" w:sz="4" w:space="0" w:color="auto"/>
            </w:tcBorders>
            <w:shd w:val="clear" w:color="auto" w:fill="000000" w:themeFill="text1"/>
            <w:vAlign w:val="center"/>
            <w:hideMark/>
          </w:tcPr>
          <w:p w14:paraId="16F03955" w14:textId="77777777" w:rsidR="00E53757" w:rsidRPr="00D525B8" w:rsidRDefault="00E53757" w:rsidP="004C63C1">
            <w:pPr>
              <w:spacing w:line="240" w:lineRule="auto"/>
              <w:jc w:val="center"/>
              <w:rPr>
                <w:rFonts w:asciiTheme="majorHAnsi" w:eastAsia="Times New Roman" w:hAnsiTheme="majorHAnsi" w:cstheme="majorHAnsi"/>
                <w:b/>
                <w:bCs/>
                <w:color w:val="FFFFFF" w:themeColor="background1"/>
                <w:sz w:val="18"/>
                <w:szCs w:val="18"/>
                <w:lang w:eastAsia="en-IN"/>
              </w:rPr>
            </w:pPr>
            <w:r w:rsidRPr="00D525B8">
              <w:rPr>
                <w:rFonts w:asciiTheme="majorHAnsi" w:eastAsia="Times New Roman" w:hAnsiTheme="majorHAnsi" w:cstheme="majorHAnsi"/>
                <w:b/>
                <w:bCs/>
                <w:color w:val="FFFFFF" w:themeColor="background1"/>
                <w:sz w:val="18"/>
                <w:szCs w:val="18"/>
                <w:lang w:eastAsia="en-IN"/>
              </w:rPr>
              <w:t>2035F</w:t>
            </w:r>
          </w:p>
        </w:tc>
        <w:tc>
          <w:tcPr>
            <w:tcW w:w="939" w:type="dxa"/>
            <w:tcBorders>
              <w:top w:val="single" w:sz="4" w:space="0" w:color="auto"/>
              <w:left w:val="nil"/>
              <w:bottom w:val="single" w:sz="4" w:space="0" w:color="auto"/>
              <w:right w:val="single" w:sz="4" w:space="0" w:color="auto"/>
            </w:tcBorders>
            <w:shd w:val="clear" w:color="auto" w:fill="000000" w:themeFill="text1"/>
            <w:vAlign w:val="center"/>
            <w:hideMark/>
          </w:tcPr>
          <w:p w14:paraId="18D428E1" w14:textId="77777777" w:rsidR="00E53757" w:rsidRPr="00D525B8" w:rsidRDefault="00E53757" w:rsidP="004C63C1">
            <w:pPr>
              <w:spacing w:line="240" w:lineRule="auto"/>
              <w:jc w:val="center"/>
              <w:rPr>
                <w:rFonts w:asciiTheme="majorHAnsi" w:eastAsia="Times New Roman" w:hAnsiTheme="majorHAnsi" w:cstheme="majorHAnsi"/>
                <w:b/>
                <w:bCs/>
                <w:color w:val="FFFFFF" w:themeColor="background1"/>
                <w:sz w:val="18"/>
                <w:szCs w:val="18"/>
                <w:lang w:eastAsia="en-IN"/>
              </w:rPr>
            </w:pPr>
            <w:r w:rsidRPr="00D525B8">
              <w:rPr>
                <w:rFonts w:asciiTheme="majorHAnsi" w:eastAsia="Times New Roman" w:hAnsiTheme="majorHAnsi" w:cstheme="majorHAnsi"/>
                <w:b/>
                <w:bCs/>
                <w:color w:val="FFFFFF" w:themeColor="background1"/>
                <w:sz w:val="18"/>
                <w:szCs w:val="18"/>
                <w:lang w:eastAsia="en-IN"/>
              </w:rPr>
              <w:t>2040F</w:t>
            </w:r>
          </w:p>
        </w:tc>
      </w:tr>
      <w:tr w:rsidR="00E53757" w:rsidRPr="00D525B8" w14:paraId="5DD4489E" w14:textId="77777777" w:rsidTr="004C63C1">
        <w:trPr>
          <w:trHeight w:val="310"/>
        </w:trPr>
        <w:tc>
          <w:tcPr>
            <w:tcW w:w="2801" w:type="dxa"/>
            <w:tcBorders>
              <w:top w:val="nil"/>
              <w:left w:val="single" w:sz="4" w:space="0" w:color="auto"/>
              <w:bottom w:val="single" w:sz="4" w:space="0" w:color="auto"/>
              <w:right w:val="single" w:sz="4" w:space="0" w:color="auto"/>
            </w:tcBorders>
            <w:shd w:val="clear" w:color="auto" w:fill="auto"/>
            <w:vAlign w:val="center"/>
            <w:hideMark/>
          </w:tcPr>
          <w:p w14:paraId="58CC812F" w14:textId="77777777" w:rsidR="00E53757" w:rsidRPr="00D525B8" w:rsidRDefault="00E53757" w:rsidP="004C63C1">
            <w:pPr>
              <w:spacing w:line="240" w:lineRule="auto"/>
              <w:jc w:val="center"/>
              <w:rPr>
                <w:rFonts w:asciiTheme="majorHAnsi" w:eastAsia="Times New Roman" w:hAnsiTheme="majorHAnsi" w:cstheme="majorHAnsi"/>
                <w:color w:val="000000"/>
                <w:sz w:val="18"/>
                <w:szCs w:val="18"/>
                <w:lang w:eastAsia="en-IN"/>
              </w:rPr>
            </w:pPr>
            <w:r w:rsidRPr="00D525B8">
              <w:rPr>
                <w:rFonts w:asciiTheme="majorHAnsi" w:eastAsia="Times New Roman" w:hAnsiTheme="majorHAnsi" w:cstheme="majorHAnsi"/>
                <w:color w:val="000000"/>
                <w:sz w:val="18"/>
                <w:szCs w:val="18"/>
                <w:lang w:eastAsia="en-IN"/>
              </w:rPr>
              <w:t>Capacity</w:t>
            </w:r>
          </w:p>
        </w:tc>
        <w:tc>
          <w:tcPr>
            <w:tcW w:w="928" w:type="dxa"/>
            <w:tcBorders>
              <w:top w:val="nil"/>
              <w:left w:val="nil"/>
              <w:bottom w:val="single" w:sz="4" w:space="0" w:color="auto"/>
              <w:right w:val="single" w:sz="4" w:space="0" w:color="auto"/>
            </w:tcBorders>
            <w:shd w:val="clear" w:color="auto" w:fill="auto"/>
            <w:vAlign w:val="bottom"/>
            <w:hideMark/>
          </w:tcPr>
          <w:p w14:paraId="3884C7E9" w14:textId="77777777" w:rsidR="00E53757" w:rsidRPr="00D525B8" w:rsidRDefault="00E53757" w:rsidP="004C63C1">
            <w:pPr>
              <w:spacing w:line="240" w:lineRule="auto"/>
              <w:jc w:val="center"/>
              <w:rPr>
                <w:rFonts w:asciiTheme="majorHAnsi" w:eastAsia="Times New Roman" w:hAnsiTheme="majorHAnsi" w:cstheme="majorHAnsi"/>
                <w:color w:val="000000"/>
                <w:sz w:val="18"/>
                <w:szCs w:val="18"/>
                <w:lang w:eastAsia="en-IN"/>
              </w:rPr>
            </w:pPr>
            <w:r w:rsidRPr="00D525B8">
              <w:rPr>
                <w:rFonts w:asciiTheme="majorHAnsi" w:eastAsia="Times New Roman" w:hAnsiTheme="majorHAnsi" w:cstheme="majorHAnsi"/>
                <w:color w:val="000000"/>
                <w:sz w:val="18"/>
                <w:szCs w:val="18"/>
                <w:lang w:eastAsia="en-IN"/>
              </w:rPr>
              <w:t>5084.4</w:t>
            </w:r>
          </w:p>
        </w:tc>
        <w:tc>
          <w:tcPr>
            <w:tcW w:w="928" w:type="dxa"/>
            <w:tcBorders>
              <w:top w:val="nil"/>
              <w:left w:val="nil"/>
              <w:bottom w:val="single" w:sz="4" w:space="0" w:color="auto"/>
              <w:right w:val="single" w:sz="4" w:space="0" w:color="auto"/>
            </w:tcBorders>
            <w:shd w:val="clear" w:color="auto" w:fill="auto"/>
            <w:vAlign w:val="bottom"/>
            <w:hideMark/>
          </w:tcPr>
          <w:p w14:paraId="58F5F555" w14:textId="77777777" w:rsidR="00E53757" w:rsidRPr="00D525B8" w:rsidRDefault="00E53757" w:rsidP="004C63C1">
            <w:pPr>
              <w:spacing w:line="240" w:lineRule="auto"/>
              <w:jc w:val="center"/>
              <w:rPr>
                <w:rFonts w:asciiTheme="majorHAnsi" w:eastAsia="Times New Roman" w:hAnsiTheme="majorHAnsi" w:cstheme="majorHAnsi"/>
                <w:color w:val="000000"/>
                <w:sz w:val="18"/>
                <w:szCs w:val="18"/>
                <w:lang w:eastAsia="en-IN"/>
              </w:rPr>
            </w:pPr>
            <w:r w:rsidRPr="00D525B8">
              <w:rPr>
                <w:rFonts w:asciiTheme="majorHAnsi" w:eastAsia="Times New Roman" w:hAnsiTheme="majorHAnsi" w:cstheme="majorHAnsi"/>
                <w:color w:val="000000"/>
                <w:sz w:val="18"/>
                <w:szCs w:val="18"/>
                <w:lang w:eastAsia="en-IN"/>
              </w:rPr>
              <w:t>6265.8</w:t>
            </w:r>
          </w:p>
        </w:tc>
        <w:tc>
          <w:tcPr>
            <w:tcW w:w="928" w:type="dxa"/>
            <w:tcBorders>
              <w:top w:val="nil"/>
              <w:left w:val="nil"/>
              <w:bottom w:val="single" w:sz="4" w:space="0" w:color="auto"/>
              <w:right w:val="single" w:sz="4" w:space="0" w:color="auto"/>
            </w:tcBorders>
            <w:shd w:val="clear" w:color="auto" w:fill="auto"/>
            <w:vAlign w:val="bottom"/>
            <w:hideMark/>
          </w:tcPr>
          <w:p w14:paraId="6ED1A6DA" w14:textId="77777777" w:rsidR="00E53757" w:rsidRPr="00D525B8" w:rsidRDefault="00E53757" w:rsidP="004C63C1">
            <w:pPr>
              <w:spacing w:line="240" w:lineRule="auto"/>
              <w:jc w:val="center"/>
              <w:rPr>
                <w:rFonts w:asciiTheme="majorHAnsi" w:eastAsia="Times New Roman" w:hAnsiTheme="majorHAnsi" w:cstheme="majorHAnsi"/>
                <w:color w:val="000000"/>
                <w:sz w:val="18"/>
                <w:szCs w:val="18"/>
                <w:lang w:eastAsia="en-IN"/>
              </w:rPr>
            </w:pPr>
            <w:r w:rsidRPr="00D525B8">
              <w:rPr>
                <w:rFonts w:asciiTheme="majorHAnsi" w:eastAsia="Times New Roman" w:hAnsiTheme="majorHAnsi" w:cstheme="majorHAnsi"/>
                <w:color w:val="000000"/>
                <w:sz w:val="18"/>
                <w:szCs w:val="18"/>
                <w:lang w:eastAsia="en-IN"/>
              </w:rPr>
              <w:t>7513.8</w:t>
            </w:r>
          </w:p>
        </w:tc>
        <w:tc>
          <w:tcPr>
            <w:tcW w:w="928" w:type="dxa"/>
            <w:tcBorders>
              <w:top w:val="nil"/>
              <w:left w:val="nil"/>
              <w:bottom w:val="single" w:sz="4" w:space="0" w:color="auto"/>
              <w:right w:val="single" w:sz="4" w:space="0" w:color="auto"/>
            </w:tcBorders>
            <w:shd w:val="clear" w:color="auto" w:fill="auto"/>
            <w:vAlign w:val="bottom"/>
            <w:hideMark/>
          </w:tcPr>
          <w:p w14:paraId="7BFAE563" w14:textId="77777777" w:rsidR="00E53757" w:rsidRPr="00D525B8" w:rsidRDefault="00E53757" w:rsidP="004C63C1">
            <w:pPr>
              <w:spacing w:line="240" w:lineRule="auto"/>
              <w:jc w:val="center"/>
              <w:rPr>
                <w:rFonts w:asciiTheme="majorHAnsi" w:eastAsia="Times New Roman" w:hAnsiTheme="majorHAnsi" w:cstheme="majorHAnsi"/>
                <w:color w:val="000000"/>
                <w:sz w:val="18"/>
                <w:szCs w:val="18"/>
                <w:lang w:eastAsia="en-IN"/>
              </w:rPr>
            </w:pPr>
            <w:r w:rsidRPr="00D525B8">
              <w:rPr>
                <w:rFonts w:asciiTheme="majorHAnsi" w:eastAsia="Times New Roman" w:hAnsiTheme="majorHAnsi" w:cstheme="majorHAnsi"/>
                <w:color w:val="000000"/>
                <w:sz w:val="18"/>
                <w:szCs w:val="18"/>
                <w:lang w:eastAsia="en-IN"/>
              </w:rPr>
              <w:t>7513.8</w:t>
            </w:r>
          </w:p>
        </w:tc>
        <w:tc>
          <w:tcPr>
            <w:tcW w:w="939" w:type="dxa"/>
            <w:tcBorders>
              <w:top w:val="nil"/>
              <w:left w:val="nil"/>
              <w:bottom w:val="single" w:sz="4" w:space="0" w:color="auto"/>
              <w:right w:val="single" w:sz="4" w:space="0" w:color="auto"/>
            </w:tcBorders>
            <w:shd w:val="clear" w:color="auto" w:fill="auto"/>
            <w:vAlign w:val="bottom"/>
            <w:hideMark/>
          </w:tcPr>
          <w:p w14:paraId="633F1241" w14:textId="77777777" w:rsidR="00E53757" w:rsidRPr="00D525B8" w:rsidRDefault="00E53757" w:rsidP="004C63C1">
            <w:pPr>
              <w:spacing w:line="240" w:lineRule="auto"/>
              <w:jc w:val="center"/>
              <w:rPr>
                <w:rFonts w:asciiTheme="majorHAnsi" w:eastAsia="Times New Roman" w:hAnsiTheme="majorHAnsi" w:cstheme="majorHAnsi"/>
                <w:color w:val="000000"/>
                <w:sz w:val="18"/>
                <w:szCs w:val="18"/>
                <w:lang w:eastAsia="en-IN"/>
              </w:rPr>
            </w:pPr>
            <w:r w:rsidRPr="00D525B8">
              <w:rPr>
                <w:rFonts w:asciiTheme="majorHAnsi" w:eastAsia="Times New Roman" w:hAnsiTheme="majorHAnsi" w:cstheme="majorHAnsi"/>
                <w:color w:val="000000"/>
                <w:sz w:val="18"/>
                <w:szCs w:val="18"/>
                <w:lang w:eastAsia="en-IN"/>
              </w:rPr>
              <w:t>8113.8</w:t>
            </w:r>
          </w:p>
        </w:tc>
        <w:tc>
          <w:tcPr>
            <w:tcW w:w="939" w:type="dxa"/>
            <w:tcBorders>
              <w:top w:val="nil"/>
              <w:left w:val="nil"/>
              <w:bottom w:val="single" w:sz="4" w:space="0" w:color="auto"/>
              <w:right w:val="single" w:sz="4" w:space="0" w:color="auto"/>
            </w:tcBorders>
            <w:shd w:val="clear" w:color="auto" w:fill="auto"/>
            <w:vAlign w:val="bottom"/>
            <w:hideMark/>
          </w:tcPr>
          <w:p w14:paraId="05AC3B3B" w14:textId="77777777" w:rsidR="00E53757" w:rsidRPr="00D525B8" w:rsidRDefault="00E53757" w:rsidP="004C63C1">
            <w:pPr>
              <w:spacing w:line="240" w:lineRule="auto"/>
              <w:jc w:val="center"/>
              <w:rPr>
                <w:rFonts w:asciiTheme="majorHAnsi" w:eastAsia="Times New Roman" w:hAnsiTheme="majorHAnsi" w:cstheme="majorHAnsi"/>
                <w:color w:val="000000"/>
                <w:sz w:val="18"/>
                <w:szCs w:val="18"/>
                <w:lang w:eastAsia="en-IN"/>
              </w:rPr>
            </w:pPr>
            <w:r w:rsidRPr="00D525B8">
              <w:rPr>
                <w:rFonts w:asciiTheme="majorHAnsi" w:eastAsia="Times New Roman" w:hAnsiTheme="majorHAnsi" w:cstheme="majorHAnsi"/>
                <w:color w:val="000000"/>
                <w:sz w:val="18"/>
                <w:szCs w:val="18"/>
                <w:lang w:eastAsia="en-IN"/>
              </w:rPr>
              <w:t>8263.8</w:t>
            </w:r>
          </w:p>
        </w:tc>
        <w:tc>
          <w:tcPr>
            <w:tcW w:w="939" w:type="dxa"/>
            <w:tcBorders>
              <w:top w:val="nil"/>
              <w:left w:val="nil"/>
              <w:bottom w:val="single" w:sz="4" w:space="0" w:color="auto"/>
              <w:right w:val="single" w:sz="4" w:space="0" w:color="auto"/>
            </w:tcBorders>
            <w:shd w:val="clear" w:color="auto" w:fill="auto"/>
            <w:vAlign w:val="bottom"/>
            <w:hideMark/>
          </w:tcPr>
          <w:p w14:paraId="3B690453" w14:textId="77777777" w:rsidR="00E53757" w:rsidRPr="00D525B8" w:rsidRDefault="00E53757" w:rsidP="004C63C1">
            <w:pPr>
              <w:spacing w:line="240" w:lineRule="auto"/>
              <w:jc w:val="center"/>
              <w:rPr>
                <w:rFonts w:asciiTheme="majorHAnsi" w:eastAsia="Times New Roman" w:hAnsiTheme="majorHAnsi" w:cstheme="majorHAnsi"/>
                <w:color w:val="000000"/>
                <w:sz w:val="18"/>
                <w:szCs w:val="18"/>
                <w:lang w:eastAsia="en-IN"/>
              </w:rPr>
            </w:pPr>
            <w:r w:rsidRPr="00D525B8">
              <w:rPr>
                <w:rFonts w:asciiTheme="majorHAnsi" w:eastAsia="Times New Roman" w:hAnsiTheme="majorHAnsi" w:cstheme="majorHAnsi"/>
                <w:color w:val="000000"/>
                <w:sz w:val="18"/>
                <w:szCs w:val="18"/>
                <w:lang w:eastAsia="en-IN"/>
              </w:rPr>
              <w:t>8263.8</w:t>
            </w:r>
          </w:p>
        </w:tc>
        <w:tc>
          <w:tcPr>
            <w:tcW w:w="939" w:type="dxa"/>
            <w:tcBorders>
              <w:top w:val="nil"/>
              <w:left w:val="nil"/>
              <w:bottom w:val="single" w:sz="4" w:space="0" w:color="auto"/>
              <w:right w:val="single" w:sz="4" w:space="0" w:color="auto"/>
            </w:tcBorders>
            <w:shd w:val="clear" w:color="auto" w:fill="auto"/>
            <w:vAlign w:val="bottom"/>
            <w:hideMark/>
          </w:tcPr>
          <w:p w14:paraId="46D7BF57" w14:textId="77777777" w:rsidR="00E53757" w:rsidRPr="00D525B8" w:rsidRDefault="00E53757" w:rsidP="004C63C1">
            <w:pPr>
              <w:spacing w:line="240" w:lineRule="auto"/>
              <w:jc w:val="center"/>
              <w:rPr>
                <w:rFonts w:asciiTheme="majorHAnsi" w:eastAsia="Times New Roman" w:hAnsiTheme="majorHAnsi" w:cstheme="majorHAnsi"/>
                <w:color w:val="000000"/>
                <w:sz w:val="18"/>
                <w:szCs w:val="18"/>
                <w:lang w:eastAsia="en-IN"/>
              </w:rPr>
            </w:pPr>
            <w:r w:rsidRPr="00D525B8">
              <w:rPr>
                <w:rFonts w:asciiTheme="majorHAnsi" w:eastAsia="Times New Roman" w:hAnsiTheme="majorHAnsi" w:cstheme="majorHAnsi"/>
                <w:color w:val="000000"/>
                <w:sz w:val="18"/>
                <w:szCs w:val="18"/>
                <w:lang w:eastAsia="en-IN"/>
              </w:rPr>
              <w:t>8263.8</w:t>
            </w:r>
          </w:p>
        </w:tc>
      </w:tr>
      <w:tr w:rsidR="00E53757" w:rsidRPr="00D525B8" w14:paraId="5F345754" w14:textId="77777777" w:rsidTr="004C63C1">
        <w:trPr>
          <w:trHeight w:val="310"/>
        </w:trPr>
        <w:tc>
          <w:tcPr>
            <w:tcW w:w="2801" w:type="dxa"/>
            <w:tcBorders>
              <w:top w:val="nil"/>
              <w:left w:val="single" w:sz="4" w:space="0" w:color="auto"/>
              <w:bottom w:val="single" w:sz="4" w:space="0" w:color="auto"/>
              <w:right w:val="single" w:sz="4" w:space="0" w:color="auto"/>
            </w:tcBorders>
            <w:shd w:val="clear" w:color="auto" w:fill="auto"/>
            <w:vAlign w:val="center"/>
            <w:hideMark/>
          </w:tcPr>
          <w:p w14:paraId="33F2B156" w14:textId="77777777" w:rsidR="00E53757" w:rsidRPr="00D525B8" w:rsidRDefault="00E53757" w:rsidP="004C63C1">
            <w:pPr>
              <w:spacing w:line="240" w:lineRule="auto"/>
              <w:jc w:val="center"/>
              <w:rPr>
                <w:rFonts w:asciiTheme="majorHAnsi" w:eastAsia="Times New Roman" w:hAnsiTheme="majorHAnsi" w:cstheme="majorHAnsi"/>
                <w:color w:val="000000"/>
                <w:sz w:val="18"/>
                <w:szCs w:val="18"/>
                <w:lang w:eastAsia="en-IN"/>
              </w:rPr>
            </w:pPr>
            <w:r w:rsidRPr="00D525B8">
              <w:rPr>
                <w:rFonts w:asciiTheme="majorHAnsi" w:eastAsia="Times New Roman" w:hAnsiTheme="majorHAnsi" w:cstheme="majorHAnsi"/>
                <w:color w:val="000000"/>
                <w:sz w:val="18"/>
                <w:szCs w:val="18"/>
                <w:lang w:eastAsia="en-IN"/>
              </w:rPr>
              <w:t>Production</w:t>
            </w:r>
          </w:p>
        </w:tc>
        <w:tc>
          <w:tcPr>
            <w:tcW w:w="928" w:type="dxa"/>
            <w:tcBorders>
              <w:top w:val="nil"/>
              <w:left w:val="nil"/>
              <w:bottom w:val="single" w:sz="4" w:space="0" w:color="auto"/>
              <w:right w:val="single" w:sz="4" w:space="0" w:color="auto"/>
            </w:tcBorders>
            <w:shd w:val="clear" w:color="auto" w:fill="auto"/>
            <w:vAlign w:val="bottom"/>
            <w:hideMark/>
          </w:tcPr>
          <w:p w14:paraId="008A0537" w14:textId="77777777" w:rsidR="00E53757" w:rsidRPr="00D525B8" w:rsidRDefault="00E53757" w:rsidP="004C63C1">
            <w:pPr>
              <w:spacing w:line="240" w:lineRule="auto"/>
              <w:jc w:val="center"/>
              <w:rPr>
                <w:rFonts w:asciiTheme="majorHAnsi" w:eastAsia="Times New Roman" w:hAnsiTheme="majorHAnsi" w:cstheme="majorHAnsi"/>
                <w:color w:val="000000"/>
                <w:sz w:val="18"/>
                <w:szCs w:val="18"/>
                <w:lang w:eastAsia="en-IN"/>
              </w:rPr>
            </w:pPr>
            <w:r w:rsidRPr="00D525B8">
              <w:rPr>
                <w:rFonts w:asciiTheme="majorHAnsi" w:eastAsia="Times New Roman" w:hAnsiTheme="majorHAnsi" w:cstheme="majorHAnsi"/>
                <w:color w:val="000000"/>
                <w:sz w:val="18"/>
                <w:szCs w:val="18"/>
                <w:lang w:eastAsia="en-IN"/>
              </w:rPr>
              <w:t>4973.9</w:t>
            </w:r>
          </w:p>
        </w:tc>
        <w:tc>
          <w:tcPr>
            <w:tcW w:w="928" w:type="dxa"/>
            <w:tcBorders>
              <w:top w:val="nil"/>
              <w:left w:val="nil"/>
              <w:bottom w:val="single" w:sz="4" w:space="0" w:color="auto"/>
              <w:right w:val="single" w:sz="4" w:space="0" w:color="auto"/>
            </w:tcBorders>
            <w:shd w:val="clear" w:color="auto" w:fill="auto"/>
            <w:vAlign w:val="bottom"/>
            <w:hideMark/>
          </w:tcPr>
          <w:p w14:paraId="49F6C1B5" w14:textId="77777777" w:rsidR="00E53757" w:rsidRPr="00D525B8" w:rsidRDefault="00E53757" w:rsidP="004C63C1">
            <w:pPr>
              <w:spacing w:line="240" w:lineRule="auto"/>
              <w:jc w:val="center"/>
              <w:rPr>
                <w:rFonts w:asciiTheme="majorHAnsi" w:eastAsia="Times New Roman" w:hAnsiTheme="majorHAnsi" w:cstheme="majorHAnsi"/>
                <w:color w:val="000000"/>
                <w:sz w:val="18"/>
                <w:szCs w:val="18"/>
                <w:lang w:eastAsia="en-IN"/>
              </w:rPr>
            </w:pPr>
            <w:r w:rsidRPr="00D525B8">
              <w:rPr>
                <w:rFonts w:asciiTheme="majorHAnsi" w:eastAsia="Times New Roman" w:hAnsiTheme="majorHAnsi" w:cstheme="majorHAnsi"/>
                <w:color w:val="000000"/>
                <w:sz w:val="18"/>
                <w:szCs w:val="18"/>
                <w:lang w:eastAsia="en-IN"/>
              </w:rPr>
              <w:t>5872.7</w:t>
            </w:r>
          </w:p>
        </w:tc>
        <w:tc>
          <w:tcPr>
            <w:tcW w:w="928" w:type="dxa"/>
            <w:tcBorders>
              <w:top w:val="nil"/>
              <w:left w:val="nil"/>
              <w:bottom w:val="single" w:sz="4" w:space="0" w:color="auto"/>
              <w:right w:val="single" w:sz="4" w:space="0" w:color="auto"/>
            </w:tcBorders>
            <w:shd w:val="clear" w:color="auto" w:fill="auto"/>
            <w:vAlign w:val="bottom"/>
            <w:hideMark/>
          </w:tcPr>
          <w:p w14:paraId="1A721579" w14:textId="77777777" w:rsidR="00E53757" w:rsidRPr="00D525B8" w:rsidRDefault="00E53757" w:rsidP="004C63C1">
            <w:pPr>
              <w:spacing w:line="240" w:lineRule="auto"/>
              <w:jc w:val="center"/>
              <w:rPr>
                <w:rFonts w:asciiTheme="majorHAnsi" w:eastAsia="Times New Roman" w:hAnsiTheme="majorHAnsi" w:cstheme="majorHAnsi"/>
                <w:color w:val="000000"/>
                <w:sz w:val="18"/>
                <w:szCs w:val="18"/>
                <w:lang w:eastAsia="en-IN"/>
              </w:rPr>
            </w:pPr>
            <w:r w:rsidRPr="00D525B8">
              <w:rPr>
                <w:rFonts w:asciiTheme="majorHAnsi" w:eastAsia="Times New Roman" w:hAnsiTheme="majorHAnsi" w:cstheme="majorHAnsi"/>
                <w:color w:val="000000"/>
                <w:sz w:val="18"/>
                <w:szCs w:val="18"/>
                <w:lang w:eastAsia="en-IN"/>
              </w:rPr>
              <w:t>7790.2</w:t>
            </w:r>
          </w:p>
        </w:tc>
        <w:tc>
          <w:tcPr>
            <w:tcW w:w="928" w:type="dxa"/>
            <w:tcBorders>
              <w:top w:val="nil"/>
              <w:left w:val="nil"/>
              <w:bottom w:val="single" w:sz="4" w:space="0" w:color="auto"/>
              <w:right w:val="single" w:sz="4" w:space="0" w:color="auto"/>
            </w:tcBorders>
            <w:shd w:val="clear" w:color="auto" w:fill="auto"/>
            <w:vAlign w:val="bottom"/>
            <w:hideMark/>
          </w:tcPr>
          <w:p w14:paraId="25AE844C" w14:textId="77777777" w:rsidR="00E53757" w:rsidRPr="00D525B8" w:rsidRDefault="00E53757" w:rsidP="004C63C1">
            <w:pPr>
              <w:spacing w:line="240" w:lineRule="auto"/>
              <w:jc w:val="center"/>
              <w:rPr>
                <w:rFonts w:asciiTheme="majorHAnsi" w:eastAsia="Times New Roman" w:hAnsiTheme="majorHAnsi" w:cstheme="majorHAnsi"/>
                <w:color w:val="000000"/>
                <w:sz w:val="18"/>
                <w:szCs w:val="18"/>
                <w:lang w:eastAsia="en-IN"/>
              </w:rPr>
            </w:pPr>
            <w:r w:rsidRPr="00D525B8">
              <w:rPr>
                <w:rFonts w:asciiTheme="majorHAnsi" w:eastAsia="Times New Roman" w:hAnsiTheme="majorHAnsi" w:cstheme="majorHAnsi"/>
                <w:color w:val="000000"/>
                <w:sz w:val="18"/>
                <w:szCs w:val="18"/>
                <w:lang w:eastAsia="en-IN"/>
              </w:rPr>
              <w:t>8175.5</w:t>
            </w:r>
          </w:p>
        </w:tc>
        <w:tc>
          <w:tcPr>
            <w:tcW w:w="939" w:type="dxa"/>
            <w:tcBorders>
              <w:top w:val="nil"/>
              <w:left w:val="nil"/>
              <w:bottom w:val="single" w:sz="4" w:space="0" w:color="auto"/>
              <w:right w:val="single" w:sz="4" w:space="0" w:color="auto"/>
            </w:tcBorders>
            <w:shd w:val="clear" w:color="auto" w:fill="auto"/>
            <w:vAlign w:val="bottom"/>
            <w:hideMark/>
          </w:tcPr>
          <w:p w14:paraId="33161A12" w14:textId="77777777" w:rsidR="00E53757" w:rsidRPr="00D525B8" w:rsidRDefault="00E53757" w:rsidP="004C63C1">
            <w:pPr>
              <w:spacing w:line="240" w:lineRule="auto"/>
              <w:jc w:val="center"/>
              <w:rPr>
                <w:rFonts w:asciiTheme="majorHAnsi" w:eastAsia="Times New Roman" w:hAnsiTheme="majorHAnsi" w:cstheme="majorHAnsi"/>
                <w:color w:val="000000"/>
                <w:sz w:val="18"/>
                <w:szCs w:val="18"/>
                <w:lang w:eastAsia="en-IN"/>
              </w:rPr>
            </w:pPr>
            <w:r w:rsidRPr="00D525B8">
              <w:rPr>
                <w:rFonts w:asciiTheme="majorHAnsi" w:eastAsia="Times New Roman" w:hAnsiTheme="majorHAnsi" w:cstheme="majorHAnsi"/>
                <w:color w:val="000000"/>
                <w:sz w:val="18"/>
                <w:szCs w:val="18"/>
                <w:lang w:eastAsia="en-IN"/>
              </w:rPr>
              <w:t>9256.8</w:t>
            </w:r>
          </w:p>
        </w:tc>
        <w:tc>
          <w:tcPr>
            <w:tcW w:w="939" w:type="dxa"/>
            <w:tcBorders>
              <w:top w:val="nil"/>
              <w:left w:val="nil"/>
              <w:bottom w:val="single" w:sz="4" w:space="0" w:color="auto"/>
              <w:right w:val="single" w:sz="4" w:space="0" w:color="auto"/>
            </w:tcBorders>
            <w:shd w:val="clear" w:color="auto" w:fill="auto"/>
            <w:vAlign w:val="bottom"/>
            <w:hideMark/>
          </w:tcPr>
          <w:p w14:paraId="71F302CC" w14:textId="77777777" w:rsidR="00E53757" w:rsidRPr="00D525B8" w:rsidRDefault="00E53757" w:rsidP="004C63C1">
            <w:pPr>
              <w:spacing w:line="240" w:lineRule="auto"/>
              <w:jc w:val="center"/>
              <w:rPr>
                <w:rFonts w:asciiTheme="majorHAnsi" w:eastAsia="Times New Roman" w:hAnsiTheme="majorHAnsi" w:cstheme="majorHAnsi"/>
                <w:color w:val="000000"/>
                <w:sz w:val="18"/>
                <w:szCs w:val="18"/>
                <w:lang w:eastAsia="en-IN"/>
              </w:rPr>
            </w:pPr>
            <w:r w:rsidRPr="00D525B8">
              <w:rPr>
                <w:rFonts w:asciiTheme="majorHAnsi" w:eastAsia="Times New Roman" w:hAnsiTheme="majorHAnsi" w:cstheme="majorHAnsi"/>
                <w:color w:val="000000"/>
                <w:sz w:val="18"/>
                <w:szCs w:val="18"/>
                <w:lang w:eastAsia="en-IN"/>
              </w:rPr>
              <w:t>11248.4</w:t>
            </w:r>
          </w:p>
        </w:tc>
        <w:tc>
          <w:tcPr>
            <w:tcW w:w="939" w:type="dxa"/>
            <w:tcBorders>
              <w:top w:val="nil"/>
              <w:left w:val="nil"/>
              <w:bottom w:val="single" w:sz="4" w:space="0" w:color="auto"/>
              <w:right w:val="single" w:sz="4" w:space="0" w:color="auto"/>
            </w:tcBorders>
            <w:shd w:val="clear" w:color="auto" w:fill="auto"/>
            <w:vAlign w:val="bottom"/>
            <w:hideMark/>
          </w:tcPr>
          <w:p w14:paraId="12BF3948" w14:textId="77777777" w:rsidR="00E53757" w:rsidRPr="00D525B8" w:rsidRDefault="00E53757" w:rsidP="004C63C1">
            <w:pPr>
              <w:spacing w:line="240" w:lineRule="auto"/>
              <w:jc w:val="center"/>
              <w:rPr>
                <w:rFonts w:asciiTheme="majorHAnsi" w:eastAsia="Times New Roman" w:hAnsiTheme="majorHAnsi" w:cstheme="majorHAnsi"/>
                <w:color w:val="000000"/>
                <w:sz w:val="18"/>
                <w:szCs w:val="18"/>
                <w:lang w:eastAsia="en-IN"/>
              </w:rPr>
            </w:pPr>
            <w:r w:rsidRPr="00D525B8">
              <w:rPr>
                <w:rFonts w:asciiTheme="majorHAnsi" w:eastAsia="Times New Roman" w:hAnsiTheme="majorHAnsi" w:cstheme="majorHAnsi"/>
                <w:color w:val="000000"/>
                <w:sz w:val="18"/>
                <w:szCs w:val="18"/>
                <w:lang w:eastAsia="en-IN"/>
              </w:rPr>
              <w:t>13516.8</w:t>
            </w:r>
          </w:p>
        </w:tc>
        <w:tc>
          <w:tcPr>
            <w:tcW w:w="939" w:type="dxa"/>
            <w:tcBorders>
              <w:top w:val="nil"/>
              <w:left w:val="nil"/>
              <w:bottom w:val="single" w:sz="4" w:space="0" w:color="auto"/>
              <w:right w:val="single" w:sz="4" w:space="0" w:color="auto"/>
            </w:tcBorders>
            <w:shd w:val="clear" w:color="auto" w:fill="auto"/>
            <w:vAlign w:val="bottom"/>
            <w:hideMark/>
          </w:tcPr>
          <w:p w14:paraId="4D054BA8" w14:textId="77777777" w:rsidR="00E53757" w:rsidRPr="00D525B8" w:rsidRDefault="00E53757" w:rsidP="004C63C1">
            <w:pPr>
              <w:spacing w:line="240" w:lineRule="auto"/>
              <w:jc w:val="center"/>
              <w:rPr>
                <w:rFonts w:asciiTheme="majorHAnsi" w:eastAsia="Times New Roman" w:hAnsiTheme="majorHAnsi" w:cstheme="majorHAnsi"/>
                <w:color w:val="000000"/>
                <w:sz w:val="18"/>
                <w:szCs w:val="18"/>
                <w:lang w:eastAsia="en-IN"/>
              </w:rPr>
            </w:pPr>
            <w:r w:rsidRPr="00D525B8">
              <w:rPr>
                <w:rFonts w:asciiTheme="majorHAnsi" w:eastAsia="Times New Roman" w:hAnsiTheme="majorHAnsi" w:cstheme="majorHAnsi"/>
                <w:color w:val="000000"/>
                <w:sz w:val="18"/>
                <w:szCs w:val="18"/>
                <w:lang w:eastAsia="en-IN"/>
              </w:rPr>
              <w:t>16083.9</w:t>
            </w:r>
          </w:p>
        </w:tc>
      </w:tr>
      <w:tr w:rsidR="00E53757" w:rsidRPr="00D525B8" w14:paraId="374AD3F3" w14:textId="77777777" w:rsidTr="004C63C1">
        <w:trPr>
          <w:trHeight w:val="310"/>
        </w:trPr>
        <w:tc>
          <w:tcPr>
            <w:tcW w:w="2801" w:type="dxa"/>
            <w:tcBorders>
              <w:top w:val="nil"/>
              <w:left w:val="single" w:sz="4" w:space="0" w:color="auto"/>
              <w:bottom w:val="single" w:sz="4" w:space="0" w:color="auto"/>
              <w:right w:val="single" w:sz="4" w:space="0" w:color="auto"/>
            </w:tcBorders>
            <w:shd w:val="clear" w:color="auto" w:fill="auto"/>
            <w:vAlign w:val="center"/>
            <w:hideMark/>
          </w:tcPr>
          <w:p w14:paraId="76070F8C" w14:textId="77777777" w:rsidR="00E53757" w:rsidRPr="00D525B8" w:rsidRDefault="00E53757" w:rsidP="004C63C1">
            <w:pPr>
              <w:spacing w:line="240" w:lineRule="auto"/>
              <w:jc w:val="center"/>
              <w:rPr>
                <w:rFonts w:asciiTheme="majorHAnsi" w:eastAsia="Times New Roman" w:hAnsiTheme="majorHAnsi" w:cstheme="majorHAnsi"/>
                <w:color w:val="000000"/>
                <w:sz w:val="18"/>
                <w:szCs w:val="18"/>
                <w:lang w:eastAsia="en-IN"/>
              </w:rPr>
            </w:pPr>
            <w:r w:rsidRPr="00D525B8">
              <w:rPr>
                <w:rFonts w:asciiTheme="majorHAnsi" w:eastAsia="Times New Roman" w:hAnsiTheme="majorHAnsi" w:cstheme="majorHAnsi"/>
                <w:color w:val="000000"/>
                <w:sz w:val="18"/>
                <w:szCs w:val="18"/>
                <w:lang w:eastAsia="en-IN"/>
              </w:rPr>
              <w:t>Demand</w:t>
            </w:r>
          </w:p>
        </w:tc>
        <w:tc>
          <w:tcPr>
            <w:tcW w:w="928" w:type="dxa"/>
            <w:tcBorders>
              <w:top w:val="nil"/>
              <w:left w:val="nil"/>
              <w:bottom w:val="single" w:sz="4" w:space="0" w:color="auto"/>
              <w:right w:val="single" w:sz="4" w:space="0" w:color="auto"/>
            </w:tcBorders>
            <w:shd w:val="clear" w:color="auto" w:fill="auto"/>
            <w:vAlign w:val="bottom"/>
            <w:hideMark/>
          </w:tcPr>
          <w:p w14:paraId="07EC6C7E" w14:textId="77777777" w:rsidR="00E53757" w:rsidRPr="00D525B8" w:rsidRDefault="00E53757" w:rsidP="004C63C1">
            <w:pPr>
              <w:spacing w:line="240" w:lineRule="auto"/>
              <w:jc w:val="center"/>
              <w:rPr>
                <w:rFonts w:asciiTheme="majorHAnsi" w:eastAsia="Times New Roman" w:hAnsiTheme="majorHAnsi" w:cstheme="majorHAnsi"/>
                <w:color w:val="000000"/>
                <w:sz w:val="18"/>
                <w:szCs w:val="18"/>
                <w:lang w:eastAsia="en-IN"/>
              </w:rPr>
            </w:pPr>
            <w:r w:rsidRPr="00D525B8">
              <w:rPr>
                <w:rFonts w:asciiTheme="majorHAnsi" w:eastAsia="Times New Roman" w:hAnsiTheme="majorHAnsi" w:cstheme="majorHAnsi"/>
                <w:color w:val="000000"/>
                <w:sz w:val="18"/>
                <w:szCs w:val="18"/>
                <w:lang w:eastAsia="en-IN"/>
              </w:rPr>
              <w:t>4973.9</w:t>
            </w:r>
          </w:p>
        </w:tc>
        <w:tc>
          <w:tcPr>
            <w:tcW w:w="928" w:type="dxa"/>
            <w:tcBorders>
              <w:top w:val="nil"/>
              <w:left w:val="nil"/>
              <w:bottom w:val="single" w:sz="4" w:space="0" w:color="auto"/>
              <w:right w:val="single" w:sz="4" w:space="0" w:color="auto"/>
            </w:tcBorders>
            <w:shd w:val="clear" w:color="auto" w:fill="auto"/>
            <w:vAlign w:val="bottom"/>
            <w:hideMark/>
          </w:tcPr>
          <w:p w14:paraId="140AD05A" w14:textId="77777777" w:rsidR="00E53757" w:rsidRPr="00D525B8" w:rsidRDefault="00E53757" w:rsidP="004C63C1">
            <w:pPr>
              <w:spacing w:line="240" w:lineRule="auto"/>
              <w:jc w:val="center"/>
              <w:rPr>
                <w:rFonts w:asciiTheme="majorHAnsi" w:eastAsia="Times New Roman" w:hAnsiTheme="majorHAnsi" w:cstheme="majorHAnsi"/>
                <w:color w:val="000000"/>
                <w:sz w:val="18"/>
                <w:szCs w:val="18"/>
                <w:lang w:eastAsia="en-IN"/>
              </w:rPr>
            </w:pPr>
            <w:r w:rsidRPr="00D525B8">
              <w:rPr>
                <w:rFonts w:asciiTheme="majorHAnsi" w:eastAsia="Times New Roman" w:hAnsiTheme="majorHAnsi" w:cstheme="majorHAnsi"/>
                <w:color w:val="000000"/>
                <w:sz w:val="18"/>
                <w:szCs w:val="18"/>
                <w:lang w:eastAsia="en-IN"/>
              </w:rPr>
              <w:t>5872.7</w:t>
            </w:r>
          </w:p>
        </w:tc>
        <w:tc>
          <w:tcPr>
            <w:tcW w:w="928" w:type="dxa"/>
            <w:tcBorders>
              <w:top w:val="nil"/>
              <w:left w:val="nil"/>
              <w:bottom w:val="single" w:sz="4" w:space="0" w:color="auto"/>
              <w:right w:val="single" w:sz="4" w:space="0" w:color="auto"/>
            </w:tcBorders>
            <w:shd w:val="clear" w:color="auto" w:fill="auto"/>
            <w:vAlign w:val="bottom"/>
            <w:hideMark/>
          </w:tcPr>
          <w:p w14:paraId="7DE7D778" w14:textId="77777777" w:rsidR="00E53757" w:rsidRPr="00D525B8" w:rsidRDefault="00E53757" w:rsidP="004C63C1">
            <w:pPr>
              <w:spacing w:line="240" w:lineRule="auto"/>
              <w:jc w:val="center"/>
              <w:rPr>
                <w:rFonts w:asciiTheme="majorHAnsi" w:eastAsia="Times New Roman" w:hAnsiTheme="majorHAnsi" w:cstheme="majorHAnsi"/>
                <w:color w:val="000000"/>
                <w:sz w:val="18"/>
                <w:szCs w:val="18"/>
                <w:lang w:eastAsia="en-IN"/>
              </w:rPr>
            </w:pPr>
            <w:r w:rsidRPr="00D525B8">
              <w:rPr>
                <w:rFonts w:asciiTheme="majorHAnsi" w:eastAsia="Times New Roman" w:hAnsiTheme="majorHAnsi" w:cstheme="majorHAnsi"/>
                <w:color w:val="000000"/>
                <w:sz w:val="18"/>
                <w:szCs w:val="18"/>
                <w:lang w:eastAsia="en-IN"/>
              </w:rPr>
              <w:t>8134.9</w:t>
            </w:r>
          </w:p>
        </w:tc>
        <w:tc>
          <w:tcPr>
            <w:tcW w:w="928" w:type="dxa"/>
            <w:tcBorders>
              <w:top w:val="nil"/>
              <w:left w:val="nil"/>
              <w:bottom w:val="single" w:sz="4" w:space="0" w:color="auto"/>
              <w:right w:val="single" w:sz="4" w:space="0" w:color="auto"/>
            </w:tcBorders>
            <w:shd w:val="clear" w:color="auto" w:fill="auto"/>
            <w:vAlign w:val="bottom"/>
            <w:hideMark/>
          </w:tcPr>
          <w:p w14:paraId="42422170" w14:textId="77777777" w:rsidR="00E53757" w:rsidRPr="00D525B8" w:rsidRDefault="00E53757" w:rsidP="004C63C1">
            <w:pPr>
              <w:spacing w:line="240" w:lineRule="auto"/>
              <w:jc w:val="center"/>
              <w:rPr>
                <w:rFonts w:asciiTheme="majorHAnsi" w:eastAsia="Times New Roman" w:hAnsiTheme="majorHAnsi" w:cstheme="majorHAnsi"/>
                <w:color w:val="000000"/>
                <w:sz w:val="18"/>
                <w:szCs w:val="18"/>
                <w:lang w:eastAsia="en-IN"/>
              </w:rPr>
            </w:pPr>
            <w:r w:rsidRPr="00D525B8">
              <w:rPr>
                <w:rFonts w:asciiTheme="majorHAnsi" w:eastAsia="Times New Roman" w:hAnsiTheme="majorHAnsi" w:cstheme="majorHAnsi"/>
                <w:color w:val="000000"/>
                <w:sz w:val="18"/>
                <w:szCs w:val="18"/>
                <w:lang w:eastAsia="en-IN"/>
              </w:rPr>
              <w:t>8587.2</w:t>
            </w:r>
          </w:p>
        </w:tc>
        <w:tc>
          <w:tcPr>
            <w:tcW w:w="939" w:type="dxa"/>
            <w:tcBorders>
              <w:top w:val="nil"/>
              <w:left w:val="nil"/>
              <w:bottom w:val="single" w:sz="4" w:space="0" w:color="auto"/>
              <w:right w:val="single" w:sz="4" w:space="0" w:color="auto"/>
            </w:tcBorders>
            <w:shd w:val="clear" w:color="auto" w:fill="auto"/>
            <w:vAlign w:val="bottom"/>
            <w:hideMark/>
          </w:tcPr>
          <w:p w14:paraId="7E098F7D" w14:textId="77777777" w:rsidR="00E53757" w:rsidRPr="00D525B8" w:rsidRDefault="00E53757" w:rsidP="004C63C1">
            <w:pPr>
              <w:spacing w:line="240" w:lineRule="auto"/>
              <w:jc w:val="center"/>
              <w:rPr>
                <w:rFonts w:asciiTheme="majorHAnsi" w:eastAsia="Times New Roman" w:hAnsiTheme="majorHAnsi" w:cstheme="majorHAnsi"/>
                <w:color w:val="000000"/>
                <w:sz w:val="18"/>
                <w:szCs w:val="18"/>
                <w:lang w:eastAsia="en-IN"/>
              </w:rPr>
            </w:pPr>
            <w:r w:rsidRPr="00D525B8">
              <w:rPr>
                <w:rFonts w:asciiTheme="majorHAnsi" w:eastAsia="Times New Roman" w:hAnsiTheme="majorHAnsi" w:cstheme="majorHAnsi"/>
                <w:color w:val="000000"/>
                <w:sz w:val="18"/>
                <w:szCs w:val="18"/>
                <w:lang w:eastAsia="en-IN"/>
              </w:rPr>
              <w:t>10176.5</w:t>
            </w:r>
          </w:p>
        </w:tc>
        <w:tc>
          <w:tcPr>
            <w:tcW w:w="939" w:type="dxa"/>
            <w:tcBorders>
              <w:top w:val="nil"/>
              <w:left w:val="nil"/>
              <w:bottom w:val="single" w:sz="4" w:space="0" w:color="auto"/>
              <w:right w:val="single" w:sz="4" w:space="0" w:color="auto"/>
            </w:tcBorders>
            <w:shd w:val="clear" w:color="auto" w:fill="auto"/>
            <w:vAlign w:val="bottom"/>
            <w:hideMark/>
          </w:tcPr>
          <w:p w14:paraId="4FD2AB64" w14:textId="77777777" w:rsidR="00E53757" w:rsidRPr="00D525B8" w:rsidRDefault="00E53757" w:rsidP="004C63C1">
            <w:pPr>
              <w:spacing w:line="240" w:lineRule="auto"/>
              <w:jc w:val="center"/>
              <w:rPr>
                <w:rFonts w:asciiTheme="majorHAnsi" w:eastAsia="Times New Roman" w:hAnsiTheme="majorHAnsi" w:cstheme="majorHAnsi"/>
                <w:color w:val="000000"/>
                <w:sz w:val="18"/>
                <w:szCs w:val="18"/>
                <w:lang w:eastAsia="en-IN"/>
              </w:rPr>
            </w:pPr>
            <w:r w:rsidRPr="00D525B8">
              <w:rPr>
                <w:rFonts w:asciiTheme="majorHAnsi" w:eastAsia="Times New Roman" w:hAnsiTheme="majorHAnsi" w:cstheme="majorHAnsi"/>
                <w:color w:val="000000"/>
                <w:sz w:val="18"/>
                <w:szCs w:val="18"/>
                <w:lang w:eastAsia="en-IN"/>
              </w:rPr>
              <w:t>13094.7</w:t>
            </w:r>
          </w:p>
        </w:tc>
        <w:tc>
          <w:tcPr>
            <w:tcW w:w="939" w:type="dxa"/>
            <w:tcBorders>
              <w:top w:val="nil"/>
              <w:left w:val="nil"/>
              <w:bottom w:val="single" w:sz="4" w:space="0" w:color="auto"/>
              <w:right w:val="single" w:sz="4" w:space="0" w:color="auto"/>
            </w:tcBorders>
            <w:shd w:val="clear" w:color="auto" w:fill="auto"/>
            <w:vAlign w:val="bottom"/>
            <w:hideMark/>
          </w:tcPr>
          <w:p w14:paraId="6005F444" w14:textId="77777777" w:rsidR="00E53757" w:rsidRPr="00D525B8" w:rsidRDefault="00E53757" w:rsidP="004C63C1">
            <w:pPr>
              <w:spacing w:line="240" w:lineRule="auto"/>
              <w:jc w:val="center"/>
              <w:rPr>
                <w:rFonts w:asciiTheme="majorHAnsi" w:eastAsia="Times New Roman" w:hAnsiTheme="majorHAnsi" w:cstheme="majorHAnsi"/>
                <w:color w:val="000000"/>
                <w:sz w:val="18"/>
                <w:szCs w:val="18"/>
                <w:lang w:eastAsia="en-IN"/>
              </w:rPr>
            </w:pPr>
            <w:r w:rsidRPr="00D525B8">
              <w:rPr>
                <w:rFonts w:asciiTheme="majorHAnsi" w:eastAsia="Times New Roman" w:hAnsiTheme="majorHAnsi" w:cstheme="majorHAnsi"/>
                <w:color w:val="000000"/>
                <w:sz w:val="18"/>
                <w:szCs w:val="18"/>
                <w:lang w:eastAsia="en-IN"/>
              </w:rPr>
              <w:t>16563.4</w:t>
            </w:r>
          </w:p>
        </w:tc>
        <w:tc>
          <w:tcPr>
            <w:tcW w:w="939" w:type="dxa"/>
            <w:tcBorders>
              <w:top w:val="nil"/>
              <w:left w:val="nil"/>
              <w:bottom w:val="single" w:sz="4" w:space="0" w:color="auto"/>
              <w:right w:val="single" w:sz="4" w:space="0" w:color="auto"/>
            </w:tcBorders>
            <w:shd w:val="clear" w:color="auto" w:fill="auto"/>
            <w:vAlign w:val="bottom"/>
            <w:hideMark/>
          </w:tcPr>
          <w:p w14:paraId="5F78C5D8" w14:textId="77777777" w:rsidR="00E53757" w:rsidRPr="00D525B8" w:rsidRDefault="00E53757" w:rsidP="004C63C1">
            <w:pPr>
              <w:spacing w:line="240" w:lineRule="auto"/>
              <w:jc w:val="center"/>
              <w:rPr>
                <w:rFonts w:asciiTheme="majorHAnsi" w:eastAsia="Times New Roman" w:hAnsiTheme="majorHAnsi" w:cstheme="majorHAnsi"/>
                <w:color w:val="000000"/>
                <w:sz w:val="18"/>
                <w:szCs w:val="18"/>
                <w:lang w:eastAsia="en-IN"/>
              </w:rPr>
            </w:pPr>
            <w:r w:rsidRPr="00D525B8">
              <w:rPr>
                <w:rFonts w:asciiTheme="majorHAnsi" w:eastAsia="Times New Roman" w:hAnsiTheme="majorHAnsi" w:cstheme="majorHAnsi"/>
                <w:color w:val="000000"/>
                <w:sz w:val="18"/>
                <w:szCs w:val="18"/>
                <w:lang w:eastAsia="en-IN"/>
              </w:rPr>
              <w:t>20235.0</w:t>
            </w:r>
          </w:p>
        </w:tc>
      </w:tr>
      <w:tr w:rsidR="00E53757" w:rsidRPr="00D525B8" w14:paraId="45C9381C" w14:textId="77777777" w:rsidTr="004C63C1">
        <w:trPr>
          <w:trHeight w:val="310"/>
        </w:trPr>
        <w:tc>
          <w:tcPr>
            <w:tcW w:w="2801" w:type="dxa"/>
            <w:tcBorders>
              <w:top w:val="nil"/>
              <w:left w:val="single" w:sz="4" w:space="0" w:color="auto"/>
              <w:bottom w:val="single" w:sz="4" w:space="0" w:color="auto"/>
              <w:right w:val="single" w:sz="4" w:space="0" w:color="auto"/>
            </w:tcBorders>
            <w:shd w:val="clear" w:color="auto" w:fill="auto"/>
            <w:vAlign w:val="center"/>
            <w:hideMark/>
          </w:tcPr>
          <w:p w14:paraId="4CB1DB02" w14:textId="77777777" w:rsidR="00E53757" w:rsidRPr="00D525B8" w:rsidRDefault="00E53757" w:rsidP="004C63C1">
            <w:pPr>
              <w:spacing w:line="240" w:lineRule="auto"/>
              <w:jc w:val="center"/>
              <w:rPr>
                <w:rFonts w:asciiTheme="majorHAnsi" w:eastAsia="Times New Roman" w:hAnsiTheme="majorHAnsi" w:cstheme="majorHAnsi"/>
                <w:color w:val="000000"/>
                <w:sz w:val="18"/>
                <w:szCs w:val="18"/>
                <w:lang w:eastAsia="en-IN"/>
              </w:rPr>
            </w:pPr>
            <w:r w:rsidRPr="00D525B8">
              <w:rPr>
                <w:rFonts w:asciiTheme="majorHAnsi" w:eastAsia="Times New Roman" w:hAnsiTheme="majorHAnsi" w:cstheme="majorHAnsi"/>
                <w:color w:val="000000"/>
                <w:sz w:val="18"/>
                <w:szCs w:val="18"/>
                <w:lang w:eastAsia="en-IN"/>
              </w:rPr>
              <w:t>Y-O-Y Growth Rate, %</w:t>
            </w:r>
          </w:p>
        </w:tc>
        <w:tc>
          <w:tcPr>
            <w:tcW w:w="928" w:type="dxa"/>
            <w:tcBorders>
              <w:top w:val="nil"/>
              <w:left w:val="nil"/>
              <w:bottom w:val="single" w:sz="4" w:space="0" w:color="auto"/>
              <w:right w:val="single" w:sz="4" w:space="0" w:color="auto"/>
            </w:tcBorders>
            <w:shd w:val="clear" w:color="auto" w:fill="auto"/>
            <w:vAlign w:val="center"/>
            <w:hideMark/>
          </w:tcPr>
          <w:p w14:paraId="5E2BAB60" w14:textId="77777777" w:rsidR="00E53757" w:rsidRPr="00D525B8" w:rsidRDefault="00E53757" w:rsidP="004C63C1">
            <w:pPr>
              <w:spacing w:line="240" w:lineRule="auto"/>
              <w:jc w:val="center"/>
              <w:rPr>
                <w:rFonts w:asciiTheme="majorHAnsi" w:eastAsia="Times New Roman" w:hAnsiTheme="majorHAnsi" w:cstheme="majorHAnsi"/>
                <w:color w:val="000000"/>
                <w:sz w:val="18"/>
                <w:szCs w:val="18"/>
                <w:lang w:eastAsia="en-IN"/>
              </w:rPr>
            </w:pPr>
            <w:r w:rsidRPr="00D525B8">
              <w:rPr>
                <w:rFonts w:asciiTheme="majorHAnsi" w:eastAsia="Times New Roman" w:hAnsiTheme="majorHAnsi" w:cstheme="majorHAnsi"/>
                <w:color w:val="000000"/>
                <w:sz w:val="18"/>
                <w:szCs w:val="18"/>
                <w:lang w:eastAsia="en-IN"/>
              </w:rPr>
              <w:t> </w:t>
            </w:r>
          </w:p>
        </w:tc>
        <w:tc>
          <w:tcPr>
            <w:tcW w:w="928" w:type="dxa"/>
            <w:tcBorders>
              <w:top w:val="nil"/>
              <w:left w:val="nil"/>
              <w:bottom w:val="single" w:sz="4" w:space="0" w:color="auto"/>
              <w:right w:val="single" w:sz="4" w:space="0" w:color="auto"/>
            </w:tcBorders>
            <w:shd w:val="clear" w:color="auto" w:fill="auto"/>
            <w:vAlign w:val="center"/>
            <w:hideMark/>
          </w:tcPr>
          <w:p w14:paraId="4C5A5EEF" w14:textId="77777777" w:rsidR="00E53757" w:rsidRPr="00D525B8" w:rsidRDefault="00E53757" w:rsidP="004C63C1">
            <w:pPr>
              <w:spacing w:line="240" w:lineRule="auto"/>
              <w:jc w:val="center"/>
              <w:rPr>
                <w:rFonts w:asciiTheme="majorHAnsi" w:eastAsia="Times New Roman" w:hAnsiTheme="majorHAnsi" w:cstheme="majorHAnsi"/>
                <w:color w:val="000000"/>
                <w:sz w:val="18"/>
                <w:szCs w:val="18"/>
                <w:lang w:eastAsia="en-IN"/>
              </w:rPr>
            </w:pPr>
            <w:r w:rsidRPr="00D525B8">
              <w:rPr>
                <w:rFonts w:asciiTheme="majorHAnsi" w:eastAsia="Times New Roman" w:hAnsiTheme="majorHAnsi" w:cstheme="majorHAnsi"/>
                <w:color w:val="000000"/>
                <w:sz w:val="18"/>
                <w:szCs w:val="18"/>
                <w:lang w:eastAsia="en-IN"/>
              </w:rPr>
              <w:t>4.64%</w:t>
            </w:r>
          </w:p>
        </w:tc>
        <w:tc>
          <w:tcPr>
            <w:tcW w:w="928" w:type="dxa"/>
            <w:tcBorders>
              <w:top w:val="nil"/>
              <w:left w:val="nil"/>
              <w:bottom w:val="single" w:sz="4" w:space="0" w:color="auto"/>
              <w:right w:val="single" w:sz="4" w:space="0" w:color="auto"/>
            </w:tcBorders>
            <w:shd w:val="clear" w:color="auto" w:fill="auto"/>
            <w:vAlign w:val="center"/>
            <w:hideMark/>
          </w:tcPr>
          <w:p w14:paraId="41F8E797" w14:textId="77777777" w:rsidR="00E53757" w:rsidRPr="00D525B8" w:rsidRDefault="00E53757" w:rsidP="004C63C1">
            <w:pPr>
              <w:spacing w:line="240" w:lineRule="auto"/>
              <w:jc w:val="center"/>
              <w:rPr>
                <w:rFonts w:asciiTheme="majorHAnsi" w:eastAsia="Times New Roman" w:hAnsiTheme="majorHAnsi" w:cstheme="majorHAnsi"/>
                <w:color w:val="000000"/>
                <w:sz w:val="18"/>
                <w:szCs w:val="18"/>
                <w:lang w:eastAsia="en-IN"/>
              </w:rPr>
            </w:pPr>
            <w:r w:rsidRPr="00D525B8">
              <w:rPr>
                <w:rFonts w:asciiTheme="majorHAnsi" w:eastAsia="Times New Roman" w:hAnsiTheme="majorHAnsi" w:cstheme="majorHAnsi"/>
                <w:color w:val="000000"/>
                <w:sz w:val="18"/>
                <w:szCs w:val="18"/>
                <w:lang w:eastAsia="en-IN"/>
              </w:rPr>
              <w:t>6.12%</w:t>
            </w:r>
          </w:p>
        </w:tc>
        <w:tc>
          <w:tcPr>
            <w:tcW w:w="928" w:type="dxa"/>
            <w:tcBorders>
              <w:top w:val="nil"/>
              <w:left w:val="nil"/>
              <w:bottom w:val="single" w:sz="4" w:space="0" w:color="auto"/>
              <w:right w:val="single" w:sz="4" w:space="0" w:color="auto"/>
            </w:tcBorders>
            <w:shd w:val="clear" w:color="auto" w:fill="auto"/>
            <w:vAlign w:val="center"/>
            <w:hideMark/>
          </w:tcPr>
          <w:p w14:paraId="04D973DC" w14:textId="77777777" w:rsidR="00E53757" w:rsidRPr="00D525B8" w:rsidRDefault="00E53757" w:rsidP="004C63C1">
            <w:pPr>
              <w:spacing w:line="240" w:lineRule="auto"/>
              <w:jc w:val="center"/>
              <w:rPr>
                <w:rFonts w:asciiTheme="majorHAnsi" w:eastAsia="Times New Roman" w:hAnsiTheme="majorHAnsi" w:cstheme="majorHAnsi"/>
                <w:color w:val="000000"/>
                <w:sz w:val="18"/>
                <w:szCs w:val="18"/>
                <w:lang w:eastAsia="en-IN"/>
              </w:rPr>
            </w:pPr>
            <w:r w:rsidRPr="00D525B8">
              <w:rPr>
                <w:rFonts w:asciiTheme="majorHAnsi" w:eastAsia="Times New Roman" w:hAnsiTheme="majorHAnsi" w:cstheme="majorHAnsi"/>
                <w:color w:val="000000"/>
                <w:sz w:val="18"/>
                <w:szCs w:val="18"/>
                <w:lang w:eastAsia="en-IN"/>
              </w:rPr>
              <w:t>5.56%</w:t>
            </w:r>
          </w:p>
        </w:tc>
        <w:tc>
          <w:tcPr>
            <w:tcW w:w="939" w:type="dxa"/>
            <w:tcBorders>
              <w:top w:val="nil"/>
              <w:left w:val="nil"/>
              <w:bottom w:val="single" w:sz="4" w:space="0" w:color="auto"/>
              <w:right w:val="single" w:sz="4" w:space="0" w:color="auto"/>
            </w:tcBorders>
            <w:shd w:val="clear" w:color="auto" w:fill="auto"/>
            <w:vAlign w:val="center"/>
            <w:hideMark/>
          </w:tcPr>
          <w:p w14:paraId="253E76E5" w14:textId="77777777" w:rsidR="00E53757" w:rsidRPr="00D525B8" w:rsidRDefault="00E53757" w:rsidP="004C63C1">
            <w:pPr>
              <w:spacing w:line="240" w:lineRule="auto"/>
              <w:jc w:val="center"/>
              <w:rPr>
                <w:rFonts w:asciiTheme="majorHAnsi" w:eastAsia="Times New Roman" w:hAnsiTheme="majorHAnsi" w:cstheme="majorHAnsi"/>
                <w:color w:val="000000"/>
                <w:sz w:val="18"/>
                <w:szCs w:val="18"/>
                <w:lang w:eastAsia="en-IN"/>
              </w:rPr>
            </w:pPr>
            <w:r w:rsidRPr="00D525B8">
              <w:rPr>
                <w:rFonts w:asciiTheme="majorHAnsi" w:eastAsia="Times New Roman" w:hAnsiTheme="majorHAnsi" w:cstheme="majorHAnsi"/>
                <w:color w:val="000000"/>
                <w:sz w:val="18"/>
                <w:szCs w:val="18"/>
                <w:lang w:eastAsia="en-IN"/>
              </w:rPr>
              <w:t>5.94%</w:t>
            </w:r>
          </w:p>
        </w:tc>
        <w:tc>
          <w:tcPr>
            <w:tcW w:w="939" w:type="dxa"/>
            <w:tcBorders>
              <w:top w:val="nil"/>
              <w:left w:val="nil"/>
              <w:bottom w:val="single" w:sz="4" w:space="0" w:color="auto"/>
              <w:right w:val="single" w:sz="4" w:space="0" w:color="auto"/>
            </w:tcBorders>
            <w:shd w:val="clear" w:color="auto" w:fill="auto"/>
            <w:vAlign w:val="center"/>
            <w:hideMark/>
          </w:tcPr>
          <w:p w14:paraId="6863FCF7" w14:textId="77777777" w:rsidR="00E53757" w:rsidRPr="00D525B8" w:rsidRDefault="00E53757" w:rsidP="004C63C1">
            <w:pPr>
              <w:spacing w:line="240" w:lineRule="auto"/>
              <w:jc w:val="center"/>
              <w:rPr>
                <w:rFonts w:asciiTheme="majorHAnsi" w:eastAsia="Times New Roman" w:hAnsiTheme="majorHAnsi" w:cstheme="majorHAnsi"/>
                <w:color w:val="000000"/>
                <w:sz w:val="18"/>
                <w:szCs w:val="18"/>
                <w:lang w:eastAsia="en-IN"/>
              </w:rPr>
            </w:pPr>
            <w:r w:rsidRPr="00D525B8">
              <w:rPr>
                <w:rFonts w:asciiTheme="majorHAnsi" w:eastAsia="Times New Roman" w:hAnsiTheme="majorHAnsi" w:cstheme="majorHAnsi"/>
                <w:color w:val="000000"/>
                <w:sz w:val="18"/>
                <w:szCs w:val="18"/>
                <w:lang w:eastAsia="en-IN"/>
              </w:rPr>
              <w:t>4.94%</w:t>
            </w:r>
          </w:p>
        </w:tc>
        <w:tc>
          <w:tcPr>
            <w:tcW w:w="939" w:type="dxa"/>
            <w:tcBorders>
              <w:top w:val="nil"/>
              <w:left w:val="nil"/>
              <w:bottom w:val="single" w:sz="4" w:space="0" w:color="auto"/>
              <w:right w:val="single" w:sz="4" w:space="0" w:color="auto"/>
            </w:tcBorders>
            <w:shd w:val="clear" w:color="auto" w:fill="auto"/>
            <w:vAlign w:val="center"/>
            <w:hideMark/>
          </w:tcPr>
          <w:p w14:paraId="5EEC7E66" w14:textId="77777777" w:rsidR="00E53757" w:rsidRPr="00D525B8" w:rsidRDefault="00E53757" w:rsidP="004C63C1">
            <w:pPr>
              <w:spacing w:line="240" w:lineRule="auto"/>
              <w:jc w:val="center"/>
              <w:rPr>
                <w:rFonts w:asciiTheme="majorHAnsi" w:eastAsia="Times New Roman" w:hAnsiTheme="majorHAnsi" w:cstheme="majorHAnsi"/>
                <w:color w:val="000000"/>
                <w:sz w:val="18"/>
                <w:szCs w:val="18"/>
                <w:lang w:eastAsia="en-IN"/>
              </w:rPr>
            </w:pPr>
            <w:r w:rsidRPr="00D525B8">
              <w:rPr>
                <w:rFonts w:asciiTheme="majorHAnsi" w:eastAsia="Times New Roman" w:hAnsiTheme="majorHAnsi" w:cstheme="majorHAnsi"/>
                <w:color w:val="000000"/>
                <w:sz w:val="18"/>
                <w:szCs w:val="18"/>
                <w:lang w:eastAsia="en-IN"/>
              </w:rPr>
              <w:t>4.72%</w:t>
            </w:r>
          </w:p>
        </w:tc>
        <w:tc>
          <w:tcPr>
            <w:tcW w:w="939" w:type="dxa"/>
            <w:tcBorders>
              <w:top w:val="nil"/>
              <w:left w:val="nil"/>
              <w:bottom w:val="single" w:sz="4" w:space="0" w:color="auto"/>
              <w:right w:val="single" w:sz="4" w:space="0" w:color="auto"/>
            </w:tcBorders>
            <w:shd w:val="clear" w:color="auto" w:fill="auto"/>
            <w:vAlign w:val="center"/>
            <w:hideMark/>
          </w:tcPr>
          <w:p w14:paraId="31B9F3C2" w14:textId="77777777" w:rsidR="00E53757" w:rsidRPr="00D525B8" w:rsidRDefault="00E53757" w:rsidP="004C63C1">
            <w:pPr>
              <w:spacing w:line="240" w:lineRule="auto"/>
              <w:jc w:val="center"/>
              <w:rPr>
                <w:rFonts w:asciiTheme="majorHAnsi" w:eastAsia="Times New Roman" w:hAnsiTheme="majorHAnsi" w:cstheme="majorHAnsi"/>
                <w:color w:val="000000"/>
                <w:sz w:val="18"/>
                <w:szCs w:val="18"/>
                <w:lang w:eastAsia="en-IN"/>
              </w:rPr>
            </w:pPr>
            <w:r w:rsidRPr="00D525B8">
              <w:rPr>
                <w:rFonts w:asciiTheme="majorHAnsi" w:eastAsia="Times New Roman" w:hAnsiTheme="majorHAnsi" w:cstheme="majorHAnsi"/>
                <w:color w:val="000000"/>
                <w:sz w:val="18"/>
                <w:szCs w:val="18"/>
                <w:lang w:eastAsia="en-IN"/>
              </w:rPr>
              <w:t>3.72%</w:t>
            </w:r>
          </w:p>
        </w:tc>
      </w:tr>
      <w:tr w:rsidR="00E53757" w:rsidRPr="00D525B8" w14:paraId="690299A7" w14:textId="77777777" w:rsidTr="004C63C1">
        <w:trPr>
          <w:trHeight w:val="310"/>
        </w:trPr>
        <w:tc>
          <w:tcPr>
            <w:tcW w:w="2801" w:type="dxa"/>
            <w:tcBorders>
              <w:top w:val="nil"/>
              <w:left w:val="single" w:sz="4" w:space="0" w:color="auto"/>
              <w:bottom w:val="single" w:sz="4" w:space="0" w:color="auto"/>
              <w:right w:val="single" w:sz="4" w:space="0" w:color="auto"/>
            </w:tcBorders>
            <w:shd w:val="clear" w:color="auto" w:fill="auto"/>
            <w:vAlign w:val="center"/>
            <w:hideMark/>
          </w:tcPr>
          <w:p w14:paraId="537A73D2" w14:textId="77777777" w:rsidR="00E53757" w:rsidRPr="00D525B8" w:rsidRDefault="00E53757" w:rsidP="004C63C1">
            <w:pPr>
              <w:spacing w:line="240" w:lineRule="auto"/>
              <w:jc w:val="center"/>
              <w:rPr>
                <w:rFonts w:asciiTheme="majorHAnsi" w:eastAsia="Times New Roman" w:hAnsiTheme="majorHAnsi" w:cstheme="majorHAnsi"/>
                <w:color w:val="000000"/>
                <w:sz w:val="18"/>
                <w:szCs w:val="18"/>
                <w:lang w:eastAsia="en-IN"/>
              </w:rPr>
            </w:pPr>
            <w:r w:rsidRPr="00D525B8">
              <w:rPr>
                <w:rFonts w:asciiTheme="majorHAnsi" w:eastAsia="Times New Roman" w:hAnsiTheme="majorHAnsi" w:cstheme="majorHAnsi"/>
                <w:color w:val="000000"/>
                <w:sz w:val="18"/>
                <w:szCs w:val="18"/>
                <w:lang w:eastAsia="en-IN"/>
              </w:rPr>
              <w:t>Demand - Supply Gap</w:t>
            </w:r>
          </w:p>
        </w:tc>
        <w:tc>
          <w:tcPr>
            <w:tcW w:w="1856" w:type="dxa"/>
            <w:gridSpan w:val="2"/>
            <w:tcBorders>
              <w:top w:val="single" w:sz="4" w:space="0" w:color="auto"/>
              <w:left w:val="nil"/>
              <w:bottom w:val="single" w:sz="4" w:space="0" w:color="auto"/>
              <w:right w:val="single" w:sz="4" w:space="0" w:color="000000"/>
            </w:tcBorders>
            <w:shd w:val="clear" w:color="auto" w:fill="auto"/>
            <w:vAlign w:val="center"/>
            <w:hideMark/>
          </w:tcPr>
          <w:p w14:paraId="1BBA1D7A" w14:textId="77777777" w:rsidR="00E53757" w:rsidRPr="00D525B8" w:rsidRDefault="00E53757" w:rsidP="004C63C1">
            <w:pPr>
              <w:spacing w:line="240" w:lineRule="auto"/>
              <w:jc w:val="center"/>
              <w:rPr>
                <w:rFonts w:asciiTheme="majorHAnsi" w:eastAsia="Times New Roman" w:hAnsiTheme="majorHAnsi" w:cstheme="majorHAnsi"/>
                <w:color w:val="000000"/>
                <w:sz w:val="18"/>
                <w:szCs w:val="18"/>
                <w:lang w:eastAsia="en-IN"/>
              </w:rPr>
            </w:pPr>
            <w:r w:rsidRPr="00D525B8">
              <w:rPr>
                <w:rFonts w:asciiTheme="majorHAnsi" w:eastAsia="Times New Roman" w:hAnsiTheme="majorHAnsi" w:cstheme="majorHAnsi"/>
                <w:color w:val="000000"/>
                <w:sz w:val="18"/>
                <w:szCs w:val="18"/>
                <w:lang w:eastAsia="en-IN"/>
              </w:rPr>
              <w:t> </w:t>
            </w:r>
          </w:p>
        </w:tc>
        <w:tc>
          <w:tcPr>
            <w:tcW w:w="928" w:type="dxa"/>
            <w:tcBorders>
              <w:top w:val="nil"/>
              <w:left w:val="nil"/>
              <w:bottom w:val="single" w:sz="4" w:space="0" w:color="auto"/>
              <w:right w:val="single" w:sz="4" w:space="0" w:color="auto"/>
            </w:tcBorders>
            <w:shd w:val="clear" w:color="auto" w:fill="auto"/>
            <w:vAlign w:val="center"/>
            <w:hideMark/>
          </w:tcPr>
          <w:p w14:paraId="4E099129" w14:textId="77777777" w:rsidR="00E53757" w:rsidRPr="00D525B8" w:rsidRDefault="00E53757" w:rsidP="004C63C1">
            <w:pPr>
              <w:spacing w:line="240" w:lineRule="auto"/>
              <w:jc w:val="center"/>
              <w:rPr>
                <w:rFonts w:asciiTheme="majorHAnsi" w:eastAsia="Times New Roman" w:hAnsiTheme="majorHAnsi" w:cstheme="majorHAnsi"/>
                <w:color w:val="000000"/>
                <w:sz w:val="18"/>
                <w:szCs w:val="18"/>
                <w:lang w:eastAsia="en-IN"/>
              </w:rPr>
            </w:pPr>
            <w:r w:rsidRPr="00D525B8">
              <w:rPr>
                <w:rFonts w:asciiTheme="majorHAnsi" w:eastAsia="Times New Roman" w:hAnsiTheme="majorHAnsi" w:cstheme="majorHAnsi"/>
                <w:color w:val="000000"/>
                <w:sz w:val="18"/>
                <w:szCs w:val="18"/>
                <w:lang w:eastAsia="en-IN"/>
              </w:rPr>
              <w:t>-344.7</w:t>
            </w:r>
          </w:p>
        </w:tc>
        <w:tc>
          <w:tcPr>
            <w:tcW w:w="928" w:type="dxa"/>
            <w:tcBorders>
              <w:top w:val="nil"/>
              <w:left w:val="nil"/>
              <w:bottom w:val="single" w:sz="4" w:space="0" w:color="auto"/>
              <w:right w:val="single" w:sz="4" w:space="0" w:color="auto"/>
            </w:tcBorders>
            <w:shd w:val="clear" w:color="auto" w:fill="auto"/>
            <w:vAlign w:val="center"/>
            <w:hideMark/>
          </w:tcPr>
          <w:p w14:paraId="6012A271" w14:textId="77777777" w:rsidR="00E53757" w:rsidRPr="00D525B8" w:rsidRDefault="00E53757" w:rsidP="004C63C1">
            <w:pPr>
              <w:spacing w:line="240" w:lineRule="auto"/>
              <w:jc w:val="center"/>
              <w:rPr>
                <w:rFonts w:asciiTheme="majorHAnsi" w:eastAsia="Times New Roman" w:hAnsiTheme="majorHAnsi" w:cstheme="majorHAnsi"/>
                <w:color w:val="000000"/>
                <w:sz w:val="18"/>
                <w:szCs w:val="18"/>
                <w:lang w:eastAsia="en-IN"/>
              </w:rPr>
            </w:pPr>
            <w:r w:rsidRPr="00D525B8">
              <w:rPr>
                <w:rFonts w:asciiTheme="majorHAnsi" w:eastAsia="Times New Roman" w:hAnsiTheme="majorHAnsi" w:cstheme="majorHAnsi"/>
                <w:color w:val="000000"/>
                <w:sz w:val="18"/>
                <w:szCs w:val="18"/>
                <w:lang w:eastAsia="en-IN"/>
              </w:rPr>
              <w:t>-411.8</w:t>
            </w:r>
          </w:p>
        </w:tc>
        <w:tc>
          <w:tcPr>
            <w:tcW w:w="939" w:type="dxa"/>
            <w:tcBorders>
              <w:top w:val="nil"/>
              <w:left w:val="nil"/>
              <w:bottom w:val="single" w:sz="4" w:space="0" w:color="auto"/>
              <w:right w:val="single" w:sz="4" w:space="0" w:color="auto"/>
            </w:tcBorders>
            <w:shd w:val="clear" w:color="auto" w:fill="auto"/>
            <w:vAlign w:val="center"/>
            <w:hideMark/>
          </w:tcPr>
          <w:p w14:paraId="45EEAD01" w14:textId="77777777" w:rsidR="00E53757" w:rsidRPr="00D525B8" w:rsidRDefault="00E53757" w:rsidP="004C63C1">
            <w:pPr>
              <w:spacing w:line="240" w:lineRule="auto"/>
              <w:jc w:val="center"/>
              <w:rPr>
                <w:rFonts w:asciiTheme="majorHAnsi" w:eastAsia="Times New Roman" w:hAnsiTheme="majorHAnsi" w:cstheme="majorHAnsi"/>
                <w:color w:val="000000"/>
                <w:sz w:val="18"/>
                <w:szCs w:val="18"/>
                <w:lang w:eastAsia="en-IN"/>
              </w:rPr>
            </w:pPr>
            <w:r w:rsidRPr="00D525B8">
              <w:rPr>
                <w:rFonts w:asciiTheme="majorHAnsi" w:eastAsia="Times New Roman" w:hAnsiTheme="majorHAnsi" w:cstheme="majorHAnsi"/>
                <w:color w:val="000000"/>
                <w:sz w:val="18"/>
                <w:szCs w:val="18"/>
                <w:lang w:eastAsia="en-IN"/>
              </w:rPr>
              <w:t>-919.7</w:t>
            </w:r>
          </w:p>
        </w:tc>
        <w:tc>
          <w:tcPr>
            <w:tcW w:w="939" w:type="dxa"/>
            <w:tcBorders>
              <w:top w:val="nil"/>
              <w:left w:val="nil"/>
              <w:bottom w:val="single" w:sz="4" w:space="0" w:color="auto"/>
              <w:right w:val="single" w:sz="4" w:space="0" w:color="auto"/>
            </w:tcBorders>
            <w:shd w:val="clear" w:color="auto" w:fill="auto"/>
            <w:vAlign w:val="center"/>
            <w:hideMark/>
          </w:tcPr>
          <w:p w14:paraId="706FE50A" w14:textId="77777777" w:rsidR="00E53757" w:rsidRPr="00D525B8" w:rsidRDefault="00E53757" w:rsidP="004C63C1">
            <w:pPr>
              <w:spacing w:line="240" w:lineRule="auto"/>
              <w:jc w:val="center"/>
              <w:rPr>
                <w:rFonts w:asciiTheme="majorHAnsi" w:eastAsia="Times New Roman" w:hAnsiTheme="majorHAnsi" w:cstheme="majorHAnsi"/>
                <w:color w:val="000000"/>
                <w:sz w:val="18"/>
                <w:szCs w:val="18"/>
                <w:lang w:eastAsia="en-IN"/>
              </w:rPr>
            </w:pPr>
            <w:r w:rsidRPr="00D525B8">
              <w:rPr>
                <w:rFonts w:asciiTheme="majorHAnsi" w:eastAsia="Times New Roman" w:hAnsiTheme="majorHAnsi" w:cstheme="majorHAnsi"/>
                <w:color w:val="000000"/>
                <w:sz w:val="18"/>
                <w:szCs w:val="18"/>
                <w:lang w:eastAsia="en-IN"/>
              </w:rPr>
              <w:t>-1846.3</w:t>
            </w:r>
          </w:p>
        </w:tc>
        <w:tc>
          <w:tcPr>
            <w:tcW w:w="939" w:type="dxa"/>
            <w:tcBorders>
              <w:top w:val="nil"/>
              <w:left w:val="nil"/>
              <w:bottom w:val="single" w:sz="4" w:space="0" w:color="auto"/>
              <w:right w:val="single" w:sz="4" w:space="0" w:color="auto"/>
            </w:tcBorders>
            <w:shd w:val="clear" w:color="auto" w:fill="auto"/>
            <w:vAlign w:val="center"/>
            <w:hideMark/>
          </w:tcPr>
          <w:p w14:paraId="0FB29D22" w14:textId="77777777" w:rsidR="00E53757" w:rsidRPr="00D525B8" w:rsidRDefault="00E53757" w:rsidP="004C63C1">
            <w:pPr>
              <w:spacing w:line="240" w:lineRule="auto"/>
              <w:jc w:val="center"/>
              <w:rPr>
                <w:rFonts w:asciiTheme="majorHAnsi" w:eastAsia="Times New Roman" w:hAnsiTheme="majorHAnsi" w:cstheme="majorHAnsi"/>
                <w:color w:val="000000"/>
                <w:sz w:val="18"/>
                <w:szCs w:val="18"/>
                <w:lang w:eastAsia="en-IN"/>
              </w:rPr>
            </w:pPr>
            <w:r w:rsidRPr="00D525B8">
              <w:rPr>
                <w:rFonts w:asciiTheme="majorHAnsi" w:eastAsia="Times New Roman" w:hAnsiTheme="majorHAnsi" w:cstheme="majorHAnsi"/>
                <w:color w:val="000000"/>
                <w:sz w:val="18"/>
                <w:szCs w:val="18"/>
                <w:lang w:eastAsia="en-IN"/>
              </w:rPr>
              <w:t>-3046.6</w:t>
            </w:r>
          </w:p>
        </w:tc>
        <w:tc>
          <w:tcPr>
            <w:tcW w:w="939" w:type="dxa"/>
            <w:tcBorders>
              <w:top w:val="nil"/>
              <w:left w:val="nil"/>
              <w:bottom w:val="single" w:sz="4" w:space="0" w:color="auto"/>
              <w:right w:val="single" w:sz="4" w:space="0" w:color="auto"/>
            </w:tcBorders>
            <w:shd w:val="clear" w:color="auto" w:fill="auto"/>
            <w:vAlign w:val="center"/>
            <w:hideMark/>
          </w:tcPr>
          <w:p w14:paraId="5242D56D" w14:textId="77777777" w:rsidR="00E53757" w:rsidRPr="00D525B8" w:rsidRDefault="00E53757" w:rsidP="004C63C1">
            <w:pPr>
              <w:spacing w:line="240" w:lineRule="auto"/>
              <w:jc w:val="center"/>
              <w:rPr>
                <w:rFonts w:asciiTheme="majorHAnsi" w:eastAsia="Times New Roman" w:hAnsiTheme="majorHAnsi" w:cstheme="majorHAnsi"/>
                <w:color w:val="000000"/>
                <w:sz w:val="18"/>
                <w:szCs w:val="18"/>
                <w:lang w:eastAsia="en-IN"/>
              </w:rPr>
            </w:pPr>
            <w:r w:rsidRPr="00D525B8">
              <w:rPr>
                <w:rFonts w:asciiTheme="majorHAnsi" w:eastAsia="Times New Roman" w:hAnsiTheme="majorHAnsi" w:cstheme="majorHAnsi"/>
                <w:color w:val="000000"/>
                <w:sz w:val="18"/>
                <w:szCs w:val="18"/>
                <w:lang w:eastAsia="en-IN"/>
              </w:rPr>
              <w:t>-4151.1</w:t>
            </w:r>
          </w:p>
        </w:tc>
      </w:tr>
    </w:tbl>
    <w:p w14:paraId="12593E96" w14:textId="77777777" w:rsidR="00D525B8" w:rsidRDefault="00D525B8" w:rsidP="00E53757">
      <w:pPr>
        <w:pStyle w:val="BodyText"/>
        <w:spacing w:line="360" w:lineRule="auto"/>
        <w:rPr>
          <w:rFonts w:eastAsia="Verdana"/>
          <w:b/>
          <w:bCs/>
          <w:color w:val="000000" w:themeColor="text1"/>
          <w:kern w:val="24"/>
          <w:sz w:val="20"/>
          <w:szCs w:val="20"/>
          <w:lang w:val="en-IN"/>
        </w:rPr>
      </w:pPr>
    </w:p>
    <w:p w14:paraId="460C16BA" w14:textId="77777777" w:rsidR="00E53757" w:rsidRPr="001E4DD5" w:rsidRDefault="00E53757" w:rsidP="00D525B8">
      <w:pPr>
        <w:pStyle w:val="BodyText"/>
        <w:numPr>
          <w:ilvl w:val="0"/>
          <w:numId w:val="4"/>
        </w:numPr>
        <w:spacing w:line="360" w:lineRule="auto"/>
        <w:ind w:left="360"/>
        <w:rPr>
          <w:rFonts w:eastAsia="Verdana"/>
          <w:kern w:val="24"/>
          <w:sz w:val="20"/>
          <w:szCs w:val="20"/>
        </w:rPr>
      </w:pPr>
      <w:r w:rsidRPr="001E4DD5">
        <w:rPr>
          <w:rFonts w:eastAsia="Verdana"/>
          <w:kern w:val="24"/>
          <w:sz w:val="20"/>
          <w:szCs w:val="20"/>
        </w:rPr>
        <w:t>India contributed to ~2% of the global acetone market demand (FY2020).</w:t>
      </w:r>
    </w:p>
    <w:p w14:paraId="58D0C485" w14:textId="77777777" w:rsidR="00E53757" w:rsidRPr="001E4DD5" w:rsidRDefault="00E53757" w:rsidP="00D525B8">
      <w:pPr>
        <w:pStyle w:val="BodyText"/>
        <w:numPr>
          <w:ilvl w:val="0"/>
          <w:numId w:val="4"/>
        </w:numPr>
        <w:spacing w:line="360" w:lineRule="auto"/>
        <w:ind w:left="360"/>
        <w:rPr>
          <w:rFonts w:eastAsia="Verdana"/>
          <w:kern w:val="24"/>
          <w:sz w:val="20"/>
          <w:szCs w:val="20"/>
        </w:rPr>
      </w:pPr>
      <w:r w:rsidRPr="001E4DD5">
        <w:rPr>
          <w:rFonts w:eastAsia="Verdana"/>
          <w:kern w:val="24"/>
          <w:sz w:val="20"/>
          <w:szCs w:val="20"/>
          <w:lang w:val="en-IN"/>
        </w:rPr>
        <w:t>Growth in pharmaceutical, automotive, and solvent-based products like thinners supports phenol demand.</w:t>
      </w:r>
    </w:p>
    <w:p w14:paraId="5C10122F" w14:textId="77777777" w:rsidR="00E53757" w:rsidRPr="00162FEF" w:rsidRDefault="00E53757" w:rsidP="00F15A37">
      <w:pPr>
        <w:pStyle w:val="ListParagraph"/>
        <w:numPr>
          <w:ilvl w:val="0"/>
          <w:numId w:val="4"/>
        </w:numPr>
        <w:spacing w:line="360" w:lineRule="auto"/>
        <w:ind w:left="360"/>
        <w:rPr>
          <w:rFonts w:eastAsia="Verdana"/>
          <w:color w:val="000000" w:themeColor="text1"/>
          <w:kern w:val="24"/>
          <w:sz w:val="20"/>
          <w:szCs w:val="20"/>
        </w:rPr>
      </w:pPr>
      <w:r w:rsidRPr="001E4DD5">
        <w:rPr>
          <w:rFonts w:eastAsia="Verdana"/>
          <w:kern w:val="24"/>
          <w:sz w:val="20"/>
          <w:szCs w:val="20"/>
        </w:rPr>
        <w:t xml:space="preserve">China contributed to ~18% of </w:t>
      </w:r>
      <w:r w:rsidRPr="00162FEF">
        <w:rPr>
          <w:rFonts w:eastAsia="Verdana"/>
          <w:color w:val="000000" w:themeColor="text1"/>
          <w:kern w:val="24"/>
          <w:sz w:val="20"/>
          <w:szCs w:val="20"/>
        </w:rPr>
        <w:t>the global acetone market demand (FY2020).</w:t>
      </w:r>
    </w:p>
    <w:p w14:paraId="7A40AC22" w14:textId="77777777" w:rsidR="00E53757" w:rsidRDefault="00E53757" w:rsidP="00F15A37">
      <w:pPr>
        <w:ind w:left="-142"/>
        <w:textAlignment w:val="baseline"/>
        <w:rPr>
          <w:rFonts w:ascii="Arial" w:eastAsia="Verdana" w:hAnsi="Arial" w:cs="Arial"/>
          <w:b/>
          <w:bCs/>
          <w:color w:val="000000" w:themeColor="text1"/>
          <w:kern w:val="24"/>
          <w:sz w:val="20"/>
          <w:szCs w:val="20"/>
        </w:rPr>
      </w:pPr>
      <w:bookmarkStart w:id="5" w:name="_Hlk107300475"/>
      <w:r w:rsidRPr="00BE3DB0">
        <w:rPr>
          <w:rFonts w:ascii="Arial" w:eastAsia="Verdana" w:hAnsi="Arial" w:cs="Arial"/>
          <w:b/>
          <w:bCs/>
          <w:color w:val="000000" w:themeColor="text1"/>
          <w:kern w:val="24"/>
          <w:sz w:val="20"/>
          <w:szCs w:val="20"/>
        </w:rPr>
        <w:t>Global Acetone Demand, By End Use, By Volume (000’ Tonnes), 20</w:t>
      </w:r>
      <w:r>
        <w:rPr>
          <w:rFonts w:ascii="Arial" w:eastAsia="Verdana" w:hAnsi="Arial" w:cs="Arial"/>
          <w:b/>
          <w:bCs/>
          <w:color w:val="000000" w:themeColor="text1"/>
          <w:kern w:val="24"/>
          <w:sz w:val="20"/>
          <w:szCs w:val="20"/>
        </w:rPr>
        <w:t xml:space="preserve">21 &amp; </w:t>
      </w:r>
      <w:r w:rsidRPr="00BE3DB0">
        <w:rPr>
          <w:rFonts w:ascii="Arial" w:eastAsia="Verdana" w:hAnsi="Arial" w:cs="Arial"/>
          <w:b/>
          <w:bCs/>
          <w:color w:val="000000" w:themeColor="text1"/>
          <w:kern w:val="24"/>
          <w:sz w:val="20"/>
          <w:szCs w:val="20"/>
        </w:rPr>
        <w:t>2040F</w:t>
      </w:r>
    </w:p>
    <w:tbl>
      <w:tblPr>
        <w:tblW w:w="10485" w:type="dxa"/>
        <w:tblInd w:w="-185" w:type="dxa"/>
        <w:tblLook w:val="04A0" w:firstRow="1" w:lastRow="0" w:firstColumn="1" w:lastColumn="0" w:noHBand="0" w:noVBand="1"/>
      </w:tblPr>
      <w:tblGrid>
        <w:gridCol w:w="3810"/>
        <w:gridCol w:w="3629"/>
        <w:gridCol w:w="3046"/>
      </w:tblGrid>
      <w:tr w:rsidR="00E53757" w:rsidRPr="00D525B8" w14:paraId="52728FA8" w14:textId="77777777" w:rsidTr="003C5E03">
        <w:trPr>
          <w:trHeight w:val="259"/>
        </w:trPr>
        <w:tc>
          <w:tcPr>
            <w:tcW w:w="3810"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bookmarkEnd w:id="5"/>
          <w:p w14:paraId="1E188412" w14:textId="77777777" w:rsidR="00E53757" w:rsidRPr="00D525B8" w:rsidRDefault="00E53757" w:rsidP="004C63C1">
            <w:pPr>
              <w:spacing w:line="240" w:lineRule="auto"/>
              <w:jc w:val="center"/>
              <w:rPr>
                <w:rFonts w:ascii="Arial" w:eastAsia="Times New Roman" w:hAnsi="Arial" w:cs="Arial"/>
                <w:b/>
                <w:bCs/>
                <w:color w:val="FFFFFF" w:themeColor="background1"/>
                <w:sz w:val="18"/>
                <w:szCs w:val="18"/>
                <w:lang w:eastAsia="en-IN"/>
              </w:rPr>
            </w:pPr>
            <w:r w:rsidRPr="00D525B8">
              <w:rPr>
                <w:rFonts w:ascii="Arial" w:eastAsia="Times New Roman" w:hAnsi="Arial" w:cs="Arial"/>
                <w:b/>
                <w:bCs/>
                <w:color w:val="FFFFFF" w:themeColor="background1"/>
                <w:sz w:val="18"/>
                <w:szCs w:val="18"/>
                <w:lang w:eastAsia="en-IN"/>
              </w:rPr>
              <w:t>End Use</w:t>
            </w:r>
          </w:p>
        </w:tc>
        <w:tc>
          <w:tcPr>
            <w:tcW w:w="3629" w:type="dxa"/>
            <w:tcBorders>
              <w:top w:val="single" w:sz="4" w:space="0" w:color="auto"/>
              <w:left w:val="nil"/>
              <w:bottom w:val="single" w:sz="4" w:space="0" w:color="auto"/>
              <w:right w:val="single" w:sz="4" w:space="0" w:color="auto"/>
            </w:tcBorders>
            <w:shd w:val="clear" w:color="auto" w:fill="000000" w:themeFill="text1"/>
            <w:vAlign w:val="center"/>
            <w:hideMark/>
          </w:tcPr>
          <w:p w14:paraId="2D8F79C9" w14:textId="77777777" w:rsidR="00E53757" w:rsidRPr="00D525B8" w:rsidRDefault="00E53757" w:rsidP="004C63C1">
            <w:pPr>
              <w:spacing w:line="240" w:lineRule="auto"/>
              <w:jc w:val="center"/>
              <w:rPr>
                <w:rFonts w:ascii="Arial" w:eastAsia="Times New Roman" w:hAnsi="Arial" w:cs="Arial"/>
                <w:b/>
                <w:bCs/>
                <w:color w:val="FFFFFF" w:themeColor="background1"/>
                <w:sz w:val="18"/>
                <w:szCs w:val="18"/>
                <w:lang w:eastAsia="en-IN"/>
              </w:rPr>
            </w:pPr>
            <w:r w:rsidRPr="00D525B8">
              <w:rPr>
                <w:rFonts w:ascii="Arial" w:eastAsia="Times New Roman" w:hAnsi="Arial" w:cs="Arial"/>
                <w:b/>
                <w:bCs/>
                <w:color w:val="FFFFFF" w:themeColor="background1"/>
                <w:sz w:val="18"/>
                <w:szCs w:val="18"/>
                <w:lang w:eastAsia="en-IN"/>
              </w:rPr>
              <w:t>2021</w:t>
            </w:r>
          </w:p>
        </w:tc>
        <w:tc>
          <w:tcPr>
            <w:tcW w:w="3046" w:type="dxa"/>
            <w:tcBorders>
              <w:top w:val="single" w:sz="4" w:space="0" w:color="auto"/>
              <w:left w:val="nil"/>
              <w:bottom w:val="single" w:sz="4" w:space="0" w:color="auto"/>
              <w:right w:val="single" w:sz="4" w:space="0" w:color="auto"/>
            </w:tcBorders>
            <w:shd w:val="clear" w:color="auto" w:fill="000000" w:themeFill="text1"/>
            <w:vAlign w:val="center"/>
            <w:hideMark/>
          </w:tcPr>
          <w:p w14:paraId="743FE64A" w14:textId="77777777" w:rsidR="00E53757" w:rsidRPr="00D525B8" w:rsidRDefault="00E53757" w:rsidP="004C63C1">
            <w:pPr>
              <w:spacing w:line="240" w:lineRule="auto"/>
              <w:jc w:val="center"/>
              <w:rPr>
                <w:rFonts w:ascii="Arial" w:eastAsia="Times New Roman" w:hAnsi="Arial" w:cs="Arial"/>
                <w:b/>
                <w:bCs/>
                <w:color w:val="FFFFFF" w:themeColor="background1"/>
                <w:sz w:val="18"/>
                <w:szCs w:val="18"/>
                <w:lang w:eastAsia="en-IN"/>
              </w:rPr>
            </w:pPr>
            <w:r w:rsidRPr="00D525B8">
              <w:rPr>
                <w:rFonts w:ascii="Arial" w:eastAsia="Times New Roman" w:hAnsi="Arial" w:cs="Arial"/>
                <w:b/>
                <w:bCs/>
                <w:color w:val="FFFFFF" w:themeColor="background1"/>
                <w:sz w:val="18"/>
                <w:szCs w:val="18"/>
                <w:lang w:eastAsia="en-IN"/>
              </w:rPr>
              <w:t>2040F</w:t>
            </w:r>
          </w:p>
        </w:tc>
      </w:tr>
      <w:tr w:rsidR="00E53757" w:rsidRPr="00D525B8" w14:paraId="69B4A454" w14:textId="77777777" w:rsidTr="003C5E03">
        <w:trPr>
          <w:trHeight w:val="259"/>
        </w:trPr>
        <w:tc>
          <w:tcPr>
            <w:tcW w:w="3810" w:type="dxa"/>
            <w:tcBorders>
              <w:top w:val="nil"/>
              <w:left w:val="single" w:sz="4" w:space="0" w:color="auto"/>
              <w:bottom w:val="single" w:sz="4" w:space="0" w:color="auto"/>
              <w:right w:val="single" w:sz="4" w:space="0" w:color="auto"/>
            </w:tcBorders>
            <w:shd w:val="clear" w:color="auto" w:fill="auto"/>
            <w:vAlign w:val="center"/>
            <w:hideMark/>
          </w:tcPr>
          <w:p w14:paraId="0FFDF3BB" w14:textId="77777777" w:rsidR="00E53757" w:rsidRPr="00D525B8" w:rsidRDefault="00E53757" w:rsidP="004C63C1">
            <w:pPr>
              <w:spacing w:line="240" w:lineRule="auto"/>
              <w:jc w:val="center"/>
              <w:rPr>
                <w:rFonts w:ascii="Arial" w:eastAsia="Times New Roman" w:hAnsi="Arial" w:cs="Arial"/>
                <w:color w:val="000000"/>
                <w:sz w:val="18"/>
                <w:szCs w:val="18"/>
                <w:lang w:eastAsia="en-IN"/>
              </w:rPr>
            </w:pPr>
            <w:r w:rsidRPr="00D525B8">
              <w:rPr>
                <w:rFonts w:ascii="Arial" w:eastAsia="Times New Roman" w:hAnsi="Arial" w:cs="Arial"/>
                <w:color w:val="000000"/>
                <w:sz w:val="18"/>
                <w:szCs w:val="18"/>
                <w:lang w:eastAsia="en-IN"/>
              </w:rPr>
              <w:t xml:space="preserve">Pharmaceuticals </w:t>
            </w:r>
            <w:r w:rsidRPr="00D525B8">
              <w:rPr>
                <w:rFonts w:ascii="Arial" w:eastAsia="Times New Roman" w:hAnsi="Arial" w:cs="Arial"/>
                <w:sz w:val="18"/>
                <w:szCs w:val="18"/>
                <w:lang w:eastAsia="en-IN"/>
              </w:rPr>
              <w:t>&amp; Solvents</w:t>
            </w:r>
          </w:p>
        </w:tc>
        <w:tc>
          <w:tcPr>
            <w:tcW w:w="3629" w:type="dxa"/>
            <w:tcBorders>
              <w:top w:val="nil"/>
              <w:left w:val="nil"/>
              <w:bottom w:val="single" w:sz="4" w:space="0" w:color="auto"/>
              <w:right w:val="single" w:sz="4" w:space="0" w:color="auto"/>
            </w:tcBorders>
            <w:shd w:val="clear" w:color="auto" w:fill="auto"/>
            <w:vAlign w:val="center"/>
            <w:hideMark/>
          </w:tcPr>
          <w:p w14:paraId="1C7BFC4A" w14:textId="77777777" w:rsidR="00E53757" w:rsidRPr="00D525B8" w:rsidRDefault="00E53757" w:rsidP="004C63C1">
            <w:pPr>
              <w:spacing w:line="240" w:lineRule="auto"/>
              <w:jc w:val="center"/>
              <w:rPr>
                <w:rFonts w:ascii="Arial" w:eastAsia="Times New Roman" w:hAnsi="Arial" w:cs="Arial"/>
                <w:color w:val="000000"/>
                <w:sz w:val="18"/>
                <w:szCs w:val="18"/>
                <w:lang w:eastAsia="en-IN"/>
              </w:rPr>
            </w:pPr>
            <w:r w:rsidRPr="00D525B8">
              <w:rPr>
                <w:rFonts w:ascii="Arial" w:eastAsia="Times New Roman" w:hAnsi="Arial" w:cs="Arial"/>
                <w:color w:val="000000"/>
                <w:sz w:val="18"/>
                <w:szCs w:val="18"/>
                <w:lang w:eastAsia="en-IN"/>
              </w:rPr>
              <w:t>40.61%</w:t>
            </w:r>
          </w:p>
        </w:tc>
        <w:tc>
          <w:tcPr>
            <w:tcW w:w="3046" w:type="dxa"/>
            <w:tcBorders>
              <w:top w:val="nil"/>
              <w:left w:val="nil"/>
              <w:bottom w:val="single" w:sz="4" w:space="0" w:color="auto"/>
              <w:right w:val="single" w:sz="4" w:space="0" w:color="auto"/>
            </w:tcBorders>
            <w:shd w:val="clear" w:color="auto" w:fill="auto"/>
            <w:vAlign w:val="center"/>
            <w:hideMark/>
          </w:tcPr>
          <w:p w14:paraId="5B8A74EE" w14:textId="77777777" w:rsidR="00E53757" w:rsidRPr="00D525B8" w:rsidRDefault="00E53757" w:rsidP="004C63C1">
            <w:pPr>
              <w:spacing w:line="240" w:lineRule="auto"/>
              <w:jc w:val="center"/>
              <w:rPr>
                <w:rFonts w:ascii="Arial" w:eastAsia="Times New Roman" w:hAnsi="Arial" w:cs="Arial"/>
                <w:color w:val="000000"/>
                <w:sz w:val="18"/>
                <w:szCs w:val="18"/>
                <w:lang w:eastAsia="en-IN"/>
              </w:rPr>
            </w:pPr>
            <w:r w:rsidRPr="00D525B8">
              <w:rPr>
                <w:rFonts w:ascii="Arial" w:eastAsia="Times New Roman" w:hAnsi="Arial" w:cs="Arial"/>
                <w:color w:val="000000"/>
                <w:sz w:val="18"/>
                <w:szCs w:val="18"/>
                <w:lang w:eastAsia="en-IN"/>
              </w:rPr>
              <w:t>42.03%</w:t>
            </w:r>
          </w:p>
        </w:tc>
      </w:tr>
      <w:tr w:rsidR="00E53757" w:rsidRPr="00D525B8" w14:paraId="255C1A15" w14:textId="77777777" w:rsidTr="003C5E03">
        <w:trPr>
          <w:trHeight w:val="259"/>
        </w:trPr>
        <w:tc>
          <w:tcPr>
            <w:tcW w:w="3810" w:type="dxa"/>
            <w:tcBorders>
              <w:top w:val="nil"/>
              <w:left w:val="single" w:sz="4" w:space="0" w:color="auto"/>
              <w:bottom w:val="single" w:sz="4" w:space="0" w:color="auto"/>
              <w:right w:val="single" w:sz="4" w:space="0" w:color="auto"/>
            </w:tcBorders>
            <w:shd w:val="clear" w:color="auto" w:fill="auto"/>
            <w:vAlign w:val="center"/>
            <w:hideMark/>
          </w:tcPr>
          <w:p w14:paraId="52110A7F" w14:textId="77777777" w:rsidR="00E53757" w:rsidRPr="00D525B8" w:rsidRDefault="00E53757" w:rsidP="004C63C1">
            <w:pPr>
              <w:spacing w:line="240" w:lineRule="auto"/>
              <w:jc w:val="center"/>
              <w:rPr>
                <w:rFonts w:ascii="Arial" w:eastAsia="Times New Roman" w:hAnsi="Arial" w:cs="Arial"/>
                <w:color w:val="000000"/>
                <w:sz w:val="18"/>
                <w:szCs w:val="18"/>
                <w:lang w:eastAsia="en-IN"/>
              </w:rPr>
            </w:pPr>
            <w:r w:rsidRPr="00D525B8">
              <w:rPr>
                <w:rFonts w:ascii="Arial" w:eastAsia="Times New Roman" w:hAnsi="Arial" w:cs="Arial"/>
                <w:color w:val="000000"/>
                <w:sz w:val="18"/>
                <w:szCs w:val="18"/>
                <w:lang w:eastAsia="en-IN"/>
              </w:rPr>
              <w:t>Bisphenol-A (BPA)</w:t>
            </w:r>
          </w:p>
        </w:tc>
        <w:tc>
          <w:tcPr>
            <w:tcW w:w="3629" w:type="dxa"/>
            <w:tcBorders>
              <w:top w:val="nil"/>
              <w:left w:val="nil"/>
              <w:bottom w:val="single" w:sz="4" w:space="0" w:color="auto"/>
              <w:right w:val="single" w:sz="4" w:space="0" w:color="auto"/>
            </w:tcBorders>
            <w:shd w:val="clear" w:color="auto" w:fill="auto"/>
            <w:vAlign w:val="center"/>
            <w:hideMark/>
          </w:tcPr>
          <w:p w14:paraId="72CC9E1F" w14:textId="77777777" w:rsidR="00E53757" w:rsidRPr="00D525B8" w:rsidRDefault="00E53757" w:rsidP="004C63C1">
            <w:pPr>
              <w:spacing w:line="240" w:lineRule="auto"/>
              <w:jc w:val="center"/>
              <w:rPr>
                <w:rFonts w:ascii="Arial" w:eastAsia="Times New Roman" w:hAnsi="Arial" w:cs="Arial"/>
                <w:color w:val="000000"/>
                <w:sz w:val="18"/>
                <w:szCs w:val="18"/>
                <w:lang w:eastAsia="en-IN"/>
              </w:rPr>
            </w:pPr>
            <w:r w:rsidRPr="00D525B8">
              <w:rPr>
                <w:rFonts w:ascii="Arial" w:eastAsia="Times New Roman" w:hAnsi="Arial" w:cs="Arial"/>
                <w:color w:val="000000"/>
                <w:sz w:val="18"/>
                <w:szCs w:val="18"/>
                <w:lang w:eastAsia="en-IN"/>
              </w:rPr>
              <w:t>24.85%</w:t>
            </w:r>
          </w:p>
        </w:tc>
        <w:tc>
          <w:tcPr>
            <w:tcW w:w="3046" w:type="dxa"/>
            <w:tcBorders>
              <w:top w:val="nil"/>
              <w:left w:val="nil"/>
              <w:bottom w:val="single" w:sz="4" w:space="0" w:color="auto"/>
              <w:right w:val="single" w:sz="4" w:space="0" w:color="auto"/>
            </w:tcBorders>
            <w:shd w:val="clear" w:color="auto" w:fill="auto"/>
            <w:vAlign w:val="center"/>
            <w:hideMark/>
          </w:tcPr>
          <w:p w14:paraId="2EDB125C" w14:textId="77777777" w:rsidR="00E53757" w:rsidRPr="00D525B8" w:rsidRDefault="00E53757" w:rsidP="004C63C1">
            <w:pPr>
              <w:spacing w:line="240" w:lineRule="auto"/>
              <w:jc w:val="center"/>
              <w:rPr>
                <w:rFonts w:ascii="Arial" w:eastAsia="Times New Roman" w:hAnsi="Arial" w:cs="Arial"/>
                <w:color w:val="000000"/>
                <w:sz w:val="18"/>
                <w:szCs w:val="18"/>
                <w:lang w:eastAsia="en-IN"/>
              </w:rPr>
            </w:pPr>
            <w:r w:rsidRPr="00D525B8">
              <w:rPr>
                <w:rFonts w:ascii="Arial" w:eastAsia="Times New Roman" w:hAnsi="Arial" w:cs="Arial"/>
                <w:color w:val="000000"/>
                <w:sz w:val="18"/>
                <w:szCs w:val="18"/>
                <w:lang w:eastAsia="en-IN"/>
              </w:rPr>
              <w:t>22.13%</w:t>
            </w:r>
          </w:p>
        </w:tc>
      </w:tr>
      <w:tr w:rsidR="00E53757" w:rsidRPr="00D525B8" w14:paraId="27D3D8F0" w14:textId="77777777" w:rsidTr="003C5E03">
        <w:trPr>
          <w:trHeight w:val="259"/>
        </w:trPr>
        <w:tc>
          <w:tcPr>
            <w:tcW w:w="3810" w:type="dxa"/>
            <w:tcBorders>
              <w:top w:val="nil"/>
              <w:left w:val="single" w:sz="4" w:space="0" w:color="auto"/>
              <w:bottom w:val="single" w:sz="4" w:space="0" w:color="auto"/>
              <w:right w:val="single" w:sz="4" w:space="0" w:color="auto"/>
            </w:tcBorders>
            <w:shd w:val="clear" w:color="auto" w:fill="auto"/>
            <w:vAlign w:val="center"/>
            <w:hideMark/>
          </w:tcPr>
          <w:p w14:paraId="5961561E" w14:textId="77777777" w:rsidR="00E53757" w:rsidRPr="00D525B8" w:rsidRDefault="00E53757" w:rsidP="004C63C1">
            <w:pPr>
              <w:spacing w:line="240" w:lineRule="auto"/>
              <w:jc w:val="center"/>
              <w:rPr>
                <w:rFonts w:ascii="Arial" w:eastAsia="Times New Roman" w:hAnsi="Arial" w:cs="Arial"/>
                <w:color w:val="000000"/>
                <w:sz w:val="18"/>
                <w:szCs w:val="18"/>
                <w:lang w:eastAsia="en-IN"/>
              </w:rPr>
            </w:pPr>
            <w:r w:rsidRPr="00D525B8">
              <w:rPr>
                <w:rFonts w:ascii="Arial" w:eastAsia="Times New Roman" w:hAnsi="Arial" w:cs="Arial"/>
                <w:color w:val="000000"/>
                <w:sz w:val="18"/>
                <w:szCs w:val="18"/>
                <w:lang w:eastAsia="en-IN"/>
              </w:rPr>
              <w:t>Methyl Methacrylate (MMA)</w:t>
            </w:r>
          </w:p>
        </w:tc>
        <w:tc>
          <w:tcPr>
            <w:tcW w:w="3629" w:type="dxa"/>
            <w:tcBorders>
              <w:top w:val="nil"/>
              <w:left w:val="nil"/>
              <w:bottom w:val="single" w:sz="4" w:space="0" w:color="auto"/>
              <w:right w:val="single" w:sz="4" w:space="0" w:color="auto"/>
            </w:tcBorders>
            <w:shd w:val="clear" w:color="auto" w:fill="auto"/>
            <w:vAlign w:val="center"/>
            <w:hideMark/>
          </w:tcPr>
          <w:p w14:paraId="0631A979" w14:textId="77777777" w:rsidR="00E53757" w:rsidRPr="00D525B8" w:rsidRDefault="00E53757" w:rsidP="004C63C1">
            <w:pPr>
              <w:spacing w:line="240" w:lineRule="auto"/>
              <w:jc w:val="center"/>
              <w:rPr>
                <w:rFonts w:ascii="Arial" w:eastAsia="Times New Roman" w:hAnsi="Arial" w:cs="Arial"/>
                <w:color w:val="000000"/>
                <w:sz w:val="18"/>
                <w:szCs w:val="18"/>
                <w:lang w:eastAsia="en-IN"/>
              </w:rPr>
            </w:pPr>
            <w:r w:rsidRPr="00D525B8">
              <w:rPr>
                <w:rFonts w:ascii="Arial" w:eastAsia="Times New Roman" w:hAnsi="Arial" w:cs="Arial"/>
                <w:color w:val="000000"/>
                <w:sz w:val="18"/>
                <w:szCs w:val="18"/>
                <w:lang w:eastAsia="en-IN"/>
              </w:rPr>
              <w:t>14.63%</w:t>
            </w:r>
          </w:p>
        </w:tc>
        <w:tc>
          <w:tcPr>
            <w:tcW w:w="3046" w:type="dxa"/>
            <w:tcBorders>
              <w:top w:val="nil"/>
              <w:left w:val="nil"/>
              <w:bottom w:val="single" w:sz="4" w:space="0" w:color="auto"/>
              <w:right w:val="single" w:sz="4" w:space="0" w:color="auto"/>
            </w:tcBorders>
            <w:shd w:val="clear" w:color="auto" w:fill="auto"/>
            <w:vAlign w:val="center"/>
            <w:hideMark/>
          </w:tcPr>
          <w:p w14:paraId="3A3F4200" w14:textId="77777777" w:rsidR="00E53757" w:rsidRPr="00D525B8" w:rsidRDefault="00E53757" w:rsidP="004C63C1">
            <w:pPr>
              <w:spacing w:line="240" w:lineRule="auto"/>
              <w:jc w:val="center"/>
              <w:rPr>
                <w:rFonts w:ascii="Arial" w:eastAsia="Times New Roman" w:hAnsi="Arial" w:cs="Arial"/>
                <w:color w:val="000000"/>
                <w:sz w:val="18"/>
                <w:szCs w:val="18"/>
                <w:lang w:eastAsia="en-IN"/>
              </w:rPr>
            </w:pPr>
            <w:r w:rsidRPr="00D525B8">
              <w:rPr>
                <w:rFonts w:ascii="Arial" w:eastAsia="Times New Roman" w:hAnsi="Arial" w:cs="Arial"/>
                <w:color w:val="000000"/>
                <w:sz w:val="18"/>
                <w:szCs w:val="18"/>
                <w:lang w:eastAsia="en-IN"/>
              </w:rPr>
              <w:t>16.15%</w:t>
            </w:r>
          </w:p>
        </w:tc>
      </w:tr>
      <w:tr w:rsidR="00E53757" w:rsidRPr="00D525B8" w14:paraId="2F98F751" w14:textId="77777777" w:rsidTr="003C5E03">
        <w:trPr>
          <w:trHeight w:val="259"/>
        </w:trPr>
        <w:tc>
          <w:tcPr>
            <w:tcW w:w="3810" w:type="dxa"/>
            <w:tcBorders>
              <w:top w:val="nil"/>
              <w:left w:val="single" w:sz="4" w:space="0" w:color="auto"/>
              <w:bottom w:val="single" w:sz="4" w:space="0" w:color="auto"/>
              <w:right w:val="single" w:sz="4" w:space="0" w:color="auto"/>
            </w:tcBorders>
            <w:shd w:val="clear" w:color="auto" w:fill="auto"/>
            <w:vAlign w:val="center"/>
            <w:hideMark/>
          </w:tcPr>
          <w:p w14:paraId="053627FD" w14:textId="77777777" w:rsidR="00E53757" w:rsidRPr="00D525B8" w:rsidRDefault="00E53757" w:rsidP="004C63C1">
            <w:pPr>
              <w:spacing w:line="240" w:lineRule="auto"/>
              <w:jc w:val="center"/>
              <w:rPr>
                <w:rFonts w:ascii="Arial" w:eastAsia="Times New Roman" w:hAnsi="Arial" w:cs="Arial"/>
                <w:color w:val="000000"/>
                <w:sz w:val="18"/>
                <w:szCs w:val="18"/>
                <w:lang w:eastAsia="en-IN"/>
              </w:rPr>
            </w:pPr>
            <w:r w:rsidRPr="00D525B8">
              <w:rPr>
                <w:rFonts w:ascii="Arial" w:eastAsia="Times New Roman" w:hAnsi="Arial" w:cs="Arial"/>
                <w:color w:val="000000"/>
                <w:sz w:val="18"/>
                <w:szCs w:val="18"/>
                <w:lang w:eastAsia="en-IN"/>
              </w:rPr>
              <w:t>Methyl Isobutyl Ketone (MIBK)</w:t>
            </w:r>
          </w:p>
        </w:tc>
        <w:tc>
          <w:tcPr>
            <w:tcW w:w="3629" w:type="dxa"/>
            <w:tcBorders>
              <w:top w:val="nil"/>
              <w:left w:val="nil"/>
              <w:bottom w:val="single" w:sz="4" w:space="0" w:color="auto"/>
              <w:right w:val="single" w:sz="4" w:space="0" w:color="auto"/>
            </w:tcBorders>
            <w:shd w:val="clear" w:color="auto" w:fill="auto"/>
            <w:vAlign w:val="center"/>
            <w:hideMark/>
          </w:tcPr>
          <w:p w14:paraId="09A8BC40" w14:textId="77777777" w:rsidR="00E53757" w:rsidRPr="00D525B8" w:rsidRDefault="00E53757" w:rsidP="004C63C1">
            <w:pPr>
              <w:spacing w:line="240" w:lineRule="auto"/>
              <w:jc w:val="center"/>
              <w:rPr>
                <w:rFonts w:ascii="Arial" w:eastAsia="Times New Roman" w:hAnsi="Arial" w:cs="Arial"/>
                <w:color w:val="000000"/>
                <w:sz w:val="18"/>
                <w:szCs w:val="18"/>
                <w:lang w:eastAsia="en-IN"/>
              </w:rPr>
            </w:pPr>
            <w:r w:rsidRPr="00D525B8">
              <w:rPr>
                <w:rFonts w:ascii="Arial" w:eastAsia="Times New Roman" w:hAnsi="Arial" w:cs="Arial"/>
                <w:color w:val="000000"/>
                <w:sz w:val="18"/>
                <w:szCs w:val="18"/>
                <w:lang w:eastAsia="en-IN"/>
              </w:rPr>
              <w:t>12.71%</w:t>
            </w:r>
          </w:p>
        </w:tc>
        <w:tc>
          <w:tcPr>
            <w:tcW w:w="3046" w:type="dxa"/>
            <w:tcBorders>
              <w:top w:val="nil"/>
              <w:left w:val="nil"/>
              <w:bottom w:val="single" w:sz="4" w:space="0" w:color="auto"/>
              <w:right w:val="single" w:sz="4" w:space="0" w:color="auto"/>
            </w:tcBorders>
            <w:shd w:val="clear" w:color="auto" w:fill="auto"/>
            <w:vAlign w:val="center"/>
            <w:hideMark/>
          </w:tcPr>
          <w:p w14:paraId="294AA497" w14:textId="77777777" w:rsidR="00E53757" w:rsidRPr="00D525B8" w:rsidRDefault="00E53757" w:rsidP="004C63C1">
            <w:pPr>
              <w:spacing w:line="240" w:lineRule="auto"/>
              <w:jc w:val="center"/>
              <w:rPr>
                <w:rFonts w:ascii="Arial" w:eastAsia="Times New Roman" w:hAnsi="Arial" w:cs="Arial"/>
                <w:color w:val="000000"/>
                <w:sz w:val="18"/>
                <w:szCs w:val="18"/>
                <w:lang w:eastAsia="en-IN"/>
              </w:rPr>
            </w:pPr>
            <w:r w:rsidRPr="00D525B8">
              <w:rPr>
                <w:rFonts w:ascii="Arial" w:eastAsia="Times New Roman" w:hAnsi="Arial" w:cs="Arial"/>
                <w:color w:val="000000"/>
                <w:sz w:val="18"/>
                <w:szCs w:val="18"/>
                <w:lang w:eastAsia="en-IN"/>
              </w:rPr>
              <w:t>11.43%</w:t>
            </w:r>
          </w:p>
        </w:tc>
      </w:tr>
      <w:tr w:rsidR="00E53757" w:rsidRPr="00D525B8" w14:paraId="5C6C70E4" w14:textId="77777777" w:rsidTr="003C5E03">
        <w:trPr>
          <w:trHeight w:val="259"/>
        </w:trPr>
        <w:tc>
          <w:tcPr>
            <w:tcW w:w="3810" w:type="dxa"/>
            <w:tcBorders>
              <w:top w:val="nil"/>
              <w:left w:val="single" w:sz="4" w:space="0" w:color="auto"/>
              <w:bottom w:val="single" w:sz="4" w:space="0" w:color="auto"/>
              <w:right w:val="single" w:sz="4" w:space="0" w:color="auto"/>
            </w:tcBorders>
            <w:shd w:val="clear" w:color="auto" w:fill="auto"/>
            <w:vAlign w:val="center"/>
            <w:hideMark/>
          </w:tcPr>
          <w:p w14:paraId="1A54BCB0" w14:textId="77777777" w:rsidR="00E53757" w:rsidRPr="00D525B8" w:rsidRDefault="00E53757" w:rsidP="004C63C1">
            <w:pPr>
              <w:spacing w:line="240" w:lineRule="auto"/>
              <w:jc w:val="center"/>
              <w:rPr>
                <w:rFonts w:ascii="Arial" w:eastAsia="Times New Roman" w:hAnsi="Arial" w:cs="Arial"/>
                <w:color w:val="000000"/>
                <w:sz w:val="18"/>
                <w:szCs w:val="18"/>
                <w:lang w:eastAsia="en-IN"/>
              </w:rPr>
            </w:pPr>
            <w:r w:rsidRPr="00D525B8">
              <w:rPr>
                <w:rFonts w:ascii="Arial" w:eastAsia="Times New Roman" w:hAnsi="Arial" w:cs="Arial"/>
                <w:color w:val="000000"/>
                <w:sz w:val="18"/>
                <w:szCs w:val="18"/>
                <w:lang w:eastAsia="en-IN"/>
              </w:rPr>
              <w:t>Others</w:t>
            </w:r>
          </w:p>
        </w:tc>
        <w:tc>
          <w:tcPr>
            <w:tcW w:w="3629" w:type="dxa"/>
            <w:tcBorders>
              <w:top w:val="nil"/>
              <w:left w:val="nil"/>
              <w:bottom w:val="single" w:sz="4" w:space="0" w:color="auto"/>
              <w:right w:val="single" w:sz="4" w:space="0" w:color="auto"/>
            </w:tcBorders>
            <w:shd w:val="clear" w:color="auto" w:fill="auto"/>
            <w:vAlign w:val="center"/>
            <w:hideMark/>
          </w:tcPr>
          <w:p w14:paraId="3FD772BF" w14:textId="77777777" w:rsidR="00E53757" w:rsidRPr="00D525B8" w:rsidRDefault="00E53757" w:rsidP="004C63C1">
            <w:pPr>
              <w:spacing w:line="240" w:lineRule="auto"/>
              <w:jc w:val="center"/>
              <w:rPr>
                <w:rFonts w:ascii="Arial" w:eastAsia="Times New Roman" w:hAnsi="Arial" w:cs="Arial"/>
                <w:color w:val="000000"/>
                <w:sz w:val="18"/>
                <w:szCs w:val="18"/>
                <w:lang w:eastAsia="en-IN"/>
              </w:rPr>
            </w:pPr>
            <w:r w:rsidRPr="00D525B8">
              <w:rPr>
                <w:rFonts w:ascii="Arial" w:eastAsia="Times New Roman" w:hAnsi="Arial" w:cs="Arial"/>
                <w:color w:val="000000"/>
                <w:sz w:val="18"/>
                <w:szCs w:val="18"/>
                <w:lang w:eastAsia="en-IN"/>
              </w:rPr>
              <w:t>7.20%</w:t>
            </w:r>
          </w:p>
        </w:tc>
        <w:tc>
          <w:tcPr>
            <w:tcW w:w="3046" w:type="dxa"/>
            <w:tcBorders>
              <w:top w:val="nil"/>
              <w:left w:val="nil"/>
              <w:bottom w:val="single" w:sz="4" w:space="0" w:color="auto"/>
              <w:right w:val="single" w:sz="4" w:space="0" w:color="auto"/>
            </w:tcBorders>
            <w:shd w:val="clear" w:color="auto" w:fill="auto"/>
            <w:vAlign w:val="center"/>
            <w:hideMark/>
          </w:tcPr>
          <w:p w14:paraId="4759D5D0" w14:textId="77777777" w:rsidR="00E53757" w:rsidRPr="00D525B8" w:rsidRDefault="00E53757" w:rsidP="004C63C1">
            <w:pPr>
              <w:spacing w:line="240" w:lineRule="auto"/>
              <w:jc w:val="center"/>
              <w:rPr>
                <w:rFonts w:ascii="Arial" w:eastAsia="Times New Roman" w:hAnsi="Arial" w:cs="Arial"/>
                <w:color w:val="000000"/>
                <w:sz w:val="18"/>
                <w:szCs w:val="18"/>
                <w:lang w:eastAsia="en-IN"/>
              </w:rPr>
            </w:pPr>
            <w:r w:rsidRPr="00D525B8">
              <w:rPr>
                <w:rFonts w:ascii="Arial" w:eastAsia="Times New Roman" w:hAnsi="Arial" w:cs="Arial"/>
                <w:color w:val="000000"/>
                <w:sz w:val="18"/>
                <w:szCs w:val="18"/>
                <w:lang w:eastAsia="en-IN"/>
              </w:rPr>
              <w:t>8.26%</w:t>
            </w:r>
          </w:p>
        </w:tc>
      </w:tr>
    </w:tbl>
    <w:p w14:paraId="26E5E771" w14:textId="77777777" w:rsidR="00E53757" w:rsidRPr="00162FEF" w:rsidRDefault="00E53757" w:rsidP="00D525B8">
      <w:pPr>
        <w:pStyle w:val="ListParagraph"/>
        <w:numPr>
          <w:ilvl w:val="0"/>
          <w:numId w:val="5"/>
        </w:numPr>
        <w:spacing w:line="360" w:lineRule="auto"/>
        <w:ind w:left="360"/>
        <w:jc w:val="left"/>
        <w:textAlignment w:val="baseline"/>
        <w:rPr>
          <w:rFonts w:eastAsia="Verdana"/>
          <w:color w:val="000000" w:themeColor="text1"/>
          <w:kern w:val="24"/>
          <w:sz w:val="20"/>
          <w:szCs w:val="20"/>
        </w:rPr>
      </w:pPr>
      <w:r w:rsidRPr="00162FEF">
        <w:rPr>
          <w:rFonts w:eastAsia="Verdana"/>
          <w:color w:val="000000" w:themeColor="text1"/>
          <w:kern w:val="24"/>
          <w:sz w:val="20"/>
          <w:szCs w:val="20"/>
          <w:lang w:val="en-IN"/>
        </w:rPr>
        <w:t>Manufacturing of Bisphenol-A and IPA will drive future demand</w:t>
      </w:r>
      <w:r>
        <w:rPr>
          <w:rFonts w:eastAsia="Verdana"/>
          <w:color w:val="000000" w:themeColor="text1"/>
          <w:kern w:val="24"/>
          <w:sz w:val="20"/>
          <w:szCs w:val="20"/>
          <w:lang w:val="en-IN"/>
        </w:rPr>
        <w:t>.</w:t>
      </w:r>
    </w:p>
    <w:p w14:paraId="5CEC8FFF" w14:textId="77777777" w:rsidR="00E53757" w:rsidRPr="00162FEF" w:rsidRDefault="00E53757" w:rsidP="00D525B8">
      <w:pPr>
        <w:pStyle w:val="ListParagraph"/>
        <w:numPr>
          <w:ilvl w:val="0"/>
          <w:numId w:val="5"/>
        </w:numPr>
        <w:spacing w:line="360" w:lineRule="auto"/>
        <w:ind w:left="360"/>
        <w:jc w:val="left"/>
        <w:textAlignment w:val="baseline"/>
        <w:rPr>
          <w:rFonts w:eastAsia="Verdana"/>
          <w:color w:val="000000" w:themeColor="text1"/>
          <w:kern w:val="24"/>
          <w:sz w:val="20"/>
          <w:szCs w:val="20"/>
        </w:rPr>
      </w:pPr>
      <w:r w:rsidRPr="00162FEF">
        <w:rPr>
          <w:rFonts w:eastAsia="Verdana"/>
          <w:color w:val="000000" w:themeColor="text1"/>
          <w:kern w:val="24"/>
          <w:sz w:val="20"/>
          <w:szCs w:val="20"/>
          <w:lang w:val="en-IN"/>
        </w:rPr>
        <w:t>Pharmaceuticals &amp; Solvent</w:t>
      </w:r>
      <w:r>
        <w:rPr>
          <w:rFonts w:eastAsia="Verdana"/>
          <w:color w:val="000000" w:themeColor="text1"/>
          <w:kern w:val="24"/>
          <w:sz w:val="20"/>
          <w:szCs w:val="20"/>
          <w:lang w:val="en-IN"/>
        </w:rPr>
        <w:t>s</w:t>
      </w:r>
      <w:r w:rsidRPr="00162FEF">
        <w:rPr>
          <w:rFonts w:eastAsia="Verdana"/>
          <w:color w:val="000000" w:themeColor="text1"/>
          <w:kern w:val="24"/>
          <w:sz w:val="20"/>
          <w:szCs w:val="20"/>
          <w:lang w:val="en-IN"/>
        </w:rPr>
        <w:t xml:space="preserve"> is the most prominent end-use</w:t>
      </w:r>
    </w:p>
    <w:p w14:paraId="7A5D2172" w14:textId="77777777" w:rsidR="00E53757" w:rsidRDefault="00E53757" w:rsidP="00E53757">
      <w:pPr>
        <w:ind w:left="-142"/>
        <w:textAlignment w:val="baseline"/>
        <w:rPr>
          <w:rFonts w:ascii="Arial" w:eastAsia="Verdana" w:hAnsi="Arial" w:cs="Arial"/>
          <w:b/>
          <w:bCs/>
          <w:color w:val="000000" w:themeColor="text1"/>
          <w:kern w:val="24"/>
          <w:sz w:val="20"/>
          <w:szCs w:val="20"/>
        </w:rPr>
      </w:pPr>
      <w:r w:rsidRPr="00162FEF">
        <w:rPr>
          <w:rFonts w:ascii="Arial" w:eastAsia="Verdana" w:hAnsi="Arial" w:cs="Arial"/>
          <w:b/>
          <w:bCs/>
          <w:color w:val="000000" w:themeColor="text1"/>
          <w:kern w:val="24"/>
          <w:sz w:val="20"/>
          <w:szCs w:val="20"/>
        </w:rPr>
        <w:t xml:space="preserve">Global Acetone Demand, By </w:t>
      </w:r>
      <w:r>
        <w:rPr>
          <w:rFonts w:ascii="Arial" w:eastAsia="Verdana" w:hAnsi="Arial" w:cs="Arial"/>
          <w:b/>
          <w:bCs/>
          <w:color w:val="000000" w:themeColor="text1"/>
          <w:kern w:val="24"/>
          <w:sz w:val="20"/>
          <w:szCs w:val="20"/>
        </w:rPr>
        <w:t>Region</w:t>
      </w:r>
      <w:r w:rsidRPr="00162FEF">
        <w:rPr>
          <w:rFonts w:ascii="Arial" w:eastAsia="Verdana" w:hAnsi="Arial" w:cs="Arial"/>
          <w:b/>
          <w:bCs/>
          <w:color w:val="000000" w:themeColor="text1"/>
          <w:kern w:val="24"/>
          <w:sz w:val="20"/>
          <w:szCs w:val="20"/>
        </w:rPr>
        <w:t>, By Volume (000’ Tonnes), 2010–2040F</w:t>
      </w:r>
    </w:p>
    <w:p w14:paraId="61D8FD43" w14:textId="77777777" w:rsidR="00E53757" w:rsidRDefault="00E53757" w:rsidP="00E53757">
      <w:pPr>
        <w:ind w:left="-142"/>
        <w:textAlignment w:val="baseline"/>
        <w:rPr>
          <w:rFonts w:ascii="Arial" w:eastAsia="Verdana" w:hAnsi="Arial" w:cs="Arial"/>
          <w:b/>
          <w:bCs/>
          <w:color w:val="000000" w:themeColor="text1"/>
          <w:kern w:val="24"/>
          <w:sz w:val="20"/>
          <w:szCs w:val="20"/>
        </w:rPr>
      </w:pPr>
      <w:r w:rsidRPr="00162FEF">
        <w:rPr>
          <w:rFonts w:ascii="Arial" w:eastAsia="Verdana" w:hAnsi="Arial" w:cs="Arial"/>
          <w:b/>
          <w:bCs/>
          <w:noProof/>
          <w:color w:val="000000" w:themeColor="text1"/>
          <w:kern w:val="24"/>
          <w:sz w:val="20"/>
          <w:szCs w:val="20"/>
        </w:rPr>
        <w:drawing>
          <wp:inline distT="0" distB="0" distL="0" distR="0" wp14:anchorId="026324F6" wp14:editId="21E4162A">
            <wp:extent cx="6359525" cy="2324100"/>
            <wp:effectExtent l="0" t="0" r="3175" b="0"/>
            <wp:docPr id="141" name="Chart 141">
              <a:extLst xmlns:a="http://schemas.openxmlformats.org/drawingml/2006/main">
                <a:ext uri="{FF2B5EF4-FFF2-40B4-BE49-F238E27FC236}">
                  <a16:creationId xmlns:a16="http://schemas.microsoft.com/office/drawing/2014/main" id="{73A61919-2CC0-4C1E-84F4-D62CDBDE74E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2186ADD5" w14:textId="77777777" w:rsidR="00E53757" w:rsidRPr="00162FEF" w:rsidRDefault="00E53757" w:rsidP="00D525B8">
      <w:pPr>
        <w:pStyle w:val="ListParagraph"/>
        <w:numPr>
          <w:ilvl w:val="0"/>
          <w:numId w:val="6"/>
        </w:numPr>
        <w:spacing w:line="360" w:lineRule="auto"/>
        <w:ind w:left="360"/>
        <w:textAlignment w:val="baseline"/>
        <w:rPr>
          <w:rFonts w:eastAsia="Verdana"/>
          <w:color w:val="000000" w:themeColor="text1"/>
          <w:kern w:val="24"/>
          <w:sz w:val="20"/>
          <w:szCs w:val="20"/>
        </w:rPr>
      </w:pPr>
      <w:r w:rsidRPr="00162FEF">
        <w:rPr>
          <w:rFonts w:eastAsia="Verdana"/>
          <w:color w:val="000000" w:themeColor="text1"/>
          <w:kern w:val="24"/>
          <w:sz w:val="20"/>
          <w:szCs w:val="20"/>
          <w:lang w:val="en-IN"/>
        </w:rPr>
        <w:t>Asia-Pacific is the most prominent region</w:t>
      </w:r>
      <w:r>
        <w:rPr>
          <w:rFonts w:eastAsia="Verdana"/>
          <w:color w:val="000000" w:themeColor="text1"/>
          <w:kern w:val="24"/>
          <w:sz w:val="20"/>
          <w:szCs w:val="20"/>
          <w:lang w:val="en-IN"/>
        </w:rPr>
        <w:t>.</w:t>
      </w:r>
    </w:p>
    <w:p w14:paraId="46C792AE" w14:textId="77777777" w:rsidR="00E53757" w:rsidRPr="00162FEF" w:rsidRDefault="00E53757" w:rsidP="00D525B8">
      <w:pPr>
        <w:pStyle w:val="ListParagraph"/>
        <w:numPr>
          <w:ilvl w:val="0"/>
          <w:numId w:val="6"/>
        </w:numPr>
        <w:spacing w:line="360" w:lineRule="auto"/>
        <w:ind w:left="360"/>
        <w:textAlignment w:val="baseline"/>
        <w:rPr>
          <w:rFonts w:eastAsia="Verdana"/>
          <w:color w:val="000000" w:themeColor="text1"/>
          <w:kern w:val="24"/>
          <w:sz w:val="20"/>
          <w:szCs w:val="20"/>
        </w:rPr>
      </w:pPr>
      <w:r w:rsidRPr="00162FEF">
        <w:rPr>
          <w:rFonts w:eastAsia="Verdana"/>
          <w:color w:val="000000" w:themeColor="text1"/>
          <w:kern w:val="24"/>
          <w:sz w:val="20"/>
          <w:szCs w:val="20"/>
          <w:lang w:val="en-IN"/>
        </w:rPr>
        <w:t>India contribute</w:t>
      </w:r>
      <w:r>
        <w:rPr>
          <w:rFonts w:eastAsia="Verdana"/>
          <w:color w:val="000000" w:themeColor="text1"/>
          <w:kern w:val="24"/>
          <w:sz w:val="20"/>
          <w:szCs w:val="20"/>
          <w:lang w:val="en-IN"/>
        </w:rPr>
        <w:t>d to</w:t>
      </w:r>
      <w:r w:rsidRPr="00162FEF">
        <w:rPr>
          <w:rFonts w:eastAsia="Verdana"/>
          <w:color w:val="000000" w:themeColor="text1"/>
          <w:kern w:val="24"/>
          <w:sz w:val="20"/>
          <w:szCs w:val="20"/>
          <w:lang w:val="en-IN"/>
        </w:rPr>
        <w:t xml:space="preserve"> ~5% of the </w:t>
      </w:r>
      <w:r>
        <w:rPr>
          <w:rFonts w:eastAsia="Verdana"/>
          <w:color w:val="000000" w:themeColor="text1"/>
          <w:kern w:val="24"/>
          <w:sz w:val="20"/>
          <w:szCs w:val="20"/>
          <w:lang w:val="en-IN"/>
        </w:rPr>
        <w:t>Asia-Pacific</w:t>
      </w:r>
      <w:r w:rsidRPr="00162FEF">
        <w:rPr>
          <w:rFonts w:eastAsia="Verdana"/>
          <w:color w:val="000000" w:themeColor="text1"/>
          <w:kern w:val="24"/>
          <w:sz w:val="20"/>
          <w:szCs w:val="20"/>
          <w:lang w:val="en-IN"/>
        </w:rPr>
        <w:t xml:space="preserve"> acetone market demand in FY2022</w:t>
      </w:r>
      <w:r>
        <w:rPr>
          <w:rFonts w:eastAsia="Verdana"/>
          <w:color w:val="000000" w:themeColor="text1"/>
          <w:kern w:val="24"/>
          <w:sz w:val="20"/>
          <w:szCs w:val="20"/>
          <w:lang w:val="en-IN"/>
        </w:rPr>
        <w:t>.</w:t>
      </w:r>
    </w:p>
    <w:p w14:paraId="7152EFEE" w14:textId="77777777" w:rsidR="00E53757" w:rsidRPr="00162FEF" w:rsidRDefault="00E53757" w:rsidP="00D525B8">
      <w:pPr>
        <w:pStyle w:val="ListParagraph"/>
        <w:numPr>
          <w:ilvl w:val="0"/>
          <w:numId w:val="6"/>
        </w:numPr>
        <w:spacing w:line="360" w:lineRule="auto"/>
        <w:ind w:left="360"/>
        <w:textAlignment w:val="baseline"/>
        <w:rPr>
          <w:rFonts w:eastAsia="Verdana"/>
          <w:color w:val="000000" w:themeColor="text1"/>
          <w:kern w:val="24"/>
          <w:sz w:val="20"/>
          <w:szCs w:val="20"/>
        </w:rPr>
      </w:pPr>
      <w:r w:rsidRPr="00233C90">
        <w:rPr>
          <w:rFonts w:eastAsia="Verdana"/>
          <w:color w:val="000000" w:themeColor="text1"/>
          <w:kern w:val="24"/>
          <w:sz w:val="20"/>
          <w:szCs w:val="20"/>
          <w:lang w:val="en-IN"/>
        </w:rPr>
        <w:t>In China and India, Acetone is used to manufacture vitamins API and antibiotics (cephalosporins).</w:t>
      </w:r>
    </w:p>
    <w:p w14:paraId="15CB6BAF" w14:textId="77777777" w:rsidR="00E53757" w:rsidRDefault="00E53757" w:rsidP="003C5E03">
      <w:pPr>
        <w:ind w:left="-142"/>
        <w:jc w:val="left"/>
        <w:textAlignment w:val="baseline"/>
        <w:rPr>
          <w:rFonts w:eastAsia="Verdana"/>
          <w:b/>
          <w:bCs/>
          <w:color w:val="000000" w:themeColor="text1"/>
          <w:kern w:val="24"/>
          <w:sz w:val="20"/>
          <w:szCs w:val="20"/>
        </w:rPr>
      </w:pPr>
    </w:p>
    <w:p w14:paraId="1FD3B2AC" w14:textId="2D2DE194" w:rsidR="00E27175" w:rsidRDefault="00E53757" w:rsidP="003C5E03">
      <w:pPr>
        <w:ind w:left="-142"/>
        <w:jc w:val="left"/>
        <w:textAlignment w:val="baseline"/>
        <w:rPr>
          <w:rFonts w:ascii="Arial" w:hAnsi="Arial" w:cs="Arial"/>
          <w:b/>
          <w:bCs/>
          <w:color w:val="000000" w:themeColor="text1"/>
          <w:sz w:val="20"/>
          <w:szCs w:val="20"/>
        </w:rPr>
      </w:pPr>
      <w:r w:rsidRPr="00572B9F">
        <w:rPr>
          <w:rFonts w:ascii="Arial" w:eastAsia="Arial" w:hAnsi="Arial" w:cs="Arial"/>
          <w:b/>
          <w:bCs/>
          <w:color w:val="000000" w:themeColor="text1"/>
          <w:sz w:val="20"/>
          <w:szCs w:val="20"/>
          <w:lang w:val="en-US"/>
        </w:rPr>
        <w:t>2</w:t>
      </w:r>
      <w:r w:rsidRPr="008F65A5">
        <w:rPr>
          <w:rFonts w:ascii="Arial" w:eastAsia="Arial" w:hAnsi="Arial" w:cs="Arial"/>
          <w:b/>
          <w:bCs/>
          <w:color w:val="000000" w:themeColor="text1"/>
          <w:sz w:val="20"/>
          <w:szCs w:val="20"/>
          <w:lang w:val="en-US"/>
        </w:rPr>
        <w:t>.</w:t>
      </w:r>
      <w:r>
        <w:rPr>
          <w:rFonts w:ascii="Arial" w:eastAsia="Arial" w:hAnsi="Arial" w:cs="Arial"/>
          <w:b/>
          <w:bCs/>
          <w:color w:val="000000" w:themeColor="text1"/>
          <w:sz w:val="20"/>
          <w:szCs w:val="20"/>
          <w:lang w:val="en-US"/>
        </w:rPr>
        <w:t>7</w:t>
      </w:r>
      <w:r w:rsidRPr="008F65A5">
        <w:rPr>
          <w:rFonts w:ascii="Arial" w:eastAsia="Arial" w:hAnsi="Arial" w:cs="Arial"/>
          <w:b/>
          <w:bCs/>
          <w:color w:val="000000" w:themeColor="text1"/>
          <w:sz w:val="20"/>
          <w:szCs w:val="20"/>
          <w:lang w:val="en-US"/>
        </w:rPr>
        <w:t xml:space="preserve">. </w:t>
      </w:r>
      <w:r w:rsidRPr="008F65A5">
        <w:rPr>
          <w:rFonts w:ascii="Arial" w:eastAsia="Verdana" w:hAnsi="Arial" w:cs="Arial"/>
          <w:b/>
          <w:bCs/>
          <w:color w:val="000000" w:themeColor="text1"/>
          <w:kern w:val="24"/>
          <w:sz w:val="20"/>
          <w:szCs w:val="20"/>
        </w:rPr>
        <w:t xml:space="preserve">India Phenol Capacity and Production, By Volume (000’ Tonnes), </w:t>
      </w:r>
      <w:r>
        <w:rPr>
          <w:rFonts w:ascii="Arial" w:eastAsia="Verdana" w:hAnsi="Arial" w:cs="Arial"/>
          <w:b/>
          <w:bCs/>
          <w:color w:val="000000" w:themeColor="text1"/>
          <w:kern w:val="24"/>
          <w:sz w:val="20"/>
          <w:szCs w:val="20"/>
        </w:rPr>
        <w:t>FY</w:t>
      </w:r>
      <w:r w:rsidRPr="008F65A5">
        <w:rPr>
          <w:rFonts w:ascii="Arial" w:eastAsia="Verdana" w:hAnsi="Arial" w:cs="Arial"/>
          <w:b/>
          <w:bCs/>
          <w:color w:val="000000" w:themeColor="text1"/>
          <w:kern w:val="24"/>
          <w:sz w:val="20"/>
          <w:szCs w:val="20"/>
        </w:rPr>
        <w:t>2010-</w:t>
      </w:r>
      <w:r>
        <w:rPr>
          <w:rFonts w:ascii="Arial" w:eastAsia="Verdana" w:hAnsi="Arial" w:cs="Arial"/>
          <w:b/>
          <w:bCs/>
          <w:color w:val="000000" w:themeColor="text1"/>
          <w:kern w:val="24"/>
          <w:sz w:val="20"/>
          <w:szCs w:val="20"/>
        </w:rPr>
        <w:t>FY</w:t>
      </w:r>
      <w:r w:rsidRPr="008F65A5">
        <w:rPr>
          <w:rFonts w:ascii="Arial" w:eastAsia="Verdana" w:hAnsi="Arial" w:cs="Arial"/>
          <w:b/>
          <w:bCs/>
          <w:color w:val="000000" w:themeColor="text1"/>
          <w:kern w:val="24"/>
          <w:sz w:val="20"/>
          <w:szCs w:val="20"/>
        </w:rPr>
        <w:t>2040F</w:t>
      </w:r>
      <w:r w:rsidRPr="008F65A5">
        <w:rPr>
          <w:rFonts w:ascii="Arial" w:hAnsi="Arial" w:cs="Arial"/>
          <w:b/>
          <w:bCs/>
          <w:color w:val="000000" w:themeColor="text1"/>
          <w:sz w:val="20"/>
          <w:szCs w:val="20"/>
        </w:rPr>
        <w:t xml:space="preserve"> </w:t>
      </w:r>
      <w:r w:rsidRPr="008F65A5">
        <w:rPr>
          <w:rFonts w:ascii="Arial" w:hAnsi="Arial" w:cs="Arial"/>
          <w:noProof/>
          <w:color w:val="000000" w:themeColor="text1"/>
          <w:sz w:val="20"/>
          <w:szCs w:val="20"/>
          <w:lang w:eastAsia="en-IN"/>
        </w:rPr>
        <w:drawing>
          <wp:inline distT="0" distB="0" distL="0" distR="0" wp14:anchorId="07B74B0F" wp14:editId="77BB90D8">
            <wp:extent cx="6457950" cy="1987826"/>
            <wp:effectExtent l="0" t="0" r="0" b="0"/>
            <wp:docPr id="76" name="Chart 76">
              <a:extLst xmlns:a="http://schemas.openxmlformats.org/drawingml/2006/main">
                <a:ext uri="{FF2B5EF4-FFF2-40B4-BE49-F238E27FC236}">
                  <a16:creationId xmlns:a16="http://schemas.microsoft.com/office/drawing/2014/main" id="{7CCA040B-F157-4B0C-9923-DFA614E8144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4A11DCC4" w14:textId="77777777" w:rsidR="003C5E03" w:rsidRPr="00E27175" w:rsidRDefault="003C5E03" w:rsidP="003C5E03">
      <w:pPr>
        <w:ind w:left="-142"/>
        <w:jc w:val="right"/>
        <w:textAlignment w:val="baseline"/>
        <w:rPr>
          <w:rFonts w:eastAsia="Verdana" w:cstheme="minorHAnsi"/>
          <w:i/>
          <w:iCs/>
          <w:color w:val="3F3F3F"/>
          <w:kern w:val="24"/>
          <w:sz w:val="14"/>
          <w:szCs w:val="14"/>
        </w:rPr>
      </w:pPr>
      <w:r w:rsidRPr="00E27175">
        <w:rPr>
          <w:rFonts w:eastAsia="Verdana" w:cstheme="minorHAnsi"/>
          <w:i/>
          <w:iCs/>
          <w:color w:val="3F3F3F"/>
          <w:kern w:val="24"/>
          <w:sz w:val="14"/>
          <w:szCs w:val="14"/>
        </w:rPr>
        <w:t>Source: TechSci Research</w:t>
      </w:r>
    </w:p>
    <w:p w14:paraId="5433A7D5" w14:textId="77777777" w:rsidR="003C5E03" w:rsidRPr="00E27175" w:rsidRDefault="003C5E03" w:rsidP="003C5E03">
      <w:pPr>
        <w:ind w:left="-142"/>
        <w:jc w:val="right"/>
        <w:textAlignment w:val="baseline"/>
        <w:rPr>
          <w:rFonts w:eastAsia="Verdana" w:cstheme="minorHAnsi"/>
          <w:i/>
          <w:iCs/>
          <w:color w:val="3F3F3F"/>
          <w:kern w:val="24"/>
          <w:sz w:val="14"/>
          <w:szCs w:val="14"/>
        </w:rPr>
      </w:pPr>
    </w:p>
    <w:p w14:paraId="63EAEC95" w14:textId="77777777" w:rsidR="00FC3B76" w:rsidRDefault="00FC3B76" w:rsidP="00E53757">
      <w:pPr>
        <w:rPr>
          <w:rFonts w:ascii="Arial" w:eastAsia="Times New Roman" w:hAnsi="Arial" w:cs="Arial"/>
          <w:color w:val="000000" w:themeColor="text1"/>
          <w:sz w:val="20"/>
          <w:szCs w:val="20"/>
        </w:rPr>
      </w:pPr>
    </w:p>
    <w:p w14:paraId="60365376" w14:textId="78AEC5E5" w:rsidR="00E53757" w:rsidRPr="008F65A5" w:rsidRDefault="00E53757" w:rsidP="00E53757">
      <w:pPr>
        <w:rPr>
          <w:rFonts w:ascii="Arial" w:eastAsia="Times New Roman" w:hAnsi="Arial" w:cs="Arial"/>
          <w:color w:val="000000" w:themeColor="text1"/>
          <w:sz w:val="20"/>
          <w:szCs w:val="20"/>
        </w:rPr>
      </w:pPr>
      <w:r w:rsidRPr="00233C90">
        <w:rPr>
          <w:rFonts w:ascii="Arial" w:eastAsia="Times New Roman" w:hAnsi="Arial" w:cs="Arial"/>
          <w:color w:val="000000" w:themeColor="text1"/>
          <w:sz w:val="20"/>
          <w:szCs w:val="20"/>
        </w:rPr>
        <w:t xml:space="preserve">The current capacity of phenol in India is approximately 279 KTPA. Three players dominate India’s phenol market: Deepak Phenolics Ltd, Hindustan Organic Chemicals Ltd., and SI Group India Ltd. Hindustan Organic Chemicals Ltd. was the most significant player until FY2017, with an installed capacity of 42 KTPA. However, Deepak Phenolics, which started phenol production in FY2019 at the </w:t>
      </w:r>
      <w:proofErr w:type="spellStart"/>
      <w:r w:rsidRPr="00233C90">
        <w:rPr>
          <w:rFonts w:ascii="Arial" w:eastAsia="Times New Roman" w:hAnsi="Arial" w:cs="Arial"/>
          <w:color w:val="000000" w:themeColor="text1"/>
          <w:sz w:val="20"/>
          <w:szCs w:val="20"/>
        </w:rPr>
        <w:t>Dahej</w:t>
      </w:r>
      <w:proofErr w:type="spellEnd"/>
      <w:r w:rsidRPr="00233C90">
        <w:rPr>
          <w:rFonts w:ascii="Arial" w:eastAsia="Times New Roman" w:hAnsi="Arial" w:cs="Arial"/>
          <w:color w:val="000000" w:themeColor="text1"/>
          <w:sz w:val="20"/>
          <w:szCs w:val="20"/>
        </w:rPr>
        <w:t xml:space="preserve"> plant with a total of 200 KTPA, is the most significant Indian player. India’s phenol demand is primarily driven by Phenol Formaldehyde resin which accounts for nearly 70% of the total market in India.</w:t>
      </w:r>
      <w:r w:rsidRPr="008F65A5">
        <w:rPr>
          <w:rFonts w:ascii="Arial" w:eastAsia="Times New Roman" w:hAnsi="Arial" w:cs="Arial"/>
          <w:color w:val="000000" w:themeColor="text1"/>
          <w:sz w:val="20"/>
          <w:szCs w:val="20"/>
        </w:rPr>
        <w:t xml:space="preserve"> </w:t>
      </w:r>
    </w:p>
    <w:p w14:paraId="1F2CB926" w14:textId="77777777" w:rsidR="00E53757" w:rsidRPr="008F65A5" w:rsidRDefault="00E53757" w:rsidP="00E53757">
      <w:pPr>
        <w:rPr>
          <w:rFonts w:ascii="Arial" w:eastAsia="Times New Roman" w:hAnsi="Arial" w:cs="Arial"/>
          <w:b/>
          <w:bCs/>
          <w:color w:val="000000" w:themeColor="text1"/>
          <w:sz w:val="20"/>
          <w:szCs w:val="20"/>
        </w:rPr>
      </w:pPr>
      <w:r w:rsidRPr="008F65A5">
        <w:rPr>
          <w:rFonts w:ascii="Arial" w:eastAsia="Times New Roman" w:hAnsi="Arial" w:cs="Arial"/>
          <w:b/>
          <w:bCs/>
          <w:color w:val="000000" w:themeColor="text1"/>
          <w:sz w:val="20"/>
          <w:szCs w:val="20"/>
        </w:rPr>
        <w:t>Deepak Phenolics Ltd.</w:t>
      </w:r>
    </w:p>
    <w:p w14:paraId="11C7B422" w14:textId="77777777" w:rsidR="00E53757" w:rsidRPr="008F65A5" w:rsidRDefault="00E53757" w:rsidP="00E53757">
      <w:pPr>
        <w:rPr>
          <w:rFonts w:ascii="Arial" w:eastAsia="Times New Roman" w:hAnsi="Arial" w:cs="Arial"/>
          <w:color w:val="000000" w:themeColor="text1"/>
          <w:sz w:val="20"/>
          <w:szCs w:val="20"/>
        </w:rPr>
      </w:pPr>
      <w:r w:rsidRPr="00A129D5">
        <w:rPr>
          <w:rFonts w:ascii="Arial" w:eastAsia="Times New Roman" w:hAnsi="Arial" w:cs="Arial"/>
          <w:color w:val="000000" w:themeColor="text1"/>
          <w:sz w:val="20"/>
          <w:szCs w:val="20"/>
        </w:rPr>
        <w:t>Deepak Phenolics Ltd. (DPL) is a wholly owned subsidiary of Deepak Nitrite Limited. The company commenced commercial production of Phenol and Acetone in the year FY2019. The company is also supported by its capacity to manufacture 260 KTPA of Cumene for captive consumption. The technology for manufacturing Phenol and Acetone has been sourced from Kellogg Brown &amp; Root International Inc. (KBR), and technology for manufacturing Cumene has been sourced from Honeywell UOP LLC. ThyssenKrupp Industrial Solutions (India) Pvt Ltd. was selected as the greenfield contractor's Engineering, Procurement, and Construction Management (EPCM) contractor.</w:t>
      </w:r>
    </w:p>
    <w:p w14:paraId="35564136" w14:textId="77777777" w:rsidR="00E53757" w:rsidRPr="008F65A5" w:rsidRDefault="00E53757" w:rsidP="00E53757">
      <w:pPr>
        <w:rPr>
          <w:rFonts w:ascii="Arial" w:eastAsia="Times New Roman" w:hAnsi="Arial" w:cs="Arial"/>
          <w:b/>
          <w:bCs/>
          <w:color w:val="000000" w:themeColor="text1"/>
          <w:sz w:val="20"/>
          <w:szCs w:val="20"/>
        </w:rPr>
      </w:pPr>
      <w:bookmarkStart w:id="6" w:name="_Hlk87536870"/>
      <w:r w:rsidRPr="008F65A5">
        <w:rPr>
          <w:rFonts w:ascii="Arial" w:eastAsia="Times New Roman" w:hAnsi="Arial" w:cs="Arial"/>
          <w:b/>
          <w:bCs/>
          <w:color w:val="000000" w:themeColor="text1"/>
          <w:sz w:val="20"/>
          <w:szCs w:val="20"/>
        </w:rPr>
        <w:t>Hindustan Organic Chemicals Ltd</w:t>
      </w:r>
      <w:r>
        <w:rPr>
          <w:rFonts w:ascii="Arial" w:eastAsia="Times New Roman" w:hAnsi="Arial" w:cs="Arial"/>
          <w:b/>
          <w:bCs/>
          <w:color w:val="000000" w:themeColor="text1"/>
          <w:sz w:val="20"/>
          <w:szCs w:val="20"/>
        </w:rPr>
        <w:t>.</w:t>
      </w:r>
      <w:r w:rsidRPr="008F65A5">
        <w:rPr>
          <w:rFonts w:ascii="Arial" w:eastAsia="Times New Roman" w:hAnsi="Arial" w:cs="Arial"/>
          <w:b/>
          <w:bCs/>
          <w:color w:val="000000" w:themeColor="text1"/>
          <w:sz w:val="20"/>
          <w:szCs w:val="20"/>
        </w:rPr>
        <w:t xml:space="preserve"> (HOCL) </w:t>
      </w:r>
    </w:p>
    <w:bookmarkEnd w:id="6"/>
    <w:p w14:paraId="49108BAF" w14:textId="77777777" w:rsidR="00E53757" w:rsidRPr="007C6FDF" w:rsidRDefault="00E53757" w:rsidP="00E53757">
      <w:pPr>
        <w:rPr>
          <w:rFonts w:ascii="Arial" w:eastAsia="Times New Roman" w:hAnsi="Arial" w:cs="Arial"/>
          <w:color w:val="000000" w:themeColor="text1"/>
          <w:sz w:val="20"/>
          <w:szCs w:val="20"/>
        </w:rPr>
      </w:pPr>
      <w:r w:rsidRPr="00A129D5">
        <w:rPr>
          <w:rFonts w:ascii="Arial" w:eastAsia="Times New Roman" w:hAnsi="Arial" w:cs="Arial"/>
          <w:color w:val="000000" w:themeColor="text1"/>
          <w:sz w:val="20"/>
          <w:szCs w:val="20"/>
        </w:rPr>
        <w:t xml:space="preserve">Hindustan Organic Chemicals Ltd., a PSU under the Ministry of Chemicals and Fertilizers, was incorporated in FY1960. Hindustan Organic Chemicals Ltd. was India's second-largest producer of Phenol and Acetone until Deepak Phenolics commissioned the largest phenol capacity of 200 KTPA at the </w:t>
      </w:r>
      <w:proofErr w:type="spellStart"/>
      <w:r w:rsidRPr="00A129D5">
        <w:rPr>
          <w:rFonts w:ascii="Arial" w:eastAsia="Times New Roman" w:hAnsi="Arial" w:cs="Arial"/>
          <w:color w:val="000000" w:themeColor="text1"/>
          <w:sz w:val="20"/>
          <w:szCs w:val="20"/>
        </w:rPr>
        <w:t>Dahej</w:t>
      </w:r>
      <w:proofErr w:type="spellEnd"/>
      <w:r w:rsidRPr="00A129D5">
        <w:rPr>
          <w:rFonts w:ascii="Arial" w:eastAsia="Times New Roman" w:hAnsi="Arial" w:cs="Arial"/>
          <w:color w:val="000000" w:themeColor="text1"/>
          <w:sz w:val="20"/>
          <w:szCs w:val="20"/>
        </w:rPr>
        <w:t xml:space="preserve"> plant in FY2019. Hindustan Organic Chemicals Ltd. </w:t>
      </w:r>
      <w:proofErr w:type="gramStart"/>
      <w:r w:rsidRPr="00A129D5">
        <w:rPr>
          <w:rFonts w:ascii="Arial" w:eastAsia="Times New Roman" w:hAnsi="Arial" w:cs="Arial"/>
          <w:color w:val="000000" w:themeColor="text1"/>
          <w:sz w:val="20"/>
          <w:szCs w:val="20"/>
        </w:rPr>
        <w:t>commissioned</w:t>
      </w:r>
      <w:proofErr w:type="gramEnd"/>
      <w:r w:rsidRPr="00A129D5">
        <w:rPr>
          <w:rFonts w:ascii="Arial" w:eastAsia="Times New Roman" w:hAnsi="Arial" w:cs="Arial"/>
          <w:color w:val="000000" w:themeColor="text1"/>
          <w:sz w:val="20"/>
          <w:szCs w:val="20"/>
        </w:rPr>
        <w:t xml:space="preserve"> Phenol and Acetone manufacturing unit at Kochi in the year FY1987 with an installed capacity of 40,000 TPA of Phenol and 24640 TPA of Acetone. Similarly, a hydrogen peroxide plant with an installed capacity of 5225 TPA was commissioned in FY1997. The technology for manufacturing Phenol and Acetone has been sourced from Honeywell UOP LLC. FACT Engineering and Design Organization was selected as the greenfield contractor's Engineering, Procurement, and Construction Management (EPCM) contractor. Hindustan Organic Chemicals Ltd. (HOCL also implemented ISO 9001 and ISO 14001 systems for Quality Control (QC) Laboratories separately for Phenol/Acetone to improve existing customer relationships.</w:t>
      </w:r>
    </w:p>
    <w:p w14:paraId="1ACB94F7" w14:textId="77777777" w:rsidR="00E53757" w:rsidRPr="001E4DD5" w:rsidRDefault="00E53757" w:rsidP="00E53757">
      <w:pPr>
        <w:rPr>
          <w:rFonts w:ascii="Arial" w:eastAsia="Times New Roman" w:hAnsi="Arial" w:cs="Arial"/>
          <w:b/>
          <w:bCs/>
          <w:sz w:val="20"/>
          <w:szCs w:val="20"/>
        </w:rPr>
      </w:pPr>
      <w:r w:rsidRPr="008F65A5">
        <w:rPr>
          <w:rFonts w:ascii="Arial" w:eastAsia="Times New Roman" w:hAnsi="Arial" w:cs="Arial"/>
          <w:b/>
          <w:bCs/>
          <w:color w:val="000000" w:themeColor="text1"/>
          <w:sz w:val="20"/>
          <w:szCs w:val="20"/>
        </w:rPr>
        <w:t xml:space="preserve">SI Group </w:t>
      </w:r>
      <w:r w:rsidRPr="001E4DD5">
        <w:rPr>
          <w:rFonts w:ascii="Arial" w:eastAsia="Times New Roman" w:hAnsi="Arial" w:cs="Arial"/>
          <w:b/>
          <w:bCs/>
          <w:sz w:val="20"/>
          <w:szCs w:val="20"/>
        </w:rPr>
        <w:t>India Ltd.</w:t>
      </w:r>
      <w:bookmarkStart w:id="7" w:name="_Hlk87548586"/>
      <w:bookmarkStart w:id="8" w:name="_Hlk87536855"/>
    </w:p>
    <w:bookmarkEnd w:id="7"/>
    <w:bookmarkEnd w:id="8"/>
    <w:p w14:paraId="0F1E79C9" w14:textId="6F426B8E" w:rsidR="00E53757" w:rsidRDefault="00E53757" w:rsidP="00E53757">
      <w:pPr>
        <w:rPr>
          <w:rFonts w:ascii="Arial" w:eastAsia="Times New Roman" w:hAnsi="Arial" w:cs="Arial"/>
          <w:sz w:val="20"/>
          <w:szCs w:val="20"/>
        </w:rPr>
      </w:pPr>
      <w:r w:rsidRPr="00AE4550">
        <w:rPr>
          <w:rFonts w:ascii="Arial" w:eastAsia="Times New Roman" w:hAnsi="Arial" w:cs="Arial"/>
          <w:sz w:val="20"/>
          <w:szCs w:val="20"/>
        </w:rPr>
        <w:t xml:space="preserve">SI Group: India Private Limited (SIGIL) is a subsidiary of SI Group Inc., and the company is engaged in the manufacturing and marketing Phenolic resins and organic chemicals. The company also imports Phenol from South Africa. The company has three manufacturing units located in Navi Mumbai, Raigad, and Ratnagiri. SI Group - India </w:t>
      </w:r>
      <w:r w:rsidR="00FC3B76">
        <w:rPr>
          <w:rFonts w:ascii="Arial" w:eastAsia="Times New Roman" w:hAnsi="Arial" w:cs="Arial"/>
          <w:sz w:val="20"/>
          <w:szCs w:val="20"/>
        </w:rPr>
        <w:t>P</w:t>
      </w:r>
      <w:r w:rsidRPr="00AE4550">
        <w:rPr>
          <w:rFonts w:ascii="Arial" w:eastAsia="Times New Roman" w:hAnsi="Arial" w:cs="Arial"/>
          <w:sz w:val="20"/>
          <w:szCs w:val="20"/>
        </w:rPr>
        <w:t>rivate Limited (SIGIL) has 37 KTPA of phenol capacity installed at its Navi Mumbai plant. The company is also supported by the ability to manufacture 60 KTPA of Cumene for captive consumption. Similarly, a hydrogen peroxide plant with an installed capacity of 5225 TPA was commissioned in FY1997. The technology for manufacturing Phenol and Acetone has been sourced from Honeywell UOP LLC.</w:t>
      </w:r>
    </w:p>
    <w:p w14:paraId="62250D89" w14:textId="428530CA" w:rsidR="00BE1671" w:rsidRDefault="00BE1671" w:rsidP="00E53757">
      <w:pPr>
        <w:rPr>
          <w:rFonts w:ascii="Arial" w:eastAsia="Times New Roman" w:hAnsi="Arial" w:cs="Arial"/>
          <w:sz w:val="20"/>
          <w:szCs w:val="20"/>
        </w:rPr>
      </w:pPr>
    </w:p>
    <w:p w14:paraId="0AAD7E11" w14:textId="3CCA0CFF" w:rsidR="00BE1671" w:rsidRDefault="00BE1671" w:rsidP="00E53757">
      <w:pPr>
        <w:rPr>
          <w:rFonts w:ascii="Arial" w:eastAsia="Times New Roman" w:hAnsi="Arial" w:cs="Arial"/>
          <w:sz w:val="20"/>
          <w:szCs w:val="20"/>
        </w:rPr>
      </w:pPr>
    </w:p>
    <w:p w14:paraId="2E615CAB" w14:textId="682CD147" w:rsidR="00BE1671" w:rsidRDefault="00BE1671" w:rsidP="00E53757">
      <w:pPr>
        <w:rPr>
          <w:rFonts w:ascii="Arial" w:eastAsia="Times New Roman" w:hAnsi="Arial" w:cs="Arial"/>
          <w:sz w:val="20"/>
          <w:szCs w:val="20"/>
        </w:rPr>
      </w:pPr>
    </w:p>
    <w:p w14:paraId="1A6583BC" w14:textId="437B8F33" w:rsidR="00BE1671" w:rsidRDefault="00BE1671" w:rsidP="00E53757">
      <w:pPr>
        <w:rPr>
          <w:rFonts w:ascii="Arial" w:eastAsia="Times New Roman" w:hAnsi="Arial" w:cs="Arial"/>
          <w:sz w:val="20"/>
          <w:szCs w:val="20"/>
        </w:rPr>
      </w:pPr>
    </w:p>
    <w:p w14:paraId="76317170" w14:textId="61D9D4B0" w:rsidR="00BE1671" w:rsidRDefault="00BE1671" w:rsidP="00E53757">
      <w:pPr>
        <w:rPr>
          <w:rFonts w:ascii="Arial" w:eastAsia="Times New Roman" w:hAnsi="Arial" w:cs="Arial"/>
          <w:sz w:val="20"/>
          <w:szCs w:val="20"/>
        </w:rPr>
      </w:pPr>
    </w:p>
    <w:p w14:paraId="7CC15FA4" w14:textId="77777777" w:rsidR="00BE1671" w:rsidRPr="001E4DD5" w:rsidRDefault="00BE1671" w:rsidP="00E53757">
      <w:pPr>
        <w:rPr>
          <w:rFonts w:ascii="Arial" w:eastAsia="Times New Roman" w:hAnsi="Arial" w:cs="Arial"/>
          <w:b/>
          <w:bCs/>
          <w:sz w:val="20"/>
          <w:szCs w:val="20"/>
        </w:rPr>
      </w:pPr>
    </w:p>
    <w:p w14:paraId="1F32D463" w14:textId="77777777" w:rsidR="00E53757" w:rsidRPr="001E4DD5" w:rsidRDefault="00E53757" w:rsidP="00E53757">
      <w:pPr>
        <w:rPr>
          <w:rFonts w:ascii="Arial" w:eastAsia="Arial" w:hAnsi="Arial" w:cs="Arial"/>
          <w:b/>
          <w:bCs/>
          <w:sz w:val="20"/>
          <w:szCs w:val="20"/>
          <w:lang w:val="en-US"/>
        </w:rPr>
      </w:pPr>
      <w:r w:rsidRPr="001E4DD5">
        <w:rPr>
          <w:rFonts w:ascii="Arial" w:eastAsia="Arial" w:hAnsi="Arial" w:cs="Arial"/>
          <w:b/>
          <w:bCs/>
          <w:sz w:val="20"/>
          <w:szCs w:val="20"/>
          <w:lang w:val="en-US"/>
        </w:rPr>
        <w:lastRenderedPageBreak/>
        <w:t xml:space="preserve">2.8. Capacity, By Company, By Location (000’ </w:t>
      </w:r>
      <w:proofErr w:type="spellStart"/>
      <w:r w:rsidRPr="001E4DD5">
        <w:rPr>
          <w:rFonts w:ascii="Arial" w:eastAsia="Arial" w:hAnsi="Arial" w:cs="Arial"/>
          <w:b/>
          <w:bCs/>
          <w:sz w:val="20"/>
          <w:szCs w:val="20"/>
          <w:lang w:val="en-US"/>
        </w:rPr>
        <w:t>Tonnes</w:t>
      </w:r>
      <w:proofErr w:type="spellEnd"/>
      <w:r w:rsidRPr="001E4DD5">
        <w:rPr>
          <w:rFonts w:ascii="Arial" w:eastAsia="Arial" w:hAnsi="Arial" w:cs="Arial"/>
          <w:b/>
          <w:bCs/>
          <w:sz w:val="20"/>
          <w:szCs w:val="20"/>
          <w:lang w:val="en-US"/>
        </w:rPr>
        <w:t>), FY2010-FY2035F</w:t>
      </w:r>
    </w:p>
    <w:tbl>
      <w:tblPr>
        <w:tblW w:w="10287" w:type="dxa"/>
        <w:tblInd w:w="-10" w:type="dxa"/>
        <w:tblLook w:val="04A0" w:firstRow="1" w:lastRow="0" w:firstColumn="1" w:lastColumn="0" w:noHBand="0" w:noVBand="1"/>
      </w:tblPr>
      <w:tblGrid>
        <w:gridCol w:w="2555"/>
        <w:gridCol w:w="1561"/>
        <w:gridCol w:w="897"/>
        <w:gridCol w:w="897"/>
        <w:gridCol w:w="897"/>
        <w:gridCol w:w="897"/>
        <w:gridCol w:w="897"/>
        <w:gridCol w:w="897"/>
        <w:gridCol w:w="789"/>
      </w:tblGrid>
      <w:tr w:rsidR="00E53757" w:rsidRPr="00BE1671" w14:paraId="4064C550" w14:textId="77777777" w:rsidTr="00BE1671">
        <w:trPr>
          <w:trHeight w:val="331"/>
        </w:trPr>
        <w:tc>
          <w:tcPr>
            <w:tcW w:w="2555" w:type="dxa"/>
            <w:tcBorders>
              <w:top w:val="single" w:sz="8" w:space="0" w:color="auto"/>
              <w:left w:val="single" w:sz="8" w:space="0" w:color="auto"/>
              <w:bottom w:val="single" w:sz="4" w:space="0" w:color="auto"/>
              <w:right w:val="single" w:sz="4" w:space="0" w:color="auto"/>
            </w:tcBorders>
            <w:shd w:val="clear" w:color="auto" w:fill="000000" w:themeFill="text1"/>
            <w:noWrap/>
            <w:vAlign w:val="bottom"/>
          </w:tcPr>
          <w:p w14:paraId="7C0A8E90" w14:textId="77777777" w:rsidR="00E53757" w:rsidRPr="00BE1671" w:rsidRDefault="00E53757" w:rsidP="004C63C1">
            <w:pPr>
              <w:jc w:val="center"/>
              <w:rPr>
                <w:rFonts w:ascii="Arial" w:eastAsia="Times New Roman" w:hAnsi="Arial" w:cs="Arial"/>
                <w:b/>
                <w:bCs/>
                <w:color w:val="FFFFFF" w:themeColor="background1"/>
                <w:sz w:val="18"/>
                <w:szCs w:val="18"/>
                <w:lang w:eastAsia="en-IN"/>
              </w:rPr>
            </w:pPr>
            <w:r w:rsidRPr="00BE1671">
              <w:rPr>
                <w:rFonts w:ascii="Arial" w:eastAsia="Times New Roman" w:hAnsi="Arial" w:cs="Arial"/>
                <w:b/>
                <w:bCs/>
                <w:color w:val="FFFFFF" w:themeColor="background1"/>
                <w:sz w:val="18"/>
                <w:szCs w:val="18"/>
                <w:lang w:val="en-US" w:eastAsia="en-IN"/>
              </w:rPr>
              <w:t xml:space="preserve">Company Name </w:t>
            </w:r>
          </w:p>
        </w:tc>
        <w:tc>
          <w:tcPr>
            <w:tcW w:w="1561" w:type="dxa"/>
            <w:tcBorders>
              <w:top w:val="single" w:sz="8" w:space="0" w:color="auto"/>
              <w:left w:val="nil"/>
              <w:bottom w:val="single" w:sz="4" w:space="0" w:color="auto"/>
              <w:right w:val="single" w:sz="4" w:space="0" w:color="auto"/>
            </w:tcBorders>
            <w:shd w:val="clear" w:color="auto" w:fill="000000" w:themeFill="text1"/>
            <w:noWrap/>
            <w:vAlign w:val="bottom"/>
          </w:tcPr>
          <w:p w14:paraId="3C0C17C9" w14:textId="77777777" w:rsidR="00E53757" w:rsidRPr="00BE1671" w:rsidRDefault="00E53757" w:rsidP="004C63C1">
            <w:pPr>
              <w:jc w:val="center"/>
              <w:rPr>
                <w:rFonts w:ascii="Arial" w:eastAsia="Times New Roman" w:hAnsi="Arial" w:cs="Arial"/>
                <w:b/>
                <w:bCs/>
                <w:color w:val="FFFFFF" w:themeColor="background1"/>
                <w:sz w:val="18"/>
                <w:szCs w:val="18"/>
                <w:lang w:eastAsia="en-IN"/>
              </w:rPr>
            </w:pPr>
            <w:r w:rsidRPr="00BE1671">
              <w:rPr>
                <w:rFonts w:ascii="Arial" w:eastAsia="Times New Roman" w:hAnsi="Arial" w:cs="Arial"/>
                <w:b/>
                <w:bCs/>
                <w:color w:val="FFFFFF" w:themeColor="background1"/>
                <w:sz w:val="18"/>
                <w:szCs w:val="18"/>
                <w:lang w:val="en-US" w:eastAsia="en-IN"/>
              </w:rPr>
              <w:t>Location</w:t>
            </w:r>
          </w:p>
        </w:tc>
        <w:tc>
          <w:tcPr>
            <w:tcW w:w="897" w:type="dxa"/>
            <w:tcBorders>
              <w:top w:val="single" w:sz="4" w:space="0" w:color="auto"/>
              <w:left w:val="nil"/>
              <w:bottom w:val="single" w:sz="4" w:space="0" w:color="auto"/>
              <w:right w:val="single" w:sz="4" w:space="0" w:color="auto"/>
            </w:tcBorders>
            <w:shd w:val="clear" w:color="auto" w:fill="000000" w:themeFill="text1"/>
            <w:vAlign w:val="center"/>
          </w:tcPr>
          <w:p w14:paraId="36F93C08" w14:textId="67A6CB43" w:rsidR="00E53757" w:rsidRPr="00BE1671" w:rsidRDefault="00E53757" w:rsidP="004C63C1">
            <w:pPr>
              <w:jc w:val="center"/>
              <w:rPr>
                <w:rFonts w:ascii="Arial" w:eastAsia="Times New Roman" w:hAnsi="Arial" w:cs="Arial"/>
                <w:b/>
                <w:bCs/>
                <w:color w:val="FFFFFF" w:themeColor="background1"/>
                <w:sz w:val="18"/>
                <w:szCs w:val="18"/>
                <w:lang w:val="en-US" w:eastAsia="en-IN"/>
              </w:rPr>
            </w:pPr>
            <w:r w:rsidRPr="00BE1671">
              <w:rPr>
                <w:rFonts w:ascii="Arial" w:eastAsia="Times New Roman" w:hAnsi="Arial" w:cs="Arial"/>
                <w:b/>
                <w:bCs/>
                <w:color w:val="FFFFFF" w:themeColor="background1"/>
                <w:sz w:val="18"/>
                <w:szCs w:val="18"/>
                <w:lang w:eastAsia="en-IN"/>
              </w:rPr>
              <w:t>2010</w:t>
            </w:r>
          </w:p>
        </w:tc>
        <w:tc>
          <w:tcPr>
            <w:tcW w:w="897"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14:paraId="1280D9B9" w14:textId="04D0A5BB" w:rsidR="00E53757" w:rsidRPr="00BE1671" w:rsidRDefault="00E53757" w:rsidP="004C63C1">
            <w:pPr>
              <w:jc w:val="center"/>
              <w:rPr>
                <w:rFonts w:ascii="Arial" w:eastAsia="Times New Roman" w:hAnsi="Arial" w:cs="Arial"/>
                <w:b/>
                <w:bCs/>
                <w:color w:val="FFFFFF" w:themeColor="background1"/>
                <w:sz w:val="18"/>
                <w:szCs w:val="18"/>
                <w:lang w:eastAsia="en-IN"/>
              </w:rPr>
            </w:pPr>
            <w:r w:rsidRPr="00BE1671">
              <w:rPr>
                <w:rFonts w:ascii="Arial" w:eastAsia="Times New Roman" w:hAnsi="Arial" w:cs="Arial"/>
                <w:b/>
                <w:bCs/>
                <w:color w:val="FFFFFF" w:themeColor="background1"/>
                <w:sz w:val="18"/>
                <w:szCs w:val="18"/>
                <w:lang w:eastAsia="en-IN"/>
              </w:rPr>
              <w:t>2015</w:t>
            </w:r>
          </w:p>
        </w:tc>
        <w:tc>
          <w:tcPr>
            <w:tcW w:w="897" w:type="dxa"/>
            <w:tcBorders>
              <w:top w:val="single" w:sz="8" w:space="0" w:color="auto"/>
              <w:left w:val="nil"/>
              <w:bottom w:val="single" w:sz="4" w:space="0" w:color="auto"/>
              <w:right w:val="single" w:sz="4" w:space="0" w:color="auto"/>
            </w:tcBorders>
            <w:shd w:val="clear" w:color="auto" w:fill="000000" w:themeFill="text1"/>
            <w:noWrap/>
            <w:vAlign w:val="center"/>
          </w:tcPr>
          <w:p w14:paraId="742D4760" w14:textId="5372A8FC" w:rsidR="00E53757" w:rsidRPr="00BE1671" w:rsidRDefault="00E53757" w:rsidP="004C63C1">
            <w:pPr>
              <w:jc w:val="center"/>
              <w:rPr>
                <w:rFonts w:ascii="Arial" w:eastAsia="Times New Roman" w:hAnsi="Arial" w:cs="Arial"/>
                <w:b/>
                <w:bCs/>
                <w:color w:val="FFFFFF" w:themeColor="background1"/>
                <w:sz w:val="18"/>
                <w:szCs w:val="18"/>
                <w:lang w:eastAsia="en-IN"/>
              </w:rPr>
            </w:pPr>
            <w:r w:rsidRPr="00BE1671">
              <w:rPr>
                <w:rFonts w:ascii="Arial" w:eastAsia="Times New Roman" w:hAnsi="Arial" w:cs="Arial"/>
                <w:b/>
                <w:bCs/>
                <w:color w:val="FFFFFF" w:themeColor="background1"/>
                <w:sz w:val="18"/>
                <w:szCs w:val="18"/>
                <w:lang w:eastAsia="en-IN"/>
              </w:rPr>
              <w:t>2021</w:t>
            </w:r>
          </w:p>
        </w:tc>
        <w:tc>
          <w:tcPr>
            <w:tcW w:w="897" w:type="dxa"/>
            <w:tcBorders>
              <w:top w:val="single" w:sz="8" w:space="0" w:color="auto"/>
              <w:left w:val="nil"/>
              <w:bottom w:val="single" w:sz="4" w:space="0" w:color="auto"/>
              <w:right w:val="single" w:sz="4" w:space="0" w:color="auto"/>
            </w:tcBorders>
            <w:shd w:val="clear" w:color="auto" w:fill="000000" w:themeFill="text1"/>
            <w:noWrap/>
            <w:vAlign w:val="center"/>
          </w:tcPr>
          <w:p w14:paraId="08181E6C" w14:textId="70C9B245" w:rsidR="00E53757" w:rsidRPr="00BE1671" w:rsidRDefault="00E53757" w:rsidP="004C63C1">
            <w:pPr>
              <w:jc w:val="center"/>
              <w:rPr>
                <w:rFonts w:ascii="Arial" w:eastAsia="Times New Roman" w:hAnsi="Arial" w:cs="Arial"/>
                <w:b/>
                <w:bCs/>
                <w:color w:val="FFFFFF" w:themeColor="background1"/>
                <w:sz w:val="18"/>
                <w:szCs w:val="18"/>
                <w:lang w:eastAsia="en-IN"/>
              </w:rPr>
            </w:pPr>
            <w:r w:rsidRPr="00BE1671">
              <w:rPr>
                <w:rFonts w:ascii="Arial" w:eastAsia="Times New Roman" w:hAnsi="Arial" w:cs="Arial"/>
                <w:b/>
                <w:bCs/>
                <w:color w:val="FFFFFF" w:themeColor="background1"/>
                <w:sz w:val="18"/>
                <w:szCs w:val="18"/>
                <w:lang w:eastAsia="en-IN"/>
              </w:rPr>
              <w:t xml:space="preserve">2022E </w:t>
            </w:r>
          </w:p>
        </w:tc>
        <w:tc>
          <w:tcPr>
            <w:tcW w:w="897" w:type="dxa"/>
            <w:tcBorders>
              <w:top w:val="single" w:sz="8" w:space="0" w:color="auto"/>
              <w:left w:val="nil"/>
              <w:bottom w:val="single" w:sz="4" w:space="0" w:color="auto"/>
              <w:right w:val="single" w:sz="4" w:space="0" w:color="auto"/>
            </w:tcBorders>
            <w:shd w:val="clear" w:color="auto" w:fill="000000" w:themeFill="text1"/>
            <w:noWrap/>
            <w:vAlign w:val="center"/>
          </w:tcPr>
          <w:p w14:paraId="2053C21E" w14:textId="04C90266" w:rsidR="00E53757" w:rsidRPr="00BE1671" w:rsidRDefault="00E53757" w:rsidP="004C63C1">
            <w:pPr>
              <w:jc w:val="center"/>
              <w:rPr>
                <w:rFonts w:ascii="Arial" w:eastAsia="Times New Roman" w:hAnsi="Arial" w:cs="Arial"/>
                <w:b/>
                <w:bCs/>
                <w:color w:val="FFFFFF" w:themeColor="background1"/>
                <w:sz w:val="18"/>
                <w:szCs w:val="18"/>
                <w:lang w:eastAsia="en-IN"/>
              </w:rPr>
            </w:pPr>
            <w:r w:rsidRPr="00BE1671">
              <w:rPr>
                <w:rFonts w:ascii="Arial" w:eastAsia="Times New Roman" w:hAnsi="Arial" w:cs="Arial"/>
                <w:b/>
                <w:bCs/>
                <w:color w:val="FFFFFF" w:themeColor="background1"/>
                <w:sz w:val="18"/>
                <w:szCs w:val="18"/>
                <w:lang w:eastAsia="en-IN"/>
              </w:rPr>
              <w:t xml:space="preserve">2025F </w:t>
            </w:r>
          </w:p>
        </w:tc>
        <w:tc>
          <w:tcPr>
            <w:tcW w:w="897" w:type="dxa"/>
            <w:tcBorders>
              <w:top w:val="single" w:sz="8" w:space="0" w:color="auto"/>
              <w:left w:val="nil"/>
              <w:bottom w:val="single" w:sz="4" w:space="0" w:color="auto"/>
              <w:right w:val="single" w:sz="4" w:space="0" w:color="auto"/>
            </w:tcBorders>
            <w:shd w:val="clear" w:color="auto" w:fill="000000" w:themeFill="text1"/>
            <w:noWrap/>
            <w:vAlign w:val="center"/>
          </w:tcPr>
          <w:p w14:paraId="484ACB2B" w14:textId="2E6DA3F3" w:rsidR="00E53757" w:rsidRPr="00BE1671" w:rsidRDefault="00E53757" w:rsidP="004C63C1">
            <w:pPr>
              <w:jc w:val="center"/>
              <w:rPr>
                <w:rFonts w:ascii="Arial" w:eastAsia="Times New Roman" w:hAnsi="Arial" w:cs="Arial"/>
                <w:b/>
                <w:bCs/>
                <w:color w:val="FFFFFF" w:themeColor="background1"/>
                <w:sz w:val="18"/>
                <w:szCs w:val="18"/>
                <w:lang w:eastAsia="en-IN"/>
              </w:rPr>
            </w:pPr>
            <w:r w:rsidRPr="00BE1671">
              <w:rPr>
                <w:rFonts w:ascii="Arial" w:eastAsia="Times New Roman" w:hAnsi="Arial" w:cs="Arial"/>
                <w:b/>
                <w:bCs/>
                <w:color w:val="FFFFFF" w:themeColor="background1"/>
                <w:sz w:val="18"/>
                <w:szCs w:val="18"/>
                <w:lang w:eastAsia="en-IN"/>
              </w:rPr>
              <w:t>2030F</w:t>
            </w:r>
          </w:p>
        </w:tc>
        <w:tc>
          <w:tcPr>
            <w:tcW w:w="789" w:type="dxa"/>
            <w:tcBorders>
              <w:top w:val="single" w:sz="8" w:space="0" w:color="auto"/>
              <w:left w:val="nil"/>
              <w:bottom w:val="single" w:sz="4" w:space="0" w:color="auto"/>
              <w:right w:val="single" w:sz="4" w:space="0" w:color="auto"/>
            </w:tcBorders>
            <w:shd w:val="clear" w:color="auto" w:fill="000000" w:themeFill="text1"/>
            <w:vAlign w:val="center"/>
          </w:tcPr>
          <w:p w14:paraId="78611B64" w14:textId="3F377127" w:rsidR="00E53757" w:rsidRPr="00BE1671" w:rsidRDefault="00E53757" w:rsidP="004C63C1">
            <w:pPr>
              <w:jc w:val="center"/>
              <w:rPr>
                <w:rFonts w:ascii="Arial" w:eastAsia="Times New Roman" w:hAnsi="Arial" w:cs="Arial"/>
                <w:b/>
                <w:bCs/>
                <w:color w:val="FFFFFF" w:themeColor="background1"/>
                <w:sz w:val="18"/>
                <w:szCs w:val="18"/>
                <w:lang w:val="en-US" w:eastAsia="en-IN"/>
              </w:rPr>
            </w:pPr>
            <w:r w:rsidRPr="00BE1671">
              <w:rPr>
                <w:rFonts w:ascii="Arial" w:eastAsia="Times New Roman" w:hAnsi="Arial" w:cs="Arial"/>
                <w:b/>
                <w:bCs/>
                <w:color w:val="FFFFFF" w:themeColor="background1"/>
                <w:sz w:val="18"/>
                <w:szCs w:val="18"/>
                <w:lang w:eastAsia="en-IN"/>
              </w:rPr>
              <w:t>2035F</w:t>
            </w:r>
          </w:p>
        </w:tc>
      </w:tr>
      <w:tr w:rsidR="00E53757" w:rsidRPr="00BE1671" w14:paraId="64666A57" w14:textId="77777777" w:rsidTr="00BE1671">
        <w:trPr>
          <w:trHeight w:val="331"/>
        </w:trPr>
        <w:tc>
          <w:tcPr>
            <w:tcW w:w="2555" w:type="dxa"/>
            <w:tcBorders>
              <w:top w:val="nil"/>
              <w:left w:val="single" w:sz="8" w:space="0" w:color="auto"/>
              <w:bottom w:val="single" w:sz="4" w:space="0" w:color="auto"/>
              <w:right w:val="single" w:sz="4" w:space="0" w:color="auto"/>
            </w:tcBorders>
            <w:shd w:val="clear" w:color="auto" w:fill="auto"/>
            <w:noWrap/>
            <w:vAlign w:val="bottom"/>
          </w:tcPr>
          <w:p w14:paraId="74F25CCF" w14:textId="77777777" w:rsidR="00E53757" w:rsidRPr="00BE1671" w:rsidRDefault="00E53757" w:rsidP="00F11DED">
            <w:pPr>
              <w:spacing w:line="240" w:lineRule="auto"/>
              <w:jc w:val="center"/>
              <w:rPr>
                <w:rFonts w:ascii="Arial" w:eastAsia="Times New Roman" w:hAnsi="Arial" w:cs="Arial"/>
                <w:color w:val="000000" w:themeColor="text1"/>
                <w:sz w:val="18"/>
                <w:szCs w:val="18"/>
                <w:lang w:eastAsia="en-IN"/>
              </w:rPr>
            </w:pPr>
            <w:r w:rsidRPr="00BE1671">
              <w:rPr>
                <w:rFonts w:ascii="Arial" w:eastAsia="Times New Roman" w:hAnsi="Arial" w:cs="Arial"/>
                <w:color w:val="000000" w:themeColor="text1"/>
                <w:sz w:val="18"/>
                <w:szCs w:val="18"/>
                <w:lang w:eastAsia="en-IN"/>
              </w:rPr>
              <w:t>Deepak Phenolics Ltd.</w:t>
            </w:r>
          </w:p>
        </w:tc>
        <w:tc>
          <w:tcPr>
            <w:tcW w:w="1561" w:type="dxa"/>
            <w:tcBorders>
              <w:top w:val="nil"/>
              <w:left w:val="nil"/>
              <w:bottom w:val="single" w:sz="4" w:space="0" w:color="auto"/>
              <w:right w:val="single" w:sz="4" w:space="0" w:color="auto"/>
            </w:tcBorders>
            <w:shd w:val="clear" w:color="auto" w:fill="auto"/>
            <w:noWrap/>
            <w:vAlign w:val="bottom"/>
          </w:tcPr>
          <w:p w14:paraId="10DF6DBC" w14:textId="77777777" w:rsidR="00E53757" w:rsidRPr="00BE1671" w:rsidRDefault="00E53757" w:rsidP="00F11DED">
            <w:pPr>
              <w:spacing w:line="240" w:lineRule="auto"/>
              <w:jc w:val="center"/>
              <w:rPr>
                <w:rFonts w:ascii="Arial" w:eastAsia="Times New Roman" w:hAnsi="Arial" w:cs="Arial"/>
                <w:color w:val="000000" w:themeColor="text1"/>
                <w:sz w:val="18"/>
                <w:szCs w:val="18"/>
                <w:lang w:eastAsia="en-IN"/>
              </w:rPr>
            </w:pPr>
            <w:proofErr w:type="spellStart"/>
            <w:r w:rsidRPr="00BE1671">
              <w:rPr>
                <w:rFonts w:ascii="Arial" w:eastAsia="Times New Roman" w:hAnsi="Arial" w:cs="Arial"/>
                <w:color w:val="000000" w:themeColor="text1"/>
                <w:sz w:val="18"/>
                <w:szCs w:val="18"/>
                <w:lang w:eastAsia="en-IN"/>
              </w:rPr>
              <w:t>Dahej</w:t>
            </w:r>
            <w:proofErr w:type="spellEnd"/>
            <w:r w:rsidRPr="00BE1671">
              <w:rPr>
                <w:rFonts w:ascii="Arial" w:eastAsia="Times New Roman" w:hAnsi="Arial" w:cs="Arial"/>
                <w:color w:val="000000" w:themeColor="text1"/>
                <w:sz w:val="18"/>
                <w:szCs w:val="18"/>
                <w:lang w:eastAsia="en-IN"/>
              </w:rPr>
              <w:t>, Gujarat</w:t>
            </w:r>
          </w:p>
        </w:tc>
        <w:tc>
          <w:tcPr>
            <w:tcW w:w="897" w:type="dxa"/>
            <w:tcBorders>
              <w:top w:val="single" w:sz="4" w:space="0" w:color="auto"/>
              <w:left w:val="nil"/>
              <w:bottom w:val="single" w:sz="4" w:space="0" w:color="auto"/>
              <w:right w:val="single" w:sz="4" w:space="0" w:color="auto"/>
            </w:tcBorders>
            <w:vAlign w:val="bottom"/>
          </w:tcPr>
          <w:p w14:paraId="66817493" w14:textId="77777777" w:rsidR="00E53757" w:rsidRPr="00BE1671" w:rsidRDefault="00E53757" w:rsidP="00F11DED">
            <w:pPr>
              <w:spacing w:line="240" w:lineRule="auto"/>
              <w:jc w:val="center"/>
              <w:rPr>
                <w:rFonts w:ascii="Arial" w:eastAsia="Times New Roman" w:hAnsi="Arial" w:cs="Arial"/>
                <w:color w:val="000000" w:themeColor="text1"/>
                <w:sz w:val="18"/>
                <w:szCs w:val="18"/>
                <w:lang w:eastAsia="en-IN"/>
              </w:rPr>
            </w:pPr>
            <w:r w:rsidRPr="00BE1671">
              <w:rPr>
                <w:rFonts w:ascii="Arial" w:eastAsia="Times New Roman" w:hAnsi="Arial" w:cs="Arial"/>
                <w:color w:val="000000" w:themeColor="text1"/>
                <w:sz w:val="18"/>
                <w:szCs w:val="18"/>
                <w:lang w:eastAsia="en-IN"/>
              </w:rPr>
              <w:t>0</w:t>
            </w:r>
          </w:p>
        </w:tc>
        <w:tc>
          <w:tcPr>
            <w:tcW w:w="89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F621CD9" w14:textId="77777777" w:rsidR="00E53757" w:rsidRPr="00BE1671" w:rsidRDefault="00E53757" w:rsidP="00F11DED">
            <w:pPr>
              <w:spacing w:line="240" w:lineRule="auto"/>
              <w:jc w:val="center"/>
              <w:rPr>
                <w:rFonts w:ascii="Arial" w:eastAsia="Times New Roman" w:hAnsi="Arial" w:cs="Arial"/>
                <w:color w:val="000000" w:themeColor="text1"/>
                <w:sz w:val="18"/>
                <w:szCs w:val="18"/>
                <w:lang w:eastAsia="en-IN"/>
              </w:rPr>
            </w:pPr>
            <w:r w:rsidRPr="00BE1671">
              <w:rPr>
                <w:rFonts w:ascii="Arial" w:eastAsia="Times New Roman" w:hAnsi="Arial" w:cs="Arial"/>
                <w:color w:val="000000" w:themeColor="text1"/>
                <w:sz w:val="18"/>
                <w:szCs w:val="18"/>
                <w:lang w:eastAsia="en-IN"/>
              </w:rPr>
              <w:t>0</w:t>
            </w:r>
          </w:p>
        </w:tc>
        <w:tc>
          <w:tcPr>
            <w:tcW w:w="897" w:type="dxa"/>
            <w:tcBorders>
              <w:top w:val="nil"/>
              <w:left w:val="nil"/>
              <w:bottom w:val="single" w:sz="4" w:space="0" w:color="auto"/>
              <w:right w:val="single" w:sz="4" w:space="0" w:color="auto"/>
            </w:tcBorders>
            <w:shd w:val="clear" w:color="auto" w:fill="auto"/>
            <w:noWrap/>
            <w:vAlign w:val="bottom"/>
          </w:tcPr>
          <w:p w14:paraId="41F96475" w14:textId="77777777" w:rsidR="00E53757" w:rsidRPr="00BE1671" w:rsidRDefault="00E53757" w:rsidP="00F11DED">
            <w:pPr>
              <w:spacing w:line="240" w:lineRule="auto"/>
              <w:jc w:val="center"/>
              <w:rPr>
                <w:rFonts w:ascii="Arial" w:eastAsia="Times New Roman" w:hAnsi="Arial" w:cs="Arial"/>
                <w:color w:val="000000" w:themeColor="text1"/>
                <w:sz w:val="18"/>
                <w:szCs w:val="18"/>
                <w:lang w:eastAsia="en-IN"/>
              </w:rPr>
            </w:pPr>
            <w:r w:rsidRPr="00BE1671">
              <w:rPr>
                <w:rFonts w:ascii="Arial" w:eastAsia="Times New Roman" w:hAnsi="Arial" w:cs="Arial"/>
                <w:color w:val="000000" w:themeColor="text1"/>
                <w:sz w:val="18"/>
                <w:szCs w:val="18"/>
                <w:lang w:eastAsia="en-IN"/>
              </w:rPr>
              <w:t>200</w:t>
            </w:r>
          </w:p>
        </w:tc>
        <w:tc>
          <w:tcPr>
            <w:tcW w:w="897" w:type="dxa"/>
            <w:tcBorders>
              <w:top w:val="nil"/>
              <w:left w:val="nil"/>
              <w:bottom w:val="single" w:sz="4" w:space="0" w:color="auto"/>
              <w:right w:val="single" w:sz="4" w:space="0" w:color="auto"/>
            </w:tcBorders>
            <w:shd w:val="clear" w:color="auto" w:fill="auto"/>
            <w:noWrap/>
            <w:vAlign w:val="bottom"/>
          </w:tcPr>
          <w:p w14:paraId="178FBC1D" w14:textId="77777777" w:rsidR="00E53757" w:rsidRPr="00BE1671" w:rsidRDefault="00E53757" w:rsidP="00F11DED">
            <w:pPr>
              <w:spacing w:line="240" w:lineRule="auto"/>
              <w:jc w:val="center"/>
              <w:rPr>
                <w:rFonts w:ascii="Arial" w:eastAsia="Times New Roman" w:hAnsi="Arial" w:cs="Arial"/>
                <w:color w:val="000000" w:themeColor="text1"/>
                <w:sz w:val="18"/>
                <w:szCs w:val="18"/>
                <w:lang w:eastAsia="en-IN"/>
              </w:rPr>
            </w:pPr>
            <w:r w:rsidRPr="00BE1671">
              <w:rPr>
                <w:rFonts w:ascii="Arial" w:eastAsia="Times New Roman" w:hAnsi="Arial" w:cs="Arial"/>
                <w:color w:val="000000" w:themeColor="text1"/>
                <w:sz w:val="18"/>
                <w:szCs w:val="18"/>
                <w:lang w:eastAsia="en-IN"/>
              </w:rPr>
              <w:t>200</w:t>
            </w:r>
          </w:p>
        </w:tc>
        <w:tc>
          <w:tcPr>
            <w:tcW w:w="897" w:type="dxa"/>
            <w:tcBorders>
              <w:top w:val="nil"/>
              <w:left w:val="nil"/>
              <w:bottom w:val="single" w:sz="4" w:space="0" w:color="auto"/>
              <w:right w:val="single" w:sz="4" w:space="0" w:color="auto"/>
            </w:tcBorders>
            <w:shd w:val="clear" w:color="auto" w:fill="auto"/>
            <w:noWrap/>
            <w:vAlign w:val="bottom"/>
          </w:tcPr>
          <w:p w14:paraId="003075B0" w14:textId="77777777" w:rsidR="00E53757" w:rsidRPr="00BE1671" w:rsidRDefault="00E53757" w:rsidP="00F11DED">
            <w:pPr>
              <w:spacing w:line="240" w:lineRule="auto"/>
              <w:jc w:val="center"/>
              <w:rPr>
                <w:rFonts w:ascii="Arial" w:eastAsia="Times New Roman" w:hAnsi="Arial" w:cs="Arial"/>
                <w:color w:val="000000" w:themeColor="text1"/>
                <w:sz w:val="18"/>
                <w:szCs w:val="18"/>
                <w:lang w:eastAsia="en-IN"/>
              </w:rPr>
            </w:pPr>
            <w:r w:rsidRPr="00BE1671">
              <w:rPr>
                <w:rFonts w:ascii="Arial" w:eastAsia="Times New Roman" w:hAnsi="Arial" w:cs="Arial"/>
                <w:color w:val="000000" w:themeColor="text1"/>
                <w:sz w:val="18"/>
                <w:szCs w:val="18"/>
                <w:lang w:eastAsia="en-IN"/>
              </w:rPr>
              <w:t>200</w:t>
            </w:r>
          </w:p>
        </w:tc>
        <w:tc>
          <w:tcPr>
            <w:tcW w:w="897" w:type="dxa"/>
            <w:tcBorders>
              <w:top w:val="nil"/>
              <w:left w:val="nil"/>
              <w:bottom w:val="single" w:sz="4" w:space="0" w:color="auto"/>
              <w:right w:val="single" w:sz="4" w:space="0" w:color="auto"/>
            </w:tcBorders>
            <w:shd w:val="clear" w:color="auto" w:fill="auto"/>
            <w:noWrap/>
            <w:vAlign w:val="bottom"/>
          </w:tcPr>
          <w:p w14:paraId="5E1F898C" w14:textId="77777777" w:rsidR="00E53757" w:rsidRPr="00BE1671" w:rsidRDefault="00E53757" w:rsidP="00F11DED">
            <w:pPr>
              <w:spacing w:line="240" w:lineRule="auto"/>
              <w:jc w:val="center"/>
              <w:rPr>
                <w:rFonts w:ascii="Arial" w:eastAsia="Times New Roman" w:hAnsi="Arial" w:cs="Arial"/>
                <w:color w:val="000000" w:themeColor="text1"/>
                <w:sz w:val="18"/>
                <w:szCs w:val="18"/>
                <w:lang w:eastAsia="en-IN"/>
              </w:rPr>
            </w:pPr>
            <w:r w:rsidRPr="00BE1671">
              <w:rPr>
                <w:rFonts w:ascii="Arial" w:eastAsia="Times New Roman" w:hAnsi="Arial" w:cs="Arial"/>
                <w:color w:val="000000" w:themeColor="text1"/>
                <w:sz w:val="18"/>
                <w:szCs w:val="18"/>
                <w:lang w:eastAsia="en-IN"/>
              </w:rPr>
              <w:t>200</w:t>
            </w:r>
          </w:p>
        </w:tc>
        <w:tc>
          <w:tcPr>
            <w:tcW w:w="789" w:type="dxa"/>
            <w:tcBorders>
              <w:top w:val="nil"/>
              <w:left w:val="nil"/>
              <w:bottom w:val="single" w:sz="4" w:space="0" w:color="auto"/>
              <w:right w:val="single" w:sz="4" w:space="0" w:color="auto"/>
            </w:tcBorders>
            <w:vAlign w:val="bottom"/>
          </w:tcPr>
          <w:p w14:paraId="7AECAAEE" w14:textId="77777777" w:rsidR="00E53757" w:rsidRPr="00BE1671" w:rsidRDefault="00E53757" w:rsidP="00F11DED">
            <w:pPr>
              <w:spacing w:line="240" w:lineRule="auto"/>
              <w:jc w:val="center"/>
              <w:rPr>
                <w:rFonts w:ascii="Arial" w:eastAsia="Times New Roman" w:hAnsi="Arial" w:cs="Arial"/>
                <w:color w:val="000000" w:themeColor="text1"/>
                <w:sz w:val="18"/>
                <w:szCs w:val="18"/>
                <w:lang w:eastAsia="en-IN"/>
              </w:rPr>
            </w:pPr>
            <w:r w:rsidRPr="00BE1671">
              <w:rPr>
                <w:rFonts w:ascii="Arial" w:eastAsia="Times New Roman" w:hAnsi="Arial" w:cs="Arial"/>
                <w:color w:val="000000" w:themeColor="text1"/>
                <w:sz w:val="18"/>
                <w:szCs w:val="18"/>
                <w:lang w:eastAsia="en-IN"/>
              </w:rPr>
              <w:t>200</w:t>
            </w:r>
          </w:p>
        </w:tc>
      </w:tr>
      <w:tr w:rsidR="00E53757" w:rsidRPr="00BE1671" w14:paraId="0F837360" w14:textId="77777777" w:rsidTr="00BE1671">
        <w:trPr>
          <w:trHeight w:val="331"/>
        </w:trPr>
        <w:tc>
          <w:tcPr>
            <w:tcW w:w="2555" w:type="dxa"/>
            <w:tcBorders>
              <w:top w:val="nil"/>
              <w:left w:val="single" w:sz="8" w:space="0" w:color="auto"/>
              <w:bottom w:val="single" w:sz="4" w:space="0" w:color="auto"/>
              <w:right w:val="single" w:sz="4" w:space="0" w:color="auto"/>
            </w:tcBorders>
            <w:shd w:val="clear" w:color="auto" w:fill="auto"/>
            <w:noWrap/>
            <w:vAlign w:val="bottom"/>
          </w:tcPr>
          <w:p w14:paraId="480A6B70" w14:textId="77777777" w:rsidR="00E53757" w:rsidRPr="00BE1671" w:rsidRDefault="00E53757" w:rsidP="00F11DED">
            <w:pPr>
              <w:spacing w:line="240" w:lineRule="auto"/>
              <w:jc w:val="center"/>
              <w:rPr>
                <w:rFonts w:ascii="Arial" w:eastAsia="Times New Roman" w:hAnsi="Arial" w:cs="Arial"/>
                <w:color w:val="000000" w:themeColor="text1"/>
                <w:sz w:val="18"/>
                <w:szCs w:val="18"/>
                <w:lang w:eastAsia="en-IN"/>
              </w:rPr>
            </w:pPr>
            <w:r w:rsidRPr="00BE1671">
              <w:rPr>
                <w:rFonts w:ascii="Arial" w:eastAsia="Times New Roman" w:hAnsi="Arial" w:cs="Arial"/>
                <w:color w:val="000000" w:themeColor="text1"/>
                <w:sz w:val="18"/>
                <w:szCs w:val="18"/>
                <w:lang w:eastAsia="en-IN"/>
              </w:rPr>
              <w:t>Hindustan Organic Chemicals Ltd.</w:t>
            </w:r>
          </w:p>
        </w:tc>
        <w:tc>
          <w:tcPr>
            <w:tcW w:w="1561" w:type="dxa"/>
            <w:tcBorders>
              <w:top w:val="nil"/>
              <w:left w:val="nil"/>
              <w:bottom w:val="single" w:sz="4" w:space="0" w:color="auto"/>
              <w:right w:val="single" w:sz="4" w:space="0" w:color="auto"/>
            </w:tcBorders>
            <w:shd w:val="clear" w:color="auto" w:fill="auto"/>
            <w:noWrap/>
            <w:vAlign w:val="bottom"/>
          </w:tcPr>
          <w:p w14:paraId="52C88DBD" w14:textId="77777777" w:rsidR="00E53757" w:rsidRPr="00BE1671" w:rsidRDefault="00E53757" w:rsidP="00F11DED">
            <w:pPr>
              <w:spacing w:line="240" w:lineRule="auto"/>
              <w:jc w:val="center"/>
              <w:rPr>
                <w:rFonts w:ascii="Arial" w:eastAsia="Times New Roman" w:hAnsi="Arial" w:cs="Arial"/>
                <w:color w:val="000000" w:themeColor="text1"/>
                <w:sz w:val="18"/>
                <w:szCs w:val="18"/>
                <w:lang w:eastAsia="en-IN"/>
              </w:rPr>
            </w:pPr>
            <w:r w:rsidRPr="00BE1671">
              <w:rPr>
                <w:rFonts w:ascii="Arial" w:eastAsia="Times New Roman" w:hAnsi="Arial" w:cs="Arial"/>
                <w:color w:val="000000" w:themeColor="text1"/>
                <w:sz w:val="18"/>
                <w:szCs w:val="18"/>
                <w:lang w:eastAsia="en-IN"/>
              </w:rPr>
              <w:t>Kochi, Kerala</w:t>
            </w:r>
          </w:p>
        </w:tc>
        <w:tc>
          <w:tcPr>
            <w:tcW w:w="897" w:type="dxa"/>
            <w:tcBorders>
              <w:top w:val="single" w:sz="4" w:space="0" w:color="auto"/>
              <w:left w:val="nil"/>
              <w:bottom w:val="single" w:sz="4" w:space="0" w:color="auto"/>
              <w:right w:val="single" w:sz="4" w:space="0" w:color="auto"/>
            </w:tcBorders>
            <w:vAlign w:val="bottom"/>
          </w:tcPr>
          <w:p w14:paraId="72F274A2" w14:textId="77777777" w:rsidR="00E53757" w:rsidRPr="00BE1671" w:rsidRDefault="00E53757" w:rsidP="00F11DED">
            <w:pPr>
              <w:spacing w:line="240" w:lineRule="auto"/>
              <w:jc w:val="center"/>
              <w:rPr>
                <w:rFonts w:ascii="Arial" w:eastAsia="Times New Roman" w:hAnsi="Arial" w:cs="Arial"/>
                <w:color w:val="000000" w:themeColor="text1"/>
                <w:sz w:val="18"/>
                <w:szCs w:val="18"/>
                <w:lang w:eastAsia="en-IN"/>
              </w:rPr>
            </w:pPr>
            <w:r w:rsidRPr="00BE1671">
              <w:rPr>
                <w:rFonts w:ascii="Arial" w:eastAsia="Times New Roman" w:hAnsi="Arial" w:cs="Arial"/>
                <w:color w:val="000000" w:themeColor="text1"/>
                <w:sz w:val="18"/>
                <w:szCs w:val="18"/>
                <w:lang w:eastAsia="en-IN"/>
              </w:rPr>
              <w:t>42</w:t>
            </w:r>
          </w:p>
        </w:tc>
        <w:tc>
          <w:tcPr>
            <w:tcW w:w="89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A71570C" w14:textId="77777777" w:rsidR="00E53757" w:rsidRPr="00BE1671" w:rsidRDefault="00E53757" w:rsidP="00F11DED">
            <w:pPr>
              <w:spacing w:line="240" w:lineRule="auto"/>
              <w:jc w:val="center"/>
              <w:rPr>
                <w:rFonts w:ascii="Arial" w:eastAsia="Times New Roman" w:hAnsi="Arial" w:cs="Arial"/>
                <w:color w:val="000000" w:themeColor="text1"/>
                <w:sz w:val="18"/>
                <w:szCs w:val="18"/>
                <w:lang w:eastAsia="en-IN"/>
              </w:rPr>
            </w:pPr>
            <w:r w:rsidRPr="00BE1671">
              <w:rPr>
                <w:rFonts w:ascii="Arial" w:eastAsia="Times New Roman" w:hAnsi="Arial" w:cs="Arial"/>
                <w:color w:val="000000" w:themeColor="text1"/>
                <w:sz w:val="18"/>
                <w:szCs w:val="18"/>
                <w:lang w:eastAsia="en-IN"/>
              </w:rPr>
              <w:t>42</w:t>
            </w:r>
          </w:p>
        </w:tc>
        <w:tc>
          <w:tcPr>
            <w:tcW w:w="897" w:type="dxa"/>
            <w:tcBorders>
              <w:top w:val="nil"/>
              <w:left w:val="nil"/>
              <w:bottom w:val="single" w:sz="4" w:space="0" w:color="auto"/>
              <w:right w:val="single" w:sz="4" w:space="0" w:color="auto"/>
            </w:tcBorders>
            <w:shd w:val="clear" w:color="auto" w:fill="auto"/>
            <w:noWrap/>
            <w:vAlign w:val="bottom"/>
          </w:tcPr>
          <w:p w14:paraId="49254C4A" w14:textId="77777777" w:rsidR="00E53757" w:rsidRPr="00BE1671" w:rsidRDefault="00E53757" w:rsidP="00F11DED">
            <w:pPr>
              <w:spacing w:line="240" w:lineRule="auto"/>
              <w:jc w:val="center"/>
              <w:rPr>
                <w:rFonts w:ascii="Arial" w:eastAsia="Times New Roman" w:hAnsi="Arial" w:cs="Arial"/>
                <w:color w:val="000000" w:themeColor="text1"/>
                <w:sz w:val="18"/>
                <w:szCs w:val="18"/>
                <w:lang w:eastAsia="en-IN"/>
              </w:rPr>
            </w:pPr>
            <w:r w:rsidRPr="00BE1671">
              <w:rPr>
                <w:rFonts w:ascii="Arial" w:eastAsia="Times New Roman" w:hAnsi="Arial" w:cs="Arial"/>
                <w:color w:val="000000" w:themeColor="text1"/>
                <w:sz w:val="18"/>
                <w:szCs w:val="18"/>
                <w:lang w:eastAsia="en-IN"/>
              </w:rPr>
              <w:t>42</w:t>
            </w:r>
          </w:p>
        </w:tc>
        <w:tc>
          <w:tcPr>
            <w:tcW w:w="897" w:type="dxa"/>
            <w:tcBorders>
              <w:top w:val="nil"/>
              <w:left w:val="nil"/>
              <w:bottom w:val="single" w:sz="4" w:space="0" w:color="auto"/>
              <w:right w:val="single" w:sz="4" w:space="0" w:color="auto"/>
            </w:tcBorders>
            <w:shd w:val="clear" w:color="auto" w:fill="auto"/>
            <w:noWrap/>
            <w:vAlign w:val="bottom"/>
          </w:tcPr>
          <w:p w14:paraId="36EC800F" w14:textId="77777777" w:rsidR="00E53757" w:rsidRPr="00BE1671" w:rsidRDefault="00E53757" w:rsidP="00F11DED">
            <w:pPr>
              <w:spacing w:line="240" w:lineRule="auto"/>
              <w:jc w:val="center"/>
              <w:rPr>
                <w:rFonts w:ascii="Arial" w:eastAsia="Times New Roman" w:hAnsi="Arial" w:cs="Arial"/>
                <w:color w:val="000000" w:themeColor="text1"/>
                <w:sz w:val="18"/>
                <w:szCs w:val="18"/>
                <w:lang w:eastAsia="en-IN"/>
              </w:rPr>
            </w:pPr>
            <w:r w:rsidRPr="00BE1671">
              <w:rPr>
                <w:rFonts w:ascii="Arial" w:eastAsia="Times New Roman" w:hAnsi="Arial" w:cs="Arial"/>
                <w:color w:val="000000" w:themeColor="text1"/>
                <w:sz w:val="18"/>
                <w:szCs w:val="18"/>
                <w:lang w:eastAsia="en-IN"/>
              </w:rPr>
              <w:t>42</w:t>
            </w:r>
          </w:p>
        </w:tc>
        <w:tc>
          <w:tcPr>
            <w:tcW w:w="897" w:type="dxa"/>
            <w:tcBorders>
              <w:top w:val="nil"/>
              <w:left w:val="nil"/>
              <w:bottom w:val="single" w:sz="4" w:space="0" w:color="auto"/>
              <w:right w:val="single" w:sz="4" w:space="0" w:color="auto"/>
            </w:tcBorders>
            <w:shd w:val="clear" w:color="auto" w:fill="auto"/>
            <w:noWrap/>
            <w:vAlign w:val="bottom"/>
          </w:tcPr>
          <w:p w14:paraId="29F99CBD" w14:textId="77777777" w:rsidR="00E53757" w:rsidRPr="00BE1671" w:rsidRDefault="00E53757" w:rsidP="00F11DED">
            <w:pPr>
              <w:spacing w:line="240" w:lineRule="auto"/>
              <w:jc w:val="center"/>
              <w:rPr>
                <w:rFonts w:ascii="Arial" w:eastAsia="Times New Roman" w:hAnsi="Arial" w:cs="Arial"/>
                <w:color w:val="000000" w:themeColor="text1"/>
                <w:sz w:val="18"/>
                <w:szCs w:val="18"/>
                <w:lang w:eastAsia="en-IN"/>
              </w:rPr>
            </w:pPr>
            <w:r w:rsidRPr="00BE1671">
              <w:rPr>
                <w:rFonts w:ascii="Arial" w:eastAsia="Times New Roman" w:hAnsi="Arial" w:cs="Arial"/>
                <w:color w:val="000000" w:themeColor="text1"/>
                <w:sz w:val="18"/>
                <w:szCs w:val="18"/>
                <w:lang w:eastAsia="en-IN"/>
              </w:rPr>
              <w:t>42</w:t>
            </w:r>
          </w:p>
        </w:tc>
        <w:tc>
          <w:tcPr>
            <w:tcW w:w="897" w:type="dxa"/>
            <w:tcBorders>
              <w:top w:val="nil"/>
              <w:left w:val="nil"/>
              <w:bottom w:val="single" w:sz="4" w:space="0" w:color="auto"/>
              <w:right w:val="single" w:sz="4" w:space="0" w:color="auto"/>
            </w:tcBorders>
            <w:shd w:val="clear" w:color="auto" w:fill="auto"/>
            <w:noWrap/>
            <w:vAlign w:val="bottom"/>
          </w:tcPr>
          <w:p w14:paraId="67FEB79B" w14:textId="77777777" w:rsidR="00E53757" w:rsidRPr="00BE1671" w:rsidRDefault="00E53757" w:rsidP="00F11DED">
            <w:pPr>
              <w:spacing w:line="240" w:lineRule="auto"/>
              <w:jc w:val="center"/>
              <w:rPr>
                <w:rFonts w:ascii="Arial" w:eastAsia="Times New Roman" w:hAnsi="Arial" w:cs="Arial"/>
                <w:color w:val="000000" w:themeColor="text1"/>
                <w:sz w:val="18"/>
                <w:szCs w:val="18"/>
                <w:lang w:eastAsia="en-IN"/>
              </w:rPr>
            </w:pPr>
            <w:r w:rsidRPr="00BE1671">
              <w:rPr>
                <w:rFonts w:ascii="Arial" w:eastAsia="Times New Roman" w:hAnsi="Arial" w:cs="Arial"/>
                <w:color w:val="000000" w:themeColor="text1"/>
                <w:sz w:val="18"/>
                <w:szCs w:val="18"/>
                <w:lang w:eastAsia="en-IN"/>
              </w:rPr>
              <w:t>42</w:t>
            </w:r>
          </w:p>
        </w:tc>
        <w:tc>
          <w:tcPr>
            <w:tcW w:w="789" w:type="dxa"/>
            <w:tcBorders>
              <w:top w:val="nil"/>
              <w:left w:val="nil"/>
              <w:bottom w:val="single" w:sz="4" w:space="0" w:color="auto"/>
              <w:right w:val="single" w:sz="4" w:space="0" w:color="auto"/>
            </w:tcBorders>
            <w:vAlign w:val="bottom"/>
          </w:tcPr>
          <w:p w14:paraId="31D690F2" w14:textId="77777777" w:rsidR="00E53757" w:rsidRPr="00BE1671" w:rsidRDefault="00E53757" w:rsidP="00F11DED">
            <w:pPr>
              <w:spacing w:line="240" w:lineRule="auto"/>
              <w:jc w:val="center"/>
              <w:rPr>
                <w:rFonts w:ascii="Arial" w:eastAsia="Times New Roman" w:hAnsi="Arial" w:cs="Arial"/>
                <w:color w:val="000000" w:themeColor="text1"/>
                <w:sz w:val="18"/>
                <w:szCs w:val="18"/>
                <w:lang w:eastAsia="en-IN"/>
              </w:rPr>
            </w:pPr>
            <w:r w:rsidRPr="00BE1671">
              <w:rPr>
                <w:rFonts w:ascii="Arial" w:eastAsia="Times New Roman" w:hAnsi="Arial" w:cs="Arial"/>
                <w:color w:val="000000" w:themeColor="text1"/>
                <w:sz w:val="18"/>
                <w:szCs w:val="18"/>
                <w:lang w:eastAsia="en-IN"/>
              </w:rPr>
              <w:t>42</w:t>
            </w:r>
          </w:p>
        </w:tc>
      </w:tr>
      <w:tr w:rsidR="00E53757" w:rsidRPr="00BE1671" w14:paraId="6AFED1BB" w14:textId="77777777" w:rsidTr="00BE1671">
        <w:trPr>
          <w:trHeight w:val="331"/>
        </w:trPr>
        <w:tc>
          <w:tcPr>
            <w:tcW w:w="2555" w:type="dxa"/>
            <w:tcBorders>
              <w:top w:val="nil"/>
              <w:left w:val="single" w:sz="8" w:space="0" w:color="auto"/>
              <w:bottom w:val="single" w:sz="4" w:space="0" w:color="auto"/>
              <w:right w:val="single" w:sz="4" w:space="0" w:color="auto"/>
            </w:tcBorders>
            <w:shd w:val="clear" w:color="auto" w:fill="auto"/>
            <w:noWrap/>
            <w:vAlign w:val="bottom"/>
          </w:tcPr>
          <w:p w14:paraId="40EDED16" w14:textId="77777777" w:rsidR="00E53757" w:rsidRPr="00BE1671" w:rsidRDefault="00E53757" w:rsidP="00F11DED">
            <w:pPr>
              <w:spacing w:line="240" w:lineRule="auto"/>
              <w:jc w:val="center"/>
              <w:rPr>
                <w:rFonts w:ascii="Arial" w:eastAsia="Times New Roman" w:hAnsi="Arial" w:cs="Arial"/>
                <w:color w:val="000000" w:themeColor="text1"/>
                <w:sz w:val="18"/>
                <w:szCs w:val="18"/>
                <w:lang w:eastAsia="en-IN"/>
              </w:rPr>
            </w:pPr>
            <w:r w:rsidRPr="00BE1671">
              <w:rPr>
                <w:rFonts w:ascii="Arial" w:eastAsia="Times New Roman" w:hAnsi="Arial" w:cs="Arial"/>
                <w:color w:val="000000" w:themeColor="text1"/>
                <w:sz w:val="18"/>
                <w:szCs w:val="18"/>
                <w:lang w:eastAsia="en-IN"/>
              </w:rPr>
              <w:t>SI Group India Ltd.</w:t>
            </w:r>
          </w:p>
        </w:tc>
        <w:tc>
          <w:tcPr>
            <w:tcW w:w="1561" w:type="dxa"/>
            <w:tcBorders>
              <w:top w:val="nil"/>
              <w:left w:val="nil"/>
              <w:bottom w:val="single" w:sz="4" w:space="0" w:color="auto"/>
              <w:right w:val="single" w:sz="4" w:space="0" w:color="auto"/>
            </w:tcBorders>
            <w:shd w:val="clear" w:color="auto" w:fill="auto"/>
            <w:noWrap/>
            <w:vAlign w:val="bottom"/>
          </w:tcPr>
          <w:p w14:paraId="02AD3C36" w14:textId="77777777" w:rsidR="00E53757" w:rsidRPr="00BE1671" w:rsidRDefault="00E53757" w:rsidP="00F11DED">
            <w:pPr>
              <w:spacing w:line="240" w:lineRule="auto"/>
              <w:jc w:val="center"/>
              <w:rPr>
                <w:rFonts w:ascii="Arial" w:eastAsia="Times New Roman" w:hAnsi="Arial" w:cs="Arial"/>
                <w:color w:val="000000" w:themeColor="text1"/>
                <w:sz w:val="18"/>
                <w:szCs w:val="18"/>
                <w:lang w:eastAsia="en-IN"/>
              </w:rPr>
            </w:pPr>
            <w:r w:rsidRPr="00BE1671">
              <w:rPr>
                <w:rFonts w:ascii="Arial" w:eastAsia="Times New Roman" w:hAnsi="Arial" w:cs="Arial"/>
                <w:color w:val="000000" w:themeColor="text1"/>
                <w:sz w:val="18"/>
                <w:szCs w:val="18"/>
                <w:lang w:eastAsia="en-IN"/>
              </w:rPr>
              <w:t>Navi Mumbai, Maharashtra</w:t>
            </w:r>
          </w:p>
        </w:tc>
        <w:tc>
          <w:tcPr>
            <w:tcW w:w="897" w:type="dxa"/>
            <w:tcBorders>
              <w:top w:val="single" w:sz="4" w:space="0" w:color="auto"/>
              <w:left w:val="nil"/>
              <w:bottom w:val="single" w:sz="4" w:space="0" w:color="auto"/>
              <w:right w:val="single" w:sz="4" w:space="0" w:color="auto"/>
            </w:tcBorders>
            <w:vAlign w:val="bottom"/>
          </w:tcPr>
          <w:p w14:paraId="4AEBA794" w14:textId="77777777" w:rsidR="00E53757" w:rsidRPr="00BE1671" w:rsidRDefault="00E53757" w:rsidP="00F11DED">
            <w:pPr>
              <w:spacing w:line="240" w:lineRule="auto"/>
              <w:jc w:val="center"/>
              <w:rPr>
                <w:rFonts w:ascii="Arial" w:eastAsia="Times New Roman" w:hAnsi="Arial" w:cs="Arial"/>
                <w:color w:val="000000" w:themeColor="text1"/>
                <w:sz w:val="18"/>
                <w:szCs w:val="18"/>
                <w:lang w:eastAsia="en-IN"/>
              </w:rPr>
            </w:pPr>
            <w:r w:rsidRPr="00BE1671">
              <w:rPr>
                <w:rFonts w:ascii="Arial" w:eastAsia="Times New Roman" w:hAnsi="Arial" w:cs="Arial"/>
                <w:color w:val="000000" w:themeColor="text1"/>
                <w:sz w:val="18"/>
                <w:szCs w:val="18"/>
                <w:lang w:eastAsia="en-IN"/>
              </w:rPr>
              <w:t>37</w:t>
            </w:r>
          </w:p>
        </w:tc>
        <w:tc>
          <w:tcPr>
            <w:tcW w:w="89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D88A8F1" w14:textId="77777777" w:rsidR="00E53757" w:rsidRPr="00BE1671" w:rsidRDefault="00E53757" w:rsidP="00F11DED">
            <w:pPr>
              <w:spacing w:line="240" w:lineRule="auto"/>
              <w:jc w:val="center"/>
              <w:rPr>
                <w:rFonts w:ascii="Arial" w:eastAsia="Times New Roman" w:hAnsi="Arial" w:cs="Arial"/>
                <w:color w:val="000000" w:themeColor="text1"/>
                <w:sz w:val="18"/>
                <w:szCs w:val="18"/>
                <w:lang w:eastAsia="en-IN"/>
              </w:rPr>
            </w:pPr>
            <w:r w:rsidRPr="00BE1671">
              <w:rPr>
                <w:rFonts w:ascii="Arial" w:eastAsia="Times New Roman" w:hAnsi="Arial" w:cs="Arial"/>
                <w:color w:val="000000" w:themeColor="text1"/>
                <w:sz w:val="18"/>
                <w:szCs w:val="18"/>
                <w:lang w:eastAsia="en-IN"/>
              </w:rPr>
              <w:t>37</w:t>
            </w:r>
          </w:p>
        </w:tc>
        <w:tc>
          <w:tcPr>
            <w:tcW w:w="897" w:type="dxa"/>
            <w:tcBorders>
              <w:top w:val="nil"/>
              <w:left w:val="nil"/>
              <w:bottom w:val="single" w:sz="4" w:space="0" w:color="auto"/>
              <w:right w:val="single" w:sz="4" w:space="0" w:color="auto"/>
            </w:tcBorders>
            <w:shd w:val="clear" w:color="auto" w:fill="auto"/>
            <w:noWrap/>
            <w:vAlign w:val="bottom"/>
          </w:tcPr>
          <w:p w14:paraId="0EC5FDAB" w14:textId="77777777" w:rsidR="00E53757" w:rsidRPr="00BE1671" w:rsidRDefault="00E53757" w:rsidP="00F11DED">
            <w:pPr>
              <w:spacing w:line="240" w:lineRule="auto"/>
              <w:jc w:val="center"/>
              <w:rPr>
                <w:rFonts w:ascii="Arial" w:eastAsia="Times New Roman" w:hAnsi="Arial" w:cs="Arial"/>
                <w:color w:val="000000" w:themeColor="text1"/>
                <w:sz w:val="18"/>
                <w:szCs w:val="18"/>
                <w:lang w:eastAsia="en-IN"/>
              </w:rPr>
            </w:pPr>
            <w:r w:rsidRPr="00BE1671">
              <w:rPr>
                <w:rFonts w:ascii="Arial" w:eastAsia="Times New Roman" w:hAnsi="Arial" w:cs="Arial"/>
                <w:color w:val="000000" w:themeColor="text1"/>
                <w:sz w:val="18"/>
                <w:szCs w:val="18"/>
                <w:lang w:eastAsia="en-IN"/>
              </w:rPr>
              <w:t>37</w:t>
            </w:r>
          </w:p>
        </w:tc>
        <w:tc>
          <w:tcPr>
            <w:tcW w:w="897" w:type="dxa"/>
            <w:tcBorders>
              <w:top w:val="nil"/>
              <w:left w:val="nil"/>
              <w:bottom w:val="single" w:sz="4" w:space="0" w:color="auto"/>
              <w:right w:val="single" w:sz="4" w:space="0" w:color="auto"/>
            </w:tcBorders>
            <w:shd w:val="clear" w:color="auto" w:fill="auto"/>
            <w:noWrap/>
            <w:vAlign w:val="bottom"/>
          </w:tcPr>
          <w:p w14:paraId="5CA153F9" w14:textId="77777777" w:rsidR="00E53757" w:rsidRPr="00BE1671" w:rsidRDefault="00E53757" w:rsidP="00F11DED">
            <w:pPr>
              <w:spacing w:line="240" w:lineRule="auto"/>
              <w:jc w:val="center"/>
              <w:rPr>
                <w:rFonts w:ascii="Arial" w:eastAsia="Times New Roman" w:hAnsi="Arial" w:cs="Arial"/>
                <w:color w:val="000000" w:themeColor="text1"/>
                <w:sz w:val="18"/>
                <w:szCs w:val="18"/>
                <w:lang w:eastAsia="en-IN"/>
              </w:rPr>
            </w:pPr>
            <w:r w:rsidRPr="00BE1671">
              <w:rPr>
                <w:rFonts w:ascii="Arial" w:eastAsia="Times New Roman" w:hAnsi="Arial" w:cs="Arial"/>
                <w:color w:val="000000" w:themeColor="text1"/>
                <w:sz w:val="18"/>
                <w:szCs w:val="18"/>
                <w:lang w:eastAsia="en-IN"/>
              </w:rPr>
              <w:t>37</w:t>
            </w:r>
          </w:p>
        </w:tc>
        <w:tc>
          <w:tcPr>
            <w:tcW w:w="897" w:type="dxa"/>
            <w:tcBorders>
              <w:top w:val="nil"/>
              <w:left w:val="nil"/>
              <w:bottom w:val="single" w:sz="4" w:space="0" w:color="auto"/>
              <w:right w:val="single" w:sz="4" w:space="0" w:color="auto"/>
            </w:tcBorders>
            <w:shd w:val="clear" w:color="auto" w:fill="auto"/>
            <w:noWrap/>
            <w:vAlign w:val="bottom"/>
          </w:tcPr>
          <w:p w14:paraId="341F62E8" w14:textId="77777777" w:rsidR="00E53757" w:rsidRPr="00BE1671" w:rsidRDefault="00E53757" w:rsidP="00F11DED">
            <w:pPr>
              <w:spacing w:line="240" w:lineRule="auto"/>
              <w:jc w:val="center"/>
              <w:rPr>
                <w:rFonts w:ascii="Arial" w:eastAsia="Times New Roman" w:hAnsi="Arial" w:cs="Arial"/>
                <w:color w:val="000000" w:themeColor="text1"/>
                <w:sz w:val="18"/>
                <w:szCs w:val="18"/>
                <w:lang w:eastAsia="en-IN"/>
              </w:rPr>
            </w:pPr>
            <w:r w:rsidRPr="00BE1671">
              <w:rPr>
                <w:rFonts w:ascii="Arial" w:eastAsia="Times New Roman" w:hAnsi="Arial" w:cs="Arial"/>
                <w:color w:val="000000" w:themeColor="text1"/>
                <w:sz w:val="18"/>
                <w:szCs w:val="18"/>
                <w:lang w:eastAsia="en-IN"/>
              </w:rPr>
              <w:t>37</w:t>
            </w:r>
          </w:p>
        </w:tc>
        <w:tc>
          <w:tcPr>
            <w:tcW w:w="897" w:type="dxa"/>
            <w:tcBorders>
              <w:top w:val="nil"/>
              <w:left w:val="nil"/>
              <w:bottom w:val="single" w:sz="4" w:space="0" w:color="auto"/>
              <w:right w:val="single" w:sz="4" w:space="0" w:color="auto"/>
            </w:tcBorders>
            <w:shd w:val="clear" w:color="auto" w:fill="auto"/>
            <w:noWrap/>
            <w:vAlign w:val="bottom"/>
          </w:tcPr>
          <w:p w14:paraId="332223E4" w14:textId="77777777" w:rsidR="00E53757" w:rsidRPr="00BE1671" w:rsidRDefault="00E53757" w:rsidP="00F11DED">
            <w:pPr>
              <w:spacing w:line="240" w:lineRule="auto"/>
              <w:jc w:val="center"/>
              <w:rPr>
                <w:rFonts w:ascii="Arial" w:eastAsia="Times New Roman" w:hAnsi="Arial" w:cs="Arial"/>
                <w:color w:val="000000" w:themeColor="text1"/>
                <w:sz w:val="18"/>
                <w:szCs w:val="18"/>
                <w:lang w:eastAsia="en-IN"/>
              </w:rPr>
            </w:pPr>
            <w:r w:rsidRPr="00BE1671">
              <w:rPr>
                <w:rFonts w:ascii="Arial" w:eastAsia="Times New Roman" w:hAnsi="Arial" w:cs="Arial"/>
                <w:color w:val="000000" w:themeColor="text1"/>
                <w:sz w:val="18"/>
                <w:szCs w:val="18"/>
                <w:lang w:eastAsia="en-IN"/>
              </w:rPr>
              <w:t>37</w:t>
            </w:r>
          </w:p>
        </w:tc>
        <w:tc>
          <w:tcPr>
            <w:tcW w:w="789" w:type="dxa"/>
            <w:tcBorders>
              <w:top w:val="nil"/>
              <w:left w:val="nil"/>
              <w:bottom w:val="single" w:sz="4" w:space="0" w:color="auto"/>
              <w:right w:val="single" w:sz="4" w:space="0" w:color="auto"/>
            </w:tcBorders>
            <w:vAlign w:val="bottom"/>
          </w:tcPr>
          <w:p w14:paraId="3FC7B1DA" w14:textId="77777777" w:rsidR="00E53757" w:rsidRPr="00BE1671" w:rsidRDefault="00E53757" w:rsidP="00F11DED">
            <w:pPr>
              <w:spacing w:line="240" w:lineRule="auto"/>
              <w:jc w:val="center"/>
              <w:rPr>
                <w:rFonts w:ascii="Arial" w:eastAsia="Times New Roman" w:hAnsi="Arial" w:cs="Arial"/>
                <w:color w:val="000000" w:themeColor="text1"/>
                <w:sz w:val="18"/>
                <w:szCs w:val="18"/>
                <w:lang w:eastAsia="en-IN"/>
              </w:rPr>
            </w:pPr>
            <w:r w:rsidRPr="00BE1671">
              <w:rPr>
                <w:rFonts w:ascii="Arial" w:eastAsia="Times New Roman" w:hAnsi="Arial" w:cs="Arial"/>
                <w:color w:val="000000" w:themeColor="text1"/>
                <w:sz w:val="18"/>
                <w:szCs w:val="18"/>
                <w:lang w:eastAsia="en-IN"/>
              </w:rPr>
              <w:t>37</w:t>
            </w:r>
          </w:p>
        </w:tc>
      </w:tr>
      <w:tr w:rsidR="00E53757" w:rsidRPr="00BE1671" w14:paraId="2130A615" w14:textId="77777777" w:rsidTr="00BE1671">
        <w:trPr>
          <w:trHeight w:val="349"/>
        </w:trPr>
        <w:tc>
          <w:tcPr>
            <w:tcW w:w="2555" w:type="dxa"/>
            <w:tcBorders>
              <w:top w:val="nil"/>
              <w:left w:val="single" w:sz="8" w:space="0" w:color="auto"/>
              <w:bottom w:val="single" w:sz="8" w:space="0" w:color="auto"/>
              <w:right w:val="single" w:sz="4" w:space="0" w:color="auto"/>
            </w:tcBorders>
            <w:shd w:val="clear" w:color="auto" w:fill="4472C4" w:themeFill="accent1"/>
            <w:noWrap/>
            <w:vAlign w:val="bottom"/>
          </w:tcPr>
          <w:p w14:paraId="4CC0F575" w14:textId="77777777" w:rsidR="00E53757" w:rsidRPr="00BE1671" w:rsidRDefault="00E53757" w:rsidP="00F11DED">
            <w:pPr>
              <w:spacing w:line="240" w:lineRule="auto"/>
              <w:jc w:val="center"/>
              <w:rPr>
                <w:rFonts w:ascii="Arial" w:eastAsia="Times New Roman" w:hAnsi="Arial" w:cs="Arial"/>
                <w:color w:val="FFFFFF" w:themeColor="background1"/>
                <w:sz w:val="18"/>
                <w:szCs w:val="18"/>
                <w:lang w:eastAsia="en-IN"/>
              </w:rPr>
            </w:pPr>
            <w:r w:rsidRPr="00BE1671">
              <w:rPr>
                <w:rFonts w:ascii="Arial" w:eastAsia="Times New Roman" w:hAnsi="Arial" w:cs="Arial"/>
                <w:color w:val="FFFFFF" w:themeColor="background1"/>
                <w:sz w:val="18"/>
                <w:szCs w:val="18"/>
                <w:lang w:eastAsia="en-IN"/>
              </w:rPr>
              <w:t>Total</w:t>
            </w:r>
          </w:p>
        </w:tc>
        <w:tc>
          <w:tcPr>
            <w:tcW w:w="1561" w:type="dxa"/>
            <w:tcBorders>
              <w:top w:val="nil"/>
              <w:left w:val="nil"/>
              <w:bottom w:val="single" w:sz="8" w:space="0" w:color="auto"/>
              <w:right w:val="single" w:sz="4" w:space="0" w:color="auto"/>
            </w:tcBorders>
            <w:shd w:val="clear" w:color="auto" w:fill="4472C4" w:themeFill="accent1"/>
            <w:noWrap/>
            <w:vAlign w:val="bottom"/>
          </w:tcPr>
          <w:p w14:paraId="21957388" w14:textId="77777777" w:rsidR="00E53757" w:rsidRPr="00BE1671" w:rsidRDefault="00E53757" w:rsidP="00F11DED">
            <w:pPr>
              <w:spacing w:line="240" w:lineRule="auto"/>
              <w:jc w:val="center"/>
              <w:rPr>
                <w:rFonts w:ascii="Arial" w:eastAsia="Times New Roman" w:hAnsi="Arial" w:cs="Arial"/>
                <w:color w:val="FFFFFF" w:themeColor="background1"/>
                <w:sz w:val="18"/>
                <w:szCs w:val="18"/>
                <w:lang w:eastAsia="en-IN"/>
              </w:rPr>
            </w:pPr>
          </w:p>
        </w:tc>
        <w:tc>
          <w:tcPr>
            <w:tcW w:w="897" w:type="dxa"/>
            <w:tcBorders>
              <w:top w:val="single" w:sz="4" w:space="0" w:color="auto"/>
              <w:left w:val="nil"/>
              <w:bottom w:val="single" w:sz="4" w:space="0" w:color="auto"/>
              <w:right w:val="single" w:sz="4" w:space="0" w:color="auto"/>
            </w:tcBorders>
            <w:shd w:val="clear" w:color="auto" w:fill="4472C4" w:themeFill="accent1"/>
            <w:vAlign w:val="bottom"/>
          </w:tcPr>
          <w:p w14:paraId="7D7DDCB4" w14:textId="77777777" w:rsidR="00E53757" w:rsidRPr="00BE1671" w:rsidRDefault="00E53757" w:rsidP="00F11DED">
            <w:pPr>
              <w:spacing w:line="240" w:lineRule="auto"/>
              <w:jc w:val="center"/>
              <w:rPr>
                <w:rFonts w:ascii="Arial" w:eastAsia="Times New Roman" w:hAnsi="Arial" w:cs="Arial"/>
                <w:color w:val="FFFFFF" w:themeColor="background1"/>
                <w:sz w:val="18"/>
                <w:szCs w:val="18"/>
                <w:lang w:eastAsia="en-IN"/>
              </w:rPr>
            </w:pPr>
            <w:r w:rsidRPr="00BE1671">
              <w:rPr>
                <w:rFonts w:ascii="Arial" w:eastAsia="Times New Roman" w:hAnsi="Arial" w:cs="Arial"/>
                <w:color w:val="FFFFFF" w:themeColor="background1"/>
                <w:sz w:val="18"/>
                <w:szCs w:val="18"/>
                <w:lang w:eastAsia="en-IN"/>
              </w:rPr>
              <w:t>79</w:t>
            </w:r>
          </w:p>
        </w:tc>
        <w:tc>
          <w:tcPr>
            <w:tcW w:w="897" w:type="dxa"/>
            <w:tcBorders>
              <w:top w:val="single" w:sz="4" w:space="0" w:color="auto"/>
              <w:left w:val="single" w:sz="4" w:space="0" w:color="auto"/>
              <w:bottom w:val="single" w:sz="4" w:space="0" w:color="auto"/>
              <w:right w:val="single" w:sz="4" w:space="0" w:color="auto"/>
            </w:tcBorders>
            <w:shd w:val="clear" w:color="auto" w:fill="4472C4" w:themeFill="accent1"/>
            <w:noWrap/>
            <w:vAlign w:val="bottom"/>
          </w:tcPr>
          <w:p w14:paraId="6088DD59" w14:textId="77777777" w:rsidR="00E53757" w:rsidRPr="00BE1671" w:rsidRDefault="00E53757" w:rsidP="00F11DED">
            <w:pPr>
              <w:spacing w:line="240" w:lineRule="auto"/>
              <w:jc w:val="center"/>
              <w:rPr>
                <w:rFonts w:ascii="Arial" w:eastAsia="Times New Roman" w:hAnsi="Arial" w:cs="Arial"/>
                <w:color w:val="FFFFFF" w:themeColor="background1"/>
                <w:sz w:val="18"/>
                <w:szCs w:val="18"/>
                <w:lang w:eastAsia="en-IN"/>
              </w:rPr>
            </w:pPr>
            <w:r w:rsidRPr="00BE1671">
              <w:rPr>
                <w:rFonts w:ascii="Arial" w:eastAsia="Times New Roman" w:hAnsi="Arial" w:cs="Arial"/>
                <w:color w:val="FFFFFF" w:themeColor="background1"/>
                <w:sz w:val="18"/>
                <w:szCs w:val="18"/>
                <w:lang w:eastAsia="en-IN"/>
              </w:rPr>
              <w:t>79</w:t>
            </w:r>
          </w:p>
        </w:tc>
        <w:tc>
          <w:tcPr>
            <w:tcW w:w="897" w:type="dxa"/>
            <w:tcBorders>
              <w:top w:val="nil"/>
              <w:left w:val="nil"/>
              <w:bottom w:val="single" w:sz="8" w:space="0" w:color="auto"/>
              <w:right w:val="single" w:sz="4" w:space="0" w:color="auto"/>
            </w:tcBorders>
            <w:shd w:val="clear" w:color="auto" w:fill="4472C4" w:themeFill="accent1"/>
            <w:noWrap/>
            <w:vAlign w:val="bottom"/>
          </w:tcPr>
          <w:p w14:paraId="7DA09830" w14:textId="77777777" w:rsidR="00E53757" w:rsidRPr="00BE1671" w:rsidRDefault="00E53757" w:rsidP="00F11DED">
            <w:pPr>
              <w:spacing w:line="240" w:lineRule="auto"/>
              <w:jc w:val="center"/>
              <w:rPr>
                <w:rFonts w:ascii="Arial" w:eastAsia="Times New Roman" w:hAnsi="Arial" w:cs="Arial"/>
                <w:color w:val="FFFFFF" w:themeColor="background1"/>
                <w:sz w:val="18"/>
                <w:szCs w:val="18"/>
                <w:lang w:eastAsia="en-IN"/>
              </w:rPr>
            </w:pPr>
            <w:r w:rsidRPr="00BE1671">
              <w:rPr>
                <w:rFonts w:ascii="Arial" w:eastAsia="Times New Roman" w:hAnsi="Arial" w:cs="Arial"/>
                <w:color w:val="FFFFFF" w:themeColor="background1"/>
                <w:sz w:val="18"/>
                <w:szCs w:val="18"/>
                <w:lang w:eastAsia="en-IN"/>
              </w:rPr>
              <w:t>279</w:t>
            </w:r>
          </w:p>
        </w:tc>
        <w:tc>
          <w:tcPr>
            <w:tcW w:w="897" w:type="dxa"/>
            <w:tcBorders>
              <w:top w:val="nil"/>
              <w:left w:val="nil"/>
              <w:bottom w:val="single" w:sz="8" w:space="0" w:color="auto"/>
              <w:right w:val="single" w:sz="4" w:space="0" w:color="auto"/>
            </w:tcBorders>
            <w:shd w:val="clear" w:color="auto" w:fill="4472C4" w:themeFill="accent1"/>
            <w:noWrap/>
            <w:vAlign w:val="bottom"/>
          </w:tcPr>
          <w:p w14:paraId="14FB691E" w14:textId="77777777" w:rsidR="00E53757" w:rsidRPr="00BE1671" w:rsidRDefault="00E53757" w:rsidP="00F11DED">
            <w:pPr>
              <w:spacing w:line="240" w:lineRule="auto"/>
              <w:jc w:val="center"/>
              <w:rPr>
                <w:rFonts w:ascii="Arial" w:eastAsia="Times New Roman" w:hAnsi="Arial" w:cs="Arial"/>
                <w:color w:val="FFFFFF" w:themeColor="background1"/>
                <w:sz w:val="18"/>
                <w:szCs w:val="18"/>
                <w:lang w:eastAsia="en-IN"/>
              </w:rPr>
            </w:pPr>
            <w:r w:rsidRPr="00BE1671">
              <w:rPr>
                <w:rFonts w:ascii="Arial" w:eastAsia="Times New Roman" w:hAnsi="Arial" w:cs="Arial"/>
                <w:color w:val="FFFFFF" w:themeColor="background1"/>
                <w:sz w:val="18"/>
                <w:szCs w:val="18"/>
                <w:lang w:eastAsia="en-IN"/>
              </w:rPr>
              <w:t>279</w:t>
            </w:r>
          </w:p>
        </w:tc>
        <w:tc>
          <w:tcPr>
            <w:tcW w:w="897" w:type="dxa"/>
            <w:tcBorders>
              <w:top w:val="nil"/>
              <w:left w:val="nil"/>
              <w:bottom w:val="single" w:sz="8" w:space="0" w:color="auto"/>
              <w:right w:val="single" w:sz="4" w:space="0" w:color="auto"/>
            </w:tcBorders>
            <w:shd w:val="clear" w:color="auto" w:fill="4472C4" w:themeFill="accent1"/>
            <w:noWrap/>
            <w:vAlign w:val="bottom"/>
          </w:tcPr>
          <w:p w14:paraId="0BFC6B29" w14:textId="77777777" w:rsidR="00E53757" w:rsidRPr="00BE1671" w:rsidRDefault="00E53757" w:rsidP="00F11DED">
            <w:pPr>
              <w:spacing w:line="240" w:lineRule="auto"/>
              <w:jc w:val="center"/>
              <w:rPr>
                <w:rFonts w:ascii="Arial" w:eastAsia="Times New Roman" w:hAnsi="Arial" w:cs="Arial"/>
                <w:color w:val="FFFFFF" w:themeColor="background1"/>
                <w:sz w:val="18"/>
                <w:szCs w:val="18"/>
                <w:lang w:eastAsia="en-IN"/>
              </w:rPr>
            </w:pPr>
            <w:r w:rsidRPr="00BE1671">
              <w:rPr>
                <w:rFonts w:ascii="Arial" w:eastAsia="Times New Roman" w:hAnsi="Arial" w:cs="Arial"/>
                <w:color w:val="FFFFFF" w:themeColor="background1"/>
                <w:sz w:val="18"/>
                <w:szCs w:val="18"/>
                <w:lang w:eastAsia="en-IN"/>
              </w:rPr>
              <w:t>279</w:t>
            </w:r>
          </w:p>
        </w:tc>
        <w:tc>
          <w:tcPr>
            <w:tcW w:w="897" w:type="dxa"/>
            <w:tcBorders>
              <w:top w:val="nil"/>
              <w:left w:val="nil"/>
              <w:bottom w:val="single" w:sz="8" w:space="0" w:color="auto"/>
              <w:right w:val="single" w:sz="4" w:space="0" w:color="auto"/>
            </w:tcBorders>
            <w:shd w:val="clear" w:color="auto" w:fill="4472C4" w:themeFill="accent1"/>
            <w:noWrap/>
            <w:vAlign w:val="bottom"/>
          </w:tcPr>
          <w:p w14:paraId="6DA7AD67" w14:textId="77777777" w:rsidR="00E53757" w:rsidRPr="00BE1671" w:rsidRDefault="00E53757" w:rsidP="00F11DED">
            <w:pPr>
              <w:spacing w:line="240" w:lineRule="auto"/>
              <w:jc w:val="center"/>
              <w:rPr>
                <w:rFonts w:ascii="Arial" w:eastAsia="Times New Roman" w:hAnsi="Arial" w:cs="Arial"/>
                <w:color w:val="FFFFFF" w:themeColor="background1"/>
                <w:sz w:val="18"/>
                <w:szCs w:val="18"/>
                <w:lang w:eastAsia="en-IN"/>
              </w:rPr>
            </w:pPr>
            <w:r w:rsidRPr="00BE1671">
              <w:rPr>
                <w:rFonts w:ascii="Arial" w:eastAsia="Times New Roman" w:hAnsi="Arial" w:cs="Arial"/>
                <w:color w:val="FFFFFF" w:themeColor="background1"/>
                <w:sz w:val="18"/>
                <w:szCs w:val="18"/>
                <w:lang w:eastAsia="en-IN"/>
              </w:rPr>
              <w:t>279</w:t>
            </w:r>
          </w:p>
        </w:tc>
        <w:tc>
          <w:tcPr>
            <w:tcW w:w="789" w:type="dxa"/>
            <w:tcBorders>
              <w:top w:val="nil"/>
              <w:left w:val="nil"/>
              <w:bottom w:val="single" w:sz="8" w:space="0" w:color="auto"/>
              <w:right w:val="single" w:sz="4" w:space="0" w:color="auto"/>
            </w:tcBorders>
            <w:shd w:val="clear" w:color="auto" w:fill="4472C4" w:themeFill="accent1"/>
            <w:vAlign w:val="bottom"/>
          </w:tcPr>
          <w:p w14:paraId="54B43A62" w14:textId="77777777" w:rsidR="00E53757" w:rsidRPr="00BE1671" w:rsidRDefault="00E53757" w:rsidP="00F11DED">
            <w:pPr>
              <w:spacing w:line="240" w:lineRule="auto"/>
              <w:jc w:val="center"/>
              <w:rPr>
                <w:rFonts w:ascii="Arial" w:eastAsia="Times New Roman" w:hAnsi="Arial" w:cs="Arial"/>
                <w:color w:val="FFFFFF" w:themeColor="background1"/>
                <w:sz w:val="18"/>
                <w:szCs w:val="18"/>
                <w:lang w:eastAsia="en-IN"/>
              </w:rPr>
            </w:pPr>
            <w:r w:rsidRPr="00BE1671">
              <w:rPr>
                <w:rFonts w:ascii="Arial" w:eastAsia="Times New Roman" w:hAnsi="Arial" w:cs="Arial"/>
                <w:color w:val="FFFFFF" w:themeColor="background1"/>
                <w:sz w:val="18"/>
                <w:szCs w:val="18"/>
                <w:lang w:eastAsia="en-IN"/>
              </w:rPr>
              <w:t>279</w:t>
            </w:r>
          </w:p>
        </w:tc>
      </w:tr>
    </w:tbl>
    <w:p w14:paraId="245FB6D9" w14:textId="77777777" w:rsidR="00F11DED" w:rsidRPr="00F11DED" w:rsidRDefault="00F11DED" w:rsidP="00F11DED">
      <w:pPr>
        <w:jc w:val="right"/>
        <w:textAlignment w:val="baseline"/>
        <w:rPr>
          <w:rFonts w:eastAsia="Verdana" w:cstheme="minorHAnsi"/>
          <w:i/>
          <w:iCs/>
          <w:color w:val="3F3F3F"/>
          <w:kern w:val="24"/>
          <w:sz w:val="14"/>
          <w:szCs w:val="14"/>
        </w:rPr>
      </w:pPr>
      <w:r w:rsidRPr="00F11DED">
        <w:rPr>
          <w:rFonts w:eastAsia="Verdana" w:cstheme="minorHAnsi"/>
          <w:i/>
          <w:iCs/>
          <w:color w:val="3F3F3F"/>
          <w:kern w:val="24"/>
          <w:sz w:val="14"/>
          <w:szCs w:val="14"/>
        </w:rPr>
        <w:t>Source: TechSci Research</w:t>
      </w:r>
    </w:p>
    <w:p w14:paraId="3365235A" w14:textId="77777777" w:rsidR="00E53757" w:rsidRPr="008F65A5" w:rsidRDefault="00E53757" w:rsidP="00E53757">
      <w:pPr>
        <w:textAlignment w:val="baseline"/>
        <w:rPr>
          <w:rFonts w:ascii="Arial" w:eastAsia="Arial" w:hAnsi="Arial" w:cs="Arial"/>
          <w:b/>
          <w:bCs/>
          <w:color w:val="000000" w:themeColor="text1"/>
          <w:sz w:val="20"/>
          <w:szCs w:val="20"/>
          <w:lang w:val="en-US"/>
        </w:rPr>
      </w:pPr>
      <w:r w:rsidRPr="00572B9F">
        <w:rPr>
          <w:rFonts w:ascii="Arial" w:eastAsia="Arial" w:hAnsi="Arial" w:cs="Arial"/>
          <w:b/>
          <w:bCs/>
          <w:color w:val="000000" w:themeColor="text1"/>
          <w:sz w:val="20"/>
          <w:szCs w:val="20"/>
          <w:lang w:val="en-US"/>
        </w:rPr>
        <w:t>2</w:t>
      </w:r>
      <w:r w:rsidRPr="008F65A5">
        <w:rPr>
          <w:rFonts w:ascii="Arial" w:eastAsia="Arial" w:hAnsi="Arial" w:cs="Arial"/>
          <w:b/>
          <w:bCs/>
          <w:color w:val="000000" w:themeColor="text1"/>
          <w:sz w:val="20"/>
          <w:szCs w:val="20"/>
          <w:lang w:val="en-US"/>
        </w:rPr>
        <w:t>.</w:t>
      </w:r>
      <w:r>
        <w:rPr>
          <w:rFonts w:ascii="Arial" w:eastAsia="Arial" w:hAnsi="Arial" w:cs="Arial"/>
          <w:b/>
          <w:bCs/>
          <w:color w:val="000000" w:themeColor="text1"/>
          <w:sz w:val="20"/>
          <w:szCs w:val="20"/>
          <w:lang w:val="en-US"/>
        </w:rPr>
        <w:t>9</w:t>
      </w:r>
      <w:r w:rsidRPr="008F65A5">
        <w:rPr>
          <w:rFonts w:ascii="Arial" w:eastAsia="Arial" w:hAnsi="Arial" w:cs="Arial"/>
          <w:b/>
          <w:bCs/>
          <w:color w:val="000000" w:themeColor="text1"/>
          <w:sz w:val="20"/>
          <w:szCs w:val="20"/>
          <w:lang w:val="en-US"/>
        </w:rPr>
        <w:t xml:space="preserve">. India Phenol Demand, By Volume (000’ </w:t>
      </w:r>
      <w:proofErr w:type="spellStart"/>
      <w:r w:rsidRPr="008F65A5">
        <w:rPr>
          <w:rFonts w:ascii="Arial" w:eastAsia="Arial" w:hAnsi="Arial" w:cs="Arial"/>
          <w:b/>
          <w:bCs/>
          <w:color w:val="000000" w:themeColor="text1"/>
          <w:sz w:val="20"/>
          <w:szCs w:val="20"/>
          <w:lang w:val="en-US"/>
        </w:rPr>
        <w:t>Tonnes</w:t>
      </w:r>
      <w:proofErr w:type="spellEnd"/>
      <w:r w:rsidRPr="008F65A5">
        <w:rPr>
          <w:rFonts w:ascii="Arial" w:eastAsia="Arial" w:hAnsi="Arial" w:cs="Arial"/>
          <w:b/>
          <w:bCs/>
          <w:color w:val="000000" w:themeColor="text1"/>
          <w:sz w:val="20"/>
          <w:szCs w:val="20"/>
          <w:lang w:val="en-US"/>
        </w:rPr>
        <w:t xml:space="preserve">), </w:t>
      </w:r>
      <w:r>
        <w:rPr>
          <w:rFonts w:ascii="Arial" w:eastAsia="Arial" w:hAnsi="Arial" w:cs="Arial"/>
          <w:b/>
          <w:bCs/>
          <w:color w:val="000000" w:themeColor="text1"/>
          <w:sz w:val="20"/>
          <w:szCs w:val="20"/>
          <w:lang w:val="en-US"/>
        </w:rPr>
        <w:t>FY</w:t>
      </w:r>
      <w:r w:rsidRPr="008F65A5">
        <w:rPr>
          <w:rFonts w:ascii="Arial" w:eastAsia="Arial" w:hAnsi="Arial" w:cs="Arial"/>
          <w:b/>
          <w:bCs/>
          <w:color w:val="000000" w:themeColor="text1"/>
          <w:sz w:val="20"/>
          <w:szCs w:val="20"/>
          <w:lang w:val="en-US"/>
        </w:rPr>
        <w:t>2010-</w:t>
      </w:r>
      <w:r>
        <w:rPr>
          <w:rFonts w:ascii="Arial" w:eastAsia="Arial" w:hAnsi="Arial" w:cs="Arial"/>
          <w:b/>
          <w:bCs/>
          <w:color w:val="000000" w:themeColor="text1"/>
          <w:sz w:val="20"/>
          <w:szCs w:val="20"/>
          <w:lang w:val="en-US"/>
        </w:rPr>
        <w:t>FY</w:t>
      </w:r>
      <w:r w:rsidRPr="008F65A5">
        <w:rPr>
          <w:rFonts w:ascii="Arial" w:eastAsia="Arial" w:hAnsi="Arial" w:cs="Arial"/>
          <w:b/>
          <w:bCs/>
          <w:color w:val="000000" w:themeColor="text1"/>
          <w:sz w:val="20"/>
          <w:szCs w:val="20"/>
          <w:lang w:val="en-US"/>
        </w:rPr>
        <w:t>2040F</w:t>
      </w:r>
    </w:p>
    <w:p w14:paraId="7B159C36" w14:textId="699E5819" w:rsidR="00E53757" w:rsidRPr="00F11DED" w:rsidRDefault="00E53757" w:rsidP="00F11DED">
      <w:pPr>
        <w:jc w:val="right"/>
        <w:textAlignment w:val="baseline"/>
        <w:rPr>
          <w:rFonts w:eastAsia="Verdana" w:cstheme="minorHAnsi"/>
          <w:i/>
          <w:iCs/>
          <w:color w:val="3F3F3F"/>
          <w:kern w:val="24"/>
          <w:sz w:val="16"/>
          <w:szCs w:val="16"/>
        </w:rPr>
      </w:pPr>
      <w:r w:rsidRPr="00F11DED">
        <w:rPr>
          <w:rFonts w:ascii="Arial" w:hAnsi="Arial" w:cs="Arial"/>
          <w:noProof/>
          <w:color w:val="000000" w:themeColor="text1"/>
          <w:sz w:val="18"/>
          <w:szCs w:val="18"/>
        </w:rPr>
        <w:drawing>
          <wp:inline distT="0" distB="0" distL="0" distR="0" wp14:anchorId="331C30A3" wp14:editId="13E23F92">
            <wp:extent cx="6457950" cy="1495425"/>
            <wp:effectExtent l="0" t="0" r="0" b="0"/>
            <wp:docPr id="80" name="Chart 80">
              <a:extLst xmlns:a="http://schemas.openxmlformats.org/drawingml/2006/main">
                <a:ext uri="{FF2B5EF4-FFF2-40B4-BE49-F238E27FC236}">
                  <a16:creationId xmlns:a16="http://schemas.microsoft.com/office/drawing/2014/main" id="{843F760E-5747-446A-9AB7-FAC82979088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r w:rsidR="00F11DED" w:rsidRPr="00F11DED">
        <w:rPr>
          <w:rFonts w:eastAsia="Verdana" w:cstheme="minorHAnsi"/>
          <w:i/>
          <w:iCs/>
          <w:color w:val="3F3F3F"/>
          <w:kern w:val="24"/>
          <w:sz w:val="16"/>
          <w:szCs w:val="16"/>
        </w:rPr>
        <w:t xml:space="preserve"> </w:t>
      </w:r>
      <w:r w:rsidR="00F11DED" w:rsidRPr="00F11DED">
        <w:rPr>
          <w:rFonts w:eastAsia="Verdana" w:cstheme="minorHAnsi"/>
          <w:i/>
          <w:iCs/>
          <w:color w:val="3F3F3F"/>
          <w:kern w:val="24"/>
          <w:sz w:val="14"/>
          <w:szCs w:val="14"/>
        </w:rPr>
        <w:t>Source: TechSci Researc</w:t>
      </w:r>
      <w:r w:rsidR="00F11DED">
        <w:rPr>
          <w:rFonts w:eastAsia="Verdana" w:cstheme="minorHAnsi"/>
          <w:i/>
          <w:iCs/>
          <w:color w:val="3F3F3F"/>
          <w:kern w:val="24"/>
          <w:sz w:val="14"/>
          <w:szCs w:val="14"/>
        </w:rPr>
        <w:t>h</w:t>
      </w:r>
    </w:p>
    <w:tbl>
      <w:tblPr>
        <w:tblW w:w="10343" w:type="dxa"/>
        <w:tblInd w:w="-190" w:type="dxa"/>
        <w:tblLook w:val="04A0" w:firstRow="1" w:lastRow="0" w:firstColumn="1" w:lastColumn="0" w:noHBand="0" w:noVBand="1"/>
      </w:tblPr>
      <w:tblGrid>
        <w:gridCol w:w="626"/>
        <w:gridCol w:w="863"/>
        <w:gridCol w:w="626"/>
        <w:gridCol w:w="626"/>
        <w:gridCol w:w="626"/>
        <w:gridCol w:w="738"/>
        <w:gridCol w:w="738"/>
        <w:gridCol w:w="738"/>
        <w:gridCol w:w="738"/>
        <w:gridCol w:w="937"/>
        <w:gridCol w:w="13"/>
        <w:gridCol w:w="1466"/>
        <w:gridCol w:w="809"/>
        <w:gridCol w:w="799"/>
      </w:tblGrid>
      <w:tr w:rsidR="00662412" w:rsidRPr="00662412" w14:paraId="3FCE54DD" w14:textId="77777777" w:rsidTr="00662412">
        <w:trPr>
          <w:trHeight w:val="210"/>
        </w:trPr>
        <w:tc>
          <w:tcPr>
            <w:tcW w:w="7269" w:type="dxa"/>
            <w:gridSpan w:val="11"/>
            <w:tcBorders>
              <w:top w:val="single" w:sz="8" w:space="0" w:color="auto"/>
              <w:left w:val="single" w:sz="8" w:space="0" w:color="auto"/>
              <w:bottom w:val="single" w:sz="8" w:space="0" w:color="auto"/>
              <w:right w:val="single" w:sz="8" w:space="0" w:color="000000"/>
            </w:tcBorders>
            <w:shd w:val="clear" w:color="000000" w:fill="000000"/>
            <w:vAlign w:val="center"/>
            <w:hideMark/>
          </w:tcPr>
          <w:p w14:paraId="262CAD28" w14:textId="77777777" w:rsidR="00662412" w:rsidRPr="00662412" w:rsidRDefault="00662412" w:rsidP="00662412">
            <w:pPr>
              <w:spacing w:line="240" w:lineRule="auto"/>
              <w:jc w:val="center"/>
              <w:rPr>
                <w:rFonts w:ascii="Arial" w:eastAsia="Times New Roman" w:hAnsi="Arial" w:cs="Arial"/>
                <w:b/>
                <w:bCs/>
                <w:color w:val="FFFFFF"/>
                <w:sz w:val="18"/>
                <w:szCs w:val="18"/>
                <w:lang w:val="en-US"/>
              </w:rPr>
            </w:pPr>
            <w:r w:rsidRPr="00662412">
              <w:rPr>
                <w:rFonts w:ascii="Arial" w:eastAsia="Times New Roman" w:hAnsi="Arial" w:cs="Arial"/>
                <w:b/>
                <w:bCs/>
                <w:color w:val="FFFFFF"/>
                <w:sz w:val="18"/>
                <w:szCs w:val="18"/>
                <w:lang w:val="en-US"/>
              </w:rPr>
              <w:t xml:space="preserve">Demand </w:t>
            </w:r>
          </w:p>
        </w:tc>
        <w:tc>
          <w:tcPr>
            <w:tcW w:w="3074" w:type="dxa"/>
            <w:gridSpan w:val="3"/>
            <w:tcBorders>
              <w:top w:val="single" w:sz="8" w:space="0" w:color="auto"/>
              <w:left w:val="nil"/>
              <w:bottom w:val="single" w:sz="8" w:space="0" w:color="auto"/>
              <w:right w:val="single" w:sz="8" w:space="0" w:color="000000"/>
            </w:tcBorders>
            <w:shd w:val="clear" w:color="000000" w:fill="000000"/>
            <w:noWrap/>
            <w:vAlign w:val="center"/>
            <w:hideMark/>
          </w:tcPr>
          <w:p w14:paraId="1AFB8FF4" w14:textId="77777777" w:rsidR="00662412" w:rsidRPr="00662412" w:rsidRDefault="00662412" w:rsidP="00662412">
            <w:pPr>
              <w:spacing w:line="240" w:lineRule="auto"/>
              <w:jc w:val="center"/>
              <w:rPr>
                <w:rFonts w:ascii="Arial" w:eastAsia="Times New Roman" w:hAnsi="Arial" w:cs="Arial"/>
                <w:b/>
                <w:bCs/>
                <w:color w:val="FFFFFF"/>
                <w:sz w:val="18"/>
                <w:szCs w:val="18"/>
                <w:lang w:val="en-US"/>
              </w:rPr>
            </w:pPr>
            <w:r w:rsidRPr="00662412">
              <w:rPr>
                <w:rFonts w:ascii="Arial" w:eastAsia="Times New Roman" w:hAnsi="Arial" w:cs="Arial"/>
                <w:b/>
                <w:bCs/>
                <w:color w:val="FFFFFF"/>
                <w:sz w:val="18"/>
                <w:szCs w:val="18"/>
                <w:lang w:val="en-US"/>
              </w:rPr>
              <w:t>CAGR</w:t>
            </w:r>
          </w:p>
        </w:tc>
      </w:tr>
      <w:tr w:rsidR="00662412" w:rsidRPr="00662412" w14:paraId="6A4C13E8" w14:textId="77777777" w:rsidTr="00662412">
        <w:trPr>
          <w:trHeight w:val="330"/>
        </w:trPr>
        <w:tc>
          <w:tcPr>
            <w:tcW w:w="626" w:type="dxa"/>
            <w:tcBorders>
              <w:top w:val="nil"/>
              <w:left w:val="single" w:sz="8" w:space="0" w:color="auto"/>
              <w:bottom w:val="single" w:sz="8" w:space="0" w:color="auto"/>
              <w:right w:val="single" w:sz="8" w:space="0" w:color="auto"/>
            </w:tcBorders>
            <w:shd w:val="clear" w:color="000000" w:fill="000000"/>
            <w:noWrap/>
            <w:vAlign w:val="center"/>
            <w:hideMark/>
          </w:tcPr>
          <w:p w14:paraId="699A783A" w14:textId="77777777" w:rsidR="00662412" w:rsidRPr="00662412" w:rsidRDefault="00662412" w:rsidP="00662412">
            <w:pPr>
              <w:spacing w:line="240" w:lineRule="auto"/>
              <w:jc w:val="center"/>
              <w:rPr>
                <w:rFonts w:ascii="Arial" w:eastAsia="Times New Roman" w:hAnsi="Arial" w:cs="Arial"/>
                <w:b/>
                <w:bCs/>
                <w:color w:val="FFFFFF"/>
                <w:sz w:val="18"/>
                <w:szCs w:val="18"/>
                <w:lang w:val="en-US"/>
              </w:rPr>
            </w:pPr>
            <w:r w:rsidRPr="00662412">
              <w:rPr>
                <w:rFonts w:ascii="Arial" w:eastAsia="Times New Roman" w:hAnsi="Arial" w:cs="Arial"/>
                <w:b/>
                <w:bCs/>
                <w:color w:val="FFFFFF"/>
                <w:sz w:val="18"/>
                <w:szCs w:val="18"/>
                <w:lang w:val="en-US"/>
              </w:rPr>
              <w:t>2010</w:t>
            </w:r>
          </w:p>
        </w:tc>
        <w:tc>
          <w:tcPr>
            <w:tcW w:w="863" w:type="dxa"/>
            <w:tcBorders>
              <w:top w:val="nil"/>
              <w:left w:val="nil"/>
              <w:bottom w:val="single" w:sz="8" w:space="0" w:color="auto"/>
              <w:right w:val="single" w:sz="8" w:space="0" w:color="auto"/>
            </w:tcBorders>
            <w:shd w:val="clear" w:color="000000" w:fill="000000"/>
            <w:vAlign w:val="center"/>
            <w:hideMark/>
          </w:tcPr>
          <w:p w14:paraId="66033005" w14:textId="77777777" w:rsidR="00662412" w:rsidRPr="00662412" w:rsidRDefault="00662412" w:rsidP="00662412">
            <w:pPr>
              <w:spacing w:line="240" w:lineRule="auto"/>
              <w:jc w:val="center"/>
              <w:rPr>
                <w:rFonts w:ascii="Arial" w:eastAsia="Times New Roman" w:hAnsi="Arial" w:cs="Arial"/>
                <w:b/>
                <w:bCs/>
                <w:color w:val="FFFFFF"/>
                <w:sz w:val="18"/>
                <w:szCs w:val="18"/>
                <w:lang w:val="en-US"/>
              </w:rPr>
            </w:pPr>
            <w:r w:rsidRPr="00662412">
              <w:rPr>
                <w:rFonts w:ascii="Arial" w:eastAsia="Times New Roman" w:hAnsi="Arial" w:cs="Arial"/>
                <w:b/>
                <w:bCs/>
                <w:color w:val="FFFFFF"/>
                <w:sz w:val="18"/>
                <w:szCs w:val="18"/>
                <w:lang w:val="en-US"/>
              </w:rPr>
              <w:t>2015</w:t>
            </w:r>
          </w:p>
        </w:tc>
        <w:tc>
          <w:tcPr>
            <w:tcW w:w="626" w:type="dxa"/>
            <w:tcBorders>
              <w:top w:val="nil"/>
              <w:left w:val="nil"/>
              <w:bottom w:val="single" w:sz="8" w:space="0" w:color="auto"/>
              <w:right w:val="single" w:sz="8" w:space="0" w:color="auto"/>
            </w:tcBorders>
            <w:shd w:val="clear" w:color="000000" w:fill="000000"/>
            <w:noWrap/>
            <w:vAlign w:val="center"/>
            <w:hideMark/>
          </w:tcPr>
          <w:p w14:paraId="23561FB0" w14:textId="77777777" w:rsidR="00662412" w:rsidRPr="00662412" w:rsidRDefault="00662412" w:rsidP="00662412">
            <w:pPr>
              <w:spacing w:line="240" w:lineRule="auto"/>
              <w:jc w:val="center"/>
              <w:rPr>
                <w:rFonts w:ascii="Arial" w:eastAsia="Times New Roman" w:hAnsi="Arial" w:cs="Arial"/>
                <w:b/>
                <w:bCs/>
                <w:color w:val="FFFFFF"/>
                <w:sz w:val="18"/>
                <w:szCs w:val="18"/>
                <w:lang w:val="en-US"/>
              </w:rPr>
            </w:pPr>
            <w:r w:rsidRPr="00662412">
              <w:rPr>
                <w:rFonts w:ascii="Arial" w:eastAsia="Times New Roman" w:hAnsi="Arial" w:cs="Arial"/>
                <w:b/>
                <w:bCs/>
                <w:color w:val="FFFFFF"/>
                <w:sz w:val="18"/>
                <w:szCs w:val="18"/>
                <w:lang w:val="en-US"/>
              </w:rPr>
              <w:t>2017</w:t>
            </w:r>
          </w:p>
        </w:tc>
        <w:tc>
          <w:tcPr>
            <w:tcW w:w="626" w:type="dxa"/>
            <w:tcBorders>
              <w:top w:val="nil"/>
              <w:left w:val="nil"/>
              <w:bottom w:val="single" w:sz="8" w:space="0" w:color="auto"/>
              <w:right w:val="single" w:sz="8" w:space="0" w:color="auto"/>
            </w:tcBorders>
            <w:shd w:val="clear" w:color="000000" w:fill="000000"/>
            <w:noWrap/>
            <w:vAlign w:val="center"/>
            <w:hideMark/>
          </w:tcPr>
          <w:p w14:paraId="3A0A5DAF" w14:textId="77777777" w:rsidR="00662412" w:rsidRPr="00662412" w:rsidRDefault="00662412" w:rsidP="00662412">
            <w:pPr>
              <w:spacing w:line="240" w:lineRule="auto"/>
              <w:jc w:val="center"/>
              <w:rPr>
                <w:rFonts w:ascii="Arial" w:eastAsia="Times New Roman" w:hAnsi="Arial" w:cs="Arial"/>
                <w:b/>
                <w:bCs/>
                <w:color w:val="FFFFFF"/>
                <w:sz w:val="18"/>
                <w:szCs w:val="18"/>
                <w:lang w:val="en-US"/>
              </w:rPr>
            </w:pPr>
            <w:r w:rsidRPr="00662412">
              <w:rPr>
                <w:rFonts w:ascii="Arial" w:eastAsia="Times New Roman" w:hAnsi="Arial" w:cs="Arial"/>
                <w:b/>
                <w:bCs/>
                <w:color w:val="FFFFFF"/>
                <w:sz w:val="18"/>
                <w:szCs w:val="18"/>
                <w:lang w:val="en-US"/>
              </w:rPr>
              <w:t>2020</w:t>
            </w:r>
          </w:p>
        </w:tc>
        <w:tc>
          <w:tcPr>
            <w:tcW w:w="626" w:type="dxa"/>
            <w:tcBorders>
              <w:top w:val="nil"/>
              <w:left w:val="nil"/>
              <w:bottom w:val="single" w:sz="8" w:space="0" w:color="auto"/>
              <w:right w:val="single" w:sz="8" w:space="0" w:color="auto"/>
            </w:tcBorders>
            <w:shd w:val="clear" w:color="000000" w:fill="000000"/>
            <w:noWrap/>
            <w:vAlign w:val="center"/>
            <w:hideMark/>
          </w:tcPr>
          <w:p w14:paraId="3AB8C5A3" w14:textId="77777777" w:rsidR="00662412" w:rsidRPr="00662412" w:rsidRDefault="00662412" w:rsidP="00662412">
            <w:pPr>
              <w:spacing w:line="240" w:lineRule="auto"/>
              <w:jc w:val="center"/>
              <w:rPr>
                <w:rFonts w:ascii="Arial" w:eastAsia="Times New Roman" w:hAnsi="Arial" w:cs="Arial"/>
                <w:b/>
                <w:bCs/>
                <w:color w:val="FFFFFF"/>
                <w:sz w:val="18"/>
                <w:szCs w:val="18"/>
                <w:lang w:val="en-US"/>
              </w:rPr>
            </w:pPr>
            <w:r w:rsidRPr="00662412">
              <w:rPr>
                <w:rFonts w:ascii="Arial" w:eastAsia="Times New Roman" w:hAnsi="Arial" w:cs="Arial"/>
                <w:b/>
                <w:bCs/>
                <w:color w:val="FFFFFF"/>
                <w:sz w:val="18"/>
                <w:szCs w:val="18"/>
                <w:lang w:val="en-US"/>
              </w:rPr>
              <w:t>2021</w:t>
            </w:r>
          </w:p>
        </w:tc>
        <w:tc>
          <w:tcPr>
            <w:tcW w:w="738" w:type="dxa"/>
            <w:tcBorders>
              <w:top w:val="nil"/>
              <w:left w:val="nil"/>
              <w:bottom w:val="single" w:sz="8" w:space="0" w:color="auto"/>
              <w:right w:val="single" w:sz="8" w:space="0" w:color="auto"/>
            </w:tcBorders>
            <w:shd w:val="clear" w:color="000000" w:fill="000000"/>
            <w:noWrap/>
            <w:vAlign w:val="center"/>
            <w:hideMark/>
          </w:tcPr>
          <w:p w14:paraId="5D82C77E" w14:textId="77777777" w:rsidR="00662412" w:rsidRPr="00662412" w:rsidRDefault="00662412" w:rsidP="00662412">
            <w:pPr>
              <w:spacing w:line="240" w:lineRule="auto"/>
              <w:jc w:val="center"/>
              <w:rPr>
                <w:rFonts w:ascii="Arial" w:eastAsia="Times New Roman" w:hAnsi="Arial" w:cs="Arial"/>
                <w:b/>
                <w:bCs/>
                <w:color w:val="FFFFFF"/>
                <w:sz w:val="18"/>
                <w:szCs w:val="18"/>
                <w:lang w:val="en-US"/>
              </w:rPr>
            </w:pPr>
            <w:r w:rsidRPr="00662412">
              <w:rPr>
                <w:rFonts w:ascii="Arial" w:eastAsia="Times New Roman" w:hAnsi="Arial" w:cs="Arial"/>
                <w:b/>
                <w:bCs/>
                <w:color w:val="FFFFFF"/>
                <w:sz w:val="18"/>
                <w:szCs w:val="18"/>
                <w:lang w:val="en-US"/>
              </w:rPr>
              <w:t>2022F</w:t>
            </w:r>
          </w:p>
        </w:tc>
        <w:tc>
          <w:tcPr>
            <w:tcW w:w="738" w:type="dxa"/>
            <w:tcBorders>
              <w:top w:val="nil"/>
              <w:left w:val="nil"/>
              <w:bottom w:val="single" w:sz="8" w:space="0" w:color="auto"/>
              <w:right w:val="single" w:sz="8" w:space="0" w:color="auto"/>
            </w:tcBorders>
            <w:shd w:val="clear" w:color="000000" w:fill="000000"/>
            <w:noWrap/>
            <w:vAlign w:val="center"/>
            <w:hideMark/>
          </w:tcPr>
          <w:p w14:paraId="7D2C1F56" w14:textId="77777777" w:rsidR="00662412" w:rsidRPr="00662412" w:rsidRDefault="00662412" w:rsidP="00662412">
            <w:pPr>
              <w:spacing w:line="240" w:lineRule="auto"/>
              <w:jc w:val="center"/>
              <w:rPr>
                <w:rFonts w:ascii="Arial" w:eastAsia="Times New Roman" w:hAnsi="Arial" w:cs="Arial"/>
                <w:b/>
                <w:bCs/>
                <w:color w:val="FFFFFF"/>
                <w:sz w:val="18"/>
                <w:szCs w:val="18"/>
                <w:lang w:val="en-US"/>
              </w:rPr>
            </w:pPr>
            <w:r w:rsidRPr="00662412">
              <w:rPr>
                <w:rFonts w:ascii="Arial" w:eastAsia="Times New Roman" w:hAnsi="Arial" w:cs="Arial"/>
                <w:b/>
                <w:bCs/>
                <w:color w:val="FFFFFF"/>
                <w:sz w:val="18"/>
                <w:szCs w:val="18"/>
                <w:lang w:val="en-US"/>
              </w:rPr>
              <w:t>2025F</w:t>
            </w:r>
          </w:p>
        </w:tc>
        <w:tc>
          <w:tcPr>
            <w:tcW w:w="738" w:type="dxa"/>
            <w:tcBorders>
              <w:top w:val="nil"/>
              <w:left w:val="nil"/>
              <w:bottom w:val="single" w:sz="8" w:space="0" w:color="auto"/>
              <w:right w:val="single" w:sz="8" w:space="0" w:color="auto"/>
            </w:tcBorders>
            <w:shd w:val="clear" w:color="000000" w:fill="000000"/>
            <w:noWrap/>
            <w:vAlign w:val="center"/>
            <w:hideMark/>
          </w:tcPr>
          <w:p w14:paraId="20BB1C08" w14:textId="77777777" w:rsidR="00662412" w:rsidRPr="00662412" w:rsidRDefault="00662412" w:rsidP="00662412">
            <w:pPr>
              <w:spacing w:line="240" w:lineRule="auto"/>
              <w:jc w:val="center"/>
              <w:rPr>
                <w:rFonts w:ascii="Arial" w:eastAsia="Times New Roman" w:hAnsi="Arial" w:cs="Arial"/>
                <w:b/>
                <w:bCs/>
                <w:color w:val="FFFFFF"/>
                <w:sz w:val="18"/>
                <w:szCs w:val="18"/>
                <w:lang w:val="en-US"/>
              </w:rPr>
            </w:pPr>
            <w:r w:rsidRPr="00662412">
              <w:rPr>
                <w:rFonts w:ascii="Arial" w:eastAsia="Times New Roman" w:hAnsi="Arial" w:cs="Arial"/>
                <w:b/>
                <w:bCs/>
                <w:color w:val="FFFFFF"/>
                <w:sz w:val="18"/>
                <w:szCs w:val="18"/>
                <w:lang w:val="en-US"/>
              </w:rPr>
              <w:t>2030F</w:t>
            </w:r>
          </w:p>
        </w:tc>
        <w:tc>
          <w:tcPr>
            <w:tcW w:w="738" w:type="dxa"/>
            <w:tcBorders>
              <w:top w:val="nil"/>
              <w:left w:val="nil"/>
              <w:bottom w:val="single" w:sz="8" w:space="0" w:color="auto"/>
              <w:right w:val="single" w:sz="8" w:space="0" w:color="auto"/>
            </w:tcBorders>
            <w:shd w:val="clear" w:color="000000" w:fill="000000"/>
            <w:noWrap/>
            <w:vAlign w:val="center"/>
            <w:hideMark/>
          </w:tcPr>
          <w:p w14:paraId="452F2710" w14:textId="77777777" w:rsidR="00662412" w:rsidRPr="00662412" w:rsidRDefault="00662412" w:rsidP="00662412">
            <w:pPr>
              <w:spacing w:line="240" w:lineRule="auto"/>
              <w:jc w:val="center"/>
              <w:rPr>
                <w:rFonts w:ascii="Arial" w:eastAsia="Times New Roman" w:hAnsi="Arial" w:cs="Arial"/>
                <w:b/>
                <w:bCs/>
                <w:color w:val="FFFFFF"/>
                <w:sz w:val="18"/>
                <w:szCs w:val="18"/>
                <w:lang w:val="en-US"/>
              </w:rPr>
            </w:pPr>
            <w:r w:rsidRPr="00662412">
              <w:rPr>
                <w:rFonts w:ascii="Arial" w:eastAsia="Times New Roman" w:hAnsi="Arial" w:cs="Arial"/>
                <w:b/>
                <w:bCs/>
                <w:color w:val="FFFFFF"/>
                <w:sz w:val="18"/>
                <w:szCs w:val="18"/>
                <w:lang w:val="en-US"/>
              </w:rPr>
              <w:t>2035F</w:t>
            </w:r>
          </w:p>
        </w:tc>
        <w:tc>
          <w:tcPr>
            <w:tcW w:w="937" w:type="dxa"/>
            <w:tcBorders>
              <w:top w:val="nil"/>
              <w:left w:val="nil"/>
              <w:bottom w:val="single" w:sz="8" w:space="0" w:color="auto"/>
              <w:right w:val="single" w:sz="8" w:space="0" w:color="auto"/>
            </w:tcBorders>
            <w:shd w:val="clear" w:color="000000" w:fill="000000"/>
            <w:vAlign w:val="center"/>
            <w:hideMark/>
          </w:tcPr>
          <w:p w14:paraId="3CFA6794" w14:textId="77777777" w:rsidR="00662412" w:rsidRPr="00662412" w:rsidRDefault="00662412" w:rsidP="00662412">
            <w:pPr>
              <w:spacing w:line="240" w:lineRule="auto"/>
              <w:jc w:val="center"/>
              <w:rPr>
                <w:rFonts w:ascii="Arial" w:eastAsia="Times New Roman" w:hAnsi="Arial" w:cs="Arial"/>
                <w:b/>
                <w:bCs/>
                <w:color w:val="FFFFFF"/>
                <w:sz w:val="18"/>
                <w:szCs w:val="18"/>
                <w:lang w:val="en-US"/>
              </w:rPr>
            </w:pPr>
            <w:r w:rsidRPr="00662412">
              <w:rPr>
                <w:rFonts w:ascii="Arial" w:eastAsia="Times New Roman" w:hAnsi="Arial" w:cs="Arial"/>
                <w:b/>
                <w:bCs/>
                <w:color w:val="FFFFFF"/>
                <w:sz w:val="18"/>
                <w:szCs w:val="18"/>
                <w:lang w:val="en-US"/>
              </w:rPr>
              <w:t>2040F</w:t>
            </w:r>
          </w:p>
        </w:tc>
        <w:tc>
          <w:tcPr>
            <w:tcW w:w="1479" w:type="dxa"/>
            <w:gridSpan w:val="2"/>
            <w:tcBorders>
              <w:top w:val="single" w:sz="8" w:space="0" w:color="auto"/>
              <w:left w:val="nil"/>
              <w:bottom w:val="single" w:sz="8" w:space="0" w:color="auto"/>
              <w:right w:val="single" w:sz="8" w:space="0" w:color="000000"/>
            </w:tcBorders>
            <w:shd w:val="clear" w:color="000000" w:fill="000000"/>
            <w:vAlign w:val="center"/>
            <w:hideMark/>
          </w:tcPr>
          <w:p w14:paraId="6D647FA4" w14:textId="77777777" w:rsidR="00662412" w:rsidRPr="00662412" w:rsidRDefault="00662412" w:rsidP="00662412">
            <w:pPr>
              <w:spacing w:line="240" w:lineRule="auto"/>
              <w:jc w:val="center"/>
              <w:rPr>
                <w:rFonts w:ascii="Arial" w:eastAsia="Times New Roman" w:hAnsi="Arial" w:cs="Arial"/>
                <w:b/>
                <w:bCs/>
                <w:color w:val="FFFFFF"/>
                <w:sz w:val="18"/>
                <w:szCs w:val="18"/>
                <w:lang w:val="en-US"/>
              </w:rPr>
            </w:pPr>
            <w:r w:rsidRPr="00662412">
              <w:rPr>
                <w:rFonts w:ascii="Arial" w:eastAsia="Times New Roman" w:hAnsi="Arial" w:cs="Arial"/>
                <w:b/>
                <w:bCs/>
                <w:color w:val="FFFFFF"/>
                <w:sz w:val="18"/>
                <w:szCs w:val="18"/>
                <w:lang w:val="en-US"/>
              </w:rPr>
              <w:t>2010-2021</w:t>
            </w:r>
          </w:p>
        </w:tc>
        <w:tc>
          <w:tcPr>
            <w:tcW w:w="809" w:type="dxa"/>
            <w:tcBorders>
              <w:top w:val="nil"/>
              <w:left w:val="nil"/>
              <w:bottom w:val="single" w:sz="8" w:space="0" w:color="auto"/>
              <w:right w:val="single" w:sz="8" w:space="0" w:color="auto"/>
            </w:tcBorders>
            <w:shd w:val="clear" w:color="000000" w:fill="000000"/>
            <w:vAlign w:val="center"/>
            <w:hideMark/>
          </w:tcPr>
          <w:p w14:paraId="43819F7A" w14:textId="77777777" w:rsidR="00662412" w:rsidRPr="00662412" w:rsidRDefault="00662412" w:rsidP="00662412">
            <w:pPr>
              <w:spacing w:line="240" w:lineRule="auto"/>
              <w:jc w:val="center"/>
              <w:rPr>
                <w:rFonts w:ascii="Arial" w:eastAsia="Times New Roman" w:hAnsi="Arial" w:cs="Arial"/>
                <w:b/>
                <w:bCs/>
                <w:color w:val="FFFFFF"/>
                <w:sz w:val="18"/>
                <w:szCs w:val="18"/>
                <w:lang w:val="en-US"/>
              </w:rPr>
            </w:pPr>
            <w:r w:rsidRPr="00662412">
              <w:rPr>
                <w:rFonts w:ascii="Arial" w:eastAsia="Times New Roman" w:hAnsi="Arial" w:cs="Arial"/>
                <w:b/>
                <w:bCs/>
                <w:color w:val="FFFFFF"/>
                <w:sz w:val="18"/>
                <w:szCs w:val="18"/>
                <w:lang w:val="en-US"/>
              </w:rPr>
              <w:t>2022E-2030F</w:t>
            </w:r>
          </w:p>
        </w:tc>
        <w:tc>
          <w:tcPr>
            <w:tcW w:w="799" w:type="dxa"/>
            <w:tcBorders>
              <w:top w:val="nil"/>
              <w:left w:val="nil"/>
              <w:bottom w:val="single" w:sz="8" w:space="0" w:color="auto"/>
              <w:right w:val="single" w:sz="8" w:space="0" w:color="auto"/>
            </w:tcBorders>
            <w:shd w:val="clear" w:color="000000" w:fill="000000"/>
            <w:vAlign w:val="center"/>
            <w:hideMark/>
          </w:tcPr>
          <w:p w14:paraId="5ECFF08C" w14:textId="77777777" w:rsidR="00662412" w:rsidRPr="00662412" w:rsidRDefault="00662412" w:rsidP="00662412">
            <w:pPr>
              <w:spacing w:line="240" w:lineRule="auto"/>
              <w:jc w:val="center"/>
              <w:rPr>
                <w:rFonts w:ascii="Arial" w:eastAsia="Times New Roman" w:hAnsi="Arial" w:cs="Arial"/>
                <w:b/>
                <w:bCs/>
                <w:color w:val="FFFFFF"/>
                <w:sz w:val="18"/>
                <w:szCs w:val="18"/>
                <w:lang w:val="en-US"/>
              </w:rPr>
            </w:pPr>
            <w:r w:rsidRPr="00662412">
              <w:rPr>
                <w:rFonts w:ascii="Arial" w:eastAsia="Times New Roman" w:hAnsi="Arial" w:cs="Arial"/>
                <w:b/>
                <w:bCs/>
                <w:color w:val="FFFFFF"/>
                <w:sz w:val="18"/>
                <w:szCs w:val="18"/>
                <w:lang w:val="en-US"/>
              </w:rPr>
              <w:t>2031F-2040F</w:t>
            </w:r>
          </w:p>
        </w:tc>
      </w:tr>
      <w:tr w:rsidR="00662412" w:rsidRPr="00662412" w14:paraId="26A1EBDF" w14:textId="77777777" w:rsidTr="00662412">
        <w:trPr>
          <w:trHeight w:val="210"/>
        </w:trPr>
        <w:tc>
          <w:tcPr>
            <w:tcW w:w="626" w:type="dxa"/>
            <w:tcBorders>
              <w:top w:val="nil"/>
              <w:left w:val="single" w:sz="8" w:space="0" w:color="auto"/>
              <w:bottom w:val="single" w:sz="8" w:space="0" w:color="auto"/>
              <w:right w:val="single" w:sz="8" w:space="0" w:color="auto"/>
            </w:tcBorders>
            <w:shd w:val="clear" w:color="auto" w:fill="auto"/>
            <w:noWrap/>
            <w:vAlign w:val="center"/>
            <w:hideMark/>
          </w:tcPr>
          <w:p w14:paraId="03A49E73" w14:textId="77777777" w:rsidR="00662412" w:rsidRPr="00662412" w:rsidRDefault="00662412" w:rsidP="00662412">
            <w:pPr>
              <w:spacing w:line="240" w:lineRule="auto"/>
              <w:jc w:val="center"/>
              <w:rPr>
                <w:rFonts w:ascii="Arial" w:eastAsia="Times New Roman" w:hAnsi="Arial" w:cs="Arial"/>
                <w:b/>
                <w:bCs/>
                <w:color w:val="000000"/>
                <w:sz w:val="18"/>
                <w:szCs w:val="18"/>
                <w:lang w:val="en-US"/>
              </w:rPr>
            </w:pPr>
            <w:r w:rsidRPr="00662412">
              <w:rPr>
                <w:rFonts w:ascii="Arial" w:eastAsia="Times New Roman" w:hAnsi="Arial" w:cs="Arial"/>
                <w:b/>
                <w:bCs/>
                <w:color w:val="000000"/>
                <w:sz w:val="18"/>
                <w:szCs w:val="18"/>
                <w:lang w:val="en-US"/>
              </w:rPr>
              <w:t>179</w:t>
            </w:r>
          </w:p>
        </w:tc>
        <w:tc>
          <w:tcPr>
            <w:tcW w:w="863" w:type="dxa"/>
            <w:tcBorders>
              <w:top w:val="nil"/>
              <w:left w:val="nil"/>
              <w:bottom w:val="single" w:sz="8" w:space="0" w:color="auto"/>
              <w:right w:val="single" w:sz="8" w:space="0" w:color="auto"/>
            </w:tcBorders>
            <w:shd w:val="clear" w:color="auto" w:fill="auto"/>
            <w:vAlign w:val="center"/>
            <w:hideMark/>
          </w:tcPr>
          <w:p w14:paraId="5D5F5C38" w14:textId="77777777" w:rsidR="00662412" w:rsidRPr="00662412" w:rsidRDefault="00662412" w:rsidP="00662412">
            <w:pPr>
              <w:spacing w:line="240" w:lineRule="auto"/>
              <w:jc w:val="center"/>
              <w:rPr>
                <w:rFonts w:ascii="Arial" w:eastAsia="Times New Roman" w:hAnsi="Arial" w:cs="Arial"/>
                <w:b/>
                <w:bCs/>
                <w:color w:val="000000"/>
                <w:sz w:val="18"/>
                <w:szCs w:val="18"/>
                <w:lang w:val="en-US"/>
              </w:rPr>
            </w:pPr>
            <w:r w:rsidRPr="00662412">
              <w:rPr>
                <w:rFonts w:ascii="Arial" w:eastAsia="Times New Roman" w:hAnsi="Arial" w:cs="Arial"/>
                <w:b/>
                <w:bCs/>
                <w:color w:val="000000"/>
                <w:sz w:val="18"/>
                <w:szCs w:val="18"/>
                <w:lang w:val="en-US"/>
              </w:rPr>
              <w:t>245</w:t>
            </w:r>
          </w:p>
        </w:tc>
        <w:tc>
          <w:tcPr>
            <w:tcW w:w="626" w:type="dxa"/>
            <w:tcBorders>
              <w:top w:val="nil"/>
              <w:left w:val="nil"/>
              <w:bottom w:val="single" w:sz="8" w:space="0" w:color="auto"/>
              <w:right w:val="single" w:sz="8" w:space="0" w:color="auto"/>
            </w:tcBorders>
            <w:shd w:val="clear" w:color="auto" w:fill="auto"/>
            <w:noWrap/>
            <w:vAlign w:val="center"/>
            <w:hideMark/>
          </w:tcPr>
          <w:p w14:paraId="2E61C442" w14:textId="77777777" w:rsidR="00662412" w:rsidRPr="00662412" w:rsidRDefault="00662412" w:rsidP="00662412">
            <w:pPr>
              <w:spacing w:line="240" w:lineRule="auto"/>
              <w:jc w:val="center"/>
              <w:rPr>
                <w:rFonts w:ascii="Arial" w:eastAsia="Times New Roman" w:hAnsi="Arial" w:cs="Arial"/>
                <w:b/>
                <w:bCs/>
                <w:color w:val="000000"/>
                <w:sz w:val="18"/>
                <w:szCs w:val="18"/>
                <w:lang w:val="en-US"/>
              </w:rPr>
            </w:pPr>
            <w:r w:rsidRPr="00662412">
              <w:rPr>
                <w:rFonts w:ascii="Arial" w:eastAsia="Times New Roman" w:hAnsi="Arial" w:cs="Arial"/>
                <w:b/>
                <w:bCs/>
                <w:color w:val="000000"/>
                <w:sz w:val="18"/>
                <w:szCs w:val="18"/>
                <w:lang w:val="en-US"/>
              </w:rPr>
              <w:t>307</w:t>
            </w:r>
          </w:p>
        </w:tc>
        <w:tc>
          <w:tcPr>
            <w:tcW w:w="626" w:type="dxa"/>
            <w:tcBorders>
              <w:top w:val="nil"/>
              <w:left w:val="nil"/>
              <w:bottom w:val="single" w:sz="8" w:space="0" w:color="auto"/>
              <w:right w:val="single" w:sz="8" w:space="0" w:color="auto"/>
            </w:tcBorders>
            <w:shd w:val="clear" w:color="auto" w:fill="auto"/>
            <w:noWrap/>
            <w:vAlign w:val="center"/>
            <w:hideMark/>
          </w:tcPr>
          <w:p w14:paraId="77B2F1BD" w14:textId="77777777" w:rsidR="00662412" w:rsidRPr="00662412" w:rsidRDefault="00662412" w:rsidP="00662412">
            <w:pPr>
              <w:spacing w:line="240" w:lineRule="auto"/>
              <w:jc w:val="center"/>
              <w:rPr>
                <w:rFonts w:ascii="Arial" w:eastAsia="Times New Roman" w:hAnsi="Arial" w:cs="Arial"/>
                <w:b/>
                <w:bCs/>
                <w:color w:val="000000"/>
                <w:sz w:val="18"/>
                <w:szCs w:val="18"/>
                <w:lang w:val="en-US"/>
              </w:rPr>
            </w:pPr>
            <w:r w:rsidRPr="00662412">
              <w:rPr>
                <w:rFonts w:ascii="Arial" w:eastAsia="Times New Roman" w:hAnsi="Arial" w:cs="Arial"/>
                <w:b/>
                <w:bCs/>
                <w:color w:val="000000"/>
                <w:sz w:val="18"/>
                <w:szCs w:val="18"/>
                <w:lang w:val="en-US"/>
              </w:rPr>
              <w:t>329</w:t>
            </w:r>
          </w:p>
        </w:tc>
        <w:tc>
          <w:tcPr>
            <w:tcW w:w="626" w:type="dxa"/>
            <w:tcBorders>
              <w:top w:val="nil"/>
              <w:left w:val="nil"/>
              <w:bottom w:val="single" w:sz="8" w:space="0" w:color="auto"/>
              <w:right w:val="single" w:sz="8" w:space="0" w:color="auto"/>
            </w:tcBorders>
            <w:shd w:val="clear" w:color="auto" w:fill="auto"/>
            <w:noWrap/>
            <w:vAlign w:val="center"/>
            <w:hideMark/>
          </w:tcPr>
          <w:p w14:paraId="26F0D0BB" w14:textId="77777777" w:rsidR="00662412" w:rsidRPr="00662412" w:rsidRDefault="00662412" w:rsidP="00662412">
            <w:pPr>
              <w:spacing w:line="240" w:lineRule="auto"/>
              <w:jc w:val="center"/>
              <w:rPr>
                <w:rFonts w:ascii="Arial" w:eastAsia="Times New Roman" w:hAnsi="Arial" w:cs="Arial"/>
                <w:b/>
                <w:bCs/>
                <w:color w:val="000000"/>
                <w:sz w:val="18"/>
                <w:szCs w:val="18"/>
                <w:lang w:val="en-US"/>
              </w:rPr>
            </w:pPr>
            <w:r w:rsidRPr="00662412">
              <w:rPr>
                <w:rFonts w:ascii="Arial" w:eastAsia="Times New Roman" w:hAnsi="Arial" w:cs="Arial"/>
                <w:b/>
                <w:bCs/>
                <w:color w:val="000000"/>
                <w:sz w:val="18"/>
                <w:szCs w:val="18"/>
                <w:lang w:val="en-US"/>
              </w:rPr>
              <w:t>362</w:t>
            </w:r>
          </w:p>
        </w:tc>
        <w:tc>
          <w:tcPr>
            <w:tcW w:w="738" w:type="dxa"/>
            <w:tcBorders>
              <w:top w:val="nil"/>
              <w:left w:val="nil"/>
              <w:bottom w:val="single" w:sz="8" w:space="0" w:color="auto"/>
              <w:right w:val="single" w:sz="8" w:space="0" w:color="auto"/>
            </w:tcBorders>
            <w:shd w:val="clear" w:color="auto" w:fill="auto"/>
            <w:noWrap/>
            <w:vAlign w:val="center"/>
            <w:hideMark/>
          </w:tcPr>
          <w:p w14:paraId="7F844D27" w14:textId="77777777" w:rsidR="00662412" w:rsidRPr="00662412" w:rsidRDefault="00662412" w:rsidP="00662412">
            <w:pPr>
              <w:spacing w:line="240" w:lineRule="auto"/>
              <w:jc w:val="center"/>
              <w:rPr>
                <w:rFonts w:ascii="Arial" w:eastAsia="Times New Roman" w:hAnsi="Arial" w:cs="Arial"/>
                <w:b/>
                <w:bCs/>
                <w:color w:val="000000"/>
                <w:sz w:val="18"/>
                <w:szCs w:val="18"/>
                <w:lang w:val="en-US"/>
              </w:rPr>
            </w:pPr>
            <w:r w:rsidRPr="00662412">
              <w:rPr>
                <w:rFonts w:ascii="Arial" w:eastAsia="Times New Roman" w:hAnsi="Arial" w:cs="Arial"/>
                <w:b/>
                <w:bCs/>
                <w:color w:val="000000"/>
                <w:sz w:val="18"/>
                <w:szCs w:val="18"/>
                <w:lang w:val="en-US"/>
              </w:rPr>
              <w:t>352</w:t>
            </w:r>
          </w:p>
        </w:tc>
        <w:tc>
          <w:tcPr>
            <w:tcW w:w="738" w:type="dxa"/>
            <w:tcBorders>
              <w:top w:val="nil"/>
              <w:left w:val="nil"/>
              <w:bottom w:val="single" w:sz="8" w:space="0" w:color="auto"/>
              <w:right w:val="single" w:sz="8" w:space="0" w:color="auto"/>
            </w:tcBorders>
            <w:shd w:val="clear" w:color="auto" w:fill="auto"/>
            <w:noWrap/>
            <w:vAlign w:val="center"/>
            <w:hideMark/>
          </w:tcPr>
          <w:p w14:paraId="1190CC5A" w14:textId="77777777" w:rsidR="00662412" w:rsidRPr="00662412" w:rsidRDefault="00662412" w:rsidP="00662412">
            <w:pPr>
              <w:spacing w:line="240" w:lineRule="auto"/>
              <w:jc w:val="center"/>
              <w:rPr>
                <w:rFonts w:ascii="Arial" w:eastAsia="Times New Roman" w:hAnsi="Arial" w:cs="Arial"/>
                <w:b/>
                <w:bCs/>
                <w:color w:val="000000"/>
                <w:sz w:val="18"/>
                <w:szCs w:val="18"/>
                <w:lang w:val="en-US"/>
              </w:rPr>
            </w:pPr>
            <w:r w:rsidRPr="00662412">
              <w:rPr>
                <w:rFonts w:ascii="Arial" w:eastAsia="Times New Roman" w:hAnsi="Arial" w:cs="Arial"/>
                <w:b/>
                <w:bCs/>
                <w:color w:val="000000"/>
                <w:sz w:val="18"/>
                <w:szCs w:val="18"/>
                <w:lang w:val="en-US"/>
              </w:rPr>
              <w:t>429</w:t>
            </w:r>
          </w:p>
        </w:tc>
        <w:tc>
          <w:tcPr>
            <w:tcW w:w="738" w:type="dxa"/>
            <w:tcBorders>
              <w:top w:val="nil"/>
              <w:left w:val="nil"/>
              <w:bottom w:val="single" w:sz="8" w:space="0" w:color="auto"/>
              <w:right w:val="single" w:sz="8" w:space="0" w:color="auto"/>
            </w:tcBorders>
            <w:shd w:val="clear" w:color="auto" w:fill="auto"/>
            <w:noWrap/>
            <w:vAlign w:val="center"/>
            <w:hideMark/>
          </w:tcPr>
          <w:p w14:paraId="7AFC63D8" w14:textId="77777777" w:rsidR="00662412" w:rsidRPr="00662412" w:rsidRDefault="00662412" w:rsidP="00662412">
            <w:pPr>
              <w:spacing w:line="240" w:lineRule="auto"/>
              <w:jc w:val="center"/>
              <w:rPr>
                <w:rFonts w:ascii="Arial" w:eastAsia="Times New Roman" w:hAnsi="Arial" w:cs="Arial"/>
                <w:b/>
                <w:bCs/>
                <w:color w:val="000000"/>
                <w:sz w:val="18"/>
                <w:szCs w:val="18"/>
                <w:lang w:val="en-US"/>
              </w:rPr>
            </w:pPr>
            <w:r w:rsidRPr="00662412">
              <w:rPr>
                <w:rFonts w:ascii="Arial" w:eastAsia="Times New Roman" w:hAnsi="Arial" w:cs="Arial"/>
                <w:b/>
                <w:bCs/>
                <w:color w:val="000000"/>
                <w:sz w:val="18"/>
                <w:szCs w:val="18"/>
                <w:lang w:val="en-US"/>
              </w:rPr>
              <w:t>584</w:t>
            </w:r>
          </w:p>
        </w:tc>
        <w:tc>
          <w:tcPr>
            <w:tcW w:w="738" w:type="dxa"/>
            <w:tcBorders>
              <w:top w:val="nil"/>
              <w:left w:val="nil"/>
              <w:bottom w:val="single" w:sz="8" w:space="0" w:color="auto"/>
              <w:right w:val="single" w:sz="8" w:space="0" w:color="auto"/>
            </w:tcBorders>
            <w:shd w:val="clear" w:color="auto" w:fill="auto"/>
            <w:noWrap/>
            <w:vAlign w:val="center"/>
            <w:hideMark/>
          </w:tcPr>
          <w:p w14:paraId="3F8F5CCA" w14:textId="77777777" w:rsidR="00662412" w:rsidRPr="00662412" w:rsidRDefault="00662412" w:rsidP="00662412">
            <w:pPr>
              <w:spacing w:line="240" w:lineRule="auto"/>
              <w:jc w:val="center"/>
              <w:rPr>
                <w:rFonts w:ascii="Arial" w:eastAsia="Times New Roman" w:hAnsi="Arial" w:cs="Arial"/>
                <w:b/>
                <w:bCs/>
                <w:color w:val="000000"/>
                <w:sz w:val="18"/>
                <w:szCs w:val="18"/>
                <w:lang w:val="en-US"/>
              </w:rPr>
            </w:pPr>
            <w:r w:rsidRPr="00662412">
              <w:rPr>
                <w:rFonts w:ascii="Arial" w:eastAsia="Times New Roman" w:hAnsi="Arial" w:cs="Arial"/>
                <w:b/>
                <w:bCs/>
                <w:color w:val="000000"/>
                <w:sz w:val="18"/>
                <w:szCs w:val="18"/>
                <w:lang w:val="en-US"/>
              </w:rPr>
              <w:t>811</w:t>
            </w:r>
          </w:p>
        </w:tc>
        <w:tc>
          <w:tcPr>
            <w:tcW w:w="937" w:type="dxa"/>
            <w:tcBorders>
              <w:top w:val="nil"/>
              <w:left w:val="nil"/>
              <w:bottom w:val="single" w:sz="8" w:space="0" w:color="auto"/>
              <w:right w:val="single" w:sz="8" w:space="0" w:color="auto"/>
            </w:tcBorders>
            <w:shd w:val="clear" w:color="auto" w:fill="auto"/>
            <w:vAlign w:val="center"/>
            <w:hideMark/>
          </w:tcPr>
          <w:p w14:paraId="79E78D04" w14:textId="77777777" w:rsidR="00662412" w:rsidRPr="00662412" w:rsidRDefault="00662412" w:rsidP="00662412">
            <w:pPr>
              <w:spacing w:line="240" w:lineRule="auto"/>
              <w:jc w:val="center"/>
              <w:rPr>
                <w:rFonts w:ascii="Arial" w:eastAsia="Times New Roman" w:hAnsi="Arial" w:cs="Arial"/>
                <w:b/>
                <w:bCs/>
                <w:color w:val="000000"/>
                <w:sz w:val="18"/>
                <w:szCs w:val="18"/>
                <w:lang w:val="en-US"/>
              </w:rPr>
            </w:pPr>
            <w:r w:rsidRPr="00662412">
              <w:rPr>
                <w:rFonts w:ascii="Arial" w:eastAsia="Times New Roman" w:hAnsi="Arial" w:cs="Arial"/>
                <w:b/>
                <w:bCs/>
                <w:color w:val="000000"/>
                <w:sz w:val="18"/>
                <w:szCs w:val="18"/>
                <w:lang w:val="en-US"/>
              </w:rPr>
              <w:t>1136</w:t>
            </w:r>
          </w:p>
        </w:tc>
        <w:tc>
          <w:tcPr>
            <w:tcW w:w="1479"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319D846" w14:textId="77777777" w:rsidR="00662412" w:rsidRPr="00662412" w:rsidRDefault="00662412" w:rsidP="00662412">
            <w:pPr>
              <w:spacing w:line="240" w:lineRule="auto"/>
              <w:jc w:val="center"/>
              <w:rPr>
                <w:rFonts w:ascii="Arial" w:eastAsia="Times New Roman" w:hAnsi="Arial" w:cs="Arial"/>
                <w:b/>
                <w:bCs/>
                <w:color w:val="000000"/>
                <w:sz w:val="18"/>
                <w:szCs w:val="18"/>
                <w:lang w:val="en-US"/>
              </w:rPr>
            </w:pPr>
            <w:r w:rsidRPr="00662412">
              <w:rPr>
                <w:rFonts w:ascii="Arial" w:eastAsia="Times New Roman" w:hAnsi="Arial" w:cs="Arial"/>
                <w:b/>
                <w:bCs/>
                <w:color w:val="000000"/>
                <w:sz w:val="18"/>
                <w:szCs w:val="18"/>
                <w:lang w:val="en-US"/>
              </w:rPr>
              <w:t>6.58%</w:t>
            </w:r>
          </w:p>
        </w:tc>
        <w:tc>
          <w:tcPr>
            <w:tcW w:w="809" w:type="dxa"/>
            <w:tcBorders>
              <w:top w:val="nil"/>
              <w:left w:val="nil"/>
              <w:bottom w:val="single" w:sz="8" w:space="0" w:color="auto"/>
              <w:right w:val="single" w:sz="8" w:space="0" w:color="auto"/>
            </w:tcBorders>
            <w:shd w:val="clear" w:color="auto" w:fill="auto"/>
            <w:noWrap/>
            <w:vAlign w:val="center"/>
            <w:hideMark/>
          </w:tcPr>
          <w:p w14:paraId="518ADF27" w14:textId="77777777" w:rsidR="00662412" w:rsidRPr="00662412" w:rsidRDefault="00662412" w:rsidP="00662412">
            <w:pPr>
              <w:spacing w:line="240" w:lineRule="auto"/>
              <w:jc w:val="center"/>
              <w:rPr>
                <w:rFonts w:ascii="Arial" w:eastAsia="Times New Roman" w:hAnsi="Arial" w:cs="Arial"/>
                <w:b/>
                <w:bCs/>
                <w:color w:val="000000"/>
                <w:sz w:val="18"/>
                <w:szCs w:val="18"/>
                <w:lang w:val="en-US"/>
              </w:rPr>
            </w:pPr>
            <w:r w:rsidRPr="00662412">
              <w:rPr>
                <w:rFonts w:ascii="Arial" w:eastAsia="Times New Roman" w:hAnsi="Arial" w:cs="Arial"/>
                <w:b/>
                <w:bCs/>
                <w:color w:val="000000"/>
                <w:sz w:val="18"/>
                <w:szCs w:val="18"/>
                <w:lang w:val="en-US"/>
              </w:rPr>
              <w:t>6.54%</w:t>
            </w:r>
          </w:p>
        </w:tc>
        <w:tc>
          <w:tcPr>
            <w:tcW w:w="799" w:type="dxa"/>
            <w:tcBorders>
              <w:top w:val="nil"/>
              <w:left w:val="nil"/>
              <w:bottom w:val="single" w:sz="8" w:space="0" w:color="auto"/>
              <w:right w:val="single" w:sz="8" w:space="0" w:color="auto"/>
            </w:tcBorders>
            <w:shd w:val="clear" w:color="auto" w:fill="auto"/>
            <w:noWrap/>
            <w:vAlign w:val="center"/>
            <w:hideMark/>
          </w:tcPr>
          <w:p w14:paraId="579FC052" w14:textId="77777777" w:rsidR="00662412" w:rsidRPr="00662412" w:rsidRDefault="00662412" w:rsidP="00662412">
            <w:pPr>
              <w:spacing w:line="240" w:lineRule="auto"/>
              <w:jc w:val="center"/>
              <w:rPr>
                <w:rFonts w:ascii="Arial" w:eastAsia="Times New Roman" w:hAnsi="Arial" w:cs="Arial"/>
                <w:b/>
                <w:bCs/>
                <w:color w:val="000000"/>
                <w:sz w:val="18"/>
                <w:szCs w:val="18"/>
                <w:lang w:val="en-US"/>
              </w:rPr>
            </w:pPr>
            <w:r w:rsidRPr="00662412">
              <w:rPr>
                <w:rFonts w:ascii="Arial" w:eastAsia="Times New Roman" w:hAnsi="Arial" w:cs="Arial"/>
                <w:b/>
                <w:bCs/>
                <w:color w:val="000000"/>
                <w:sz w:val="18"/>
                <w:szCs w:val="18"/>
                <w:lang w:val="en-US"/>
              </w:rPr>
              <w:t>6.91%</w:t>
            </w:r>
          </w:p>
        </w:tc>
      </w:tr>
    </w:tbl>
    <w:p w14:paraId="2A3CFC34" w14:textId="7BA7964A" w:rsidR="00E53757" w:rsidRPr="008F65A5" w:rsidRDefault="00E53757" w:rsidP="00E53757">
      <w:pPr>
        <w:rPr>
          <w:rFonts w:ascii="Arial" w:hAnsi="Arial" w:cs="Arial"/>
          <w:b/>
          <w:bCs/>
          <w:color w:val="000000" w:themeColor="text1"/>
          <w:sz w:val="20"/>
          <w:szCs w:val="20"/>
          <w:lang w:val="en-US"/>
        </w:rPr>
      </w:pPr>
    </w:p>
    <w:p w14:paraId="3FC92BFB" w14:textId="77777777" w:rsidR="00662412" w:rsidRPr="008F65A5" w:rsidRDefault="00662412" w:rsidP="00662412">
      <w:pPr>
        <w:rPr>
          <w:rFonts w:ascii="Arial" w:hAnsi="Arial" w:cs="Arial"/>
          <w:b/>
          <w:bCs/>
          <w:color w:val="000000" w:themeColor="text1"/>
          <w:sz w:val="20"/>
          <w:szCs w:val="20"/>
        </w:rPr>
      </w:pPr>
      <w:r w:rsidRPr="00572B9F">
        <w:rPr>
          <w:rFonts w:ascii="Arial" w:hAnsi="Arial" w:cs="Arial"/>
          <w:b/>
          <w:bCs/>
          <w:color w:val="000000" w:themeColor="text1"/>
          <w:sz w:val="20"/>
          <w:szCs w:val="20"/>
        </w:rPr>
        <w:t>2</w:t>
      </w:r>
      <w:r w:rsidRPr="008F65A5">
        <w:rPr>
          <w:rFonts w:ascii="Arial" w:hAnsi="Arial" w:cs="Arial"/>
          <w:b/>
          <w:bCs/>
          <w:color w:val="000000" w:themeColor="text1"/>
          <w:sz w:val="20"/>
          <w:szCs w:val="20"/>
        </w:rPr>
        <w:t>.</w:t>
      </w:r>
      <w:r>
        <w:rPr>
          <w:rFonts w:ascii="Arial" w:hAnsi="Arial" w:cs="Arial"/>
          <w:b/>
          <w:bCs/>
          <w:color w:val="000000" w:themeColor="text1"/>
          <w:sz w:val="20"/>
          <w:szCs w:val="20"/>
        </w:rPr>
        <w:t>10</w:t>
      </w:r>
      <w:r w:rsidRPr="008F65A5">
        <w:rPr>
          <w:rFonts w:ascii="Arial" w:hAnsi="Arial" w:cs="Arial"/>
          <w:b/>
          <w:bCs/>
          <w:color w:val="000000" w:themeColor="text1"/>
          <w:sz w:val="20"/>
          <w:szCs w:val="20"/>
        </w:rPr>
        <w:t xml:space="preserve">. India Phenol Trade Dynamics, By Value (USD </w:t>
      </w:r>
      <w:r>
        <w:rPr>
          <w:rFonts w:ascii="Arial" w:hAnsi="Arial" w:cs="Arial"/>
          <w:b/>
          <w:bCs/>
          <w:color w:val="000000" w:themeColor="text1"/>
          <w:sz w:val="20"/>
          <w:szCs w:val="20"/>
        </w:rPr>
        <w:t>M</w:t>
      </w:r>
      <w:r w:rsidRPr="008F65A5">
        <w:rPr>
          <w:rFonts w:ascii="Arial" w:hAnsi="Arial" w:cs="Arial"/>
          <w:b/>
          <w:bCs/>
          <w:color w:val="000000" w:themeColor="text1"/>
          <w:sz w:val="20"/>
          <w:szCs w:val="20"/>
        </w:rPr>
        <w:t xml:space="preserve">illion) </w:t>
      </w:r>
      <w:r>
        <w:rPr>
          <w:rFonts w:ascii="Arial" w:hAnsi="Arial" w:cs="Arial"/>
          <w:b/>
          <w:bCs/>
          <w:color w:val="000000" w:themeColor="text1"/>
          <w:sz w:val="20"/>
          <w:szCs w:val="20"/>
        </w:rPr>
        <w:t xml:space="preserve">and </w:t>
      </w:r>
      <w:r w:rsidRPr="008F65A5">
        <w:rPr>
          <w:rFonts w:ascii="Arial" w:hAnsi="Arial" w:cs="Arial"/>
          <w:b/>
          <w:bCs/>
          <w:color w:val="000000" w:themeColor="text1"/>
          <w:sz w:val="20"/>
          <w:szCs w:val="20"/>
        </w:rPr>
        <w:t>By Volume (000’ Tonnes)</w:t>
      </w:r>
      <w:r>
        <w:rPr>
          <w:rFonts w:ascii="Arial" w:hAnsi="Arial" w:cs="Arial"/>
          <w:b/>
          <w:bCs/>
          <w:color w:val="000000" w:themeColor="text1"/>
          <w:sz w:val="20"/>
          <w:szCs w:val="20"/>
        </w:rPr>
        <w:t>, FY2010-FY2021</w:t>
      </w:r>
    </w:p>
    <w:tbl>
      <w:tblPr>
        <w:tblW w:w="10386" w:type="dxa"/>
        <w:tblInd w:w="-190" w:type="dxa"/>
        <w:tblLook w:val="04A0" w:firstRow="1" w:lastRow="0" w:firstColumn="1" w:lastColumn="0" w:noHBand="0" w:noVBand="1"/>
      </w:tblPr>
      <w:tblGrid>
        <w:gridCol w:w="1979"/>
        <w:gridCol w:w="872"/>
        <w:gridCol w:w="986"/>
        <w:gridCol w:w="1004"/>
        <w:gridCol w:w="1179"/>
        <w:gridCol w:w="1004"/>
        <w:gridCol w:w="1179"/>
        <w:gridCol w:w="1004"/>
        <w:gridCol w:w="1179"/>
      </w:tblGrid>
      <w:tr w:rsidR="00662412" w:rsidRPr="007E4E90" w14:paraId="0893036C" w14:textId="77777777" w:rsidTr="00662412">
        <w:trPr>
          <w:trHeight w:val="218"/>
        </w:trPr>
        <w:tc>
          <w:tcPr>
            <w:tcW w:w="1979" w:type="dxa"/>
            <w:vMerge w:val="restart"/>
            <w:tcBorders>
              <w:top w:val="single" w:sz="8" w:space="0" w:color="auto"/>
              <w:left w:val="single" w:sz="8" w:space="0" w:color="auto"/>
              <w:bottom w:val="single" w:sz="8" w:space="0" w:color="000000"/>
              <w:right w:val="single" w:sz="8" w:space="0" w:color="auto"/>
            </w:tcBorders>
            <w:shd w:val="clear" w:color="000000" w:fill="000000"/>
            <w:noWrap/>
            <w:vAlign w:val="center"/>
            <w:hideMark/>
          </w:tcPr>
          <w:p w14:paraId="5F520177" w14:textId="1B81141B" w:rsidR="00662412" w:rsidRPr="00662412" w:rsidRDefault="00662412" w:rsidP="00662412">
            <w:pPr>
              <w:spacing w:line="240" w:lineRule="auto"/>
              <w:jc w:val="center"/>
              <w:rPr>
                <w:rFonts w:eastAsia="Times New Roman" w:cstheme="minorHAnsi"/>
                <w:b/>
                <w:bCs/>
                <w:color w:val="FFFFFF"/>
                <w:sz w:val="18"/>
                <w:szCs w:val="18"/>
                <w:lang w:val="en-US"/>
              </w:rPr>
            </w:pPr>
            <w:r w:rsidRPr="00662412">
              <w:rPr>
                <w:rFonts w:eastAsia="Times New Roman" w:cstheme="minorHAnsi"/>
                <w:b/>
                <w:bCs/>
                <w:color w:val="FFFFFF"/>
                <w:sz w:val="18"/>
                <w:szCs w:val="18"/>
                <w:lang w:val="en-US"/>
              </w:rPr>
              <w:t xml:space="preserve">Importer Country </w:t>
            </w:r>
          </w:p>
        </w:tc>
        <w:tc>
          <w:tcPr>
            <w:tcW w:w="1858" w:type="dxa"/>
            <w:gridSpan w:val="2"/>
            <w:tcBorders>
              <w:top w:val="single" w:sz="8" w:space="0" w:color="auto"/>
              <w:left w:val="nil"/>
              <w:bottom w:val="nil"/>
              <w:right w:val="single" w:sz="8" w:space="0" w:color="000000"/>
            </w:tcBorders>
            <w:shd w:val="clear" w:color="000000" w:fill="000000"/>
            <w:vAlign w:val="center"/>
            <w:hideMark/>
          </w:tcPr>
          <w:p w14:paraId="680F2AF0" w14:textId="6D8995CB" w:rsidR="00662412" w:rsidRPr="00662412" w:rsidRDefault="00662412" w:rsidP="00662412">
            <w:pPr>
              <w:spacing w:line="240" w:lineRule="auto"/>
              <w:jc w:val="center"/>
              <w:rPr>
                <w:rFonts w:eastAsia="Times New Roman" w:cstheme="minorHAnsi"/>
                <w:b/>
                <w:bCs/>
                <w:color w:val="FFFFFF"/>
                <w:sz w:val="18"/>
                <w:szCs w:val="18"/>
                <w:lang w:val="en-US"/>
              </w:rPr>
            </w:pPr>
            <w:r w:rsidRPr="00662412">
              <w:rPr>
                <w:rFonts w:eastAsia="Times New Roman" w:cstheme="minorHAnsi"/>
                <w:b/>
                <w:bCs/>
                <w:color w:val="FFFFFF"/>
                <w:sz w:val="18"/>
                <w:szCs w:val="18"/>
                <w:lang w:val="en-US"/>
              </w:rPr>
              <w:t>2010</w:t>
            </w:r>
          </w:p>
        </w:tc>
        <w:tc>
          <w:tcPr>
            <w:tcW w:w="2183" w:type="dxa"/>
            <w:gridSpan w:val="2"/>
            <w:tcBorders>
              <w:top w:val="single" w:sz="8" w:space="0" w:color="auto"/>
              <w:left w:val="nil"/>
              <w:bottom w:val="nil"/>
              <w:right w:val="single" w:sz="8" w:space="0" w:color="000000"/>
            </w:tcBorders>
            <w:shd w:val="clear" w:color="000000" w:fill="000000"/>
            <w:noWrap/>
            <w:vAlign w:val="center"/>
            <w:hideMark/>
          </w:tcPr>
          <w:p w14:paraId="28EF2AEE" w14:textId="52447F46" w:rsidR="00662412" w:rsidRPr="00662412" w:rsidRDefault="00662412" w:rsidP="00662412">
            <w:pPr>
              <w:spacing w:line="240" w:lineRule="auto"/>
              <w:jc w:val="center"/>
              <w:rPr>
                <w:rFonts w:eastAsia="Times New Roman" w:cstheme="minorHAnsi"/>
                <w:b/>
                <w:bCs/>
                <w:color w:val="FFFFFF"/>
                <w:sz w:val="18"/>
                <w:szCs w:val="18"/>
                <w:lang w:val="en-US"/>
              </w:rPr>
            </w:pPr>
            <w:r w:rsidRPr="00662412">
              <w:rPr>
                <w:rFonts w:eastAsia="Times New Roman" w:cstheme="minorHAnsi"/>
                <w:b/>
                <w:bCs/>
                <w:color w:val="FFFFFF"/>
                <w:sz w:val="18"/>
                <w:szCs w:val="18"/>
                <w:lang w:val="en-US"/>
              </w:rPr>
              <w:t>2019</w:t>
            </w:r>
          </w:p>
        </w:tc>
        <w:tc>
          <w:tcPr>
            <w:tcW w:w="2183" w:type="dxa"/>
            <w:gridSpan w:val="2"/>
            <w:tcBorders>
              <w:top w:val="single" w:sz="8" w:space="0" w:color="auto"/>
              <w:left w:val="nil"/>
              <w:bottom w:val="nil"/>
              <w:right w:val="single" w:sz="8" w:space="0" w:color="000000"/>
            </w:tcBorders>
            <w:shd w:val="clear" w:color="000000" w:fill="000000"/>
            <w:noWrap/>
            <w:vAlign w:val="center"/>
            <w:hideMark/>
          </w:tcPr>
          <w:p w14:paraId="7A4EBBF5" w14:textId="28D37FAA" w:rsidR="00662412" w:rsidRPr="00662412" w:rsidRDefault="00662412" w:rsidP="00662412">
            <w:pPr>
              <w:spacing w:line="240" w:lineRule="auto"/>
              <w:jc w:val="center"/>
              <w:rPr>
                <w:rFonts w:eastAsia="Times New Roman" w:cstheme="minorHAnsi"/>
                <w:b/>
                <w:bCs/>
                <w:color w:val="FFFFFF"/>
                <w:sz w:val="18"/>
                <w:szCs w:val="18"/>
                <w:lang w:val="en-US"/>
              </w:rPr>
            </w:pPr>
            <w:r w:rsidRPr="00662412">
              <w:rPr>
                <w:rFonts w:eastAsia="Times New Roman" w:cstheme="minorHAnsi"/>
                <w:b/>
                <w:bCs/>
                <w:color w:val="FFFFFF"/>
                <w:sz w:val="18"/>
                <w:szCs w:val="18"/>
                <w:lang w:val="en-US"/>
              </w:rPr>
              <w:t>2020</w:t>
            </w:r>
          </w:p>
        </w:tc>
        <w:tc>
          <w:tcPr>
            <w:tcW w:w="2183" w:type="dxa"/>
            <w:gridSpan w:val="2"/>
            <w:tcBorders>
              <w:top w:val="single" w:sz="8" w:space="0" w:color="auto"/>
              <w:left w:val="nil"/>
              <w:bottom w:val="single" w:sz="8" w:space="0" w:color="000000"/>
              <w:right w:val="nil"/>
            </w:tcBorders>
            <w:shd w:val="clear" w:color="000000" w:fill="000000"/>
            <w:noWrap/>
            <w:vAlign w:val="center"/>
            <w:hideMark/>
          </w:tcPr>
          <w:p w14:paraId="398D9B7E" w14:textId="54D5716D" w:rsidR="00662412" w:rsidRPr="00662412" w:rsidRDefault="00662412" w:rsidP="00662412">
            <w:pPr>
              <w:spacing w:line="240" w:lineRule="auto"/>
              <w:jc w:val="center"/>
              <w:rPr>
                <w:rFonts w:eastAsia="Times New Roman" w:cstheme="minorHAnsi"/>
                <w:b/>
                <w:bCs/>
                <w:color w:val="FFFFFF"/>
                <w:sz w:val="18"/>
                <w:szCs w:val="18"/>
                <w:lang w:val="en-US"/>
              </w:rPr>
            </w:pPr>
            <w:r w:rsidRPr="00662412">
              <w:rPr>
                <w:rFonts w:eastAsia="Times New Roman" w:cstheme="minorHAnsi"/>
                <w:b/>
                <w:bCs/>
                <w:color w:val="FFFFFF"/>
                <w:sz w:val="18"/>
                <w:szCs w:val="18"/>
                <w:lang w:val="en-US"/>
              </w:rPr>
              <w:t>2021</w:t>
            </w:r>
          </w:p>
        </w:tc>
      </w:tr>
      <w:tr w:rsidR="00662412" w:rsidRPr="007E4E90" w14:paraId="48FC4BCB" w14:textId="77777777" w:rsidTr="00662412">
        <w:trPr>
          <w:trHeight w:val="218"/>
        </w:trPr>
        <w:tc>
          <w:tcPr>
            <w:tcW w:w="1979" w:type="dxa"/>
            <w:vMerge/>
            <w:tcBorders>
              <w:top w:val="single" w:sz="8" w:space="0" w:color="auto"/>
              <w:left w:val="single" w:sz="8" w:space="0" w:color="auto"/>
              <w:bottom w:val="single" w:sz="8" w:space="0" w:color="000000"/>
              <w:right w:val="single" w:sz="8" w:space="0" w:color="auto"/>
            </w:tcBorders>
            <w:vAlign w:val="center"/>
            <w:hideMark/>
          </w:tcPr>
          <w:p w14:paraId="0AF70720" w14:textId="77777777" w:rsidR="00662412" w:rsidRPr="00662412" w:rsidRDefault="00662412" w:rsidP="00662412">
            <w:pPr>
              <w:spacing w:line="240" w:lineRule="auto"/>
              <w:jc w:val="left"/>
              <w:rPr>
                <w:rFonts w:eastAsia="Times New Roman" w:cstheme="minorHAnsi"/>
                <w:b/>
                <w:bCs/>
                <w:color w:val="FFFFFF"/>
                <w:sz w:val="18"/>
                <w:szCs w:val="18"/>
                <w:lang w:val="en-US"/>
              </w:rPr>
            </w:pPr>
          </w:p>
        </w:tc>
        <w:tc>
          <w:tcPr>
            <w:tcW w:w="872" w:type="dxa"/>
            <w:tcBorders>
              <w:top w:val="nil"/>
              <w:left w:val="nil"/>
              <w:bottom w:val="single" w:sz="8" w:space="0" w:color="auto"/>
              <w:right w:val="single" w:sz="8" w:space="0" w:color="auto"/>
            </w:tcBorders>
            <w:shd w:val="clear" w:color="000000" w:fill="000000"/>
            <w:vAlign w:val="center"/>
            <w:hideMark/>
          </w:tcPr>
          <w:p w14:paraId="41D915A4" w14:textId="77777777" w:rsidR="00662412" w:rsidRPr="00662412" w:rsidRDefault="00662412" w:rsidP="00662412">
            <w:pPr>
              <w:spacing w:line="240" w:lineRule="auto"/>
              <w:jc w:val="center"/>
              <w:rPr>
                <w:rFonts w:eastAsia="Times New Roman" w:cstheme="minorHAnsi"/>
                <w:b/>
                <w:bCs/>
                <w:color w:val="FFFFFF"/>
                <w:sz w:val="18"/>
                <w:szCs w:val="18"/>
                <w:lang w:val="en-US"/>
              </w:rPr>
            </w:pPr>
            <w:r w:rsidRPr="00662412">
              <w:rPr>
                <w:rFonts w:eastAsia="Times New Roman" w:cstheme="minorHAnsi"/>
                <w:b/>
                <w:bCs/>
                <w:color w:val="FFFFFF"/>
                <w:sz w:val="18"/>
                <w:szCs w:val="18"/>
                <w:lang w:val="en-US"/>
              </w:rPr>
              <w:t xml:space="preserve">Value  </w:t>
            </w:r>
          </w:p>
        </w:tc>
        <w:tc>
          <w:tcPr>
            <w:tcW w:w="986" w:type="dxa"/>
            <w:tcBorders>
              <w:top w:val="nil"/>
              <w:left w:val="nil"/>
              <w:bottom w:val="single" w:sz="8" w:space="0" w:color="auto"/>
              <w:right w:val="single" w:sz="8" w:space="0" w:color="auto"/>
            </w:tcBorders>
            <w:shd w:val="clear" w:color="000000" w:fill="000000"/>
            <w:vAlign w:val="center"/>
            <w:hideMark/>
          </w:tcPr>
          <w:p w14:paraId="40200534" w14:textId="77777777" w:rsidR="00662412" w:rsidRPr="00662412" w:rsidRDefault="00662412" w:rsidP="00662412">
            <w:pPr>
              <w:spacing w:line="240" w:lineRule="auto"/>
              <w:jc w:val="center"/>
              <w:rPr>
                <w:rFonts w:eastAsia="Times New Roman" w:cstheme="minorHAnsi"/>
                <w:b/>
                <w:bCs/>
                <w:color w:val="FFFFFF"/>
                <w:sz w:val="18"/>
                <w:szCs w:val="18"/>
                <w:lang w:val="en-US"/>
              </w:rPr>
            </w:pPr>
            <w:r w:rsidRPr="00662412">
              <w:rPr>
                <w:rFonts w:eastAsia="Times New Roman" w:cstheme="minorHAnsi"/>
                <w:b/>
                <w:bCs/>
                <w:color w:val="FFFFFF"/>
                <w:sz w:val="18"/>
                <w:szCs w:val="18"/>
                <w:lang w:val="en-US"/>
              </w:rPr>
              <w:t>Volume</w:t>
            </w:r>
          </w:p>
        </w:tc>
        <w:tc>
          <w:tcPr>
            <w:tcW w:w="1004" w:type="dxa"/>
            <w:tcBorders>
              <w:top w:val="nil"/>
              <w:left w:val="nil"/>
              <w:bottom w:val="single" w:sz="8" w:space="0" w:color="auto"/>
              <w:right w:val="single" w:sz="8" w:space="0" w:color="auto"/>
            </w:tcBorders>
            <w:shd w:val="clear" w:color="000000" w:fill="000000"/>
            <w:noWrap/>
            <w:vAlign w:val="center"/>
            <w:hideMark/>
          </w:tcPr>
          <w:p w14:paraId="27746074" w14:textId="77777777" w:rsidR="00662412" w:rsidRPr="00662412" w:rsidRDefault="00662412" w:rsidP="00662412">
            <w:pPr>
              <w:spacing w:line="240" w:lineRule="auto"/>
              <w:jc w:val="center"/>
              <w:rPr>
                <w:rFonts w:eastAsia="Times New Roman" w:cstheme="minorHAnsi"/>
                <w:b/>
                <w:bCs/>
                <w:color w:val="FFFFFF"/>
                <w:sz w:val="18"/>
                <w:szCs w:val="18"/>
                <w:lang w:val="en-US"/>
              </w:rPr>
            </w:pPr>
            <w:r w:rsidRPr="00662412">
              <w:rPr>
                <w:rFonts w:eastAsia="Times New Roman" w:cstheme="minorHAnsi"/>
                <w:b/>
                <w:bCs/>
                <w:color w:val="FFFFFF"/>
                <w:sz w:val="18"/>
                <w:szCs w:val="18"/>
                <w:lang w:val="en-US"/>
              </w:rPr>
              <w:t xml:space="preserve">Value  </w:t>
            </w:r>
          </w:p>
        </w:tc>
        <w:tc>
          <w:tcPr>
            <w:tcW w:w="1179" w:type="dxa"/>
            <w:tcBorders>
              <w:top w:val="nil"/>
              <w:left w:val="nil"/>
              <w:bottom w:val="single" w:sz="8" w:space="0" w:color="auto"/>
              <w:right w:val="single" w:sz="8" w:space="0" w:color="auto"/>
            </w:tcBorders>
            <w:shd w:val="clear" w:color="000000" w:fill="000000"/>
            <w:noWrap/>
            <w:vAlign w:val="center"/>
            <w:hideMark/>
          </w:tcPr>
          <w:p w14:paraId="36A4FD56" w14:textId="77777777" w:rsidR="00662412" w:rsidRPr="00662412" w:rsidRDefault="00662412" w:rsidP="00662412">
            <w:pPr>
              <w:spacing w:line="240" w:lineRule="auto"/>
              <w:jc w:val="center"/>
              <w:rPr>
                <w:rFonts w:eastAsia="Times New Roman" w:cstheme="minorHAnsi"/>
                <w:b/>
                <w:bCs/>
                <w:color w:val="FFFFFF"/>
                <w:sz w:val="18"/>
                <w:szCs w:val="18"/>
                <w:lang w:val="en-US"/>
              </w:rPr>
            </w:pPr>
            <w:r w:rsidRPr="00662412">
              <w:rPr>
                <w:rFonts w:eastAsia="Times New Roman" w:cstheme="minorHAnsi"/>
                <w:b/>
                <w:bCs/>
                <w:color w:val="FFFFFF"/>
                <w:sz w:val="18"/>
                <w:szCs w:val="18"/>
                <w:lang w:val="en-US"/>
              </w:rPr>
              <w:t>Volume</w:t>
            </w:r>
          </w:p>
        </w:tc>
        <w:tc>
          <w:tcPr>
            <w:tcW w:w="1004" w:type="dxa"/>
            <w:tcBorders>
              <w:top w:val="nil"/>
              <w:left w:val="nil"/>
              <w:bottom w:val="single" w:sz="8" w:space="0" w:color="auto"/>
              <w:right w:val="single" w:sz="8" w:space="0" w:color="auto"/>
            </w:tcBorders>
            <w:shd w:val="clear" w:color="000000" w:fill="000000"/>
            <w:noWrap/>
            <w:vAlign w:val="center"/>
            <w:hideMark/>
          </w:tcPr>
          <w:p w14:paraId="729792BF" w14:textId="77777777" w:rsidR="00662412" w:rsidRPr="00662412" w:rsidRDefault="00662412" w:rsidP="00662412">
            <w:pPr>
              <w:spacing w:line="240" w:lineRule="auto"/>
              <w:jc w:val="center"/>
              <w:rPr>
                <w:rFonts w:eastAsia="Times New Roman" w:cstheme="minorHAnsi"/>
                <w:b/>
                <w:bCs/>
                <w:color w:val="FFFFFF"/>
                <w:sz w:val="18"/>
                <w:szCs w:val="18"/>
                <w:lang w:val="en-US"/>
              </w:rPr>
            </w:pPr>
            <w:r w:rsidRPr="00662412">
              <w:rPr>
                <w:rFonts w:eastAsia="Times New Roman" w:cstheme="minorHAnsi"/>
                <w:b/>
                <w:bCs/>
                <w:color w:val="FFFFFF"/>
                <w:sz w:val="18"/>
                <w:szCs w:val="18"/>
                <w:lang w:val="en-US"/>
              </w:rPr>
              <w:t xml:space="preserve">Value </w:t>
            </w:r>
          </w:p>
        </w:tc>
        <w:tc>
          <w:tcPr>
            <w:tcW w:w="1179" w:type="dxa"/>
            <w:tcBorders>
              <w:top w:val="nil"/>
              <w:left w:val="nil"/>
              <w:bottom w:val="single" w:sz="8" w:space="0" w:color="auto"/>
              <w:right w:val="single" w:sz="8" w:space="0" w:color="auto"/>
            </w:tcBorders>
            <w:shd w:val="clear" w:color="000000" w:fill="000000"/>
            <w:noWrap/>
            <w:vAlign w:val="center"/>
            <w:hideMark/>
          </w:tcPr>
          <w:p w14:paraId="3BE5A6AB" w14:textId="77777777" w:rsidR="00662412" w:rsidRPr="00662412" w:rsidRDefault="00662412" w:rsidP="00662412">
            <w:pPr>
              <w:spacing w:line="240" w:lineRule="auto"/>
              <w:jc w:val="center"/>
              <w:rPr>
                <w:rFonts w:eastAsia="Times New Roman" w:cstheme="minorHAnsi"/>
                <w:b/>
                <w:bCs/>
                <w:color w:val="FFFFFF"/>
                <w:sz w:val="18"/>
                <w:szCs w:val="18"/>
                <w:lang w:val="en-US"/>
              </w:rPr>
            </w:pPr>
            <w:r w:rsidRPr="00662412">
              <w:rPr>
                <w:rFonts w:eastAsia="Times New Roman" w:cstheme="minorHAnsi"/>
                <w:b/>
                <w:bCs/>
                <w:color w:val="FFFFFF"/>
                <w:sz w:val="18"/>
                <w:szCs w:val="18"/>
                <w:lang w:val="en-US"/>
              </w:rPr>
              <w:t>Volume</w:t>
            </w:r>
          </w:p>
        </w:tc>
        <w:tc>
          <w:tcPr>
            <w:tcW w:w="1004" w:type="dxa"/>
            <w:tcBorders>
              <w:top w:val="nil"/>
              <w:left w:val="nil"/>
              <w:bottom w:val="single" w:sz="8" w:space="0" w:color="auto"/>
              <w:right w:val="single" w:sz="8" w:space="0" w:color="auto"/>
            </w:tcBorders>
            <w:shd w:val="clear" w:color="000000" w:fill="000000"/>
            <w:noWrap/>
            <w:vAlign w:val="center"/>
            <w:hideMark/>
          </w:tcPr>
          <w:p w14:paraId="7437BC91" w14:textId="77777777" w:rsidR="00662412" w:rsidRPr="00662412" w:rsidRDefault="00662412" w:rsidP="00662412">
            <w:pPr>
              <w:spacing w:line="240" w:lineRule="auto"/>
              <w:jc w:val="center"/>
              <w:rPr>
                <w:rFonts w:eastAsia="Times New Roman" w:cstheme="minorHAnsi"/>
                <w:b/>
                <w:bCs/>
                <w:color w:val="FFFFFF"/>
                <w:sz w:val="18"/>
                <w:szCs w:val="18"/>
                <w:lang w:val="en-US"/>
              </w:rPr>
            </w:pPr>
            <w:r w:rsidRPr="00662412">
              <w:rPr>
                <w:rFonts w:eastAsia="Times New Roman" w:cstheme="minorHAnsi"/>
                <w:b/>
                <w:bCs/>
                <w:color w:val="FFFFFF"/>
                <w:sz w:val="18"/>
                <w:szCs w:val="18"/>
                <w:lang w:val="en-US"/>
              </w:rPr>
              <w:t xml:space="preserve">Value </w:t>
            </w:r>
          </w:p>
        </w:tc>
        <w:tc>
          <w:tcPr>
            <w:tcW w:w="1179" w:type="dxa"/>
            <w:tcBorders>
              <w:top w:val="nil"/>
              <w:left w:val="nil"/>
              <w:bottom w:val="single" w:sz="8" w:space="0" w:color="auto"/>
              <w:right w:val="single" w:sz="8" w:space="0" w:color="auto"/>
            </w:tcBorders>
            <w:shd w:val="clear" w:color="000000" w:fill="000000"/>
            <w:noWrap/>
            <w:vAlign w:val="center"/>
            <w:hideMark/>
          </w:tcPr>
          <w:p w14:paraId="194A0DB3" w14:textId="61628186" w:rsidR="00662412" w:rsidRPr="00662412" w:rsidRDefault="00662412" w:rsidP="00662412">
            <w:pPr>
              <w:spacing w:line="240" w:lineRule="auto"/>
              <w:jc w:val="center"/>
              <w:rPr>
                <w:rFonts w:eastAsia="Times New Roman" w:cstheme="minorHAnsi"/>
                <w:b/>
                <w:bCs/>
                <w:color w:val="FFFFFF"/>
                <w:sz w:val="18"/>
                <w:szCs w:val="18"/>
                <w:lang w:val="en-US"/>
              </w:rPr>
            </w:pPr>
            <w:r w:rsidRPr="00662412">
              <w:rPr>
                <w:rFonts w:eastAsia="Times New Roman" w:cstheme="minorHAnsi"/>
                <w:b/>
                <w:bCs/>
                <w:color w:val="FFFFFF"/>
                <w:sz w:val="18"/>
                <w:szCs w:val="18"/>
                <w:lang w:val="en-US"/>
              </w:rPr>
              <w:t xml:space="preserve">Volume </w:t>
            </w:r>
          </w:p>
        </w:tc>
      </w:tr>
      <w:tr w:rsidR="00662412" w:rsidRPr="007E4E90" w14:paraId="482A1F08" w14:textId="77777777" w:rsidTr="00662412">
        <w:trPr>
          <w:trHeight w:val="218"/>
        </w:trPr>
        <w:tc>
          <w:tcPr>
            <w:tcW w:w="1979" w:type="dxa"/>
            <w:tcBorders>
              <w:top w:val="nil"/>
              <w:left w:val="single" w:sz="8" w:space="0" w:color="auto"/>
              <w:bottom w:val="single" w:sz="8" w:space="0" w:color="auto"/>
              <w:right w:val="single" w:sz="8" w:space="0" w:color="auto"/>
            </w:tcBorders>
            <w:shd w:val="clear" w:color="000000" w:fill="FFFFFF"/>
            <w:noWrap/>
            <w:vAlign w:val="center"/>
            <w:hideMark/>
          </w:tcPr>
          <w:p w14:paraId="11F47454" w14:textId="77777777" w:rsidR="00662412" w:rsidRPr="00662412" w:rsidRDefault="00662412" w:rsidP="00662412">
            <w:pPr>
              <w:spacing w:line="240" w:lineRule="auto"/>
              <w:jc w:val="center"/>
              <w:rPr>
                <w:rFonts w:eastAsia="Times New Roman" w:cstheme="minorHAnsi"/>
                <w:color w:val="000000"/>
                <w:sz w:val="18"/>
                <w:szCs w:val="18"/>
                <w:lang w:val="en-US"/>
              </w:rPr>
            </w:pPr>
            <w:bookmarkStart w:id="9" w:name="_Hlk86852185" w:colFirst="2" w:colLast="8"/>
            <w:r w:rsidRPr="00662412">
              <w:rPr>
                <w:rFonts w:eastAsia="Times New Roman" w:cstheme="minorHAnsi"/>
                <w:color w:val="000000"/>
                <w:sz w:val="18"/>
                <w:szCs w:val="18"/>
              </w:rPr>
              <w:t>USA</w:t>
            </w:r>
          </w:p>
        </w:tc>
        <w:tc>
          <w:tcPr>
            <w:tcW w:w="872" w:type="dxa"/>
            <w:tcBorders>
              <w:top w:val="nil"/>
              <w:left w:val="nil"/>
              <w:bottom w:val="single" w:sz="8" w:space="0" w:color="auto"/>
              <w:right w:val="single" w:sz="8" w:space="0" w:color="auto"/>
            </w:tcBorders>
            <w:shd w:val="clear" w:color="000000" w:fill="FFFFFF"/>
            <w:vAlign w:val="center"/>
            <w:hideMark/>
          </w:tcPr>
          <w:p w14:paraId="6A1F7C3A" w14:textId="77777777" w:rsidR="00662412" w:rsidRPr="00662412" w:rsidRDefault="00662412" w:rsidP="00662412">
            <w:pPr>
              <w:spacing w:line="240" w:lineRule="auto"/>
              <w:jc w:val="center"/>
              <w:rPr>
                <w:rFonts w:eastAsia="Times New Roman" w:cstheme="minorHAnsi"/>
                <w:color w:val="000000"/>
                <w:sz w:val="18"/>
                <w:szCs w:val="18"/>
                <w:lang w:val="en-US"/>
              </w:rPr>
            </w:pPr>
            <w:bookmarkStart w:id="10" w:name="RANGE!I9"/>
            <w:r w:rsidRPr="00662412">
              <w:rPr>
                <w:rFonts w:eastAsia="Times New Roman" w:cstheme="minorHAnsi"/>
                <w:color w:val="000000"/>
                <w:sz w:val="18"/>
                <w:szCs w:val="18"/>
              </w:rPr>
              <w:t>32.08</w:t>
            </w:r>
            <w:bookmarkEnd w:id="10"/>
          </w:p>
        </w:tc>
        <w:tc>
          <w:tcPr>
            <w:tcW w:w="986" w:type="dxa"/>
            <w:tcBorders>
              <w:top w:val="nil"/>
              <w:left w:val="nil"/>
              <w:bottom w:val="single" w:sz="8" w:space="0" w:color="auto"/>
              <w:right w:val="single" w:sz="8" w:space="0" w:color="auto"/>
            </w:tcBorders>
            <w:shd w:val="clear" w:color="000000" w:fill="FFFFFF"/>
            <w:vAlign w:val="center"/>
            <w:hideMark/>
          </w:tcPr>
          <w:p w14:paraId="54EDA25F"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33.7</w:t>
            </w:r>
          </w:p>
        </w:tc>
        <w:tc>
          <w:tcPr>
            <w:tcW w:w="1004" w:type="dxa"/>
            <w:tcBorders>
              <w:top w:val="nil"/>
              <w:left w:val="nil"/>
              <w:bottom w:val="single" w:sz="8" w:space="0" w:color="auto"/>
              <w:right w:val="single" w:sz="8" w:space="0" w:color="auto"/>
            </w:tcBorders>
            <w:shd w:val="clear" w:color="000000" w:fill="FFFFFF"/>
            <w:noWrap/>
            <w:vAlign w:val="center"/>
            <w:hideMark/>
          </w:tcPr>
          <w:p w14:paraId="3B7B0688"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55.61</w:t>
            </w:r>
          </w:p>
        </w:tc>
        <w:tc>
          <w:tcPr>
            <w:tcW w:w="1179" w:type="dxa"/>
            <w:tcBorders>
              <w:top w:val="nil"/>
              <w:left w:val="nil"/>
              <w:bottom w:val="single" w:sz="8" w:space="0" w:color="auto"/>
              <w:right w:val="single" w:sz="8" w:space="0" w:color="auto"/>
            </w:tcBorders>
            <w:shd w:val="clear" w:color="000000" w:fill="FFFFFF"/>
            <w:noWrap/>
            <w:vAlign w:val="center"/>
            <w:hideMark/>
          </w:tcPr>
          <w:p w14:paraId="79B65815"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42.67</w:t>
            </w:r>
          </w:p>
        </w:tc>
        <w:tc>
          <w:tcPr>
            <w:tcW w:w="1004" w:type="dxa"/>
            <w:tcBorders>
              <w:top w:val="nil"/>
              <w:left w:val="nil"/>
              <w:bottom w:val="single" w:sz="8" w:space="0" w:color="auto"/>
              <w:right w:val="single" w:sz="8" w:space="0" w:color="auto"/>
            </w:tcBorders>
            <w:shd w:val="clear" w:color="000000" w:fill="FFFFFF"/>
            <w:noWrap/>
            <w:vAlign w:val="center"/>
            <w:hideMark/>
          </w:tcPr>
          <w:p w14:paraId="635E252C"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30.65</w:t>
            </w:r>
          </w:p>
        </w:tc>
        <w:tc>
          <w:tcPr>
            <w:tcW w:w="1179" w:type="dxa"/>
            <w:tcBorders>
              <w:top w:val="nil"/>
              <w:left w:val="nil"/>
              <w:bottom w:val="single" w:sz="8" w:space="0" w:color="auto"/>
              <w:right w:val="single" w:sz="8" w:space="0" w:color="auto"/>
            </w:tcBorders>
            <w:shd w:val="clear" w:color="000000" w:fill="FFFFFF"/>
            <w:noWrap/>
            <w:vAlign w:val="center"/>
            <w:hideMark/>
          </w:tcPr>
          <w:p w14:paraId="2DC4F974"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31.79</w:t>
            </w:r>
          </w:p>
        </w:tc>
        <w:tc>
          <w:tcPr>
            <w:tcW w:w="1004" w:type="dxa"/>
            <w:tcBorders>
              <w:top w:val="nil"/>
              <w:left w:val="nil"/>
              <w:bottom w:val="single" w:sz="8" w:space="0" w:color="auto"/>
              <w:right w:val="single" w:sz="8" w:space="0" w:color="auto"/>
            </w:tcBorders>
            <w:shd w:val="clear" w:color="000000" w:fill="FFFFFF"/>
            <w:noWrap/>
            <w:vAlign w:val="center"/>
            <w:hideMark/>
          </w:tcPr>
          <w:p w14:paraId="78A2A344"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40.87</w:t>
            </w:r>
          </w:p>
        </w:tc>
        <w:tc>
          <w:tcPr>
            <w:tcW w:w="1179" w:type="dxa"/>
            <w:tcBorders>
              <w:top w:val="nil"/>
              <w:left w:val="nil"/>
              <w:bottom w:val="single" w:sz="8" w:space="0" w:color="auto"/>
              <w:right w:val="single" w:sz="8" w:space="0" w:color="auto"/>
            </w:tcBorders>
            <w:shd w:val="clear" w:color="000000" w:fill="FFFFFF"/>
            <w:noWrap/>
            <w:vAlign w:val="center"/>
            <w:hideMark/>
          </w:tcPr>
          <w:p w14:paraId="125E5686" w14:textId="1F294DB8"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65.94</w:t>
            </w:r>
          </w:p>
        </w:tc>
      </w:tr>
      <w:tr w:rsidR="00662412" w:rsidRPr="007E4E90" w14:paraId="700F3747" w14:textId="77777777" w:rsidTr="00662412">
        <w:trPr>
          <w:trHeight w:val="218"/>
        </w:trPr>
        <w:tc>
          <w:tcPr>
            <w:tcW w:w="1979" w:type="dxa"/>
            <w:tcBorders>
              <w:top w:val="nil"/>
              <w:left w:val="single" w:sz="8" w:space="0" w:color="auto"/>
              <w:bottom w:val="single" w:sz="8" w:space="0" w:color="auto"/>
              <w:right w:val="single" w:sz="8" w:space="0" w:color="auto"/>
            </w:tcBorders>
            <w:shd w:val="clear" w:color="000000" w:fill="FFFFFF"/>
            <w:noWrap/>
            <w:vAlign w:val="center"/>
            <w:hideMark/>
          </w:tcPr>
          <w:p w14:paraId="12F55345"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Thailand</w:t>
            </w:r>
          </w:p>
        </w:tc>
        <w:tc>
          <w:tcPr>
            <w:tcW w:w="872" w:type="dxa"/>
            <w:tcBorders>
              <w:top w:val="nil"/>
              <w:left w:val="nil"/>
              <w:bottom w:val="single" w:sz="8" w:space="0" w:color="auto"/>
              <w:right w:val="single" w:sz="8" w:space="0" w:color="auto"/>
            </w:tcBorders>
            <w:shd w:val="clear" w:color="000000" w:fill="FFFFFF"/>
            <w:vAlign w:val="center"/>
            <w:hideMark/>
          </w:tcPr>
          <w:p w14:paraId="68883DFA"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29.48</w:t>
            </w:r>
          </w:p>
        </w:tc>
        <w:tc>
          <w:tcPr>
            <w:tcW w:w="986" w:type="dxa"/>
            <w:tcBorders>
              <w:top w:val="nil"/>
              <w:left w:val="nil"/>
              <w:bottom w:val="single" w:sz="8" w:space="0" w:color="auto"/>
              <w:right w:val="single" w:sz="8" w:space="0" w:color="auto"/>
            </w:tcBorders>
            <w:shd w:val="clear" w:color="000000" w:fill="FFFFFF"/>
            <w:vAlign w:val="center"/>
            <w:hideMark/>
          </w:tcPr>
          <w:p w14:paraId="4DBE9DB3"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27.86</w:t>
            </w:r>
          </w:p>
        </w:tc>
        <w:tc>
          <w:tcPr>
            <w:tcW w:w="1004" w:type="dxa"/>
            <w:tcBorders>
              <w:top w:val="nil"/>
              <w:left w:val="nil"/>
              <w:bottom w:val="single" w:sz="8" w:space="0" w:color="auto"/>
              <w:right w:val="single" w:sz="8" w:space="0" w:color="auto"/>
            </w:tcBorders>
            <w:shd w:val="clear" w:color="000000" w:fill="FFFFFF"/>
            <w:noWrap/>
            <w:vAlign w:val="center"/>
            <w:hideMark/>
          </w:tcPr>
          <w:p w14:paraId="24B4BBDD"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111.28</w:t>
            </w:r>
          </w:p>
        </w:tc>
        <w:tc>
          <w:tcPr>
            <w:tcW w:w="1179" w:type="dxa"/>
            <w:tcBorders>
              <w:top w:val="nil"/>
              <w:left w:val="nil"/>
              <w:bottom w:val="single" w:sz="8" w:space="0" w:color="auto"/>
              <w:right w:val="single" w:sz="8" w:space="0" w:color="auto"/>
            </w:tcBorders>
            <w:shd w:val="clear" w:color="000000" w:fill="FFFFFF"/>
            <w:noWrap/>
            <w:vAlign w:val="center"/>
            <w:hideMark/>
          </w:tcPr>
          <w:p w14:paraId="4497CCF9"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81.06</w:t>
            </w:r>
          </w:p>
        </w:tc>
        <w:tc>
          <w:tcPr>
            <w:tcW w:w="1004" w:type="dxa"/>
            <w:tcBorders>
              <w:top w:val="nil"/>
              <w:left w:val="nil"/>
              <w:bottom w:val="single" w:sz="8" w:space="0" w:color="auto"/>
              <w:right w:val="single" w:sz="8" w:space="0" w:color="auto"/>
            </w:tcBorders>
            <w:shd w:val="clear" w:color="000000" w:fill="FFFFFF"/>
            <w:noWrap/>
            <w:vAlign w:val="center"/>
            <w:hideMark/>
          </w:tcPr>
          <w:p w14:paraId="0E9F556F"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52.64</w:t>
            </w:r>
          </w:p>
        </w:tc>
        <w:tc>
          <w:tcPr>
            <w:tcW w:w="1179" w:type="dxa"/>
            <w:tcBorders>
              <w:top w:val="nil"/>
              <w:left w:val="nil"/>
              <w:bottom w:val="single" w:sz="8" w:space="0" w:color="auto"/>
              <w:right w:val="single" w:sz="8" w:space="0" w:color="auto"/>
            </w:tcBorders>
            <w:shd w:val="clear" w:color="000000" w:fill="FFFFFF"/>
            <w:noWrap/>
            <w:vAlign w:val="center"/>
            <w:hideMark/>
          </w:tcPr>
          <w:p w14:paraId="119D4929"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53.33</w:t>
            </w:r>
          </w:p>
        </w:tc>
        <w:tc>
          <w:tcPr>
            <w:tcW w:w="1004" w:type="dxa"/>
            <w:tcBorders>
              <w:top w:val="nil"/>
              <w:left w:val="nil"/>
              <w:bottom w:val="single" w:sz="8" w:space="0" w:color="auto"/>
              <w:right w:val="single" w:sz="8" w:space="0" w:color="auto"/>
            </w:tcBorders>
            <w:shd w:val="clear" w:color="000000" w:fill="FFFFFF"/>
            <w:noWrap/>
            <w:vAlign w:val="center"/>
            <w:hideMark/>
          </w:tcPr>
          <w:p w14:paraId="5A0C6875"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17.94</w:t>
            </w:r>
          </w:p>
        </w:tc>
        <w:tc>
          <w:tcPr>
            <w:tcW w:w="1179" w:type="dxa"/>
            <w:tcBorders>
              <w:top w:val="nil"/>
              <w:left w:val="nil"/>
              <w:bottom w:val="single" w:sz="8" w:space="0" w:color="auto"/>
              <w:right w:val="single" w:sz="8" w:space="0" w:color="auto"/>
            </w:tcBorders>
            <w:shd w:val="clear" w:color="000000" w:fill="FFFFFF"/>
            <w:noWrap/>
            <w:vAlign w:val="center"/>
            <w:hideMark/>
          </w:tcPr>
          <w:p w14:paraId="2910440C" w14:textId="0EC54CDA"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25.04</w:t>
            </w:r>
          </w:p>
        </w:tc>
      </w:tr>
      <w:tr w:rsidR="00662412" w:rsidRPr="007E4E90" w14:paraId="0D5DADE5" w14:textId="77777777" w:rsidTr="00662412">
        <w:trPr>
          <w:trHeight w:val="218"/>
        </w:trPr>
        <w:tc>
          <w:tcPr>
            <w:tcW w:w="1979" w:type="dxa"/>
            <w:tcBorders>
              <w:top w:val="nil"/>
              <w:left w:val="single" w:sz="8" w:space="0" w:color="auto"/>
              <w:bottom w:val="single" w:sz="8" w:space="0" w:color="auto"/>
              <w:right w:val="single" w:sz="8" w:space="0" w:color="auto"/>
            </w:tcBorders>
            <w:shd w:val="clear" w:color="000000" w:fill="FFFFFF"/>
            <w:noWrap/>
            <w:vAlign w:val="center"/>
            <w:hideMark/>
          </w:tcPr>
          <w:p w14:paraId="12C8A478"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South Africa</w:t>
            </w:r>
          </w:p>
        </w:tc>
        <w:tc>
          <w:tcPr>
            <w:tcW w:w="872" w:type="dxa"/>
            <w:tcBorders>
              <w:top w:val="nil"/>
              <w:left w:val="nil"/>
              <w:bottom w:val="single" w:sz="8" w:space="0" w:color="auto"/>
              <w:right w:val="single" w:sz="8" w:space="0" w:color="auto"/>
            </w:tcBorders>
            <w:shd w:val="clear" w:color="000000" w:fill="FFFFFF"/>
            <w:vAlign w:val="center"/>
            <w:hideMark/>
          </w:tcPr>
          <w:p w14:paraId="365A44DE"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7.98</w:t>
            </w:r>
          </w:p>
        </w:tc>
        <w:tc>
          <w:tcPr>
            <w:tcW w:w="986" w:type="dxa"/>
            <w:tcBorders>
              <w:top w:val="nil"/>
              <w:left w:val="nil"/>
              <w:bottom w:val="single" w:sz="8" w:space="0" w:color="auto"/>
              <w:right w:val="single" w:sz="8" w:space="0" w:color="auto"/>
            </w:tcBorders>
            <w:shd w:val="clear" w:color="000000" w:fill="FFFFFF"/>
            <w:vAlign w:val="center"/>
            <w:hideMark/>
          </w:tcPr>
          <w:p w14:paraId="4010D81B"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8.24</w:t>
            </w:r>
          </w:p>
        </w:tc>
        <w:tc>
          <w:tcPr>
            <w:tcW w:w="1004" w:type="dxa"/>
            <w:tcBorders>
              <w:top w:val="nil"/>
              <w:left w:val="nil"/>
              <w:bottom w:val="single" w:sz="8" w:space="0" w:color="auto"/>
              <w:right w:val="single" w:sz="8" w:space="0" w:color="auto"/>
            </w:tcBorders>
            <w:shd w:val="clear" w:color="000000" w:fill="FFFFFF"/>
            <w:noWrap/>
            <w:vAlign w:val="center"/>
            <w:hideMark/>
          </w:tcPr>
          <w:p w14:paraId="613F6D61"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18.44</w:t>
            </w:r>
          </w:p>
        </w:tc>
        <w:tc>
          <w:tcPr>
            <w:tcW w:w="1179" w:type="dxa"/>
            <w:tcBorders>
              <w:top w:val="nil"/>
              <w:left w:val="nil"/>
              <w:bottom w:val="single" w:sz="8" w:space="0" w:color="auto"/>
              <w:right w:val="single" w:sz="8" w:space="0" w:color="auto"/>
            </w:tcBorders>
            <w:shd w:val="clear" w:color="000000" w:fill="FFFFFF"/>
            <w:noWrap/>
            <w:vAlign w:val="center"/>
            <w:hideMark/>
          </w:tcPr>
          <w:p w14:paraId="59541FD1"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15.75</w:t>
            </w:r>
          </w:p>
        </w:tc>
        <w:tc>
          <w:tcPr>
            <w:tcW w:w="1004" w:type="dxa"/>
            <w:tcBorders>
              <w:top w:val="nil"/>
              <w:left w:val="nil"/>
              <w:bottom w:val="single" w:sz="8" w:space="0" w:color="auto"/>
              <w:right w:val="single" w:sz="8" w:space="0" w:color="auto"/>
            </w:tcBorders>
            <w:shd w:val="clear" w:color="000000" w:fill="FFFFFF"/>
            <w:noWrap/>
            <w:vAlign w:val="center"/>
            <w:hideMark/>
          </w:tcPr>
          <w:p w14:paraId="0B557F41"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14.67</w:t>
            </w:r>
          </w:p>
        </w:tc>
        <w:tc>
          <w:tcPr>
            <w:tcW w:w="1179" w:type="dxa"/>
            <w:tcBorders>
              <w:top w:val="nil"/>
              <w:left w:val="nil"/>
              <w:bottom w:val="single" w:sz="8" w:space="0" w:color="auto"/>
              <w:right w:val="single" w:sz="8" w:space="0" w:color="auto"/>
            </w:tcBorders>
            <w:shd w:val="clear" w:color="000000" w:fill="FFFFFF"/>
            <w:noWrap/>
            <w:vAlign w:val="center"/>
            <w:hideMark/>
          </w:tcPr>
          <w:p w14:paraId="69FF8A6C"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16.77</w:t>
            </w:r>
          </w:p>
        </w:tc>
        <w:tc>
          <w:tcPr>
            <w:tcW w:w="1004" w:type="dxa"/>
            <w:tcBorders>
              <w:top w:val="nil"/>
              <w:left w:val="nil"/>
              <w:bottom w:val="single" w:sz="8" w:space="0" w:color="auto"/>
              <w:right w:val="single" w:sz="8" w:space="0" w:color="auto"/>
            </w:tcBorders>
            <w:shd w:val="clear" w:color="000000" w:fill="FFFFFF"/>
            <w:noWrap/>
            <w:vAlign w:val="center"/>
            <w:hideMark/>
          </w:tcPr>
          <w:p w14:paraId="0B6E38B7"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11.75</w:t>
            </w:r>
          </w:p>
        </w:tc>
        <w:tc>
          <w:tcPr>
            <w:tcW w:w="1179" w:type="dxa"/>
            <w:tcBorders>
              <w:top w:val="nil"/>
              <w:left w:val="nil"/>
              <w:bottom w:val="single" w:sz="8" w:space="0" w:color="auto"/>
              <w:right w:val="single" w:sz="8" w:space="0" w:color="auto"/>
            </w:tcBorders>
            <w:shd w:val="clear" w:color="000000" w:fill="FFFFFF"/>
            <w:noWrap/>
            <w:vAlign w:val="center"/>
            <w:hideMark/>
          </w:tcPr>
          <w:p w14:paraId="1E82720A"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18.85</w:t>
            </w:r>
          </w:p>
        </w:tc>
      </w:tr>
      <w:tr w:rsidR="00662412" w:rsidRPr="007E4E90" w14:paraId="161E739B" w14:textId="77777777" w:rsidTr="00662412">
        <w:trPr>
          <w:trHeight w:val="218"/>
        </w:trPr>
        <w:tc>
          <w:tcPr>
            <w:tcW w:w="1979" w:type="dxa"/>
            <w:tcBorders>
              <w:top w:val="nil"/>
              <w:left w:val="single" w:sz="8" w:space="0" w:color="auto"/>
              <w:bottom w:val="single" w:sz="8" w:space="0" w:color="auto"/>
              <w:right w:val="single" w:sz="8" w:space="0" w:color="auto"/>
            </w:tcBorders>
            <w:shd w:val="clear" w:color="000000" w:fill="FFFFFF"/>
            <w:noWrap/>
            <w:vAlign w:val="center"/>
            <w:hideMark/>
          </w:tcPr>
          <w:p w14:paraId="5DE4EFE0"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China</w:t>
            </w:r>
          </w:p>
        </w:tc>
        <w:tc>
          <w:tcPr>
            <w:tcW w:w="872" w:type="dxa"/>
            <w:tcBorders>
              <w:top w:val="nil"/>
              <w:left w:val="nil"/>
              <w:bottom w:val="single" w:sz="8" w:space="0" w:color="auto"/>
              <w:right w:val="single" w:sz="8" w:space="0" w:color="auto"/>
            </w:tcBorders>
            <w:shd w:val="clear" w:color="000000" w:fill="FFFFFF"/>
            <w:vAlign w:val="center"/>
            <w:hideMark/>
          </w:tcPr>
          <w:p w14:paraId="32D33B5E"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9.55</w:t>
            </w:r>
          </w:p>
        </w:tc>
        <w:tc>
          <w:tcPr>
            <w:tcW w:w="986" w:type="dxa"/>
            <w:tcBorders>
              <w:top w:val="nil"/>
              <w:left w:val="nil"/>
              <w:bottom w:val="single" w:sz="8" w:space="0" w:color="auto"/>
              <w:right w:val="single" w:sz="8" w:space="0" w:color="auto"/>
            </w:tcBorders>
            <w:shd w:val="clear" w:color="000000" w:fill="FFFFFF"/>
            <w:vAlign w:val="center"/>
            <w:hideMark/>
          </w:tcPr>
          <w:p w14:paraId="6C995A90"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6.97</w:t>
            </w:r>
          </w:p>
        </w:tc>
        <w:tc>
          <w:tcPr>
            <w:tcW w:w="1004" w:type="dxa"/>
            <w:tcBorders>
              <w:top w:val="nil"/>
              <w:left w:val="nil"/>
              <w:bottom w:val="single" w:sz="8" w:space="0" w:color="auto"/>
              <w:right w:val="single" w:sz="8" w:space="0" w:color="auto"/>
            </w:tcBorders>
            <w:shd w:val="clear" w:color="000000" w:fill="FFFFFF"/>
            <w:noWrap/>
            <w:vAlign w:val="center"/>
            <w:hideMark/>
          </w:tcPr>
          <w:p w14:paraId="52344936"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14.64</w:t>
            </w:r>
          </w:p>
        </w:tc>
        <w:tc>
          <w:tcPr>
            <w:tcW w:w="1179" w:type="dxa"/>
            <w:tcBorders>
              <w:top w:val="nil"/>
              <w:left w:val="nil"/>
              <w:bottom w:val="single" w:sz="8" w:space="0" w:color="auto"/>
              <w:right w:val="single" w:sz="8" w:space="0" w:color="auto"/>
            </w:tcBorders>
            <w:shd w:val="clear" w:color="000000" w:fill="FFFFFF"/>
            <w:noWrap/>
            <w:vAlign w:val="center"/>
            <w:hideMark/>
          </w:tcPr>
          <w:p w14:paraId="3AE9830B"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10.36</w:t>
            </w:r>
          </w:p>
        </w:tc>
        <w:tc>
          <w:tcPr>
            <w:tcW w:w="1004" w:type="dxa"/>
            <w:tcBorders>
              <w:top w:val="nil"/>
              <w:left w:val="nil"/>
              <w:bottom w:val="single" w:sz="8" w:space="0" w:color="auto"/>
              <w:right w:val="single" w:sz="8" w:space="0" w:color="auto"/>
            </w:tcBorders>
            <w:shd w:val="clear" w:color="000000" w:fill="FFFFFF"/>
            <w:noWrap/>
            <w:vAlign w:val="center"/>
            <w:hideMark/>
          </w:tcPr>
          <w:p w14:paraId="2B552273"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0.18</w:t>
            </w:r>
          </w:p>
        </w:tc>
        <w:tc>
          <w:tcPr>
            <w:tcW w:w="1179" w:type="dxa"/>
            <w:tcBorders>
              <w:top w:val="nil"/>
              <w:left w:val="nil"/>
              <w:bottom w:val="single" w:sz="8" w:space="0" w:color="auto"/>
              <w:right w:val="single" w:sz="8" w:space="0" w:color="auto"/>
            </w:tcBorders>
            <w:shd w:val="clear" w:color="000000" w:fill="FFFFFF"/>
            <w:noWrap/>
            <w:vAlign w:val="center"/>
            <w:hideMark/>
          </w:tcPr>
          <w:p w14:paraId="7C176D5D"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0.18</w:t>
            </w:r>
          </w:p>
        </w:tc>
        <w:tc>
          <w:tcPr>
            <w:tcW w:w="1004" w:type="dxa"/>
            <w:tcBorders>
              <w:top w:val="nil"/>
              <w:left w:val="nil"/>
              <w:bottom w:val="single" w:sz="8" w:space="0" w:color="auto"/>
              <w:right w:val="single" w:sz="8" w:space="0" w:color="auto"/>
            </w:tcBorders>
            <w:shd w:val="clear" w:color="000000" w:fill="FFFFFF"/>
            <w:noWrap/>
            <w:vAlign w:val="center"/>
            <w:hideMark/>
          </w:tcPr>
          <w:p w14:paraId="29CB95F4" w14:textId="286CB5DD"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16.99</w:t>
            </w:r>
          </w:p>
        </w:tc>
        <w:tc>
          <w:tcPr>
            <w:tcW w:w="1179" w:type="dxa"/>
            <w:tcBorders>
              <w:top w:val="nil"/>
              <w:left w:val="nil"/>
              <w:bottom w:val="single" w:sz="8" w:space="0" w:color="auto"/>
              <w:right w:val="single" w:sz="8" w:space="0" w:color="auto"/>
            </w:tcBorders>
            <w:shd w:val="clear" w:color="000000" w:fill="FFFFFF"/>
            <w:noWrap/>
            <w:vAlign w:val="center"/>
            <w:hideMark/>
          </w:tcPr>
          <w:p w14:paraId="02446D36" w14:textId="21DFBFFE"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18.32</w:t>
            </w:r>
          </w:p>
        </w:tc>
      </w:tr>
      <w:tr w:rsidR="00662412" w:rsidRPr="007E4E90" w14:paraId="3E760D11" w14:textId="77777777" w:rsidTr="00662412">
        <w:trPr>
          <w:trHeight w:val="218"/>
        </w:trPr>
        <w:tc>
          <w:tcPr>
            <w:tcW w:w="1979" w:type="dxa"/>
            <w:tcBorders>
              <w:top w:val="nil"/>
              <w:left w:val="single" w:sz="8" w:space="0" w:color="auto"/>
              <w:bottom w:val="single" w:sz="8" w:space="0" w:color="auto"/>
              <w:right w:val="single" w:sz="8" w:space="0" w:color="auto"/>
            </w:tcBorders>
            <w:shd w:val="clear" w:color="000000" w:fill="FFFFFF"/>
            <w:noWrap/>
            <w:vAlign w:val="center"/>
            <w:hideMark/>
          </w:tcPr>
          <w:p w14:paraId="2945C3A0"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South Korea</w:t>
            </w:r>
          </w:p>
        </w:tc>
        <w:tc>
          <w:tcPr>
            <w:tcW w:w="872" w:type="dxa"/>
            <w:tcBorders>
              <w:top w:val="nil"/>
              <w:left w:val="nil"/>
              <w:bottom w:val="single" w:sz="8" w:space="0" w:color="auto"/>
              <w:right w:val="single" w:sz="8" w:space="0" w:color="auto"/>
            </w:tcBorders>
            <w:shd w:val="clear" w:color="000000" w:fill="FFFFFF"/>
            <w:vAlign w:val="center"/>
            <w:hideMark/>
          </w:tcPr>
          <w:p w14:paraId="746E9216"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0</w:t>
            </w:r>
          </w:p>
        </w:tc>
        <w:tc>
          <w:tcPr>
            <w:tcW w:w="986" w:type="dxa"/>
            <w:tcBorders>
              <w:top w:val="nil"/>
              <w:left w:val="nil"/>
              <w:bottom w:val="single" w:sz="8" w:space="0" w:color="auto"/>
              <w:right w:val="single" w:sz="8" w:space="0" w:color="auto"/>
            </w:tcBorders>
            <w:shd w:val="clear" w:color="000000" w:fill="FFFFFF"/>
            <w:vAlign w:val="center"/>
            <w:hideMark/>
          </w:tcPr>
          <w:p w14:paraId="50E74256"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0</w:t>
            </w:r>
          </w:p>
        </w:tc>
        <w:tc>
          <w:tcPr>
            <w:tcW w:w="1004" w:type="dxa"/>
            <w:tcBorders>
              <w:top w:val="nil"/>
              <w:left w:val="nil"/>
              <w:bottom w:val="single" w:sz="8" w:space="0" w:color="auto"/>
              <w:right w:val="single" w:sz="8" w:space="0" w:color="auto"/>
            </w:tcBorders>
            <w:shd w:val="clear" w:color="000000" w:fill="FFFFFF"/>
            <w:noWrap/>
            <w:vAlign w:val="center"/>
            <w:hideMark/>
          </w:tcPr>
          <w:p w14:paraId="52E8D042"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35.08</w:t>
            </w:r>
          </w:p>
        </w:tc>
        <w:tc>
          <w:tcPr>
            <w:tcW w:w="1179" w:type="dxa"/>
            <w:tcBorders>
              <w:top w:val="nil"/>
              <w:left w:val="nil"/>
              <w:bottom w:val="single" w:sz="8" w:space="0" w:color="auto"/>
              <w:right w:val="single" w:sz="8" w:space="0" w:color="auto"/>
            </w:tcBorders>
            <w:shd w:val="clear" w:color="000000" w:fill="FFFFFF"/>
            <w:noWrap/>
            <w:vAlign w:val="center"/>
            <w:hideMark/>
          </w:tcPr>
          <w:p w14:paraId="488A46D9"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25.8</w:t>
            </w:r>
          </w:p>
        </w:tc>
        <w:tc>
          <w:tcPr>
            <w:tcW w:w="1004" w:type="dxa"/>
            <w:tcBorders>
              <w:top w:val="nil"/>
              <w:left w:val="nil"/>
              <w:bottom w:val="single" w:sz="8" w:space="0" w:color="auto"/>
              <w:right w:val="single" w:sz="8" w:space="0" w:color="auto"/>
            </w:tcBorders>
            <w:shd w:val="clear" w:color="000000" w:fill="FFFFFF"/>
            <w:noWrap/>
            <w:vAlign w:val="center"/>
            <w:hideMark/>
          </w:tcPr>
          <w:p w14:paraId="7BCCC89F"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12.59</w:t>
            </w:r>
          </w:p>
        </w:tc>
        <w:tc>
          <w:tcPr>
            <w:tcW w:w="1179" w:type="dxa"/>
            <w:tcBorders>
              <w:top w:val="nil"/>
              <w:left w:val="nil"/>
              <w:bottom w:val="single" w:sz="8" w:space="0" w:color="auto"/>
              <w:right w:val="single" w:sz="8" w:space="0" w:color="auto"/>
            </w:tcBorders>
            <w:shd w:val="clear" w:color="000000" w:fill="FFFFFF"/>
            <w:noWrap/>
            <w:vAlign w:val="center"/>
            <w:hideMark/>
          </w:tcPr>
          <w:p w14:paraId="7A397B23"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13.37</w:t>
            </w:r>
          </w:p>
        </w:tc>
        <w:tc>
          <w:tcPr>
            <w:tcW w:w="1004" w:type="dxa"/>
            <w:tcBorders>
              <w:top w:val="nil"/>
              <w:left w:val="nil"/>
              <w:bottom w:val="single" w:sz="8" w:space="0" w:color="auto"/>
              <w:right w:val="single" w:sz="8" w:space="0" w:color="auto"/>
            </w:tcBorders>
            <w:shd w:val="clear" w:color="000000" w:fill="FFFFFF"/>
            <w:noWrap/>
            <w:vAlign w:val="center"/>
            <w:hideMark/>
          </w:tcPr>
          <w:p w14:paraId="0A35E5D4"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10.06</w:t>
            </w:r>
          </w:p>
        </w:tc>
        <w:tc>
          <w:tcPr>
            <w:tcW w:w="1179" w:type="dxa"/>
            <w:tcBorders>
              <w:top w:val="nil"/>
              <w:left w:val="nil"/>
              <w:bottom w:val="single" w:sz="8" w:space="0" w:color="auto"/>
              <w:right w:val="single" w:sz="8" w:space="0" w:color="auto"/>
            </w:tcBorders>
            <w:shd w:val="clear" w:color="000000" w:fill="FFFFFF"/>
            <w:noWrap/>
            <w:vAlign w:val="center"/>
            <w:hideMark/>
          </w:tcPr>
          <w:p w14:paraId="50BEB016" w14:textId="06756EBB"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13.32</w:t>
            </w:r>
          </w:p>
        </w:tc>
      </w:tr>
      <w:bookmarkEnd w:id="9"/>
      <w:tr w:rsidR="00662412" w:rsidRPr="007E4E90" w14:paraId="60CBC07B" w14:textId="77777777" w:rsidTr="00662412">
        <w:trPr>
          <w:trHeight w:val="218"/>
        </w:trPr>
        <w:tc>
          <w:tcPr>
            <w:tcW w:w="1979" w:type="dxa"/>
            <w:tcBorders>
              <w:top w:val="nil"/>
              <w:left w:val="single" w:sz="8" w:space="0" w:color="auto"/>
              <w:bottom w:val="single" w:sz="8" w:space="0" w:color="auto"/>
              <w:right w:val="single" w:sz="8" w:space="0" w:color="auto"/>
            </w:tcBorders>
            <w:shd w:val="clear" w:color="000000" w:fill="FFFFFF"/>
            <w:noWrap/>
            <w:vAlign w:val="center"/>
            <w:hideMark/>
          </w:tcPr>
          <w:p w14:paraId="51E00D2E"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lang w:val="en-US"/>
              </w:rPr>
              <w:t>Others</w:t>
            </w:r>
          </w:p>
        </w:tc>
        <w:tc>
          <w:tcPr>
            <w:tcW w:w="872" w:type="dxa"/>
            <w:tcBorders>
              <w:top w:val="nil"/>
              <w:left w:val="nil"/>
              <w:bottom w:val="single" w:sz="8" w:space="0" w:color="auto"/>
              <w:right w:val="single" w:sz="8" w:space="0" w:color="auto"/>
            </w:tcBorders>
            <w:shd w:val="clear" w:color="000000" w:fill="FFFFFF"/>
            <w:vAlign w:val="center"/>
            <w:hideMark/>
          </w:tcPr>
          <w:p w14:paraId="1B668CE8"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27.5</w:t>
            </w:r>
          </w:p>
        </w:tc>
        <w:tc>
          <w:tcPr>
            <w:tcW w:w="986" w:type="dxa"/>
            <w:tcBorders>
              <w:top w:val="nil"/>
              <w:left w:val="nil"/>
              <w:bottom w:val="single" w:sz="8" w:space="0" w:color="auto"/>
              <w:right w:val="single" w:sz="8" w:space="0" w:color="auto"/>
            </w:tcBorders>
            <w:shd w:val="clear" w:color="000000" w:fill="FFFFFF"/>
            <w:vAlign w:val="center"/>
            <w:hideMark/>
          </w:tcPr>
          <w:p w14:paraId="48386909"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0.02</w:t>
            </w:r>
          </w:p>
        </w:tc>
        <w:tc>
          <w:tcPr>
            <w:tcW w:w="1004" w:type="dxa"/>
            <w:tcBorders>
              <w:top w:val="nil"/>
              <w:left w:val="nil"/>
              <w:bottom w:val="single" w:sz="8" w:space="0" w:color="auto"/>
              <w:right w:val="single" w:sz="8" w:space="0" w:color="auto"/>
            </w:tcBorders>
            <w:shd w:val="clear" w:color="000000" w:fill="FFFFFF"/>
            <w:noWrap/>
            <w:vAlign w:val="center"/>
            <w:hideMark/>
          </w:tcPr>
          <w:p w14:paraId="3722666C"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70.27</w:t>
            </w:r>
          </w:p>
        </w:tc>
        <w:tc>
          <w:tcPr>
            <w:tcW w:w="1179" w:type="dxa"/>
            <w:tcBorders>
              <w:top w:val="nil"/>
              <w:left w:val="nil"/>
              <w:bottom w:val="single" w:sz="8" w:space="0" w:color="auto"/>
              <w:right w:val="single" w:sz="8" w:space="0" w:color="auto"/>
            </w:tcBorders>
            <w:shd w:val="clear" w:color="000000" w:fill="FFFFFF"/>
            <w:noWrap/>
            <w:vAlign w:val="center"/>
            <w:hideMark/>
          </w:tcPr>
          <w:p w14:paraId="3DC00325"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50.77</w:t>
            </w:r>
          </w:p>
        </w:tc>
        <w:tc>
          <w:tcPr>
            <w:tcW w:w="1004" w:type="dxa"/>
            <w:tcBorders>
              <w:top w:val="nil"/>
              <w:left w:val="nil"/>
              <w:bottom w:val="single" w:sz="8" w:space="0" w:color="auto"/>
              <w:right w:val="single" w:sz="8" w:space="0" w:color="auto"/>
            </w:tcBorders>
            <w:shd w:val="clear" w:color="000000" w:fill="FFFFFF"/>
            <w:noWrap/>
            <w:vAlign w:val="center"/>
            <w:hideMark/>
          </w:tcPr>
          <w:p w14:paraId="0A4567FA"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23.85</w:t>
            </w:r>
          </w:p>
        </w:tc>
        <w:tc>
          <w:tcPr>
            <w:tcW w:w="1179" w:type="dxa"/>
            <w:tcBorders>
              <w:top w:val="nil"/>
              <w:left w:val="nil"/>
              <w:bottom w:val="single" w:sz="8" w:space="0" w:color="auto"/>
              <w:right w:val="single" w:sz="8" w:space="0" w:color="auto"/>
            </w:tcBorders>
            <w:shd w:val="clear" w:color="000000" w:fill="FFFFFF"/>
            <w:noWrap/>
            <w:vAlign w:val="center"/>
            <w:hideMark/>
          </w:tcPr>
          <w:p w14:paraId="23B2AAE1"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23.9</w:t>
            </w:r>
          </w:p>
        </w:tc>
        <w:tc>
          <w:tcPr>
            <w:tcW w:w="1004" w:type="dxa"/>
            <w:tcBorders>
              <w:top w:val="nil"/>
              <w:left w:val="nil"/>
              <w:bottom w:val="single" w:sz="8" w:space="0" w:color="auto"/>
              <w:right w:val="single" w:sz="8" w:space="0" w:color="auto"/>
            </w:tcBorders>
            <w:shd w:val="clear" w:color="000000" w:fill="FFFFFF"/>
            <w:noWrap/>
            <w:vAlign w:val="center"/>
            <w:hideMark/>
          </w:tcPr>
          <w:p w14:paraId="1852310A"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20.51</w:t>
            </w:r>
          </w:p>
        </w:tc>
        <w:tc>
          <w:tcPr>
            <w:tcW w:w="1179" w:type="dxa"/>
            <w:tcBorders>
              <w:top w:val="nil"/>
              <w:left w:val="nil"/>
              <w:bottom w:val="single" w:sz="8" w:space="0" w:color="auto"/>
              <w:right w:val="single" w:sz="8" w:space="0" w:color="auto"/>
            </w:tcBorders>
            <w:shd w:val="clear" w:color="000000" w:fill="FFFFFF"/>
            <w:noWrap/>
            <w:vAlign w:val="center"/>
            <w:hideMark/>
          </w:tcPr>
          <w:p w14:paraId="2430020F" w14:textId="1A8B923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29.16</w:t>
            </w:r>
          </w:p>
        </w:tc>
      </w:tr>
      <w:tr w:rsidR="00662412" w:rsidRPr="007E4E90" w14:paraId="7463EDA5" w14:textId="77777777" w:rsidTr="00662412">
        <w:trPr>
          <w:trHeight w:val="218"/>
        </w:trPr>
        <w:tc>
          <w:tcPr>
            <w:tcW w:w="1979" w:type="dxa"/>
            <w:tcBorders>
              <w:top w:val="nil"/>
              <w:left w:val="single" w:sz="8" w:space="0" w:color="auto"/>
              <w:bottom w:val="single" w:sz="8" w:space="0" w:color="auto"/>
              <w:right w:val="single" w:sz="8" w:space="0" w:color="auto"/>
            </w:tcBorders>
            <w:shd w:val="clear" w:color="000000" w:fill="4472C4"/>
            <w:noWrap/>
            <w:vAlign w:val="center"/>
            <w:hideMark/>
          </w:tcPr>
          <w:p w14:paraId="03A41005" w14:textId="77777777" w:rsidR="00662412" w:rsidRPr="00662412" w:rsidRDefault="00662412" w:rsidP="00662412">
            <w:pPr>
              <w:spacing w:line="240" w:lineRule="auto"/>
              <w:jc w:val="center"/>
              <w:rPr>
                <w:rFonts w:eastAsia="Times New Roman" w:cstheme="minorHAnsi"/>
                <w:b/>
                <w:bCs/>
                <w:color w:val="FFFFFF"/>
                <w:sz w:val="18"/>
                <w:szCs w:val="18"/>
                <w:lang w:val="en-US"/>
              </w:rPr>
            </w:pPr>
            <w:r w:rsidRPr="00662412">
              <w:rPr>
                <w:rFonts w:eastAsia="Times New Roman" w:cstheme="minorHAnsi"/>
                <w:b/>
                <w:bCs/>
                <w:color w:val="FFFFFF"/>
                <w:sz w:val="18"/>
                <w:szCs w:val="18"/>
                <w:lang w:val="en-US"/>
              </w:rPr>
              <w:t>Total</w:t>
            </w:r>
          </w:p>
        </w:tc>
        <w:tc>
          <w:tcPr>
            <w:tcW w:w="872" w:type="dxa"/>
            <w:tcBorders>
              <w:top w:val="nil"/>
              <w:left w:val="nil"/>
              <w:bottom w:val="single" w:sz="8" w:space="0" w:color="auto"/>
              <w:right w:val="single" w:sz="8" w:space="0" w:color="auto"/>
            </w:tcBorders>
            <w:shd w:val="clear" w:color="000000" w:fill="4472C4"/>
            <w:vAlign w:val="center"/>
            <w:hideMark/>
          </w:tcPr>
          <w:p w14:paraId="4807416B" w14:textId="77777777" w:rsidR="00662412" w:rsidRPr="00662412" w:rsidRDefault="00662412" w:rsidP="00662412">
            <w:pPr>
              <w:spacing w:line="240" w:lineRule="auto"/>
              <w:jc w:val="center"/>
              <w:rPr>
                <w:rFonts w:eastAsia="Times New Roman" w:cstheme="minorHAnsi"/>
                <w:b/>
                <w:bCs/>
                <w:color w:val="FFFFFF"/>
                <w:sz w:val="18"/>
                <w:szCs w:val="18"/>
                <w:lang w:val="en-US"/>
              </w:rPr>
            </w:pPr>
            <w:r w:rsidRPr="00662412">
              <w:rPr>
                <w:rFonts w:eastAsia="Times New Roman" w:cstheme="minorHAnsi"/>
                <w:b/>
                <w:bCs/>
                <w:color w:val="FFFFFF"/>
                <w:sz w:val="18"/>
                <w:szCs w:val="18"/>
              </w:rPr>
              <w:t>106.59</w:t>
            </w:r>
          </w:p>
        </w:tc>
        <w:tc>
          <w:tcPr>
            <w:tcW w:w="986" w:type="dxa"/>
            <w:tcBorders>
              <w:top w:val="nil"/>
              <w:left w:val="nil"/>
              <w:bottom w:val="single" w:sz="8" w:space="0" w:color="auto"/>
              <w:right w:val="single" w:sz="8" w:space="0" w:color="auto"/>
            </w:tcBorders>
            <w:shd w:val="clear" w:color="000000" w:fill="4472C4"/>
            <w:vAlign w:val="center"/>
            <w:hideMark/>
          </w:tcPr>
          <w:p w14:paraId="59658926" w14:textId="77777777" w:rsidR="00662412" w:rsidRPr="00662412" w:rsidRDefault="00662412" w:rsidP="00662412">
            <w:pPr>
              <w:spacing w:line="240" w:lineRule="auto"/>
              <w:jc w:val="center"/>
              <w:rPr>
                <w:rFonts w:eastAsia="Times New Roman" w:cstheme="minorHAnsi"/>
                <w:b/>
                <w:bCs/>
                <w:color w:val="FFFFFF"/>
                <w:sz w:val="18"/>
                <w:szCs w:val="18"/>
                <w:lang w:val="en-US"/>
              </w:rPr>
            </w:pPr>
            <w:r w:rsidRPr="00662412">
              <w:rPr>
                <w:rFonts w:eastAsia="Times New Roman" w:cstheme="minorHAnsi"/>
                <w:b/>
                <w:bCs/>
                <w:color w:val="FFFFFF"/>
                <w:sz w:val="18"/>
                <w:szCs w:val="18"/>
              </w:rPr>
              <w:t>100.56</w:t>
            </w:r>
          </w:p>
        </w:tc>
        <w:tc>
          <w:tcPr>
            <w:tcW w:w="1004" w:type="dxa"/>
            <w:tcBorders>
              <w:top w:val="nil"/>
              <w:left w:val="nil"/>
              <w:bottom w:val="single" w:sz="8" w:space="0" w:color="auto"/>
              <w:right w:val="single" w:sz="8" w:space="0" w:color="auto"/>
            </w:tcBorders>
            <w:shd w:val="clear" w:color="000000" w:fill="4472C4"/>
            <w:noWrap/>
            <w:vAlign w:val="center"/>
            <w:hideMark/>
          </w:tcPr>
          <w:p w14:paraId="274B6A7F" w14:textId="77777777" w:rsidR="00662412" w:rsidRPr="00662412" w:rsidRDefault="00662412" w:rsidP="00662412">
            <w:pPr>
              <w:spacing w:line="240" w:lineRule="auto"/>
              <w:jc w:val="center"/>
              <w:rPr>
                <w:rFonts w:eastAsia="Times New Roman" w:cstheme="minorHAnsi"/>
                <w:b/>
                <w:bCs/>
                <w:color w:val="FFFFFF"/>
                <w:sz w:val="18"/>
                <w:szCs w:val="18"/>
                <w:lang w:val="en-US"/>
              </w:rPr>
            </w:pPr>
            <w:r w:rsidRPr="00662412">
              <w:rPr>
                <w:rFonts w:eastAsia="Times New Roman" w:cstheme="minorHAnsi"/>
                <w:b/>
                <w:bCs/>
                <w:color w:val="FFFFFF"/>
                <w:sz w:val="18"/>
                <w:szCs w:val="18"/>
              </w:rPr>
              <w:t>305.32</w:t>
            </w:r>
          </w:p>
        </w:tc>
        <w:tc>
          <w:tcPr>
            <w:tcW w:w="1179" w:type="dxa"/>
            <w:tcBorders>
              <w:top w:val="nil"/>
              <w:left w:val="nil"/>
              <w:bottom w:val="single" w:sz="8" w:space="0" w:color="auto"/>
              <w:right w:val="single" w:sz="8" w:space="0" w:color="auto"/>
            </w:tcBorders>
            <w:shd w:val="clear" w:color="000000" w:fill="4472C4"/>
            <w:noWrap/>
            <w:vAlign w:val="center"/>
            <w:hideMark/>
          </w:tcPr>
          <w:p w14:paraId="13414F00" w14:textId="77777777" w:rsidR="00662412" w:rsidRPr="00662412" w:rsidRDefault="00662412" w:rsidP="00662412">
            <w:pPr>
              <w:spacing w:line="240" w:lineRule="auto"/>
              <w:jc w:val="center"/>
              <w:rPr>
                <w:rFonts w:eastAsia="Times New Roman" w:cstheme="minorHAnsi"/>
                <w:b/>
                <w:bCs/>
                <w:color w:val="FFFFFF"/>
                <w:sz w:val="18"/>
                <w:szCs w:val="18"/>
                <w:lang w:val="en-US"/>
              </w:rPr>
            </w:pPr>
            <w:r w:rsidRPr="00662412">
              <w:rPr>
                <w:rFonts w:eastAsia="Times New Roman" w:cstheme="minorHAnsi"/>
                <w:b/>
                <w:bCs/>
                <w:color w:val="FFFFFF"/>
                <w:sz w:val="18"/>
                <w:szCs w:val="18"/>
              </w:rPr>
              <w:t>226.41</w:t>
            </w:r>
          </w:p>
        </w:tc>
        <w:tc>
          <w:tcPr>
            <w:tcW w:w="1004" w:type="dxa"/>
            <w:tcBorders>
              <w:top w:val="nil"/>
              <w:left w:val="nil"/>
              <w:bottom w:val="single" w:sz="8" w:space="0" w:color="auto"/>
              <w:right w:val="single" w:sz="8" w:space="0" w:color="auto"/>
            </w:tcBorders>
            <w:shd w:val="clear" w:color="000000" w:fill="4472C4"/>
            <w:noWrap/>
            <w:vAlign w:val="center"/>
            <w:hideMark/>
          </w:tcPr>
          <w:p w14:paraId="4B8063B4" w14:textId="77777777" w:rsidR="00662412" w:rsidRPr="00662412" w:rsidRDefault="00662412" w:rsidP="00662412">
            <w:pPr>
              <w:spacing w:line="240" w:lineRule="auto"/>
              <w:jc w:val="center"/>
              <w:rPr>
                <w:rFonts w:eastAsia="Times New Roman" w:cstheme="minorHAnsi"/>
                <w:b/>
                <w:bCs/>
                <w:color w:val="FFFFFF"/>
                <w:sz w:val="18"/>
                <w:szCs w:val="18"/>
                <w:lang w:val="en-US"/>
              </w:rPr>
            </w:pPr>
            <w:r w:rsidRPr="00662412">
              <w:rPr>
                <w:rFonts w:eastAsia="Times New Roman" w:cstheme="minorHAnsi"/>
                <w:b/>
                <w:bCs/>
                <w:color w:val="FFFFFF"/>
                <w:sz w:val="18"/>
                <w:szCs w:val="18"/>
              </w:rPr>
              <w:t>134.58</w:t>
            </w:r>
          </w:p>
        </w:tc>
        <w:tc>
          <w:tcPr>
            <w:tcW w:w="1179" w:type="dxa"/>
            <w:tcBorders>
              <w:top w:val="nil"/>
              <w:left w:val="nil"/>
              <w:bottom w:val="single" w:sz="8" w:space="0" w:color="auto"/>
              <w:right w:val="single" w:sz="8" w:space="0" w:color="auto"/>
            </w:tcBorders>
            <w:shd w:val="clear" w:color="000000" w:fill="4472C4"/>
            <w:noWrap/>
            <w:vAlign w:val="center"/>
            <w:hideMark/>
          </w:tcPr>
          <w:p w14:paraId="177DCCC8" w14:textId="77777777" w:rsidR="00662412" w:rsidRPr="00662412" w:rsidRDefault="00662412" w:rsidP="00662412">
            <w:pPr>
              <w:spacing w:line="240" w:lineRule="auto"/>
              <w:jc w:val="center"/>
              <w:rPr>
                <w:rFonts w:eastAsia="Times New Roman" w:cstheme="minorHAnsi"/>
                <w:b/>
                <w:bCs/>
                <w:color w:val="FFFFFF"/>
                <w:sz w:val="18"/>
                <w:szCs w:val="18"/>
                <w:lang w:val="en-US"/>
              </w:rPr>
            </w:pPr>
            <w:r w:rsidRPr="00662412">
              <w:rPr>
                <w:rFonts w:eastAsia="Times New Roman" w:cstheme="minorHAnsi"/>
                <w:b/>
                <w:bCs/>
                <w:color w:val="FFFFFF"/>
                <w:sz w:val="18"/>
                <w:szCs w:val="18"/>
              </w:rPr>
              <w:t>139.34</w:t>
            </w:r>
          </w:p>
        </w:tc>
        <w:tc>
          <w:tcPr>
            <w:tcW w:w="1004" w:type="dxa"/>
            <w:tcBorders>
              <w:top w:val="nil"/>
              <w:left w:val="nil"/>
              <w:bottom w:val="single" w:sz="8" w:space="0" w:color="auto"/>
              <w:right w:val="single" w:sz="8" w:space="0" w:color="auto"/>
            </w:tcBorders>
            <w:shd w:val="clear" w:color="000000" w:fill="4472C4"/>
            <w:noWrap/>
            <w:vAlign w:val="center"/>
            <w:hideMark/>
          </w:tcPr>
          <w:p w14:paraId="5025C6B5" w14:textId="77777777" w:rsidR="00662412" w:rsidRPr="00662412" w:rsidRDefault="00662412" w:rsidP="00662412">
            <w:pPr>
              <w:spacing w:line="240" w:lineRule="auto"/>
              <w:jc w:val="center"/>
              <w:rPr>
                <w:rFonts w:eastAsia="Times New Roman" w:cstheme="minorHAnsi"/>
                <w:b/>
                <w:bCs/>
                <w:color w:val="FFFFFF"/>
                <w:sz w:val="18"/>
                <w:szCs w:val="18"/>
                <w:lang w:val="en-US"/>
              </w:rPr>
            </w:pPr>
            <w:r w:rsidRPr="00662412">
              <w:rPr>
                <w:rFonts w:eastAsia="Times New Roman" w:cstheme="minorHAnsi"/>
                <w:b/>
                <w:bCs/>
                <w:color w:val="FFFFFF"/>
                <w:sz w:val="18"/>
                <w:szCs w:val="18"/>
              </w:rPr>
              <w:t>118.12</w:t>
            </w:r>
          </w:p>
        </w:tc>
        <w:tc>
          <w:tcPr>
            <w:tcW w:w="1179" w:type="dxa"/>
            <w:tcBorders>
              <w:top w:val="nil"/>
              <w:left w:val="nil"/>
              <w:bottom w:val="single" w:sz="8" w:space="0" w:color="auto"/>
              <w:right w:val="single" w:sz="8" w:space="0" w:color="auto"/>
            </w:tcBorders>
            <w:shd w:val="clear" w:color="000000" w:fill="4472C4"/>
            <w:noWrap/>
            <w:vAlign w:val="center"/>
            <w:hideMark/>
          </w:tcPr>
          <w:p w14:paraId="5444F47B" w14:textId="0E3F036E" w:rsidR="00662412" w:rsidRPr="00662412" w:rsidRDefault="00662412" w:rsidP="00662412">
            <w:pPr>
              <w:spacing w:line="240" w:lineRule="auto"/>
              <w:jc w:val="center"/>
              <w:rPr>
                <w:rFonts w:eastAsia="Times New Roman" w:cstheme="minorHAnsi"/>
                <w:b/>
                <w:bCs/>
                <w:color w:val="FFFFFF"/>
                <w:sz w:val="18"/>
                <w:szCs w:val="18"/>
                <w:lang w:val="en-US"/>
              </w:rPr>
            </w:pPr>
            <w:r w:rsidRPr="00662412">
              <w:rPr>
                <w:rFonts w:eastAsia="Times New Roman" w:cstheme="minorHAnsi"/>
                <w:b/>
                <w:bCs/>
                <w:color w:val="FFFFFF"/>
                <w:sz w:val="18"/>
                <w:szCs w:val="18"/>
              </w:rPr>
              <w:t>170.62</w:t>
            </w:r>
          </w:p>
        </w:tc>
      </w:tr>
      <w:tr w:rsidR="00662412" w:rsidRPr="007E4E90" w14:paraId="20381B05" w14:textId="77777777" w:rsidTr="00662412">
        <w:trPr>
          <w:trHeight w:val="207"/>
        </w:trPr>
        <w:tc>
          <w:tcPr>
            <w:tcW w:w="1979" w:type="dxa"/>
            <w:vMerge w:val="restart"/>
            <w:tcBorders>
              <w:top w:val="nil"/>
              <w:left w:val="single" w:sz="8" w:space="0" w:color="auto"/>
              <w:bottom w:val="single" w:sz="8" w:space="0" w:color="000000"/>
              <w:right w:val="single" w:sz="8" w:space="0" w:color="auto"/>
            </w:tcBorders>
            <w:shd w:val="clear" w:color="000000" w:fill="000000"/>
            <w:noWrap/>
            <w:vAlign w:val="center"/>
            <w:hideMark/>
          </w:tcPr>
          <w:p w14:paraId="38A0C06A" w14:textId="77777777" w:rsidR="00662412" w:rsidRPr="00662412" w:rsidRDefault="00662412" w:rsidP="00662412">
            <w:pPr>
              <w:spacing w:line="240" w:lineRule="auto"/>
              <w:jc w:val="center"/>
              <w:rPr>
                <w:rFonts w:eastAsia="Times New Roman" w:cstheme="minorHAnsi"/>
                <w:b/>
                <w:bCs/>
                <w:color w:val="FFFFFF"/>
                <w:sz w:val="18"/>
                <w:szCs w:val="18"/>
                <w:lang w:val="en-US"/>
              </w:rPr>
            </w:pPr>
            <w:r w:rsidRPr="00662412">
              <w:rPr>
                <w:rFonts w:eastAsia="Times New Roman" w:cstheme="minorHAnsi"/>
                <w:b/>
                <w:bCs/>
                <w:color w:val="FFFFFF"/>
                <w:sz w:val="18"/>
                <w:szCs w:val="18"/>
                <w:lang w:val="en-US"/>
              </w:rPr>
              <w:t>Exporter Country</w:t>
            </w:r>
          </w:p>
        </w:tc>
        <w:tc>
          <w:tcPr>
            <w:tcW w:w="1858" w:type="dxa"/>
            <w:gridSpan w:val="2"/>
            <w:tcBorders>
              <w:top w:val="single" w:sz="8" w:space="0" w:color="auto"/>
              <w:left w:val="nil"/>
              <w:bottom w:val="nil"/>
              <w:right w:val="single" w:sz="8" w:space="0" w:color="000000"/>
            </w:tcBorders>
            <w:shd w:val="clear" w:color="000000" w:fill="000000"/>
            <w:vAlign w:val="center"/>
            <w:hideMark/>
          </w:tcPr>
          <w:p w14:paraId="0A026486" w14:textId="1B6D462E" w:rsidR="00662412" w:rsidRPr="00662412" w:rsidRDefault="00662412" w:rsidP="00662412">
            <w:pPr>
              <w:spacing w:line="240" w:lineRule="auto"/>
              <w:jc w:val="center"/>
              <w:rPr>
                <w:rFonts w:eastAsia="Times New Roman" w:cstheme="minorHAnsi"/>
                <w:b/>
                <w:bCs/>
                <w:color w:val="FFFFFF"/>
                <w:sz w:val="18"/>
                <w:szCs w:val="18"/>
                <w:lang w:val="en-US"/>
              </w:rPr>
            </w:pPr>
            <w:r w:rsidRPr="00662412">
              <w:rPr>
                <w:rFonts w:eastAsia="Times New Roman" w:cstheme="minorHAnsi"/>
                <w:b/>
                <w:bCs/>
                <w:color w:val="FFFFFF"/>
                <w:sz w:val="18"/>
                <w:szCs w:val="18"/>
                <w:lang w:val="en-US"/>
              </w:rPr>
              <w:t>2010</w:t>
            </w:r>
          </w:p>
        </w:tc>
        <w:tc>
          <w:tcPr>
            <w:tcW w:w="2183" w:type="dxa"/>
            <w:gridSpan w:val="2"/>
            <w:tcBorders>
              <w:top w:val="single" w:sz="8" w:space="0" w:color="auto"/>
              <w:left w:val="nil"/>
              <w:bottom w:val="nil"/>
              <w:right w:val="single" w:sz="8" w:space="0" w:color="000000"/>
            </w:tcBorders>
            <w:shd w:val="clear" w:color="000000" w:fill="000000"/>
            <w:noWrap/>
            <w:vAlign w:val="center"/>
            <w:hideMark/>
          </w:tcPr>
          <w:p w14:paraId="18D71D22" w14:textId="4A2A158C" w:rsidR="00662412" w:rsidRPr="00662412" w:rsidRDefault="00662412" w:rsidP="00662412">
            <w:pPr>
              <w:spacing w:line="240" w:lineRule="auto"/>
              <w:jc w:val="center"/>
              <w:rPr>
                <w:rFonts w:eastAsia="Times New Roman" w:cstheme="minorHAnsi"/>
                <w:b/>
                <w:bCs/>
                <w:color w:val="FFFFFF"/>
                <w:sz w:val="18"/>
                <w:szCs w:val="18"/>
                <w:lang w:val="en-US"/>
              </w:rPr>
            </w:pPr>
            <w:r w:rsidRPr="00662412">
              <w:rPr>
                <w:rFonts w:eastAsia="Times New Roman" w:cstheme="minorHAnsi"/>
                <w:b/>
                <w:bCs/>
                <w:color w:val="FFFFFF"/>
                <w:sz w:val="18"/>
                <w:szCs w:val="18"/>
                <w:lang w:val="en-US"/>
              </w:rPr>
              <w:t>2019</w:t>
            </w:r>
          </w:p>
        </w:tc>
        <w:tc>
          <w:tcPr>
            <w:tcW w:w="2183" w:type="dxa"/>
            <w:gridSpan w:val="2"/>
            <w:tcBorders>
              <w:top w:val="single" w:sz="8" w:space="0" w:color="auto"/>
              <w:left w:val="nil"/>
              <w:bottom w:val="nil"/>
              <w:right w:val="single" w:sz="8" w:space="0" w:color="000000"/>
            </w:tcBorders>
            <w:shd w:val="clear" w:color="000000" w:fill="000000"/>
            <w:noWrap/>
            <w:vAlign w:val="center"/>
            <w:hideMark/>
          </w:tcPr>
          <w:p w14:paraId="0F855A86" w14:textId="4B897699" w:rsidR="00662412" w:rsidRPr="00662412" w:rsidRDefault="00662412" w:rsidP="00662412">
            <w:pPr>
              <w:spacing w:line="240" w:lineRule="auto"/>
              <w:jc w:val="center"/>
              <w:rPr>
                <w:rFonts w:eastAsia="Times New Roman" w:cstheme="minorHAnsi"/>
                <w:b/>
                <w:bCs/>
                <w:color w:val="FFFFFF"/>
                <w:sz w:val="18"/>
                <w:szCs w:val="18"/>
                <w:lang w:val="en-US"/>
              </w:rPr>
            </w:pPr>
            <w:r w:rsidRPr="00662412">
              <w:rPr>
                <w:rFonts w:eastAsia="Times New Roman" w:cstheme="minorHAnsi"/>
                <w:b/>
                <w:bCs/>
                <w:color w:val="FFFFFF"/>
                <w:sz w:val="18"/>
                <w:szCs w:val="18"/>
                <w:lang w:val="en-US"/>
              </w:rPr>
              <w:t>2020</w:t>
            </w:r>
          </w:p>
        </w:tc>
        <w:tc>
          <w:tcPr>
            <w:tcW w:w="2183" w:type="dxa"/>
            <w:gridSpan w:val="2"/>
            <w:tcBorders>
              <w:top w:val="single" w:sz="8" w:space="0" w:color="auto"/>
              <w:left w:val="nil"/>
              <w:bottom w:val="nil"/>
              <w:right w:val="single" w:sz="8" w:space="0" w:color="000000"/>
            </w:tcBorders>
            <w:shd w:val="clear" w:color="000000" w:fill="000000"/>
            <w:noWrap/>
            <w:vAlign w:val="center"/>
            <w:hideMark/>
          </w:tcPr>
          <w:p w14:paraId="09EE90DD" w14:textId="7397A425" w:rsidR="00662412" w:rsidRPr="00662412" w:rsidRDefault="00662412" w:rsidP="00662412">
            <w:pPr>
              <w:spacing w:line="240" w:lineRule="auto"/>
              <w:jc w:val="center"/>
              <w:rPr>
                <w:rFonts w:eastAsia="Times New Roman" w:cstheme="minorHAnsi"/>
                <w:b/>
                <w:bCs/>
                <w:color w:val="FFFFFF"/>
                <w:sz w:val="18"/>
                <w:szCs w:val="18"/>
                <w:lang w:val="en-US"/>
              </w:rPr>
            </w:pPr>
            <w:r w:rsidRPr="00662412">
              <w:rPr>
                <w:rFonts w:eastAsia="Times New Roman" w:cstheme="minorHAnsi"/>
                <w:b/>
                <w:bCs/>
                <w:color w:val="FFFFFF"/>
                <w:sz w:val="18"/>
                <w:szCs w:val="18"/>
                <w:lang w:val="en-US"/>
              </w:rPr>
              <w:t>2021</w:t>
            </w:r>
          </w:p>
        </w:tc>
      </w:tr>
      <w:tr w:rsidR="00662412" w:rsidRPr="007E4E90" w14:paraId="07BC4279" w14:textId="77777777" w:rsidTr="00662412">
        <w:trPr>
          <w:trHeight w:val="218"/>
        </w:trPr>
        <w:tc>
          <w:tcPr>
            <w:tcW w:w="1979" w:type="dxa"/>
            <w:vMerge/>
            <w:tcBorders>
              <w:top w:val="nil"/>
              <w:left w:val="single" w:sz="8" w:space="0" w:color="auto"/>
              <w:bottom w:val="single" w:sz="8" w:space="0" w:color="000000"/>
              <w:right w:val="single" w:sz="8" w:space="0" w:color="auto"/>
            </w:tcBorders>
            <w:vAlign w:val="center"/>
            <w:hideMark/>
          </w:tcPr>
          <w:p w14:paraId="23715327" w14:textId="77777777" w:rsidR="00662412" w:rsidRPr="00662412" w:rsidRDefault="00662412" w:rsidP="00662412">
            <w:pPr>
              <w:spacing w:line="240" w:lineRule="auto"/>
              <w:jc w:val="left"/>
              <w:rPr>
                <w:rFonts w:eastAsia="Times New Roman" w:cstheme="minorHAnsi"/>
                <w:b/>
                <w:bCs/>
                <w:color w:val="FFFFFF"/>
                <w:sz w:val="18"/>
                <w:szCs w:val="18"/>
                <w:lang w:val="en-US"/>
              </w:rPr>
            </w:pPr>
          </w:p>
        </w:tc>
        <w:tc>
          <w:tcPr>
            <w:tcW w:w="872" w:type="dxa"/>
            <w:tcBorders>
              <w:top w:val="nil"/>
              <w:left w:val="nil"/>
              <w:bottom w:val="single" w:sz="8" w:space="0" w:color="auto"/>
              <w:right w:val="single" w:sz="8" w:space="0" w:color="auto"/>
            </w:tcBorders>
            <w:shd w:val="clear" w:color="000000" w:fill="000000"/>
            <w:vAlign w:val="center"/>
            <w:hideMark/>
          </w:tcPr>
          <w:p w14:paraId="4D8FCBD2" w14:textId="77777777" w:rsidR="00662412" w:rsidRPr="00662412" w:rsidRDefault="00662412" w:rsidP="00662412">
            <w:pPr>
              <w:spacing w:line="240" w:lineRule="auto"/>
              <w:jc w:val="center"/>
              <w:rPr>
                <w:rFonts w:eastAsia="Times New Roman" w:cstheme="minorHAnsi"/>
                <w:b/>
                <w:bCs/>
                <w:color w:val="FFFFFF"/>
                <w:sz w:val="18"/>
                <w:szCs w:val="18"/>
                <w:lang w:val="en-US"/>
              </w:rPr>
            </w:pPr>
            <w:r w:rsidRPr="00662412">
              <w:rPr>
                <w:rFonts w:eastAsia="Times New Roman" w:cstheme="minorHAnsi"/>
                <w:b/>
                <w:bCs/>
                <w:color w:val="FFFFFF"/>
                <w:sz w:val="18"/>
                <w:szCs w:val="18"/>
                <w:lang w:val="en-US"/>
              </w:rPr>
              <w:t xml:space="preserve">Value </w:t>
            </w:r>
          </w:p>
        </w:tc>
        <w:tc>
          <w:tcPr>
            <w:tcW w:w="986" w:type="dxa"/>
            <w:tcBorders>
              <w:top w:val="nil"/>
              <w:left w:val="nil"/>
              <w:bottom w:val="single" w:sz="8" w:space="0" w:color="auto"/>
              <w:right w:val="single" w:sz="8" w:space="0" w:color="auto"/>
            </w:tcBorders>
            <w:shd w:val="clear" w:color="000000" w:fill="000000"/>
            <w:vAlign w:val="center"/>
            <w:hideMark/>
          </w:tcPr>
          <w:p w14:paraId="208B0A29" w14:textId="77777777" w:rsidR="00662412" w:rsidRPr="00662412" w:rsidRDefault="00662412" w:rsidP="00662412">
            <w:pPr>
              <w:spacing w:line="240" w:lineRule="auto"/>
              <w:jc w:val="center"/>
              <w:rPr>
                <w:rFonts w:eastAsia="Times New Roman" w:cstheme="minorHAnsi"/>
                <w:b/>
                <w:bCs/>
                <w:color w:val="FFFFFF"/>
                <w:sz w:val="18"/>
                <w:szCs w:val="18"/>
                <w:lang w:val="en-US"/>
              </w:rPr>
            </w:pPr>
            <w:r w:rsidRPr="00662412">
              <w:rPr>
                <w:rFonts w:eastAsia="Times New Roman" w:cstheme="minorHAnsi"/>
                <w:b/>
                <w:bCs/>
                <w:color w:val="FFFFFF"/>
                <w:sz w:val="18"/>
                <w:szCs w:val="18"/>
                <w:lang w:val="en-US"/>
              </w:rPr>
              <w:t>Volume</w:t>
            </w:r>
          </w:p>
        </w:tc>
        <w:tc>
          <w:tcPr>
            <w:tcW w:w="1004" w:type="dxa"/>
            <w:tcBorders>
              <w:top w:val="nil"/>
              <w:left w:val="nil"/>
              <w:bottom w:val="single" w:sz="8" w:space="0" w:color="auto"/>
              <w:right w:val="single" w:sz="8" w:space="0" w:color="auto"/>
            </w:tcBorders>
            <w:shd w:val="clear" w:color="000000" w:fill="000000"/>
            <w:noWrap/>
            <w:vAlign w:val="center"/>
            <w:hideMark/>
          </w:tcPr>
          <w:p w14:paraId="11119CB1" w14:textId="77777777" w:rsidR="00662412" w:rsidRPr="00662412" w:rsidRDefault="00662412" w:rsidP="00662412">
            <w:pPr>
              <w:spacing w:line="240" w:lineRule="auto"/>
              <w:jc w:val="center"/>
              <w:rPr>
                <w:rFonts w:eastAsia="Times New Roman" w:cstheme="minorHAnsi"/>
                <w:b/>
                <w:bCs/>
                <w:color w:val="FFFFFF"/>
                <w:sz w:val="18"/>
                <w:szCs w:val="18"/>
                <w:lang w:val="en-US"/>
              </w:rPr>
            </w:pPr>
            <w:r w:rsidRPr="00662412">
              <w:rPr>
                <w:rFonts w:eastAsia="Times New Roman" w:cstheme="minorHAnsi"/>
                <w:b/>
                <w:bCs/>
                <w:color w:val="FFFFFF"/>
                <w:sz w:val="18"/>
                <w:szCs w:val="18"/>
                <w:lang w:val="en-US"/>
              </w:rPr>
              <w:t xml:space="preserve">Value </w:t>
            </w:r>
          </w:p>
        </w:tc>
        <w:tc>
          <w:tcPr>
            <w:tcW w:w="1179" w:type="dxa"/>
            <w:tcBorders>
              <w:top w:val="nil"/>
              <w:left w:val="nil"/>
              <w:bottom w:val="single" w:sz="8" w:space="0" w:color="auto"/>
              <w:right w:val="single" w:sz="8" w:space="0" w:color="auto"/>
            </w:tcBorders>
            <w:shd w:val="clear" w:color="000000" w:fill="000000"/>
            <w:noWrap/>
            <w:vAlign w:val="center"/>
            <w:hideMark/>
          </w:tcPr>
          <w:p w14:paraId="6BB4E4F3" w14:textId="77777777" w:rsidR="00662412" w:rsidRPr="00662412" w:rsidRDefault="00662412" w:rsidP="00662412">
            <w:pPr>
              <w:spacing w:line="240" w:lineRule="auto"/>
              <w:jc w:val="center"/>
              <w:rPr>
                <w:rFonts w:eastAsia="Times New Roman" w:cstheme="minorHAnsi"/>
                <w:b/>
                <w:bCs/>
                <w:color w:val="FFFFFF"/>
                <w:sz w:val="18"/>
                <w:szCs w:val="18"/>
                <w:lang w:val="en-US"/>
              </w:rPr>
            </w:pPr>
            <w:r w:rsidRPr="00662412">
              <w:rPr>
                <w:rFonts w:eastAsia="Times New Roman" w:cstheme="minorHAnsi"/>
                <w:b/>
                <w:bCs/>
                <w:color w:val="FFFFFF"/>
                <w:sz w:val="18"/>
                <w:szCs w:val="18"/>
                <w:lang w:val="en-US"/>
              </w:rPr>
              <w:t>Volume</w:t>
            </w:r>
          </w:p>
        </w:tc>
        <w:tc>
          <w:tcPr>
            <w:tcW w:w="1004" w:type="dxa"/>
            <w:tcBorders>
              <w:top w:val="nil"/>
              <w:left w:val="nil"/>
              <w:bottom w:val="single" w:sz="8" w:space="0" w:color="auto"/>
              <w:right w:val="single" w:sz="8" w:space="0" w:color="auto"/>
            </w:tcBorders>
            <w:shd w:val="clear" w:color="000000" w:fill="000000"/>
            <w:noWrap/>
            <w:vAlign w:val="center"/>
            <w:hideMark/>
          </w:tcPr>
          <w:p w14:paraId="15C03664" w14:textId="77777777" w:rsidR="00662412" w:rsidRPr="00662412" w:rsidRDefault="00662412" w:rsidP="00662412">
            <w:pPr>
              <w:spacing w:line="240" w:lineRule="auto"/>
              <w:jc w:val="center"/>
              <w:rPr>
                <w:rFonts w:eastAsia="Times New Roman" w:cstheme="minorHAnsi"/>
                <w:b/>
                <w:bCs/>
                <w:color w:val="FFFFFF"/>
                <w:sz w:val="18"/>
                <w:szCs w:val="18"/>
                <w:lang w:val="en-US"/>
              </w:rPr>
            </w:pPr>
            <w:r w:rsidRPr="00662412">
              <w:rPr>
                <w:rFonts w:eastAsia="Times New Roman" w:cstheme="minorHAnsi"/>
                <w:b/>
                <w:bCs/>
                <w:color w:val="FFFFFF"/>
                <w:sz w:val="18"/>
                <w:szCs w:val="18"/>
                <w:lang w:val="en-US"/>
              </w:rPr>
              <w:t xml:space="preserve">Value </w:t>
            </w:r>
          </w:p>
        </w:tc>
        <w:tc>
          <w:tcPr>
            <w:tcW w:w="1179" w:type="dxa"/>
            <w:tcBorders>
              <w:top w:val="nil"/>
              <w:left w:val="nil"/>
              <w:bottom w:val="single" w:sz="8" w:space="0" w:color="auto"/>
              <w:right w:val="single" w:sz="8" w:space="0" w:color="auto"/>
            </w:tcBorders>
            <w:shd w:val="clear" w:color="000000" w:fill="000000"/>
            <w:noWrap/>
            <w:vAlign w:val="center"/>
            <w:hideMark/>
          </w:tcPr>
          <w:p w14:paraId="09F35467" w14:textId="77777777" w:rsidR="00662412" w:rsidRPr="00662412" w:rsidRDefault="00662412" w:rsidP="00662412">
            <w:pPr>
              <w:spacing w:line="240" w:lineRule="auto"/>
              <w:jc w:val="center"/>
              <w:rPr>
                <w:rFonts w:eastAsia="Times New Roman" w:cstheme="minorHAnsi"/>
                <w:b/>
                <w:bCs/>
                <w:color w:val="FFFFFF"/>
                <w:sz w:val="18"/>
                <w:szCs w:val="18"/>
                <w:lang w:val="en-US"/>
              </w:rPr>
            </w:pPr>
            <w:r w:rsidRPr="00662412">
              <w:rPr>
                <w:rFonts w:eastAsia="Times New Roman" w:cstheme="minorHAnsi"/>
                <w:b/>
                <w:bCs/>
                <w:color w:val="FFFFFF"/>
                <w:sz w:val="18"/>
                <w:szCs w:val="18"/>
                <w:lang w:val="en-US"/>
              </w:rPr>
              <w:t>Volume</w:t>
            </w:r>
          </w:p>
        </w:tc>
        <w:tc>
          <w:tcPr>
            <w:tcW w:w="1004" w:type="dxa"/>
            <w:tcBorders>
              <w:top w:val="nil"/>
              <w:left w:val="nil"/>
              <w:bottom w:val="single" w:sz="8" w:space="0" w:color="auto"/>
              <w:right w:val="single" w:sz="8" w:space="0" w:color="auto"/>
            </w:tcBorders>
            <w:shd w:val="clear" w:color="000000" w:fill="000000"/>
            <w:noWrap/>
            <w:vAlign w:val="center"/>
            <w:hideMark/>
          </w:tcPr>
          <w:p w14:paraId="56F99E20" w14:textId="77777777" w:rsidR="00662412" w:rsidRPr="00662412" w:rsidRDefault="00662412" w:rsidP="00662412">
            <w:pPr>
              <w:spacing w:line="240" w:lineRule="auto"/>
              <w:jc w:val="center"/>
              <w:rPr>
                <w:rFonts w:eastAsia="Times New Roman" w:cstheme="minorHAnsi"/>
                <w:b/>
                <w:bCs/>
                <w:color w:val="FFFFFF"/>
                <w:sz w:val="18"/>
                <w:szCs w:val="18"/>
                <w:lang w:val="en-US"/>
              </w:rPr>
            </w:pPr>
            <w:r w:rsidRPr="00662412">
              <w:rPr>
                <w:rFonts w:eastAsia="Times New Roman" w:cstheme="minorHAnsi"/>
                <w:b/>
                <w:bCs/>
                <w:color w:val="FFFFFF"/>
                <w:sz w:val="18"/>
                <w:szCs w:val="18"/>
                <w:lang w:val="en-US"/>
              </w:rPr>
              <w:t xml:space="preserve">Value </w:t>
            </w:r>
          </w:p>
        </w:tc>
        <w:tc>
          <w:tcPr>
            <w:tcW w:w="1179" w:type="dxa"/>
            <w:tcBorders>
              <w:top w:val="nil"/>
              <w:left w:val="nil"/>
              <w:bottom w:val="single" w:sz="8" w:space="0" w:color="auto"/>
              <w:right w:val="single" w:sz="8" w:space="0" w:color="auto"/>
            </w:tcBorders>
            <w:shd w:val="clear" w:color="000000" w:fill="000000"/>
            <w:noWrap/>
            <w:vAlign w:val="center"/>
            <w:hideMark/>
          </w:tcPr>
          <w:p w14:paraId="41341FFF" w14:textId="77777777" w:rsidR="00662412" w:rsidRPr="00662412" w:rsidRDefault="00662412" w:rsidP="00662412">
            <w:pPr>
              <w:spacing w:line="240" w:lineRule="auto"/>
              <w:jc w:val="center"/>
              <w:rPr>
                <w:rFonts w:eastAsia="Times New Roman" w:cstheme="minorHAnsi"/>
                <w:b/>
                <w:bCs/>
                <w:color w:val="FFFFFF"/>
                <w:sz w:val="18"/>
                <w:szCs w:val="18"/>
                <w:lang w:val="en-US"/>
              </w:rPr>
            </w:pPr>
            <w:r w:rsidRPr="00662412">
              <w:rPr>
                <w:rFonts w:eastAsia="Times New Roman" w:cstheme="minorHAnsi"/>
                <w:b/>
                <w:bCs/>
                <w:color w:val="FFFFFF"/>
                <w:sz w:val="18"/>
                <w:szCs w:val="18"/>
                <w:lang w:val="en-US"/>
              </w:rPr>
              <w:t>Volume</w:t>
            </w:r>
          </w:p>
        </w:tc>
      </w:tr>
      <w:tr w:rsidR="00662412" w:rsidRPr="007E4E90" w14:paraId="56A740D9" w14:textId="77777777" w:rsidTr="00662412">
        <w:trPr>
          <w:trHeight w:val="218"/>
        </w:trPr>
        <w:tc>
          <w:tcPr>
            <w:tcW w:w="1979" w:type="dxa"/>
            <w:tcBorders>
              <w:top w:val="nil"/>
              <w:left w:val="single" w:sz="8" w:space="0" w:color="auto"/>
              <w:bottom w:val="single" w:sz="8" w:space="0" w:color="auto"/>
              <w:right w:val="single" w:sz="8" w:space="0" w:color="auto"/>
            </w:tcBorders>
            <w:shd w:val="clear" w:color="auto" w:fill="auto"/>
            <w:noWrap/>
            <w:vAlign w:val="center"/>
            <w:hideMark/>
          </w:tcPr>
          <w:p w14:paraId="5C4EBE59"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China</w:t>
            </w:r>
          </w:p>
        </w:tc>
        <w:tc>
          <w:tcPr>
            <w:tcW w:w="872" w:type="dxa"/>
            <w:tcBorders>
              <w:top w:val="nil"/>
              <w:left w:val="nil"/>
              <w:bottom w:val="single" w:sz="8" w:space="0" w:color="auto"/>
              <w:right w:val="single" w:sz="8" w:space="0" w:color="auto"/>
            </w:tcBorders>
            <w:shd w:val="clear" w:color="auto" w:fill="auto"/>
            <w:vAlign w:val="center"/>
            <w:hideMark/>
          </w:tcPr>
          <w:p w14:paraId="53E9447B"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0</w:t>
            </w:r>
          </w:p>
        </w:tc>
        <w:tc>
          <w:tcPr>
            <w:tcW w:w="986" w:type="dxa"/>
            <w:tcBorders>
              <w:top w:val="nil"/>
              <w:left w:val="nil"/>
              <w:bottom w:val="single" w:sz="8" w:space="0" w:color="auto"/>
              <w:right w:val="single" w:sz="8" w:space="0" w:color="auto"/>
            </w:tcBorders>
            <w:shd w:val="clear" w:color="auto" w:fill="auto"/>
            <w:vAlign w:val="center"/>
            <w:hideMark/>
          </w:tcPr>
          <w:p w14:paraId="36F50EF5"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0</w:t>
            </w:r>
          </w:p>
        </w:tc>
        <w:tc>
          <w:tcPr>
            <w:tcW w:w="1004" w:type="dxa"/>
            <w:tcBorders>
              <w:top w:val="nil"/>
              <w:left w:val="nil"/>
              <w:bottom w:val="single" w:sz="8" w:space="0" w:color="auto"/>
              <w:right w:val="single" w:sz="8" w:space="0" w:color="auto"/>
            </w:tcBorders>
            <w:shd w:val="clear" w:color="auto" w:fill="auto"/>
            <w:noWrap/>
            <w:vAlign w:val="center"/>
            <w:hideMark/>
          </w:tcPr>
          <w:p w14:paraId="724B9289"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0</w:t>
            </w:r>
          </w:p>
        </w:tc>
        <w:tc>
          <w:tcPr>
            <w:tcW w:w="1179" w:type="dxa"/>
            <w:tcBorders>
              <w:top w:val="nil"/>
              <w:left w:val="nil"/>
              <w:bottom w:val="single" w:sz="8" w:space="0" w:color="auto"/>
              <w:right w:val="single" w:sz="8" w:space="0" w:color="auto"/>
            </w:tcBorders>
            <w:shd w:val="clear" w:color="auto" w:fill="auto"/>
            <w:noWrap/>
            <w:vAlign w:val="center"/>
            <w:hideMark/>
          </w:tcPr>
          <w:p w14:paraId="58418130"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0</w:t>
            </w:r>
          </w:p>
        </w:tc>
        <w:tc>
          <w:tcPr>
            <w:tcW w:w="1004" w:type="dxa"/>
            <w:tcBorders>
              <w:top w:val="nil"/>
              <w:left w:val="nil"/>
              <w:bottom w:val="single" w:sz="8" w:space="0" w:color="auto"/>
              <w:right w:val="single" w:sz="8" w:space="0" w:color="auto"/>
            </w:tcBorders>
            <w:shd w:val="clear" w:color="auto" w:fill="auto"/>
            <w:noWrap/>
            <w:vAlign w:val="center"/>
            <w:hideMark/>
          </w:tcPr>
          <w:p w14:paraId="6405EC2C"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6.76</w:t>
            </w:r>
          </w:p>
        </w:tc>
        <w:tc>
          <w:tcPr>
            <w:tcW w:w="1179" w:type="dxa"/>
            <w:tcBorders>
              <w:top w:val="nil"/>
              <w:left w:val="nil"/>
              <w:bottom w:val="single" w:sz="8" w:space="0" w:color="auto"/>
              <w:right w:val="single" w:sz="8" w:space="0" w:color="auto"/>
            </w:tcBorders>
            <w:shd w:val="clear" w:color="auto" w:fill="auto"/>
            <w:noWrap/>
            <w:vAlign w:val="center"/>
            <w:hideMark/>
          </w:tcPr>
          <w:p w14:paraId="524236BD"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8.51</w:t>
            </w:r>
          </w:p>
        </w:tc>
        <w:tc>
          <w:tcPr>
            <w:tcW w:w="1004" w:type="dxa"/>
            <w:tcBorders>
              <w:top w:val="nil"/>
              <w:left w:val="nil"/>
              <w:bottom w:val="single" w:sz="8" w:space="0" w:color="auto"/>
              <w:right w:val="single" w:sz="8" w:space="0" w:color="auto"/>
            </w:tcBorders>
            <w:shd w:val="clear" w:color="auto" w:fill="auto"/>
            <w:noWrap/>
            <w:vAlign w:val="center"/>
            <w:hideMark/>
          </w:tcPr>
          <w:p w14:paraId="513AD9EF"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16.53</w:t>
            </w:r>
          </w:p>
        </w:tc>
        <w:tc>
          <w:tcPr>
            <w:tcW w:w="1179" w:type="dxa"/>
            <w:tcBorders>
              <w:top w:val="nil"/>
              <w:left w:val="nil"/>
              <w:bottom w:val="single" w:sz="8" w:space="0" w:color="auto"/>
              <w:right w:val="single" w:sz="8" w:space="0" w:color="auto"/>
            </w:tcBorders>
            <w:shd w:val="clear" w:color="auto" w:fill="auto"/>
            <w:noWrap/>
            <w:vAlign w:val="center"/>
            <w:hideMark/>
          </w:tcPr>
          <w:p w14:paraId="59C78788"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29.38</w:t>
            </w:r>
          </w:p>
        </w:tc>
      </w:tr>
      <w:tr w:rsidR="00662412" w:rsidRPr="007E4E90" w14:paraId="66E3DF3B" w14:textId="77777777" w:rsidTr="00662412">
        <w:trPr>
          <w:trHeight w:val="218"/>
        </w:trPr>
        <w:tc>
          <w:tcPr>
            <w:tcW w:w="1979" w:type="dxa"/>
            <w:tcBorders>
              <w:top w:val="nil"/>
              <w:left w:val="single" w:sz="8" w:space="0" w:color="auto"/>
              <w:bottom w:val="single" w:sz="8" w:space="0" w:color="auto"/>
              <w:right w:val="single" w:sz="8" w:space="0" w:color="auto"/>
            </w:tcBorders>
            <w:shd w:val="clear" w:color="auto" w:fill="auto"/>
            <w:noWrap/>
            <w:vAlign w:val="center"/>
            <w:hideMark/>
          </w:tcPr>
          <w:p w14:paraId="696FB9DE"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Iran</w:t>
            </w:r>
          </w:p>
        </w:tc>
        <w:tc>
          <w:tcPr>
            <w:tcW w:w="872" w:type="dxa"/>
            <w:tcBorders>
              <w:top w:val="nil"/>
              <w:left w:val="nil"/>
              <w:bottom w:val="single" w:sz="8" w:space="0" w:color="auto"/>
              <w:right w:val="single" w:sz="8" w:space="0" w:color="auto"/>
            </w:tcBorders>
            <w:shd w:val="clear" w:color="auto" w:fill="auto"/>
            <w:vAlign w:val="center"/>
            <w:hideMark/>
          </w:tcPr>
          <w:p w14:paraId="7E3A6F35"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0.03</w:t>
            </w:r>
          </w:p>
        </w:tc>
        <w:tc>
          <w:tcPr>
            <w:tcW w:w="986" w:type="dxa"/>
            <w:tcBorders>
              <w:top w:val="nil"/>
              <w:left w:val="nil"/>
              <w:bottom w:val="single" w:sz="8" w:space="0" w:color="auto"/>
              <w:right w:val="single" w:sz="8" w:space="0" w:color="auto"/>
            </w:tcBorders>
            <w:shd w:val="clear" w:color="auto" w:fill="auto"/>
            <w:vAlign w:val="center"/>
            <w:hideMark/>
          </w:tcPr>
          <w:p w14:paraId="22C9443C"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0.04</w:t>
            </w:r>
          </w:p>
        </w:tc>
        <w:tc>
          <w:tcPr>
            <w:tcW w:w="1004" w:type="dxa"/>
            <w:tcBorders>
              <w:top w:val="nil"/>
              <w:left w:val="nil"/>
              <w:bottom w:val="single" w:sz="8" w:space="0" w:color="auto"/>
              <w:right w:val="single" w:sz="8" w:space="0" w:color="auto"/>
            </w:tcBorders>
            <w:shd w:val="clear" w:color="auto" w:fill="auto"/>
            <w:noWrap/>
            <w:vAlign w:val="center"/>
            <w:hideMark/>
          </w:tcPr>
          <w:p w14:paraId="1E4B6E91"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4</w:t>
            </w:r>
          </w:p>
        </w:tc>
        <w:tc>
          <w:tcPr>
            <w:tcW w:w="1179" w:type="dxa"/>
            <w:tcBorders>
              <w:top w:val="nil"/>
              <w:left w:val="nil"/>
              <w:bottom w:val="single" w:sz="8" w:space="0" w:color="auto"/>
              <w:right w:val="single" w:sz="8" w:space="0" w:color="auto"/>
            </w:tcBorders>
            <w:shd w:val="clear" w:color="auto" w:fill="auto"/>
            <w:noWrap/>
            <w:vAlign w:val="center"/>
            <w:hideMark/>
          </w:tcPr>
          <w:p w14:paraId="4EDD7011"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2.4</w:t>
            </w:r>
          </w:p>
        </w:tc>
        <w:tc>
          <w:tcPr>
            <w:tcW w:w="1004" w:type="dxa"/>
            <w:tcBorders>
              <w:top w:val="nil"/>
              <w:left w:val="nil"/>
              <w:bottom w:val="single" w:sz="8" w:space="0" w:color="auto"/>
              <w:right w:val="single" w:sz="8" w:space="0" w:color="auto"/>
            </w:tcBorders>
            <w:shd w:val="clear" w:color="auto" w:fill="auto"/>
            <w:noWrap/>
            <w:vAlign w:val="center"/>
            <w:hideMark/>
          </w:tcPr>
          <w:p w14:paraId="20210947"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9.43</w:t>
            </w:r>
          </w:p>
        </w:tc>
        <w:tc>
          <w:tcPr>
            <w:tcW w:w="1179" w:type="dxa"/>
            <w:tcBorders>
              <w:top w:val="nil"/>
              <w:left w:val="nil"/>
              <w:bottom w:val="single" w:sz="8" w:space="0" w:color="auto"/>
              <w:right w:val="single" w:sz="8" w:space="0" w:color="auto"/>
            </w:tcBorders>
            <w:shd w:val="clear" w:color="auto" w:fill="auto"/>
            <w:noWrap/>
            <w:vAlign w:val="center"/>
            <w:hideMark/>
          </w:tcPr>
          <w:p w14:paraId="2E6DBF1D"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6.3</w:t>
            </w:r>
          </w:p>
        </w:tc>
        <w:tc>
          <w:tcPr>
            <w:tcW w:w="1004" w:type="dxa"/>
            <w:tcBorders>
              <w:top w:val="nil"/>
              <w:left w:val="nil"/>
              <w:bottom w:val="single" w:sz="8" w:space="0" w:color="auto"/>
              <w:right w:val="single" w:sz="8" w:space="0" w:color="auto"/>
            </w:tcBorders>
            <w:shd w:val="clear" w:color="auto" w:fill="auto"/>
            <w:noWrap/>
            <w:vAlign w:val="center"/>
            <w:hideMark/>
          </w:tcPr>
          <w:p w14:paraId="4349789A"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4.78</w:t>
            </w:r>
          </w:p>
        </w:tc>
        <w:tc>
          <w:tcPr>
            <w:tcW w:w="1179" w:type="dxa"/>
            <w:tcBorders>
              <w:top w:val="nil"/>
              <w:left w:val="nil"/>
              <w:bottom w:val="single" w:sz="8" w:space="0" w:color="auto"/>
              <w:right w:val="single" w:sz="8" w:space="0" w:color="auto"/>
            </w:tcBorders>
            <w:shd w:val="clear" w:color="auto" w:fill="auto"/>
            <w:noWrap/>
            <w:vAlign w:val="center"/>
            <w:hideMark/>
          </w:tcPr>
          <w:p w14:paraId="74A48735"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5.15</w:t>
            </w:r>
          </w:p>
        </w:tc>
      </w:tr>
      <w:tr w:rsidR="00662412" w:rsidRPr="007E4E90" w14:paraId="7DAF9FB7" w14:textId="77777777" w:rsidTr="00662412">
        <w:trPr>
          <w:trHeight w:val="218"/>
        </w:trPr>
        <w:tc>
          <w:tcPr>
            <w:tcW w:w="1979" w:type="dxa"/>
            <w:tcBorders>
              <w:top w:val="nil"/>
              <w:left w:val="single" w:sz="8" w:space="0" w:color="auto"/>
              <w:bottom w:val="single" w:sz="8" w:space="0" w:color="auto"/>
              <w:right w:val="single" w:sz="8" w:space="0" w:color="auto"/>
            </w:tcBorders>
            <w:shd w:val="clear" w:color="auto" w:fill="auto"/>
            <w:noWrap/>
            <w:vAlign w:val="center"/>
            <w:hideMark/>
          </w:tcPr>
          <w:p w14:paraId="4EF7D8B0"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Brazil</w:t>
            </w:r>
          </w:p>
        </w:tc>
        <w:tc>
          <w:tcPr>
            <w:tcW w:w="872" w:type="dxa"/>
            <w:tcBorders>
              <w:top w:val="nil"/>
              <w:left w:val="nil"/>
              <w:bottom w:val="single" w:sz="8" w:space="0" w:color="auto"/>
              <w:right w:val="single" w:sz="8" w:space="0" w:color="auto"/>
            </w:tcBorders>
            <w:shd w:val="clear" w:color="auto" w:fill="auto"/>
            <w:vAlign w:val="center"/>
            <w:hideMark/>
          </w:tcPr>
          <w:p w14:paraId="1540B441"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0</w:t>
            </w:r>
          </w:p>
        </w:tc>
        <w:tc>
          <w:tcPr>
            <w:tcW w:w="986" w:type="dxa"/>
            <w:tcBorders>
              <w:top w:val="nil"/>
              <w:left w:val="nil"/>
              <w:bottom w:val="single" w:sz="8" w:space="0" w:color="auto"/>
              <w:right w:val="single" w:sz="8" w:space="0" w:color="auto"/>
            </w:tcBorders>
            <w:shd w:val="clear" w:color="auto" w:fill="auto"/>
            <w:vAlign w:val="center"/>
            <w:hideMark/>
          </w:tcPr>
          <w:p w14:paraId="6E4FCCB2"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0</w:t>
            </w:r>
          </w:p>
        </w:tc>
        <w:tc>
          <w:tcPr>
            <w:tcW w:w="1004" w:type="dxa"/>
            <w:tcBorders>
              <w:top w:val="nil"/>
              <w:left w:val="nil"/>
              <w:bottom w:val="single" w:sz="8" w:space="0" w:color="auto"/>
              <w:right w:val="single" w:sz="8" w:space="0" w:color="auto"/>
            </w:tcBorders>
            <w:shd w:val="clear" w:color="auto" w:fill="auto"/>
            <w:noWrap/>
            <w:vAlign w:val="center"/>
            <w:hideMark/>
          </w:tcPr>
          <w:p w14:paraId="066CB384"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0</w:t>
            </w:r>
          </w:p>
        </w:tc>
        <w:tc>
          <w:tcPr>
            <w:tcW w:w="1179" w:type="dxa"/>
            <w:tcBorders>
              <w:top w:val="nil"/>
              <w:left w:val="nil"/>
              <w:bottom w:val="single" w:sz="8" w:space="0" w:color="auto"/>
              <w:right w:val="single" w:sz="8" w:space="0" w:color="auto"/>
            </w:tcBorders>
            <w:shd w:val="clear" w:color="auto" w:fill="auto"/>
            <w:noWrap/>
            <w:vAlign w:val="center"/>
            <w:hideMark/>
          </w:tcPr>
          <w:p w14:paraId="132F8355"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0</w:t>
            </w:r>
          </w:p>
        </w:tc>
        <w:tc>
          <w:tcPr>
            <w:tcW w:w="1004" w:type="dxa"/>
            <w:tcBorders>
              <w:top w:val="nil"/>
              <w:left w:val="nil"/>
              <w:bottom w:val="single" w:sz="8" w:space="0" w:color="auto"/>
              <w:right w:val="single" w:sz="8" w:space="0" w:color="auto"/>
            </w:tcBorders>
            <w:shd w:val="clear" w:color="auto" w:fill="auto"/>
            <w:noWrap/>
            <w:vAlign w:val="center"/>
            <w:hideMark/>
          </w:tcPr>
          <w:p w14:paraId="20CE0615"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0.1</w:t>
            </w:r>
          </w:p>
        </w:tc>
        <w:tc>
          <w:tcPr>
            <w:tcW w:w="1179" w:type="dxa"/>
            <w:tcBorders>
              <w:top w:val="nil"/>
              <w:left w:val="nil"/>
              <w:bottom w:val="single" w:sz="8" w:space="0" w:color="auto"/>
              <w:right w:val="single" w:sz="8" w:space="0" w:color="auto"/>
            </w:tcBorders>
            <w:shd w:val="clear" w:color="auto" w:fill="auto"/>
            <w:noWrap/>
            <w:vAlign w:val="center"/>
            <w:hideMark/>
          </w:tcPr>
          <w:p w14:paraId="1ACC21EE"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0.1</w:t>
            </w:r>
          </w:p>
        </w:tc>
        <w:tc>
          <w:tcPr>
            <w:tcW w:w="1004" w:type="dxa"/>
            <w:tcBorders>
              <w:top w:val="nil"/>
              <w:left w:val="nil"/>
              <w:bottom w:val="single" w:sz="8" w:space="0" w:color="auto"/>
              <w:right w:val="single" w:sz="8" w:space="0" w:color="auto"/>
            </w:tcBorders>
            <w:shd w:val="clear" w:color="auto" w:fill="auto"/>
            <w:noWrap/>
            <w:vAlign w:val="center"/>
            <w:hideMark/>
          </w:tcPr>
          <w:p w14:paraId="243E7A2F"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3.52</w:t>
            </w:r>
          </w:p>
        </w:tc>
        <w:tc>
          <w:tcPr>
            <w:tcW w:w="1179" w:type="dxa"/>
            <w:tcBorders>
              <w:top w:val="nil"/>
              <w:left w:val="nil"/>
              <w:bottom w:val="single" w:sz="8" w:space="0" w:color="auto"/>
              <w:right w:val="single" w:sz="8" w:space="0" w:color="auto"/>
            </w:tcBorders>
            <w:shd w:val="clear" w:color="auto" w:fill="auto"/>
            <w:noWrap/>
            <w:vAlign w:val="center"/>
            <w:hideMark/>
          </w:tcPr>
          <w:p w14:paraId="0BE224EF"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4.98</w:t>
            </w:r>
          </w:p>
        </w:tc>
      </w:tr>
      <w:tr w:rsidR="00662412" w:rsidRPr="007E4E90" w14:paraId="512A2AD3" w14:textId="77777777" w:rsidTr="00662412">
        <w:trPr>
          <w:trHeight w:val="218"/>
        </w:trPr>
        <w:tc>
          <w:tcPr>
            <w:tcW w:w="1979" w:type="dxa"/>
            <w:tcBorders>
              <w:top w:val="nil"/>
              <w:left w:val="single" w:sz="8" w:space="0" w:color="auto"/>
              <w:bottom w:val="single" w:sz="8" w:space="0" w:color="auto"/>
              <w:right w:val="single" w:sz="8" w:space="0" w:color="auto"/>
            </w:tcBorders>
            <w:shd w:val="clear" w:color="auto" w:fill="auto"/>
            <w:noWrap/>
            <w:vAlign w:val="center"/>
            <w:hideMark/>
          </w:tcPr>
          <w:p w14:paraId="558F26D7"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Turkey</w:t>
            </w:r>
          </w:p>
        </w:tc>
        <w:tc>
          <w:tcPr>
            <w:tcW w:w="872" w:type="dxa"/>
            <w:tcBorders>
              <w:top w:val="nil"/>
              <w:left w:val="nil"/>
              <w:bottom w:val="single" w:sz="8" w:space="0" w:color="auto"/>
              <w:right w:val="single" w:sz="8" w:space="0" w:color="auto"/>
            </w:tcBorders>
            <w:shd w:val="clear" w:color="auto" w:fill="auto"/>
            <w:vAlign w:val="center"/>
            <w:hideMark/>
          </w:tcPr>
          <w:p w14:paraId="6FD1ED94"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0</w:t>
            </w:r>
          </w:p>
        </w:tc>
        <w:tc>
          <w:tcPr>
            <w:tcW w:w="986" w:type="dxa"/>
            <w:tcBorders>
              <w:top w:val="nil"/>
              <w:left w:val="nil"/>
              <w:bottom w:val="single" w:sz="8" w:space="0" w:color="auto"/>
              <w:right w:val="single" w:sz="8" w:space="0" w:color="auto"/>
            </w:tcBorders>
            <w:shd w:val="clear" w:color="auto" w:fill="auto"/>
            <w:vAlign w:val="center"/>
            <w:hideMark/>
          </w:tcPr>
          <w:p w14:paraId="6394410C"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0</w:t>
            </w:r>
          </w:p>
        </w:tc>
        <w:tc>
          <w:tcPr>
            <w:tcW w:w="1004" w:type="dxa"/>
            <w:tcBorders>
              <w:top w:val="nil"/>
              <w:left w:val="nil"/>
              <w:bottom w:val="single" w:sz="8" w:space="0" w:color="auto"/>
              <w:right w:val="single" w:sz="8" w:space="0" w:color="auto"/>
            </w:tcBorders>
            <w:shd w:val="clear" w:color="auto" w:fill="auto"/>
            <w:noWrap/>
            <w:vAlign w:val="center"/>
            <w:hideMark/>
          </w:tcPr>
          <w:p w14:paraId="499053FB"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0</w:t>
            </w:r>
          </w:p>
        </w:tc>
        <w:tc>
          <w:tcPr>
            <w:tcW w:w="1179" w:type="dxa"/>
            <w:tcBorders>
              <w:top w:val="nil"/>
              <w:left w:val="nil"/>
              <w:bottom w:val="single" w:sz="8" w:space="0" w:color="auto"/>
              <w:right w:val="single" w:sz="8" w:space="0" w:color="auto"/>
            </w:tcBorders>
            <w:shd w:val="clear" w:color="auto" w:fill="auto"/>
            <w:noWrap/>
            <w:vAlign w:val="center"/>
            <w:hideMark/>
          </w:tcPr>
          <w:p w14:paraId="40F2B03B"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0</w:t>
            </w:r>
          </w:p>
        </w:tc>
        <w:tc>
          <w:tcPr>
            <w:tcW w:w="1004" w:type="dxa"/>
            <w:tcBorders>
              <w:top w:val="nil"/>
              <w:left w:val="nil"/>
              <w:bottom w:val="single" w:sz="8" w:space="0" w:color="auto"/>
              <w:right w:val="single" w:sz="8" w:space="0" w:color="auto"/>
            </w:tcBorders>
            <w:shd w:val="clear" w:color="auto" w:fill="auto"/>
            <w:noWrap/>
            <w:vAlign w:val="center"/>
            <w:hideMark/>
          </w:tcPr>
          <w:p w14:paraId="395F9E6D"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0.06</w:t>
            </w:r>
          </w:p>
        </w:tc>
        <w:tc>
          <w:tcPr>
            <w:tcW w:w="1179" w:type="dxa"/>
            <w:tcBorders>
              <w:top w:val="nil"/>
              <w:left w:val="nil"/>
              <w:bottom w:val="single" w:sz="8" w:space="0" w:color="auto"/>
              <w:right w:val="single" w:sz="8" w:space="0" w:color="auto"/>
            </w:tcBorders>
            <w:shd w:val="clear" w:color="auto" w:fill="auto"/>
            <w:noWrap/>
            <w:vAlign w:val="center"/>
            <w:hideMark/>
          </w:tcPr>
          <w:p w14:paraId="244D9105"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0.07</w:t>
            </w:r>
          </w:p>
        </w:tc>
        <w:tc>
          <w:tcPr>
            <w:tcW w:w="1004" w:type="dxa"/>
            <w:tcBorders>
              <w:top w:val="nil"/>
              <w:left w:val="nil"/>
              <w:bottom w:val="single" w:sz="8" w:space="0" w:color="auto"/>
              <w:right w:val="single" w:sz="8" w:space="0" w:color="auto"/>
            </w:tcBorders>
            <w:shd w:val="clear" w:color="auto" w:fill="auto"/>
            <w:noWrap/>
            <w:vAlign w:val="center"/>
            <w:hideMark/>
          </w:tcPr>
          <w:p w14:paraId="4EC122FD"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3.4</w:t>
            </w:r>
          </w:p>
        </w:tc>
        <w:tc>
          <w:tcPr>
            <w:tcW w:w="1179" w:type="dxa"/>
            <w:tcBorders>
              <w:top w:val="nil"/>
              <w:left w:val="nil"/>
              <w:bottom w:val="single" w:sz="8" w:space="0" w:color="auto"/>
              <w:right w:val="single" w:sz="8" w:space="0" w:color="auto"/>
            </w:tcBorders>
            <w:shd w:val="clear" w:color="auto" w:fill="auto"/>
            <w:noWrap/>
            <w:vAlign w:val="center"/>
            <w:hideMark/>
          </w:tcPr>
          <w:p w14:paraId="62682A43"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3.51</w:t>
            </w:r>
          </w:p>
        </w:tc>
      </w:tr>
      <w:tr w:rsidR="00662412" w:rsidRPr="007E4E90" w14:paraId="34EA2C16" w14:textId="77777777" w:rsidTr="00662412">
        <w:trPr>
          <w:trHeight w:val="218"/>
        </w:trPr>
        <w:tc>
          <w:tcPr>
            <w:tcW w:w="1979" w:type="dxa"/>
            <w:tcBorders>
              <w:top w:val="nil"/>
              <w:left w:val="single" w:sz="8" w:space="0" w:color="auto"/>
              <w:bottom w:val="single" w:sz="8" w:space="0" w:color="auto"/>
              <w:right w:val="single" w:sz="8" w:space="0" w:color="auto"/>
            </w:tcBorders>
            <w:shd w:val="clear" w:color="auto" w:fill="auto"/>
            <w:noWrap/>
            <w:vAlign w:val="center"/>
            <w:hideMark/>
          </w:tcPr>
          <w:p w14:paraId="59B9BC5D"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United Arab Emirates</w:t>
            </w:r>
          </w:p>
        </w:tc>
        <w:tc>
          <w:tcPr>
            <w:tcW w:w="872" w:type="dxa"/>
            <w:tcBorders>
              <w:top w:val="nil"/>
              <w:left w:val="nil"/>
              <w:bottom w:val="single" w:sz="8" w:space="0" w:color="auto"/>
              <w:right w:val="single" w:sz="8" w:space="0" w:color="auto"/>
            </w:tcBorders>
            <w:shd w:val="clear" w:color="auto" w:fill="auto"/>
            <w:vAlign w:val="center"/>
            <w:hideMark/>
          </w:tcPr>
          <w:p w14:paraId="457C2236"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0.05</w:t>
            </w:r>
          </w:p>
        </w:tc>
        <w:tc>
          <w:tcPr>
            <w:tcW w:w="986" w:type="dxa"/>
            <w:tcBorders>
              <w:top w:val="nil"/>
              <w:left w:val="nil"/>
              <w:bottom w:val="single" w:sz="8" w:space="0" w:color="auto"/>
              <w:right w:val="single" w:sz="8" w:space="0" w:color="auto"/>
            </w:tcBorders>
            <w:shd w:val="clear" w:color="auto" w:fill="auto"/>
            <w:vAlign w:val="center"/>
            <w:hideMark/>
          </w:tcPr>
          <w:p w14:paraId="46395712"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0.05</w:t>
            </w:r>
          </w:p>
        </w:tc>
        <w:tc>
          <w:tcPr>
            <w:tcW w:w="1004" w:type="dxa"/>
            <w:tcBorders>
              <w:top w:val="nil"/>
              <w:left w:val="nil"/>
              <w:bottom w:val="single" w:sz="8" w:space="0" w:color="auto"/>
              <w:right w:val="single" w:sz="8" w:space="0" w:color="auto"/>
            </w:tcBorders>
            <w:shd w:val="clear" w:color="auto" w:fill="auto"/>
            <w:noWrap/>
            <w:vAlign w:val="center"/>
            <w:hideMark/>
          </w:tcPr>
          <w:p w14:paraId="20CE2522"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1.16</w:t>
            </w:r>
          </w:p>
        </w:tc>
        <w:tc>
          <w:tcPr>
            <w:tcW w:w="1179" w:type="dxa"/>
            <w:tcBorders>
              <w:top w:val="nil"/>
              <w:left w:val="nil"/>
              <w:bottom w:val="single" w:sz="8" w:space="0" w:color="auto"/>
              <w:right w:val="single" w:sz="8" w:space="0" w:color="auto"/>
            </w:tcBorders>
            <w:shd w:val="clear" w:color="auto" w:fill="auto"/>
            <w:noWrap/>
            <w:vAlign w:val="center"/>
            <w:hideMark/>
          </w:tcPr>
          <w:p w14:paraId="1F7349CB"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0.67</w:t>
            </w:r>
          </w:p>
        </w:tc>
        <w:tc>
          <w:tcPr>
            <w:tcW w:w="1004" w:type="dxa"/>
            <w:tcBorders>
              <w:top w:val="nil"/>
              <w:left w:val="nil"/>
              <w:bottom w:val="single" w:sz="8" w:space="0" w:color="auto"/>
              <w:right w:val="single" w:sz="8" w:space="0" w:color="auto"/>
            </w:tcBorders>
            <w:shd w:val="clear" w:color="auto" w:fill="auto"/>
            <w:noWrap/>
            <w:vAlign w:val="center"/>
            <w:hideMark/>
          </w:tcPr>
          <w:p w14:paraId="24E2AC51"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2.88</w:t>
            </w:r>
          </w:p>
        </w:tc>
        <w:tc>
          <w:tcPr>
            <w:tcW w:w="1179" w:type="dxa"/>
            <w:tcBorders>
              <w:top w:val="nil"/>
              <w:left w:val="nil"/>
              <w:bottom w:val="single" w:sz="8" w:space="0" w:color="auto"/>
              <w:right w:val="single" w:sz="8" w:space="0" w:color="auto"/>
            </w:tcBorders>
            <w:shd w:val="clear" w:color="auto" w:fill="auto"/>
            <w:noWrap/>
            <w:vAlign w:val="center"/>
            <w:hideMark/>
          </w:tcPr>
          <w:p w14:paraId="26F9626A"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2.24</w:t>
            </w:r>
          </w:p>
        </w:tc>
        <w:tc>
          <w:tcPr>
            <w:tcW w:w="1004" w:type="dxa"/>
            <w:tcBorders>
              <w:top w:val="nil"/>
              <w:left w:val="nil"/>
              <w:bottom w:val="single" w:sz="8" w:space="0" w:color="auto"/>
              <w:right w:val="single" w:sz="8" w:space="0" w:color="auto"/>
            </w:tcBorders>
            <w:shd w:val="clear" w:color="auto" w:fill="auto"/>
            <w:noWrap/>
            <w:vAlign w:val="center"/>
            <w:hideMark/>
          </w:tcPr>
          <w:p w14:paraId="48413ED2"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2.6</w:t>
            </w:r>
          </w:p>
        </w:tc>
        <w:tc>
          <w:tcPr>
            <w:tcW w:w="1179" w:type="dxa"/>
            <w:tcBorders>
              <w:top w:val="nil"/>
              <w:left w:val="nil"/>
              <w:bottom w:val="single" w:sz="8" w:space="0" w:color="auto"/>
              <w:right w:val="single" w:sz="8" w:space="0" w:color="auto"/>
            </w:tcBorders>
            <w:shd w:val="clear" w:color="auto" w:fill="auto"/>
            <w:noWrap/>
            <w:vAlign w:val="center"/>
            <w:hideMark/>
          </w:tcPr>
          <w:p w14:paraId="0A13CE9E"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2.72</w:t>
            </w:r>
          </w:p>
        </w:tc>
      </w:tr>
      <w:tr w:rsidR="00662412" w:rsidRPr="007E4E90" w14:paraId="0AE85BD5" w14:textId="77777777" w:rsidTr="00662412">
        <w:trPr>
          <w:trHeight w:val="218"/>
        </w:trPr>
        <w:tc>
          <w:tcPr>
            <w:tcW w:w="1979" w:type="dxa"/>
            <w:tcBorders>
              <w:top w:val="nil"/>
              <w:left w:val="single" w:sz="8" w:space="0" w:color="auto"/>
              <w:bottom w:val="single" w:sz="8" w:space="0" w:color="auto"/>
              <w:right w:val="single" w:sz="8" w:space="0" w:color="auto"/>
            </w:tcBorders>
            <w:shd w:val="clear" w:color="000000" w:fill="FFFFFF"/>
            <w:noWrap/>
            <w:vAlign w:val="center"/>
            <w:hideMark/>
          </w:tcPr>
          <w:p w14:paraId="16AA13AC"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lang w:val="en-US"/>
              </w:rPr>
              <w:t>Others</w:t>
            </w:r>
          </w:p>
        </w:tc>
        <w:tc>
          <w:tcPr>
            <w:tcW w:w="872" w:type="dxa"/>
            <w:tcBorders>
              <w:top w:val="nil"/>
              <w:left w:val="nil"/>
              <w:bottom w:val="single" w:sz="8" w:space="0" w:color="auto"/>
              <w:right w:val="single" w:sz="8" w:space="0" w:color="auto"/>
            </w:tcBorders>
            <w:shd w:val="clear" w:color="auto" w:fill="auto"/>
            <w:vAlign w:val="center"/>
            <w:hideMark/>
          </w:tcPr>
          <w:p w14:paraId="15C1727F"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0.54</w:t>
            </w:r>
          </w:p>
        </w:tc>
        <w:tc>
          <w:tcPr>
            <w:tcW w:w="986" w:type="dxa"/>
            <w:tcBorders>
              <w:top w:val="nil"/>
              <w:left w:val="nil"/>
              <w:bottom w:val="single" w:sz="8" w:space="0" w:color="auto"/>
              <w:right w:val="single" w:sz="8" w:space="0" w:color="auto"/>
            </w:tcBorders>
            <w:shd w:val="clear" w:color="auto" w:fill="auto"/>
            <w:vAlign w:val="center"/>
            <w:hideMark/>
          </w:tcPr>
          <w:p w14:paraId="395230C7"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0.31</w:t>
            </w:r>
          </w:p>
        </w:tc>
        <w:tc>
          <w:tcPr>
            <w:tcW w:w="1004" w:type="dxa"/>
            <w:tcBorders>
              <w:top w:val="nil"/>
              <w:left w:val="nil"/>
              <w:bottom w:val="single" w:sz="8" w:space="0" w:color="auto"/>
              <w:right w:val="single" w:sz="8" w:space="0" w:color="auto"/>
            </w:tcBorders>
            <w:shd w:val="clear" w:color="auto" w:fill="auto"/>
            <w:noWrap/>
            <w:vAlign w:val="center"/>
            <w:hideMark/>
          </w:tcPr>
          <w:p w14:paraId="21261671"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1.21</w:t>
            </w:r>
          </w:p>
        </w:tc>
        <w:tc>
          <w:tcPr>
            <w:tcW w:w="1179" w:type="dxa"/>
            <w:tcBorders>
              <w:top w:val="nil"/>
              <w:left w:val="nil"/>
              <w:bottom w:val="single" w:sz="8" w:space="0" w:color="auto"/>
              <w:right w:val="single" w:sz="8" w:space="0" w:color="auto"/>
            </w:tcBorders>
            <w:shd w:val="clear" w:color="auto" w:fill="auto"/>
            <w:noWrap/>
            <w:vAlign w:val="center"/>
            <w:hideMark/>
          </w:tcPr>
          <w:p w14:paraId="4D379FDA"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0.77</w:t>
            </w:r>
          </w:p>
        </w:tc>
        <w:tc>
          <w:tcPr>
            <w:tcW w:w="1004" w:type="dxa"/>
            <w:tcBorders>
              <w:top w:val="nil"/>
              <w:left w:val="nil"/>
              <w:bottom w:val="single" w:sz="8" w:space="0" w:color="auto"/>
              <w:right w:val="single" w:sz="8" w:space="0" w:color="auto"/>
            </w:tcBorders>
            <w:shd w:val="clear" w:color="auto" w:fill="auto"/>
            <w:noWrap/>
            <w:vAlign w:val="center"/>
            <w:hideMark/>
          </w:tcPr>
          <w:p w14:paraId="69FC4DE0"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4.39</w:t>
            </w:r>
          </w:p>
        </w:tc>
        <w:tc>
          <w:tcPr>
            <w:tcW w:w="1179" w:type="dxa"/>
            <w:tcBorders>
              <w:top w:val="nil"/>
              <w:left w:val="nil"/>
              <w:bottom w:val="single" w:sz="8" w:space="0" w:color="auto"/>
              <w:right w:val="single" w:sz="8" w:space="0" w:color="auto"/>
            </w:tcBorders>
            <w:shd w:val="clear" w:color="auto" w:fill="auto"/>
            <w:noWrap/>
            <w:vAlign w:val="center"/>
            <w:hideMark/>
          </w:tcPr>
          <w:p w14:paraId="0F4488DB"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4.34</w:t>
            </w:r>
          </w:p>
        </w:tc>
        <w:tc>
          <w:tcPr>
            <w:tcW w:w="1004" w:type="dxa"/>
            <w:tcBorders>
              <w:top w:val="nil"/>
              <w:left w:val="nil"/>
              <w:bottom w:val="single" w:sz="8" w:space="0" w:color="auto"/>
              <w:right w:val="single" w:sz="8" w:space="0" w:color="auto"/>
            </w:tcBorders>
            <w:shd w:val="clear" w:color="auto" w:fill="auto"/>
            <w:noWrap/>
            <w:vAlign w:val="center"/>
            <w:hideMark/>
          </w:tcPr>
          <w:p w14:paraId="53430469"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4.06</w:t>
            </w:r>
          </w:p>
        </w:tc>
        <w:tc>
          <w:tcPr>
            <w:tcW w:w="1179" w:type="dxa"/>
            <w:tcBorders>
              <w:top w:val="nil"/>
              <w:left w:val="nil"/>
              <w:bottom w:val="single" w:sz="8" w:space="0" w:color="auto"/>
              <w:right w:val="single" w:sz="8" w:space="0" w:color="auto"/>
            </w:tcBorders>
            <w:shd w:val="clear" w:color="auto" w:fill="auto"/>
            <w:noWrap/>
            <w:vAlign w:val="center"/>
            <w:hideMark/>
          </w:tcPr>
          <w:p w14:paraId="4D0D1B97" w14:textId="77777777" w:rsidR="00662412" w:rsidRPr="00662412" w:rsidRDefault="00662412" w:rsidP="00662412">
            <w:pPr>
              <w:spacing w:line="240" w:lineRule="auto"/>
              <w:jc w:val="center"/>
              <w:rPr>
                <w:rFonts w:eastAsia="Times New Roman" w:cstheme="minorHAnsi"/>
                <w:color w:val="000000"/>
                <w:sz w:val="18"/>
                <w:szCs w:val="18"/>
                <w:lang w:val="en-US"/>
              </w:rPr>
            </w:pPr>
            <w:r w:rsidRPr="00662412">
              <w:rPr>
                <w:rFonts w:eastAsia="Times New Roman" w:cstheme="minorHAnsi"/>
                <w:color w:val="000000"/>
                <w:sz w:val="18"/>
                <w:szCs w:val="18"/>
              </w:rPr>
              <w:t>5.3</w:t>
            </w:r>
          </w:p>
        </w:tc>
      </w:tr>
      <w:tr w:rsidR="00662412" w:rsidRPr="007E4E90" w14:paraId="48F9F765" w14:textId="77777777" w:rsidTr="00662412">
        <w:trPr>
          <w:trHeight w:val="218"/>
        </w:trPr>
        <w:tc>
          <w:tcPr>
            <w:tcW w:w="1979" w:type="dxa"/>
            <w:tcBorders>
              <w:top w:val="nil"/>
              <w:left w:val="single" w:sz="8" w:space="0" w:color="auto"/>
              <w:bottom w:val="single" w:sz="8" w:space="0" w:color="auto"/>
              <w:right w:val="single" w:sz="8" w:space="0" w:color="auto"/>
            </w:tcBorders>
            <w:shd w:val="clear" w:color="000000" w:fill="4472C4"/>
            <w:noWrap/>
            <w:vAlign w:val="center"/>
            <w:hideMark/>
          </w:tcPr>
          <w:p w14:paraId="0F17A40B" w14:textId="77777777" w:rsidR="00662412" w:rsidRPr="00662412" w:rsidRDefault="00662412" w:rsidP="00662412">
            <w:pPr>
              <w:spacing w:line="240" w:lineRule="auto"/>
              <w:jc w:val="center"/>
              <w:rPr>
                <w:rFonts w:eastAsia="Times New Roman" w:cstheme="minorHAnsi"/>
                <w:b/>
                <w:bCs/>
                <w:color w:val="FFFFFF"/>
                <w:sz w:val="18"/>
                <w:szCs w:val="18"/>
                <w:lang w:val="en-US"/>
              </w:rPr>
            </w:pPr>
            <w:r w:rsidRPr="00662412">
              <w:rPr>
                <w:rFonts w:eastAsia="Times New Roman" w:cstheme="minorHAnsi"/>
                <w:b/>
                <w:bCs/>
                <w:color w:val="FFFFFF"/>
                <w:sz w:val="18"/>
                <w:szCs w:val="18"/>
                <w:lang w:val="en-US"/>
              </w:rPr>
              <w:t>Total</w:t>
            </w:r>
          </w:p>
        </w:tc>
        <w:tc>
          <w:tcPr>
            <w:tcW w:w="872" w:type="dxa"/>
            <w:tcBorders>
              <w:top w:val="nil"/>
              <w:left w:val="nil"/>
              <w:bottom w:val="single" w:sz="8" w:space="0" w:color="auto"/>
              <w:right w:val="single" w:sz="8" w:space="0" w:color="auto"/>
            </w:tcBorders>
            <w:shd w:val="clear" w:color="000000" w:fill="4472C4"/>
            <w:vAlign w:val="center"/>
            <w:hideMark/>
          </w:tcPr>
          <w:p w14:paraId="18FCED2D" w14:textId="77777777" w:rsidR="00662412" w:rsidRPr="00662412" w:rsidRDefault="00662412" w:rsidP="00662412">
            <w:pPr>
              <w:spacing w:line="240" w:lineRule="auto"/>
              <w:jc w:val="center"/>
              <w:rPr>
                <w:rFonts w:eastAsia="Times New Roman" w:cstheme="minorHAnsi"/>
                <w:b/>
                <w:bCs/>
                <w:color w:val="FFFFFF"/>
                <w:sz w:val="18"/>
                <w:szCs w:val="18"/>
                <w:lang w:val="en-US"/>
              </w:rPr>
            </w:pPr>
            <w:r w:rsidRPr="00662412">
              <w:rPr>
                <w:rFonts w:eastAsia="Times New Roman" w:cstheme="minorHAnsi"/>
                <w:b/>
                <w:bCs/>
                <w:color w:val="FFFFFF"/>
                <w:sz w:val="18"/>
                <w:szCs w:val="18"/>
              </w:rPr>
              <w:t>0.62</w:t>
            </w:r>
          </w:p>
        </w:tc>
        <w:tc>
          <w:tcPr>
            <w:tcW w:w="986" w:type="dxa"/>
            <w:tcBorders>
              <w:top w:val="nil"/>
              <w:left w:val="nil"/>
              <w:bottom w:val="single" w:sz="8" w:space="0" w:color="auto"/>
              <w:right w:val="single" w:sz="8" w:space="0" w:color="auto"/>
            </w:tcBorders>
            <w:shd w:val="clear" w:color="000000" w:fill="4472C4"/>
            <w:vAlign w:val="center"/>
            <w:hideMark/>
          </w:tcPr>
          <w:p w14:paraId="3A238D26" w14:textId="77777777" w:rsidR="00662412" w:rsidRPr="00662412" w:rsidRDefault="00662412" w:rsidP="00662412">
            <w:pPr>
              <w:spacing w:line="240" w:lineRule="auto"/>
              <w:jc w:val="center"/>
              <w:rPr>
                <w:rFonts w:eastAsia="Times New Roman" w:cstheme="minorHAnsi"/>
                <w:b/>
                <w:bCs/>
                <w:color w:val="FFFFFF"/>
                <w:sz w:val="18"/>
                <w:szCs w:val="18"/>
                <w:lang w:val="en-US"/>
              </w:rPr>
            </w:pPr>
            <w:r w:rsidRPr="00662412">
              <w:rPr>
                <w:rFonts w:eastAsia="Times New Roman" w:cstheme="minorHAnsi"/>
                <w:b/>
                <w:bCs/>
                <w:color w:val="FFFFFF"/>
                <w:sz w:val="18"/>
                <w:szCs w:val="18"/>
              </w:rPr>
              <w:t>0.4</w:t>
            </w:r>
          </w:p>
        </w:tc>
        <w:tc>
          <w:tcPr>
            <w:tcW w:w="1004" w:type="dxa"/>
            <w:tcBorders>
              <w:top w:val="nil"/>
              <w:left w:val="nil"/>
              <w:bottom w:val="single" w:sz="8" w:space="0" w:color="auto"/>
              <w:right w:val="single" w:sz="8" w:space="0" w:color="auto"/>
            </w:tcBorders>
            <w:shd w:val="clear" w:color="000000" w:fill="4472C4"/>
            <w:noWrap/>
            <w:vAlign w:val="center"/>
            <w:hideMark/>
          </w:tcPr>
          <w:p w14:paraId="00EAAE52" w14:textId="77777777" w:rsidR="00662412" w:rsidRPr="00662412" w:rsidRDefault="00662412" w:rsidP="00662412">
            <w:pPr>
              <w:spacing w:line="240" w:lineRule="auto"/>
              <w:jc w:val="center"/>
              <w:rPr>
                <w:rFonts w:eastAsia="Times New Roman" w:cstheme="minorHAnsi"/>
                <w:b/>
                <w:bCs/>
                <w:color w:val="FFFFFF"/>
                <w:sz w:val="18"/>
                <w:szCs w:val="18"/>
                <w:lang w:val="en-US"/>
              </w:rPr>
            </w:pPr>
            <w:r w:rsidRPr="00662412">
              <w:rPr>
                <w:rFonts w:eastAsia="Times New Roman" w:cstheme="minorHAnsi"/>
                <w:b/>
                <w:bCs/>
                <w:color w:val="FFFFFF"/>
                <w:sz w:val="18"/>
                <w:szCs w:val="18"/>
              </w:rPr>
              <w:t>6.37</w:t>
            </w:r>
          </w:p>
        </w:tc>
        <w:tc>
          <w:tcPr>
            <w:tcW w:w="1179" w:type="dxa"/>
            <w:tcBorders>
              <w:top w:val="nil"/>
              <w:left w:val="nil"/>
              <w:bottom w:val="single" w:sz="8" w:space="0" w:color="auto"/>
              <w:right w:val="single" w:sz="8" w:space="0" w:color="auto"/>
            </w:tcBorders>
            <w:shd w:val="clear" w:color="000000" w:fill="4472C4"/>
            <w:noWrap/>
            <w:vAlign w:val="center"/>
            <w:hideMark/>
          </w:tcPr>
          <w:p w14:paraId="462E2627" w14:textId="77777777" w:rsidR="00662412" w:rsidRPr="00662412" w:rsidRDefault="00662412" w:rsidP="00662412">
            <w:pPr>
              <w:spacing w:line="240" w:lineRule="auto"/>
              <w:jc w:val="center"/>
              <w:rPr>
                <w:rFonts w:eastAsia="Times New Roman" w:cstheme="minorHAnsi"/>
                <w:b/>
                <w:bCs/>
                <w:color w:val="FFFFFF"/>
                <w:sz w:val="18"/>
                <w:szCs w:val="18"/>
                <w:lang w:val="en-US"/>
              </w:rPr>
            </w:pPr>
            <w:r w:rsidRPr="00662412">
              <w:rPr>
                <w:rFonts w:eastAsia="Times New Roman" w:cstheme="minorHAnsi"/>
                <w:b/>
                <w:bCs/>
                <w:color w:val="FFFFFF"/>
                <w:sz w:val="18"/>
                <w:szCs w:val="18"/>
              </w:rPr>
              <w:t>3.84</w:t>
            </w:r>
          </w:p>
        </w:tc>
        <w:tc>
          <w:tcPr>
            <w:tcW w:w="1004" w:type="dxa"/>
            <w:tcBorders>
              <w:top w:val="nil"/>
              <w:left w:val="nil"/>
              <w:bottom w:val="single" w:sz="8" w:space="0" w:color="auto"/>
              <w:right w:val="single" w:sz="8" w:space="0" w:color="auto"/>
            </w:tcBorders>
            <w:shd w:val="clear" w:color="000000" w:fill="4472C4"/>
            <w:noWrap/>
            <w:vAlign w:val="center"/>
            <w:hideMark/>
          </w:tcPr>
          <w:p w14:paraId="737A8001" w14:textId="77777777" w:rsidR="00662412" w:rsidRPr="00662412" w:rsidRDefault="00662412" w:rsidP="00662412">
            <w:pPr>
              <w:spacing w:line="240" w:lineRule="auto"/>
              <w:jc w:val="center"/>
              <w:rPr>
                <w:rFonts w:eastAsia="Times New Roman" w:cstheme="minorHAnsi"/>
                <w:b/>
                <w:bCs/>
                <w:color w:val="FFFFFF"/>
                <w:sz w:val="18"/>
                <w:szCs w:val="18"/>
                <w:lang w:val="en-US"/>
              </w:rPr>
            </w:pPr>
            <w:r w:rsidRPr="00662412">
              <w:rPr>
                <w:rFonts w:eastAsia="Times New Roman" w:cstheme="minorHAnsi"/>
                <w:b/>
                <w:bCs/>
                <w:color w:val="FFFFFF"/>
                <w:sz w:val="18"/>
                <w:szCs w:val="18"/>
              </w:rPr>
              <w:t>23.62</w:t>
            </w:r>
          </w:p>
        </w:tc>
        <w:tc>
          <w:tcPr>
            <w:tcW w:w="1179" w:type="dxa"/>
            <w:tcBorders>
              <w:top w:val="nil"/>
              <w:left w:val="nil"/>
              <w:bottom w:val="single" w:sz="8" w:space="0" w:color="auto"/>
              <w:right w:val="single" w:sz="8" w:space="0" w:color="auto"/>
            </w:tcBorders>
            <w:shd w:val="clear" w:color="000000" w:fill="4472C4"/>
            <w:noWrap/>
            <w:vAlign w:val="center"/>
            <w:hideMark/>
          </w:tcPr>
          <w:p w14:paraId="3D8DA9DD" w14:textId="77777777" w:rsidR="00662412" w:rsidRPr="00662412" w:rsidRDefault="00662412" w:rsidP="00662412">
            <w:pPr>
              <w:spacing w:line="240" w:lineRule="auto"/>
              <w:jc w:val="center"/>
              <w:rPr>
                <w:rFonts w:eastAsia="Times New Roman" w:cstheme="minorHAnsi"/>
                <w:b/>
                <w:bCs/>
                <w:color w:val="FFFFFF"/>
                <w:sz w:val="18"/>
                <w:szCs w:val="18"/>
                <w:lang w:val="en-US"/>
              </w:rPr>
            </w:pPr>
            <w:r w:rsidRPr="00662412">
              <w:rPr>
                <w:rFonts w:eastAsia="Times New Roman" w:cstheme="minorHAnsi"/>
                <w:b/>
                <w:bCs/>
                <w:color w:val="FFFFFF"/>
                <w:sz w:val="18"/>
                <w:szCs w:val="18"/>
              </w:rPr>
              <w:t>21.57</w:t>
            </w:r>
          </w:p>
        </w:tc>
        <w:tc>
          <w:tcPr>
            <w:tcW w:w="1004" w:type="dxa"/>
            <w:tcBorders>
              <w:top w:val="nil"/>
              <w:left w:val="nil"/>
              <w:bottom w:val="single" w:sz="8" w:space="0" w:color="auto"/>
              <w:right w:val="single" w:sz="8" w:space="0" w:color="auto"/>
            </w:tcBorders>
            <w:shd w:val="clear" w:color="000000" w:fill="4472C4"/>
            <w:noWrap/>
            <w:vAlign w:val="center"/>
            <w:hideMark/>
          </w:tcPr>
          <w:p w14:paraId="7EBA54BB" w14:textId="77777777" w:rsidR="00662412" w:rsidRPr="00662412" w:rsidRDefault="00662412" w:rsidP="00662412">
            <w:pPr>
              <w:spacing w:line="240" w:lineRule="auto"/>
              <w:jc w:val="center"/>
              <w:rPr>
                <w:rFonts w:eastAsia="Times New Roman" w:cstheme="minorHAnsi"/>
                <w:b/>
                <w:bCs/>
                <w:color w:val="FFFFFF"/>
                <w:sz w:val="18"/>
                <w:szCs w:val="18"/>
                <w:lang w:val="en-US"/>
              </w:rPr>
            </w:pPr>
            <w:r w:rsidRPr="00662412">
              <w:rPr>
                <w:rFonts w:eastAsia="Times New Roman" w:cstheme="minorHAnsi"/>
                <w:b/>
                <w:bCs/>
                <w:color w:val="FFFFFF"/>
                <w:sz w:val="18"/>
                <w:szCs w:val="18"/>
              </w:rPr>
              <w:t>34.89</w:t>
            </w:r>
          </w:p>
        </w:tc>
        <w:tc>
          <w:tcPr>
            <w:tcW w:w="1179" w:type="dxa"/>
            <w:tcBorders>
              <w:top w:val="nil"/>
              <w:left w:val="nil"/>
              <w:bottom w:val="single" w:sz="8" w:space="0" w:color="auto"/>
              <w:right w:val="single" w:sz="8" w:space="0" w:color="auto"/>
            </w:tcBorders>
            <w:shd w:val="clear" w:color="000000" w:fill="4472C4"/>
            <w:noWrap/>
            <w:vAlign w:val="center"/>
            <w:hideMark/>
          </w:tcPr>
          <w:p w14:paraId="4D5174C8" w14:textId="77777777" w:rsidR="00662412" w:rsidRPr="00662412" w:rsidRDefault="00662412" w:rsidP="00662412">
            <w:pPr>
              <w:spacing w:line="240" w:lineRule="auto"/>
              <w:jc w:val="center"/>
              <w:rPr>
                <w:rFonts w:eastAsia="Times New Roman" w:cstheme="minorHAnsi"/>
                <w:b/>
                <w:bCs/>
                <w:color w:val="FFFFFF"/>
                <w:sz w:val="18"/>
                <w:szCs w:val="18"/>
                <w:lang w:val="en-US"/>
              </w:rPr>
            </w:pPr>
            <w:r w:rsidRPr="00662412">
              <w:rPr>
                <w:rFonts w:eastAsia="Times New Roman" w:cstheme="minorHAnsi"/>
                <w:b/>
                <w:bCs/>
                <w:color w:val="FFFFFF"/>
                <w:sz w:val="18"/>
                <w:szCs w:val="18"/>
              </w:rPr>
              <w:t>51.05</w:t>
            </w:r>
          </w:p>
        </w:tc>
      </w:tr>
    </w:tbl>
    <w:p w14:paraId="0CF7AC48" w14:textId="77777777" w:rsidR="00662412" w:rsidRPr="00662412" w:rsidRDefault="00662412" w:rsidP="00662412">
      <w:pPr>
        <w:jc w:val="right"/>
        <w:textAlignment w:val="baseline"/>
        <w:rPr>
          <w:rFonts w:eastAsia="Verdana" w:cstheme="minorHAnsi"/>
          <w:i/>
          <w:iCs/>
          <w:color w:val="3F3F3F"/>
          <w:kern w:val="24"/>
          <w:sz w:val="14"/>
          <w:szCs w:val="14"/>
        </w:rPr>
      </w:pPr>
      <w:r w:rsidRPr="00662412">
        <w:rPr>
          <w:rFonts w:eastAsia="Verdana" w:cstheme="minorHAnsi"/>
          <w:i/>
          <w:iCs/>
          <w:color w:val="3F3F3F"/>
          <w:kern w:val="24"/>
          <w:sz w:val="14"/>
          <w:szCs w:val="14"/>
        </w:rPr>
        <w:t>Source: Ministry of Commerce</w:t>
      </w:r>
    </w:p>
    <w:p w14:paraId="1498F896" w14:textId="77777777" w:rsidR="00662412" w:rsidRPr="00662412" w:rsidRDefault="00662412" w:rsidP="00662412">
      <w:pPr>
        <w:jc w:val="right"/>
        <w:textAlignment w:val="baseline"/>
        <w:rPr>
          <w:rFonts w:ascii="Verdana" w:eastAsia="Verdana" w:hAnsi="Verdana" w:cs="Verdana"/>
          <w:i/>
          <w:iCs/>
          <w:color w:val="3F3F3F"/>
          <w:kern w:val="24"/>
          <w:sz w:val="16"/>
          <w:szCs w:val="16"/>
        </w:rPr>
      </w:pPr>
      <w:r w:rsidRPr="00662412">
        <w:rPr>
          <w:rFonts w:eastAsia="Verdana" w:cstheme="minorHAnsi"/>
          <w:i/>
          <w:iCs/>
          <w:color w:val="3F3F3F"/>
          <w:kern w:val="24"/>
          <w:sz w:val="16"/>
          <w:szCs w:val="16"/>
        </w:rPr>
        <w:t>Note: - The Data mentioned above is for financial year</w:t>
      </w:r>
      <w:r w:rsidRPr="00662412">
        <w:rPr>
          <w:rFonts w:ascii="Verdana" w:eastAsia="Verdana" w:hAnsi="Verdana" w:cs="Verdana"/>
          <w:i/>
          <w:iCs/>
          <w:color w:val="3F3F3F"/>
          <w:kern w:val="24"/>
          <w:sz w:val="16"/>
          <w:szCs w:val="16"/>
        </w:rPr>
        <w:t>.</w:t>
      </w:r>
    </w:p>
    <w:p w14:paraId="36500336" w14:textId="23AA10C6" w:rsidR="00E53757" w:rsidRPr="00AE4550" w:rsidRDefault="00E53757" w:rsidP="00E53757">
      <w:pPr>
        <w:rPr>
          <w:rFonts w:ascii="Arial" w:eastAsia="Arial" w:hAnsi="Arial" w:cs="Arial"/>
          <w:bCs/>
          <w:color w:val="000000" w:themeColor="text1"/>
          <w:sz w:val="20"/>
          <w:szCs w:val="20"/>
        </w:rPr>
      </w:pPr>
      <w:r w:rsidRPr="00AE4550">
        <w:rPr>
          <w:rFonts w:ascii="Arial" w:eastAsia="Arial" w:hAnsi="Arial" w:cs="Arial"/>
          <w:bCs/>
          <w:color w:val="000000" w:themeColor="text1"/>
          <w:sz w:val="20"/>
          <w:szCs w:val="20"/>
        </w:rPr>
        <w:t xml:space="preserve">India's phenol market is import driven, and 47% of the total demand was fulfilled through sense in FY2021. Deepak Phenolics which started India's largest phenol plant at </w:t>
      </w:r>
      <w:proofErr w:type="spellStart"/>
      <w:r w:rsidRPr="00AE4550">
        <w:rPr>
          <w:rFonts w:ascii="Arial" w:eastAsia="Arial" w:hAnsi="Arial" w:cs="Arial"/>
          <w:bCs/>
          <w:color w:val="000000" w:themeColor="text1"/>
          <w:sz w:val="20"/>
          <w:szCs w:val="20"/>
        </w:rPr>
        <w:t>Dahej</w:t>
      </w:r>
      <w:proofErr w:type="spellEnd"/>
      <w:r w:rsidRPr="00AE4550">
        <w:rPr>
          <w:rFonts w:ascii="Arial" w:eastAsia="Arial" w:hAnsi="Arial" w:cs="Arial"/>
          <w:bCs/>
          <w:color w:val="000000" w:themeColor="text1"/>
          <w:sz w:val="20"/>
          <w:szCs w:val="20"/>
        </w:rPr>
        <w:t>, with a production capacity of 200 KTPA, achieved an average utilization rate of 90%-95% in 2021. India will remain a net importer of Phenol as domestic demand is higher than domestic production.</w:t>
      </w:r>
    </w:p>
    <w:p w14:paraId="4C73D4BE" w14:textId="77777777" w:rsidR="00C84234" w:rsidRDefault="00C84234" w:rsidP="00E53757">
      <w:pPr>
        <w:rPr>
          <w:rFonts w:ascii="Arial" w:eastAsia="Arial" w:hAnsi="Arial" w:cs="Arial"/>
          <w:bCs/>
          <w:color w:val="000000" w:themeColor="text1"/>
          <w:sz w:val="20"/>
          <w:szCs w:val="20"/>
        </w:rPr>
      </w:pPr>
    </w:p>
    <w:p w14:paraId="523F690B" w14:textId="77777777" w:rsidR="00C84234" w:rsidRDefault="00C84234" w:rsidP="00E53757">
      <w:pPr>
        <w:rPr>
          <w:rFonts w:ascii="Arial" w:eastAsia="Arial" w:hAnsi="Arial" w:cs="Arial"/>
          <w:bCs/>
          <w:color w:val="000000" w:themeColor="text1"/>
          <w:sz w:val="20"/>
          <w:szCs w:val="20"/>
        </w:rPr>
      </w:pPr>
    </w:p>
    <w:p w14:paraId="3697EEFC" w14:textId="12B559B6" w:rsidR="00E53757" w:rsidRDefault="00E53757" w:rsidP="00E53757">
      <w:pPr>
        <w:rPr>
          <w:rFonts w:ascii="Arial" w:hAnsi="Arial" w:cs="Arial"/>
          <w:color w:val="000000" w:themeColor="text1"/>
          <w:sz w:val="20"/>
          <w:szCs w:val="20"/>
          <w:lang w:val="en-US"/>
        </w:rPr>
      </w:pPr>
      <w:r w:rsidRPr="00AE4550">
        <w:rPr>
          <w:rFonts w:ascii="Arial" w:eastAsia="Arial" w:hAnsi="Arial" w:cs="Arial"/>
          <w:bCs/>
          <w:color w:val="000000" w:themeColor="text1"/>
          <w:sz w:val="20"/>
          <w:szCs w:val="20"/>
        </w:rPr>
        <w:t>In 2021, India exported around 51 KT of Phenol under HS code 2907110 to China, Iran, Brazil, and Turkey. During the same period, India imported more than 100 KT of Phenol from the US, Thailand, and South Africa. Deepak Phenolics is the sole exporter of Phenol, and the company prefers to export rather than sell to the local market due to better realization.</w:t>
      </w:r>
    </w:p>
    <w:p w14:paraId="7DB7F99B" w14:textId="77777777" w:rsidR="00E53757" w:rsidRPr="008F65A5" w:rsidRDefault="00E53757" w:rsidP="00E53757">
      <w:pPr>
        <w:rPr>
          <w:rFonts w:ascii="Arial" w:hAnsi="Arial" w:cs="Arial"/>
          <w:b/>
          <w:bCs/>
          <w:color w:val="000000" w:themeColor="text1"/>
          <w:sz w:val="20"/>
          <w:szCs w:val="20"/>
        </w:rPr>
      </w:pPr>
      <w:r w:rsidRPr="00572B9F">
        <w:rPr>
          <w:rFonts w:ascii="Arial" w:hAnsi="Arial" w:cs="Arial"/>
          <w:b/>
          <w:bCs/>
          <w:color w:val="000000" w:themeColor="text1"/>
          <w:sz w:val="20"/>
          <w:szCs w:val="20"/>
        </w:rPr>
        <w:t>2</w:t>
      </w:r>
      <w:r w:rsidRPr="008F65A5">
        <w:rPr>
          <w:rFonts w:ascii="Arial" w:hAnsi="Arial" w:cs="Arial"/>
          <w:b/>
          <w:bCs/>
          <w:color w:val="000000" w:themeColor="text1"/>
          <w:sz w:val="20"/>
          <w:szCs w:val="20"/>
        </w:rPr>
        <w:t>.</w:t>
      </w:r>
      <w:r>
        <w:rPr>
          <w:rFonts w:ascii="Arial" w:hAnsi="Arial" w:cs="Arial"/>
          <w:b/>
          <w:bCs/>
          <w:color w:val="000000" w:themeColor="text1"/>
          <w:sz w:val="20"/>
          <w:szCs w:val="20"/>
        </w:rPr>
        <w:t>11</w:t>
      </w:r>
      <w:r w:rsidRPr="008F65A5">
        <w:rPr>
          <w:rFonts w:ascii="Arial" w:hAnsi="Arial" w:cs="Arial"/>
          <w:b/>
          <w:bCs/>
          <w:color w:val="000000" w:themeColor="text1"/>
          <w:sz w:val="20"/>
          <w:szCs w:val="20"/>
        </w:rPr>
        <w:t xml:space="preserve">. India Phenol Demand Supply Scenario, </w:t>
      </w:r>
      <w:r>
        <w:rPr>
          <w:rFonts w:ascii="Arial" w:hAnsi="Arial" w:cs="Arial"/>
          <w:b/>
          <w:bCs/>
          <w:color w:val="000000" w:themeColor="text1"/>
          <w:sz w:val="20"/>
          <w:szCs w:val="20"/>
        </w:rPr>
        <w:t>FY</w:t>
      </w:r>
      <w:r w:rsidRPr="008F65A5">
        <w:rPr>
          <w:rFonts w:ascii="Arial" w:hAnsi="Arial" w:cs="Arial"/>
          <w:b/>
          <w:bCs/>
          <w:color w:val="000000" w:themeColor="text1"/>
          <w:sz w:val="20"/>
          <w:szCs w:val="20"/>
        </w:rPr>
        <w:t>2010-</w:t>
      </w:r>
      <w:r>
        <w:rPr>
          <w:rFonts w:ascii="Arial" w:hAnsi="Arial" w:cs="Arial"/>
          <w:b/>
          <w:bCs/>
          <w:color w:val="000000" w:themeColor="text1"/>
          <w:sz w:val="20"/>
          <w:szCs w:val="20"/>
        </w:rPr>
        <w:t>FY</w:t>
      </w:r>
      <w:r w:rsidRPr="008F65A5">
        <w:rPr>
          <w:rFonts w:ascii="Arial" w:hAnsi="Arial" w:cs="Arial"/>
          <w:b/>
          <w:bCs/>
          <w:color w:val="000000" w:themeColor="text1"/>
          <w:sz w:val="20"/>
          <w:szCs w:val="20"/>
        </w:rPr>
        <w:t>2040F (000 Tonnes)</w:t>
      </w:r>
    </w:p>
    <w:tbl>
      <w:tblPr>
        <w:tblW w:w="10250" w:type="dxa"/>
        <w:tblLayout w:type="fixed"/>
        <w:tblLook w:val="04A0" w:firstRow="1" w:lastRow="0" w:firstColumn="1" w:lastColumn="0" w:noHBand="0" w:noVBand="1"/>
      </w:tblPr>
      <w:tblGrid>
        <w:gridCol w:w="2151"/>
        <w:gridCol w:w="1531"/>
        <w:gridCol w:w="1197"/>
        <w:gridCol w:w="898"/>
        <w:gridCol w:w="894"/>
        <w:gridCol w:w="894"/>
        <w:gridCol w:w="894"/>
        <w:gridCol w:w="894"/>
        <w:gridCol w:w="897"/>
      </w:tblGrid>
      <w:tr w:rsidR="006D286A" w:rsidRPr="006D286A" w14:paraId="7658B920" w14:textId="77777777" w:rsidTr="004F3208">
        <w:trPr>
          <w:trHeight w:val="209"/>
        </w:trPr>
        <w:tc>
          <w:tcPr>
            <w:tcW w:w="2151" w:type="dxa"/>
            <w:tcBorders>
              <w:top w:val="single" w:sz="8" w:space="0" w:color="auto"/>
              <w:left w:val="single" w:sz="8" w:space="0" w:color="auto"/>
              <w:bottom w:val="nil"/>
              <w:right w:val="single" w:sz="8" w:space="0" w:color="auto"/>
            </w:tcBorders>
            <w:shd w:val="clear" w:color="auto" w:fill="000000" w:themeFill="text1"/>
            <w:noWrap/>
            <w:vAlign w:val="center"/>
            <w:hideMark/>
          </w:tcPr>
          <w:p w14:paraId="15EFBB21" w14:textId="50D1A34C" w:rsidR="00E53757" w:rsidRPr="006D286A" w:rsidRDefault="00E53757" w:rsidP="006D286A">
            <w:pPr>
              <w:spacing w:line="240" w:lineRule="auto"/>
              <w:jc w:val="center"/>
              <w:rPr>
                <w:rFonts w:eastAsia="Times New Roman" w:cstheme="minorHAnsi"/>
                <w:b/>
                <w:bCs/>
                <w:color w:val="FFFFFF" w:themeColor="background1"/>
                <w:sz w:val="18"/>
                <w:szCs w:val="18"/>
                <w:lang w:eastAsia="en-IN"/>
              </w:rPr>
            </w:pPr>
            <w:bookmarkStart w:id="11" w:name="RANGE!C8"/>
            <w:bookmarkStart w:id="12" w:name="_Hlk87536402" w:colFirst="1" w:colLast="8"/>
            <w:r w:rsidRPr="006D286A">
              <w:rPr>
                <w:rFonts w:eastAsia="Times New Roman" w:cstheme="minorHAnsi"/>
                <w:b/>
                <w:bCs/>
                <w:color w:val="FFFFFF" w:themeColor="background1"/>
                <w:sz w:val="18"/>
                <w:szCs w:val="18"/>
                <w:lang w:eastAsia="en-IN"/>
              </w:rPr>
              <w:t>Parameters</w:t>
            </w:r>
            <w:bookmarkEnd w:id="11"/>
          </w:p>
        </w:tc>
        <w:tc>
          <w:tcPr>
            <w:tcW w:w="1531" w:type="dxa"/>
            <w:tcBorders>
              <w:top w:val="single" w:sz="8" w:space="0" w:color="auto"/>
              <w:left w:val="nil"/>
              <w:bottom w:val="nil"/>
              <w:right w:val="single" w:sz="8" w:space="0" w:color="auto"/>
            </w:tcBorders>
            <w:shd w:val="clear" w:color="auto" w:fill="000000" w:themeFill="text1"/>
            <w:vAlign w:val="center"/>
            <w:hideMark/>
          </w:tcPr>
          <w:p w14:paraId="28EA925E" w14:textId="5AF4356B" w:rsidR="00E53757" w:rsidRPr="006D286A" w:rsidRDefault="00E53757" w:rsidP="006D286A">
            <w:pPr>
              <w:spacing w:line="240" w:lineRule="auto"/>
              <w:jc w:val="center"/>
              <w:rPr>
                <w:rFonts w:eastAsia="Times New Roman" w:cstheme="minorHAnsi"/>
                <w:b/>
                <w:bCs/>
                <w:color w:val="FFFFFF" w:themeColor="background1"/>
                <w:sz w:val="18"/>
                <w:szCs w:val="18"/>
                <w:lang w:eastAsia="en-IN"/>
              </w:rPr>
            </w:pPr>
            <w:r w:rsidRPr="006D286A">
              <w:rPr>
                <w:rFonts w:eastAsia="Times New Roman" w:cstheme="minorHAnsi"/>
                <w:b/>
                <w:bCs/>
                <w:color w:val="FFFFFF" w:themeColor="background1"/>
                <w:sz w:val="18"/>
                <w:szCs w:val="18"/>
                <w:lang w:eastAsia="en-IN"/>
              </w:rPr>
              <w:t>2010</w:t>
            </w:r>
          </w:p>
        </w:tc>
        <w:tc>
          <w:tcPr>
            <w:tcW w:w="1197" w:type="dxa"/>
            <w:tcBorders>
              <w:top w:val="single" w:sz="8" w:space="0" w:color="auto"/>
              <w:left w:val="nil"/>
              <w:bottom w:val="nil"/>
              <w:right w:val="single" w:sz="8" w:space="0" w:color="auto"/>
            </w:tcBorders>
            <w:shd w:val="clear" w:color="auto" w:fill="000000" w:themeFill="text1"/>
            <w:noWrap/>
            <w:vAlign w:val="center"/>
            <w:hideMark/>
          </w:tcPr>
          <w:p w14:paraId="49FDEE86" w14:textId="65B22B33" w:rsidR="00E53757" w:rsidRPr="006D286A" w:rsidRDefault="00E53757" w:rsidP="006D286A">
            <w:pPr>
              <w:spacing w:line="240" w:lineRule="auto"/>
              <w:jc w:val="center"/>
              <w:rPr>
                <w:rFonts w:eastAsia="Times New Roman" w:cstheme="minorHAnsi"/>
                <w:b/>
                <w:bCs/>
                <w:color w:val="FFFFFF" w:themeColor="background1"/>
                <w:sz w:val="18"/>
                <w:szCs w:val="18"/>
                <w:lang w:eastAsia="en-IN"/>
              </w:rPr>
            </w:pPr>
            <w:r w:rsidRPr="006D286A">
              <w:rPr>
                <w:rFonts w:eastAsia="Times New Roman" w:cstheme="minorHAnsi"/>
                <w:b/>
                <w:bCs/>
                <w:color w:val="FFFFFF" w:themeColor="background1"/>
                <w:sz w:val="18"/>
                <w:szCs w:val="18"/>
                <w:lang w:eastAsia="en-IN"/>
              </w:rPr>
              <w:t>2015</w:t>
            </w:r>
          </w:p>
        </w:tc>
        <w:tc>
          <w:tcPr>
            <w:tcW w:w="898" w:type="dxa"/>
            <w:tcBorders>
              <w:top w:val="single" w:sz="8" w:space="0" w:color="auto"/>
              <w:left w:val="nil"/>
              <w:bottom w:val="nil"/>
              <w:right w:val="single" w:sz="8" w:space="0" w:color="auto"/>
            </w:tcBorders>
            <w:shd w:val="clear" w:color="auto" w:fill="000000" w:themeFill="text1"/>
            <w:noWrap/>
            <w:vAlign w:val="center"/>
            <w:hideMark/>
          </w:tcPr>
          <w:p w14:paraId="2DB4645F" w14:textId="7F3041DA" w:rsidR="00E53757" w:rsidRPr="006D286A" w:rsidRDefault="00E53757" w:rsidP="006D286A">
            <w:pPr>
              <w:spacing w:line="240" w:lineRule="auto"/>
              <w:jc w:val="center"/>
              <w:rPr>
                <w:rFonts w:eastAsia="Times New Roman" w:cstheme="minorHAnsi"/>
                <w:b/>
                <w:bCs/>
                <w:color w:val="FFFFFF" w:themeColor="background1"/>
                <w:sz w:val="18"/>
                <w:szCs w:val="18"/>
                <w:lang w:eastAsia="en-IN"/>
              </w:rPr>
            </w:pPr>
            <w:r w:rsidRPr="006D286A">
              <w:rPr>
                <w:rFonts w:eastAsia="Times New Roman" w:cstheme="minorHAnsi"/>
                <w:b/>
                <w:bCs/>
                <w:color w:val="FFFFFF" w:themeColor="background1"/>
                <w:sz w:val="18"/>
                <w:szCs w:val="18"/>
                <w:lang w:eastAsia="en-IN"/>
              </w:rPr>
              <w:t>2021</w:t>
            </w:r>
          </w:p>
        </w:tc>
        <w:tc>
          <w:tcPr>
            <w:tcW w:w="894" w:type="dxa"/>
            <w:tcBorders>
              <w:top w:val="single" w:sz="8" w:space="0" w:color="auto"/>
              <w:left w:val="nil"/>
              <w:bottom w:val="nil"/>
              <w:right w:val="nil"/>
            </w:tcBorders>
            <w:shd w:val="clear" w:color="auto" w:fill="000000" w:themeFill="text1"/>
            <w:noWrap/>
            <w:vAlign w:val="center"/>
            <w:hideMark/>
          </w:tcPr>
          <w:p w14:paraId="7C7B543E" w14:textId="795B51D6" w:rsidR="00E53757" w:rsidRPr="006D286A" w:rsidRDefault="00E53757" w:rsidP="006D286A">
            <w:pPr>
              <w:spacing w:line="240" w:lineRule="auto"/>
              <w:jc w:val="center"/>
              <w:rPr>
                <w:rFonts w:eastAsia="Times New Roman" w:cstheme="minorHAnsi"/>
                <w:b/>
                <w:bCs/>
                <w:color w:val="FFFFFF" w:themeColor="background1"/>
                <w:sz w:val="18"/>
                <w:szCs w:val="18"/>
                <w:lang w:eastAsia="en-IN"/>
              </w:rPr>
            </w:pPr>
            <w:r w:rsidRPr="006D286A">
              <w:rPr>
                <w:rFonts w:eastAsia="Times New Roman" w:cstheme="minorHAnsi"/>
                <w:b/>
                <w:bCs/>
                <w:color w:val="FFFFFF" w:themeColor="background1"/>
                <w:sz w:val="18"/>
                <w:szCs w:val="18"/>
                <w:lang w:eastAsia="en-IN"/>
              </w:rPr>
              <w:t>2022E</w:t>
            </w:r>
          </w:p>
        </w:tc>
        <w:tc>
          <w:tcPr>
            <w:tcW w:w="894" w:type="dxa"/>
            <w:tcBorders>
              <w:top w:val="single" w:sz="8" w:space="0" w:color="auto"/>
              <w:left w:val="single" w:sz="8" w:space="0" w:color="auto"/>
              <w:bottom w:val="nil"/>
              <w:right w:val="nil"/>
            </w:tcBorders>
            <w:shd w:val="clear" w:color="auto" w:fill="000000" w:themeFill="text1"/>
            <w:noWrap/>
            <w:vAlign w:val="center"/>
            <w:hideMark/>
          </w:tcPr>
          <w:p w14:paraId="225BD685" w14:textId="3F5F7282" w:rsidR="00E53757" w:rsidRPr="006D286A" w:rsidRDefault="00E53757" w:rsidP="006D286A">
            <w:pPr>
              <w:spacing w:line="240" w:lineRule="auto"/>
              <w:jc w:val="center"/>
              <w:rPr>
                <w:rFonts w:eastAsia="Times New Roman" w:cstheme="minorHAnsi"/>
                <w:b/>
                <w:bCs/>
                <w:color w:val="FFFFFF" w:themeColor="background1"/>
                <w:sz w:val="18"/>
                <w:szCs w:val="18"/>
                <w:lang w:eastAsia="en-IN"/>
              </w:rPr>
            </w:pPr>
            <w:r w:rsidRPr="006D286A">
              <w:rPr>
                <w:rFonts w:eastAsia="Times New Roman" w:cstheme="minorHAnsi"/>
                <w:b/>
                <w:bCs/>
                <w:color w:val="FFFFFF" w:themeColor="background1"/>
                <w:sz w:val="18"/>
                <w:szCs w:val="18"/>
                <w:lang w:eastAsia="en-IN"/>
              </w:rPr>
              <w:t>2025F</w:t>
            </w:r>
          </w:p>
        </w:tc>
        <w:tc>
          <w:tcPr>
            <w:tcW w:w="894" w:type="dxa"/>
            <w:tcBorders>
              <w:top w:val="single" w:sz="8" w:space="0" w:color="auto"/>
              <w:left w:val="single" w:sz="8" w:space="0" w:color="auto"/>
              <w:bottom w:val="nil"/>
              <w:right w:val="single" w:sz="8" w:space="0" w:color="auto"/>
            </w:tcBorders>
            <w:shd w:val="clear" w:color="auto" w:fill="000000" w:themeFill="text1"/>
            <w:noWrap/>
            <w:vAlign w:val="center"/>
            <w:hideMark/>
          </w:tcPr>
          <w:p w14:paraId="384179DE" w14:textId="4BB8B121" w:rsidR="00E53757" w:rsidRPr="006D286A" w:rsidRDefault="00E53757" w:rsidP="006D286A">
            <w:pPr>
              <w:spacing w:line="240" w:lineRule="auto"/>
              <w:jc w:val="center"/>
              <w:rPr>
                <w:rFonts w:eastAsia="Times New Roman" w:cstheme="minorHAnsi"/>
                <w:b/>
                <w:bCs/>
                <w:color w:val="FFFFFF" w:themeColor="background1"/>
                <w:sz w:val="18"/>
                <w:szCs w:val="18"/>
                <w:lang w:eastAsia="en-IN"/>
              </w:rPr>
            </w:pPr>
            <w:r w:rsidRPr="006D286A">
              <w:rPr>
                <w:rFonts w:eastAsia="Times New Roman" w:cstheme="minorHAnsi"/>
                <w:b/>
                <w:bCs/>
                <w:color w:val="FFFFFF" w:themeColor="background1"/>
                <w:sz w:val="18"/>
                <w:szCs w:val="18"/>
                <w:lang w:eastAsia="en-IN"/>
              </w:rPr>
              <w:t>2030F</w:t>
            </w:r>
          </w:p>
        </w:tc>
        <w:tc>
          <w:tcPr>
            <w:tcW w:w="894" w:type="dxa"/>
            <w:tcBorders>
              <w:top w:val="single" w:sz="8" w:space="0" w:color="auto"/>
              <w:left w:val="nil"/>
              <w:bottom w:val="nil"/>
              <w:right w:val="single" w:sz="8" w:space="0" w:color="auto"/>
            </w:tcBorders>
            <w:shd w:val="clear" w:color="auto" w:fill="000000" w:themeFill="text1"/>
            <w:noWrap/>
            <w:vAlign w:val="center"/>
            <w:hideMark/>
          </w:tcPr>
          <w:p w14:paraId="42ED136A" w14:textId="077018E8" w:rsidR="00E53757" w:rsidRPr="006D286A" w:rsidRDefault="00E53757" w:rsidP="006D286A">
            <w:pPr>
              <w:spacing w:line="240" w:lineRule="auto"/>
              <w:jc w:val="center"/>
              <w:rPr>
                <w:rFonts w:eastAsia="Times New Roman" w:cstheme="minorHAnsi"/>
                <w:b/>
                <w:bCs/>
                <w:color w:val="FFFFFF" w:themeColor="background1"/>
                <w:sz w:val="18"/>
                <w:szCs w:val="18"/>
                <w:lang w:eastAsia="en-IN"/>
              </w:rPr>
            </w:pPr>
            <w:r w:rsidRPr="006D286A">
              <w:rPr>
                <w:rFonts w:eastAsia="Times New Roman" w:cstheme="minorHAnsi"/>
                <w:b/>
                <w:bCs/>
                <w:color w:val="FFFFFF" w:themeColor="background1"/>
                <w:sz w:val="18"/>
                <w:szCs w:val="18"/>
                <w:lang w:eastAsia="en-IN"/>
              </w:rPr>
              <w:t>2035F</w:t>
            </w:r>
          </w:p>
        </w:tc>
        <w:tc>
          <w:tcPr>
            <w:tcW w:w="897" w:type="dxa"/>
            <w:tcBorders>
              <w:top w:val="single" w:sz="8" w:space="0" w:color="auto"/>
              <w:left w:val="nil"/>
              <w:bottom w:val="nil"/>
              <w:right w:val="single" w:sz="8" w:space="0" w:color="auto"/>
            </w:tcBorders>
            <w:shd w:val="clear" w:color="auto" w:fill="000000" w:themeFill="text1"/>
            <w:vAlign w:val="center"/>
            <w:hideMark/>
          </w:tcPr>
          <w:p w14:paraId="1C0E9437" w14:textId="72782E8E" w:rsidR="00E53757" w:rsidRPr="006D286A" w:rsidRDefault="00E53757" w:rsidP="006D286A">
            <w:pPr>
              <w:spacing w:line="240" w:lineRule="auto"/>
              <w:jc w:val="center"/>
              <w:rPr>
                <w:rFonts w:eastAsia="Times New Roman" w:cstheme="minorHAnsi"/>
                <w:b/>
                <w:bCs/>
                <w:color w:val="FFFFFF" w:themeColor="background1"/>
                <w:sz w:val="18"/>
                <w:szCs w:val="18"/>
                <w:lang w:eastAsia="en-IN"/>
              </w:rPr>
            </w:pPr>
            <w:r w:rsidRPr="006D286A">
              <w:rPr>
                <w:rFonts w:eastAsia="Times New Roman" w:cstheme="minorHAnsi"/>
                <w:b/>
                <w:bCs/>
                <w:color w:val="FFFFFF" w:themeColor="background1"/>
                <w:sz w:val="18"/>
                <w:szCs w:val="18"/>
                <w:lang w:eastAsia="en-IN"/>
              </w:rPr>
              <w:t>2040F</w:t>
            </w:r>
          </w:p>
        </w:tc>
      </w:tr>
      <w:tr w:rsidR="00E53757" w:rsidRPr="006D286A" w14:paraId="18390621" w14:textId="77777777" w:rsidTr="004F3208">
        <w:trPr>
          <w:trHeight w:val="209"/>
        </w:trPr>
        <w:tc>
          <w:tcPr>
            <w:tcW w:w="215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4C2F4D7" w14:textId="6FC68EDC" w:rsidR="00E53757" w:rsidRPr="006D286A" w:rsidRDefault="00E53757" w:rsidP="006D286A">
            <w:pPr>
              <w:spacing w:line="240" w:lineRule="auto"/>
              <w:jc w:val="center"/>
              <w:rPr>
                <w:rFonts w:eastAsia="Times New Roman" w:cstheme="minorHAnsi"/>
                <w:sz w:val="18"/>
                <w:szCs w:val="18"/>
                <w:lang w:eastAsia="en-IN"/>
              </w:rPr>
            </w:pPr>
            <w:r w:rsidRPr="006D286A">
              <w:rPr>
                <w:rFonts w:eastAsia="Times New Roman" w:cstheme="minorHAnsi"/>
                <w:sz w:val="18"/>
                <w:szCs w:val="18"/>
                <w:lang w:eastAsia="en-IN"/>
              </w:rPr>
              <w:t>Capacity</w:t>
            </w:r>
          </w:p>
        </w:tc>
        <w:tc>
          <w:tcPr>
            <w:tcW w:w="1531" w:type="dxa"/>
            <w:tcBorders>
              <w:top w:val="single" w:sz="8" w:space="0" w:color="auto"/>
              <w:left w:val="nil"/>
              <w:bottom w:val="single" w:sz="8" w:space="0" w:color="auto"/>
              <w:right w:val="single" w:sz="8" w:space="0" w:color="auto"/>
            </w:tcBorders>
            <w:shd w:val="clear" w:color="auto" w:fill="auto"/>
            <w:vAlign w:val="center"/>
            <w:hideMark/>
          </w:tcPr>
          <w:p w14:paraId="0637AB75" w14:textId="77777777" w:rsidR="00E53757" w:rsidRPr="006D286A" w:rsidRDefault="00E53757" w:rsidP="004C63C1">
            <w:pPr>
              <w:spacing w:line="240" w:lineRule="auto"/>
              <w:jc w:val="center"/>
              <w:rPr>
                <w:rFonts w:eastAsia="Times New Roman" w:cstheme="minorHAnsi"/>
                <w:sz w:val="18"/>
                <w:szCs w:val="18"/>
                <w:lang w:eastAsia="en-IN"/>
              </w:rPr>
            </w:pPr>
            <w:r w:rsidRPr="006D286A">
              <w:rPr>
                <w:rFonts w:eastAsia="Times New Roman" w:cstheme="minorHAnsi"/>
                <w:sz w:val="18"/>
                <w:szCs w:val="18"/>
                <w:lang w:eastAsia="en-IN"/>
              </w:rPr>
              <w:t>79.00</w:t>
            </w:r>
          </w:p>
        </w:tc>
        <w:tc>
          <w:tcPr>
            <w:tcW w:w="1197" w:type="dxa"/>
            <w:tcBorders>
              <w:top w:val="single" w:sz="8" w:space="0" w:color="auto"/>
              <w:left w:val="nil"/>
              <w:bottom w:val="single" w:sz="8" w:space="0" w:color="auto"/>
              <w:right w:val="single" w:sz="8" w:space="0" w:color="auto"/>
            </w:tcBorders>
            <w:shd w:val="clear" w:color="auto" w:fill="auto"/>
            <w:noWrap/>
            <w:vAlign w:val="center"/>
            <w:hideMark/>
          </w:tcPr>
          <w:p w14:paraId="20B968B2" w14:textId="77777777" w:rsidR="00E53757" w:rsidRPr="006D286A" w:rsidRDefault="00E53757" w:rsidP="004C63C1">
            <w:pPr>
              <w:spacing w:line="240" w:lineRule="auto"/>
              <w:jc w:val="center"/>
              <w:rPr>
                <w:rFonts w:eastAsia="Times New Roman" w:cstheme="minorHAnsi"/>
                <w:sz w:val="18"/>
                <w:szCs w:val="18"/>
                <w:lang w:eastAsia="en-IN"/>
              </w:rPr>
            </w:pPr>
            <w:r w:rsidRPr="006D286A">
              <w:rPr>
                <w:rFonts w:eastAsia="Times New Roman" w:cstheme="minorHAnsi"/>
                <w:sz w:val="18"/>
                <w:szCs w:val="18"/>
                <w:lang w:eastAsia="en-IN"/>
              </w:rPr>
              <w:t>79.00</w:t>
            </w:r>
          </w:p>
        </w:tc>
        <w:tc>
          <w:tcPr>
            <w:tcW w:w="898" w:type="dxa"/>
            <w:tcBorders>
              <w:top w:val="single" w:sz="8" w:space="0" w:color="auto"/>
              <w:left w:val="nil"/>
              <w:bottom w:val="single" w:sz="8" w:space="0" w:color="auto"/>
              <w:right w:val="single" w:sz="8" w:space="0" w:color="auto"/>
            </w:tcBorders>
            <w:shd w:val="clear" w:color="auto" w:fill="auto"/>
            <w:noWrap/>
            <w:vAlign w:val="center"/>
            <w:hideMark/>
          </w:tcPr>
          <w:p w14:paraId="03F22931" w14:textId="77777777" w:rsidR="00E53757" w:rsidRPr="006D286A" w:rsidRDefault="00E53757" w:rsidP="004C63C1">
            <w:pPr>
              <w:spacing w:line="240" w:lineRule="auto"/>
              <w:jc w:val="center"/>
              <w:rPr>
                <w:rFonts w:eastAsia="Times New Roman" w:cstheme="minorHAnsi"/>
                <w:sz w:val="18"/>
                <w:szCs w:val="18"/>
                <w:lang w:eastAsia="en-IN"/>
              </w:rPr>
            </w:pPr>
            <w:r w:rsidRPr="006D286A">
              <w:rPr>
                <w:rFonts w:eastAsia="Times New Roman" w:cstheme="minorHAnsi"/>
                <w:sz w:val="18"/>
                <w:szCs w:val="18"/>
                <w:lang w:eastAsia="en-IN"/>
              </w:rPr>
              <w:t>279.00</w:t>
            </w:r>
          </w:p>
        </w:tc>
        <w:tc>
          <w:tcPr>
            <w:tcW w:w="894" w:type="dxa"/>
            <w:tcBorders>
              <w:top w:val="single" w:sz="8" w:space="0" w:color="auto"/>
              <w:left w:val="nil"/>
              <w:bottom w:val="single" w:sz="8" w:space="0" w:color="auto"/>
              <w:right w:val="single" w:sz="8" w:space="0" w:color="auto"/>
            </w:tcBorders>
            <w:shd w:val="clear" w:color="auto" w:fill="auto"/>
            <w:noWrap/>
            <w:vAlign w:val="center"/>
            <w:hideMark/>
          </w:tcPr>
          <w:p w14:paraId="7C22FCF0" w14:textId="77777777" w:rsidR="00E53757" w:rsidRPr="006D286A" w:rsidRDefault="00E53757" w:rsidP="004C63C1">
            <w:pPr>
              <w:spacing w:line="240" w:lineRule="auto"/>
              <w:jc w:val="center"/>
              <w:rPr>
                <w:rFonts w:eastAsia="Times New Roman" w:cstheme="minorHAnsi"/>
                <w:sz w:val="18"/>
                <w:szCs w:val="18"/>
                <w:lang w:eastAsia="en-IN"/>
              </w:rPr>
            </w:pPr>
            <w:r w:rsidRPr="006D286A">
              <w:rPr>
                <w:rFonts w:eastAsia="Times New Roman" w:cstheme="minorHAnsi"/>
                <w:sz w:val="18"/>
                <w:szCs w:val="18"/>
                <w:lang w:eastAsia="en-IN"/>
              </w:rPr>
              <w:t>279.00</w:t>
            </w:r>
          </w:p>
        </w:tc>
        <w:tc>
          <w:tcPr>
            <w:tcW w:w="894" w:type="dxa"/>
            <w:tcBorders>
              <w:top w:val="single" w:sz="8" w:space="0" w:color="auto"/>
              <w:left w:val="nil"/>
              <w:bottom w:val="single" w:sz="8" w:space="0" w:color="auto"/>
              <w:right w:val="single" w:sz="8" w:space="0" w:color="auto"/>
            </w:tcBorders>
            <w:shd w:val="clear" w:color="auto" w:fill="auto"/>
            <w:noWrap/>
            <w:vAlign w:val="center"/>
            <w:hideMark/>
          </w:tcPr>
          <w:p w14:paraId="654E6F9B" w14:textId="77777777" w:rsidR="00E53757" w:rsidRPr="006D286A" w:rsidRDefault="00E53757" w:rsidP="004C63C1">
            <w:pPr>
              <w:spacing w:line="240" w:lineRule="auto"/>
              <w:jc w:val="center"/>
              <w:rPr>
                <w:rFonts w:eastAsia="Times New Roman" w:cstheme="minorHAnsi"/>
                <w:sz w:val="18"/>
                <w:szCs w:val="18"/>
                <w:lang w:eastAsia="en-IN"/>
              </w:rPr>
            </w:pPr>
            <w:r w:rsidRPr="006D286A">
              <w:rPr>
                <w:rFonts w:eastAsia="Times New Roman" w:cstheme="minorHAnsi"/>
                <w:sz w:val="18"/>
                <w:szCs w:val="18"/>
                <w:lang w:eastAsia="en-IN"/>
              </w:rPr>
              <w:t>279.00</w:t>
            </w:r>
          </w:p>
        </w:tc>
        <w:tc>
          <w:tcPr>
            <w:tcW w:w="894" w:type="dxa"/>
            <w:tcBorders>
              <w:top w:val="single" w:sz="8" w:space="0" w:color="auto"/>
              <w:left w:val="nil"/>
              <w:bottom w:val="single" w:sz="8" w:space="0" w:color="auto"/>
              <w:right w:val="single" w:sz="8" w:space="0" w:color="auto"/>
            </w:tcBorders>
            <w:shd w:val="clear" w:color="auto" w:fill="auto"/>
            <w:noWrap/>
            <w:vAlign w:val="center"/>
            <w:hideMark/>
          </w:tcPr>
          <w:p w14:paraId="0D1C8738" w14:textId="77777777" w:rsidR="00E53757" w:rsidRPr="006D286A" w:rsidRDefault="00E53757" w:rsidP="004C63C1">
            <w:pPr>
              <w:spacing w:line="240" w:lineRule="auto"/>
              <w:jc w:val="center"/>
              <w:rPr>
                <w:rFonts w:eastAsia="Times New Roman" w:cstheme="minorHAnsi"/>
                <w:sz w:val="18"/>
                <w:szCs w:val="18"/>
                <w:lang w:eastAsia="en-IN"/>
              </w:rPr>
            </w:pPr>
            <w:r w:rsidRPr="006D286A">
              <w:rPr>
                <w:rFonts w:eastAsia="Times New Roman" w:cstheme="minorHAnsi"/>
                <w:sz w:val="18"/>
                <w:szCs w:val="18"/>
                <w:lang w:eastAsia="en-IN"/>
              </w:rPr>
              <w:t>279.00</w:t>
            </w:r>
          </w:p>
        </w:tc>
        <w:tc>
          <w:tcPr>
            <w:tcW w:w="894" w:type="dxa"/>
            <w:tcBorders>
              <w:top w:val="single" w:sz="8" w:space="0" w:color="auto"/>
              <w:left w:val="nil"/>
              <w:bottom w:val="single" w:sz="8" w:space="0" w:color="auto"/>
              <w:right w:val="single" w:sz="8" w:space="0" w:color="auto"/>
            </w:tcBorders>
            <w:shd w:val="clear" w:color="auto" w:fill="auto"/>
            <w:noWrap/>
            <w:vAlign w:val="center"/>
            <w:hideMark/>
          </w:tcPr>
          <w:p w14:paraId="1A7C3721" w14:textId="77777777" w:rsidR="00E53757" w:rsidRPr="006D286A" w:rsidRDefault="00E53757" w:rsidP="004C63C1">
            <w:pPr>
              <w:spacing w:line="240" w:lineRule="auto"/>
              <w:jc w:val="center"/>
              <w:rPr>
                <w:rFonts w:eastAsia="Times New Roman" w:cstheme="minorHAnsi"/>
                <w:sz w:val="18"/>
                <w:szCs w:val="18"/>
                <w:lang w:eastAsia="en-IN"/>
              </w:rPr>
            </w:pPr>
            <w:r w:rsidRPr="006D286A">
              <w:rPr>
                <w:rFonts w:eastAsia="Times New Roman" w:cstheme="minorHAnsi"/>
                <w:sz w:val="18"/>
                <w:szCs w:val="18"/>
                <w:lang w:eastAsia="en-IN"/>
              </w:rPr>
              <w:t>279.00</w:t>
            </w:r>
          </w:p>
        </w:tc>
        <w:tc>
          <w:tcPr>
            <w:tcW w:w="897" w:type="dxa"/>
            <w:tcBorders>
              <w:top w:val="single" w:sz="8" w:space="0" w:color="auto"/>
              <w:left w:val="nil"/>
              <w:bottom w:val="single" w:sz="8" w:space="0" w:color="auto"/>
              <w:right w:val="single" w:sz="8" w:space="0" w:color="auto"/>
            </w:tcBorders>
            <w:shd w:val="clear" w:color="auto" w:fill="auto"/>
            <w:vAlign w:val="center"/>
            <w:hideMark/>
          </w:tcPr>
          <w:p w14:paraId="2A5BA0EA" w14:textId="77777777" w:rsidR="00E53757" w:rsidRPr="006D286A" w:rsidRDefault="00E53757" w:rsidP="004C63C1">
            <w:pPr>
              <w:spacing w:line="240" w:lineRule="auto"/>
              <w:jc w:val="center"/>
              <w:rPr>
                <w:rFonts w:eastAsia="Times New Roman" w:cstheme="minorHAnsi"/>
                <w:sz w:val="18"/>
                <w:szCs w:val="18"/>
                <w:lang w:eastAsia="en-IN"/>
              </w:rPr>
            </w:pPr>
            <w:r w:rsidRPr="006D286A">
              <w:rPr>
                <w:rFonts w:eastAsia="Times New Roman" w:cstheme="minorHAnsi"/>
                <w:sz w:val="18"/>
                <w:szCs w:val="18"/>
                <w:lang w:eastAsia="en-IN"/>
              </w:rPr>
              <w:t>279.00</w:t>
            </w:r>
          </w:p>
        </w:tc>
      </w:tr>
      <w:tr w:rsidR="00E53757" w:rsidRPr="006D286A" w14:paraId="5B89D174" w14:textId="77777777" w:rsidTr="004F3208">
        <w:trPr>
          <w:trHeight w:val="209"/>
        </w:trPr>
        <w:tc>
          <w:tcPr>
            <w:tcW w:w="2151" w:type="dxa"/>
            <w:tcBorders>
              <w:top w:val="nil"/>
              <w:left w:val="single" w:sz="8" w:space="0" w:color="auto"/>
              <w:bottom w:val="single" w:sz="8" w:space="0" w:color="auto"/>
              <w:right w:val="single" w:sz="8" w:space="0" w:color="auto"/>
            </w:tcBorders>
            <w:shd w:val="clear" w:color="auto" w:fill="auto"/>
            <w:noWrap/>
            <w:vAlign w:val="center"/>
            <w:hideMark/>
          </w:tcPr>
          <w:p w14:paraId="5EACE0A6" w14:textId="2F6371F4" w:rsidR="00E53757" w:rsidRPr="006D286A" w:rsidRDefault="00E53757" w:rsidP="006D286A">
            <w:pPr>
              <w:spacing w:line="240" w:lineRule="auto"/>
              <w:jc w:val="center"/>
              <w:rPr>
                <w:rFonts w:eastAsia="Times New Roman" w:cstheme="minorHAnsi"/>
                <w:sz w:val="18"/>
                <w:szCs w:val="18"/>
                <w:lang w:eastAsia="en-IN"/>
              </w:rPr>
            </w:pPr>
            <w:r w:rsidRPr="006D286A">
              <w:rPr>
                <w:rFonts w:eastAsia="Times New Roman" w:cstheme="minorHAnsi"/>
                <w:sz w:val="18"/>
                <w:szCs w:val="18"/>
                <w:lang w:eastAsia="en-IN"/>
              </w:rPr>
              <w:t>Production</w:t>
            </w:r>
          </w:p>
        </w:tc>
        <w:tc>
          <w:tcPr>
            <w:tcW w:w="1531" w:type="dxa"/>
            <w:tcBorders>
              <w:top w:val="nil"/>
              <w:left w:val="nil"/>
              <w:bottom w:val="single" w:sz="8" w:space="0" w:color="auto"/>
              <w:right w:val="single" w:sz="8" w:space="0" w:color="auto"/>
            </w:tcBorders>
            <w:shd w:val="clear" w:color="auto" w:fill="auto"/>
            <w:vAlign w:val="center"/>
            <w:hideMark/>
          </w:tcPr>
          <w:p w14:paraId="29333725" w14:textId="77777777" w:rsidR="00E53757" w:rsidRPr="006D286A" w:rsidRDefault="00E53757" w:rsidP="004C63C1">
            <w:pPr>
              <w:spacing w:line="240" w:lineRule="auto"/>
              <w:jc w:val="center"/>
              <w:rPr>
                <w:rFonts w:eastAsia="Times New Roman" w:cstheme="minorHAnsi"/>
                <w:sz w:val="18"/>
                <w:szCs w:val="18"/>
                <w:lang w:eastAsia="en-IN"/>
              </w:rPr>
            </w:pPr>
            <w:r w:rsidRPr="006D286A">
              <w:rPr>
                <w:rFonts w:eastAsia="Times New Roman" w:cstheme="minorHAnsi"/>
                <w:sz w:val="18"/>
                <w:szCs w:val="18"/>
                <w:lang w:eastAsia="en-IN"/>
              </w:rPr>
              <w:t>71.82</w:t>
            </w:r>
          </w:p>
        </w:tc>
        <w:tc>
          <w:tcPr>
            <w:tcW w:w="1197" w:type="dxa"/>
            <w:tcBorders>
              <w:top w:val="nil"/>
              <w:left w:val="nil"/>
              <w:bottom w:val="single" w:sz="8" w:space="0" w:color="auto"/>
              <w:right w:val="single" w:sz="8" w:space="0" w:color="auto"/>
            </w:tcBorders>
            <w:shd w:val="clear" w:color="auto" w:fill="auto"/>
            <w:noWrap/>
            <w:vAlign w:val="center"/>
            <w:hideMark/>
          </w:tcPr>
          <w:p w14:paraId="2CD73D11" w14:textId="77777777" w:rsidR="00E53757" w:rsidRPr="006D286A" w:rsidRDefault="00E53757" w:rsidP="004C63C1">
            <w:pPr>
              <w:spacing w:line="240" w:lineRule="auto"/>
              <w:jc w:val="center"/>
              <w:rPr>
                <w:rFonts w:eastAsia="Times New Roman" w:cstheme="minorHAnsi"/>
                <w:sz w:val="18"/>
                <w:szCs w:val="18"/>
                <w:lang w:eastAsia="en-IN"/>
              </w:rPr>
            </w:pPr>
            <w:r w:rsidRPr="006D286A">
              <w:rPr>
                <w:rFonts w:eastAsia="Times New Roman" w:cstheme="minorHAnsi"/>
                <w:sz w:val="18"/>
                <w:szCs w:val="18"/>
                <w:lang w:eastAsia="en-IN"/>
              </w:rPr>
              <w:t>42.12</w:t>
            </w:r>
          </w:p>
        </w:tc>
        <w:tc>
          <w:tcPr>
            <w:tcW w:w="898" w:type="dxa"/>
            <w:tcBorders>
              <w:top w:val="nil"/>
              <w:left w:val="nil"/>
              <w:bottom w:val="single" w:sz="8" w:space="0" w:color="auto"/>
              <w:right w:val="single" w:sz="8" w:space="0" w:color="auto"/>
            </w:tcBorders>
            <w:shd w:val="clear" w:color="auto" w:fill="auto"/>
            <w:noWrap/>
            <w:vAlign w:val="center"/>
            <w:hideMark/>
          </w:tcPr>
          <w:p w14:paraId="584E789C" w14:textId="77777777" w:rsidR="00E53757" w:rsidRPr="006D286A" w:rsidRDefault="00E53757" w:rsidP="004C63C1">
            <w:pPr>
              <w:spacing w:line="240" w:lineRule="auto"/>
              <w:jc w:val="center"/>
              <w:rPr>
                <w:rFonts w:eastAsia="Times New Roman" w:cstheme="minorHAnsi"/>
                <w:sz w:val="18"/>
                <w:szCs w:val="18"/>
                <w:lang w:eastAsia="en-IN"/>
              </w:rPr>
            </w:pPr>
            <w:r w:rsidRPr="006D286A">
              <w:rPr>
                <w:rFonts w:eastAsia="Times New Roman" w:cstheme="minorHAnsi"/>
                <w:sz w:val="18"/>
                <w:szCs w:val="18"/>
                <w:lang w:eastAsia="en-IN"/>
              </w:rPr>
              <w:t>246.90</w:t>
            </w:r>
          </w:p>
        </w:tc>
        <w:tc>
          <w:tcPr>
            <w:tcW w:w="894" w:type="dxa"/>
            <w:tcBorders>
              <w:top w:val="nil"/>
              <w:left w:val="nil"/>
              <w:bottom w:val="single" w:sz="8" w:space="0" w:color="auto"/>
              <w:right w:val="single" w:sz="8" w:space="0" w:color="auto"/>
            </w:tcBorders>
            <w:shd w:val="clear" w:color="auto" w:fill="auto"/>
            <w:noWrap/>
            <w:vAlign w:val="center"/>
            <w:hideMark/>
          </w:tcPr>
          <w:p w14:paraId="5575E4CB" w14:textId="77777777" w:rsidR="00E53757" w:rsidRPr="006D286A" w:rsidRDefault="00E53757" w:rsidP="004C63C1">
            <w:pPr>
              <w:spacing w:line="240" w:lineRule="auto"/>
              <w:jc w:val="center"/>
              <w:rPr>
                <w:rFonts w:eastAsia="Times New Roman" w:cstheme="minorHAnsi"/>
                <w:sz w:val="18"/>
                <w:szCs w:val="18"/>
                <w:lang w:eastAsia="en-IN"/>
              </w:rPr>
            </w:pPr>
            <w:r w:rsidRPr="006D286A">
              <w:rPr>
                <w:rFonts w:eastAsia="Times New Roman" w:cstheme="minorHAnsi"/>
                <w:sz w:val="18"/>
                <w:szCs w:val="18"/>
                <w:lang w:eastAsia="en-IN"/>
              </w:rPr>
              <w:t>250.70</w:t>
            </w:r>
          </w:p>
        </w:tc>
        <w:tc>
          <w:tcPr>
            <w:tcW w:w="894" w:type="dxa"/>
            <w:tcBorders>
              <w:top w:val="nil"/>
              <w:left w:val="nil"/>
              <w:bottom w:val="single" w:sz="8" w:space="0" w:color="auto"/>
              <w:right w:val="single" w:sz="8" w:space="0" w:color="auto"/>
            </w:tcBorders>
            <w:shd w:val="clear" w:color="auto" w:fill="auto"/>
            <w:noWrap/>
            <w:vAlign w:val="center"/>
            <w:hideMark/>
          </w:tcPr>
          <w:p w14:paraId="26D71DB5" w14:textId="77777777" w:rsidR="00E53757" w:rsidRPr="006D286A" w:rsidRDefault="00E53757" w:rsidP="004C63C1">
            <w:pPr>
              <w:spacing w:line="240" w:lineRule="auto"/>
              <w:jc w:val="center"/>
              <w:rPr>
                <w:rFonts w:eastAsia="Times New Roman" w:cstheme="minorHAnsi"/>
                <w:sz w:val="18"/>
                <w:szCs w:val="18"/>
                <w:lang w:eastAsia="en-IN"/>
              </w:rPr>
            </w:pPr>
            <w:r w:rsidRPr="006D286A">
              <w:rPr>
                <w:rFonts w:eastAsia="Times New Roman" w:cstheme="minorHAnsi"/>
                <w:sz w:val="18"/>
                <w:szCs w:val="18"/>
                <w:lang w:eastAsia="en-IN"/>
              </w:rPr>
              <w:t>257.35</w:t>
            </w:r>
          </w:p>
        </w:tc>
        <w:tc>
          <w:tcPr>
            <w:tcW w:w="894" w:type="dxa"/>
            <w:tcBorders>
              <w:top w:val="nil"/>
              <w:left w:val="nil"/>
              <w:bottom w:val="single" w:sz="8" w:space="0" w:color="auto"/>
              <w:right w:val="single" w:sz="8" w:space="0" w:color="auto"/>
            </w:tcBorders>
            <w:shd w:val="clear" w:color="auto" w:fill="auto"/>
            <w:noWrap/>
            <w:vAlign w:val="center"/>
            <w:hideMark/>
          </w:tcPr>
          <w:p w14:paraId="259B7A0E" w14:textId="77777777" w:rsidR="00E53757" w:rsidRPr="006D286A" w:rsidRDefault="00E53757" w:rsidP="004C63C1">
            <w:pPr>
              <w:spacing w:line="240" w:lineRule="auto"/>
              <w:jc w:val="center"/>
              <w:rPr>
                <w:rFonts w:eastAsia="Times New Roman" w:cstheme="minorHAnsi"/>
                <w:sz w:val="18"/>
                <w:szCs w:val="18"/>
                <w:lang w:eastAsia="en-IN"/>
              </w:rPr>
            </w:pPr>
            <w:r w:rsidRPr="006D286A">
              <w:rPr>
                <w:rFonts w:eastAsia="Times New Roman" w:cstheme="minorHAnsi"/>
                <w:sz w:val="18"/>
                <w:szCs w:val="18"/>
                <w:lang w:eastAsia="en-IN"/>
              </w:rPr>
              <w:t>271.05</w:t>
            </w:r>
          </w:p>
        </w:tc>
        <w:tc>
          <w:tcPr>
            <w:tcW w:w="894" w:type="dxa"/>
            <w:tcBorders>
              <w:top w:val="nil"/>
              <w:left w:val="nil"/>
              <w:bottom w:val="single" w:sz="8" w:space="0" w:color="auto"/>
              <w:right w:val="single" w:sz="8" w:space="0" w:color="auto"/>
            </w:tcBorders>
            <w:shd w:val="clear" w:color="auto" w:fill="auto"/>
            <w:noWrap/>
            <w:vAlign w:val="center"/>
            <w:hideMark/>
          </w:tcPr>
          <w:p w14:paraId="58A621A2" w14:textId="77777777" w:rsidR="00E53757" w:rsidRPr="006D286A" w:rsidRDefault="00E53757" w:rsidP="004C63C1">
            <w:pPr>
              <w:spacing w:line="240" w:lineRule="auto"/>
              <w:jc w:val="center"/>
              <w:rPr>
                <w:rFonts w:eastAsia="Times New Roman" w:cstheme="minorHAnsi"/>
                <w:sz w:val="18"/>
                <w:szCs w:val="18"/>
                <w:lang w:eastAsia="en-IN"/>
              </w:rPr>
            </w:pPr>
            <w:r w:rsidRPr="006D286A">
              <w:rPr>
                <w:rFonts w:eastAsia="Times New Roman" w:cstheme="minorHAnsi"/>
                <w:sz w:val="18"/>
                <w:szCs w:val="18"/>
                <w:lang w:eastAsia="en-IN"/>
              </w:rPr>
              <w:t>273.42</w:t>
            </w:r>
          </w:p>
        </w:tc>
        <w:tc>
          <w:tcPr>
            <w:tcW w:w="897" w:type="dxa"/>
            <w:tcBorders>
              <w:top w:val="nil"/>
              <w:left w:val="nil"/>
              <w:bottom w:val="single" w:sz="8" w:space="0" w:color="auto"/>
              <w:right w:val="single" w:sz="8" w:space="0" w:color="auto"/>
            </w:tcBorders>
            <w:shd w:val="clear" w:color="auto" w:fill="auto"/>
            <w:vAlign w:val="center"/>
            <w:hideMark/>
          </w:tcPr>
          <w:p w14:paraId="786526AE" w14:textId="77777777" w:rsidR="00E53757" w:rsidRPr="006D286A" w:rsidRDefault="00E53757" w:rsidP="004C63C1">
            <w:pPr>
              <w:spacing w:line="240" w:lineRule="auto"/>
              <w:jc w:val="center"/>
              <w:rPr>
                <w:rFonts w:eastAsia="Times New Roman" w:cstheme="minorHAnsi"/>
                <w:sz w:val="18"/>
                <w:szCs w:val="18"/>
                <w:lang w:eastAsia="en-IN"/>
              </w:rPr>
            </w:pPr>
            <w:r w:rsidRPr="006D286A">
              <w:rPr>
                <w:rFonts w:eastAsia="Times New Roman" w:cstheme="minorHAnsi"/>
                <w:sz w:val="18"/>
                <w:szCs w:val="18"/>
                <w:lang w:eastAsia="en-IN"/>
              </w:rPr>
              <w:t>273.42</w:t>
            </w:r>
          </w:p>
        </w:tc>
      </w:tr>
      <w:tr w:rsidR="00E53757" w:rsidRPr="006D286A" w14:paraId="7FFD48E3" w14:textId="77777777" w:rsidTr="004F3208">
        <w:trPr>
          <w:trHeight w:val="209"/>
        </w:trPr>
        <w:tc>
          <w:tcPr>
            <w:tcW w:w="2151" w:type="dxa"/>
            <w:tcBorders>
              <w:top w:val="nil"/>
              <w:left w:val="single" w:sz="8" w:space="0" w:color="auto"/>
              <w:bottom w:val="single" w:sz="8" w:space="0" w:color="auto"/>
              <w:right w:val="single" w:sz="8" w:space="0" w:color="auto"/>
            </w:tcBorders>
            <w:shd w:val="clear" w:color="auto" w:fill="auto"/>
            <w:noWrap/>
            <w:vAlign w:val="center"/>
            <w:hideMark/>
          </w:tcPr>
          <w:p w14:paraId="51352CE0" w14:textId="3D641CFB" w:rsidR="00E53757" w:rsidRPr="006D286A" w:rsidRDefault="00E53757" w:rsidP="006D286A">
            <w:pPr>
              <w:spacing w:line="240" w:lineRule="auto"/>
              <w:jc w:val="center"/>
              <w:rPr>
                <w:rFonts w:eastAsia="Times New Roman" w:cstheme="minorHAnsi"/>
                <w:sz w:val="18"/>
                <w:szCs w:val="18"/>
                <w:lang w:eastAsia="en-IN"/>
              </w:rPr>
            </w:pPr>
            <w:r w:rsidRPr="006D286A">
              <w:rPr>
                <w:rFonts w:eastAsia="Times New Roman" w:cstheme="minorHAnsi"/>
                <w:sz w:val="18"/>
                <w:szCs w:val="18"/>
                <w:lang w:eastAsia="en-IN"/>
              </w:rPr>
              <w:t>Import</w:t>
            </w:r>
          </w:p>
        </w:tc>
        <w:tc>
          <w:tcPr>
            <w:tcW w:w="1531" w:type="dxa"/>
            <w:tcBorders>
              <w:top w:val="nil"/>
              <w:left w:val="nil"/>
              <w:bottom w:val="single" w:sz="8" w:space="0" w:color="auto"/>
              <w:right w:val="single" w:sz="8" w:space="0" w:color="auto"/>
            </w:tcBorders>
            <w:shd w:val="clear" w:color="auto" w:fill="auto"/>
            <w:vAlign w:val="center"/>
            <w:hideMark/>
          </w:tcPr>
          <w:p w14:paraId="00077022" w14:textId="77777777" w:rsidR="00E53757" w:rsidRPr="006D286A" w:rsidRDefault="00E53757" w:rsidP="004C63C1">
            <w:pPr>
              <w:spacing w:line="240" w:lineRule="auto"/>
              <w:jc w:val="center"/>
              <w:rPr>
                <w:rFonts w:eastAsia="Times New Roman" w:cstheme="minorHAnsi"/>
                <w:sz w:val="18"/>
                <w:szCs w:val="18"/>
                <w:lang w:eastAsia="en-IN"/>
              </w:rPr>
            </w:pPr>
            <w:r w:rsidRPr="006D286A">
              <w:rPr>
                <w:rFonts w:eastAsia="Times New Roman" w:cstheme="minorHAnsi"/>
                <w:sz w:val="18"/>
                <w:szCs w:val="18"/>
                <w:lang w:eastAsia="en-IN"/>
              </w:rPr>
              <w:t>112.40</w:t>
            </w:r>
          </w:p>
        </w:tc>
        <w:tc>
          <w:tcPr>
            <w:tcW w:w="1197" w:type="dxa"/>
            <w:tcBorders>
              <w:top w:val="nil"/>
              <w:left w:val="nil"/>
              <w:bottom w:val="single" w:sz="8" w:space="0" w:color="auto"/>
              <w:right w:val="single" w:sz="8" w:space="0" w:color="auto"/>
            </w:tcBorders>
            <w:shd w:val="clear" w:color="auto" w:fill="auto"/>
            <w:noWrap/>
            <w:vAlign w:val="center"/>
            <w:hideMark/>
          </w:tcPr>
          <w:p w14:paraId="38658B43" w14:textId="77777777" w:rsidR="00E53757" w:rsidRPr="006D286A" w:rsidRDefault="00E53757" w:rsidP="004C63C1">
            <w:pPr>
              <w:spacing w:line="240" w:lineRule="auto"/>
              <w:jc w:val="center"/>
              <w:rPr>
                <w:rFonts w:eastAsia="Times New Roman" w:cstheme="minorHAnsi"/>
                <w:sz w:val="18"/>
                <w:szCs w:val="18"/>
                <w:lang w:eastAsia="en-IN"/>
              </w:rPr>
            </w:pPr>
            <w:r w:rsidRPr="006D286A">
              <w:rPr>
                <w:rFonts w:eastAsia="Times New Roman" w:cstheme="minorHAnsi"/>
                <w:sz w:val="18"/>
                <w:szCs w:val="18"/>
                <w:lang w:eastAsia="en-IN"/>
              </w:rPr>
              <w:t>199.68</w:t>
            </w:r>
          </w:p>
        </w:tc>
        <w:tc>
          <w:tcPr>
            <w:tcW w:w="898" w:type="dxa"/>
            <w:tcBorders>
              <w:top w:val="nil"/>
              <w:left w:val="nil"/>
              <w:bottom w:val="single" w:sz="8" w:space="0" w:color="auto"/>
              <w:right w:val="single" w:sz="8" w:space="0" w:color="auto"/>
            </w:tcBorders>
            <w:shd w:val="clear" w:color="auto" w:fill="auto"/>
            <w:noWrap/>
            <w:vAlign w:val="center"/>
            <w:hideMark/>
          </w:tcPr>
          <w:p w14:paraId="2A9C6B0D" w14:textId="77777777" w:rsidR="00E53757" w:rsidRPr="006D286A" w:rsidRDefault="00E53757" w:rsidP="004C63C1">
            <w:pPr>
              <w:spacing w:line="240" w:lineRule="auto"/>
              <w:jc w:val="center"/>
              <w:rPr>
                <w:rFonts w:eastAsia="Times New Roman" w:cstheme="minorHAnsi"/>
                <w:sz w:val="18"/>
                <w:szCs w:val="18"/>
                <w:lang w:eastAsia="en-IN"/>
              </w:rPr>
            </w:pPr>
            <w:r w:rsidRPr="006D286A">
              <w:rPr>
                <w:rFonts w:eastAsia="Times New Roman" w:cstheme="minorHAnsi"/>
                <w:sz w:val="18"/>
                <w:szCs w:val="18"/>
                <w:lang w:eastAsia="en-IN"/>
              </w:rPr>
              <w:t>170.62</w:t>
            </w:r>
          </w:p>
        </w:tc>
        <w:tc>
          <w:tcPr>
            <w:tcW w:w="894" w:type="dxa"/>
            <w:tcBorders>
              <w:top w:val="nil"/>
              <w:left w:val="nil"/>
              <w:bottom w:val="single" w:sz="8" w:space="0" w:color="auto"/>
              <w:right w:val="single" w:sz="8" w:space="0" w:color="auto"/>
            </w:tcBorders>
            <w:shd w:val="clear" w:color="auto" w:fill="auto"/>
            <w:noWrap/>
            <w:vAlign w:val="center"/>
            <w:hideMark/>
          </w:tcPr>
          <w:p w14:paraId="4DC38D71" w14:textId="77777777" w:rsidR="00E53757" w:rsidRPr="006D286A" w:rsidRDefault="00E53757" w:rsidP="004C63C1">
            <w:pPr>
              <w:spacing w:line="240" w:lineRule="auto"/>
              <w:jc w:val="center"/>
              <w:rPr>
                <w:rFonts w:eastAsia="Times New Roman" w:cstheme="minorHAnsi"/>
                <w:sz w:val="18"/>
                <w:szCs w:val="18"/>
                <w:lang w:eastAsia="en-IN"/>
              </w:rPr>
            </w:pPr>
            <w:r w:rsidRPr="006D286A">
              <w:rPr>
                <w:rFonts w:eastAsia="Times New Roman" w:cstheme="minorHAnsi"/>
                <w:sz w:val="18"/>
                <w:szCs w:val="18"/>
                <w:lang w:eastAsia="en-IN"/>
              </w:rPr>
              <w:t>148.73</w:t>
            </w:r>
          </w:p>
        </w:tc>
        <w:tc>
          <w:tcPr>
            <w:tcW w:w="3579" w:type="dxa"/>
            <w:gridSpan w:val="4"/>
            <w:vMerge w:val="restart"/>
            <w:tcBorders>
              <w:top w:val="single" w:sz="8" w:space="0" w:color="auto"/>
              <w:left w:val="single" w:sz="8" w:space="0" w:color="auto"/>
              <w:bottom w:val="single" w:sz="8" w:space="0" w:color="000000"/>
              <w:right w:val="single" w:sz="8" w:space="0" w:color="000000"/>
            </w:tcBorders>
            <w:shd w:val="clear" w:color="auto" w:fill="auto"/>
            <w:noWrap/>
            <w:vAlign w:val="center"/>
            <w:hideMark/>
          </w:tcPr>
          <w:p w14:paraId="6215F8F9" w14:textId="77777777" w:rsidR="00E53757" w:rsidRPr="006D286A" w:rsidRDefault="00E53757" w:rsidP="004C63C1">
            <w:pPr>
              <w:spacing w:line="240" w:lineRule="auto"/>
              <w:jc w:val="center"/>
              <w:rPr>
                <w:rFonts w:eastAsia="Times New Roman" w:cstheme="minorHAnsi"/>
                <w:sz w:val="18"/>
                <w:szCs w:val="18"/>
                <w:lang w:eastAsia="en-IN"/>
              </w:rPr>
            </w:pPr>
            <w:r w:rsidRPr="006D286A">
              <w:rPr>
                <w:rFonts w:eastAsia="Times New Roman" w:cstheme="minorHAnsi"/>
                <w:sz w:val="18"/>
                <w:szCs w:val="18"/>
                <w:lang w:eastAsia="en-IN"/>
              </w:rPr>
              <w:t> </w:t>
            </w:r>
          </w:p>
        </w:tc>
      </w:tr>
      <w:tr w:rsidR="00E53757" w:rsidRPr="006D286A" w14:paraId="315C08B0" w14:textId="77777777" w:rsidTr="004F3208">
        <w:trPr>
          <w:trHeight w:val="209"/>
        </w:trPr>
        <w:tc>
          <w:tcPr>
            <w:tcW w:w="2151" w:type="dxa"/>
            <w:tcBorders>
              <w:top w:val="nil"/>
              <w:left w:val="single" w:sz="8" w:space="0" w:color="auto"/>
              <w:bottom w:val="single" w:sz="8" w:space="0" w:color="auto"/>
              <w:right w:val="single" w:sz="8" w:space="0" w:color="auto"/>
            </w:tcBorders>
            <w:shd w:val="clear" w:color="auto" w:fill="auto"/>
            <w:noWrap/>
            <w:vAlign w:val="center"/>
            <w:hideMark/>
          </w:tcPr>
          <w:p w14:paraId="32E223E7" w14:textId="44B89FE0" w:rsidR="00E53757" w:rsidRPr="006D286A" w:rsidRDefault="00E53757" w:rsidP="006D286A">
            <w:pPr>
              <w:spacing w:line="240" w:lineRule="auto"/>
              <w:jc w:val="center"/>
              <w:rPr>
                <w:rFonts w:eastAsia="Times New Roman" w:cstheme="minorHAnsi"/>
                <w:sz w:val="18"/>
                <w:szCs w:val="18"/>
                <w:lang w:eastAsia="en-IN"/>
              </w:rPr>
            </w:pPr>
            <w:r w:rsidRPr="006D286A">
              <w:rPr>
                <w:rFonts w:eastAsia="Times New Roman" w:cstheme="minorHAnsi"/>
                <w:sz w:val="18"/>
                <w:szCs w:val="18"/>
                <w:lang w:eastAsia="en-IN"/>
              </w:rPr>
              <w:t>Export</w:t>
            </w:r>
          </w:p>
        </w:tc>
        <w:tc>
          <w:tcPr>
            <w:tcW w:w="1531" w:type="dxa"/>
            <w:tcBorders>
              <w:top w:val="nil"/>
              <w:left w:val="nil"/>
              <w:bottom w:val="single" w:sz="8" w:space="0" w:color="auto"/>
              <w:right w:val="single" w:sz="8" w:space="0" w:color="auto"/>
            </w:tcBorders>
            <w:shd w:val="clear" w:color="auto" w:fill="auto"/>
            <w:vAlign w:val="center"/>
            <w:hideMark/>
          </w:tcPr>
          <w:p w14:paraId="28881D13" w14:textId="77777777" w:rsidR="00E53757" w:rsidRPr="006D286A" w:rsidRDefault="00E53757" w:rsidP="004C63C1">
            <w:pPr>
              <w:spacing w:line="240" w:lineRule="auto"/>
              <w:jc w:val="center"/>
              <w:rPr>
                <w:rFonts w:eastAsia="Times New Roman" w:cstheme="minorHAnsi"/>
                <w:sz w:val="18"/>
                <w:szCs w:val="18"/>
                <w:lang w:eastAsia="en-IN"/>
              </w:rPr>
            </w:pPr>
            <w:r w:rsidRPr="006D286A">
              <w:rPr>
                <w:rFonts w:eastAsia="Times New Roman" w:cstheme="minorHAnsi"/>
                <w:sz w:val="18"/>
                <w:szCs w:val="18"/>
                <w:lang w:eastAsia="en-IN"/>
              </w:rPr>
              <w:t>0.40</w:t>
            </w:r>
          </w:p>
        </w:tc>
        <w:tc>
          <w:tcPr>
            <w:tcW w:w="1197" w:type="dxa"/>
            <w:tcBorders>
              <w:top w:val="nil"/>
              <w:left w:val="nil"/>
              <w:bottom w:val="single" w:sz="8" w:space="0" w:color="auto"/>
              <w:right w:val="single" w:sz="8" w:space="0" w:color="auto"/>
            </w:tcBorders>
            <w:shd w:val="clear" w:color="auto" w:fill="auto"/>
            <w:noWrap/>
            <w:vAlign w:val="center"/>
            <w:hideMark/>
          </w:tcPr>
          <w:p w14:paraId="08D038AC" w14:textId="77777777" w:rsidR="00E53757" w:rsidRPr="006D286A" w:rsidRDefault="00E53757" w:rsidP="004C63C1">
            <w:pPr>
              <w:spacing w:line="240" w:lineRule="auto"/>
              <w:jc w:val="center"/>
              <w:rPr>
                <w:rFonts w:eastAsia="Times New Roman" w:cstheme="minorHAnsi"/>
                <w:sz w:val="18"/>
                <w:szCs w:val="18"/>
                <w:lang w:eastAsia="en-IN"/>
              </w:rPr>
            </w:pPr>
            <w:r w:rsidRPr="006D286A">
              <w:rPr>
                <w:rFonts w:eastAsia="Times New Roman" w:cstheme="minorHAnsi"/>
                <w:sz w:val="18"/>
                <w:szCs w:val="18"/>
                <w:lang w:eastAsia="en-IN"/>
              </w:rPr>
              <w:t>1.50</w:t>
            </w:r>
          </w:p>
        </w:tc>
        <w:tc>
          <w:tcPr>
            <w:tcW w:w="898" w:type="dxa"/>
            <w:tcBorders>
              <w:top w:val="nil"/>
              <w:left w:val="nil"/>
              <w:bottom w:val="single" w:sz="8" w:space="0" w:color="auto"/>
              <w:right w:val="single" w:sz="8" w:space="0" w:color="auto"/>
            </w:tcBorders>
            <w:shd w:val="clear" w:color="auto" w:fill="auto"/>
            <w:noWrap/>
            <w:vAlign w:val="center"/>
            <w:hideMark/>
          </w:tcPr>
          <w:p w14:paraId="371ADF00" w14:textId="77777777" w:rsidR="00E53757" w:rsidRPr="006D286A" w:rsidRDefault="00E53757" w:rsidP="004C63C1">
            <w:pPr>
              <w:spacing w:line="240" w:lineRule="auto"/>
              <w:jc w:val="center"/>
              <w:rPr>
                <w:rFonts w:eastAsia="Times New Roman" w:cstheme="minorHAnsi"/>
                <w:sz w:val="18"/>
                <w:szCs w:val="18"/>
                <w:lang w:eastAsia="en-IN"/>
              </w:rPr>
            </w:pPr>
            <w:r w:rsidRPr="006D286A">
              <w:rPr>
                <w:rFonts w:eastAsia="Times New Roman" w:cstheme="minorHAnsi"/>
                <w:sz w:val="18"/>
                <w:szCs w:val="18"/>
                <w:lang w:eastAsia="en-IN"/>
              </w:rPr>
              <w:t>51.05</w:t>
            </w:r>
          </w:p>
        </w:tc>
        <w:tc>
          <w:tcPr>
            <w:tcW w:w="894" w:type="dxa"/>
            <w:tcBorders>
              <w:top w:val="nil"/>
              <w:left w:val="nil"/>
              <w:bottom w:val="single" w:sz="8" w:space="0" w:color="auto"/>
              <w:right w:val="single" w:sz="8" w:space="0" w:color="auto"/>
            </w:tcBorders>
            <w:shd w:val="clear" w:color="auto" w:fill="auto"/>
            <w:noWrap/>
            <w:vAlign w:val="center"/>
            <w:hideMark/>
          </w:tcPr>
          <w:p w14:paraId="1CE9C58A" w14:textId="77777777" w:rsidR="00E53757" w:rsidRPr="006D286A" w:rsidRDefault="00E53757" w:rsidP="004C63C1">
            <w:pPr>
              <w:spacing w:line="240" w:lineRule="auto"/>
              <w:jc w:val="center"/>
              <w:rPr>
                <w:rFonts w:eastAsia="Times New Roman" w:cstheme="minorHAnsi"/>
                <w:sz w:val="18"/>
                <w:szCs w:val="18"/>
                <w:lang w:eastAsia="en-IN"/>
              </w:rPr>
            </w:pPr>
            <w:r w:rsidRPr="006D286A">
              <w:rPr>
                <w:rFonts w:eastAsia="Times New Roman" w:cstheme="minorHAnsi"/>
                <w:sz w:val="18"/>
                <w:szCs w:val="18"/>
                <w:lang w:eastAsia="en-IN"/>
              </w:rPr>
              <w:t>44.65</w:t>
            </w:r>
          </w:p>
        </w:tc>
        <w:tc>
          <w:tcPr>
            <w:tcW w:w="3579" w:type="dxa"/>
            <w:gridSpan w:val="4"/>
            <w:vMerge/>
            <w:tcBorders>
              <w:top w:val="nil"/>
              <w:left w:val="nil"/>
              <w:bottom w:val="single" w:sz="8" w:space="0" w:color="auto"/>
              <w:right w:val="single" w:sz="8" w:space="0" w:color="auto"/>
            </w:tcBorders>
            <w:vAlign w:val="center"/>
            <w:hideMark/>
          </w:tcPr>
          <w:p w14:paraId="4F4BFDFF" w14:textId="77777777" w:rsidR="00E53757" w:rsidRPr="006D286A" w:rsidRDefault="00E53757" w:rsidP="004C63C1">
            <w:pPr>
              <w:spacing w:line="240" w:lineRule="auto"/>
              <w:rPr>
                <w:rFonts w:eastAsia="Times New Roman" w:cstheme="minorHAnsi"/>
                <w:sz w:val="18"/>
                <w:szCs w:val="18"/>
                <w:lang w:eastAsia="en-IN"/>
              </w:rPr>
            </w:pPr>
          </w:p>
        </w:tc>
      </w:tr>
      <w:tr w:rsidR="00E53757" w:rsidRPr="006D286A" w14:paraId="1832BA02" w14:textId="77777777" w:rsidTr="004F3208">
        <w:trPr>
          <w:trHeight w:val="209"/>
        </w:trPr>
        <w:tc>
          <w:tcPr>
            <w:tcW w:w="2151" w:type="dxa"/>
            <w:tcBorders>
              <w:top w:val="nil"/>
              <w:left w:val="single" w:sz="8" w:space="0" w:color="auto"/>
              <w:bottom w:val="single" w:sz="8" w:space="0" w:color="auto"/>
              <w:right w:val="single" w:sz="8" w:space="0" w:color="auto"/>
            </w:tcBorders>
            <w:shd w:val="clear" w:color="auto" w:fill="auto"/>
            <w:noWrap/>
            <w:vAlign w:val="center"/>
            <w:hideMark/>
          </w:tcPr>
          <w:p w14:paraId="32C614BD" w14:textId="43149B2D" w:rsidR="00E53757" w:rsidRPr="006D286A" w:rsidRDefault="00E53757" w:rsidP="006D286A">
            <w:pPr>
              <w:spacing w:line="240" w:lineRule="auto"/>
              <w:jc w:val="center"/>
              <w:rPr>
                <w:rFonts w:eastAsia="Times New Roman" w:cstheme="minorHAnsi"/>
                <w:sz w:val="18"/>
                <w:szCs w:val="18"/>
                <w:lang w:eastAsia="en-IN"/>
              </w:rPr>
            </w:pPr>
            <w:r w:rsidRPr="006D286A">
              <w:rPr>
                <w:rFonts w:eastAsia="Times New Roman" w:cstheme="minorHAnsi"/>
                <w:sz w:val="18"/>
                <w:szCs w:val="18"/>
                <w:lang w:eastAsia="en-IN"/>
              </w:rPr>
              <w:t>Inventory</w:t>
            </w:r>
          </w:p>
        </w:tc>
        <w:tc>
          <w:tcPr>
            <w:tcW w:w="1531" w:type="dxa"/>
            <w:tcBorders>
              <w:top w:val="nil"/>
              <w:left w:val="nil"/>
              <w:bottom w:val="single" w:sz="8" w:space="0" w:color="auto"/>
              <w:right w:val="single" w:sz="8" w:space="0" w:color="auto"/>
            </w:tcBorders>
            <w:shd w:val="clear" w:color="auto" w:fill="auto"/>
            <w:vAlign w:val="center"/>
            <w:hideMark/>
          </w:tcPr>
          <w:p w14:paraId="74167777" w14:textId="77777777" w:rsidR="00E53757" w:rsidRPr="006D286A" w:rsidRDefault="00E53757" w:rsidP="004C63C1">
            <w:pPr>
              <w:spacing w:line="240" w:lineRule="auto"/>
              <w:jc w:val="center"/>
              <w:rPr>
                <w:rFonts w:eastAsia="Times New Roman" w:cstheme="minorHAnsi"/>
                <w:sz w:val="18"/>
                <w:szCs w:val="18"/>
                <w:lang w:eastAsia="en-IN"/>
              </w:rPr>
            </w:pPr>
            <w:r w:rsidRPr="006D286A">
              <w:rPr>
                <w:rFonts w:eastAsia="Times New Roman" w:cstheme="minorHAnsi"/>
                <w:sz w:val="18"/>
                <w:szCs w:val="18"/>
                <w:lang w:eastAsia="en-IN"/>
              </w:rPr>
              <w:t>4.50</w:t>
            </w:r>
          </w:p>
        </w:tc>
        <w:tc>
          <w:tcPr>
            <w:tcW w:w="1197" w:type="dxa"/>
            <w:tcBorders>
              <w:top w:val="nil"/>
              <w:left w:val="nil"/>
              <w:bottom w:val="single" w:sz="8" w:space="0" w:color="auto"/>
              <w:right w:val="single" w:sz="8" w:space="0" w:color="auto"/>
            </w:tcBorders>
            <w:shd w:val="clear" w:color="auto" w:fill="auto"/>
            <w:noWrap/>
            <w:vAlign w:val="center"/>
            <w:hideMark/>
          </w:tcPr>
          <w:p w14:paraId="1CF20426" w14:textId="77777777" w:rsidR="00E53757" w:rsidRPr="006D286A" w:rsidRDefault="00E53757" w:rsidP="004C63C1">
            <w:pPr>
              <w:spacing w:line="240" w:lineRule="auto"/>
              <w:jc w:val="center"/>
              <w:rPr>
                <w:rFonts w:eastAsia="Times New Roman" w:cstheme="minorHAnsi"/>
                <w:sz w:val="18"/>
                <w:szCs w:val="18"/>
                <w:lang w:eastAsia="en-IN"/>
              </w:rPr>
            </w:pPr>
            <w:r w:rsidRPr="006D286A">
              <w:rPr>
                <w:rFonts w:eastAsia="Times New Roman" w:cstheme="minorHAnsi"/>
                <w:sz w:val="18"/>
                <w:szCs w:val="18"/>
                <w:lang w:eastAsia="en-IN"/>
              </w:rPr>
              <w:t>3.12</w:t>
            </w:r>
          </w:p>
        </w:tc>
        <w:tc>
          <w:tcPr>
            <w:tcW w:w="898" w:type="dxa"/>
            <w:tcBorders>
              <w:top w:val="nil"/>
              <w:left w:val="nil"/>
              <w:bottom w:val="single" w:sz="8" w:space="0" w:color="auto"/>
              <w:right w:val="single" w:sz="8" w:space="0" w:color="auto"/>
            </w:tcBorders>
            <w:shd w:val="clear" w:color="auto" w:fill="auto"/>
            <w:noWrap/>
            <w:vAlign w:val="center"/>
            <w:hideMark/>
          </w:tcPr>
          <w:p w14:paraId="0B95D949" w14:textId="77777777" w:rsidR="00E53757" w:rsidRPr="006D286A" w:rsidRDefault="00E53757" w:rsidP="004C63C1">
            <w:pPr>
              <w:spacing w:line="240" w:lineRule="auto"/>
              <w:jc w:val="center"/>
              <w:rPr>
                <w:rFonts w:eastAsia="Times New Roman" w:cstheme="minorHAnsi"/>
                <w:sz w:val="18"/>
                <w:szCs w:val="18"/>
                <w:lang w:eastAsia="en-IN"/>
              </w:rPr>
            </w:pPr>
            <w:r w:rsidRPr="006D286A">
              <w:rPr>
                <w:rFonts w:eastAsia="Times New Roman" w:cstheme="minorHAnsi"/>
                <w:sz w:val="18"/>
                <w:szCs w:val="18"/>
                <w:lang w:eastAsia="en-IN"/>
              </w:rPr>
              <w:t>4.94</w:t>
            </w:r>
          </w:p>
        </w:tc>
        <w:tc>
          <w:tcPr>
            <w:tcW w:w="894" w:type="dxa"/>
            <w:tcBorders>
              <w:top w:val="nil"/>
              <w:left w:val="nil"/>
              <w:bottom w:val="single" w:sz="8" w:space="0" w:color="auto"/>
              <w:right w:val="single" w:sz="8" w:space="0" w:color="auto"/>
            </w:tcBorders>
            <w:shd w:val="clear" w:color="auto" w:fill="auto"/>
            <w:noWrap/>
            <w:vAlign w:val="center"/>
            <w:hideMark/>
          </w:tcPr>
          <w:p w14:paraId="0EBD70D5" w14:textId="77777777" w:rsidR="00E53757" w:rsidRPr="006D286A" w:rsidRDefault="00E53757" w:rsidP="004C63C1">
            <w:pPr>
              <w:spacing w:line="240" w:lineRule="auto"/>
              <w:jc w:val="center"/>
              <w:rPr>
                <w:rFonts w:eastAsia="Times New Roman" w:cstheme="minorHAnsi"/>
                <w:sz w:val="18"/>
                <w:szCs w:val="18"/>
                <w:lang w:eastAsia="en-IN"/>
              </w:rPr>
            </w:pPr>
            <w:r w:rsidRPr="006D286A">
              <w:rPr>
                <w:rFonts w:eastAsia="Times New Roman" w:cstheme="minorHAnsi"/>
                <w:sz w:val="18"/>
                <w:szCs w:val="18"/>
                <w:lang w:eastAsia="en-IN"/>
              </w:rPr>
              <w:t>2.56</w:t>
            </w:r>
          </w:p>
        </w:tc>
        <w:tc>
          <w:tcPr>
            <w:tcW w:w="3579" w:type="dxa"/>
            <w:gridSpan w:val="4"/>
            <w:vMerge/>
            <w:tcBorders>
              <w:top w:val="nil"/>
              <w:left w:val="nil"/>
              <w:bottom w:val="single" w:sz="8" w:space="0" w:color="auto"/>
              <w:right w:val="single" w:sz="8" w:space="0" w:color="auto"/>
            </w:tcBorders>
            <w:vAlign w:val="center"/>
            <w:hideMark/>
          </w:tcPr>
          <w:p w14:paraId="149E4E68" w14:textId="77777777" w:rsidR="00E53757" w:rsidRPr="006D286A" w:rsidRDefault="00E53757" w:rsidP="004C63C1">
            <w:pPr>
              <w:spacing w:line="240" w:lineRule="auto"/>
              <w:rPr>
                <w:rFonts w:eastAsia="Times New Roman" w:cstheme="minorHAnsi"/>
                <w:sz w:val="18"/>
                <w:szCs w:val="18"/>
                <w:lang w:eastAsia="en-IN"/>
              </w:rPr>
            </w:pPr>
          </w:p>
        </w:tc>
      </w:tr>
      <w:tr w:rsidR="00E53757" w:rsidRPr="006D286A" w14:paraId="547CBBF2" w14:textId="77777777" w:rsidTr="004F3208">
        <w:trPr>
          <w:trHeight w:val="209"/>
        </w:trPr>
        <w:tc>
          <w:tcPr>
            <w:tcW w:w="2151" w:type="dxa"/>
            <w:tcBorders>
              <w:top w:val="nil"/>
              <w:left w:val="single" w:sz="8" w:space="0" w:color="auto"/>
              <w:bottom w:val="single" w:sz="8" w:space="0" w:color="auto"/>
              <w:right w:val="single" w:sz="8" w:space="0" w:color="auto"/>
            </w:tcBorders>
            <w:shd w:val="clear" w:color="auto" w:fill="auto"/>
            <w:noWrap/>
            <w:vAlign w:val="center"/>
            <w:hideMark/>
          </w:tcPr>
          <w:p w14:paraId="6D16AA7A" w14:textId="0891F248" w:rsidR="00E53757" w:rsidRPr="006D286A" w:rsidRDefault="00E53757" w:rsidP="006D286A">
            <w:pPr>
              <w:spacing w:line="240" w:lineRule="auto"/>
              <w:jc w:val="center"/>
              <w:rPr>
                <w:rFonts w:eastAsia="Times New Roman" w:cstheme="minorHAnsi"/>
                <w:sz w:val="18"/>
                <w:szCs w:val="18"/>
                <w:lang w:eastAsia="en-IN"/>
              </w:rPr>
            </w:pPr>
            <w:r w:rsidRPr="006D286A">
              <w:rPr>
                <w:rFonts w:eastAsia="Times New Roman" w:cstheme="minorHAnsi"/>
                <w:sz w:val="18"/>
                <w:szCs w:val="18"/>
                <w:lang w:eastAsia="en-IN"/>
              </w:rPr>
              <w:t>Demand</w:t>
            </w:r>
          </w:p>
        </w:tc>
        <w:tc>
          <w:tcPr>
            <w:tcW w:w="1531" w:type="dxa"/>
            <w:tcBorders>
              <w:top w:val="nil"/>
              <w:left w:val="nil"/>
              <w:bottom w:val="single" w:sz="8" w:space="0" w:color="auto"/>
              <w:right w:val="single" w:sz="8" w:space="0" w:color="auto"/>
            </w:tcBorders>
            <w:shd w:val="clear" w:color="auto" w:fill="auto"/>
            <w:vAlign w:val="center"/>
            <w:hideMark/>
          </w:tcPr>
          <w:p w14:paraId="1996FCAA" w14:textId="77777777" w:rsidR="00E53757" w:rsidRPr="006D286A" w:rsidRDefault="00E53757" w:rsidP="004C63C1">
            <w:pPr>
              <w:spacing w:line="240" w:lineRule="auto"/>
              <w:jc w:val="center"/>
              <w:rPr>
                <w:rFonts w:eastAsia="Times New Roman" w:cstheme="minorHAnsi"/>
                <w:sz w:val="18"/>
                <w:szCs w:val="18"/>
                <w:lang w:eastAsia="en-IN"/>
              </w:rPr>
            </w:pPr>
            <w:r w:rsidRPr="006D286A">
              <w:rPr>
                <w:rFonts w:eastAsia="Times New Roman" w:cstheme="minorHAnsi"/>
                <w:sz w:val="18"/>
                <w:szCs w:val="18"/>
                <w:lang w:eastAsia="en-IN"/>
              </w:rPr>
              <w:t>179.00</w:t>
            </w:r>
          </w:p>
        </w:tc>
        <w:tc>
          <w:tcPr>
            <w:tcW w:w="1197" w:type="dxa"/>
            <w:tcBorders>
              <w:top w:val="nil"/>
              <w:left w:val="nil"/>
              <w:bottom w:val="single" w:sz="8" w:space="0" w:color="auto"/>
              <w:right w:val="single" w:sz="8" w:space="0" w:color="auto"/>
            </w:tcBorders>
            <w:shd w:val="clear" w:color="auto" w:fill="auto"/>
            <w:noWrap/>
            <w:vAlign w:val="center"/>
            <w:hideMark/>
          </w:tcPr>
          <w:p w14:paraId="5067C06D" w14:textId="77777777" w:rsidR="00E53757" w:rsidRPr="006D286A" w:rsidRDefault="00E53757" w:rsidP="004C63C1">
            <w:pPr>
              <w:spacing w:line="240" w:lineRule="auto"/>
              <w:jc w:val="center"/>
              <w:rPr>
                <w:rFonts w:eastAsia="Times New Roman" w:cstheme="minorHAnsi"/>
                <w:sz w:val="18"/>
                <w:szCs w:val="18"/>
                <w:lang w:eastAsia="en-IN"/>
              </w:rPr>
            </w:pPr>
            <w:r w:rsidRPr="006D286A">
              <w:rPr>
                <w:rFonts w:eastAsia="Times New Roman" w:cstheme="minorHAnsi"/>
                <w:sz w:val="18"/>
                <w:szCs w:val="18"/>
                <w:lang w:eastAsia="en-IN"/>
              </w:rPr>
              <w:t>237.00</w:t>
            </w:r>
          </w:p>
        </w:tc>
        <w:tc>
          <w:tcPr>
            <w:tcW w:w="898" w:type="dxa"/>
            <w:tcBorders>
              <w:top w:val="nil"/>
              <w:left w:val="nil"/>
              <w:bottom w:val="single" w:sz="8" w:space="0" w:color="auto"/>
              <w:right w:val="single" w:sz="8" w:space="0" w:color="auto"/>
            </w:tcBorders>
            <w:shd w:val="clear" w:color="auto" w:fill="auto"/>
            <w:noWrap/>
            <w:vAlign w:val="center"/>
            <w:hideMark/>
          </w:tcPr>
          <w:p w14:paraId="374DF80E" w14:textId="77777777" w:rsidR="00E53757" w:rsidRPr="006D286A" w:rsidRDefault="00E53757" w:rsidP="004C63C1">
            <w:pPr>
              <w:spacing w:line="240" w:lineRule="auto"/>
              <w:jc w:val="center"/>
              <w:rPr>
                <w:rFonts w:eastAsia="Times New Roman" w:cstheme="minorHAnsi"/>
                <w:sz w:val="18"/>
                <w:szCs w:val="18"/>
                <w:lang w:eastAsia="en-IN"/>
              </w:rPr>
            </w:pPr>
            <w:r w:rsidRPr="006D286A">
              <w:rPr>
                <w:rFonts w:eastAsia="Times New Roman" w:cstheme="minorHAnsi"/>
                <w:sz w:val="18"/>
                <w:szCs w:val="18"/>
                <w:lang w:eastAsia="en-IN"/>
              </w:rPr>
              <w:t>362.00</w:t>
            </w:r>
          </w:p>
        </w:tc>
        <w:tc>
          <w:tcPr>
            <w:tcW w:w="894" w:type="dxa"/>
            <w:tcBorders>
              <w:top w:val="nil"/>
              <w:left w:val="nil"/>
              <w:bottom w:val="single" w:sz="8" w:space="0" w:color="auto"/>
              <w:right w:val="single" w:sz="8" w:space="0" w:color="auto"/>
            </w:tcBorders>
            <w:shd w:val="clear" w:color="auto" w:fill="auto"/>
            <w:noWrap/>
            <w:vAlign w:val="center"/>
            <w:hideMark/>
          </w:tcPr>
          <w:p w14:paraId="4531FE7D" w14:textId="77777777" w:rsidR="00E53757" w:rsidRPr="006D286A" w:rsidRDefault="00E53757" w:rsidP="004C63C1">
            <w:pPr>
              <w:spacing w:line="240" w:lineRule="auto"/>
              <w:jc w:val="center"/>
              <w:rPr>
                <w:rFonts w:eastAsia="Times New Roman" w:cstheme="minorHAnsi"/>
                <w:sz w:val="18"/>
                <w:szCs w:val="18"/>
                <w:lang w:eastAsia="en-IN"/>
              </w:rPr>
            </w:pPr>
            <w:r w:rsidRPr="006D286A">
              <w:rPr>
                <w:rFonts w:eastAsia="Times New Roman" w:cstheme="minorHAnsi"/>
                <w:sz w:val="18"/>
                <w:szCs w:val="18"/>
                <w:lang w:eastAsia="en-IN"/>
              </w:rPr>
              <w:t>352.00</w:t>
            </w:r>
          </w:p>
        </w:tc>
        <w:tc>
          <w:tcPr>
            <w:tcW w:w="894" w:type="dxa"/>
            <w:tcBorders>
              <w:top w:val="nil"/>
              <w:left w:val="nil"/>
              <w:bottom w:val="single" w:sz="8" w:space="0" w:color="auto"/>
              <w:right w:val="single" w:sz="8" w:space="0" w:color="auto"/>
            </w:tcBorders>
            <w:shd w:val="clear" w:color="auto" w:fill="auto"/>
            <w:noWrap/>
            <w:vAlign w:val="center"/>
            <w:hideMark/>
          </w:tcPr>
          <w:p w14:paraId="29FCCD3D" w14:textId="77777777" w:rsidR="00E53757" w:rsidRPr="006D286A" w:rsidRDefault="00E53757" w:rsidP="004C63C1">
            <w:pPr>
              <w:spacing w:line="240" w:lineRule="auto"/>
              <w:jc w:val="center"/>
              <w:rPr>
                <w:rFonts w:eastAsia="Times New Roman" w:cstheme="minorHAnsi"/>
                <w:sz w:val="18"/>
                <w:szCs w:val="18"/>
                <w:lang w:eastAsia="en-IN"/>
              </w:rPr>
            </w:pPr>
            <w:r w:rsidRPr="006D286A">
              <w:rPr>
                <w:rFonts w:eastAsia="Times New Roman" w:cstheme="minorHAnsi"/>
                <w:sz w:val="18"/>
                <w:szCs w:val="18"/>
                <w:lang w:eastAsia="en-IN"/>
              </w:rPr>
              <w:t>429.00</w:t>
            </w:r>
          </w:p>
        </w:tc>
        <w:tc>
          <w:tcPr>
            <w:tcW w:w="894" w:type="dxa"/>
            <w:tcBorders>
              <w:top w:val="nil"/>
              <w:left w:val="nil"/>
              <w:bottom w:val="single" w:sz="8" w:space="0" w:color="auto"/>
              <w:right w:val="single" w:sz="8" w:space="0" w:color="auto"/>
            </w:tcBorders>
            <w:shd w:val="clear" w:color="auto" w:fill="auto"/>
            <w:noWrap/>
            <w:vAlign w:val="center"/>
            <w:hideMark/>
          </w:tcPr>
          <w:p w14:paraId="625A701B" w14:textId="77777777" w:rsidR="00E53757" w:rsidRPr="006D286A" w:rsidRDefault="00E53757" w:rsidP="004C63C1">
            <w:pPr>
              <w:spacing w:line="240" w:lineRule="auto"/>
              <w:jc w:val="center"/>
              <w:rPr>
                <w:rFonts w:eastAsia="Times New Roman" w:cstheme="minorHAnsi"/>
                <w:sz w:val="18"/>
                <w:szCs w:val="18"/>
                <w:lang w:eastAsia="en-IN"/>
              </w:rPr>
            </w:pPr>
            <w:r w:rsidRPr="006D286A">
              <w:rPr>
                <w:rFonts w:eastAsia="Times New Roman" w:cstheme="minorHAnsi"/>
                <w:sz w:val="18"/>
                <w:szCs w:val="18"/>
                <w:lang w:eastAsia="en-IN"/>
              </w:rPr>
              <w:t>584.00</w:t>
            </w:r>
          </w:p>
        </w:tc>
        <w:tc>
          <w:tcPr>
            <w:tcW w:w="894" w:type="dxa"/>
            <w:tcBorders>
              <w:top w:val="nil"/>
              <w:left w:val="nil"/>
              <w:bottom w:val="single" w:sz="8" w:space="0" w:color="auto"/>
              <w:right w:val="single" w:sz="8" w:space="0" w:color="auto"/>
            </w:tcBorders>
            <w:shd w:val="clear" w:color="auto" w:fill="auto"/>
            <w:noWrap/>
            <w:vAlign w:val="center"/>
            <w:hideMark/>
          </w:tcPr>
          <w:p w14:paraId="428B9892" w14:textId="77777777" w:rsidR="00E53757" w:rsidRPr="006D286A" w:rsidRDefault="00E53757" w:rsidP="004C63C1">
            <w:pPr>
              <w:spacing w:line="240" w:lineRule="auto"/>
              <w:jc w:val="center"/>
              <w:rPr>
                <w:rFonts w:eastAsia="Times New Roman" w:cstheme="minorHAnsi"/>
                <w:sz w:val="18"/>
                <w:szCs w:val="18"/>
                <w:lang w:eastAsia="en-IN"/>
              </w:rPr>
            </w:pPr>
            <w:r w:rsidRPr="006D286A">
              <w:rPr>
                <w:rFonts w:eastAsia="Times New Roman" w:cstheme="minorHAnsi"/>
                <w:sz w:val="18"/>
                <w:szCs w:val="18"/>
                <w:lang w:eastAsia="en-IN"/>
              </w:rPr>
              <w:t>811.00</w:t>
            </w:r>
          </w:p>
        </w:tc>
        <w:tc>
          <w:tcPr>
            <w:tcW w:w="897" w:type="dxa"/>
            <w:tcBorders>
              <w:top w:val="nil"/>
              <w:left w:val="nil"/>
              <w:bottom w:val="single" w:sz="8" w:space="0" w:color="auto"/>
              <w:right w:val="single" w:sz="8" w:space="0" w:color="auto"/>
            </w:tcBorders>
            <w:shd w:val="clear" w:color="auto" w:fill="auto"/>
            <w:vAlign w:val="center"/>
            <w:hideMark/>
          </w:tcPr>
          <w:p w14:paraId="0068EDF0" w14:textId="77777777" w:rsidR="00E53757" w:rsidRPr="006D286A" w:rsidRDefault="00E53757" w:rsidP="004C63C1">
            <w:pPr>
              <w:spacing w:line="240" w:lineRule="auto"/>
              <w:jc w:val="center"/>
              <w:rPr>
                <w:rFonts w:eastAsia="Times New Roman" w:cstheme="minorHAnsi"/>
                <w:sz w:val="18"/>
                <w:szCs w:val="18"/>
                <w:lang w:eastAsia="en-IN"/>
              </w:rPr>
            </w:pPr>
            <w:r w:rsidRPr="006D286A">
              <w:rPr>
                <w:rFonts w:eastAsia="Times New Roman" w:cstheme="minorHAnsi"/>
                <w:sz w:val="18"/>
                <w:szCs w:val="18"/>
                <w:lang w:eastAsia="en-IN"/>
              </w:rPr>
              <w:t>1136.00</w:t>
            </w:r>
          </w:p>
        </w:tc>
      </w:tr>
      <w:tr w:rsidR="00E53757" w:rsidRPr="006D286A" w14:paraId="247D7331" w14:textId="77777777" w:rsidTr="004F3208">
        <w:trPr>
          <w:trHeight w:val="209"/>
        </w:trPr>
        <w:tc>
          <w:tcPr>
            <w:tcW w:w="2151" w:type="dxa"/>
            <w:tcBorders>
              <w:top w:val="nil"/>
              <w:left w:val="single" w:sz="8" w:space="0" w:color="auto"/>
              <w:bottom w:val="single" w:sz="8" w:space="0" w:color="auto"/>
              <w:right w:val="single" w:sz="8" w:space="0" w:color="auto"/>
            </w:tcBorders>
            <w:shd w:val="clear" w:color="auto" w:fill="auto"/>
            <w:noWrap/>
            <w:vAlign w:val="center"/>
            <w:hideMark/>
          </w:tcPr>
          <w:p w14:paraId="50430FC0" w14:textId="62085AF8" w:rsidR="00E53757" w:rsidRPr="006D286A" w:rsidRDefault="00E53757" w:rsidP="006D286A">
            <w:pPr>
              <w:spacing w:line="240" w:lineRule="auto"/>
              <w:jc w:val="center"/>
              <w:rPr>
                <w:rFonts w:eastAsia="Times New Roman" w:cstheme="minorHAnsi"/>
                <w:sz w:val="18"/>
                <w:szCs w:val="18"/>
                <w:lang w:eastAsia="en-IN"/>
              </w:rPr>
            </w:pPr>
            <w:r w:rsidRPr="006D286A">
              <w:rPr>
                <w:rFonts w:eastAsia="Times New Roman" w:cstheme="minorHAnsi"/>
                <w:sz w:val="18"/>
                <w:szCs w:val="18"/>
                <w:lang w:eastAsia="en-IN"/>
              </w:rPr>
              <w:t>Demand (Y-O-Y Growth Rate, %)</w:t>
            </w:r>
          </w:p>
        </w:tc>
        <w:tc>
          <w:tcPr>
            <w:tcW w:w="1531" w:type="dxa"/>
            <w:tcBorders>
              <w:top w:val="nil"/>
              <w:left w:val="nil"/>
              <w:bottom w:val="single" w:sz="8" w:space="0" w:color="auto"/>
              <w:right w:val="single" w:sz="8" w:space="0" w:color="auto"/>
            </w:tcBorders>
            <w:shd w:val="clear" w:color="auto" w:fill="auto"/>
            <w:vAlign w:val="center"/>
            <w:hideMark/>
          </w:tcPr>
          <w:p w14:paraId="37C02300" w14:textId="77777777" w:rsidR="00E53757" w:rsidRPr="006D286A" w:rsidRDefault="00E53757" w:rsidP="004C63C1">
            <w:pPr>
              <w:spacing w:line="240" w:lineRule="auto"/>
              <w:jc w:val="center"/>
              <w:rPr>
                <w:rFonts w:eastAsia="Times New Roman" w:cstheme="minorHAnsi"/>
                <w:sz w:val="18"/>
                <w:szCs w:val="18"/>
                <w:lang w:eastAsia="en-IN"/>
              </w:rPr>
            </w:pPr>
            <w:r w:rsidRPr="006D286A">
              <w:rPr>
                <w:rFonts w:eastAsia="Times New Roman" w:cstheme="minorHAnsi"/>
                <w:sz w:val="18"/>
                <w:szCs w:val="18"/>
                <w:lang w:eastAsia="en-IN"/>
              </w:rPr>
              <w:t> </w:t>
            </w:r>
          </w:p>
        </w:tc>
        <w:tc>
          <w:tcPr>
            <w:tcW w:w="1197" w:type="dxa"/>
            <w:tcBorders>
              <w:top w:val="nil"/>
              <w:left w:val="nil"/>
              <w:bottom w:val="single" w:sz="8" w:space="0" w:color="auto"/>
              <w:right w:val="single" w:sz="8" w:space="0" w:color="auto"/>
            </w:tcBorders>
            <w:shd w:val="clear" w:color="auto" w:fill="auto"/>
            <w:noWrap/>
            <w:vAlign w:val="center"/>
            <w:hideMark/>
          </w:tcPr>
          <w:p w14:paraId="610B8034" w14:textId="77777777" w:rsidR="00E53757" w:rsidRPr="006D286A" w:rsidRDefault="00E53757" w:rsidP="004C63C1">
            <w:pPr>
              <w:spacing w:line="240" w:lineRule="auto"/>
              <w:jc w:val="center"/>
              <w:rPr>
                <w:rFonts w:eastAsia="Times New Roman" w:cstheme="minorHAnsi"/>
                <w:sz w:val="18"/>
                <w:szCs w:val="18"/>
                <w:lang w:eastAsia="en-IN"/>
              </w:rPr>
            </w:pPr>
            <w:r w:rsidRPr="006D286A">
              <w:rPr>
                <w:rFonts w:eastAsia="Times New Roman" w:cstheme="minorHAnsi"/>
                <w:sz w:val="18"/>
                <w:szCs w:val="18"/>
                <w:lang w:eastAsia="en-IN"/>
              </w:rPr>
              <w:t>2.99%</w:t>
            </w:r>
          </w:p>
        </w:tc>
        <w:tc>
          <w:tcPr>
            <w:tcW w:w="898" w:type="dxa"/>
            <w:tcBorders>
              <w:top w:val="nil"/>
              <w:left w:val="nil"/>
              <w:bottom w:val="single" w:sz="8" w:space="0" w:color="auto"/>
              <w:right w:val="single" w:sz="8" w:space="0" w:color="auto"/>
            </w:tcBorders>
            <w:shd w:val="clear" w:color="auto" w:fill="auto"/>
            <w:noWrap/>
            <w:vAlign w:val="center"/>
            <w:hideMark/>
          </w:tcPr>
          <w:p w14:paraId="1142367E" w14:textId="77777777" w:rsidR="00E53757" w:rsidRPr="006D286A" w:rsidRDefault="00E53757" w:rsidP="004C63C1">
            <w:pPr>
              <w:spacing w:line="240" w:lineRule="auto"/>
              <w:jc w:val="center"/>
              <w:rPr>
                <w:rFonts w:eastAsia="Times New Roman" w:cstheme="minorHAnsi"/>
                <w:sz w:val="18"/>
                <w:szCs w:val="18"/>
                <w:lang w:eastAsia="en-IN"/>
              </w:rPr>
            </w:pPr>
            <w:r w:rsidRPr="006D286A">
              <w:rPr>
                <w:rFonts w:eastAsia="Times New Roman" w:cstheme="minorHAnsi"/>
                <w:sz w:val="18"/>
                <w:szCs w:val="18"/>
                <w:lang w:eastAsia="en-IN"/>
              </w:rPr>
              <w:t>9.91%</w:t>
            </w:r>
          </w:p>
        </w:tc>
        <w:tc>
          <w:tcPr>
            <w:tcW w:w="894" w:type="dxa"/>
            <w:tcBorders>
              <w:top w:val="nil"/>
              <w:left w:val="nil"/>
              <w:bottom w:val="single" w:sz="8" w:space="0" w:color="auto"/>
              <w:right w:val="single" w:sz="8" w:space="0" w:color="auto"/>
            </w:tcBorders>
            <w:shd w:val="clear" w:color="auto" w:fill="auto"/>
            <w:noWrap/>
            <w:vAlign w:val="center"/>
            <w:hideMark/>
          </w:tcPr>
          <w:p w14:paraId="34312CF5" w14:textId="77777777" w:rsidR="00E53757" w:rsidRPr="006D286A" w:rsidRDefault="00E53757" w:rsidP="004C63C1">
            <w:pPr>
              <w:spacing w:line="240" w:lineRule="auto"/>
              <w:jc w:val="center"/>
              <w:rPr>
                <w:rFonts w:eastAsia="Times New Roman" w:cstheme="minorHAnsi"/>
                <w:sz w:val="18"/>
                <w:szCs w:val="18"/>
                <w:lang w:eastAsia="en-IN"/>
              </w:rPr>
            </w:pPr>
            <w:r w:rsidRPr="006D286A">
              <w:rPr>
                <w:rFonts w:eastAsia="Times New Roman" w:cstheme="minorHAnsi"/>
                <w:sz w:val="18"/>
                <w:szCs w:val="18"/>
                <w:lang w:eastAsia="en-IN"/>
              </w:rPr>
              <w:t>-2.58%</w:t>
            </w:r>
          </w:p>
        </w:tc>
        <w:tc>
          <w:tcPr>
            <w:tcW w:w="894" w:type="dxa"/>
            <w:tcBorders>
              <w:top w:val="nil"/>
              <w:left w:val="nil"/>
              <w:bottom w:val="single" w:sz="8" w:space="0" w:color="auto"/>
              <w:right w:val="single" w:sz="8" w:space="0" w:color="auto"/>
            </w:tcBorders>
            <w:shd w:val="clear" w:color="auto" w:fill="auto"/>
            <w:noWrap/>
            <w:vAlign w:val="center"/>
            <w:hideMark/>
          </w:tcPr>
          <w:p w14:paraId="5D967AC9" w14:textId="77777777" w:rsidR="00E53757" w:rsidRPr="006D286A" w:rsidRDefault="00E53757" w:rsidP="004C63C1">
            <w:pPr>
              <w:spacing w:line="240" w:lineRule="auto"/>
              <w:jc w:val="center"/>
              <w:rPr>
                <w:rFonts w:eastAsia="Times New Roman" w:cstheme="minorHAnsi"/>
                <w:sz w:val="18"/>
                <w:szCs w:val="18"/>
                <w:lang w:eastAsia="en-IN"/>
              </w:rPr>
            </w:pPr>
            <w:r w:rsidRPr="006D286A">
              <w:rPr>
                <w:rFonts w:eastAsia="Times New Roman" w:cstheme="minorHAnsi"/>
                <w:sz w:val="18"/>
                <w:szCs w:val="18"/>
                <w:lang w:eastAsia="en-IN"/>
              </w:rPr>
              <w:t>6.50%</w:t>
            </w:r>
          </w:p>
        </w:tc>
        <w:tc>
          <w:tcPr>
            <w:tcW w:w="894" w:type="dxa"/>
            <w:tcBorders>
              <w:top w:val="nil"/>
              <w:left w:val="nil"/>
              <w:bottom w:val="single" w:sz="8" w:space="0" w:color="auto"/>
              <w:right w:val="single" w:sz="8" w:space="0" w:color="auto"/>
            </w:tcBorders>
            <w:shd w:val="clear" w:color="auto" w:fill="auto"/>
            <w:noWrap/>
            <w:vAlign w:val="center"/>
            <w:hideMark/>
          </w:tcPr>
          <w:p w14:paraId="70F14B4E" w14:textId="77777777" w:rsidR="00E53757" w:rsidRPr="006D286A" w:rsidRDefault="00E53757" w:rsidP="004C63C1">
            <w:pPr>
              <w:spacing w:line="240" w:lineRule="auto"/>
              <w:jc w:val="center"/>
              <w:rPr>
                <w:rFonts w:eastAsia="Times New Roman" w:cstheme="minorHAnsi"/>
                <w:sz w:val="18"/>
                <w:szCs w:val="18"/>
                <w:lang w:eastAsia="en-IN"/>
              </w:rPr>
            </w:pPr>
            <w:r w:rsidRPr="006D286A">
              <w:rPr>
                <w:rFonts w:eastAsia="Times New Roman" w:cstheme="minorHAnsi"/>
                <w:sz w:val="18"/>
                <w:szCs w:val="18"/>
                <w:lang w:eastAsia="en-IN"/>
              </w:rPr>
              <w:t>6.80%</w:t>
            </w:r>
          </w:p>
        </w:tc>
        <w:tc>
          <w:tcPr>
            <w:tcW w:w="894" w:type="dxa"/>
            <w:tcBorders>
              <w:top w:val="nil"/>
              <w:left w:val="nil"/>
              <w:bottom w:val="single" w:sz="8" w:space="0" w:color="auto"/>
              <w:right w:val="single" w:sz="8" w:space="0" w:color="auto"/>
            </w:tcBorders>
            <w:shd w:val="clear" w:color="auto" w:fill="auto"/>
            <w:noWrap/>
            <w:vAlign w:val="center"/>
            <w:hideMark/>
          </w:tcPr>
          <w:p w14:paraId="73E2EAD1" w14:textId="77777777" w:rsidR="00E53757" w:rsidRPr="006D286A" w:rsidRDefault="00E53757" w:rsidP="004C63C1">
            <w:pPr>
              <w:spacing w:line="240" w:lineRule="auto"/>
              <w:jc w:val="center"/>
              <w:rPr>
                <w:rFonts w:eastAsia="Times New Roman" w:cstheme="minorHAnsi"/>
                <w:sz w:val="18"/>
                <w:szCs w:val="18"/>
                <w:lang w:eastAsia="en-IN"/>
              </w:rPr>
            </w:pPr>
            <w:r w:rsidRPr="006D286A">
              <w:rPr>
                <w:rFonts w:eastAsia="Times New Roman" w:cstheme="minorHAnsi"/>
                <w:sz w:val="18"/>
                <w:szCs w:val="18"/>
                <w:lang w:eastAsia="en-IN"/>
              </w:rPr>
              <w:t>6.90%</w:t>
            </w:r>
          </w:p>
        </w:tc>
        <w:tc>
          <w:tcPr>
            <w:tcW w:w="897" w:type="dxa"/>
            <w:tcBorders>
              <w:top w:val="nil"/>
              <w:left w:val="nil"/>
              <w:bottom w:val="single" w:sz="8" w:space="0" w:color="auto"/>
              <w:right w:val="single" w:sz="8" w:space="0" w:color="auto"/>
            </w:tcBorders>
            <w:shd w:val="clear" w:color="auto" w:fill="auto"/>
            <w:vAlign w:val="center"/>
            <w:hideMark/>
          </w:tcPr>
          <w:p w14:paraId="63573AF3" w14:textId="77777777" w:rsidR="00E53757" w:rsidRPr="006D286A" w:rsidRDefault="00E53757" w:rsidP="004C63C1">
            <w:pPr>
              <w:spacing w:line="240" w:lineRule="auto"/>
              <w:jc w:val="center"/>
              <w:rPr>
                <w:rFonts w:eastAsia="Times New Roman" w:cstheme="minorHAnsi"/>
                <w:sz w:val="18"/>
                <w:szCs w:val="18"/>
                <w:lang w:eastAsia="en-IN"/>
              </w:rPr>
            </w:pPr>
            <w:r w:rsidRPr="006D286A">
              <w:rPr>
                <w:rFonts w:eastAsia="Times New Roman" w:cstheme="minorHAnsi"/>
                <w:sz w:val="18"/>
                <w:szCs w:val="18"/>
                <w:lang w:eastAsia="en-IN"/>
              </w:rPr>
              <w:t>7.01%</w:t>
            </w:r>
          </w:p>
        </w:tc>
      </w:tr>
      <w:tr w:rsidR="00E53757" w:rsidRPr="006D286A" w14:paraId="6FC8AF82" w14:textId="77777777" w:rsidTr="004F3208">
        <w:trPr>
          <w:trHeight w:val="209"/>
        </w:trPr>
        <w:tc>
          <w:tcPr>
            <w:tcW w:w="2151" w:type="dxa"/>
            <w:tcBorders>
              <w:top w:val="nil"/>
              <w:left w:val="single" w:sz="8" w:space="0" w:color="auto"/>
              <w:bottom w:val="single" w:sz="8" w:space="0" w:color="auto"/>
              <w:right w:val="single" w:sz="8" w:space="0" w:color="auto"/>
            </w:tcBorders>
            <w:shd w:val="clear" w:color="auto" w:fill="auto"/>
            <w:noWrap/>
            <w:vAlign w:val="center"/>
            <w:hideMark/>
          </w:tcPr>
          <w:p w14:paraId="7BB8DC63" w14:textId="7596B960" w:rsidR="00E53757" w:rsidRPr="006D286A" w:rsidRDefault="00E53757" w:rsidP="006D286A">
            <w:pPr>
              <w:spacing w:line="240" w:lineRule="auto"/>
              <w:jc w:val="center"/>
              <w:rPr>
                <w:rFonts w:eastAsia="Times New Roman" w:cstheme="minorHAnsi"/>
                <w:sz w:val="18"/>
                <w:szCs w:val="18"/>
                <w:lang w:eastAsia="en-IN"/>
              </w:rPr>
            </w:pPr>
            <w:r w:rsidRPr="006D286A">
              <w:rPr>
                <w:rFonts w:eastAsia="Times New Roman" w:cstheme="minorHAnsi"/>
                <w:sz w:val="18"/>
                <w:szCs w:val="18"/>
                <w:lang w:eastAsia="en-IN"/>
              </w:rPr>
              <w:t>Demand / Supply Gap</w:t>
            </w:r>
          </w:p>
        </w:tc>
        <w:tc>
          <w:tcPr>
            <w:tcW w:w="3626" w:type="dxa"/>
            <w:gridSpan w:val="3"/>
            <w:tcBorders>
              <w:top w:val="single" w:sz="8" w:space="0" w:color="auto"/>
              <w:left w:val="nil"/>
              <w:bottom w:val="single" w:sz="8" w:space="0" w:color="auto"/>
              <w:right w:val="single" w:sz="8" w:space="0" w:color="000000"/>
            </w:tcBorders>
            <w:shd w:val="clear" w:color="auto" w:fill="auto"/>
            <w:vAlign w:val="center"/>
            <w:hideMark/>
          </w:tcPr>
          <w:p w14:paraId="7DEBCE01" w14:textId="77777777" w:rsidR="00E53757" w:rsidRPr="006D286A" w:rsidRDefault="00E53757" w:rsidP="004C63C1">
            <w:pPr>
              <w:spacing w:line="240" w:lineRule="auto"/>
              <w:jc w:val="center"/>
              <w:rPr>
                <w:rFonts w:eastAsia="Times New Roman" w:cstheme="minorHAnsi"/>
                <w:sz w:val="18"/>
                <w:szCs w:val="18"/>
                <w:lang w:eastAsia="en-IN"/>
              </w:rPr>
            </w:pPr>
            <w:r w:rsidRPr="006D286A">
              <w:rPr>
                <w:rFonts w:eastAsia="Times New Roman" w:cstheme="minorHAnsi"/>
                <w:sz w:val="18"/>
                <w:szCs w:val="18"/>
                <w:lang w:eastAsia="en-IN"/>
              </w:rPr>
              <w:t> </w:t>
            </w:r>
          </w:p>
        </w:tc>
        <w:tc>
          <w:tcPr>
            <w:tcW w:w="894" w:type="dxa"/>
            <w:tcBorders>
              <w:top w:val="nil"/>
              <w:left w:val="nil"/>
              <w:bottom w:val="single" w:sz="8" w:space="0" w:color="auto"/>
              <w:right w:val="single" w:sz="8" w:space="0" w:color="auto"/>
            </w:tcBorders>
            <w:shd w:val="clear" w:color="auto" w:fill="auto"/>
            <w:noWrap/>
            <w:vAlign w:val="center"/>
            <w:hideMark/>
          </w:tcPr>
          <w:p w14:paraId="5A4AE8EF" w14:textId="77777777" w:rsidR="00E53757" w:rsidRPr="006D286A" w:rsidRDefault="00E53757" w:rsidP="004C63C1">
            <w:pPr>
              <w:spacing w:line="240" w:lineRule="auto"/>
              <w:jc w:val="center"/>
              <w:rPr>
                <w:rFonts w:eastAsia="Times New Roman" w:cstheme="minorHAnsi"/>
                <w:sz w:val="18"/>
                <w:szCs w:val="18"/>
                <w:lang w:eastAsia="en-IN"/>
              </w:rPr>
            </w:pPr>
            <w:r w:rsidRPr="006D286A">
              <w:rPr>
                <w:rFonts w:eastAsia="Times New Roman" w:cstheme="minorHAnsi"/>
                <w:sz w:val="18"/>
                <w:szCs w:val="18"/>
                <w:lang w:eastAsia="en-IN"/>
              </w:rPr>
              <w:t>-102.00</w:t>
            </w:r>
          </w:p>
        </w:tc>
        <w:tc>
          <w:tcPr>
            <w:tcW w:w="894" w:type="dxa"/>
            <w:tcBorders>
              <w:top w:val="nil"/>
              <w:left w:val="nil"/>
              <w:bottom w:val="single" w:sz="8" w:space="0" w:color="auto"/>
              <w:right w:val="single" w:sz="8" w:space="0" w:color="auto"/>
            </w:tcBorders>
            <w:shd w:val="clear" w:color="auto" w:fill="auto"/>
            <w:noWrap/>
            <w:vAlign w:val="center"/>
            <w:hideMark/>
          </w:tcPr>
          <w:p w14:paraId="06D6FA4F" w14:textId="77777777" w:rsidR="00E53757" w:rsidRPr="006D286A" w:rsidRDefault="00E53757" w:rsidP="004C63C1">
            <w:pPr>
              <w:spacing w:line="240" w:lineRule="auto"/>
              <w:jc w:val="center"/>
              <w:rPr>
                <w:rFonts w:eastAsia="Times New Roman" w:cstheme="minorHAnsi"/>
                <w:sz w:val="18"/>
                <w:szCs w:val="18"/>
                <w:lang w:eastAsia="en-IN"/>
              </w:rPr>
            </w:pPr>
            <w:r w:rsidRPr="006D286A">
              <w:rPr>
                <w:rFonts w:eastAsia="Times New Roman" w:cstheme="minorHAnsi"/>
                <w:sz w:val="18"/>
                <w:szCs w:val="18"/>
                <w:lang w:eastAsia="en-IN"/>
              </w:rPr>
              <w:t>-171.00</w:t>
            </w:r>
          </w:p>
        </w:tc>
        <w:tc>
          <w:tcPr>
            <w:tcW w:w="894" w:type="dxa"/>
            <w:tcBorders>
              <w:top w:val="nil"/>
              <w:left w:val="nil"/>
              <w:bottom w:val="single" w:sz="8" w:space="0" w:color="auto"/>
              <w:right w:val="single" w:sz="8" w:space="0" w:color="auto"/>
            </w:tcBorders>
            <w:shd w:val="clear" w:color="auto" w:fill="auto"/>
            <w:noWrap/>
            <w:vAlign w:val="center"/>
            <w:hideMark/>
          </w:tcPr>
          <w:p w14:paraId="004D683E" w14:textId="77777777" w:rsidR="00E53757" w:rsidRPr="006D286A" w:rsidRDefault="00E53757" w:rsidP="004C63C1">
            <w:pPr>
              <w:spacing w:line="240" w:lineRule="auto"/>
              <w:jc w:val="center"/>
              <w:rPr>
                <w:rFonts w:eastAsia="Times New Roman" w:cstheme="minorHAnsi"/>
                <w:sz w:val="18"/>
                <w:szCs w:val="18"/>
                <w:lang w:eastAsia="en-IN"/>
              </w:rPr>
            </w:pPr>
            <w:r w:rsidRPr="006D286A">
              <w:rPr>
                <w:rFonts w:eastAsia="Times New Roman" w:cstheme="minorHAnsi"/>
                <w:sz w:val="18"/>
                <w:szCs w:val="18"/>
                <w:lang w:eastAsia="en-IN"/>
              </w:rPr>
              <w:t>-313.00</w:t>
            </w:r>
          </w:p>
        </w:tc>
        <w:tc>
          <w:tcPr>
            <w:tcW w:w="894" w:type="dxa"/>
            <w:tcBorders>
              <w:top w:val="nil"/>
              <w:left w:val="nil"/>
              <w:bottom w:val="single" w:sz="8" w:space="0" w:color="auto"/>
              <w:right w:val="single" w:sz="8" w:space="0" w:color="auto"/>
            </w:tcBorders>
            <w:shd w:val="clear" w:color="auto" w:fill="auto"/>
            <w:noWrap/>
            <w:vAlign w:val="center"/>
            <w:hideMark/>
          </w:tcPr>
          <w:p w14:paraId="34A4C733" w14:textId="77777777" w:rsidR="00E53757" w:rsidRPr="006D286A" w:rsidRDefault="00E53757" w:rsidP="004C63C1">
            <w:pPr>
              <w:spacing w:line="240" w:lineRule="auto"/>
              <w:jc w:val="center"/>
              <w:rPr>
                <w:rFonts w:eastAsia="Times New Roman" w:cstheme="minorHAnsi"/>
                <w:sz w:val="18"/>
                <w:szCs w:val="18"/>
                <w:lang w:eastAsia="en-IN"/>
              </w:rPr>
            </w:pPr>
            <w:r w:rsidRPr="006D286A">
              <w:rPr>
                <w:rFonts w:eastAsia="Times New Roman" w:cstheme="minorHAnsi"/>
                <w:sz w:val="18"/>
                <w:szCs w:val="18"/>
                <w:lang w:eastAsia="en-IN"/>
              </w:rPr>
              <w:t>-537.00</w:t>
            </w:r>
          </w:p>
        </w:tc>
        <w:tc>
          <w:tcPr>
            <w:tcW w:w="897" w:type="dxa"/>
            <w:tcBorders>
              <w:top w:val="nil"/>
              <w:left w:val="nil"/>
              <w:bottom w:val="single" w:sz="8" w:space="0" w:color="auto"/>
              <w:right w:val="single" w:sz="8" w:space="0" w:color="auto"/>
            </w:tcBorders>
            <w:shd w:val="clear" w:color="auto" w:fill="auto"/>
            <w:vAlign w:val="center"/>
            <w:hideMark/>
          </w:tcPr>
          <w:p w14:paraId="307ABD9B" w14:textId="77777777" w:rsidR="00E53757" w:rsidRPr="006D286A" w:rsidRDefault="00E53757" w:rsidP="004C63C1">
            <w:pPr>
              <w:spacing w:line="240" w:lineRule="auto"/>
              <w:jc w:val="center"/>
              <w:rPr>
                <w:rFonts w:eastAsia="Times New Roman" w:cstheme="minorHAnsi"/>
                <w:sz w:val="18"/>
                <w:szCs w:val="18"/>
                <w:lang w:eastAsia="en-IN"/>
              </w:rPr>
            </w:pPr>
            <w:r w:rsidRPr="006D286A">
              <w:rPr>
                <w:rFonts w:eastAsia="Times New Roman" w:cstheme="minorHAnsi"/>
                <w:sz w:val="18"/>
                <w:szCs w:val="18"/>
                <w:lang w:eastAsia="en-IN"/>
              </w:rPr>
              <w:t>-863.00</w:t>
            </w:r>
          </w:p>
        </w:tc>
      </w:tr>
    </w:tbl>
    <w:bookmarkEnd w:id="12"/>
    <w:p w14:paraId="001BB9A7" w14:textId="77777777" w:rsidR="003F08E7" w:rsidRPr="003F08E7" w:rsidRDefault="003F08E7" w:rsidP="003F08E7">
      <w:pPr>
        <w:jc w:val="right"/>
        <w:textAlignment w:val="baseline"/>
        <w:rPr>
          <w:rFonts w:eastAsia="Verdana" w:cstheme="minorHAnsi"/>
          <w:i/>
          <w:iCs/>
          <w:color w:val="3F3F3F"/>
          <w:kern w:val="24"/>
          <w:sz w:val="14"/>
          <w:szCs w:val="14"/>
        </w:rPr>
      </w:pPr>
      <w:r w:rsidRPr="003F08E7">
        <w:rPr>
          <w:rFonts w:eastAsia="Verdana" w:cstheme="minorHAnsi"/>
          <w:i/>
          <w:iCs/>
          <w:color w:val="3F3F3F"/>
          <w:kern w:val="24"/>
          <w:sz w:val="14"/>
          <w:szCs w:val="14"/>
        </w:rPr>
        <w:t>Source: TechSci Research</w:t>
      </w:r>
    </w:p>
    <w:p w14:paraId="4560D59C" w14:textId="77777777" w:rsidR="00E53757" w:rsidRPr="00945E97" w:rsidRDefault="00E53757" w:rsidP="00E53757">
      <w:pPr>
        <w:rPr>
          <w:rFonts w:ascii="Arial" w:hAnsi="Arial" w:cs="Arial"/>
          <w:color w:val="000000" w:themeColor="text1"/>
          <w:sz w:val="20"/>
          <w:szCs w:val="20"/>
        </w:rPr>
      </w:pPr>
      <w:r w:rsidRPr="00BB7C90">
        <w:rPr>
          <w:rFonts w:ascii="Arial" w:hAnsi="Arial" w:cs="Arial"/>
          <w:color w:val="000000" w:themeColor="text1"/>
          <w:sz w:val="20"/>
          <w:szCs w:val="20"/>
        </w:rPr>
        <w:t>India’s phenol demand is anticipated to increase at a CAGR of 6.73% to reach 1136 KTPA by FY2040 from 362 KT in FY2021. India’s phenol market is primarily import-driven. Total import in FY2021 stood at nearly 171 KT. Increasing import demand is attributed to the rising demand for Phenol from downstream segments such as Phenol Formaldehyde resins, pharmaceuticals, the Requirement of By-product Acetone for Isopropyl Alcohol manufacturing, Etc. Moreover, India’s demand-supply gap is expected to reach 863 KTPA by FY2040. The increasing demand for Phenol for the manufacturing of Phenol Formaldehyde Resin in the country, coupled with the growing need to produce Bisphenol- A in the country, is anticipated to drive the demand for Phenol in coming years. Phenolic resins, Bisphenol-A, and Pharmaceuticals contribute to around 84% of the total market in India. Further, Phenol is used as a solvent in the pharmaceutical industry, and the demand is expected to grow.</w:t>
      </w:r>
    </w:p>
    <w:p w14:paraId="2EEF9871" w14:textId="77777777" w:rsidR="00E53757" w:rsidRPr="00945E97" w:rsidRDefault="00E53757" w:rsidP="00E53757">
      <w:pPr>
        <w:rPr>
          <w:rFonts w:ascii="Arial" w:hAnsi="Arial" w:cs="Arial"/>
          <w:color w:val="000000" w:themeColor="text1"/>
          <w:sz w:val="20"/>
          <w:szCs w:val="20"/>
        </w:rPr>
      </w:pPr>
      <w:r w:rsidRPr="00945E97">
        <w:rPr>
          <w:rFonts w:ascii="Arial" w:hAnsi="Arial" w:cs="Arial"/>
          <w:color w:val="000000" w:themeColor="text1"/>
          <w:sz w:val="20"/>
          <w:szCs w:val="20"/>
        </w:rPr>
        <w:t>Indian producers are ramping up their production</w:t>
      </w:r>
      <w:r>
        <w:rPr>
          <w:rFonts w:ascii="Arial" w:hAnsi="Arial" w:cs="Arial"/>
          <w:color w:val="000000" w:themeColor="text1"/>
          <w:sz w:val="20"/>
          <w:szCs w:val="20"/>
        </w:rPr>
        <w:t>,</w:t>
      </w:r>
      <w:r w:rsidRPr="00945E97">
        <w:rPr>
          <w:rFonts w:ascii="Arial" w:hAnsi="Arial" w:cs="Arial"/>
          <w:color w:val="000000" w:themeColor="text1"/>
          <w:sz w:val="20"/>
          <w:szCs w:val="20"/>
        </w:rPr>
        <w:t xml:space="preserve"> and still</w:t>
      </w:r>
      <w:r>
        <w:rPr>
          <w:rFonts w:ascii="Arial" w:hAnsi="Arial" w:cs="Arial"/>
          <w:color w:val="000000" w:themeColor="text1"/>
          <w:sz w:val="20"/>
          <w:szCs w:val="20"/>
        </w:rPr>
        <w:t xml:space="preserve">, </w:t>
      </w:r>
      <w:r w:rsidRPr="00945E97">
        <w:rPr>
          <w:rFonts w:ascii="Arial" w:hAnsi="Arial" w:cs="Arial"/>
          <w:color w:val="000000" w:themeColor="text1"/>
          <w:sz w:val="20"/>
          <w:szCs w:val="20"/>
        </w:rPr>
        <w:t xml:space="preserve">there is ample scope for setting up </w:t>
      </w:r>
      <w:r>
        <w:rPr>
          <w:rFonts w:ascii="Arial" w:hAnsi="Arial" w:cs="Arial"/>
          <w:color w:val="000000" w:themeColor="text1"/>
          <w:sz w:val="20"/>
          <w:szCs w:val="20"/>
        </w:rPr>
        <w:t xml:space="preserve">a </w:t>
      </w:r>
      <w:r w:rsidRPr="00945E97">
        <w:rPr>
          <w:rFonts w:ascii="Arial" w:hAnsi="Arial" w:cs="Arial"/>
          <w:color w:val="000000" w:themeColor="text1"/>
          <w:sz w:val="20"/>
          <w:szCs w:val="20"/>
        </w:rPr>
        <w:t xml:space="preserve">new greenfield unit in West or South India. GAIL and IOCL are in </w:t>
      </w:r>
      <w:r>
        <w:rPr>
          <w:rFonts w:ascii="Arial" w:hAnsi="Arial" w:cs="Arial"/>
          <w:color w:val="000000" w:themeColor="text1"/>
          <w:sz w:val="20"/>
          <w:szCs w:val="20"/>
        </w:rPr>
        <w:t xml:space="preserve">the </w:t>
      </w:r>
      <w:r w:rsidRPr="00945E97">
        <w:rPr>
          <w:rFonts w:ascii="Arial" w:hAnsi="Arial" w:cs="Arial"/>
          <w:color w:val="000000" w:themeColor="text1"/>
          <w:sz w:val="20"/>
          <w:szCs w:val="20"/>
        </w:rPr>
        <w:t xml:space="preserve">exploratory phase for setting up </w:t>
      </w:r>
      <w:r>
        <w:rPr>
          <w:rFonts w:ascii="Arial" w:hAnsi="Arial" w:cs="Arial"/>
          <w:color w:val="000000" w:themeColor="text1"/>
          <w:sz w:val="20"/>
          <w:szCs w:val="20"/>
        </w:rPr>
        <w:t xml:space="preserve">the </w:t>
      </w:r>
      <w:r w:rsidRPr="00945E97">
        <w:rPr>
          <w:rFonts w:ascii="Arial" w:hAnsi="Arial" w:cs="Arial"/>
          <w:color w:val="000000" w:themeColor="text1"/>
          <w:sz w:val="20"/>
          <w:szCs w:val="20"/>
        </w:rPr>
        <w:t xml:space="preserve">Phenol-Acetone unit in </w:t>
      </w:r>
      <w:r>
        <w:rPr>
          <w:rFonts w:ascii="Arial" w:hAnsi="Arial" w:cs="Arial"/>
          <w:color w:val="000000" w:themeColor="text1"/>
          <w:sz w:val="20"/>
          <w:szCs w:val="20"/>
        </w:rPr>
        <w:t xml:space="preserve">the </w:t>
      </w:r>
      <w:r w:rsidRPr="00945E97">
        <w:rPr>
          <w:rFonts w:ascii="Arial" w:hAnsi="Arial" w:cs="Arial"/>
          <w:color w:val="000000" w:themeColor="text1"/>
          <w:sz w:val="20"/>
          <w:szCs w:val="20"/>
        </w:rPr>
        <w:t xml:space="preserve">western region. All these capacities are speculative and </w:t>
      </w:r>
      <w:r>
        <w:rPr>
          <w:rFonts w:ascii="Arial" w:hAnsi="Arial" w:cs="Arial"/>
          <w:color w:val="000000" w:themeColor="text1"/>
          <w:sz w:val="20"/>
          <w:szCs w:val="20"/>
        </w:rPr>
        <w:t xml:space="preserve">have </w:t>
      </w:r>
      <w:r w:rsidRPr="00945E97">
        <w:rPr>
          <w:rFonts w:ascii="Arial" w:hAnsi="Arial" w:cs="Arial"/>
          <w:color w:val="000000" w:themeColor="text1"/>
          <w:sz w:val="20"/>
          <w:szCs w:val="20"/>
        </w:rPr>
        <w:t>not been considered for demand-supply gap estimation.</w:t>
      </w:r>
    </w:p>
    <w:p w14:paraId="38B7F307" w14:textId="77777777" w:rsidR="00E53757" w:rsidRPr="00945E97" w:rsidRDefault="00E53757" w:rsidP="00E53757">
      <w:pPr>
        <w:rPr>
          <w:rFonts w:ascii="Arial" w:hAnsi="Arial" w:cs="Arial"/>
          <w:color w:val="000000" w:themeColor="text1"/>
          <w:sz w:val="20"/>
          <w:szCs w:val="20"/>
        </w:rPr>
      </w:pPr>
      <w:r w:rsidRPr="008F65A5">
        <w:rPr>
          <w:rFonts w:ascii="Arial" w:hAnsi="Arial" w:cs="Arial"/>
          <w:b/>
          <w:bCs/>
          <w:color w:val="000000" w:themeColor="text1"/>
          <w:sz w:val="20"/>
          <w:szCs w:val="20"/>
        </w:rPr>
        <w:t xml:space="preserve">India Acetone Demand Supply Scenario, </w:t>
      </w:r>
      <w:r>
        <w:rPr>
          <w:rFonts w:ascii="Arial" w:hAnsi="Arial" w:cs="Arial"/>
          <w:b/>
          <w:bCs/>
          <w:color w:val="000000" w:themeColor="text1"/>
          <w:sz w:val="20"/>
          <w:szCs w:val="20"/>
        </w:rPr>
        <w:t>FY</w:t>
      </w:r>
      <w:r w:rsidRPr="008F65A5">
        <w:rPr>
          <w:rFonts w:ascii="Arial" w:hAnsi="Arial" w:cs="Arial"/>
          <w:b/>
          <w:bCs/>
          <w:color w:val="000000" w:themeColor="text1"/>
          <w:sz w:val="20"/>
          <w:szCs w:val="20"/>
        </w:rPr>
        <w:t>2010-</w:t>
      </w:r>
      <w:r>
        <w:rPr>
          <w:rFonts w:ascii="Arial" w:hAnsi="Arial" w:cs="Arial"/>
          <w:b/>
          <w:bCs/>
          <w:color w:val="000000" w:themeColor="text1"/>
          <w:sz w:val="20"/>
          <w:szCs w:val="20"/>
        </w:rPr>
        <w:t>FY</w:t>
      </w:r>
      <w:r w:rsidRPr="008F65A5">
        <w:rPr>
          <w:rFonts w:ascii="Arial" w:hAnsi="Arial" w:cs="Arial"/>
          <w:b/>
          <w:bCs/>
          <w:color w:val="000000" w:themeColor="text1"/>
          <w:sz w:val="20"/>
          <w:szCs w:val="20"/>
        </w:rPr>
        <w:t>2040F (000 Tonnes)</w:t>
      </w:r>
    </w:p>
    <w:tbl>
      <w:tblPr>
        <w:tblW w:w="10172" w:type="dxa"/>
        <w:tblLook w:val="04A0" w:firstRow="1" w:lastRow="0" w:firstColumn="1" w:lastColumn="0" w:noHBand="0" w:noVBand="1"/>
      </w:tblPr>
      <w:tblGrid>
        <w:gridCol w:w="3391"/>
        <w:gridCol w:w="847"/>
        <w:gridCol w:w="847"/>
        <w:gridCol w:w="849"/>
        <w:gridCol w:w="847"/>
        <w:gridCol w:w="847"/>
        <w:gridCol w:w="847"/>
        <w:gridCol w:w="847"/>
        <w:gridCol w:w="850"/>
      </w:tblGrid>
      <w:tr w:rsidR="00E53757" w:rsidRPr="00314B55" w14:paraId="667F379B" w14:textId="77777777" w:rsidTr="00314B55">
        <w:trPr>
          <w:trHeight w:val="235"/>
        </w:trPr>
        <w:tc>
          <w:tcPr>
            <w:tcW w:w="3391" w:type="dxa"/>
            <w:tcBorders>
              <w:top w:val="single" w:sz="8" w:space="0" w:color="auto"/>
              <w:left w:val="single" w:sz="8" w:space="0" w:color="auto"/>
              <w:bottom w:val="single" w:sz="8" w:space="0" w:color="auto"/>
              <w:right w:val="single" w:sz="8" w:space="0" w:color="auto"/>
            </w:tcBorders>
            <w:shd w:val="clear" w:color="auto" w:fill="000000" w:themeFill="text1"/>
            <w:noWrap/>
            <w:vAlign w:val="center"/>
            <w:hideMark/>
          </w:tcPr>
          <w:p w14:paraId="03F3346E" w14:textId="68D606F3" w:rsidR="00E53757" w:rsidRPr="00314B55" w:rsidRDefault="00E53757" w:rsidP="00314B55">
            <w:pPr>
              <w:spacing w:line="240" w:lineRule="auto"/>
              <w:jc w:val="center"/>
              <w:rPr>
                <w:rFonts w:eastAsia="Times New Roman" w:cstheme="minorHAnsi"/>
                <w:b/>
                <w:bCs/>
                <w:color w:val="FFFFFF" w:themeColor="background1"/>
                <w:sz w:val="18"/>
                <w:szCs w:val="18"/>
                <w:lang w:eastAsia="en-IN"/>
              </w:rPr>
            </w:pPr>
            <w:r w:rsidRPr="00314B55">
              <w:rPr>
                <w:rFonts w:eastAsia="Times New Roman" w:cstheme="minorHAnsi"/>
                <w:b/>
                <w:bCs/>
                <w:color w:val="FFFFFF" w:themeColor="background1"/>
                <w:sz w:val="18"/>
                <w:szCs w:val="18"/>
                <w:lang w:eastAsia="en-IN"/>
              </w:rPr>
              <w:t>Parameters</w:t>
            </w:r>
          </w:p>
        </w:tc>
        <w:tc>
          <w:tcPr>
            <w:tcW w:w="847" w:type="dxa"/>
            <w:tcBorders>
              <w:top w:val="single" w:sz="8" w:space="0" w:color="auto"/>
              <w:left w:val="nil"/>
              <w:bottom w:val="single" w:sz="8" w:space="0" w:color="auto"/>
              <w:right w:val="single" w:sz="8" w:space="0" w:color="auto"/>
            </w:tcBorders>
            <w:shd w:val="clear" w:color="auto" w:fill="000000" w:themeFill="text1"/>
            <w:noWrap/>
            <w:vAlign w:val="center"/>
            <w:hideMark/>
          </w:tcPr>
          <w:p w14:paraId="242F0E1E" w14:textId="70D487D5" w:rsidR="00E53757" w:rsidRPr="00314B55" w:rsidRDefault="00E53757" w:rsidP="00314B55">
            <w:pPr>
              <w:spacing w:line="240" w:lineRule="auto"/>
              <w:jc w:val="center"/>
              <w:rPr>
                <w:rFonts w:eastAsia="Times New Roman" w:cstheme="minorHAnsi"/>
                <w:b/>
                <w:bCs/>
                <w:color w:val="FFFFFF" w:themeColor="background1"/>
                <w:sz w:val="18"/>
                <w:szCs w:val="18"/>
                <w:lang w:eastAsia="en-IN"/>
              </w:rPr>
            </w:pPr>
            <w:r w:rsidRPr="00314B55">
              <w:rPr>
                <w:rFonts w:eastAsia="Times New Roman" w:cstheme="minorHAnsi"/>
                <w:b/>
                <w:bCs/>
                <w:color w:val="FFFFFF" w:themeColor="background1"/>
                <w:sz w:val="18"/>
                <w:szCs w:val="18"/>
                <w:lang w:eastAsia="en-IN"/>
              </w:rPr>
              <w:t>2010</w:t>
            </w:r>
          </w:p>
        </w:tc>
        <w:tc>
          <w:tcPr>
            <w:tcW w:w="847" w:type="dxa"/>
            <w:tcBorders>
              <w:top w:val="single" w:sz="8" w:space="0" w:color="auto"/>
              <w:left w:val="nil"/>
              <w:bottom w:val="single" w:sz="8" w:space="0" w:color="auto"/>
              <w:right w:val="single" w:sz="8" w:space="0" w:color="auto"/>
            </w:tcBorders>
            <w:shd w:val="clear" w:color="auto" w:fill="000000" w:themeFill="text1"/>
            <w:noWrap/>
            <w:vAlign w:val="center"/>
            <w:hideMark/>
          </w:tcPr>
          <w:p w14:paraId="3C3D6A8B" w14:textId="246BE26D" w:rsidR="00E53757" w:rsidRPr="00314B55" w:rsidRDefault="00E53757" w:rsidP="00314B55">
            <w:pPr>
              <w:spacing w:line="240" w:lineRule="auto"/>
              <w:jc w:val="center"/>
              <w:rPr>
                <w:rFonts w:eastAsia="Times New Roman" w:cstheme="minorHAnsi"/>
                <w:b/>
                <w:bCs/>
                <w:color w:val="FFFFFF" w:themeColor="background1"/>
                <w:sz w:val="18"/>
                <w:szCs w:val="18"/>
                <w:lang w:eastAsia="en-IN"/>
              </w:rPr>
            </w:pPr>
            <w:r w:rsidRPr="00314B55">
              <w:rPr>
                <w:rFonts w:eastAsia="Times New Roman" w:cstheme="minorHAnsi"/>
                <w:b/>
                <w:bCs/>
                <w:color w:val="FFFFFF" w:themeColor="background1"/>
                <w:sz w:val="18"/>
                <w:szCs w:val="18"/>
                <w:lang w:eastAsia="en-IN"/>
              </w:rPr>
              <w:t>2015</w:t>
            </w:r>
          </w:p>
        </w:tc>
        <w:tc>
          <w:tcPr>
            <w:tcW w:w="849" w:type="dxa"/>
            <w:tcBorders>
              <w:top w:val="single" w:sz="8" w:space="0" w:color="auto"/>
              <w:left w:val="nil"/>
              <w:bottom w:val="single" w:sz="8" w:space="0" w:color="auto"/>
              <w:right w:val="single" w:sz="8" w:space="0" w:color="auto"/>
            </w:tcBorders>
            <w:shd w:val="clear" w:color="auto" w:fill="000000" w:themeFill="text1"/>
            <w:noWrap/>
            <w:vAlign w:val="center"/>
            <w:hideMark/>
          </w:tcPr>
          <w:p w14:paraId="1B2D2194" w14:textId="59DA46BD" w:rsidR="00E53757" w:rsidRPr="00314B55" w:rsidRDefault="00E53757" w:rsidP="00314B55">
            <w:pPr>
              <w:spacing w:line="240" w:lineRule="auto"/>
              <w:jc w:val="center"/>
              <w:rPr>
                <w:rFonts w:eastAsia="Times New Roman" w:cstheme="minorHAnsi"/>
                <w:b/>
                <w:bCs/>
                <w:color w:val="FFFFFF" w:themeColor="background1"/>
                <w:sz w:val="18"/>
                <w:szCs w:val="18"/>
                <w:lang w:eastAsia="en-IN"/>
              </w:rPr>
            </w:pPr>
            <w:r w:rsidRPr="00314B55">
              <w:rPr>
                <w:rFonts w:eastAsia="Times New Roman" w:cstheme="minorHAnsi"/>
                <w:b/>
                <w:bCs/>
                <w:color w:val="FFFFFF" w:themeColor="background1"/>
                <w:sz w:val="18"/>
                <w:szCs w:val="18"/>
                <w:lang w:eastAsia="en-IN"/>
              </w:rPr>
              <w:t>2021</w:t>
            </w:r>
          </w:p>
        </w:tc>
        <w:tc>
          <w:tcPr>
            <w:tcW w:w="847" w:type="dxa"/>
            <w:tcBorders>
              <w:top w:val="single" w:sz="8" w:space="0" w:color="auto"/>
              <w:left w:val="nil"/>
              <w:bottom w:val="single" w:sz="8" w:space="0" w:color="auto"/>
              <w:right w:val="single" w:sz="8" w:space="0" w:color="auto"/>
            </w:tcBorders>
            <w:shd w:val="clear" w:color="auto" w:fill="000000" w:themeFill="text1"/>
            <w:noWrap/>
            <w:vAlign w:val="center"/>
            <w:hideMark/>
          </w:tcPr>
          <w:p w14:paraId="2D6DDE65" w14:textId="25D8A404" w:rsidR="00E53757" w:rsidRPr="00314B55" w:rsidRDefault="00E53757" w:rsidP="00314B55">
            <w:pPr>
              <w:spacing w:line="240" w:lineRule="auto"/>
              <w:jc w:val="center"/>
              <w:rPr>
                <w:rFonts w:eastAsia="Times New Roman" w:cstheme="minorHAnsi"/>
                <w:b/>
                <w:bCs/>
                <w:color w:val="FFFFFF" w:themeColor="background1"/>
                <w:sz w:val="18"/>
                <w:szCs w:val="18"/>
                <w:lang w:eastAsia="en-IN"/>
              </w:rPr>
            </w:pPr>
            <w:r w:rsidRPr="00314B55">
              <w:rPr>
                <w:rFonts w:eastAsia="Times New Roman" w:cstheme="minorHAnsi"/>
                <w:b/>
                <w:bCs/>
                <w:color w:val="FFFFFF" w:themeColor="background1"/>
                <w:sz w:val="18"/>
                <w:szCs w:val="18"/>
                <w:lang w:eastAsia="en-IN"/>
              </w:rPr>
              <w:t>2022E</w:t>
            </w:r>
          </w:p>
        </w:tc>
        <w:tc>
          <w:tcPr>
            <w:tcW w:w="847" w:type="dxa"/>
            <w:tcBorders>
              <w:top w:val="single" w:sz="8" w:space="0" w:color="auto"/>
              <w:left w:val="nil"/>
              <w:bottom w:val="single" w:sz="8" w:space="0" w:color="auto"/>
              <w:right w:val="single" w:sz="8" w:space="0" w:color="auto"/>
            </w:tcBorders>
            <w:shd w:val="clear" w:color="auto" w:fill="000000" w:themeFill="text1"/>
            <w:noWrap/>
            <w:vAlign w:val="center"/>
            <w:hideMark/>
          </w:tcPr>
          <w:p w14:paraId="6AF981EF" w14:textId="031901C0" w:rsidR="00E53757" w:rsidRPr="00314B55" w:rsidRDefault="00E53757" w:rsidP="00314B55">
            <w:pPr>
              <w:spacing w:line="240" w:lineRule="auto"/>
              <w:jc w:val="center"/>
              <w:rPr>
                <w:rFonts w:eastAsia="Times New Roman" w:cstheme="minorHAnsi"/>
                <w:b/>
                <w:bCs/>
                <w:color w:val="FFFFFF" w:themeColor="background1"/>
                <w:sz w:val="18"/>
                <w:szCs w:val="18"/>
                <w:lang w:eastAsia="en-IN"/>
              </w:rPr>
            </w:pPr>
            <w:r w:rsidRPr="00314B55">
              <w:rPr>
                <w:rFonts w:eastAsia="Times New Roman" w:cstheme="minorHAnsi"/>
                <w:b/>
                <w:bCs/>
                <w:color w:val="FFFFFF" w:themeColor="background1"/>
                <w:sz w:val="18"/>
                <w:szCs w:val="18"/>
                <w:lang w:eastAsia="en-IN"/>
              </w:rPr>
              <w:t>2025F</w:t>
            </w:r>
          </w:p>
        </w:tc>
        <w:tc>
          <w:tcPr>
            <w:tcW w:w="847" w:type="dxa"/>
            <w:tcBorders>
              <w:top w:val="single" w:sz="8" w:space="0" w:color="auto"/>
              <w:left w:val="nil"/>
              <w:bottom w:val="single" w:sz="8" w:space="0" w:color="auto"/>
              <w:right w:val="single" w:sz="8" w:space="0" w:color="auto"/>
            </w:tcBorders>
            <w:shd w:val="clear" w:color="auto" w:fill="000000" w:themeFill="text1"/>
            <w:noWrap/>
            <w:vAlign w:val="center"/>
            <w:hideMark/>
          </w:tcPr>
          <w:p w14:paraId="00FAA557" w14:textId="7164E37C" w:rsidR="00E53757" w:rsidRPr="00314B55" w:rsidRDefault="00E53757" w:rsidP="00314B55">
            <w:pPr>
              <w:spacing w:line="240" w:lineRule="auto"/>
              <w:jc w:val="center"/>
              <w:rPr>
                <w:rFonts w:eastAsia="Times New Roman" w:cstheme="minorHAnsi"/>
                <w:b/>
                <w:bCs/>
                <w:color w:val="FFFFFF" w:themeColor="background1"/>
                <w:sz w:val="18"/>
                <w:szCs w:val="18"/>
                <w:lang w:eastAsia="en-IN"/>
              </w:rPr>
            </w:pPr>
            <w:r w:rsidRPr="00314B55">
              <w:rPr>
                <w:rFonts w:eastAsia="Times New Roman" w:cstheme="minorHAnsi"/>
                <w:b/>
                <w:bCs/>
                <w:color w:val="FFFFFF" w:themeColor="background1"/>
                <w:sz w:val="18"/>
                <w:szCs w:val="18"/>
                <w:lang w:eastAsia="en-IN"/>
              </w:rPr>
              <w:t>2030F</w:t>
            </w:r>
          </w:p>
        </w:tc>
        <w:tc>
          <w:tcPr>
            <w:tcW w:w="847" w:type="dxa"/>
            <w:tcBorders>
              <w:top w:val="single" w:sz="8" w:space="0" w:color="auto"/>
              <w:left w:val="nil"/>
              <w:bottom w:val="single" w:sz="8" w:space="0" w:color="auto"/>
              <w:right w:val="single" w:sz="8" w:space="0" w:color="auto"/>
            </w:tcBorders>
            <w:shd w:val="clear" w:color="auto" w:fill="000000" w:themeFill="text1"/>
            <w:noWrap/>
            <w:vAlign w:val="center"/>
            <w:hideMark/>
          </w:tcPr>
          <w:p w14:paraId="2AA5A34B" w14:textId="467809DB" w:rsidR="00E53757" w:rsidRPr="00314B55" w:rsidRDefault="00E53757" w:rsidP="00314B55">
            <w:pPr>
              <w:spacing w:line="240" w:lineRule="auto"/>
              <w:jc w:val="center"/>
              <w:rPr>
                <w:rFonts w:eastAsia="Times New Roman" w:cstheme="minorHAnsi"/>
                <w:b/>
                <w:bCs/>
                <w:color w:val="FFFFFF" w:themeColor="background1"/>
                <w:sz w:val="18"/>
                <w:szCs w:val="18"/>
                <w:lang w:eastAsia="en-IN"/>
              </w:rPr>
            </w:pPr>
            <w:r w:rsidRPr="00314B55">
              <w:rPr>
                <w:rFonts w:eastAsia="Times New Roman" w:cstheme="minorHAnsi"/>
                <w:b/>
                <w:bCs/>
                <w:color w:val="FFFFFF" w:themeColor="background1"/>
                <w:sz w:val="18"/>
                <w:szCs w:val="18"/>
                <w:lang w:eastAsia="en-IN"/>
              </w:rPr>
              <w:t>2035F</w:t>
            </w:r>
          </w:p>
        </w:tc>
        <w:tc>
          <w:tcPr>
            <w:tcW w:w="850" w:type="dxa"/>
            <w:tcBorders>
              <w:top w:val="single" w:sz="8" w:space="0" w:color="auto"/>
              <w:left w:val="nil"/>
              <w:bottom w:val="single" w:sz="8" w:space="0" w:color="auto"/>
              <w:right w:val="single" w:sz="8" w:space="0" w:color="auto"/>
            </w:tcBorders>
            <w:shd w:val="clear" w:color="auto" w:fill="000000" w:themeFill="text1"/>
            <w:noWrap/>
            <w:vAlign w:val="center"/>
            <w:hideMark/>
          </w:tcPr>
          <w:p w14:paraId="2F763FED" w14:textId="061EE011" w:rsidR="00E53757" w:rsidRPr="00314B55" w:rsidRDefault="00E53757" w:rsidP="00314B55">
            <w:pPr>
              <w:spacing w:line="240" w:lineRule="auto"/>
              <w:jc w:val="center"/>
              <w:rPr>
                <w:rFonts w:eastAsia="Times New Roman" w:cstheme="minorHAnsi"/>
                <w:b/>
                <w:bCs/>
                <w:color w:val="FFFFFF" w:themeColor="background1"/>
                <w:sz w:val="18"/>
                <w:szCs w:val="18"/>
                <w:lang w:eastAsia="en-IN"/>
              </w:rPr>
            </w:pPr>
            <w:r w:rsidRPr="00314B55">
              <w:rPr>
                <w:rFonts w:eastAsia="Times New Roman" w:cstheme="minorHAnsi"/>
                <w:b/>
                <w:bCs/>
                <w:color w:val="FFFFFF" w:themeColor="background1"/>
                <w:sz w:val="18"/>
                <w:szCs w:val="18"/>
                <w:lang w:eastAsia="en-IN"/>
              </w:rPr>
              <w:t>2040F</w:t>
            </w:r>
          </w:p>
        </w:tc>
      </w:tr>
      <w:tr w:rsidR="00E53757" w:rsidRPr="00314B55" w14:paraId="3351811D" w14:textId="77777777" w:rsidTr="00314B55">
        <w:trPr>
          <w:trHeight w:val="235"/>
        </w:trPr>
        <w:tc>
          <w:tcPr>
            <w:tcW w:w="3391" w:type="dxa"/>
            <w:tcBorders>
              <w:top w:val="nil"/>
              <w:left w:val="single" w:sz="8" w:space="0" w:color="auto"/>
              <w:bottom w:val="single" w:sz="8" w:space="0" w:color="auto"/>
              <w:right w:val="single" w:sz="8" w:space="0" w:color="auto"/>
            </w:tcBorders>
            <w:shd w:val="clear" w:color="auto" w:fill="auto"/>
            <w:noWrap/>
            <w:vAlign w:val="center"/>
            <w:hideMark/>
          </w:tcPr>
          <w:p w14:paraId="398528F6" w14:textId="3D1835AE" w:rsidR="00E53757" w:rsidRPr="00314B55" w:rsidRDefault="00E53757" w:rsidP="00314B55">
            <w:pPr>
              <w:spacing w:line="240" w:lineRule="auto"/>
              <w:jc w:val="center"/>
              <w:rPr>
                <w:rFonts w:eastAsia="Times New Roman" w:cstheme="minorHAnsi"/>
                <w:sz w:val="18"/>
                <w:szCs w:val="18"/>
                <w:lang w:eastAsia="en-IN"/>
              </w:rPr>
            </w:pPr>
            <w:r w:rsidRPr="00314B55">
              <w:rPr>
                <w:rFonts w:eastAsia="Times New Roman" w:cstheme="minorHAnsi"/>
                <w:sz w:val="18"/>
                <w:szCs w:val="18"/>
                <w:lang w:eastAsia="en-IN"/>
              </w:rPr>
              <w:t>Capacity</w:t>
            </w:r>
          </w:p>
        </w:tc>
        <w:tc>
          <w:tcPr>
            <w:tcW w:w="847" w:type="dxa"/>
            <w:tcBorders>
              <w:top w:val="nil"/>
              <w:left w:val="nil"/>
              <w:bottom w:val="single" w:sz="8" w:space="0" w:color="auto"/>
              <w:right w:val="single" w:sz="8" w:space="0" w:color="auto"/>
            </w:tcBorders>
            <w:shd w:val="clear" w:color="auto" w:fill="auto"/>
            <w:noWrap/>
            <w:vAlign w:val="center"/>
            <w:hideMark/>
          </w:tcPr>
          <w:p w14:paraId="448139E3" w14:textId="77777777" w:rsidR="00E53757" w:rsidRPr="00314B55" w:rsidRDefault="00E53757" w:rsidP="004C63C1">
            <w:pPr>
              <w:spacing w:line="240" w:lineRule="auto"/>
              <w:jc w:val="center"/>
              <w:rPr>
                <w:rFonts w:eastAsia="Times New Roman" w:cstheme="minorHAnsi"/>
                <w:sz w:val="18"/>
                <w:szCs w:val="18"/>
                <w:lang w:eastAsia="en-IN"/>
              </w:rPr>
            </w:pPr>
            <w:r w:rsidRPr="00314B55">
              <w:rPr>
                <w:rFonts w:eastAsia="Times New Roman" w:cstheme="minorHAnsi"/>
                <w:sz w:val="18"/>
                <w:szCs w:val="18"/>
                <w:lang w:eastAsia="en-IN"/>
              </w:rPr>
              <w:t>45.00</w:t>
            </w:r>
          </w:p>
        </w:tc>
        <w:tc>
          <w:tcPr>
            <w:tcW w:w="847" w:type="dxa"/>
            <w:tcBorders>
              <w:top w:val="nil"/>
              <w:left w:val="nil"/>
              <w:bottom w:val="single" w:sz="8" w:space="0" w:color="auto"/>
              <w:right w:val="single" w:sz="8" w:space="0" w:color="auto"/>
            </w:tcBorders>
            <w:shd w:val="clear" w:color="auto" w:fill="auto"/>
            <w:noWrap/>
            <w:vAlign w:val="center"/>
            <w:hideMark/>
          </w:tcPr>
          <w:p w14:paraId="2C968F1C" w14:textId="77777777" w:rsidR="00E53757" w:rsidRPr="00314B55" w:rsidRDefault="00E53757" w:rsidP="004C63C1">
            <w:pPr>
              <w:spacing w:line="240" w:lineRule="auto"/>
              <w:jc w:val="center"/>
              <w:rPr>
                <w:rFonts w:eastAsia="Times New Roman" w:cstheme="minorHAnsi"/>
                <w:sz w:val="18"/>
                <w:szCs w:val="18"/>
                <w:lang w:eastAsia="en-IN"/>
              </w:rPr>
            </w:pPr>
            <w:r w:rsidRPr="00314B55">
              <w:rPr>
                <w:rFonts w:eastAsia="Times New Roman" w:cstheme="minorHAnsi"/>
                <w:sz w:val="18"/>
                <w:szCs w:val="18"/>
                <w:lang w:eastAsia="en-IN"/>
              </w:rPr>
              <w:t>45.00</w:t>
            </w:r>
          </w:p>
        </w:tc>
        <w:tc>
          <w:tcPr>
            <w:tcW w:w="849" w:type="dxa"/>
            <w:tcBorders>
              <w:top w:val="nil"/>
              <w:left w:val="nil"/>
              <w:bottom w:val="single" w:sz="8" w:space="0" w:color="auto"/>
              <w:right w:val="single" w:sz="8" w:space="0" w:color="auto"/>
            </w:tcBorders>
            <w:shd w:val="clear" w:color="auto" w:fill="auto"/>
            <w:noWrap/>
            <w:vAlign w:val="center"/>
            <w:hideMark/>
          </w:tcPr>
          <w:p w14:paraId="26FCF040" w14:textId="77777777" w:rsidR="00E53757" w:rsidRPr="00314B55" w:rsidRDefault="00E53757" w:rsidP="004C63C1">
            <w:pPr>
              <w:spacing w:line="240" w:lineRule="auto"/>
              <w:jc w:val="center"/>
              <w:rPr>
                <w:rFonts w:eastAsia="Times New Roman" w:cstheme="minorHAnsi"/>
                <w:sz w:val="18"/>
                <w:szCs w:val="18"/>
                <w:lang w:eastAsia="en-IN"/>
              </w:rPr>
            </w:pPr>
            <w:r w:rsidRPr="00314B55">
              <w:rPr>
                <w:rFonts w:eastAsia="Times New Roman" w:cstheme="minorHAnsi"/>
                <w:sz w:val="18"/>
                <w:szCs w:val="18"/>
                <w:lang w:eastAsia="en-IN"/>
              </w:rPr>
              <w:t>169.00</w:t>
            </w:r>
          </w:p>
        </w:tc>
        <w:tc>
          <w:tcPr>
            <w:tcW w:w="847" w:type="dxa"/>
            <w:tcBorders>
              <w:top w:val="nil"/>
              <w:left w:val="nil"/>
              <w:bottom w:val="single" w:sz="8" w:space="0" w:color="auto"/>
              <w:right w:val="single" w:sz="8" w:space="0" w:color="auto"/>
            </w:tcBorders>
            <w:shd w:val="clear" w:color="auto" w:fill="auto"/>
            <w:noWrap/>
            <w:vAlign w:val="center"/>
            <w:hideMark/>
          </w:tcPr>
          <w:p w14:paraId="5099A13D" w14:textId="77777777" w:rsidR="00E53757" w:rsidRPr="00314B55" w:rsidRDefault="00E53757" w:rsidP="004C63C1">
            <w:pPr>
              <w:spacing w:line="240" w:lineRule="auto"/>
              <w:jc w:val="center"/>
              <w:rPr>
                <w:rFonts w:eastAsia="Times New Roman" w:cstheme="minorHAnsi"/>
                <w:sz w:val="18"/>
                <w:szCs w:val="18"/>
                <w:lang w:eastAsia="en-IN"/>
              </w:rPr>
            </w:pPr>
            <w:r w:rsidRPr="00314B55">
              <w:rPr>
                <w:rFonts w:eastAsia="Times New Roman" w:cstheme="minorHAnsi"/>
                <w:sz w:val="18"/>
                <w:szCs w:val="18"/>
                <w:lang w:eastAsia="en-IN"/>
              </w:rPr>
              <w:t>169.00</w:t>
            </w:r>
          </w:p>
        </w:tc>
        <w:tc>
          <w:tcPr>
            <w:tcW w:w="847" w:type="dxa"/>
            <w:tcBorders>
              <w:top w:val="nil"/>
              <w:left w:val="nil"/>
              <w:bottom w:val="single" w:sz="8" w:space="0" w:color="auto"/>
              <w:right w:val="single" w:sz="8" w:space="0" w:color="auto"/>
            </w:tcBorders>
            <w:shd w:val="clear" w:color="auto" w:fill="auto"/>
            <w:noWrap/>
            <w:vAlign w:val="center"/>
            <w:hideMark/>
          </w:tcPr>
          <w:p w14:paraId="30CB80C5" w14:textId="77777777" w:rsidR="00E53757" w:rsidRPr="00314B55" w:rsidRDefault="00E53757" w:rsidP="004C63C1">
            <w:pPr>
              <w:spacing w:line="240" w:lineRule="auto"/>
              <w:jc w:val="center"/>
              <w:rPr>
                <w:rFonts w:eastAsia="Times New Roman" w:cstheme="minorHAnsi"/>
                <w:sz w:val="18"/>
                <w:szCs w:val="18"/>
                <w:lang w:eastAsia="en-IN"/>
              </w:rPr>
            </w:pPr>
            <w:r w:rsidRPr="00314B55">
              <w:rPr>
                <w:rFonts w:eastAsia="Times New Roman" w:cstheme="minorHAnsi"/>
                <w:sz w:val="18"/>
                <w:szCs w:val="18"/>
                <w:lang w:eastAsia="en-IN"/>
              </w:rPr>
              <w:t>169.00</w:t>
            </w:r>
          </w:p>
        </w:tc>
        <w:tc>
          <w:tcPr>
            <w:tcW w:w="847" w:type="dxa"/>
            <w:tcBorders>
              <w:top w:val="nil"/>
              <w:left w:val="nil"/>
              <w:bottom w:val="single" w:sz="8" w:space="0" w:color="auto"/>
              <w:right w:val="single" w:sz="8" w:space="0" w:color="auto"/>
            </w:tcBorders>
            <w:shd w:val="clear" w:color="auto" w:fill="auto"/>
            <w:noWrap/>
            <w:vAlign w:val="center"/>
            <w:hideMark/>
          </w:tcPr>
          <w:p w14:paraId="0A17D6B8" w14:textId="77777777" w:rsidR="00E53757" w:rsidRPr="00314B55" w:rsidRDefault="00E53757" w:rsidP="004C63C1">
            <w:pPr>
              <w:spacing w:line="240" w:lineRule="auto"/>
              <w:jc w:val="center"/>
              <w:rPr>
                <w:rFonts w:eastAsia="Times New Roman" w:cstheme="minorHAnsi"/>
                <w:sz w:val="18"/>
                <w:szCs w:val="18"/>
                <w:lang w:eastAsia="en-IN"/>
              </w:rPr>
            </w:pPr>
            <w:r w:rsidRPr="00314B55">
              <w:rPr>
                <w:rFonts w:eastAsia="Times New Roman" w:cstheme="minorHAnsi"/>
                <w:sz w:val="18"/>
                <w:szCs w:val="18"/>
                <w:lang w:eastAsia="en-IN"/>
              </w:rPr>
              <w:t>169.00</w:t>
            </w:r>
          </w:p>
        </w:tc>
        <w:tc>
          <w:tcPr>
            <w:tcW w:w="847" w:type="dxa"/>
            <w:tcBorders>
              <w:top w:val="nil"/>
              <w:left w:val="nil"/>
              <w:bottom w:val="single" w:sz="8" w:space="0" w:color="auto"/>
              <w:right w:val="single" w:sz="8" w:space="0" w:color="auto"/>
            </w:tcBorders>
            <w:shd w:val="clear" w:color="auto" w:fill="auto"/>
            <w:noWrap/>
            <w:vAlign w:val="center"/>
            <w:hideMark/>
          </w:tcPr>
          <w:p w14:paraId="4F94F974" w14:textId="77777777" w:rsidR="00E53757" w:rsidRPr="00314B55" w:rsidRDefault="00E53757" w:rsidP="004C63C1">
            <w:pPr>
              <w:spacing w:line="240" w:lineRule="auto"/>
              <w:jc w:val="center"/>
              <w:rPr>
                <w:rFonts w:eastAsia="Times New Roman" w:cstheme="minorHAnsi"/>
                <w:sz w:val="18"/>
                <w:szCs w:val="18"/>
                <w:lang w:eastAsia="en-IN"/>
              </w:rPr>
            </w:pPr>
            <w:r w:rsidRPr="00314B55">
              <w:rPr>
                <w:rFonts w:eastAsia="Times New Roman" w:cstheme="minorHAnsi"/>
                <w:sz w:val="18"/>
                <w:szCs w:val="18"/>
                <w:lang w:eastAsia="en-IN"/>
              </w:rPr>
              <w:t>169.00</w:t>
            </w:r>
          </w:p>
        </w:tc>
        <w:tc>
          <w:tcPr>
            <w:tcW w:w="850" w:type="dxa"/>
            <w:tcBorders>
              <w:top w:val="nil"/>
              <w:left w:val="nil"/>
              <w:bottom w:val="single" w:sz="8" w:space="0" w:color="auto"/>
              <w:right w:val="single" w:sz="8" w:space="0" w:color="auto"/>
            </w:tcBorders>
            <w:shd w:val="clear" w:color="auto" w:fill="auto"/>
            <w:noWrap/>
            <w:vAlign w:val="center"/>
            <w:hideMark/>
          </w:tcPr>
          <w:p w14:paraId="2132C237" w14:textId="77777777" w:rsidR="00E53757" w:rsidRPr="00314B55" w:rsidRDefault="00E53757" w:rsidP="004C63C1">
            <w:pPr>
              <w:spacing w:line="240" w:lineRule="auto"/>
              <w:jc w:val="center"/>
              <w:rPr>
                <w:rFonts w:eastAsia="Times New Roman" w:cstheme="minorHAnsi"/>
                <w:sz w:val="18"/>
                <w:szCs w:val="18"/>
                <w:lang w:eastAsia="en-IN"/>
              </w:rPr>
            </w:pPr>
            <w:r w:rsidRPr="00314B55">
              <w:rPr>
                <w:rFonts w:eastAsia="Times New Roman" w:cstheme="minorHAnsi"/>
                <w:sz w:val="18"/>
                <w:szCs w:val="18"/>
                <w:lang w:eastAsia="en-IN"/>
              </w:rPr>
              <w:t>169.00</w:t>
            </w:r>
          </w:p>
        </w:tc>
      </w:tr>
      <w:tr w:rsidR="00E53757" w:rsidRPr="00314B55" w14:paraId="6377E7AC" w14:textId="77777777" w:rsidTr="00314B55">
        <w:trPr>
          <w:trHeight w:val="235"/>
        </w:trPr>
        <w:tc>
          <w:tcPr>
            <w:tcW w:w="3391" w:type="dxa"/>
            <w:tcBorders>
              <w:top w:val="nil"/>
              <w:left w:val="single" w:sz="8" w:space="0" w:color="auto"/>
              <w:bottom w:val="single" w:sz="8" w:space="0" w:color="auto"/>
              <w:right w:val="single" w:sz="8" w:space="0" w:color="auto"/>
            </w:tcBorders>
            <w:shd w:val="clear" w:color="auto" w:fill="auto"/>
            <w:noWrap/>
            <w:vAlign w:val="center"/>
            <w:hideMark/>
          </w:tcPr>
          <w:p w14:paraId="58D2F3CD" w14:textId="64D03192" w:rsidR="00E53757" w:rsidRPr="00314B55" w:rsidRDefault="00E53757" w:rsidP="00314B55">
            <w:pPr>
              <w:spacing w:line="240" w:lineRule="auto"/>
              <w:jc w:val="center"/>
              <w:rPr>
                <w:rFonts w:eastAsia="Times New Roman" w:cstheme="minorHAnsi"/>
                <w:sz w:val="18"/>
                <w:szCs w:val="18"/>
                <w:lang w:eastAsia="en-IN"/>
              </w:rPr>
            </w:pPr>
            <w:r w:rsidRPr="00314B55">
              <w:rPr>
                <w:rFonts w:eastAsia="Times New Roman" w:cstheme="minorHAnsi"/>
                <w:sz w:val="18"/>
                <w:szCs w:val="18"/>
                <w:lang w:eastAsia="en-IN"/>
              </w:rPr>
              <w:t>Production</w:t>
            </w:r>
          </w:p>
        </w:tc>
        <w:tc>
          <w:tcPr>
            <w:tcW w:w="847" w:type="dxa"/>
            <w:tcBorders>
              <w:top w:val="nil"/>
              <w:left w:val="nil"/>
              <w:bottom w:val="single" w:sz="8" w:space="0" w:color="auto"/>
              <w:right w:val="single" w:sz="8" w:space="0" w:color="auto"/>
            </w:tcBorders>
            <w:shd w:val="clear" w:color="auto" w:fill="auto"/>
            <w:noWrap/>
            <w:vAlign w:val="center"/>
            <w:hideMark/>
          </w:tcPr>
          <w:p w14:paraId="2FDFD724" w14:textId="77777777" w:rsidR="00E53757" w:rsidRPr="00314B55" w:rsidRDefault="00E53757" w:rsidP="004C63C1">
            <w:pPr>
              <w:spacing w:line="240" w:lineRule="auto"/>
              <w:jc w:val="center"/>
              <w:rPr>
                <w:rFonts w:eastAsia="Times New Roman" w:cstheme="minorHAnsi"/>
                <w:sz w:val="18"/>
                <w:szCs w:val="18"/>
                <w:lang w:eastAsia="en-IN"/>
              </w:rPr>
            </w:pPr>
            <w:r w:rsidRPr="00314B55">
              <w:rPr>
                <w:rFonts w:eastAsia="Times New Roman" w:cstheme="minorHAnsi"/>
                <w:sz w:val="18"/>
                <w:szCs w:val="18"/>
                <w:lang w:eastAsia="en-IN"/>
              </w:rPr>
              <w:t>44.00</w:t>
            </w:r>
          </w:p>
        </w:tc>
        <w:tc>
          <w:tcPr>
            <w:tcW w:w="847" w:type="dxa"/>
            <w:tcBorders>
              <w:top w:val="nil"/>
              <w:left w:val="nil"/>
              <w:bottom w:val="single" w:sz="8" w:space="0" w:color="auto"/>
              <w:right w:val="single" w:sz="8" w:space="0" w:color="auto"/>
            </w:tcBorders>
            <w:shd w:val="clear" w:color="auto" w:fill="auto"/>
            <w:noWrap/>
            <w:vAlign w:val="center"/>
            <w:hideMark/>
          </w:tcPr>
          <w:p w14:paraId="394D477C" w14:textId="77777777" w:rsidR="00E53757" w:rsidRPr="00314B55" w:rsidRDefault="00E53757" w:rsidP="004C63C1">
            <w:pPr>
              <w:spacing w:line="240" w:lineRule="auto"/>
              <w:jc w:val="center"/>
              <w:rPr>
                <w:rFonts w:eastAsia="Times New Roman" w:cstheme="minorHAnsi"/>
                <w:sz w:val="18"/>
                <w:szCs w:val="18"/>
                <w:lang w:eastAsia="en-IN"/>
              </w:rPr>
            </w:pPr>
            <w:r w:rsidRPr="00314B55">
              <w:rPr>
                <w:rFonts w:eastAsia="Times New Roman" w:cstheme="minorHAnsi"/>
                <w:sz w:val="18"/>
                <w:szCs w:val="18"/>
                <w:lang w:eastAsia="en-IN"/>
              </w:rPr>
              <w:t>26.00</w:t>
            </w:r>
          </w:p>
        </w:tc>
        <w:tc>
          <w:tcPr>
            <w:tcW w:w="849" w:type="dxa"/>
            <w:tcBorders>
              <w:top w:val="nil"/>
              <w:left w:val="nil"/>
              <w:bottom w:val="single" w:sz="8" w:space="0" w:color="auto"/>
              <w:right w:val="single" w:sz="8" w:space="0" w:color="auto"/>
            </w:tcBorders>
            <w:shd w:val="clear" w:color="auto" w:fill="auto"/>
            <w:noWrap/>
            <w:vAlign w:val="center"/>
            <w:hideMark/>
          </w:tcPr>
          <w:p w14:paraId="64BC3DDB" w14:textId="77777777" w:rsidR="00E53757" w:rsidRPr="00314B55" w:rsidRDefault="00E53757" w:rsidP="004C63C1">
            <w:pPr>
              <w:spacing w:line="240" w:lineRule="auto"/>
              <w:jc w:val="center"/>
              <w:rPr>
                <w:rFonts w:eastAsia="Times New Roman" w:cstheme="minorHAnsi"/>
                <w:sz w:val="18"/>
                <w:szCs w:val="18"/>
                <w:lang w:eastAsia="en-IN"/>
              </w:rPr>
            </w:pPr>
            <w:r w:rsidRPr="00314B55">
              <w:rPr>
                <w:rFonts w:eastAsia="Times New Roman" w:cstheme="minorHAnsi"/>
                <w:sz w:val="18"/>
                <w:szCs w:val="18"/>
                <w:lang w:eastAsia="en-IN"/>
              </w:rPr>
              <w:t>149.00</w:t>
            </w:r>
          </w:p>
        </w:tc>
        <w:tc>
          <w:tcPr>
            <w:tcW w:w="847" w:type="dxa"/>
            <w:tcBorders>
              <w:top w:val="nil"/>
              <w:left w:val="nil"/>
              <w:bottom w:val="single" w:sz="8" w:space="0" w:color="auto"/>
              <w:right w:val="single" w:sz="8" w:space="0" w:color="auto"/>
            </w:tcBorders>
            <w:shd w:val="clear" w:color="auto" w:fill="auto"/>
            <w:noWrap/>
            <w:vAlign w:val="center"/>
            <w:hideMark/>
          </w:tcPr>
          <w:p w14:paraId="249DE449" w14:textId="77777777" w:rsidR="00E53757" w:rsidRPr="00314B55" w:rsidRDefault="00E53757" w:rsidP="004C63C1">
            <w:pPr>
              <w:spacing w:line="240" w:lineRule="auto"/>
              <w:jc w:val="center"/>
              <w:rPr>
                <w:rFonts w:eastAsia="Times New Roman" w:cstheme="minorHAnsi"/>
                <w:sz w:val="18"/>
                <w:szCs w:val="18"/>
                <w:lang w:eastAsia="en-IN"/>
              </w:rPr>
            </w:pPr>
            <w:r w:rsidRPr="00314B55">
              <w:rPr>
                <w:rFonts w:eastAsia="Times New Roman" w:cstheme="minorHAnsi"/>
                <w:sz w:val="18"/>
                <w:szCs w:val="18"/>
                <w:lang w:eastAsia="en-IN"/>
              </w:rPr>
              <w:t>152.00</w:t>
            </w:r>
          </w:p>
        </w:tc>
        <w:tc>
          <w:tcPr>
            <w:tcW w:w="847" w:type="dxa"/>
            <w:tcBorders>
              <w:top w:val="nil"/>
              <w:left w:val="nil"/>
              <w:bottom w:val="single" w:sz="8" w:space="0" w:color="auto"/>
              <w:right w:val="single" w:sz="8" w:space="0" w:color="auto"/>
            </w:tcBorders>
            <w:shd w:val="clear" w:color="auto" w:fill="auto"/>
            <w:noWrap/>
            <w:vAlign w:val="center"/>
            <w:hideMark/>
          </w:tcPr>
          <w:p w14:paraId="584B834F" w14:textId="77777777" w:rsidR="00E53757" w:rsidRPr="00314B55" w:rsidRDefault="00E53757" w:rsidP="004C63C1">
            <w:pPr>
              <w:spacing w:line="240" w:lineRule="auto"/>
              <w:jc w:val="center"/>
              <w:rPr>
                <w:rFonts w:eastAsia="Times New Roman" w:cstheme="minorHAnsi"/>
                <w:sz w:val="18"/>
                <w:szCs w:val="18"/>
                <w:lang w:eastAsia="en-IN"/>
              </w:rPr>
            </w:pPr>
            <w:r w:rsidRPr="00314B55">
              <w:rPr>
                <w:rFonts w:eastAsia="Times New Roman" w:cstheme="minorHAnsi"/>
                <w:sz w:val="18"/>
                <w:szCs w:val="18"/>
                <w:lang w:eastAsia="en-IN"/>
              </w:rPr>
              <w:t>155.00</w:t>
            </w:r>
          </w:p>
        </w:tc>
        <w:tc>
          <w:tcPr>
            <w:tcW w:w="847" w:type="dxa"/>
            <w:tcBorders>
              <w:top w:val="nil"/>
              <w:left w:val="nil"/>
              <w:bottom w:val="single" w:sz="8" w:space="0" w:color="auto"/>
              <w:right w:val="single" w:sz="8" w:space="0" w:color="auto"/>
            </w:tcBorders>
            <w:shd w:val="clear" w:color="auto" w:fill="auto"/>
            <w:noWrap/>
            <w:vAlign w:val="center"/>
            <w:hideMark/>
          </w:tcPr>
          <w:p w14:paraId="63F94FC7" w14:textId="77777777" w:rsidR="00E53757" w:rsidRPr="00314B55" w:rsidRDefault="00E53757" w:rsidP="004C63C1">
            <w:pPr>
              <w:spacing w:line="240" w:lineRule="auto"/>
              <w:jc w:val="center"/>
              <w:rPr>
                <w:rFonts w:eastAsia="Times New Roman" w:cstheme="minorHAnsi"/>
                <w:sz w:val="18"/>
                <w:szCs w:val="18"/>
                <w:lang w:eastAsia="en-IN"/>
              </w:rPr>
            </w:pPr>
            <w:r w:rsidRPr="00314B55">
              <w:rPr>
                <w:rFonts w:eastAsia="Times New Roman" w:cstheme="minorHAnsi"/>
                <w:sz w:val="18"/>
                <w:szCs w:val="18"/>
                <w:lang w:eastAsia="en-IN"/>
              </w:rPr>
              <w:t>164.00</w:t>
            </w:r>
          </w:p>
        </w:tc>
        <w:tc>
          <w:tcPr>
            <w:tcW w:w="847" w:type="dxa"/>
            <w:tcBorders>
              <w:top w:val="nil"/>
              <w:left w:val="nil"/>
              <w:bottom w:val="single" w:sz="8" w:space="0" w:color="auto"/>
              <w:right w:val="single" w:sz="8" w:space="0" w:color="auto"/>
            </w:tcBorders>
            <w:shd w:val="clear" w:color="auto" w:fill="auto"/>
            <w:noWrap/>
            <w:vAlign w:val="center"/>
            <w:hideMark/>
          </w:tcPr>
          <w:p w14:paraId="6E767C94" w14:textId="77777777" w:rsidR="00E53757" w:rsidRPr="00314B55" w:rsidRDefault="00E53757" w:rsidP="004C63C1">
            <w:pPr>
              <w:spacing w:line="240" w:lineRule="auto"/>
              <w:jc w:val="center"/>
              <w:rPr>
                <w:rFonts w:eastAsia="Times New Roman" w:cstheme="minorHAnsi"/>
                <w:sz w:val="18"/>
                <w:szCs w:val="18"/>
                <w:lang w:eastAsia="en-IN"/>
              </w:rPr>
            </w:pPr>
            <w:r w:rsidRPr="00314B55">
              <w:rPr>
                <w:rFonts w:eastAsia="Times New Roman" w:cstheme="minorHAnsi"/>
                <w:sz w:val="18"/>
                <w:szCs w:val="18"/>
                <w:lang w:eastAsia="en-IN"/>
              </w:rPr>
              <w:t>165.00</w:t>
            </w:r>
          </w:p>
        </w:tc>
        <w:tc>
          <w:tcPr>
            <w:tcW w:w="850" w:type="dxa"/>
            <w:tcBorders>
              <w:top w:val="nil"/>
              <w:left w:val="nil"/>
              <w:bottom w:val="single" w:sz="8" w:space="0" w:color="auto"/>
              <w:right w:val="single" w:sz="8" w:space="0" w:color="auto"/>
            </w:tcBorders>
            <w:shd w:val="clear" w:color="auto" w:fill="auto"/>
            <w:noWrap/>
            <w:vAlign w:val="center"/>
            <w:hideMark/>
          </w:tcPr>
          <w:p w14:paraId="52961A33" w14:textId="77777777" w:rsidR="00E53757" w:rsidRPr="00314B55" w:rsidRDefault="00E53757" w:rsidP="004C63C1">
            <w:pPr>
              <w:spacing w:line="240" w:lineRule="auto"/>
              <w:jc w:val="center"/>
              <w:rPr>
                <w:rFonts w:eastAsia="Times New Roman" w:cstheme="minorHAnsi"/>
                <w:sz w:val="18"/>
                <w:szCs w:val="18"/>
                <w:lang w:eastAsia="en-IN"/>
              </w:rPr>
            </w:pPr>
            <w:r w:rsidRPr="00314B55">
              <w:rPr>
                <w:rFonts w:eastAsia="Times New Roman" w:cstheme="minorHAnsi"/>
                <w:sz w:val="18"/>
                <w:szCs w:val="18"/>
                <w:lang w:eastAsia="en-IN"/>
              </w:rPr>
              <w:t>165.00</w:t>
            </w:r>
          </w:p>
        </w:tc>
      </w:tr>
      <w:tr w:rsidR="00E53757" w:rsidRPr="00314B55" w14:paraId="434C0455" w14:textId="77777777" w:rsidTr="00314B55">
        <w:trPr>
          <w:trHeight w:val="235"/>
        </w:trPr>
        <w:tc>
          <w:tcPr>
            <w:tcW w:w="3391" w:type="dxa"/>
            <w:tcBorders>
              <w:top w:val="nil"/>
              <w:left w:val="single" w:sz="8" w:space="0" w:color="auto"/>
              <w:bottom w:val="single" w:sz="8" w:space="0" w:color="auto"/>
              <w:right w:val="single" w:sz="8" w:space="0" w:color="auto"/>
            </w:tcBorders>
            <w:shd w:val="clear" w:color="auto" w:fill="auto"/>
            <w:noWrap/>
            <w:vAlign w:val="center"/>
            <w:hideMark/>
          </w:tcPr>
          <w:p w14:paraId="09FFA6D3" w14:textId="74A3049E" w:rsidR="00E53757" w:rsidRPr="00314B55" w:rsidRDefault="00E53757" w:rsidP="00314B55">
            <w:pPr>
              <w:spacing w:line="240" w:lineRule="auto"/>
              <w:jc w:val="center"/>
              <w:rPr>
                <w:rFonts w:eastAsia="Times New Roman" w:cstheme="minorHAnsi"/>
                <w:sz w:val="18"/>
                <w:szCs w:val="18"/>
                <w:lang w:eastAsia="en-IN"/>
              </w:rPr>
            </w:pPr>
            <w:r w:rsidRPr="00314B55">
              <w:rPr>
                <w:rFonts w:eastAsia="Times New Roman" w:cstheme="minorHAnsi"/>
                <w:sz w:val="18"/>
                <w:szCs w:val="18"/>
                <w:lang w:eastAsia="en-IN"/>
              </w:rPr>
              <w:t>Import</w:t>
            </w:r>
          </w:p>
        </w:tc>
        <w:tc>
          <w:tcPr>
            <w:tcW w:w="847" w:type="dxa"/>
            <w:tcBorders>
              <w:top w:val="nil"/>
              <w:left w:val="nil"/>
              <w:bottom w:val="single" w:sz="8" w:space="0" w:color="auto"/>
              <w:right w:val="single" w:sz="8" w:space="0" w:color="auto"/>
            </w:tcBorders>
            <w:shd w:val="clear" w:color="auto" w:fill="auto"/>
            <w:noWrap/>
            <w:vAlign w:val="center"/>
            <w:hideMark/>
          </w:tcPr>
          <w:p w14:paraId="2FAFB15D" w14:textId="77777777" w:rsidR="00E53757" w:rsidRPr="00314B55" w:rsidRDefault="00E53757" w:rsidP="004C63C1">
            <w:pPr>
              <w:spacing w:line="240" w:lineRule="auto"/>
              <w:jc w:val="center"/>
              <w:rPr>
                <w:rFonts w:eastAsia="Times New Roman" w:cstheme="minorHAnsi"/>
                <w:sz w:val="18"/>
                <w:szCs w:val="18"/>
                <w:lang w:eastAsia="en-IN"/>
              </w:rPr>
            </w:pPr>
            <w:r w:rsidRPr="00314B55">
              <w:rPr>
                <w:rFonts w:eastAsia="Times New Roman" w:cstheme="minorHAnsi"/>
                <w:sz w:val="18"/>
                <w:szCs w:val="18"/>
                <w:lang w:eastAsia="en-IN"/>
              </w:rPr>
              <w:t>80.00</w:t>
            </w:r>
          </w:p>
        </w:tc>
        <w:tc>
          <w:tcPr>
            <w:tcW w:w="847" w:type="dxa"/>
            <w:tcBorders>
              <w:top w:val="nil"/>
              <w:left w:val="nil"/>
              <w:bottom w:val="single" w:sz="8" w:space="0" w:color="auto"/>
              <w:right w:val="single" w:sz="8" w:space="0" w:color="auto"/>
            </w:tcBorders>
            <w:shd w:val="clear" w:color="auto" w:fill="auto"/>
            <w:noWrap/>
            <w:vAlign w:val="center"/>
            <w:hideMark/>
          </w:tcPr>
          <w:p w14:paraId="023405EB" w14:textId="77777777" w:rsidR="00E53757" w:rsidRPr="00314B55" w:rsidRDefault="00E53757" w:rsidP="004C63C1">
            <w:pPr>
              <w:spacing w:line="240" w:lineRule="auto"/>
              <w:jc w:val="center"/>
              <w:rPr>
                <w:rFonts w:eastAsia="Times New Roman" w:cstheme="minorHAnsi"/>
                <w:sz w:val="18"/>
                <w:szCs w:val="18"/>
                <w:lang w:eastAsia="en-IN"/>
              </w:rPr>
            </w:pPr>
            <w:r w:rsidRPr="00314B55">
              <w:rPr>
                <w:rFonts w:eastAsia="Times New Roman" w:cstheme="minorHAnsi"/>
                <w:sz w:val="18"/>
                <w:szCs w:val="18"/>
                <w:lang w:eastAsia="en-IN"/>
              </w:rPr>
              <w:t>127.00</w:t>
            </w:r>
          </w:p>
        </w:tc>
        <w:tc>
          <w:tcPr>
            <w:tcW w:w="849" w:type="dxa"/>
            <w:tcBorders>
              <w:top w:val="nil"/>
              <w:left w:val="nil"/>
              <w:bottom w:val="single" w:sz="8" w:space="0" w:color="auto"/>
              <w:right w:val="single" w:sz="8" w:space="0" w:color="auto"/>
            </w:tcBorders>
            <w:shd w:val="clear" w:color="auto" w:fill="auto"/>
            <w:noWrap/>
            <w:vAlign w:val="center"/>
            <w:hideMark/>
          </w:tcPr>
          <w:p w14:paraId="20D3C6A4" w14:textId="77777777" w:rsidR="00E53757" w:rsidRPr="00314B55" w:rsidRDefault="00E53757" w:rsidP="004C63C1">
            <w:pPr>
              <w:spacing w:line="240" w:lineRule="auto"/>
              <w:jc w:val="center"/>
              <w:rPr>
                <w:rFonts w:eastAsia="Times New Roman" w:cstheme="minorHAnsi"/>
                <w:sz w:val="18"/>
                <w:szCs w:val="18"/>
                <w:lang w:eastAsia="en-IN"/>
              </w:rPr>
            </w:pPr>
            <w:r w:rsidRPr="00314B55">
              <w:rPr>
                <w:rFonts w:eastAsia="Times New Roman" w:cstheme="minorHAnsi"/>
                <w:sz w:val="18"/>
                <w:szCs w:val="18"/>
                <w:lang w:eastAsia="en-IN"/>
              </w:rPr>
              <w:t>82.00</w:t>
            </w:r>
          </w:p>
        </w:tc>
        <w:tc>
          <w:tcPr>
            <w:tcW w:w="847" w:type="dxa"/>
            <w:tcBorders>
              <w:top w:val="nil"/>
              <w:left w:val="nil"/>
              <w:bottom w:val="single" w:sz="8" w:space="0" w:color="auto"/>
              <w:right w:val="single" w:sz="8" w:space="0" w:color="auto"/>
            </w:tcBorders>
            <w:shd w:val="clear" w:color="auto" w:fill="auto"/>
            <w:noWrap/>
            <w:vAlign w:val="center"/>
            <w:hideMark/>
          </w:tcPr>
          <w:p w14:paraId="777832E1" w14:textId="77777777" w:rsidR="00E53757" w:rsidRPr="00314B55" w:rsidRDefault="00E53757" w:rsidP="004C63C1">
            <w:pPr>
              <w:spacing w:line="240" w:lineRule="auto"/>
              <w:jc w:val="center"/>
              <w:rPr>
                <w:rFonts w:eastAsia="Times New Roman" w:cstheme="minorHAnsi"/>
                <w:sz w:val="18"/>
                <w:szCs w:val="18"/>
                <w:lang w:eastAsia="en-IN"/>
              </w:rPr>
            </w:pPr>
            <w:r w:rsidRPr="00314B55">
              <w:rPr>
                <w:rFonts w:eastAsia="Times New Roman" w:cstheme="minorHAnsi"/>
                <w:sz w:val="18"/>
                <w:szCs w:val="18"/>
                <w:lang w:eastAsia="en-IN"/>
              </w:rPr>
              <w:t>101.00</w:t>
            </w:r>
          </w:p>
        </w:tc>
        <w:tc>
          <w:tcPr>
            <w:tcW w:w="3391" w:type="dxa"/>
            <w:gridSpan w:val="4"/>
            <w:vMerge w:val="restart"/>
            <w:tcBorders>
              <w:top w:val="single" w:sz="8" w:space="0" w:color="auto"/>
              <w:left w:val="single" w:sz="8" w:space="0" w:color="auto"/>
              <w:bottom w:val="single" w:sz="8" w:space="0" w:color="000000"/>
              <w:right w:val="single" w:sz="8" w:space="0" w:color="000000"/>
            </w:tcBorders>
            <w:shd w:val="clear" w:color="auto" w:fill="auto"/>
            <w:noWrap/>
            <w:vAlign w:val="center"/>
            <w:hideMark/>
          </w:tcPr>
          <w:p w14:paraId="5944E683" w14:textId="77777777" w:rsidR="00E53757" w:rsidRPr="00314B55" w:rsidRDefault="00E53757" w:rsidP="004C63C1">
            <w:pPr>
              <w:spacing w:line="240" w:lineRule="auto"/>
              <w:jc w:val="center"/>
              <w:rPr>
                <w:rFonts w:eastAsia="Times New Roman" w:cstheme="minorHAnsi"/>
                <w:sz w:val="18"/>
                <w:szCs w:val="18"/>
                <w:lang w:eastAsia="en-IN"/>
              </w:rPr>
            </w:pPr>
            <w:r w:rsidRPr="00314B55">
              <w:rPr>
                <w:rFonts w:eastAsia="Times New Roman" w:cstheme="minorHAnsi"/>
                <w:sz w:val="18"/>
                <w:szCs w:val="18"/>
                <w:lang w:eastAsia="en-IN"/>
              </w:rPr>
              <w:t>-</w:t>
            </w:r>
          </w:p>
        </w:tc>
      </w:tr>
      <w:tr w:rsidR="00E53757" w:rsidRPr="00314B55" w14:paraId="3AEBF6A9" w14:textId="77777777" w:rsidTr="00314B55">
        <w:trPr>
          <w:trHeight w:val="235"/>
        </w:trPr>
        <w:tc>
          <w:tcPr>
            <w:tcW w:w="3391" w:type="dxa"/>
            <w:tcBorders>
              <w:top w:val="nil"/>
              <w:left w:val="single" w:sz="8" w:space="0" w:color="auto"/>
              <w:bottom w:val="single" w:sz="8" w:space="0" w:color="auto"/>
              <w:right w:val="single" w:sz="8" w:space="0" w:color="auto"/>
            </w:tcBorders>
            <w:shd w:val="clear" w:color="auto" w:fill="auto"/>
            <w:noWrap/>
            <w:vAlign w:val="center"/>
            <w:hideMark/>
          </w:tcPr>
          <w:p w14:paraId="564F1B6D" w14:textId="0AE8BEF2" w:rsidR="00E53757" w:rsidRPr="00314B55" w:rsidRDefault="00E53757" w:rsidP="00314B55">
            <w:pPr>
              <w:spacing w:line="240" w:lineRule="auto"/>
              <w:jc w:val="center"/>
              <w:rPr>
                <w:rFonts w:eastAsia="Times New Roman" w:cstheme="minorHAnsi"/>
                <w:sz w:val="18"/>
                <w:szCs w:val="18"/>
                <w:lang w:eastAsia="en-IN"/>
              </w:rPr>
            </w:pPr>
            <w:r w:rsidRPr="00314B55">
              <w:rPr>
                <w:rFonts w:eastAsia="Times New Roman" w:cstheme="minorHAnsi"/>
                <w:sz w:val="18"/>
                <w:szCs w:val="18"/>
                <w:lang w:eastAsia="en-IN"/>
              </w:rPr>
              <w:t>Export</w:t>
            </w:r>
          </w:p>
        </w:tc>
        <w:tc>
          <w:tcPr>
            <w:tcW w:w="847" w:type="dxa"/>
            <w:tcBorders>
              <w:top w:val="nil"/>
              <w:left w:val="nil"/>
              <w:bottom w:val="single" w:sz="8" w:space="0" w:color="auto"/>
              <w:right w:val="single" w:sz="8" w:space="0" w:color="auto"/>
            </w:tcBorders>
            <w:shd w:val="clear" w:color="auto" w:fill="auto"/>
            <w:noWrap/>
            <w:vAlign w:val="center"/>
            <w:hideMark/>
          </w:tcPr>
          <w:p w14:paraId="33DC09AD" w14:textId="77777777" w:rsidR="00E53757" w:rsidRPr="00314B55" w:rsidRDefault="00E53757" w:rsidP="004C63C1">
            <w:pPr>
              <w:spacing w:line="240" w:lineRule="auto"/>
              <w:jc w:val="center"/>
              <w:rPr>
                <w:rFonts w:eastAsia="Times New Roman" w:cstheme="minorHAnsi"/>
                <w:sz w:val="18"/>
                <w:szCs w:val="18"/>
                <w:lang w:eastAsia="en-IN"/>
              </w:rPr>
            </w:pPr>
            <w:r w:rsidRPr="00314B55">
              <w:rPr>
                <w:rFonts w:eastAsia="Times New Roman" w:cstheme="minorHAnsi"/>
                <w:sz w:val="18"/>
                <w:szCs w:val="18"/>
                <w:lang w:eastAsia="en-IN"/>
              </w:rPr>
              <w:t>0.50</w:t>
            </w:r>
          </w:p>
        </w:tc>
        <w:tc>
          <w:tcPr>
            <w:tcW w:w="847" w:type="dxa"/>
            <w:tcBorders>
              <w:top w:val="nil"/>
              <w:left w:val="nil"/>
              <w:bottom w:val="single" w:sz="8" w:space="0" w:color="auto"/>
              <w:right w:val="single" w:sz="8" w:space="0" w:color="auto"/>
            </w:tcBorders>
            <w:shd w:val="clear" w:color="auto" w:fill="auto"/>
            <w:noWrap/>
            <w:vAlign w:val="center"/>
            <w:hideMark/>
          </w:tcPr>
          <w:p w14:paraId="1B6C0CF7" w14:textId="77777777" w:rsidR="00E53757" w:rsidRPr="00314B55" w:rsidRDefault="00E53757" w:rsidP="004C63C1">
            <w:pPr>
              <w:spacing w:line="240" w:lineRule="auto"/>
              <w:jc w:val="center"/>
              <w:rPr>
                <w:rFonts w:eastAsia="Times New Roman" w:cstheme="minorHAnsi"/>
                <w:sz w:val="18"/>
                <w:szCs w:val="18"/>
                <w:lang w:eastAsia="en-IN"/>
              </w:rPr>
            </w:pPr>
            <w:r w:rsidRPr="00314B55">
              <w:rPr>
                <w:rFonts w:eastAsia="Times New Roman" w:cstheme="minorHAnsi"/>
                <w:sz w:val="18"/>
                <w:szCs w:val="18"/>
                <w:lang w:eastAsia="en-IN"/>
              </w:rPr>
              <w:t>3.18</w:t>
            </w:r>
          </w:p>
        </w:tc>
        <w:tc>
          <w:tcPr>
            <w:tcW w:w="849" w:type="dxa"/>
            <w:tcBorders>
              <w:top w:val="nil"/>
              <w:left w:val="nil"/>
              <w:bottom w:val="single" w:sz="8" w:space="0" w:color="auto"/>
              <w:right w:val="single" w:sz="8" w:space="0" w:color="auto"/>
            </w:tcBorders>
            <w:shd w:val="clear" w:color="auto" w:fill="auto"/>
            <w:noWrap/>
            <w:vAlign w:val="center"/>
            <w:hideMark/>
          </w:tcPr>
          <w:p w14:paraId="1B3A0E6A" w14:textId="77777777" w:rsidR="00E53757" w:rsidRPr="00314B55" w:rsidRDefault="00E53757" w:rsidP="004C63C1">
            <w:pPr>
              <w:spacing w:line="240" w:lineRule="auto"/>
              <w:jc w:val="center"/>
              <w:rPr>
                <w:rFonts w:eastAsia="Times New Roman" w:cstheme="minorHAnsi"/>
                <w:sz w:val="18"/>
                <w:szCs w:val="18"/>
                <w:lang w:eastAsia="en-IN"/>
              </w:rPr>
            </w:pPr>
            <w:r w:rsidRPr="00314B55">
              <w:rPr>
                <w:rFonts w:eastAsia="Times New Roman" w:cstheme="minorHAnsi"/>
                <w:sz w:val="18"/>
                <w:szCs w:val="18"/>
                <w:lang w:eastAsia="en-IN"/>
              </w:rPr>
              <w:t>28.16</w:t>
            </w:r>
          </w:p>
        </w:tc>
        <w:tc>
          <w:tcPr>
            <w:tcW w:w="847" w:type="dxa"/>
            <w:tcBorders>
              <w:top w:val="nil"/>
              <w:left w:val="nil"/>
              <w:bottom w:val="single" w:sz="8" w:space="0" w:color="auto"/>
              <w:right w:val="single" w:sz="8" w:space="0" w:color="auto"/>
            </w:tcBorders>
            <w:shd w:val="clear" w:color="auto" w:fill="auto"/>
            <w:noWrap/>
            <w:vAlign w:val="center"/>
            <w:hideMark/>
          </w:tcPr>
          <w:p w14:paraId="1D47B234" w14:textId="77777777" w:rsidR="00E53757" w:rsidRPr="00314B55" w:rsidRDefault="00E53757" w:rsidP="004C63C1">
            <w:pPr>
              <w:spacing w:line="240" w:lineRule="auto"/>
              <w:jc w:val="center"/>
              <w:rPr>
                <w:rFonts w:eastAsia="Times New Roman" w:cstheme="minorHAnsi"/>
                <w:sz w:val="18"/>
                <w:szCs w:val="18"/>
                <w:lang w:eastAsia="en-IN"/>
              </w:rPr>
            </w:pPr>
            <w:r w:rsidRPr="00314B55">
              <w:rPr>
                <w:rFonts w:eastAsia="Times New Roman" w:cstheme="minorHAnsi"/>
                <w:sz w:val="18"/>
                <w:szCs w:val="18"/>
                <w:lang w:eastAsia="en-IN"/>
              </w:rPr>
              <w:t>34.00</w:t>
            </w:r>
          </w:p>
        </w:tc>
        <w:tc>
          <w:tcPr>
            <w:tcW w:w="3391" w:type="dxa"/>
            <w:gridSpan w:val="4"/>
            <w:vMerge/>
            <w:tcBorders>
              <w:top w:val="nil"/>
              <w:left w:val="nil"/>
              <w:bottom w:val="single" w:sz="8" w:space="0" w:color="auto"/>
              <w:right w:val="single" w:sz="8" w:space="0" w:color="auto"/>
            </w:tcBorders>
            <w:vAlign w:val="center"/>
            <w:hideMark/>
          </w:tcPr>
          <w:p w14:paraId="628C497C" w14:textId="77777777" w:rsidR="00E53757" w:rsidRPr="00314B55" w:rsidRDefault="00E53757" w:rsidP="004C63C1">
            <w:pPr>
              <w:spacing w:line="240" w:lineRule="auto"/>
              <w:rPr>
                <w:rFonts w:eastAsia="Times New Roman" w:cstheme="minorHAnsi"/>
                <w:sz w:val="18"/>
                <w:szCs w:val="18"/>
                <w:lang w:eastAsia="en-IN"/>
              </w:rPr>
            </w:pPr>
          </w:p>
        </w:tc>
      </w:tr>
      <w:tr w:rsidR="00E53757" w:rsidRPr="00314B55" w14:paraId="25523A2F" w14:textId="77777777" w:rsidTr="00314B55">
        <w:trPr>
          <w:trHeight w:val="235"/>
        </w:trPr>
        <w:tc>
          <w:tcPr>
            <w:tcW w:w="3391" w:type="dxa"/>
            <w:tcBorders>
              <w:top w:val="nil"/>
              <w:left w:val="single" w:sz="8" w:space="0" w:color="auto"/>
              <w:bottom w:val="single" w:sz="8" w:space="0" w:color="auto"/>
              <w:right w:val="single" w:sz="8" w:space="0" w:color="auto"/>
            </w:tcBorders>
            <w:shd w:val="clear" w:color="auto" w:fill="auto"/>
            <w:noWrap/>
            <w:vAlign w:val="center"/>
            <w:hideMark/>
          </w:tcPr>
          <w:p w14:paraId="0962785B" w14:textId="2CF50BA6" w:rsidR="00E53757" w:rsidRPr="00314B55" w:rsidRDefault="00E53757" w:rsidP="00314B55">
            <w:pPr>
              <w:spacing w:line="240" w:lineRule="auto"/>
              <w:jc w:val="center"/>
              <w:rPr>
                <w:rFonts w:eastAsia="Times New Roman" w:cstheme="minorHAnsi"/>
                <w:sz w:val="18"/>
                <w:szCs w:val="18"/>
                <w:lang w:eastAsia="en-IN"/>
              </w:rPr>
            </w:pPr>
            <w:r w:rsidRPr="00314B55">
              <w:rPr>
                <w:rFonts w:eastAsia="Times New Roman" w:cstheme="minorHAnsi"/>
                <w:sz w:val="18"/>
                <w:szCs w:val="18"/>
                <w:lang w:eastAsia="en-IN"/>
              </w:rPr>
              <w:t>Inventory</w:t>
            </w:r>
          </w:p>
        </w:tc>
        <w:tc>
          <w:tcPr>
            <w:tcW w:w="847" w:type="dxa"/>
            <w:tcBorders>
              <w:top w:val="nil"/>
              <w:left w:val="nil"/>
              <w:bottom w:val="single" w:sz="8" w:space="0" w:color="auto"/>
              <w:right w:val="single" w:sz="8" w:space="0" w:color="auto"/>
            </w:tcBorders>
            <w:shd w:val="clear" w:color="auto" w:fill="auto"/>
            <w:noWrap/>
            <w:vAlign w:val="center"/>
            <w:hideMark/>
          </w:tcPr>
          <w:p w14:paraId="21AFEF10" w14:textId="77777777" w:rsidR="00E53757" w:rsidRPr="00314B55" w:rsidRDefault="00E53757" w:rsidP="004C63C1">
            <w:pPr>
              <w:spacing w:line="240" w:lineRule="auto"/>
              <w:jc w:val="center"/>
              <w:rPr>
                <w:rFonts w:eastAsia="Times New Roman" w:cstheme="minorHAnsi"/>
                <w:sz w:val="18"/>
                <w:szCs w:val="18"/>
                <w:lang w:eastAsia="en-IN"/>
              </w:rPr>
            </w:pPr>
            <w:r w:rsidRPr="00314B55">
              <w:rPr>
                <w:rFonts w:eastAsia="Times New Roman" w:cstheme="minorHAnsi"/>
                <w:sz w:val="18"/>
                <w:szCs w:val="18"/>
                <w:lang w:eastAsia="en-IN"/>
              </w:rPr>
              <w:t>0.89</w:t>
            </w:r>
          </w:p>
        </w:tc>
        <w:tc>
          <w:tcPr>
            <w:tcW w:w="847" w:type="dxa"/>
            <w:tcBorders>
              <w:top w:val="nil"/>
              <w:left w:val="nil"/>
              <w:bottom w:val="single" w:sz="8" w:space="0" w:color="auto"/>
              <w:right w:val="single" w:sz="8" w:space="0" w:color="auto"/>
            </w:tcBorders>
            <w:shd w:val="clear" w:color="auto" w:fill="auto"/>
            <w:noWrap/>
            <w:vAlign w:val="center"/>
            <w:hideMark/>
          </w:tcPr>
          <w:p w14:paraId="7572EE88" w14:textId="77777777" w:rsidR="00E53757" w:rsidRPr="00314B55" w:rsidRDefault="00E53757" w:rsidP="004C63C1">
            <w:pPr>
              <w:spacing w:line="240" w:lineRule="auto"/>
              <w:jc w:val="center"/>
              <w:rPr>
                <w:rFonts w:eastAsia="Times New Roman" w:cstheme="minorHAnsi"/>
                <w:sz w:val="18"/>
                <w:szCs w:val="18"/>
                <w:lang w:eastAsia="en-IN"/>
              </w:rPr>
            </w:pPr>
            <w:r w:rsidRPr="00314B55">
              <w:rPr>
                <w:rFonts w:eastAsia="Times New Roman" w:cstheme="minorHAnsi"/>
                <w:sz w:val="18"/>
                <w:szCs w:val="18"/>
                <w:lang w:eastAsia="en-IN"/>
              </w:rPr>
              <w:t>0.52</w:t>
            </w:r>
          </w:p>
        </w:tc>
        <w:tc>
          <w:tcPr>
            <w:tcW w:w="849" w:type="dxa"/>
            <w:tcBorders>
              <w:top w:val="nil"/>
              <w:left w:val="nil"/>
              <w:bottom w:val="single" w:sz="8" w:space="0" w:color="auto"/>
              <w:right w:val="single" w:sz="8" w:space="0" w:color="auto"/>
            </w:tcBorders>
            <w:shd w:val="clear" w:color="auto" w:fill="auto"/>
            <w:noWrap/>
            <w:vAlign w:val="center"/>
            <w:hideMark/>
          </w:tcPr>
          <w:p w14:paraId="5535E0AD" w14:textId="77777777" w:rsidR="00E53757" w:rsidRPr="00314B55" w:rsidRDefault="00E53757" w:rsidP="004C63C1">
            <w:pPr>
              <w:spacing w:line="240" w:lineRule="auto"/>
              <w:jc w:val="center"/>
              <w:rPr>
                <w:rFonts w:eastAsia="Times New Roman" w:cstheme="minorHAnsi"/>
                <w:sz w:val="18"/>
                <w:szCs w:val="18"/>
                <w:lang w:eastAsia="en-IN"/>
              </w:rPr>
            </w:pPr>
            <w:r w:rsidRPr="00314B55">
              <w:rPr>
                <w:rFonts w:eastAsia="Times New Roman" w:cstheme="minorHAnsi"/>
                <w:sz w:val="18"/>
                <w:szCs w:val="18"/>
                <w:lang w:eastAsia="en-IN"/>
              </w:rPr>
              <w:t>2.99</w:t>
            </w:r>
          </w:p>
        </w:tc>
        <w:tc>
          <w:tcPr>
            <w:tcW w:w="847" w:type="dxa"/>
            <w:tcBorders>
              <w:top w:val="nil"/>
              <w:left w:val="nil"/>
              <w:bottom w:val="single" w:sz="8" w:space="0" w:color="auto"/>
              <w:right w:val="single" w:sz="8" w:space="0" w:color="auto"/>
            </w:tcBorders>
            <w:shd w:val="clear" w:color="auto" w:fill="auto"/>
            <w:noWrap/>
            <w:vAlign w:val="center"/>
            <w:hideMark/>
          </w:tcPr>
          <w:p w14:paraId="0EF91DB3" w14:textId="77777777" w:rsidR="00E53757" w:rsidRPr="00314B55" w:rsidRDefault="00E53757" w:rsidP="004C63C1">
            <w:pPr>
              <w:spacing w:line="240" w:lineRule="auto"/>
              <w:jc w:val="center"/>
              <w:rPr>
                <w:rFonts w:eastAsia="Times New Roman" w:cstheme="minorHAnsi"/>
                <w:sz w:val="18"/>
                <w:szCs w:val="18"/>
                <w:lang w:eastAsia="en-IN"/>
              </w:rPr>
            </w:pPr>
            <w:r w:rsidRPr="00314B55">
              <w:rPr>
                <w:rFonts w:eastAsia="Times New Roman" w:cstheme="minorHAnsi"/>
                <w:sz w:val="18"/>
                <w:szCs w:val="18"/>
                <w:lang w:eastAsia="en-IN"/>
              </w:rPr>
              <w:t>3.03</w:t>
            </w:r>
          </w:p>
        </w:tc>
        <w:tc>
          <w:tcPr>
            <w:tcW w:w="3391" w:type="dxa"/>
            <w:gridSpan w:val="4"/>
            <w:vMerge/>
            <w:tcBorders>
              <w:top w:val="nil"/>
              <w:left w:val="nil"/>
              <w:bottom w:val="single" w:sz="8" w:space="0" w:color="auto"/>
              <w:right w:val="single" w:sz="8" w:space="0" w:color="auto"/>
            </w:tcBorders>
            <w:vAlign w:val="center"/>
            <w:hideMark/>
          </w:tcPr>
          <w:p w14:paraId="05F50F22" w14:textId="77777777" w:rsidR="00E53757" w:rsidRPr="00314B55" w:rsidRDefault="00E53757" w:rsidP="004C63C1">
            <w:pPr>
              <w:spacing w:line="240" w:lineRule="auto"/>
              <w:rPr>
                <w:rFonts w:eastAsia="Times New Roman" w:cstheme="minorHAnsi"/>
                <w:sz w:val="18"/>
                <w:szCs w:val="18"/>
                <w:lang w:eastAsia="en-IN"/>
              </w:rPr>
            </w:pPr>
          </w:p>
        </w:tc>
      </w:tr>
      <w:tr w:rsidR="00E53757" w:rsidRPr="00314B55" w14:paraId="18759D48" w14:textId="77777777" w:rsidTr="00314B55">
        <w:trPr>
          <w:trHeight w:val="235"/>
        </w:trPr>
        <w:tc>
          <w:tcPr>
            <w:tcW w:w="3391" w:type="dxa"/>
            <w:tcBorders>
              <w:top w:val="nil"/>
              <w:left w:val="single" w:sz="8" w:space="0" w:color="auto"/>
              <w:bottom w:val="single" w:sz="8" w:space="0" w:color="auto"/>
              <w:right w:val="single" w:sz="8" w:space="0" w:color="auto"/>
            </w:tcBorders>
            <w:shd w:val="clear" w:color="auto" w:fill="auto"/>
            <w:noWrap/>
            <w:vAlign w:val="center"/>
            <w:hideMark/>
          </w:tcPr>
          <w:p w14:paraId="5E8EE4B4" w14:textId="6878ACA7" w:rsidR="00E53757" w:rsidRPr="00314B55" w:rsidRDefault="00E53757" w:rsidP="00314B55">
            <w:pPr>
              <w:spacing w:line="240" w:lineRule="auto"/>
              <w:jc w:val="center"/>
              <w:rPr>
                <w:rFonts w:eastAsia="Times New Roman" w:cstheme="minorHAnsi"/>
                <w:sz w:val="18"/>
                <w:szCs w:val="18"/>
                <w:lang w:eastAsia="en-IN"/>
              </w:rPr>
            </w:pPr>
            <w:r w:rsidRPr="00314B55">
              <w:rPr>
                <w:rFonts w:eastAsia="Times New Roman" w:cstheme="minorHAnsi"/>
                <w:sz w:val="18"/>
                <w:szCs w:val="18"/>
                <w:lang w:eastAsia="en-IN"/>
              </w:rPr>
              <w:t>Demand</w:t>
            </w:r>
          </w:p>
        </w:tc>
        <w:tc>
          <w:tcPr>
            <w:tcW w:w="847" w:type="dxa"/>
            <w:tcBorders>
              <w:top w:val="nil"/>
              <w:left w:val="nil"/>
              <w:bottom w:val="single" w:sz="8" w:space="0" w:color="auto"/>
              <w:right w:val="single" w:sz="8" w:space="0" w:color="auto"/>
            </w:tcBorders>
            <w:shd w:val="clear" w:color="auto" w:fill="auto"/>
            <w:noWrap/>
            <w:vAlign w:val="center"/>
            <w:hideMark/>
          </w:tcPr>
          <w:p w14:paraId="2AE8C01C" w14:textId="77777777" w:rsidR="00E53757" w:rsidRPr="00314B55" w:rsidRDefault="00E53757" w:rsidP="004C63C1">
            <w:pPr>
              <w:spacing w:line="240" w:lineRule="auto"/>
              <w:jc w:val="center"/>
              <w:rPr>
                <w:rFonts w:eastAsia="Times New Roman" w:cstheme="minorHAnsi"/>
                <w:sz w:val="18"/>
                <w:szCs w:val="18"/>
                <w:lang w:eastAsia="en-IN"/>
              </w:rPr>
            </w:pPr>
            <w:r w:rsidRPr="00314B55">
              <w:rPr>
                <w:rFonts w:eastAsia="Times New Roman" w:cstheme="minorHAnsi"/>
                <w:sz w:val="18"/>
                <w:szCs w:val="18"/>
                <w:lang w:eastAsia="en-IN"/>
              </w:rPr>
              <w:t>123.00</w:t>
            </w:r>
          </w:p>
        </w:tc>
        <w:tc>
          <w:tcPr>
            <w:tcW w:w="847" w:type="dxa"/>
            <w:tcBorders>
              <w:top w:val="nil"/>
              <w:left w:val="nil"/>
              <w:bottom w:val="single" w:sz="8" w:space="0" w:color="auto"/>
              <w:right w:val="single" w:sz="8" w:space="0" w:color="auto"/>
            </w:tcBorders>
            <w:shd w:val="clear" w:color="auto" w:fill="auto"/>
            <w:noWrap/>
            <w:vAlign w:val="center"/>
            <w:hideMark/>
          </w:tcPr>
          <w:p w14:paraId="3E1EA92B" w14:textId="77777777" w:rsidR="00E53757" w:rsidRPr="00314B55" w:rsidRDefault="00E53757" w:rsidP="004C63C1">
            <w:pPr>
              <w:spacing w:line="240" w:lineRule="auto"/>
              <w:jc w:val="center"/>
              <w:rPr>
                <w:rFonts w:eastAsia="Times New Roman" w:cstheme="minorHAnsi"/>
                <w:sz w:val="18"/>
                <w:szCs w:val="18"/>
                <w:lang w:eastAsia="en-IN"/>
              </w:rPr>
            </w:pPr>
            <w:r w:rsidRPr="00314B55">
              <w:rPr>
                <w:rFonts w:eastAsia="Times New Roman" w:cstheme="minorHAnsi"/>
                <w:sz w:val="18"/>
                <w:szCs w:val="18"/>
                <w:lang w:eastAsia="en-IN"/>
              </w:rPr>
              <w:t>149.00</w:t>
            </w:r>
          </w:p>
        </w:tc>
        <w:tc>
          <w:tcPr>
            <w:tcW w:w="849" w:type="dxa"/>
            <w:tcBorders>
              <w:top w:val="nil"/>
              <w:left w:val="nil"/>
              <w:bottom w:val="single" w:sz="8" w:space="0" w:color="auto"/>
              <w:right w:val="single" w:sz="8" w:space="0" w:color="auto"/>
            </w:tcBorders>
            <w:shd w:val="clear" w:color="auto" w:fill="auto"/>
            <w:noWrap/>
            <w:vAlign w:val="center"/>
            <w:hideMark/>
          </w:tcPr>
          <w:p w14:paraId="394CBCE6" w14:textId="77777777" w:rsidR="00E53757" w:rsidRPr="00314B55" w:rsidRDefault="00E53757" w:rsidP="004C63C1">
            <w:pPr>
              <w:spacing w:line="240" w:lineRule="auto"/>
              <w:jc w:val="center"/>
              <w:rPr>
                <w:rFonts w:eastAsia="Times New Roman" w:cstheme="minorHAnsi"/>
                <w:sz w:val="18"/>
                <w:szCs w:val="18"/>
                <w:lang w:eastAsia="en-IN"/>
              </w:rPr>
            </w:pPr>
            <w:r w:rsidRPr="00314B55">
              <w:rPr>
                <w:rFonts w:eastAsia="Times New Roman" w:cstheme="minorHAnsi"/>
                <w:sz w:val="18"/>
                <w:szCs w:val="18"/>
                <w:lang w:eastAsia="en-IN"/>
              </w:rPr>
              <w:t>200.00</w:t>
            </w:r>
          </w:p>
        </w:tc>
        <w:tc>
          <w:tcPr>
            <w:tcW w:w="847" w:type="dxa"/>
            <w:tcBorders>
              <w:top w:val="nil"/>
              <w:left w:val="nil"/>
              <w:bottom w:val="single" w:sz="8" w:space="0" w:color="auto"/>
              <w:right w:val="single" w:sz="8" w:space="0" w:color="auto"/>
            </w:tcBorders>
            <w:shd w:val="clear" w:color="auto" w:fill="auto"/>
            <w:noWrap/>
            <w:vAlign w:val="center"/>
            <w:hideMark/>
          </w:tcPr>
          <w:p w14:paraId="4FF79B12" w14:textId="77777777" w:rsidR="00E53757" w:rsidRPr="00314B55" w:rsidRDefault="00E53757" w:rsidP="004C63C1">
            <w:pPr>
              <w:spacing w:line="240" w:lineRule="auto"/>
              <w:jc w:val="center"/>
              <w:rPr>
                <w:rFonts w:eastAsia="Times New Roman" w:cstheme="minorHAnsi"/>
                <w:sz w:val="18"/>
                <w:szCs w:val="18"/>
                <w:lang w:eastAsia="en-IN"/>
              </w:rPr>
            </w:pPr>
            <w:r w:rsidRPr="00314B55">
              <w:rPr>
                <w:rFonts w:eastAsia="Times New Roman" w:cstheme="minorHAnsi"/>
                <w:sz w:val="18"/>
                <w:szCs w:val="18"/>
                <w:lang w:eastAsia="en-IN"/>
              </w:rPr>
              <w:t>216.00</w:t>
            </w:r>
          </w:p>
        </w:tc>
        <w:tc>
          <w:tcPr>
            <w:tcW w:w="847" w:type="dxa"/>
            <w:tcBorders>
              <w:top w:val="nil"/>
              <w:left w:val="nil"/>
              <w:bottom w:val="single" w:sz="8" w:space="0" w:color="auto"/>
              <w:right w:val="single" w:sz="8" w:space="0" w:color="auto"/>
            </w:tcBorders>
            <w:shd w:val="clear" w:color="auto" w:fill="auto"/>
            <w:noWrap/>
            <w:vAlign w:val="center"/>
            <w:hideMark/>
          </w:tcPr>
          <w:p w14:paraId="6904E15F" w14:textId="77777777" w:rsidR="00E53757" w:rsidRPr="00314B55" w:rsidRDefault="00E53757" w:rsidP="004C63C1">
            <w:pPr>
              <w:spacing w:line="240" w:lineRule="auto"/>
              <w:jc w:val="center"/>
              <w:rPr>
                <w:rFonts w:eastAsia="Times New Roman" w:cstheme="minorHAnsi"/>
                <w:sz w:val="18"/>
                <w:szCs w:val="18"/>
                <w:lang w:eastAsia="en-IN"/>
              </w:rPr>
            </w:pPr>
            <w:r w:rsidRPr="00314B55">
              <w:rPr>
                <w:rFonts w:eastAsia="Times New Roman" w:cstheme="minorHAnsi"/>
                <w:sz w:val="18"/>
                <w:szCs w:val="18"/>
                <w:lang w:eastAsia="en-IN"/>
              </w:rPr>
              <w:t>262.00</w:t>
            </w:r>
          </w:p>
        </w:tc>
        <w:tc>
          <w:tcPr>
            <w:tcW w:w="847" w:type="dxa"/>
            <w:tcBorders>
              <w:top w:val="nil"/>
              <w:left w:val="nil"/>
              <w:bottom w:val="single" w:sz="8" w:space="0" w:color="auto"/>
              <w:right w:val="single" w:sz="8" w:space="0" w:color="auto"/>
            </w:tcBorders>
            <w:shd w:val="clear" w:color="auto" w:fill="auto"/>
            <w:noWrap/>
            <w:vAlign w:val="center"/>
            <w:hideMark/>
          </w:tcPr>
          <w:p w14:paraId="7B46DF90" w14:textId="77777777" w:rsidR="00E53757" w:rsidRPr="00314B55" w:rsidRDefault="00E53757" w:rsidP="004C63C1">
            <w:pPr>
              <w:spacing w:line="240" w:lineRule="auto"/>
              <w:jc w:val="center"/>
              <w:rPr>
                <w:rFonts w:eastAsia="Times New Roman" w:cstheme="minorHAnsi"/>
                <w:sz w:val="18"/>
                <w:szCs w:val="18"/>
                <w:lang w:eastAsia="en-IN"/>
              </w:rPr>
            </w:pPr>
            <w:r w:rsidRPr="00314B55">
              <w:rPr>
                <w:rFonts w:eastAsia="Times New Roman" w:cstheme="minorHAnsi"/>
                <w:sz w:val="18"/>
                <w:szCs w:val="18"/>
                <w:lang w:eastAsia="en-IN"/>
              </w:rPr>
              <w:t>358.00</w:t>
            </w:r>
          </w:p>
        </w:tc>
        <w:tc>
          <w:tcPr>
            <w:tcW w:w="847" w:type="dxa"/>
            <w:tcBorders>
              <w:top w:val="nil"/>
              <w:left w:val="nil"/>
              <w:bottom w:val="single" w:sz="8" w:space="0" w:color="auto"/>
              <w:right w:val="single" w:sz="8" w:space="0" w:color="auto"/>
            </w:tcBorders>
            <w:shd w:val="clear" w:color="auto" w:fill="auto"/>
            <w:noWrap/>
            <w:vAlign w:val="center"/>
            <w:hideMark/>
          </w:tcPr>
          <w:p w14:paraId="68FB8049" w14:textId="77777777" w:rsidR="00E53757" w:rsidRPr="00314B55" w:rsidRDefault="00E53757" w:rsidP="004C63C1">
            <w:pPr>
              <w:spacing w:line="240" w:lineRule="auto"/>
              <w:jc w:val="center"/>
              <w:rPr>
                <w:rFonts w:eastAsia="Times New Roman" w:cstheme="minorHAnsi"/>
                <w:sz w:val="18"/>
                <w:szCs w:val="18"/>
                <w:lang w:eastAsia="en-IN"/>
              </w:rPr>
            </w:pPr>
            <w:r w:rsidRPr="00314B55">
              <w:rPr>
                <w:rFonts w:eastAsia="Times New Roman" w:cstheme="minorHAnsi"/>
                <w:sz w:val="18"/>
                <w:szCs w:val="18"/>
                <w:lang w:eastAsia="en-IN"/>
              </w:rPr>
              <w:t>474.00</w:t>
            </w:r>
          </w:p>
        </w:tc>
        <w:tc>
          <w:tcPr>
            <w:tcW w:w="850" w:type="dxa"/>
            <w:tcBorders>
              <w:top w:val="nil"/>
              <w:left w:val="nil"/>
              <w:bottom w:val="single" w:sz="8" w:space="0" w:color="auto"/>
              <w:right w:val="single" w:sz="8" w:space="0" w:color="auto"/>
            </w:tcBorders>
            <w:shd w:val="clear" w:color="auto" w:fill="auto"/>
            <w:noWrap/>
            <w:vAlign w:val="center"/>
            <w:hideMark/>
          </w:tcPr>
          <w:p w14:paraId="13755CCB" w14:textId="77777777" w:rsidR="00E53757" w:rsidRPr="00314B55" w:rsidRDefault="00E53757" w:rsidP="004C63C1">
            <w:pPr>
              <w:spacing w:line="240" w:lineRule="auto"/>
              <w:jc w:val="center"/>
              <w:rPr>
                <w:rFonts w:eastAsia="Times New Roman" w:cstheme="minorHAnsi"/>
                <w:sz w:val="18"/>
                <w:szCs w:val="18"/>
                <w:lang w:eastAsia="en-IN"/>
              </w:rPr>
            </w:pPr>
            <w:r w:rsidRPr="00314B55">
              <w:rPr>
                <w:rFonts w:eastAsia="Times New Roman" w:cstheme="minorHAnsi"/>
                <w:sz w:val="18"/>
                <w:szCs w:val="18"/>
                <w:lang w:eastAsia="en-IN"/>
              </w:rPr>
              <w:t>605.00</w:t>
            </w:r>
          </w:p>
        </w:tc>
      </w:tr>
      <w:tr w:rsidR="00E53757" w:rsidRPr="00314B55" w14:paraId="683BCC1D" w14:textId="77777777" w:rsidTr="00314B55">
        <w:trPr>
          <w:trHeight w:val="235"/>
        </w:trPr>
        <w:tc>
          <w:tcPr>
            <w:tcW w:w="3391" w:type="dxa"/>
            <w:tcBorders>
              <w:top w:val="nil"/>
              <w:left w:val="single" w:sz="8" w:space="0" w:color="auto"/>
              <w:bottom w:val="single" w:sz="8" w:space="0" w:color="auto"/>
              <w:right w:val="single" w:sz="8" w:space="0" w:color="auto"/>
            </w:tcBorders>
            <w:shd w:val="clear" w:color="auto" w:fill="auto"/>
            <w:noWrap/>
            <w:vAlign w:val="center"/>
            <w:hideMark/>
          </w:tcPr>
          <w:p w14:paraId="731F9C35" w14:textId="78846BA4" w:rsidR="00E53757" w:rsidRPr="00314B55" w:rsidRDefault="00E53757" w:rsidP="00314B55">
            <w:pPr>
              <w:spacing w:line="240" w:lineRule="auto"/>
              <w:jc w:val="center"/>
              <w:rPr>
                <w:rFonts w:eastAsia="Times New Roman" w:cstheme="minorHAnsi"/>
                <w:sz w:val="18"/>
                <w:szCs w:val="18"/>
                <w:lang w:eastAsia="en-IN"/>
              </w:rPr>
            </w:pPr>
            <w:r w:rsidRPr="00314B55">
              <w:rPr>
                <w:rFonts w:eastAsia="Times New Roman" w:cstheme="minorHAnsi"/>
                <w:sz w:val="18"/>
                <w:szCs w:val="18"/>
                <w:lang w:eastAsia="en-IN"/>
              </w:rPr>
              <w:t>Demand (Y-O-Y Growth Rate, %)</w:t>
            </w:r>
          </w:p>
        </w:tc>
        <w:tc>
          <w:tcPr>
            <w:tcW w:w="847" w:type="dxa"/>
            <w:tcBorders>
              <w:top w:val="nil"/>
              <w:left w:val="nil"/>
              <w:bottom w:val="single" w:sz="8" w:space="0" w:color="auto"/>
              <w:right w:val="single" w:sz="8" w:space="0" w:color="auto"/>
            </w:tcBorders>
            <w:shd w:val="clear" w:color="auto" w:fill="auto"/>
            <w:noWrap/>
            <w:vAlign w:val="center"/>
            <w:hideMark/>
          </w:tcPr>
          <w:p w14:paraId="1EB8A148" w14:textId="77777777" w:rsidR="00E53757" w:rsidRPr="00314B55" w:rsidRDefault="00E53757" w:rsidP="004C63C1">
            <w:pPr>
              <w:spacing w:line="240" w:lineRule="auto"/>
              <w:jc w:val="center"/>
              <w:rPr>
                <w:rFonts w:eastAsia="Times New Roman" w:cstheme="minorHAnsi"/>
                <w:sz w:val="18"/>
                <w:szCs w:val="18"/>
                <w:lang w:eastAsia="en-IN"/>
              </w:rPr>
            </w:pPr>
            <w:r w:rsidRPr="00314B55">
              <w:rPr>
                <w:rFonts w:eastAsia="Times New Roman" w:cstheme="minorHAnsi"/>
                <w:sz w:val="18"/>
                <w:szCs w:val="18"/>
                <w:lang w:eastAsia="en-IN"/>
              </w:rPr>
              <w:t>-</w:t>
            </w:r>
          </w:p>
        </w:tc>
        <w:tc>
          <w:tcPr>
            <w:tcW w:w="847" w:type="dxa"/>
            <w:tcBorders>
              <w:top w:val="nil"/>
              <w:left w:val="nil"/>
              <w:bottom w:val="single" w:sz="8" w:space="0" w:color="auto"/>
              <w:right w:val="single" w:sz="8" w:space="0" w:color="auto"/>
            </w:tcBorders>
            <w:shd w:val="clear" w:color="auto" w:fill="auto"/>
            <w:noWrap/>
            <w:vAlign w:val="center"/>
            <w:hideMark/>
          </w:tcPr>
          <w:p w14:paraId="2C0FFCBB" w14:textId="77777777" w:rsidR="00E53757" w:rsidRPr="00314B55" w:rsidRDefault="00E53757" w:rsidP="004C63C1">
            <w:pPr>
              <w:spacing w:line="240" w:lineRule="auto"/>
              <w:jc w:val="center"/>
              <w:rPr>
                <w:rFonts w:eastAsia="Times New Roman" w:cstheme="minorHAnsi"/>
                <w:sz w:val="18"/>
                <w:szCs w:val="18"/>
                <w:lang w:eastAsia="en-IN"/>
              </w:rPr>
            </w:pPr>
            <w:r w:rsidRPr="00314B55">
              <w:rPr>
                <w:rFonts w:eastAsia="Times New Roman" w:cstheme="minorHAnsi"/>
                <w:sz w:val="18"/>
                <w:szCs w:val="18"/>
                <w:lang w:eastAsia="en-IN"/>
              </w:rPr>
              <w:t>3.49%</w:t>
            </w:r>
          </w:p>
        </w:tc>
        <w:tc>
          <w:tcPr>
            <w:tcW w:w="849" w:type="dxa"/>
            <w:tcBorders>
              <w:top w:val="nil"/>
              <w:left w:val="nil"/>
              <w:bottom w:val="single" w:sz="8" w:space="0" w:color="auto"/>
              <w:right w:val="single" w:sz="8" w:space="0" w:color="auto"/>
            </w:tcBorders>
            <w:shd w:val="clear" w:color="auto" w:fill="auto"/>
            <w:noWrap/>
            <w:vAlign w:val="center"/>
            <w:hideMark/>
          </w:tcPr>
          <w:p w14:paraId="7C5F66E6" w14:textId="77777777" w:rsidR="00E53757" w:rsidRPr="00314B55" w:rsidRDefault="00E53757" w:rsidP="004C63C1">
            <w:pPr>
              <w:spacing w:line="240" w:lineRule="auto"/>
              <w:jc w:val="center"/>
              <w:rPr>
                <w:rFonts w:eastAsia="Times New Roman" w:cstheme="minorHAnsi"/>
                <w:sz w:val="18"/>
                <w:szCs w:val="18"/>
                <w:lang w:eastAsia="en-IN"/>
              </w:rPr>
            </w:pPr>
            <w:r w:rsidRPr="00314B55">
              <w:rPr>
                <w:rFonts w:eastAsia="Times New Roman" w:cstheme="minorHAnsi"/>
                <w:sz w:val="18"/>
                <w:szCs w:val="18"/>
                <w:lang w:eastAsia="en-IN"/>
              </w:rPr>
              <w:t>3.18%</w:t>
            </w:r>
          </w:p>
        </w:tc>
        <w:tc>
          <w:tcPr>
            <w:tcW w:w="847" w:type="dxa"/>
            <w:tcBorders>
              <w:top w:val="nil"/>
              <w:left w:val="nil"/>
              <w:bottom w:val="single" w:sz="8" w:space="0" w:color="auto"/>
              <w:right w:val="single" w:sz="8" w:space="0" w:color="auto"/>
            </w:tcBorders>
            <w:shd w:val="clear" w:color="auto" w:fill="auto"/>
            <w:noWrap/>
            <w:vAlign w:val="center"/>
            <w:hideMark/>
          </w:tcPr>
          <w:p w14:paraId="72FB8501" w14:textId="77777777" w:rsidR="00E53757" w:rsidRPr="00314B55" w:rsidRDefault="00E53757" w:rsidP="004C63C1">
            <w:pPr>
              <w:spacing w:line="240" w:lineRule="auto"/>
              <w:jc w:val="center"/>
              <w:rPr>
                <w:rFonts w:eastAsia="Times New Roman" w:cstheme="minorHAnsi"/>
                <w:sz w:val="18"/>
                <w:szCs w:val="18"/>
                <w:lang w:eastAsia="en-IN"/>
              </w:rPr>
            </w:pPr>
            <w:r w:rsidRPr="00314B55">
              <w:rPr>
                <w:rFonts w:eastAsia="Times New Roman" w:cstheme="minorHAnsi"/>
                <w:sz w:val="18"/>
                <w:szCs w:val="18"/>
                <w:lang w:eastAsia="en-IN"/>
              </w:rPr>
              <w:t>8.05%</w:t>
            </w:r>
          </w:p>
        </w:tc>
        <w:tc>
          <w:tcPr>
            <w:tcW w:w="847" w:type="dxa"/>
            <w:tcBorders>
              <w:top w:val="nil"/>
              <w:left w:val="nil"/>
              <w:bottom w:val="single" w:sz="8" w:space="0" w:color="auto"/>
              <w:right w:val="single" w:sz="8" w:space="0" w:color="auto"/>
            </w:tcBorders>
            <w:shd w:val="clear" w:color="auto" w:fill="auto"/>
            <w:noWrap/>
            <w:vAlign w:val="center"/>
            <w:hideMark/>
          </w:tcPr>
          <w:p w14:paraId="362A7684" w14:textId="77777777" w:rsidR="00E53757" w:rsidRPr="00314B55" w:rsidRDefault="00E53757" w:rsidP="004C63C1">
            <w:pPr>
              <w:spacing w:line="240" w:lineRule="auto"/>
              <w:jc w:val="center"/>
              <w:rPr>
                <w:rFonts w:eastAsia="Times New Roman" w:cstheme="minorHAnsi"/>
                <w:sz w:val="18"/>
                <w:szCs w:val="18"/>
                <w:lang w:eastAsia="en-IN"/>
              </w:rPr>
            </w:pPr>
            <w:r w:rsidRPr="00314B55">
              <w:rPr>
                <w:rFonts w:eastAsia="Times New Roman" w:cstheme="minorHAnsi"/>
                <w:sz w:val="18"/>
                <w:szCs w:val="18"/>
                <w:lang w:eastAsia="en-IN"/>
              </w:rPr>
              <w:t>6.22%</w:t>
            </w:r>
          </w:p>
        </w:tc>
        <w:tc>
          <w:tcPr>
            <w:tcW w:w="847" w:type="dxa"/>
            <w:tcBorders>
              <w:top w:val="nil"/>
              <w:left w:val="nil"/>
              <w:bottom w:val="single" w:sz="8" w:space="0" w:color="auto"/>
              <w:right w:val="single" w:sz="8" w:space="0" w:color="auto"/>
            </w:tcBorders>
            <w:shd w:val="clear" w:color="auto" w:fill="auto"/>
            <w:noWrap/>
            <w:vAlign w:val="center"/>
            <w:hideMark/>
          </w:tcPr>
          <w:p w14:paraId="1611893C" w14:textId="77777777" w:rsidR="00E53757" w:rsidRPr="00314B55" w:rsidRDefault="00E53757" w:rsidP="004C63C1">
            <w:pPr>
              <w:spacing w:line="240" w:lineRule="auto"/>
              <w:jc w:val="center"/>
              <w:rPr>
                <w:rFonts w:eastAsia="Times New Roman" w:cstheme="minorHAnsi"/>
                <w:sz w:val="18"/>
                <w:szCs w:val="18"/>
                <w:lang w:eastAsia="en-IN"/>
              </w:rPr>
            </w:pPr>
            <w:r w:rsidRPr="00314B55">
              <w:rPr>
                <w:rFonts w:eastAsia="Times New Roman" w:cstheme="minorHAnsi"/>
                <w:sz w:val="18"/>
                <w:szCs w:val="18"/>
                <w:lang w:eastAsia="en-IN"/>
              </w:rPr>
              <w:t>6.88%</w:t>
            </w:r>
          </w:p>
        </w:tc>
        <w:tc>
          <w:tcPr>
            <w:tcW w:w="847" w:type="dxa"/>
            <w:tcBorders>
              <w:top w:val="nil"/>
              <w:left w:val="nil"/>
              <w:bottom w:val="single" w:sz="8" w:space="0" w:color="auto"/>
              <w:right w:val="single" w:sz="8" w:space="0" w:color="auto"/>
            </w:tcBorders>
            <w:shd w:val="clear" w:color="auto" w:fill="auto"/>
            <w:noWrap/>
            <w:vAlign w:val="center"/>
            <w:hideMark/>
          </w:tcPr>
          <w:p w14:paraId="39CA9020" w14:textId="77777777" w:rsidR="00E53757" w:rsidRPr="00314B55" w:rsidRDefault="00E53757" w:rsidP="004C63C1">
            <w:pPr>
              <w:spacing w:line="240" w:lineRule="auto"/>
              <w:jc w:val="center"/>
              <w:rPr>
                <w:rFonts w:eastAsia="Times New Roman" w:cstheme="minorHAnsi"/>
                <w:sz w:val="18"/>
                <w:szCs w:val="18"/>
                <w:lang w:eastAsia="en-IN"/>
              </w:rPr>
            </w:pPr>
            <w:r w:rsidRPr="00314B55">
              <w:rPr>
                <w:rFonts w:eastAsia="Times New Roman" w:cstheme="minorHAnsi"/>
                <w:sz w:val="18"/>
                <w:szCs w:val="18"/>
                <w:lang w:eastAsia="en-IN"/>
              </w:rPr>
              <w:t>5.52%</w:t>
            </w:r>
          </w:p>
        </w:tc>
        <w:tc>
          <w:tcPr>
            <w:tcW w:w="850" w:type="dxa"/>
            <w:tcBorders>
              <w:top w:val="nil"/>
              <w:left w:val="nil"/>
              <w:bottom w:val="single" w:sz="8" w:space="0" w:color="auto"/>
              <w:right w:val="single" w:sz="8" w:space="0" w:color="auto"/>
            </w:tcBorders>
            <w:shd w:val="clear" w:color="auto" w:fill="auto"/>
            <w:noWrap/>
            <w:vAlign w:val="center"/>
            <w:hideMark/>
          </w:tcPr>
          <w:p w14:paraId="2B07E07C" w14:textId="77777777" w:rsidR="00E53757" w:rsidRPr="00314B55" w:rsidRDefault="00E53757" w:rsidP="004C63C1">
            <w:pPr>
              <w:spacing w:line="240" w:lineRule="auto"/>
              <w:jc w:val="center"/>
              <w:rPr>
                <w:rFonts w:eastAsia="Times New Roman" w:cstheme="minorHAnsi"/>
                <w:sz w:val="18"/>
                <w:szCs w:val="18"/>
                <w:lang w:eastAsia="en-IN"/>
              </w:rPr>
            </w:pPr>
            <w:r w:rsidRPr="00314B55">
              <w:rPr>
                <w:rFonts w:eastAsia="Times New Roman" w:cstheme="minorHAnsi"/>
                <w:sz w:val="18"/>
                <w:szCs w:val="18"/>
                <w:lang w:eastAsia="en-IN"/>
              </w:rPr>
              <w:t>4.71%</w:t>
            </w:r>
          </w:p>
        </w:tc>
      </w:tr>
      <w:tr w:rsidR="00E53757" w:rsidRPr="00314B55" w14:paraId="56B532AA" w14:textId="77777777" w:rsidTr="00314B55">
        <w:trPr>
          <w:trHeight w:val="235"/>
        </w:trPr>
        <w:tc>
          <w:tcPr>
            <w:tcW w:w="3391" w:type="dxa"/>
            <w:tcBorders>
              <w:top w:val="nil"/>
              <w:left w:val="single" w:sz="8" w:space="0" w:color="auto"/>
              <w:bottom w:val="single" w:sz="8" w:space="0" w:color="auto"/>
              <w:right w:val="single" w:sz="8" w:space="0" w:color="auto"/>
            </w:tcBorders>
            <w:shd w:val="clear" w:color="auto" w:fill="auto"/>
            <w:noWrap/>
            <w:vAlign w:val="center"/>
            <w:hideMark/>
          </w:tcPr>
          <w:p w14:paraId="591250EC" w14:textId="0B225EC7" w:rsidR="00E53757" w:rsidRPr="00314B55" w:rsidRDefault="00E53757" w:rsidP="00314B55">
            <w:pPr>
              <w:spacing w:line="240" w:lineRule="auto"/>
              <w:jc w:val="center"/>
              <w:rPr>
                <w:rFonts w:eastAsia="Times New Roman" w:cstheme="minorHAnsi"/>
                <w:sz w:val="18"/>
                <w:szCs w:val="18"/>
                <w:lang w:eastAsia="en-IN"/>
              </w:rPr>
            </w:pPr>
            <w:r w:rsidRPr="00314B55">
              <w:rPr>
                <w:rFonts w:eastAsia="Times New Roman" w:cstheme="minorHAnsi"/>
                <w:sz w:val="18"/>
                <w:szCs w:val="18"/>
                <w:lang w:eastAsia="en-IN"/>
              </w:rPr>
              <w:t>Demand / Supply Gap</w:t>
            </w:r>
          </w:p>
        </w:tc>
        <w:tc>
          <w:tcPr>
            <w:tcW w:w="2543" w:type="dxa"/>
            <w:gridSpan w:val="3"/>
            <w:tcBorders>
              <w:top w:val="single" w:sz="8" w:space="0" w:color="auto"/>
              <w:left w:val="nil"/>
              <w:bottom w:val="single" w:sz="8" w:space="0" w:color="auto"/>
              <w:right w:val="single" w:sz="8" w:space="0" w:color="000000"/>
            </w:tcBorders>
            <w:shd w:val="clear" w:color="auto" w:fill="auto"/>
            <w:noWrap/>
            <w:vAlign w:val="center"/>
            <w:hideMark/>
          </w:tcPr>
          <w:p w14:paraId="2EB74627" w14:textId="77777777" w:rsidR="00E53757" w:rsidRPr="00314B55" w:rsidRDefault="00E53757" w:rsidP="004C63C1">
            <w:pPr>
              <w:spacing w:line="240" w:lineRule="auto"/>
              <w:jc w:val="center"/>
              <w:rPr>
                <w:rFonts w:eastAsia="Times New Roman" w:cstheme="minorHAnsi"/>
                <w:sz w:val="18"/>
                <w:szCs w:val="18"/>
                <w:lang w:eastAsia="en-IN"/>
              </w:rPr>
            </w:pPr>
          </w:p>
        </w:tc>
        <w:tc>
          <w:tcPr>
            <w:tcW w:w="847" w:type="dxa"/>
            <w:tcBorders>
              <w:top w:val="nil"/>
              <w:left w:val="nil"/>
              <w:bottom w:val="single" w:sz="8" w:space="0" w:color="auto"/>
              <w:right w:val="single" w:sz="8" w:space="0" w:color="auto"/>
            </w:tcBorders>
            <w:shd w:val="clear" w:color="auto" w:fill="auto"/>
            <w:noWrap/>
            <w:vAlign w:val="center"/>
            <w:hideMark/>
          </w:tcPr>
          <w:p w14:paraId="480B0688" w14:textId="77777777" w:rsidR="00E53757" w:rsidRPr="00314B55" w:rsidRDefault="00E53757" w:rsidP="004C63C1">
            <w:pPr>
              <w:spacing w:line="240" w:lineRule="auto"/>
              <w:jc w:val="center"/>
              <w:rPr>
                <w:rFonts w:eastAsia="Times New Roman" w:cstheme="minorHAnsi"/>
                <w:sz w:val="18"/>
                <w:szCs w:val="18"/>
                <w:lang w:eastAsia="en-IN"/>
              </w:rPr>
            </w:pPr>
            <w:r w:rsidRPr="00314B55">
              <w:rPr>
                <w:rFonts w:eastAsia="Times New Roman" w:cstheme="minorHAnsi"/>
                <w:sz w:val="18"/>
                <w:szCs w:val="18"/>
                <w:lang w:eastAsia="en-IN"/>
              </w:rPr>
              <w:t>-65.00</w:t>
            </w:r>
          </w:p>
        </w:tc>
        <w:tc>
          <w:tcPr>
            <w:tcW w:w="847" w:type="dxa"/>
            <w:tcBorders>
              <w:top w:val="nil"/>
              <w:left w:val="nil"/>
              <w:bottom w:val="single" w:sz="8" w:space="0" w:color="auto"/>
              <w:right w:val="single" w:sz="8" w:space="0" w:color="auto"/>
            </w:tcBorders>
            <w:shd w:val="clear" w:color="auto" w:fill="auto"/>
            <w:noWrap/>
            <w:vAlign w:val="center"/>
            <w:hideMark/>
          </w:tcPr>
          <w:p w14:paraId="6A066A5E" w14:textId="77777777" w:rsidR="00E53757" w:rsidRPr="00314B55" w:rsidRDefault="00E53757" w:rsidP="004C63C1">
            <w:pPr>
              <w:spacing w:line="240" w:lineRule="auto"/>
              <w:jc w:val="center"/>
              <w:rPr>
                <w:rFonts w:eastAsia="Times New Roman" w:cstheme="minorHAnsi"/>
                <w:sz w:val="18"/>
                <w:szCs w:val="18"/>
                <w:lang w:eastAsia="en-IN"/>
              </w:rPr>
            </w:pPr>
            <w:r w:rsidRPr="00314B55">
              <w:rPr>
                <w:rFonts w:eastAsia="Times New Roman" w:cstheme="minorHAnsi"/>
                <w:sz w:val="18"/>
                <w:szCs w:val="18"/>
                <w:lang w:eastAsia="en-IN"/>
              </w:rPr>
              <w:t>-106.00</w:t>
            </w:r>
          </w:p>
        </w:tc>
        <w:tc>
          <w:tcPr>
            <w:tcW w:w="847" w:type="dxa"/>
            <w:tcBorders>
              <w:top w:val="nil"/>
              <w:left w:val="nil"/>
              <w:bottom w:val="single" w:sz="8" w:space="0" w:color="auto"/>
              <w:right w:val="single" w:sz="8" w:space="0" w:color="auto"/>
            </w:tcBorders>
            <w:shd w:val="clear" w:color="auto" w:fill="auto"/>
            <w:noWrap/>
            <w:vAlign w:val="center"/>
            <w:hideMark/>
          </w:tcPr>
          <w:p w14:paraId="132B859F" w14:textId="77777777" w:rsidR="00E53757" w:rsidRPr="00314B55" w:rsidRDefault="00E53757" w:rsidP="004C63C1">
            <w:pPr>
              <w:spacing w:line="240" w:lineRule="auto"/>
              <w:jc w:val="center"/>
              <w:rPr>
                <w:rFonts w:eastAsia="Times New Roman" w:cstheme="minorHAnsi"/>
                <w:sz w:val="18"/>
                <w:szCs w:val="18"/>
                <w:lang w:eastAsia="en-IN"/>
              </w:rPr>
            </w:pPr>
            <w:r w:rsidRPr="00314B55">
              <w:rPr>
                <w:rFonts w:eastAsia="Times New Roman" w:cstheme="minorHAnsi"/>
                <w:sz w:val="18"/>
                <w:szCs w:val="18"/>
                <w:lang w:eastAsia="en-IN"/>
              </w:rPr>
              <w:t>-194.00</w:t>
            </w:r>
          </w:p>
        </w:tc>
        <w:tc>
          <w:tcPr>
            <w:tcW w:w="847" w:type="dxa"/>
            <w:tcBorders>
              <w:top w:val="nil"/>
              <w:left w:val="nil"/>
              <w:bottom w:val="single" w:sz="8" w:space="0" w:color="auto"/>
              <w:right w:val="single" w:sz="8" w:space="0" w:color="auto"/>
            </w:tcBorders>
            <w:shd w:val="clear" w:color="auto" w:fill="auto"/>
            <w:noWrap/>
            <w:vAlign w:val="center"/>
            <w:hideMark/>
          </w:tcPr>
          <w:p w14:paraId="07B1E6B4" w14:textId="77777777" w:rsidR="00E53757" w:rsidRPr="00314B55" w:rsidRDefault="00E53757" w:rsidP="004C63C1">
            <w:pPr>
              <w:spacing w:line="240" w:lineRule="auto"/>
              <w:jc w:val="center"/>
              <w:rPr>
                <w:rFonts w:eastAsia="Times New Roman" w:cstheme="minorHAnsi"/>
                <w:sz w:val="18"/>
                <w:szCs w:val="18"/>
                <w:lang w:eastAsia="en-IN"/>
              </w:rPr>
            </w:pPr>
            <w:r w:rsidRPr="00314B55">
              <w:rPr>
                <w:rFonts w:eastAsia="Times New Roman" w:cstheme="minorHAnsi"/>
                <w:sz w:val="18"/>
                <w:szCs w:val="18"/>
                <w:lang w:eastAsia="en-IN"/>
              </w:rPr>
              <w:t>-309.00</w:t>
            </w:r>
          </w:p>
        </w:tc>
        <w:tc>
          <w:tcPr>
            <w:tcW w:w="850" w:type="dxa"/>
            <w:tcBorders>
              <w:top w:val="nil"/>
              <w:left w:val="nil"/>
              <w:bottom w:val="single" w:sz="8" w:space="0" w:color="auto"/>
              <w:right w:val="single" w:sz="8" w:space="0" w:color="auto"/>
            </w:tcBorders>
            <w:shd w:val="clear" w:color="auto" w:fill="auto"/>
            <w:noWrap/>
            <w:vAlign w:val="center"/>
            <w:hideMark/>
          </w:tcPr>
          <w:p w14:paraId="4EEC34DF" w14:textId="77777777" w:rsidR="00E53757" w:rsidRPr="00314B55" w:rsidRDefault="00E53757" w:rsidP="004C63C1">
            <w:pPr>
              <w:spacing w:line="240" w:lineRule="auto"/>
              <w:jc w:val="center"/>
              <w:rPr>
                <w:rFonts w:eastAsia="Times New Roman" w:cstheme="minorHAnsi"/>
                <w:sz w:val="18"/>
                <w:szCs w:val="18"/>
                <w:lang w:eastAsia="en-IN"/>
              </w:rPr>
            </w:pPr>
            <w:r w:rsidRPr="00314B55">
              <w:rPr>
                <w:rFonts w:eastAsia="Times New Roman" w:cstheme="minorHAnsi"/>
                <w:sz w:val="18"/>
                <w:szCs w:val="18"/>
                <w:lang w:eastAsia="en-IN"/>
              </w:rPr>
              <w:t>-440.00</w:t>
            </w:r>
          </w:p>
        </w:tc>
      </w:tr>
    </w:tbl>
    <w:p w14:paraId="1EFD0F26" w14:textId="77777777" w:rsidR="00314B55" w:rsidRPr="00314B55" w:rsidRDefault="00314B55" w:rsidP="00314B55">
      <w:pPr>
        <w:jc w:val="right"/>
        <w:textAlignment w:val="baseline"/>
        <w:rPr>
          <w:rFonts w:eastAsia="Verdana" w:cstheme="minorHAnsi"/>
          <w:i/>
          <w:iCs/>
          <w:color w:val="3F3F3F"/>
          <w:kern w:val="24"/>
          <w:sz w:val="14"/>
          <w:szCs w:val="14"/>
        </w:rPr>
      </w:pPr>
      <w:r w:rsidRPr="00314B55">
        <w:rPr>
          <w:rFonts w:eastAsia="Verdana" w:cstheme="minorHAnsi"/>
          <w:i/>
          <w:iCs/>
          <w:color w:val="3F3F3F"/>
          <w:kern w:val="24"/>
          <w:sz w:val="14"/>
          <w:szCs w:val="14"/>
        </w:rPr>
        <w:t>Source: TechSci Research</w:t>
      </w:r>
    </w:p>
    <w:p w14:paraId="006593EE" w14:textId="65ADA13D" w:rsidR="00E53757" w:rsidRDefault="00E53757" w:rsidP="00314B55">
      <w:pPr>
        <w:jc w:val="right"/>
        <w:rPr>
          <w:rFonts w:ascii="Arial" w:eastAsia="Arial" w:hAnsi="Arial" w:cs="Arial"/>
          <w:b/>
          <w:color w:val="000000" w:themeColor="text1"/>
          <w:sz w:val="20"/>
          <w:szCs w:val="20"/>
        </w:rPr>
      </w:pPr>
    </w:p>
    <w:p w14:paraId="510F7D9F" w14:textId="5A531C25" w:rsidR="00C84234" w:rsidRDefault="00C84234" w:rsidP="00314B55">
      <w:pPr>
        <w:jc w:val="right"/>
        <w:rPr>
          <w:rFonts w:ascii="Arial" w:eastAsia="Arial" w:hAnsi="Arial" w:cs="Arial"/>
          <w:b/>
          <w:color w:val="000000" w:themeColor="text1"/>
          <w:sz w:val="20"/>
          <w:szCs w:val="20"/>
        </w:rPr>
      </w:pPr>
    </w:p>
    <w:p w14:paraId="416B9A0C" w14:textId="580199B2" w:rsidR="00C84234" w:rsidRDefault="00C84234" w:rsidP="00314B55">
      <w:pPr>
        <w:jc w:val="right"/>
        <w:rPr>
          <w:rFonts w:ascii="Arial" w:eastAsia="Arial" w:hAnsi="Arial" w:cs="Arial"/>
          <w:b/>
          <w:color w:val="000000" w:themeColor="text1"/>
          <w:sz w:val="20"/>
          <w:szCs w:val="20"/>
        </w:rPr>
      </w:pPr>
    </w:p>
    <w:p w14:paraId="50722B9D" w14:textId="46FFF9BB" w:rsidR="00C84234" w:rsidRDefault="00C84234" w:rsidP="00314B55">
      <w:pPr>
        <w:jc w:val="right"/>
        <w:rPr>
          <w:rFonts w:ascii="Arial" w:eastAsia="Arial" w:hAnsi="Arial" w:cs="Arial"/>
          <w:b/>
          <w:color w:val="000000" w:themeColor="text1"/>
          <w:sz w:val="20"/>
          <w:szCs w:val="20"/>
        </w:rPr>
      </w:pPr>
    </w:p>
    <w:p w14:paraId="651C50A6" w14:textId="0A4EE8B8" w:rsidR="00C84234" w:rsidRDefault="00C84234" w:rsidP="00314B55">
      <w:pPr>
        <w:jc w:val="right"/>
        <w:rPr>
          <w:rFonts w:ascii="Arial" w:eastAsia="Arial" w:hAnsi="Arial" w:cs="Arial"/>
          <w:b/>
          <w:color w:val="000000" w:themeColor="text1"/>
          <w:sz w:val="20"/>
          <w:szCs w:val="20"/>
        </w:rPr>
      </w:pPr>
    </w:p>
    <w:p w14:paraId="53E8C1B7" w14:textId="409AB6DC" w:rsidR="00E53757" w:rsidRPr="00314B55" w:rsidRDefault="00E53757" w:rsidP="00E53757">
      <w:pPr>
        <w:tabs>
          <w:tab w:val="left" w:pos="1530"/>
        </w:tabs>
        <w:spacing w:line="276" w:lineRule="auto"/>
        <w:rPr>
          <w:rFonts w:ascii="Arial" w:eastAsia="Arial" w:hAnsi="Arial" w:cs="Arial"/>
          <w:b/>
          <w:color w:val="000000" w:themeColor="text1"/>
          <w:sz w:val="20"/>
          <w:szCs w:val="20"/>
        </w:rPr>
      </w:pPr>
      <w:r w:rsidRPr="00314B55">
        <w:rPr>
          <w:rFonts w:ascii="Arial" w:eastAsia="Arial" w:hAnsi="Arial" w:cs="Arial"/>
          <w:b/>
          <w:color w:val="000000" w:themeColor="text1"/>
          <w:sz w:val="20"/>
          <w:szCs w:val="20"/>
        </w:rPr>
        <w:lastRenderedPageBreak/>
        <w:t>Demand, By Region, By Market Share (%), FY2021 &amp; FY2040F</w:t>
      </w:r>
    </w:p>
    <w:p w14:paraId="235C626D" w14:textId="77777777" w:rsidR="00E53757" w:rsidRDefault="00E53757" w:rsidP="00E53757">
      <w:pPr>
        <w:tabs>
          <w:tab w:val="left" w:pos="1530"/>
        </w:tabs>
        <w:spacing w:line="276" w:lineRule="auto"/>
        <w:rPr>
          <w:rFonts w:ascii="Arial" w:eastAsia="Arial" w:hAnsi="Arial" w:cs="Arial"/>
          <w:b/>
          <w:color w:val="000000" w:themeColor="text1"/>
          <w:sz w:val="20"/>
          <w:szCs w:val="20"/>
        </w:rPr>
      </w:pPr>
      <w:r>
        <w:rPr>
          <w:noProof/>
        </w:rPr>
        <w:drawing>
          <wp:inline distT="0" distB="0" distL="0" distR="0" wp14:anchorId="78B3B12B" wp14:editId="79A234E5">
            <wp:extent cx="6410325" cy="3324860"/>
            <wp:effectExtent l="0" t="0" r="9525" b="8890"/>
            <wp:docPr id="85" name="Picture 8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Graphical user interface&#10;&#10;Description automatically generated with medium confidence"/>
                    <pic:cNvPicPr/>
                  </pic:nvPicPr>
                  <pic:blipFill rotWithShape="1">
                    <a:blip r:embed="rId16"/>
                    <a:srcRect t="8637"/>
                    <a:stretch/>
                  </pic:blipFill>
                  <pic:spPr bwMode="auto">
                    <a:xfrm>
                      <a:off x="0" y="0"/>
                      <a:ext cx="6410325" cy="3324860"/>
                    </a:xfrm>
                    <a:prstGeom prst="rect">
                      <a:avLst/>
                    </a:prstGeom>
                    <a:ln>
                      <a:noFill/>
                    </a:ln>
                    <a:extLst>
                      <a:ext uri="{53640926-AAD7-44D8-BBD7-CCE9431645EC}">
                        <a14:shadowObscured xmlns:a14="http://schemas.microsoft.com/office/drawing/2010/main"/>
                      </a:ext>
                    </a:extLst>
                  </pic:spPr>
                </pic:pic>
              </a:graphicData>
            </a:graphic>
          </wp:inline>
        </w:drawing>
      </w:r>
    </w:p>
    <w:p w14:paraId="59BB02BD" w14:textId="77777777" w:rsidR="00E53757" w:rsidRPr="00314B55" w:rsidRDefault="00E53757" w:rsidP="00314B55">
      <w:pPr>
        <w:rPr>
          <w:rFonts w:ascii="Arial" w:hAnsi="Arial" w:cs="Arial"/>
          <w:sz w:val="20"/>
          <w:szCs w:val="20"/>
        </w:rPr>
      </w:pPr>
      <w:r w:rsidRPr="00314B55">
        <w:rPr>
          <w:rFonts w:ascii="Arial" w:hAnsi="Arial" w:cs="Arial"/>
          <w:sz w:val="20"/>
          <w:szCs w:val="20"/>
        </w:rPr>
        <w:t>Geographically, the Indian Acetone Market is categorized into North, South, East, and West Regions. The West region is estimated to account for the largest share in the market and is likely to dominate during the forecast period, followed by the South region. Due to various end-user industries and the marginal extent of the market penetration in the states such as Gujarat, and Maharashtra, the west region dominates the Indian Acetone Market. In the Southern Region, the pharmaceutical industry is one of the fastest growing sectors, which is more likely to boost the demand for acetone in the forecast period. Furthermore, the recent government initiative of the Production Linked Incentive (PLI) scheme to encourage the pharmaceutical industry to expand its production capacities, diversify its product portfolio and emerge as a global competitor is expected to fuel the overall demand for the product.</w:t>
      </w:r>
    </w:p>
    <w:p w14:paraId="7664E4C6" w14:textId="0A65E31A" w:rsidR="00E53757" w:rsidRPr="00314B55" w:rsidRDefault="00E53757" w:rsidP="00314B55">
      <w:pPr>
        <w:tabs>
          <w:tab w:val="left" w:pos="1530"/>
        </w:tabs>
        <w:rPr>
          <w:rFonts w:ascii="Arial" w:hAnsi="Arial" w:cs="Arial"/>
          <w:b/>
          <w:bCs/>
          <w:color w:val="000000" w:themeColor="text1"/>
          <w:sz w:val="20"/>
          <w:szCs w:val="20"/>
        </w:rPr>
      </w:pPr>
      <w:r w:rsidRPr="00314B55">
        <w:rPr>
          <w:rFonts w:ascii="Arial" w:hAnsi="Arial" w:cs="Arial"/>
          <w:b/>
          <w:bCs/>
          <w:color w:val="000000" w:themeColor="text1"/>
          <w:sz w:val="20"/>
          <w:szCs w:val="20"/>
        </w:rPr>
        <w:t>Demand Market Share, By End Use, By Volume, FY2021 and FY2040F</w:t>
      </w:r>
    </w:p>
    <w:tbl>
      <w:tblPr>
        <w:tblStyle w:val="TableGrid"/>
        <w:tblW w:w="10221" w:type="dxa"/>
        <w:tblLook w:val="04A0" w:firstRow="1" w:lastRow="0" w:firstColumn="1" w:lastColumn="0" w:noHBand="0" w:noVBand="1"/>
      </w:tblPr>
      <w:tblGrid>
        <w:gridCol w:w="3407"/>
        <w:gridCol w:w="3407"/>
        <w:gridCol w:w="3407"/>
      </w:tblGrid>
      <w:tr w:rsidR="00E53757" w:rsidRPr="00FA4BF2" w14:paraId="3F27A6DC" w14:textId="77777777" w:rsidTr="00FA4BF2">
        <w:trPr>
          <w:trHeight w:val="279"/>
        </w:trPr>
        <w:tc>
          <w:tcPr>
            <w:tcW w:w="3407" w:type="dxa"/>
            <w:shd w:val="clear" w:color="auto" w:fill="000000" w:themeFill="text1"/>
          </w:tcPr>
          <w:p w14:paraId="5A6683F6" w14:textId="77777777" w:rsidR="00E53757" w:rsidRPr="00FA4BF2" w:rsidRDefault="00E53757" w:rsidP="004C63C1">
            <w:pPr>
              <w:tabs>
                <w:tab w:val="left" w:pos="1530"/>
              </w:tabs>
              <w:spacing w:line="276" w:lineRule="auto"/>
              <w:jc w:val="center"/>
              <w:rPr>
                <w:rFonts w:ascii="Arial" w:hAnsi="Arial" w:cs="Arial"/>
                <w:b/>
                <w:bCs/>
                <w:noProof/>
                <w:color w:val="FFFFFF" w:themeColor="background1"/>
                <w:sz w:val="18"/>
                <w:szCs w:val="18"/>
              </w:rPr>
            </w:pPr>
            <w:r w:rsidRPr="00FA4BF2">
              <w:rPr>
                <w:rFonts w:ascii="Arial" w:hAnsi="Arial" w:cs="Arial"/>
                <w:b/>
                <w:bCs/>
                <w:noProof/>
                <w:color w:val="FFFFFF" w:themeColor="background1"/>
                <w:sz w:val="18"/>
                <w:szCs w:val="18"/>
              </w:rPr>
              <w:t>End Use</w:t>
            </w:r>
          </w:p>
        </w:tc>
        <w:tc>
          <w:tcPr>
            <w:tcW w:w="3407" w:type="dxa"/>
            <w:shd w:val="clear" w:color="auto" w:fill="000000" w:themeFill="text1"/>
          </w:tcPr>
          <w:p w14:paraId="29E1674F" w14:textId="62A56357" w:rsidR="00E53757" w:rsidRPr="00FA4BF2" w:rsidRDefault="00E53757" w:rsidP="004C63C1">
            <w:pPr>
              <w:tabs>
                <w:tab w:val="left" w:pos="1530"/>
              </w:tabs>
              <w:spacing w:line="276" w:lineRule="auto"/>
              <w:jc w:val="center"/>
              <w:rPr>
                <w:rFonts w:ascii="Arial" w:hAnsi="Arial" w:cs="Arial"/>
                <w:b/>
                <w:bCs/>
                <w:noProof/>
                <w:color w:val="FFFFFF" w:themeColor="background1"/>
                <w:sz w:val="18"/>
                <w:szCs w:val="18"/>
              </w:rPr>
            </w:pPr>
            <w:r w:rsidRPr="00FA4BF2">
              <w:rPr>
                <w:rFonts w:ascii="Arial" w:hAnsi="Arial" w:cs="Arial"/>
                <w:b/>
                <w:bCs/>
                <w:noProof/>
                <w:color w:val="FFFFFF" w:themeColor="background1"/>
                <w:sz w:val="18"/>
                <w:szCs w:val="18"/>
              </w:rPr>
              <w:t xml:space="preserve"> 2021</w:t>
            </w:r>
          </w:p>
        </w:tc>
        <w:tc>
          <w:tcPr>
            <w:tcW w:w="3407" w:type="dxa"/>
            <w:shd w:val="clear" w:color="auto" w:fill="000000" w:themeFill="text1"/>
          </w:tcPr>
          <w:p w14:paraId="47450D9A" w14:textId="7DE0FE2F" w:rsidR="00E53757" w:rsidRPr="00FA4BF2" w:rsidRDefault="00E53757" w:rsidP="004C63C1">
            <w:pPr>
              <w:tabs>
                <w:tab w:val="left" w:pos="1530"/>
              </w:tabs>
              <w:spacing w:line="276" w:lineRule="auto"/>
              <w:jc w:val="center"/>
              <w:rPr>
                <w:rFonts w:ascii="Arial" w:hAnsi="Arial" w:cs="Arial"/>
                <w:b/>
                <w:bCs/>
                <w:noProof/>
                <w:color w:val="FFFFFF" w:themeColor="background1"/>
                <w:sz w:val="18"/>
                <w:szCs w:val="18"/>
              </w:rPr>
            </w:pPr>
            <w:r w:rsidRPr="00FA4BF2">
              <w:rPr>
                <w:rFonts w:ascii="Arial" w:hAnsi="Arial" w:cs="Arial"/>
                <w:b/>
                <w:bCs/>
                <w:noProof/>
                <w:color w:val="FFFFFF" w:themeColor="background1"/>
                <w:sz w:val="18"/>
                <w:szCs w:val="18"/>
              </w:rPr>
              <w:t xml:space="preserve"> 2040</w:t>
            </w:r>
          </w:p>
        </w:tc>
      </w:tr>
      <w:tr w:rsidR="00E53757" w:rsidRPr="00FA4BF2" w14:paraId="4014EEFB" w14:textId="77777777" w:rsidTr="00FA4BF2">
        <w:trPr>
          <w:trHeight w:val="290"/>
        </w:trPr>
        <w:tc>
          <w:tcPr>
            <w:tcW w:w="3407" w:type="dxa"/>
            <w:vAlign w:val="bottom"/>
          </w:tcPr>
          <w:p w14:paraId="6F391E8F" w14:textId="77777777" w:rsidR="00E53757" w:rsidRPr="00FA4BF2" w:rsidRDefault="00E53757" w:rsidP="004C63C1">
            <w:pPr>
              <w:tabs>
                <w:tab w:val="left" w:pos="1530"/>
              </w:tabs>
              <w:spacing w:line="276" w:lineRule="auto"/>
              <w:jc w:val="center"/>
              <w:rPr>
                <w:rFonts w:ascii="Arial" w:hAnsi="Arial" w:cs="Arial"/>
                <w:noProof/>
                <w:color w:val="000000" w:themeColor="text1"/>
                <w:sz w:val="18"/>
                <w:szCs w:val="18"/>
              </w:rPr>
            </w:pPr>
            <w:r w:rsidRPr="00FA4BF2">
              <w:rPr>
                <w:rFonts w:ascii="Arial" w:hAnsi="Arial" w:cs="Arial"/>
                <w:color w:val="000000"/>
                <w:sz w:val="18"/>
                <w:szCs w:val="18"/>
              </w:rPr>
              <w:t>Pharmaceuticals &amp; Solvent</w:t>
            </w:r>
          </w:p>
        </w:tc>
        <w:tc>
          <w:tcPr>
            <w:tcW w:w="3407" w:type="dxa"/>
            <w:vAlign w:val="bottom"/>
          </w:tcPr>
          <w:p w14:paraId="7D564F94" w14:textId="77777777" w:rsidR="00E53757" w:rsidRPr="00FA4BF2" w:rsidRDefault="00E53757" w:rsidP="004C63C1">
            <w:pPr>
              <w:tabs>
                <w:tab w:val="left" w:pos="1530"/>
              </w:tabs>
              <w:spacing w:line="276" w:lineRule="auto"/>
              <w:jc w:val="center"/>
              <w:rPr>
                <w:rFonts w:ascii="Arial" w:hAnsi="Arial" w:cs="Arial"/>
                <w:noProof/>
                <w:color w:val="000000" w:themeColor="text1"/>
                <w:sz w:val="18"/>
                <w:szCs w:val="18"/>
              </w:rPr>
            </w:pPr>
            <w:r w:rsidRPr="00FA4BF2">
              <w:rPr>
                <w:rFonts w:ascii="Arial" w:hAnsi="Arial" w:cs="Arial"/>
                <w:color w:val="000000"/>
                <w:sz w:val="18"/>
                <w:szCs w:val="18"/>
              </w:rPr>
              <w:t>61.46%</w:t>
            </w:r>
          </w:p>
        </w:tc>
        <w:tc>
          <w:tcPr>
            <w:tcW w:w="3407" w:type="dxa"/>
            <w:vAlign w:val="bottom"/>
          </w:tcPr>
          <w:p w14:paraId="7337D5E0" w14:textId="77777777" w:rsidR="00E53757" w:rsidRPr="00FA4BF2" w:rsidRDefault="00E53757" w:rsidP="004C63C1">
            <w:pPr>
              <w:tabs>
                <w:tab w:val="left" w:pos="1530"/>
              </w:tabs>
              <w:spacing w:line="276" w:lineRule="auto"/>
              <w:jc w:val="center"/>
              <w:rPr>
                <w:rFonts w:ascii="Arial" w:hAnsi="Arial" w:cs="Arial"/>
                <w:noProof/>
                <w:color w:val="000000" w:themeColor="text1"/>
                <w:sz w:val="18"/>
                <w:szCs w:val="18"/>
              </w:rPr>
            </w:pPr>
            <w:r w:rsidRPr="00FA4BF2">
              <w:rPr>
                <w:rFonts w:ascii="Arial" w:hAnsi="Arial" w:cs="Arial"/>
                <w:color w:val="000000"/>
                <w:sz w:val="18"/>
                <w:szCs w:val="18"/>
              </w:rPr>
              <w:t>55.23%</w:t>
            </w:r>
          </w:p>
        </w:tc>
      </w:tr>
      <w:tr w:rsidR="00E53757" w:rsidRPr="00FA4BF2" w14:paraId="20B193C3" w14:textId="77777777" w:rsidTr="00FA4BF2">
        <w:trPr>
          <w:trHeight w:val="279"/>
        </w:trPr>
        <w:tc>
          <w:tcPr>
            <w:tcW w:w="3407" w:type="dxa"/>
            <w:vAlign w:val="bottom"/>
          </w:tcPr>
          <w:p w14:paraId="7E20EFB7" w14:textId="77777777" w:rsidR="00E53757" w:rsidRPr="00FA4BF2" w:rsidRDefault="00E53757" w:rsidP="004C63C1">
            <w:pPr>
              <w:tabs>
                <w:tab w:val="left" w:pos="1530"/>
              </w:tabs>
              <w:spacing w:line="276" w:lineRule="auto"/>
              <w:jc w:val="center"/>
              <w:rPr>
                <w:rFonts w:ascii="Arial" w:hAnsi="Arial" w:cs="Arial"/>
                <w:color w:val="000000"/>
                <w:sz w:val="18"/>
                <w:szCs w:val="18"/>
              </w:rPr>
            </w:pPr>
            <w:r w:rsidRPr="00FA4BF2">
              <w:rPr>
                <w:rFonts w:ascii="Arial" w:hAnsi="Arial" w:cs="Arial"/>
                <w:sz w:val="18"/>
                <w:szCs w:val="18"/>
              </w:rPr>
              <w:t>Bisphenol-A (BPA)</w:t>
            </w:r>
          </w:p>
        </w:tc>
        <w:tc>
          <w:tcPr>
            <w:tcW w:w="3407" w:type="dxa"/>
            <w:vAlign w:val="bottom"/>
          </w:tcPr>
          <w:p w14:paraId="50994C32" w14:textId="77777777" w:rsidR="00E53757" w:rsidRPr="00FA4BF2" w:rsidRDefault="00E53757" w:rsidP="004C63C1">
            <w:pPr>
              <w:tabs>
                <w:tab w:val="left" w:pos="1530"/>
              </w:tabs>
              <w:spacing w:line="276" w:lineRule="auto"/>
              <w:jc w:val="center"/>
              <w:rPr>
                <w:rFonts w:ascii="Arial" w:hAnsi="Arial" w:cs="Arial"/>
                <w:color w:val="000000"/>
                <w:sz w:val="18"/>
                <w:szCs w:val="18"/>
              </w:rPr>
            </w:pPr>
            <w:r w:rsidRPr="00FA4BF2">
              <w:rPr>
                <w:rFonts w:ascii="Arial" w:hAnsi="Arial" w:cs="Arial"/>
                <w:color w:val="000000"/>
                <w:sz w:val="18"/>
                <w:szCs w:val="18"/>
              </w:rPr>
              <w:t>12.04%</w:t>
            </w:r>
          </w:p>
        </w:tc>
        <w:tc>
          <w:tcPr>
            <w:tcW w:w="3407" w:type="dxa"/>
            <w:vAlign w:val="bottom"/>
          </w:tcPr>
          <w:p w14:paraId="240CF8CD" w14:textId="77777777" w:rsidR="00E53757" w:rsidRPr="00FA4BF2" w:rsidRDefault="00E53757" w:rsidP="004C63C1">
            <w:pPr>
              <w:tabs>
                <w:tab w:val="left" w:pos="1530"/>
              </w:tabs>
              <w:spacing w:line="276" w:lineRule="auto"/>
              <w:jc w:val="center"/>
              <w:rPr>
                <w:rFonts w:ascii="Arial" w:hAnsi="Arial" w:cs="Arial"/>
                <w:color w:val="000000"/>
                <w:sz w:val="18"/>
                <w:szCs w:val="18"/>
              </w:rPr>
            </w:pPr>
            <w:r w:rsidRPr="00FA4BF2">
              <w:rPr>
                <w:rFonts w:ascii="Arial" w:hAnsi="Arial" w:cs="Arial"/>
                <w:color w:val="000000"/>
                <w:sz w:val="18"/>
                <w:szCs w:val="18"/>
              </w:rPr>
              <w:t>16.83%</w:t>
            </w:r>
          </w:p>
        </w:tc>
      </w:tr>
      <w:tr w:rsidR="00E53757" w:rsidRPr="00FA4BF2" w14:paraId="73C94FF1" w14:textId="77777777" w:rsidTr="00FA4BF2">
        <w:trPr>
          <w:trHeight w:val="290"/>
        </w:trPr>
        <w:tc>
          <w:tcPr>
            <w:tcW w:w="3407" w:type="dxa"/>
            <w:vAlign w:val="bottom"/>
          </w:tcPr>
          <w:p w14:paraId="577E57A9" w14:textId="77777777" w:rsidR="00E53757" w:rsidRPr="00FA4BF2" w:rsidRDefault="00E53757" w:rsidP="004C63C1">
            <w:pPr>
              <w:tabs>
                <w:tab w:val="left" w:pos="1530"/>
              </w:tabs>
              <w:spacing w:line="276" w:lineRule="auto"/>
              <w:jc w:val="center"/>
              <w:rPr>
                <w:rFonts w:ascii="Arial" w:hAnsi="Arial" w:cs="Arial"/>
                <w:noProof/>
                <w:color w:val="000000" w:themeColor="text1"/>
                <w:sz w:val="18"/>
                <w:szCs w:val="18"/>
              </w:rPr>
            </w:pPr>
            <w:r w:rsidRPr="00FA4BF2">
              <w:rPr>
                <w:rFonts w:ascii="Arial" w:hAnsi="Arial" w:cs="Arial"/>
                <w:color w:val="000000"/>
                <w:sz w:val="18"/>
                <w:szCs w:val="18"/>
              </w:rPr>
              <w:t>Methyl Methacrylate (MMA)</w:t>
            </w:r>
          </w:p>
        </w:tc>
        <w:tc>
          <w:tcPr>
            <w:tcW w:w="3407" w:type="dxa"/>
            <w:vAlign w:val="bottom"/>
          </w:tcPr>
          <w:p w14:paraId="24F5D499" w14:textId="77777777" w:rsidR="00E53757" w:rsidRPr="00FA4BF2" w:rsidRDefault="00E53757" w:rsidP="004C63C1">
            <w:pPr>
              <w:tabs>
                <w:tab w:val="left" w:pos="1530"/>
              </w:tabs>
              <w:spacing w:line="276" w:lineRule="auto"/>
              <w:jc w:val="center"/>
              <w:rPr>
                <w:rFonts w:ascii="Arial" w:hAnsi="Arial" w:cs="Arial"/>
                <w:noProof/>
                <w:color w:val="000000" w:themeColor="text1"/>
                <w:sz w:val="18"/>
                <w:szCs w:val="18"/>
              </w:rPr>
            </w:pPr>
            <w:r w:rsidRPr="00FA4BF2">
              <w:rPr>
                <w:rFonts w:ascii="Arial" w:hAnsi="Arial" w:cs="Arial"/>
                <w:color w:val="000000"/>
                <w:sz w:val="18"/>
                <w:szCs w:val="18"/>
              </w:rPr>
              <w:t>11.55%</w:t>
            </w:r>
          </w:p>
        </w:tc>
        <w:tc>
          <w:tcPr>
            <w:tcW w:w="3407" w:type="dxa"/>
            <w:vAlign w:val="bottom"/>
          </w:tcPr>
          <w:p w14:paraId="05E9C222" w14:textId="77777777" w:rsidR="00E53757" w:rsidRPr="00FA4BF2" w:rsidRDefault="00E53757" w:rsidP="004C63C1">
            <w:pPr>
              <w:tabs>
                <w:tab w:val="left" w:pos="1530"/>
              </w:tabs>
              <w:spacing w:line="276" w:lineRule="auto"/>
              <w:jc w:val="center"/>
              <w:rPr>
                <w:rFonts w:ascii="Arial" w:hAnsi="Arial" w:cs="Arial"/>
                <w:noProof/>
                <w:color w:val="000000" w:themeColor="text1"/>
                <w:sz w:val="18"/>
                <w:szCs w:val="18"/>
              </w:rPr>
            </w:pPr>
            <w:r w:rsidRPr="00FA4BF2">
              <w:rPr>
                <w:rFonts w:ascii="Arial" w:hAnsi="Arial" w:cs="Arial"/>
                <w:color w:val="000000"/>
                <w:sz w:val="18"/>
                <w:szCs w:val="18"/>
              </w:rPr>
              <w:t>10.48%</w:t>
            </w:r>
          </w:p>
        </w:tc>
      </w:tr>
      <w:tr w:rsidR="00E53757" w:rsidRPr="00FA4BF2" w14:paraId="1456997C" w14:textId="77777777" w:rsidTr="00FA4BF2">
        <w:trPr>
          <w:trHeight w:val="279"/>
        </w:trPr>
        <w:tc>
          <w:tcPr>
            <w:tcW w:w="3407" w:type="dxa"/>
            <w:vAlign w:val="bottom"/>
          </w:tcPr>
          <w:p w14:paraId="0D0CB63B" w14:textId="77777777" w:rsidR="00E53757" w:rsidRPr="00FA4BF2" w:rsidRDefault="00E53757" w:rsidP="004C63C1">
            <w:pPr>
              <w:tabs>
                <w:tab w:val="left" w:pos="1530"/>
              </w:tabs>
              <w:spacing w:line="276" w:lineRule="auto"/>
              <w:jc w:val="center"/>
              <w:rPr>
                <w:rFonts w:ascii="Arial" w:hAnsi="Arial" w:cs="Arial"/>
                <w:color w:val="000000"/>
                <w:sz w:val="18"/>
                <w:szCs w:val="18"/>
              </w:rPr>
            </w:pPr>
            <w:r w:rsidRPr="00FA4BF2">
              <w:rPr>
                <w:rFonts w:ascii="Arial" w:hAnsi="Arial" w:cs="Arial"/>
                <w:sz w:val="18"/>
                <w:szCs w:val="18"/>
              </w:rPr>
              <w:t>Methyl Isobutyl Ketone (MIBK)</w:t>
            </w:r>
          </w:p>
        </w:tc>
        <w:tc>
          <w:tcPr>
            <w:tcW w:w="3407" w:type="dxa"/>
            <w:vAlign w:val="bottom"/>
          </w:tcPr>
          <w:p w14:paraId="3BB7BBA4" w14:textId="77777777" w:rsidR="00E53757" w:rsidRPr="00FA4BF2" w:rsidRDefault="00E53757" w:rsidP="004C63C1">
            <w:pPr>
              <w:tabs>
                <w:tab w:val="left" w:pos="1530"/>
              </w:tabs>
              <w:spacing w:line="276" w:lineRule="auto"/>
              <w:jc w:val="center"/>
              <w:rPr>
                <w:rFonts w:ascii="Arial" w:hAnsi="Arial" w:cs="Arial"/>
                <w:color w:val="000000"/>
                <w:sz w:val="18"/>
                <w:szCs w:val="18"/>
              </w:rPr>
            </w:pPr>
            <w:r w:rsidRPr="00FA4BF2">
              <w:rPr>
                <w:rFonts w:ascii="Arial" w:hAnsi="Arial" w:cs="Arial"/>
                <w:color w:val="000000"/>
                <w:sz w:val="18"/>
                <w:szCs w:val="18"/>
              </w:rPr>
              <w:t>10.10%</w:t>
            </w:r>
          </w:p>
        </w:tc>
        <w:tc>
          <w:tcPr>
            <w:tcW w:w="3407" w:type="dxa"/>
            <w:vAlign w:val="bottom"/>
          </w:tcPr>
          <w:p w14:paraId="12A663FD" w14:textId="77777777" w:rsidR="00E53757" w:rsidRPr="00FA4BF2" w:rsidRDefault="00E53757" w:rsidP="004C63C1">
            <w:pPr>
              <w:tabs>
                <w:tab w:val="left" w:pos="1530"/>
              </w:tabs>
              <w:spacing w:line="276" w:lineRule="auto"/>
              <w:jc w:val="center"/>
              <w:rPr>
                <w:rFonts w:ascii="Arial" w:hAnsi="Arial" w:cs="Arial"/>
                <w:color w:val="000000"/>
                <w:sz w:val="18"/>
                <w:szCs w:val="18"/>
              </w:rPr>
            </w:pPr>
            <w:r w:rsidRPr="00FA4BF2">
              <w:rPr>
                <w:rFonts w:ascii="Arial" w:hAnsi="Arial" w:cs="Arial"/>
                <w:color w:val="000000"/>
                <w:sz w:val="18"/>
                <w:szCs w:val="18"/>
              </w:rPr>
              <w:t>11.59%</w:t>
            </w:r>
          </w:p>
        </w:tc>
      </w:tr>
      <w:tr w:rsidR="00E53757" w:rsidRPr="00FA4BF2" w14:paraId="59507D9D" w14:textId="77777777" w:rsidTr="00FA4BF2">
        <w:trPr>
          <w:trHeight w:val="290"/>
        </w:trPr>
        <w:tc>
          <w:tcPr>
            <w:tcW w:w="3407" w:type="dxa"/>
            <w:vAlign w:val="bottom"/>
          </w:tcPr>
          <w:p w14:paraId="594AE2D7" w14:textId="77777777" w:rsidR="00E53757" w:rsidRPr="00FA4BF2" w:rsidRDefault="00E53757" w:rsidP="004C63C1">
            <w:pPr>
              <w:tabs>
                <w:tab w:val="left" w:pos="1530"/>
              </w:tabs>
              <w:spacing w:line="276" w:lineRule="auto"/>
              <w:jc w:val="center"/>
              <w:rPr>
                <w:rFonts w:ascii="Arial" w:hAnsi="Arial" w:cs="Arial"/>
                <w:noProof/>
                <w:color w:val="000000" w:themeColor="text1"/>
                <w:sz w:val="18"/>
                <w:szCs w:val="18"/>
              </w:rPr>
            </w:pPr>
            <w:r w:rsidRPr="00FA4BF2">
              <w:rPr>
                <w:rFonts w:ascii="Arial" w:hAnsi="Arial" w:cs="Arial"/>
                <w:color w:val="000000"/>
                <w:sz w:val="18"/>
                <w:szCs w:val="18"/>
              </w:rPr>
              <w:t>Others</w:t>
            </w:r>
          </w:p>
        </w:tc>
        <w:tc>
          <w:tcPr>
            <w:tcW w:w="3407" w:type="dxa"/>
            <w:vAlign w:val="bottom"/>
          </w:tcPr>
          <w:p w14:paraId="28ED462C" w14:textId="77777777" w:rsidR="00E53757" w:rsidRPr="00FA4BF2" w:rsidRDefault="00E53757" w:rsidP="004C63C1">
            <w:pPr>
              <w:tabs>
                <w:tab w:val="left" w:pos="1530"/>
              </w:tabs>
              <w:spacing w:line="276" w:lineRule="auto"/>
              <w:jc w:val="center"/>
              <w:rPr>
                <w:rFonts w:ascii="Arial" w:hAnsi="Arial" w:cs="Arial"/>
                <w:noProof/>
                <w:color w:val="000000" w:themeColor="text1"/>
                <w:sz w:val="18"/>
                <w:szCs w:val="18"/>
              </w:rPr>
            </w:pPr>
            <w:r w:rsidRPr="00FA4BF2">
              <w:rPr>
                <w:rFonts w:ascii="Arial" w:hAnsi="Arial" w:cs="Arial"/>
                <w:color w:val="000000"/>
                <w:sz w:val="18"/>
                <w:szCs w:val="18"/>
              </w:rPr>
              <w:t>4.85%</w:t>
            </w:r>
          </w:p>
        </w:tc>
        <w:tc>
          <w:tcPr>
            <w:tcW w:w="3407" w:type="dxa"/>
            <w:vAlign w:val="bottom"/>
          </w:tcPr>
          <w:p w14:paraId="31A9C753" w14:textId="77777777" w:rsidR="00E53757" w:rsidRPr="00FA4BF2" w:rsidRDefault="00E53757" w:rsidP="004C63C1">
            <w:pPr>
              <w:tabs>
                <w:tab w:val="left" w:pos="1530"/>
              </w:tabs>
              <w:spacing w:line="276" w:lineRule="auto"/>
              <w:jc w:val="center"/>
              <w:rPr>
                <w:rFonts w:ascii="Arial" w:hAnsi="Arial" w:cs="Arial"/>
                <w:noProof/>
                <w:color w:val="000000" w:themeColor="text1"/>
                <w:sz w:val="18"/>
                <w:szCs w:val="18"/>
              </w:rPr>
            </w:pPr>
            <w:r w:rsidRPr="00FA4BF2">
              <w:rPr>
                <w:rFonts w:ascii="Arial" w:hAnsi="Arial" w:cs="Arial"/>
                <w:color w:val="000000"/>
                <w:sz w:val="18"/>
                <w:szCs w:val="18"/>
              </w:rPr>
              <w:t>5.87%</w:t>
            </w:r>
          </w:p>
        </w:tc>
      </w:tr>
    </w:tbl>
    <w:p w14:paraId="5C0238AB" w14:textId="77777777" w:rsidR="00FA4BF2" w:rsidRPr="00FA4BF2" w:rsidRDefault="00FA4BF2" w:rsidP="00FA4BF2">
      <w:pPr>
        <w:jc w:val="right"/>
        <w:textAlignment w:val="baseline"/>
        <w:rPr>
          <w:rFonts w:eastAsia="Verdana" w:cstheme="minorHAnsi"/>
          <w:i/>
          <w:iCs/>
          <w:color w:val="3F3F3F"/>
          <w:kern w:val="24"/>
          <w:sz w:val="14"/>
          <w:szCs w:val="14"/>
        </w:rPr>
      </w:pPr>
      <w:r w:rsidRPr="00FA4BF2">
        <w:rPr>
          <w:rFonts w:eastAsia="Verdana" w:cstheme="minorHAnsi"/>
          <w:i/>
          <w:iCs/>
          <w:color w:val="3F3F3F"/>
          <w:kern w:val="24"/>
          <w:sz w:val="14"/>
          <w:szCs w:val="14"/>
        </w:rPr>
        <w:t>Source: TechSci Research</w:t>
      </w:r>
    </w:p>
    <w:p w14:paraId="16935930" w14:textId="77777777" w:rsidR="00EA2BBC" w:rsidRDefault="00E53757" w:rsidP="00FA4BF2">
      <w:pPr>
        <w:rPr>
          <w:rFonts w:ascii="Arial" w:hAnsi="Arial" w:cs="Arial"/>
          <w:sz w:val="20"/>
          <w:szCs w:val="20"/>
        </w:rPr>
      </w:pPr>
      <w:r w:rsidRPr="006269E2">
        <w:rPr>
          <w:rFonts w:ascii="Arial" w:hAnsi="Arial" w:cs="Arial"/>
          <w:sz w:val="20"/>
          <w:szCs w:val="20"/>
        </w:rPr>
        <w:t xml:space="preserve">Acetone, also known as 2- propanone, is one of the essential aliphatic ketones widely used for numerous applications such as for the manufacturing of solvents, Bisphenol-A (BPA), Methyl methacrylate (MMA), Methyl Isobutyl Ketone (MIBK), and others. As of now, solvent manufacturing constitutes the significant demand for acetone in India, followed by BPA and MMA. Acetone-based treatments clear chemical stains and are becoming more popular in producing various solvents. Due to its miscibility with water and other organic molecules, it is anticipated to see a growing demand in the production of solvents. Over the projected period, personal care is expected to lead to the need for solvents, as polish removers and aids in the consistency of its demand. The rising use of acetone in skincare products for oily skin is projected to increase demand. The market for acetone in the personal care business is </w:t>
      </w:r>
    </w:p>
    <w:p w14:paraId="4D6E45C7" w14:textId="77777777" w:rsidR="00EA2BBC" w:rsidRDefault="00EA2BBC" w:rsidP="00FA4BF2">
      <w:pPr>
        <w:rPr>
          <w:rFonts w:ascii="Arial" w:hAnsi="Arial" w:cs="Arial"/>
          <w:sz w:val="20"/>
          <w:szCs w:val="20"/>
        </w:rPr>
      </w:pPr>
    </w:p>
    <w:p w14:paraId="7CE20711" w14:textId="77777777" w:rsidR="00EA2BBC" w:rsidRDefault="00EA2BBC" w:rsidP="00FA4BF2">
      <w:pPr>
        <w:rPr>
          <w:rFonts w:ascii="Arial" w:hAnsi="Arial" w:cs="Arial"/>
          <w:sz w:val="20"/>
          <w:szCs w:val="20"/>
        </w:rPr>
      </w:pPr>
    </w:p>
    <w:p w14:paraId="397ED560" w14:textId="1A77B185" w:rsidR="00E53757" w:rsidRPr="00DE3AEC" w:rsidRDefault="00E53757" w:rsidP="00FA4BF2">
      <w:pPr>
        <w:rPr>
          <w:rFonts w:ascii="Arial" w:hAnsi="Arial" w:cs="Arial"/>
          <w:sz w:val="20"/>
          <w:szCs w:val="20"/>
        </w:rPr>
      </w:pPr>
      <w:r w:rsidRPr="006269E2">
        <w:rPr>
          <w:rFonts w:ascii="Arial" w:hAnsi="Arial" w:cs="Arial"/>
          <w:sz w:val="20"/>
          <w:szCs w:val="20"/>
        </w:rPr>
        <w:t>expected to be positively influenced by the exponentially expanding skincare concerns and anti-aging efforts. Further, it also finds application in manufacturing fragrances, hair care products, and cleansers.</w:t>
      </w:r>
    </w:p>
    <w:p w14:paraId="51CC88CF" w14:textId="77777777" w:rsidR="00E53757" w:rsidRPr="00DE3AEC" w:rsidRDefault="00E53757" w:rsidP="00FA4BF2">
      <w:pPr>
        <w:rPr>
          <w:rFonts w:ascii="Arial" w:hAnsi="Arial" w:cs="Arial"/>
          <w:sz w:val="20"/>
          <w:szCs w:val="20"/>
        </w:rPr>
      </w:pPr>
      <w:r w:rsidRPr="00C76FC4">
        <w:rPr>
          <w:rFonts w:ascii="Arial" w:hAnsi="Arial" w:cs="Arial"/>
          <w:sz w:val="20"/>
          <w:szCs w:val="20"/>
        </w:rPr>
        <w:t>Bisphenol A (BPA) demand is anticipated to expand rapidly in the upcoming years due to its use in manufacturing polycarbonate and epoxy resin. To cater to the rising demand for BPA, leading Indian players Aditya Birla and Reliance Industries Limited are planning to set up new BPA facilities. Polycarbonates are becoming increasingly popular in various end-use industries, including electronics, automotive, and construction. The product's desirable qualities, including ductility, amorphousness, UV light transparency, glare reduction, and excellent resilience to extreme temperatures, are key factors driving demand for the product.</w:t>
      </w:r>
    </w:p>
    <w:p w14:paraId="2EA94B3C" w14:textId="77777777" w:rsidR="00E53757" w:rsidRPr="00DE3AEC" w:rsidRDefault="00E53757" w:rsidP="00FA4BF2">
      <w:pPr>
        <w:rPr>
          <w:rFonts w:ascii="Arial" w:hAnsi="Arial" w:cs="Arial"/>
          <w:sz w:val="20"/>
          <w:szCs w:val="20"/>
        </w:rPr>
      </w:pPr>
      <w:r w:rsidRPr="004412BF">
        <w:rPr>
          <w:rFonts w:ascii="Arial" w:hAnsi="Arial" w:cs="Arial"/>
          <w:sz w:val="20"/>
          <w:szCs w:val="20"/>
        </w:rPr>
        <w:t>Methyl Methacrylate (MMA) produced using acetone is applicable in the electronics industry for smartphones, laptop displays, Etc. Further, it is used to create PMMA which is also used in the electronic industry to produce flat-screen computers and liquid crystal displays.</w:t>
      </w:r>
      <w:r w:rsidRPr="00DE3AEC">
        <w:rPr>
          <w:rFonts w:ascii="Arial" w:hAnsi="Arial" w:cs="Arial"/>
          <w:sz w:val="20"/>
          <w:szCs w:val="20"/>
        </w:rPr>
        <w:t xml:space="preserve"> </w:t>
      </w:r>
    </w:p>
    <w:p w14:paraId="2FB81510" w14:textId="77777777" w:rsidR="00E53757" w:rsidRPr="004B7130" w:rsidRDefault="00E53757" w:rsidP="00FA4BF2">
      <w:pPr>
        <w:rPr>
          <w:rFonts w:ascii="Arial" w:hAnsi="Arial" w:cs="Arial"/>
          <w:sz w:val="20"/>
          <w:szCs w:val="20"/>
        </w:rPr>
      </w:pPr>
      <w:r w:rsidRPr="00DE3AEC">
        <w:rPr>
          <w:rFonts w:ascii="Arial" w:hAnsi="Arial" w:cs="Arial"/>
          <w:sz w:val="20"/>
          <w:szCs w:val="20"/>
        </w:rPr>
        <w:t>One of the key market drivers for acetone is the rising pharmaceutical industry. Acetone serves a wide range of applications in the pharmaceutical industry. In the pharmaceutical industry, it is utilized as a solvent in fillers and active components to guarantee proper medicine dose. It also serves as an antiseptic. It is commonly used in the medical industry to disinfect and sterilize surgical instruments and devices. According to dermatologists, acne can also be treated with acetone and alcohol. The rising use of acetone for manufacturing Isopropyl alcohol, majorly consumed for synthesizing sanitizers, is anticipated to spur the demand for acetone in the forecast period</w:t>
      </w:r>
      <w:r w:rsidRPr="004B7130">
        <w:rPr>
          <w:rFonts w:ascii="Arial" w:hAnsi="Arial" w:cs="Arial"/>
          <w:sz w:val="20"/>
          <w:szCs w:val="20"/>
        </w:rPr>
        <w:t>.</w:t>
      </w:r>
    </w:p>
    <w:p w14:paraId="440CDF9A" w14:textId="77777777" w:rsidR="00E53757" w:rsidRPr="00945E97" w:rsidRDefault="00E53757" w:rsidP="00E53757">
      <w:pPr>
        <w:tabs>
          <w:tab w:val="left" w:pos="1530"/>
        </w:tabs>
        <w:spacing w:line="276" w:lineRule="auto"/>
        <w:rPr>
          <w:rFonts w:ascii="Arial" w:eastAsia="Arial" w:hAnsi="Arial" w:cs="Arial"/>
          <w:b/>
          <w:color w:val="000000" w:themeColor="text1"/>
          <w:sz w:val="20"/>
          <w:szCs w:val="20"/>
        </w:rPr>
      </w:pPr>
    </w:p>
    <w:p w14:paraId="3CEAFA27" w14:textId="77777777" w:rsidR="00E53757" w:rsidRPr="008F65A5" w:rsidRDefault="00E53757" w:rsidP="00E53757">
      <w:pPr>
        <w:rPr>
          <w:rFonts w:ascii="Arial" w:hAnsi="Arial" w:cs="Arial"/>
          <w:b/>
          <w:bCs/>
          <w:color w:val="000000" w:themeColor="text1"/>
          <w:sz w:val="20"/>
          <w:szCs w:val="20"/>
          <w:lang w:eastAsia="en-IN"/>
        </w:rPr>
      </w:pPr>
      <w:r w:rsidRPr="00945E97">
        <w:rPr>
          <w:rFonts w:ascii="Arial" w:hAnsi="Arial" w:cs="Arial"/>
          <w:b/>
          <w:bCs/>
          <w:color w:val="000000" w:themeColor="text1"/>
          <w:sz w:val="20"/>
          <w:szCs w:val="20"/>
          <w:lang w:eastAsia="en-IN"/>
        </w:rPr>
        <w:t>2.</w:t>
      </w:r>
      <w:r>
        <w:rPr>
          <w:rFonts w:ascii="Arial" w:hAnsi="Arial" w:cs="Arial"/>
          <w:b/>
          <w:bCs/>
          <w:color w:val="000000" w:themeColor="text1"/>
          <w:sz w:val="20"/>
          <w:szCs w:val="20"/>
          <w:lang w:eastAsia="en-IN"/>
        </w:rPr>
        <w:t>12.</w:t>
      </w:r>
      <w:r w:rsidRPr="00945E97">
        <w:rPr>
          <w:rFonts w:ascii="Arial" w:hAnsi="Arial" w:cs="Arial"/>
          <w:b/>
          <w:bCs/>
          <w:color w:val="000000" w:themeColor="text1"/>
          <w:sz w:val="20"/>
          <w:szCs w:val="20"/>
          <w:lang w:eastAsia="en-IN"/>
        </w:rPr>
        <w:t xml:space="preserve"> </w:t>
      </w:r>
      <w:r w:rsidRPr="008F65A5">
        <w:rPr>
          <w:rFonts w:ascii="Arial" w:hAnsi="Arial" w:cs="Arial"/>
          <w:b/>
          <w:bCs/>
          <w:color w:val="000000" w:themeColor="text1"/>
          <w:sz w:val="20"/>
          <w:szCs w:val="20"/>
          <w:lang w:eastAsia="en-IN"/>
        </w:rPr>
        <w:t>Current Anti-Dumping Scenario of Phenol in India</w:t>
      </w:r>
    </w:p>
    <w:p w14:paraId="1D8B7087" w14:textId="77777777" w:rsidR="00E53757" w:rsidRPr="00945E97" w:rsidRDefault="00E53757" w:rsidP="00E53757">
      <w:pPr>
        <w:rPr>
          <w:rFonts w:ascii="Arial" w:hAnsi="Arial" w:cs="Arial"/>
          <w:color w:val="000000" w:themeColor="text1"/>
          <w:sz w:val="20"/>
          <w:szCs w:val="20"/>
          <w:shd w:val="clear" w:color="auto" w:fill="FFFFFF"/>
        </w:rPr>
      </w:pPr>
      <w:r w:rsidRPr="0027132F">
        <w:rPr>
          <w:rFonts w:ascii="Arial" w:hAnsi="Arial" w:cs="Arial"/>
          <w:color w:val="000000" w:themeColor="text1"/>
          <w:sz w:val="20"/>
          <w:szCs w:val="20"/>
          <w:shd w:val="clear" w:color="auto" w:fill="FFFFFF"/>
        </w:rPr>
        <w:t xml:space="preserve">There is an anti-dumping duty levied on exports of Phenol to India from Thailand and the USA, vide notification number </w:t>
      </w:r>
      <w:proofErr w:type="spellStart"/>
      <w:r w:rsidRPr="0027132F">
        <w:rPr>
          <w:rFonts w:ascii="Arial" w:hAnsi="Arial" w:cs="Arial"/>
          <w:color w:val="000000" w:themeColor="text1"/>
          <w:sz w:val="20"/>
          <w:szCs w:val="20"/>
          <w:shd w:val="clear" w:color="auto" w:fill="FFFFFF"/>
        </w:rPr>
        <w:t>F.No</w:t>
      </w:r>
      <w:proofErr w:type="spellEnd"/>
      <w:r w:rsidRPr="0027132F">
        <w:rPr>
          <w:rFonts w:ascii="Arial" w:hAnsi="Arial" w:cs="Arial"/>
          <w:color w:val="000000" w:themeColor="text1"/>
          <w:sz w:val="20"/>
          <w:szCs w:val="20"/>
          <w:shd w:val="clear" w:color="auto" w:fill="FFFFFF"/>
        </w:rPr>
        <w:t xml:space="preserve">. 8/4/2020-DGTR. The case was filed by Deepak Phenolics Ltd., Hindustan Organics Chemicals Ltd., and SI Group India </w:t>
      </w:r>
      <w:proofErr w:type="spellStart"/>
      <w:r w:rsidRPr="0027132F">
        <w:rPr>
          <w:rFonts w:ascii="Arial" w:hAnsi="Arial" w:cs="Arial"/>
          <w:color w:val="000000" w:themeColor="text1"/>
          <w:sz w:val="20"/>
          <w:szCs w:val="20"/>
          <w:shd w:val="clear" w:color="auto" w:fill="FFFFFF"/>
        </w:rPr>
        <w:t>Pvt.</w:t>
      </w:r>
      <w:proofErr w:type="spellEnd"/>
      <w:r w:rsidRPr="0027132F">
        <w:rPr>
          <w:rFonts w:ascii="Arial" w:hAnsi="Arial" w:cs="Arial"/>
          <w:color w:val="000000" w:themeColor="text1"/>
          <w:sz w:val="20"/>
          <w:szCs w:val="20"/>
          <w:shd w:val="clear" w:color="auto" w:fill="FFFFFF"/>
        </w:rPr>
        <w:t xml:space="preserve"> Ltd. It was concluded that exports from Thailand were below their average value. Imports from Thailand caused injury to domestic manufacturers. The authority recommended imposing anti-dumping duty on all imports. The reference price as per the Preliminary Findings is USD990.83 per tonne.</w:t>
      </w:r>
    </w:p>
    <w:p w14:paraId="0968B407" w14:textId="77777777" w:rsidR="00E53757" w:rsidRDefault="00E53757" w:rsidP="00E53757">
      <w:pPr>
        <w:rPr>
          <w:rFonts w:ascii="Arial" w:hAnsi="Arial" w:cs="Arial"/>
          <w:color w:val="000000" w:themeColor="text1"/>
          <w:sz w:val="20"/>
          <w:szCs w:val="20"/>
          <w:shd w:val="clear" w:color="auto" w:fill="FFFFFF"/>
        </w:rPr>
      </w:pPr>
      <w:r w:rsidRPr="00EF7172">
        <w:rPr>
          <w:rFonts w:ascii="Arial" w:hAnsi="Arial" w:cs="Arial"/>
          <w:color w:val="000000" w:themeColor="text1"/>
          <w:sz w:val="20"/>
          <w:szCs w:val="20"/>
          <w:shd w:val="clear" w:color="auto" w:fill="FFFFFF"/>
        </w:rPr>
        <w:t>In 2020, the import price of Phenol from the USA and Thailand ranged between USD650 – USD750 per tonne. These price changes are market-driven and are based on the fluctuation of prices in the feedstock (benzene, propylene, and Cumene). The Director General of Foreign Trade has revoked the anti-dumping duty on phenol imports from 31st October 2021. This is concerning phenol imports from European Union, South Korea, and Singapore. Currently, there is no significant import from these three countries/regions. As per the industry, imports from Thailand, the USA, China, and South Africa will impact the bottom line of domestic manufacturers.</w:t>
      </w:r>
    </w:p>
    <w:p w14:paraId="10CF20E0" w14:textId="77777777" w:rsidR="00E53757" w:rsidRPr="002D713C" w:rsidRDefault="00E53757" w:rsidP="00E53757">
      <w:pPr>
        <w:rPr>
          <w:rFonts w:ascii="Arial" w:hAnsi="Arial" w:cs="Arial"/>
          <w:b/>
          <w:bCs/>
          <w:color w:val="000000" w:themeColor="text1"/>
          <w:sz w:val="20"/>
          <w:szCs w:val="20"/>
          <w:shd w:val="clear" w:color="auto" w:fill="FFFFFF"/>
        </w:rPr>
      </w:pPr>
      <w:r w:rsidRPr="002D713C">
        <w:rPr>
          <w:rFonts w:ascii="Arial" w:hAnsi="Arial" w:cs="Arial"/>
          <w:b/>
          <w:bCs/>
          <w:color w:val="000000" w:themeColor="text1"/>
          <w:sz w:val="20"/>
          <w:szCs w:val="20"/>
          <w:shd w:val="clear" w:color="auto" w:fill="FFFFFF"/>
        </w:rPr>
        <w:t xml:space="preserve">Present Scenario of Anti-Dumping Duty (ADD) </w:t>
      </w:r>
    </w:p>
    <w:tbl>
      <w:tblPr>
        <w:tblW w:w="10218" w:type="dxa"/>
        <w:tblLook w:val="04A0" w:firstRow="1" w:lastRow="0" w:firstColumn="1" w:lastColumn="0" w:noHBand="0" w:noVBand="1"/>
      </w:tblPr>
      <w:tblGrid>
        <w:gridCol w:w="3406"/>
        <w:gridCol w:w="3406"/>
        <w:gridCol w:w="3406"/>
      </w:tblGrid>
      <w:tr w:rsidR="006300B1" w:rsidRPr="006300B1" w14:paraId="4F26F5FB" w14:textId="77777777" w:rsidTr="006300B1">
        <w:trPr>
          <w:trHeight w:val="288"/>
        </w:trPr>
        <w:tc>
          <w:tcPr>
            <w:tcW w:w="3406" w:type="dxa"/>
            <w:tcBorders>
              <w:top w:val="single" w:sz="4" w:space="0" w:color="auto"/>
              <w:left w:val="single" w:sz="4" w:space="0" w:color="auto"/>
              <w:bottom w:val="single" w:sz="4" w:space="0" w:color="auto"/>
              <w:right w:val="single" w:sz="4" w:space="0" w:color="auto"/>
            </w:tcBorders>
            <w:shd w:val="clear" w:color="000000" w:fill="000000"/>
            <w:vAlign w:val="center"/>
            <w:hideMark/>
          </w:tcPr>
          <w:p w14:paraId="1ABBAEEC" w14:textId="77777777" w:rsidR="006300B1" w:rsidRPr="006300B1" w:rsidRDefault="006300B1" w:rsidP="006300B1">
            <w:pPr>
              <w:spacing w:line="240" w:lineRule="auto"/>
              <w:jc w:val="center"/>
              <w:rPr>
                <w:rFonts w:ascii="Arial" w:eastAsia="Times New Roman" w:hAnsi="Arial" w:cs="Arial"/>
                <w:b/>
                <w:bCs/>
                <w:color w:val="FFFFFF"/>
                <w:sz w:val="16"/>
                <w:szCs w:val="16"/>
                <w:lang w:val="en-US"/>
              </w:rPr>
            </w:pPr>
            <w:r w:rsidRPr="006300B1">
              <w:rPr>
                <w:rFonts w:ascii="Arial" w:eastAsia="Times New Roman" w:hAnsi="Arial" w:cs="Arial"/>
                <w:b/>
                <w:bCs/>
                <w:color w:val="FFFFFF"/>
                <w:sz w:val="16"/>
                <w:szCs w:val="16"/>
              </w:rPr>
              <w:t>Countries</w:t>
            </w:r>
          </w:p>
        </w:tc>
        <w:tc>
          <w:tcPr>
            <w:tcW w:w="3406" w:type="dxa"/>
            <w:tcBorders>
              <w:top w:val="single" w:sz="4" w:space="0" w:color="auto"/>
              <w:left w:val="nil"/>
              <w:bottom w:val="single" w:sz="4" w:space="0" w:color="auto"/>
              <w:right w:val="single" w:sz="4" w:space="0" w:color="auto"/>
            </w:tcBorders>
            <w:shd w:val="clear" w:color="000000" w:fill="000000"/>
            <w:vAlign w:val="center"/>
            <w:hideMark/>
          </w:tcPr>
          <w:p w14:paraId="2D325260" w14:textId="77777777" w:rsidR="006300B1" w:rsidRPr="006300B1" w:rsidRDefault="006300B1" w:rsidP="006300B1">
            <w:pPr>
              <w:spacing w:line="240" w:lineRule="auto"/>
              <w:jc w:val="center"/>
              <w:rPr>
                <w:rFonts w:ascii="Arial" w:eastAsia="Times New Roman" w:hAnsi="Arial" w:cs="Arial"/>
                <w:b/>
                <w:bCs/>
                <w:color w:val="FFFFFF"/>
                <w:sz w:val="16"/>
                <w:szCs w:val="16"/>
                <w:lang w:val="en-US"/>
              </w:rPr>
            </w:pPr>
            <w:r w:rsidRPr="006300B1">
              <w:rPr>
                <w:rFonts w:ascii="Arial" w:eastAsia="Times New Roman" w:hAnsi="Arial" w:cs="Arial"/>
                <w:b/>
                <w:bCs/>
                <w:color w:val="FFFFFF"/>
                <w:sz w:val="16"/>
                <w:szCs w:val="16"/>
              </w:rPr>
              <w:t>Quantum of Duty Imposed</w:t>
            </w:r>
          </w:p>
        </w:tc>
        <w:tc>
          <w:tcPr>
            <w:tcW w:w="3406" w:type="dxa"/>
            <w:tcBorders>
              <w:top w:val="single" w:sz="4" w:space="0" w:color="auto"/>
              <w:left w:val="nil"/>
              <w:bottom w:val="single" w:sz="4" w:space="0" w:color="auto"/>
              <w:right w:val="single" w:sz="4" w:space="0" w:color="auto"/>
            </w:tcBorders>
            <w:shd w:val="clear" w:color="000000" w:fill="000000"/>
            <w:vAlign w:val="center"/>
            <w:hideMark/>
          </w:tcPr>
          <w:p w14:paraId="7E8F0104" w14:textId="77777777" w:rsidR="006300B1" w:rsidRPr="006300B1" w:rsidRDefault="006300B1" w:rsidP="006300B1">
            <w:pPr>
              <w:spacing w:line="240" w:lineRule="auto"/>
              <w:jc w:val="center"/>
              <w:rPr>
                <w:rFonts w:ascii="Arial" w:eastAsia="Times New Roman" w:hAnsi="Arial" w:cs="Arial"/>
                <w:b/>
                <w:bCs/>
                <w:color w:val="FFFFFF"/>
                <w:sz w:val="16"/>
                <w:szCs w:val="16"/>
                <w:lang w:val="en-US"/>
              </w:rPr>
            </w:pPr>
            <w:r w:rsidRPr="006300B1">
              <w:rPr>
                <w:rFonts w:ascii="Arial" w:eastAsia="Times New Roman" w:hAnsi="Arial" w:cs="Arial"/>
                <w:b/>
                <w:bCs/>
                <w:color w:val="FFFFFF"/>
                <w:sz w:val="16"/>
                <w:szCs w:val="16"/>
              </w:rPr>
              <w:t>Remarks</w:t>
            </w:r>
          </w:p>
        </w:tc>
      </w:tr>
      <w:tr w:rsidR="006300B1" w:rsidRPr="006300B1" w14:paraId="205253F1" w14:textId="77777777" w:rsidTr="006300B1">
        <w:trPr>
          <w:trHeight w:val="239"/>
        </w:trPr>
        <w:tc>
          <w:tcPr>
            <w:tcW w:w="3406" w:type="dxa"/>
            <w:tcBorders>
              <w:top w:val="nil"/>
              <w:left w:val="single" w:sz="4" w:space="0" w:color="auto"/>
              <w:bottom w:val="single" w:sz="4" w:space="0" w:color="auto"/>
              <w:right w:val="single" w:sz="4" w:space="0" w:color="auto"/>
            </w:tcBorders>
            <w:shd w:val="clear" w:color="auto" w:fill="auto"/>
            <w:vAlign w:val="center"/>
            <w:hideMark/>
          </w:tcPr>
          <w:p w14:paraId="24B77E05" w14:textId="77777777" w:rsidR="006300B1" w:rsidRPr="006300B1" w:rsidRDefault="006300B1" w:rsidP="006300B1">
            <w:pPr>
              <w:spacing w:line="240" w:lineRule="auto"/>
              <w:jc w:val="center"/>
              <w:rPr>
                <w:rFonts w:ascii="Arial" w:eastAsia="Times New Roman" w:hAnsi="Arial" w:cs="Arial"/>
                <w:color w:val="000000"/>
                <w:sz w:val="16"/>
                <w:szCs w:val="16"/>
                <w:lang w:val="en-US"/>
              </w:rPr>
            </w:pPr>
            <w:r w:rsidRPr="006300B1">
              <w:rPr>
                <w:rFonts w:ascii="Arial" w:eastAsia="Times New Roman" w:hAnsi="Arial" w:cs="Arial"/>
                <w:color w:val="000000"/>
                <w:sz w:val="16"/>
                <w:szCs w:val="16"/>
              </w:rPr>
              <w:t>USA</w:t>
            </w:r>
          </w:p>
        </w:tc>
        <w:tc>
          <w:tcPr>
            <w:tcW w:w="3406" w:type="dxa"/>
            <w:tcBorders>
              <w:top w:val="nil"/>
              <w:left w:val="nil"/>
              <w:bottom w:val="single" w:sz="4" w:space="0" w:color="auto"/>
              <w:right w:val="single" w:sz="4" w:space="0" w:color="auto"/>
            </w:tcBorders>
            <w:shd w:val="clear" w:color="auto" w:fill="auto"/>
            <w:vAlign w:val="center"/>
            <w:hideMark/>
          </w:tcPr>
          <w:p w14:paraId="2E6A4582" w14:textId="77777777" w:rsidR="006300B1" w:rsidRPr="006300B1" w:rsidRDefault="006300B1" w:rsidP="006300B1">
            <w:pPr>
              <w:spacing w:line="240" w:lineRule="auto"/>
              <w:jc w:val="center"/>
              <w:rPr>
                <w:rFonts w:ascii="Arial" w:eastAsia="Times New Roman" w:hAnsi="Arial" w:cs="Arial"/>
                <w:color w:val="000000"/>
                <w:sz w:val="16"/>
                <w:szCs w:val="16"/>
                <w:lang w:val="en-US"/>
              </w:rPr>
            </w:pPr>
            <w:r w:rsidRPr="006300B1">
              <w:rPr>
                <w:rFonts w:ascii="Arial" w:eastAsia="Times New Roman" w:hAnsi="Arial" w:cs="Arial"/>
                <w:color w:val="000000"/>
                <w:sz w:val="16"/>
                <w:szCs w:val="16"/>
              </w:rPr>
              <w:t>USD 250 per MT - USD 350 per MT</w:t>
            </w:r>
          </w:p>
        </w:tc>
        <w:tc>
          <w:tcPr>
            <w:tcW w:w="3406" w:type="dxa"/>
            <w:tcBorders>
              <w:top w:val="nil"/>
              <w:left w:val="nil"/>
              <w:bottom w:val="single" w:sz="4" w:space="0" w:color="auto"/>
              <w:right w:val="single" w:sz="4" w:space="0" w:color="auto"/>
            </w:tcBorders>
            <w:shd w:val="clear" w:color="auto" w:fill="auto"/>
            <w:vAlign w:val="center"/>
            <w:hideMark/>
          </w:tcPr>
          <w:p w14:paraId="3DF94ED7" w14:textId="77777777" w:rsidR="006300B1" w:rsidRPr="006300B1" w:rsidRDefault="006300B1" w:rsidP="006300B1">
            <w:pPr>
              <w:spacing w:line="240" w:lineRule="auto"/>
              <w:jc w:val="center"/>
              <w:rPr>
                <w:rFonts w:ascii="Arial" w:eastAsia="Times New Roman" w:hAnsi="Arial" w:cs="Arial"/>
                <w:color w:val="000000"/>
                <w:sz w:val="16"/>
                <w:szCs w:val="16"/>
                <w:lang w:val="en-US"/>
              </w:rPr>
            </w:pPr>
            <w:r w:rsidRPr="006300B1">
              <w:rPr>
                <w:rFonts w:ascii="Arial" w:eastAsia="Times New Roman" w:hAnsi="Arial" w:cs="Arial"/>
                <w:color w:val="000000"/>
                <w:sz w:val="16"/>
                <w:szCs w:val="16"/>
              </w:rPr>
              <w:t>Nil</w:t>
            </w:r>
          </w:p>
        </w:tc>
      </w:tr>
      <w:tr w:rsidR="006300B1" w:rsidRPr="006300B1" w14:paraId="68ECE9BE" w14:textId="77777777" w:rsidTr="006300B1">
        <w:trPr>
          <w:trHeight w:val="239"/>
        </w:trPr>
        <w:tc>
          <w:tcPr>
            <w:tcW w:w="3406" w:type="dxa"/>
            <w:tcBorders>
              <w:top w:val="nil"/>
              <w:left w:val="single" w:sz="4" w:space="0" w:color="auto"/>
              <w:bottom w:val="single" w:sz="4" w:space="0" w:color="auto"/>
              <w:right w:val="single" w:sz="4" w:space="0" w:color="auto"/>
            </w:tcBorders>
            <w:shd w:val="clear" w:color="auto" w:fill="auto"/>
            <w:vAlign w:val="center"/>
            <w:hideMark/>
          </w:tcPr>
          <w:p w14:paraId="116B031E" w14:textId="77777777" w:rsidR="006300B1" w:rsidRPr="006300B1" w:rsidRDefault="006300B1" w:rsidP="006300B1">
            <w:pPr>
              <w:spacing w:line="240" w:lineRule="auto"/>
              <w:jc w:val="center"/>
              <w:rPr>
                <w:rFonts w:ascii="Arial" w:eastAsia="Times New Roman" w:hAnsi="Arial" w:cs="Arial"/>
                <w:color w:val="000000"/>
                <w:sz w:val="16"/>
                <w:szCs w:val="16"/>
                <w:lang w:val="en-US"/>
              </w:rPr>
            </w:pPr>
            <w:r w:rsidRPr="006300B1">
              <w:rPr>
                <w:rFonts w:ascii="Arial" w:eastAsia="Times New Roman" w:hAnsi="Arial" w:cs="Arial"/>
                <w:color w:val="000000"/>
                <w:sz w:val="16"/>
                <w:szCs w:val="16"/>
              </w:rPr>
              <w:t>Thailand</w:t>
            </w:r>
          </w:p>
        </w:tc>
        <w:tc>
          <w:tcPr>
            <w:tcW w:w="3406" w:type="dxa"/>
            <w:tcBorders>
              <w:top w:val="nil"/>
              <w:left w:val="nil"/>
              <w:bottom w:val="single" w:sz="4" w:space="0" w:color="auto"/>
              <w:right w:val="single" w:sz="4" w:space="0" w:color="auto"/>
            </w:tcBorders>
            <w:shd w:val="clear" w:color="auto" w:fill="auto"/>
            <w:vAlign w:val="center"/>
            <w:hideMark/>
          </w:tcPr>
          <w:p w14:paraId="51636313" w14:textId="77777777" w:rsidR="006300B1" w:rsidRPr="006300B1" w:rsidRDefault="006300B1" w:rsidP="006300B1">
            <w:pPr>
              <w:spacing w:line="240" w:lineRule="auto"/>
              <w:jc w:val="center"/>
              <w:rPr>
                <w:rFonts w:ascii="Arial" w:eastAsia="Times New Roman" w:hAnsi="Arial" w:cs="Arial"/>
                <w:color w:val="000000"/>
                <w:sz w:val="16"/>
                <w:szCs w:val="16"/>
                <w:lang w:val="en-US"/>
              </w:rPr>
            </w:pPr>
            <w:r w:rsidRPr="006300B1">
              <w:rPr>
                <w:rFonts w:ascii="Arial" w:eastAsia="Times New Roman" w:hAnsi="Arial" w:cs="Arial"/>
                <w:color w:val="000000"/>
                <w:sz w:val="16"/>
                <w:szCs w:val="16"/>
              </w:rPr>
              <w:t>USD 250 per MT - USD 350 per MT</w:t>
            </w:r>
          </w:p>
        </w:tc>
        <w:tc>
          <w:tcPr>
            <w:tcW w:w="3406" w:type="dxa"/>
            <w:tcBorders>
              <w:top w:val="nil"/>
              <w:left w:val="nil"/>
              <w:bottom w:val="single" w:sz="4" w:space="0" w:color="auto"/>
              <w:right w:val="single" w:sz="4" w:space="0" w:color="auto"/>
            </w:tcBorders>
            <w:shd w:val="clear" w:color="auto" w:fill="auto"/>
            <w:vAlign w:val="center"/>
            <w:hideMark/>
          </w:tcPr>
          <w:p w14:paraId="6CDCAD30" w14:textId="77777777" w:rsidR="006300B1" w:rsidRPr="006300B1" w:rsidRDefault="006300B1" w:rsidP="006300B1">
            <w:pPr>
              <w:spacing w:line="240" w:lineRule="auto"/>
              <w:jc w:val="center"/>
              <w:rPr>
                <w:rFonts w:ascii="Arial" w:eastAsia="Times New Roman" w:hAnsi="Arial" w:cs="Arial"/>
                <w:color w:val="000000"/>
                <w:sz w:val="16"/>
                <w:szCs w:val="16"/>
                <w:lang w:val="en-US"/>
              </w:rPr>
            </w:pPr>
            <w:r w:rsidRPr="006300B1">
              <w:rPr>
                <w:rFonts w:ascii="Arial" w:eastAsia="Times New Roman" w:hAnsi="Arial" w:cs="Arial"/>
                <w:color w:val="000000"/>
                <w:sz w:val="16"/>
                <w:szCs w:val="16"/>
              </w:rPr>
              <w:t>Nil</w:t>
            </w:r>
          </w:p>
        </w:tc>
      </w:tr>
      <w:tr w:rsidR="006300B1" w:rsidRPr="006300B1" w14:paraId="51D0A799" w14:textId="77777777" w:rsidTr="006300B1">
        <w:trPr>
          <w:trHeight w:val="239"/>
        </w:trPr>
        <w:tc>
          <w:tcPr>
            <w:tcW w:w="3406" w:type="dxa"/>
            <w:tcBorders>
              <w:top w:val="nil"/>
              <w:left w:val="single" w:sz="4" w:space="0" w:color="auto"/>
              <w:bottom w:val="single" w:sz="4" w:space="0" w:color="auto"/>
              <w:right w:val="single" w:sz="4" w:space="0" w:color="auto"/>
            </w:tcBorders>
            <w:shd w:val="clear" w:color="auto" w:fill="auto"/>
            <w:vAlign w:val="center"/>
            <w:hideMark/>
          </w:tcPr>
          <w:p w14:paraId="63D02006" w14:textId="77777777" w:rsidR="006300B1" w:rsidRPr="006300B1" w:rsidRDefault="006300B1" w:rsidP="006300B1">
            <w:pPr>
              <w:spacing w:line="240" w:lineRule="auto"/>
              <w:jc w:val="center"/>
              <w:rPr>
                <w:rFonts w:ascii="Arial" w:eastAsia="Times New Roman" w:hAnsi="Arial" w:cs="Arial"/>
                <w:color w:val="000000"/>
                <w:sz w:val="16"/>
                <w:szCs w:val="16"/>
                <w:lang w:val="en-US"/>
              </w:rPr>
            </w:pPr>
            <w:r w:rsidRPr="006300B1">
              <w:rPr>
                <w:rFonts w:ascii="Arial" w:eastAsia="Times New Roman" w:hAnsi="Arial" w:cs="Arial"/>
                <w:color w:val="000000"/>
                <w:sz w:val="16"/>
                <w:szCs w:val="16"/>
              </w:rPr>
              <w:t>South Korea</w:t>
            </w:r>
          </w:p>
        </w:tc>
        <w:tc>
          <w:tcPr>
            <w:tcW w:w="3406" w:type="dxa"/>
            <w:tcBorders>
              <w:top w:val="nil"/>
              <w:left w:val="nil"/>
              <w:bottom w:val="single" w:sz="4" w:space="0" w:color="auto"/>
              <w:right w:val="single" w:sz="4" w:space="0" w:color="auto"/>
            </w:tcBorders>
            <w:shd w:val="clear" w:color="auto" w:fill="auto"/>
            <w:vAlign w:val="center"/>
            <w:hideMark/>
          </w:tcPr>
          <w:p w14:paraId="426965A3" w14:textId="77777777" w:rsidR="006300B1" w:rsidRPr="006300B1" w:rsidRDefault="006300B1" w:rsidP="006300B1">
            <w:pPr>
              <w:spacing w:line="240" w:lineRule="auto"/>
              <w:jc w:val="center"/>
              <w:rPr>
                <w:rFonts w:ascii="Arial" w:eastAsia="Times New Roman" w:hAnsi="Arial" w:cs="Arial"/>
                <w:color w:val="000000"/>
                <w:sz w:val="16"/>
                <w:szCs w:val="16"/>
                <w:lang w:val="en-US"/>
              </w:rPr>
            </w:pPr>
            <w:r w:rsidRPr="006300B1">
              <w:rPr>
                <w:rFonts w:ascii="Arial" w:eastAsia="Times New Roman" w:hAnsi="Arial" w:cs="Arial"/>
                <w:color w:val="000000"/>
                <w:sz w:val="16"/>
                <w:szCs w:val="16"/>
              </w:rPr>
              <w:t>US$ Nil to 253.06 per MT</w:t>
            </w:r>
          </w:p>
        </w:tc>
        <w:tc>
          <w:tcPr>
            <w:tcW w:w="3406" w:type="dxa"/>
            <w:tcBorders>
              <w:top w:val="nil"/>
              <w:left w:val="nil"/>
              <w:bottom w:val="single" w:sz="4" w:space="0" w:color="auto"/>
              <w:right w:val="single" w:sz="4" w:space="0" w:color="auto"/>
            </w:tcBorders>
            <w:shd w:val="clear" w:color="auto" w:fill="auto"/>
            <w:vAlign w:val="center"/>
            <w:hideMark/>
          </w:tcPr>
          <w:p w14:paraId="606D07CA" w14:textId="77777777" w:rsidR="006300B1" w:rsidRPr="006300B1" w:rsidRDefault="006300B1" w:rsidP="006300B1">
            <w:pPr>
              <w:spacing w:line="240" w:lineRule="auto"/>
              <w:jc w:val="center"/>
              <w:rPr>
                <w:rFonts w:ascii="Arial" w:eastAsia="Times New Roman" w:hAnsi="Arial" w:cs="Arial"/>
                <w:color w:val="000000"/>
                <w:sz w:val="16"/>
                <w:szCs w:val="16"/>
                <w:lang w:val="en-US"/>
              </w:rPr>
            </w:pPr>
            <w:r w:rsidRPr="006300B1">
              <w:rPr>
                <w:rFonts w:ascii="Arial" w:eastAsia="Times New Roman" w:hAnsi="Arial" w:cs="Arial"/>
                <w:color w:val="000000"/>
                <w:sz w:val="16"/>
                <w:szCs w:val="16"/>
              </w:rPr>
              <w:t>Removed effective from 31/10/2021</w:t>
            </w:r>
          </w:p>
        </w:tc>
      </w:tr>
      <w:tr w:rsidR="006300B1" w:rsidRPr="006300B1" w14:paraId="33CEC452" w14:textId="77777777" w:rsidTr="006300B1">
        <w:trPr>
          <w:trHeight w:val="239"/>
        </w:trPr>
        <w:tc>
          <w:tcPr>
            <w:tcW w:w="3406" w:type="dxa"/>
            <w:tcBorders>
              <w:top w:val="nil"/>
              <w:left w:val="single" w:sz="4" w:space="0" w:color="auto"/>
              <w:bottom w:val="single" w:sz="4" w:space="0" w:color="auto"/>
              <w:right w:val="single" w:sz="4" w:space="0" w:color="auto"/>
            </w:tcBorders>
            <w:shd w:val="clear" w:color="auto" w:fill="auto"/>
            <w:vAlign w:val="center"/>
            <w:hideMark/>
          </w:tcPr>
          <w:p w14:paraId="4CBA82E8" w14:textId="77777777" w:rsidR="006300B1" w:rsidRPr="006300B1" w:rsidRDefault="006300B1" w:rsidP="006300B1">
            <w:pPr>
              <w:spacing w:line="240" w:lineRule="auto"/>
              <w:jc w:val="center"/>
              <w:rPr>
                <w:rFonts w:ascii="Arial" w:eastAsia="Times New Roman" w:hAnsi="Arial" w:cs="Arial"/>
                <w:color w:val="000000"/>
                <w:sz w:val="16"/>
                <w:szCs w:val="16"/>
                <w:lang w:val="en-US"/>
              </w:rPr>
            </w:pPr>
            <w:r w:rsidRPr="006300B1">
              <w:rPr>
                <w:rFonts w:ascii="Arial" w:eastAsia="Times New Roman" w:hAnsi="Arial" w:cs="Arial"/>
                <w:color w:val="000000"/>
                <w:sz w:val="16"/>
                <w:szCs w:val="16"/>
              </w:rPr>
              <w:t>European Union</w:t>
            </w:r>
          </w:p>
        </w:tc>
        <w:tc>
          <w:tcPr>
            <w:tcW w:w="3406" w:type="dxa"/>
            <w:tcBorders>
              <w:top w:val="nil"/>
              <w:left w:val="nil"/>
              <w:bottom w:val="single" w:sz="4" w:space="0" w:color="auto"/>
              <w:right w:val="single" w:sz="4" w:space="0" w:color="auto"/>
            </w:tcBorders>
            <w:shd w:val="clear" w:color="auto" w:fill="auto"/>
            <w:vAlign w:val="center"/>
            <w:hideMark/>
          </w:tcPr>
          <w:p w14:paraId="2A3CCE75" w14:textId="77777777" w:rsidR="006300B1" w:rsidRPr="006300B1" w:rsidRDefault="006300B1" w:rsidP="006300B1">
            <w:pPr>
              <w:spacing w:line="240" w:lineRule="auto"/>
              <w:jc w:val="center"/>
              <w:rPr>
                <w:rFonts w:ascii="Arial" w:eastAsia="Times New Roman" w:hAnsi="Arial" w:cs="Arial"/>
                <w:color w:val="000000"/>
                <w:sz w:val="16"/>
                <w:szCs w:val="16"/>
                <w:lang w:val="en-US"/>
              </w:rPr>
            </w:pPr>
            <w:r w:rsidRPr="006300B1">
              <w:rPr>
                <w:rFonts w:ascii="Arial" w:eastAsia="Times New Roman" w:hAnsi="Arial" w:cs="Arial"/>
                <w:color w:val="000000"/>
                <w:sz w:val="16"/>
                <w:szCs w:val="16"/>
              </w:rPr>
              <w:t>US$ Nil to 253.06 per MT</w:t>
            </w:r>
          </w:p>
        </w:tc>
        <w:tc>
          <w:tcPr>
            <w:tcW w:w="3406" w:type="dxa"/>
            <w:tcBorders>
              <w:top w:val="nil"/>
              <w:left w:val="nil"/>
              <w:bottom w:val="single" w:sz="4" w:space="0" w:color="auto"/>
              <w:right w:val="single" w:sz="4" w:space="0" w:color="auto"/>
            </w:tcBorders>
            <w:shd w:val="clear" w:color="auto" w:fill="auto"/>
            <w:vAlign w:val="center"/>
            <w:hideMark/>
          </w:tcPr>
          <w:p w14:paraId="79C91F9D" w14:textId="77777777" w:rsidR="006300B1" w:rsidRPr="006300B1" w:rsidRDefault="006300B1" w:rsidP="006300B1">
            <w:pPr>
              <w:spacing w:line="240" w:lineRule="auto"/>
              <w:jc w:val="center"/>
              <w:rPr>
                <w:rFonts w:ascii="Arial" w:eastAsia="Times New Roman" w:hAnsi="Arial" w:cs="Arial"/>
                <w:color w:val="000000"/>
                <w:sz w:val="16"/>
                <w:szCs w:val="16"/>
                <w:lang w:val="en-US"/>
              </w:rPr>
            </w:pPr>
            <w:r w:rsidRPr="006300B1">
              <w:rPr>
                <w:rFonts w:ascii="Arial" w:eastAsia="Times New Roman" w:hAnsi="Arial" w:cs="Arial"/>
                <w:color w:val="000000"/>
                <w:sz w:val="16"/>
                <w:szCs w:val="16"/>
              </w:rPr>
              <w:t>Removed effective from 31/10/2021</w:t>
            </w:r>
          </w:p>
        </w:tc>
      </w:tr>
      <w:tr w:rsidR="006300B1" w:rsidRPr="006300B1" w14:paraId="32037F59" w14:textId="77777777" w:rsidTr="006300B1">
        <w:trPr>
          <w:trHeight w:val="239"/>
        </w:trPr>
        <w:tc>
          <w:tcPr>
            <w:tcW w:w="3406" w:type="dxa"/>
            <w:tcBorders>
              <w:top w:val="nil"/>
              <w:left w:val="single" w:sz="4" w:space="0" w:color="auto"/>
              <w:bottom w:val="single" w:sz="4" w:space="0" w:color="auto"/>
              <w:right w:val="single" w:sz="4" w:space="0" w:color="auto"/>
            </w:tcBorders>
            <w:shd w:val="clear" w:color="auto" w:fill="auto"/>
            <w:vAlign w:val="center"/>
            <w:hideMark/>
          </w:tcPr>
          <w:p w14:paraId="1E4E420D" w14:textId="77777777" w:rsidR="006300B1" w:rsidRPr="006300B1" w:rsidRDefault="006300B1" w:rsidP="006300B1">
            <w:pPr>
              <w:spacing w:line="240" w:lineRule="auto"/>
              <w:jc w:val="center"/>
              <w:rPr>
                <w:rFonts w:ascii="Arial" w:eastAsia="Times New Roman" w:hAnsi="Arial" w:cs="Arial"/>
                <w:color w:val="000000"/>
                <w:sz w:val="16"/>
                <w:szCs w:val="16"/>
                <w:lang w:val="en-US"/>
              </w:rPr>
            </w:pPr>
            <w:r w:rsidRPr="006300B1">
              <w:rPr>
                <w:rFonts w:ascii="Arial" w:eastAsia="Times New Roman" w:hAnsi="Arial" w:cs="Arial"/>
                <w:color w:val="000000"/>
                <w:sz w:val="16"/>
                <w:szCs w:val="16"/>
              </w:rPr>
              <w:t>Singapore</w:t>
            </w:r>
          </w:p>
        </w:tc>
        <w:tc>
          <w:tcPr>
            <w:tcW w:w="3406" w:type="dxa"/>
            <w:tcBorders>
              <w:top w:val="nil"/>
              <w:left w:val="nil"/>
              <w:bottom w:val="single" w:sz="4" w:space="0" w:color="auto"/>
              <w:right w:val="single" w:sz="4" w:space="0" w:color="auto"/>
            </w:tcBorders>
            <w:shd w:val="clear" w:color="auto" w:fill="auto"/>
            <w:vAlign w:val="center"/>
            <w:hideMark/>
          </w:tcPr>
          <w:p w14:paraId="3B48B268" w14:textId="77777777" w:rsidR="006300B1" w:rsidRPr="006300B1" w:rsidRDefault="006300B1" w:rsidP="006300B1">
            <w:pPr>
              <w:spacing w:line="240" w:lineRule="auto"/>
              <w:jc w:val="center"/>
              <w:rPr>
                <w:rFonts w:ascii="Arial" w:eastAsia="Times New Roman" w:hAnsi="Arial" w:cs="Arial"/>
                <w:color w:val="000000"/>
                <w:sz w:val="16"/>
                <w:szCs w:val="16"/>
                <w:lang w:val="en-US"/>
              </w:rPr>
            </w:pPr>
            <w:r w:rsidRPr="006300B1">
              <w:rPr>
                <w:rFonts w:ascii="Arial" w:eastAsia="Times New Roman" w:hAnsi="Arial" w:cs="Arial"/>
                <w:color w:val="000000"/>
                <w:sz w:val="16"/>
                <w:szCs w:val="16"/>
              </w:rPr>
              <w:t>US$ Nil to 253.06 per MT</w:t>
            </w:r>
          </w:p>
        </w:tc>
        <w:tc>
          <w:tcPr>
            <w:tcW w:w="3406" w:type="dxa"/>
            <w:tcBorders>
              <w:top w:val="nil"/>
              <w:left w:val="nil"/>
              <w:bottom w:val="single" w:sz="4" w:space="0" w:color="auto"/>
              <w:right w:val="single" w:sz="4" w:space="0" w:color="auto"/>
            </w:tcBorders>
            <w:shd w:val="clear" w:color="auto" w:fill="auto"/>
            <w:vAlign w:val="center"/>
            <w:hideMark/>
          </w:tcPr>
          <w:p w14:paraId="6EF116C5" w14:textId="77777777" w:rsidR="006300B1" w:rsidRPr="006300B1" w:rsidRDefault="006300B1" w:rsidP="006300B1">
            <w:pPr>
              <w:spacing w:line="240" w:lineRule="auto"/>
              <w:jc w:val="center"/>
              <w:rPr>
                <w:rFonts w:ascii="Arial" w:eastAsia="Times New Roman" w:hAnsi="Arial" w:cs="Arial"/>
                <w:color w:val="000000"/>
                <w:sz w:val="16"/>
                <w:szCs w:val="16"/>
                <w:lang w:val="en-US"/>
              </w:rPr>
            </w:pPr>
            <w:r w:rsidRPr="006300B1">
              <w:rPr>
                <w:rFonts w:ascii="Arial" w:eastAsia="Times New Roman" w:hAnsi="Arial" w:cs="Arial"/>
                <w:color w:val="000000"/>
                <w:sz w:val="16"/>
                <w:szCs w:val="16"/>
              </w:rPr>
              <w:t>Removed effective from 31/10/2021</w:t>
            </w:r>
          </w:p>
        </w:tc>
      </w:tr>
    </w:tbl>
    <w:p w14:paraId="30400A5F" w14:textId="3C777565" w:rsidR="00E53757" w:rsidRPr="006300B1" w:rsidRDefault="006300B1" w:rsidP="006300B1">
      <w:pPr>
        <w:jc w:val="right"/>
        <w:textAlignment w:val="baseline"/>
        <w:rPr>
          <w:rFonts w:eastAsia="Verdana" w:cstheme="minorHAnsi"/>
          <w:i/>
          <w:iCs/>
          <w:color w:val="3F3F3F"/>
          <w:kern w:val="24"/>
          <w:sz w:val="14"/>
          <w:szCs w:val="14"/>
        </w:rPr>
      </w:pPr>
      <w:r w:rsidRPr="006300B1">
        <w:rPr>
          <w:rFonts w:eastAsia="Verdana" w:cstheme="minorHAnsi"/>
          <w:i/>
          <w:iCs/>
          <w:color w:val="3F3F3F"/>
          <w:kern w:val="24"/>
          <w:sz w:val="14"/>
          <w:szCs w:val="14"/>
        </w:rPr>
        <w:t>Source: DGFT</w:t>
      </w:r>
      <w:r w:rsidR="00E53757" w:rsidRPr="00945E97">
        <w:rPr>
          <w:rFonts w:ascii="Arial" w:hAnsi="Arial" w:cs="Arial"/>
          <w:color w:val="000000" w:themeColor="text1"/>
          <w:sz w:val="20"/>
          <w:szCs w:val="20"/>
          <w:shd w:val="clear" w:color="auto" w:fill="FFFFFF"/>
        </w:rPr>
        <w:t xml:space="preserve">   </w:t>
      </w:r>
    </w:p>
    <w:p w14:paraId="5DE4E77A" w14:textId="5075CFA3" w:rsidR="006300B1" w:rsidRDefault="006300B1" w:rsidP="00E53757">
      <w:pPr>
        <w:rPr>
          <w:rFonts w:ascii="Arial" w:eastAsia="Arial" w:hAnsi="Arial" w:cs="Arial"/>
          <w:b/>
          <w:color w:val="000000" w:themeColor="text1"/>
          <w:sz w:val="20"/>
          <w:szCs w:val="20"/>
        </w:rPr>
      </w:pPr>
    </w:p>
    <w:p w14:paraId="52AB6E5D" w14:textId="15B5D0EF" w:rsidR="002D713C" w:rsidRDefault="002D713C" w:rsidP="00E53757">
      <w:pPr>
        <w:rPr>
          <w:rFonts w:ascii="Arial" w:eastAsia="Arial" w:hAnsi="Arial" w:cs="Arial"/>
          <w:b/>
          <w:color w:val="000000" w:themeColor="text1"/>
          <w:sz w:val="20"/>
          <w:szCs w:val="20"/>
        </w:rPr>
      </w:pPr>
    </w:p>
    <w:p w14:paraId="7B1D30EB" w14:textId="77777777" w:rsidR="002D713C" w:rsidRPr="00945E97" w:rsidRDefault="002D713C" w:rsidP="00E53757">
      <w:pPr>
        <w:rPr>
          <w:rFonts w:ascii="Arial" w:eastAsia="Arial" w:hAnsi="Arial" w:cs="Arial"/>
          <w:b/>
          <w:color w:val="000000" w:themeColor="text1"/>
          <w:sz w:val="20"/>
          <w:szCs w:val="20"/>
        </w:rPr>
      </w:pPr>
    </w:p>
    <w:p w14:paraId="23DAB1C2" w14:textId="77777777" w:rsidR="00E53757" w:rsidRPr="006300B1" w:rsidRDefault="00E53757" w:rsidP="00E53757">
      <w:pPr>
        <w:tabs>
          <w:tab w:val="left" w:pos="1530"/>
        </w:tabs>
        <w:spacing w:line="276" w:lineRule="auto"/>
        <w:rPr>
          <w:rFonts w:ascii="Arial" w:eastAsia="Arial" w:hAnsi="Arial" w:cs="Arial"/>
          <w:b/>
          <w:color w:val="000000" w:themeColor="text1"/>
          <w:sz w:val="20"/>
          <w:szCs w:val="20"/>
        </w:rPr>
      </w:pPr>
      <w:r w:rsidRPr="006300B1">
        <w:rPr>
          <w:rFonts w:ascii="Arial" w:eastAsia="Arial" w:hAnsi="Arial" w:cs="Arial"/>
          <w:b/>
          <w:color w:val="000000" w:themeColor="text1"/>
          <w:sz w:val="20"/>
          <w:szCs w:val="20"/>
        </w:rPr>
        <w:lastRenderedPageBreak/>
        <w:t>2.13. Demand By End Use</w:t>
      </w:r>
    </w:p>
    <w:p w14:paraId="17E231C0" w14:textId="77777777" w:rsidR="00E53757" w:rsidRPr="006300B1" w:rsidRDefault="00E53757" w:rsidP="00E53757">
      <w:pPr>
        <w:tabs>
          <w:tab w:val="left" w:pos="1530"/>
        </w:tabs>
        <w:spacing w:line="276" w:lineRule="auto"/>
        <w:rPr>
          <w:noProof/>
          <w:color w:val="000000" w:themeColor="text1"/>
          <w:sz w:val="20"/>
          <w:szCs w:val="20"/>
        </w:rPr>
      </w:pPr>
      <w:r w:rsidRPr="006300B1">
        <w:rPr>
          <w:rFonts w:ascii="Arial" w:hAnsi="Arial" w:cs="Arial"/>
          <w:b/>
          <w:bCs/>
          <w:color w:val="000000" w:themeColor="text1"/>
          <w:sz w:val="20"/>
          <w:szCs w:val="20"/>
        </w:rPr>
        <w:t>India Phenol Demand, By End Use, By Volume (000’ Tonnes), FY 2010– FY 2040F</w:t>
      </w:r>
    </w:p>
    <w:p w14:paraId="5B9B5728" w14:textId="7C620393" w:rsidR="00E53757" w:rsidRDefault="00E53757" w:rsidP="00E53757">
      <w:pPr>
        <w:pStyle w:val="BodyText"/>
        <w:spacing w:before="162" w:line="360" w:lineRule="auto"/>
        <w:ind w:right="-86"/>
        <w:rPr>
          <w:noProof/>
          <w:color w:val="000000" w:themeColor="text1"/>
        </w:rPr>
      </w:pPr>
      <w:r w:rsidRPr="006910F9">
        <w:rPr>
          <w:noProof/>
          <w:color w:val="000000" w:themeColor="text1"/>
          <w:lang w:val="en-IN" w:eastAsia="en-IN"/>
        </w:rPr>
        <w:drawing>
          <wp:inline distT="0" distB="0" distL="0" distR="0" wp14:anchorId="1F563D24" wp14:editId="3CF4D46D">
            <wp:extent cx="6524625" cy="1955800"/>
            <wp:effectExtent l="0" t="0" r="0" b="6350"/>
            <wp:docPr id="13" name="Chart 13">
              <a:extLst xmlns:a="http://schemas.openxmlformats.org/drawingml/2006/main">
                <a:ext uri="{FF2B5EF4-FFF2-40B4-BE49-F238E27FC236}">
                  <a16:creationId xmlns:a16="http://schemas.microsoft.com/office/drawing/2014/main" id="{4132EB14-6723-4248-8CA5-699FF5E1305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6DE1BD28" w14:textId="77777777" w:rsidR="006300B1" w:rsidRPr="006300B1" w:rsidRDefault="006300B1" w:rsidP="00E570C1">
      <w:pPr>
        <w:jc w:val="right"/>
        <w:textAlignment w:val="baseline"/>
        <w:rPr>
          <w:rFonts w:eastAsia="Verdana" w:cstheme="minorHAnsi"/>
          <w:i/>
          <w:iCs/>
          <w:color w:val="7F7F7F"/>
          <w:kern w:val="24"/>
          <w:sz w:val="14"/>
          <w:szCs w:val="14"/>
          <w14:textFill>
            <w14:solidFill>
              <w14:srgbClr w14:val="7F7F7F">
                <w14:lumMod w14:val="50000"/>
              </w14:srgbClr>
            </w14:solidFill>
          </w14:textFill>
        </w:rPr>
      </w:pPr>
      <w:r>
        <w:rPr>
          <w:rFonts w:ascii="Verdana" w:eastAsia="Verdana" w:hAnsi="Verdana" w:cs="Verdana"/>
          <w:i/>
          <w:iCs/>
          <w:color w:val="7F7F7F"/>
          <w:kern w:val="24"/>
          <w:sz w:val="12"/>
          <w:szCs w:val="12"/>
          <w14:textFill>
            <w14:solidFill>
              <w14:srgbClr w14:val="7F7F7F">
                <w14:lumMod w14:val="50000"/>
              </w14:srgbClr>
            </w14:solidFill>
          </w14:textFill>
        </w:rPr>
        <w:t xml:space="preserve">                    </w:t>
      </w:r>
      <w:r w:rsidRPr="006300B1">
        <w:rPr>
          <w:rFonts w:eastAsia="Verdana" w:cstheme="minorHAnsi"/>
          <w:i/>
          <w:iCs/>
          <w:color w:val="7F7F7F"/>
          <w:kern w:val="24"/>
          <w:sz w:val="14"/>
          <w:szCs w:val="14"/>
          <w14:textFill>
            <w14:solidFill>
              <w14:srgbClr w14:val="7F7F7F">
                <w14:lumMod w14:val="50000"/>
              </w14:srgbClr>
            </w14:solidFill>
          </w14:textFill>
        </w:rPr>
        <w:t>Others include Caprolactam, Aniline, Cyclohexanone, etc</w:t>
      </w:r>
    </w:p>
    <w:p w14:paraId="08229BF9" w14:textId="77777777" w:rsidR="006300B1" w:rsidRPr="006300B1" w:rsidRDefault="006300B1" w:rsidP="00E570C1">
      <w:pPr>
        <w:jc w:val="right"/>
        <w:textAlignment w:val="baseline"/>
        <w:rPr>
          <w:rFonts w:eastAsia="Verdana" w:cstheme="minorHAnsi"/>
          <w:i/>
          <w:iCs/>
          <w:color w:val="7F7F7F"/>
          <w:kern w:val="24"/>
          <w:sz w:val="14"/>
          <w:szCs w:val="14"/>
          <w14:textFill>
            <w14:solidFill>
              <w14:srgbClr w14:val="7F7F7F">
                <w14:lumMod w14:val="50000"/>
              </w14:srgbClr>
            </w14:solidFill>
          </w14:textFill>
        </w:rPr>
      </w:pPr>
      <w:r w:rsidRPr="006300B1">
        <w:rPr>
          <w:rFonts w:eastAsia="Verdana" w:cstheme="minorHAnsi"/>
          <w:i/>
          <w:iCs/>
          <w:color w:val="7F7F7F"/>
          <w:kern w:val="24"/>
          <w:sz w:val="14"/>
          <w:szCs w:val="14"/>
          <w14:textFill>
            <w14:solidFill>
              <w14:srgbClr w14:val="7F7F7F">
                <w14:lumMod w14:val="50000"/>
              </w14:srgbClr>
            </w14:solidFill>
          </w14:textFill>
        </w:rPr>
        <w:t xml:space="preserve">                                                                Source: TechSci Research</w:t>
      </w:r>
    </w:p>
    <w:tbl>
      <w:tblPr>
        <w:tblW w:w="10162" w:type="dxa"/>
        <w:tblLook w:val="04A0" w:firstRow="1" w:lastRow="0" w:firstColumn="1" w:lastColumn="0" w:noHBand="0" w:noVBand="1"/>
      </w:tblPr>
      <w:tblGrid>
        <w:gridCol w:w="1881"/>
        <w:gridCol w:w="793"/>
        <w:gridCol w:w="771"/>
        <w:gridCol w:w="975"/>
        <w:gridCol w:w="975"/>
        <w:gridCol w:w="975"/>
        <w:gridCol w:w="975"/>
        <w:gridCol w:w="975"/>
        <w:gridCol w:w="975"/>
        <w:gridCol w:w="867"/>
      </w:tblGrid>
      <w:tr w:rsidR="00E570C1" w:rsidRPr="002D713C" w14:paraId="497D438D" w14:textId="77777777" w:rsidTr="00E570C1">
        <w:trPr>
          <w:trHeight w:val="195"/>
        </w:trPr>
        <w:tc>
          <w:tcPr>
            <w:tcW w:w="1881" w:type="dxa"/>
            <w:tcBorders>
              <w:top w:val="single" w:sz="8" w:space="0" w:color="auto"/>
              <w:left w:val="single" w:sz="8" w:space="0" w:color="auto"/>
              <w:bottom w:val="nil"/>
              <w:right w:val="single" w:sz="8" w:space="0" w:color="auto"/>
            </w:tcBorders>
            <w:shd w:val="clear" w:color="auto" w:fill="000000" w:themeFill="text1"/>
            <w:noWrap/>
            <w:vAlign w:val="center"/>
            <w:hideMark/>
          </w:tcPr>
          <w:p w14:paraId="4706FDB4" w14:textId="5F37475B" w:rsidR="00E53757" w:rsidRPr="002D713C" w:rsidRDefault="00E53757" w:rsidP="004C63C1">
            <w:pPr>
              <w:spacing w:line="240" w:lineRule="auto"/>
              <w:jc w:val="center"/>
              <w:rPr>
                <w:rFonts w:eastAsia="Times New Roman" w:cstheme="minorHAnsi"/>
                <w:b/>
                <w:bCs/>
                <w:color w:val="FFFFFF" w:themeColor="background1"/>
                <w:sz w:val="18"/>
                <w:szCs w:val="18"/>
                <w:lang w:eastAsia="en-IN"/>
              </w:rPr>
            </w:pPr>
            <w:r w:rsidRPr="002D713C">
              <w:rPr>
                <w:rFonts w:eastAsia="Times New Roman" w:cstheme="minorHAnsi"/>
                <w:b/>
                <w:bCs/>
                <w:color w:val="FFFFFF" w:themeColor="background1"/>
                <w:sz w:val="18"/>
                <w:szCs w:val="18"/>
                <w:lang w:val="en-US" w:eastAsia="en-IN"/>
              </w:rPr>
              <w:t xml:space="preserve">Demand by End Use </w:t>
            </w:r>
          </w:p>
        </w:tc>
        <w:tc>
          <w:tcPr>
            <w:tcW w:w="793" w:type="dxa"/>
            <w:tcBorders>
              <w:top w:val="single" w:sz="8" w:space="0" w:color="auto"/>
              <w:left w:val="nil"/>
              <w:bottom w:val="nil"/>
              <w:right w:val="single" w:sz="8" w:space="0" w:color="auto"/>
            </w:tcBorders>
            <w:shd w:val="clear" w:color="auto" w:fill="000000" w:themeFill="text1"/>
            <w:noWrap/>
            <w:vAlign w:val="center"/>
            <w:hideMark/>
          </w:tcPr>
          <w:p w14:paraId="723FB8A1" w14:textId="66B96079" w:rsidR="00E53757" w:rsidRPr="002D713C" w:rsidRDefault="00E53757" w:rsidP="004C63C1">
            <w:pPr>
              <w:spacing w:line="240" w:lineRule="auto"/>
              <w:jc w:val="center"/>
              <w:rPr>
                <w:rFonts w:eastAsia="Times New Roman" w:cstheme="minorHAnsi"/>
                <w:b/>
                <w:bCs/>
                <w:color w:val="FFFFFF" w:themeColor="background1"/>
                <w:sz w:val="18"/>
                <w:szCs w:val="18"/>
                <w:lang w:eastAsia="en-IN"/>
              </w:rPr>
            </w:pPr>
            <w:r w:rsidRPr="002D713C">
              <w:rPr>
                <w:rFonts w:eastAsia="Times New Roman" w:cstheme="minorHAnsi"/>
                <w:b/>
                <w:bCs/>
                <w:color w:val="FFFFFF" w:themeColor="background1"/>
                <w:sz w:val="18"/>
                <w:szCs w:val="18"/>
                <w:lang w:val="en-US" w:eastAsia="en-IN"/>
              </w:rPr>
              <w:t>2010</w:t>
            </w:r>
          </w:p>
        </w:tc>
        <w:tc>
          <w:tcPr>
            <w:tcW w:w="771" w:type="dxa"/>
            <w:tcBorders>
              <w:top w:val="single" w:sz="8" w:space="0" w:color="auto"/>
              <w:left w:val="nil"/>
              <w:bottom w:val="nil"/>
              <w:right w:val="single" w:sz="8" w:space="0" w:color="auto"/>
            </w:tcBorders>
            <w:shd w:val="clear" w:color="auto" w:fill="000000" w:themeFill="text1"/>
            <w:vAlign w:val="center"/>
            <w:hideMark/>
          </w:tcPr>
          <w:p w14:paraId="119AFB51" w14:textId="70B6E9CE" w:rsidR="00E53757" w:rsidRPr="002D713C" w:rsidRDefault="00E53757" w:rsidP="004C63C1">
            <w:pPr>
              <w:spacing w:line="240" w:lineRule="auto"/>
              <w:jc w:val="center"/>
              <w:rPr>
                <w:rFonts w:eastAsia="Times New Roman" w:cstheme="minorHAnsi"/>
                <w:b/>
                <w:bCs/>
                <w:color w:val="FFFFFF" w:themeColor="background1"/>
                <w:sz w:val="18"/>
                <w:szCs w:val="18"/>
                <w:lang w:eastAsia="en-IN"/>
              </w:rPr>
            </w:pPr>
            <w:r w:rsidRPr="002D713C">
              <w:rPr>
                <w:rFonts w:eastAsia="Times New Roman" w:cstheme="minorHAnsi"/>
                <w:b/>
                <w:bCs/>
                <w:color w:val="FFFFFF" w:themeColor="background1"/>
                <w:sz w:val="18"/>
                <w:szCs w:val="18"/>
                <w:lang w:eastAsia="en-IN"/>
              </w:rPr>
              <w:t>2015</w:t>
            </w:r>
          </w:p>
        </w:tc>
        <w:tc>
          <w:tcPr>
            <w:tcW w:w="975" w:type="dxa"/>
            <w:tcBorders>
              <w:top w:val="single" w:sz="8" w:space="0" w:color="auto"/>
              <w:left w:val="nil"/>
              <w:bottom w:val="nil"/>
              <w:right w:val="single" w:sz="8" w:space="0" w:color="auto"/>
            </w:tcBorders>
            <w:shd w:val="clear" w:color="auto" w:fill="000000" w:themeFill="text1"/>
            <w:noWrap/>
            <w:vAlign w:val="center"/>
            <w:hideMark/>
          </w:tcPr>
          <w:p w14:paraId="01A80B9A" w14:textId="34347A99" w:rsidR="00E53757" w:rsidRPr="002D713C" w:rsidRDefault="00E53757" w:rsidP="004C63C1">
            <w:pPr>
              <w:spacing w:line="240" w:lineRule="auto"/>
              <w:jc w:val="center"/>
              <w:rPr>
                <w:rFonts w:eastAsia="Times New Roman" w:cstheme="minorHAnsi"/>
                <w:b/>
                <w:bCs/>
                <w:color w:val="FFFFFF" w:themeColor="background1"/>
                <w:sz w:val="18"/>
                <w:szCs w:val="18"/>
                <w:lang w:eastAsia="en-IN"/>
              </w:rPr>
            </w:pPr>
            <w:r w:rsidRPr="002D713C">
              <w:rPr>
                <w:rFonts w:eastAsia="Times New Roman" w:cstheme="minorHAnsi"/>
                <w:b/>
                <w:bCs/>
                <w:color w:val="FFFFFF" w:themeColor="background1"/>
                <w:sz w:val="18"/>
                <w:szCs w:val="18"/>
                <w:lang w:eastAsia="en-IN"/>
              </w:rPr>
              <w:t>2020</w:t>
            </w:r>
          </w:p>
        </w:tc>
        <w:tc>
          <w:tcPr>
            <w:tcW w:w="975" w:type="dxa"/>
            <w:tcBorders>
              <w:top w:val="single" w:sz="8" w:space="0" w:color="auto"/>
              <w:left w:val="nil"/>
              <w:bottom w:val="nil"/>
              <w:right w:val="single" w:sz="8" w:space="0" w:color="auto"/>
            </w:tcBorders>
            <w:shd w:val="clear" w:color="auto" w:fill="000000" w:themeFill="text1"/>
            <w:noWrap/>
            <w:vAlign w:val="center"/>
            <w:hideMark/>
          </w:tcPr>
          <w:p w14:paraId="26D1B6C3" w14:textId="5C5015AC" w:rsidR="00E53757" w:rsidRPr="002D713C" w:rsidRDefault="00E53757" w:rsidP="004C63C1">
            <w:pPr>
              <w:spacing w:line="240" w:lineRule="auto"/>
              <w:jc w:val="center"/>
              <w:rPr>
                <w:rFonts w:eastAsia="Times New Roman" w:cstheme="minorHAnsi"/>
                <w:b/>
                <w:bCs/>
                <w:color w:val="FFFFFF" w:themeColor="background1"/>
                <w:sz w:val="18"/>
                <w:szCs w:val="18"/>
                <w:lang w:eastAsia="en-IN"/>
              </w:rPr>
            </w:pPr>
            <w:r w:rsidRPr="002D713C">
              <w:rPr>
                <w:rFonts w:eastAsia="Times New Roman" w:cstheme="minorHAnsi"/>
                <w:b/>
                <w:bCs/>
                <w:color w:val="FFFFFF" w:themeColor="background1"/>
                <w:sz w:val="18"/>
                <w:szCs w:val="18"/>
                <w:lang w:eastAsia="en-IN"/>
              </w:rPr>
              <w:t>2021</w:t>
            </w:r>
          </w:p>
        </w:tc>
        <w:tc>
          <w:tcPr>
            <w:tcW w:w="975" w:type="dxa"/>
            <w:tcBorders>
              <w:top w:val="single" w:sz="8" w:space="0" w:color="auto"/>
              <w:left w:val="nil"/>
              <w:bottom w:val="nil"/>
              <w:right w:val="single" w:sz="8" w:space="0" w:color="auto"/>
            </w:tcBorders>
            <w:shd w:val="clear" w:color="auto" w:fill="000000" w:themeFill="text1"/>
            <w:noWrap/>
            <w:vAlign w:val="center"/>
            <w:hideMark/>
          </w:tcPr>
          <w:p w14:paraId="565D29EF" w14:textId="075C5C60" w:rsidR="00E53757" w:rsidRPr="002D713C" w:rsidRDefault="00E53757" w:rsidP="004C63C1">
            <w:pPr>
              <w:spacing w:line="240" w:lineRule="auto"/>
              <w:jc w:val="center"/>
              <w:rPr>
                <w:rFonts w:eastAsia="Times New Roman" w:cstheme="minorHAnsi"/>
                <w:b/>
                <w:bCs/>
                <w:color w:val="FFFFFF" w:themeColor="background1"/>
                <w:sz w:val="18"/>
                <w:szCs w:val="18"/>
                <w:lang w:eastAsia="en-IN"/>
              </w:rPr>
            </w:pPr>
            <w:r w:rsidRPr="002D713C">
              <w:rPr>
                <w:rFonts w:eastAsia="Times New Roman" w:cstheme="minorHAnsi"/>
                <w:b/>
                <w:bCs/>
                <w:color w:val="FFFFFF" w:themeColor="background1"/>
                <w:sz w:val="18"/>
                <w:szCs w:val="18"/>
                <w:lang w:eastAsia="en-IN"/>
              </w:rPr>
              <w:t>2022E</w:t>
            </w:r>
          </w:p>
        </w:tc>
        <w:tc>
          <w:tcPr>
            <w:tcW w:w="975" w:type="dxa"/>
            <w:tcBorders>
              <w:top w:val="single" w:sz="8" w:space="0" w:color="auto"/>
              <w:left w:val="nil"/>
              <w:bottom w:val="nil"/>
              <w:right w:val="single" w:sz="8" w:space="0" w:color="auto"/>
            </w:tcBorders>
            <w:shd w:val="clear" w:color="auto" w:fill="000000" w:themeFill="text1"/>
            <w:noWrap/>
            <w:vAlign w:val="center"/>
            <w:hideMark/>
          </w:tcPr>
          <w:p w14:paraId="4F1EAC06" w14:textId="7D509022" w:rsidR="00E53757" w:rsidRPr="002D713C" w:rsidRDefault="00E53757" w:rsidP="004C63C1">
            <w:pPr>
              <w:spacing w:line="240" w:lineRule="auto"/>
              <w:jc w:val="center"/>
              <w:rPr>
                <w:rFonts w:eastAsia="Times New Roman" w:cstheme="minorHAnsi"/>
                <w:b/>
                <w:bCs/>
                <w:color w:val="FFFFFF" w:themeColor="background1"/>
                <w:sz w:val="18"/>
                <w:szCs w:val="18"/>
                <w:lang w:eastAsia="en-IN"/>
              </w:rPr>
            </w:pPr>
            <w:r w:rsidRPr="002D713C">
              <w:rPr>
                <w:rFonts w:eastAsia="Times New Roman" w:cstheme="minorHAnsi"/>
                <w:b/>
                <w:bCs/>
                <w:color w:val="FFFFFF" w:themeColor="background1"/>
                <w:sz w:val="18"/>
                <w:szCs w:val="18"/>
                <w:lang w:eastAsia="en-IN"/>
              </w:rPr>
              <w:t>2025F</w:t>
            </w:r>
          </w:p>
        </w:tc>
        <w:tc>
          <w:tcPr>
            <w:tcW w:w="975" w:type="dxa"/>
            <w:tcBorders>
              <w:top w:val="single" w:sz="8" w:space="0" w:color="auto"/>
              <w:left w:val="nil"/>
              <w:bottom w:val="nil"/>
              <w:right w:val="single" w:sz="8" w:space="0" w:color="auto"/>
            </w:tcBorders>
            <w:shd w:val="clear" w:color="auto" w:fill="000000" w:themeFill="text1"/>
            <w:noWrap/>
            <w:vAlign w:val="center"/>
            <w:hideMark/>
          </w:tcPr>
          <w:p w14:paraId="66BA3D71" w14:textId="16B67093" w:rsidR="00E53757" w:rsidRPr="002D713C" w:rsidRDefault="00E53757" w:rsidP="004C63C1">
            <w:pPr>
              <w:spacing w:line="240" w:lineRule="auto"/>
              <w:jc w:val="center"/>
              <w:rPr>
                <w:rFonts w:eastAsia="Times New Roman" w:cstheme="minorHAnsi"/>
                <w:b/>
                <w:bCs/>
                <w:color w:val="FFFFFF" w:themeColor="background1"/>
                <w:sz w:val="18"/>
                <w:szCs w:val="18"/>
                <w:lang w:eastAsia="en-IN"/>
              </w:rPr>
            </w:pPr>
            <w:r w:rsidRPr="002D713C">
              <w:rPr>
                <w:rFonts w:eastAsia="Times New Roman" w:cstheme="minorHAnsi"/>
                <w:b/>
                <w:bCs/>
                <w:color w:val="FFFFFF" w:themeColor="background1"/>
                <w:sz w:val="18"/>
                <w:szCs w:val="18"/>
                <w:lang w:eastAsia="en-IN"/>
              </w:rPr>
              <w:t>2030F</w:t>
            </w:r>
          </w:p>
        </w:tc>
        <w:tc>
          <w:tcPr>
            <w:tcW w:w="975" w:type="dxa"/>
            <w:tcBorders>
              <w:top w:val="single" w:sz="8" w:space="0" w:color="auto"/>
              <w:left w:val="nil"/>
              <w:bottom w:val="nil"/>
              <w:right w:val="single" w:sz="8" w:space="0" w:color="auto"/>
            </w:tcBorders>
            <w:shd w:val="clear" w:color="auto" w:fill="000000" w:themeFill="text1"/>
            <w:noWrap/>
            <w:vAlign w:val="center"/>
            <w:hideMark/>
          </w:tcPr>
          <w:p w14:paraId="11D3FB09" w14:textId="70097391" w:rsidR="00E53757" w:rsidRPr="002D713C" w:rsidRDefault="00E53757" w:rsidP="004C63C1">
            <w:pPr>
              <w:spacing w:line="240" w:lineRule="auto"/>
              <w:jc w:val="center"/>
              <w:rPr>
                <w:rFonts w:eastAsia="Times New Roman" w:cstheme="minorHAnsi"/>
                <w:b/>
                <w:bCs/>
                <w:color w:val="FFFFFF" w:themeColor="background1"/>
                <w:sz w:val="18"/>
                <w:szCs w:val="18"/>
                <w:lang w:eastAsia="en-IN"/>
              </w:rPr>
            </w:pPr>
            <w:r w:rsidRPr="002D713C">
              <w:rPr>
                <w:rFonts w:eastAsia="Times New Roman" w:cstheme="minorHAnsi"/>
                <w:b/>
                <w:bCs/>
                <w:color w:val="FFFFFF" w:themeColor="background1"/>
                <w:sz w:val="18"/>
                <w:szCs w:val="18"/>
                <w:lang w:eastAsia="en-IN"/>
              </w:rPr>
              <w:t>2035F</w:t>
            </w:r>
          </w:p>
        </w:tc>
        <w:tc>
          <w:tcPr>
            <w:tcW w:w="867" w:type="dxa"/>
            <w:tcBorders>
              <w:top w:val="single" w:sz="8" w:space="0" w:color="auto"/>
              <w:left w:val="nil"/>
              <w:bottom w:val="nil"/>
              <w:right w:val="single" w:sz="8" w:space="0" w:color="auto"/>
            </w:tcBorders>
            <w:shd w:val="clear" w:color="auto" w:fill="000000" w:themeFill="text1"/>
            <w:vAlign w:val="center"/>
            <w:hideMark/>
          </w:tcPr>
          <w:p w14:paraId="0C5239BA" w14:textId="35A37C69" w:rsidR="00E53757" w:rsidRPr="002D713C" w:rsidRDefault="00E53757" w:rsidP="004C63C1">
            <w:pPr>
              <w:spacing w:line="240" w:lineRule="auto"/>
              <w:jc w:val="center"/>
              <w:rPr>
                <w:rFonts w:eastAsia="Times New Roman" w:cstheme="minorHAnsi"/>
                <w:b/>
                <w:bCs/>
                <w:color w:val="FFFFFF" w:themeColor="background1"/>
                <w:sz w:val="18"/>
                <w:szCs w:val="18"/>
                <w:lang w:eastAsia="en-IN"/>
              </w:rPr>
            </w:pPr>
            <w:r w:rsidRPr="002D713C">
              <w:rPr>
                <w:rFonts w:eastAsia="Times New Roman" w:cstheme="minorHAnsi"/>
                <w:b/>
                <w:bCs/>
                <w:color w:val="FFFFFF" w:themeColor="background1"/>
                <w:sz w:val="18"/>
                <w:szCs w:val="18"/>
                <w:lang w:eastAsia="en-IN"/>
              </w:rPr>
              <w:t>2040F</w:t>
            </w:r>
          </w:p>
        </w:tc>
      </w:tr>
      <w:tr w:rsidR="00E53757" w:rsidRPr="002D713C" w14:paraId="3979296B" w14:textId="77777777" w:rsidTr="00E570C1">
        <w:trPr>
          <w:trHeight w:val="185"/>
        </w:trPr>
        <w:tc>
          <w:tcPr>
            <w:tcW w:w="1881" w:type="dxa"/>
            <w:tcBorders>
              <w:top w:val="single" w:sz="8" w:space="0" w:color="auto"/>
              <w:left w:val="single" w:sz="8" w:space="0" w:color="auto"/>
              <w:bottom w:val="single" w:sz="4" w:space="0" w:color="auto"/>
              <w:right w:val="single" w:sz="4" w:space="0" w:color="auto"/>
            </w:tcBorders>
            <w:shd w:val="clear" w:color="000000" w:fill="FFFFFF"/>
            <w:vAlign w:val="center"/>
            <w:hideMark/>
          </w:tcPr>
          <w:p w14:paraId="65954DCA" w14:textId="77777777" w:rsidR="00E53757" w:rsidRPr="002D713C" w:rsidRDefault="00E53757" w:rsidP="00E570C1">
            <w:pPr>
              <w:spacing w:line="240" w:lineRule="auto"/>
              <w:jc w:val="center"/>
              <w:rPr>
                <w:rFonts w:eastAsia="Times New Roman" w:cstheme="minorHAnsi"/>
                <w:color w:val="000000"/>
                <w:sz w:val="18"/>
                <w:szCs w:val="18"/>
                <w:lang w:eastAsia="en-IN"/>
              </w:rPr>
            </w:pPr>
            <w:r w:rsidRPr="002D713C">
              <w:rPr>
                <w:rFonts w:eastAsia="Times New Roman" w:cstheme="minorHAnsi"/>
                <w:color w:val="000000"/>
                <w:sz w:val="18"/>
                <w:szCs w:val="18"/>
                <w:lang w:eastAsia="en-IN"/>
              </w:rPr>
              <w:t>Phenol Formaldehyde Resin</w:t>
            </w:r>
          </w:p>
        </w:tc>
        <w:tc>
          <w:tcPr>
            <w:tcW w:w="793" w:type="dxa"/>
            <w:tcBorders>
              <w:top w:val="single" w:sz="8" w:space="0" w:color="auto"/>
              <w:left w:val="nil"/>
              <w:bottom w:val="single" w:sz="4" w:space="0" w:color="auto"/>
              <w:right w:val="single" w:sz="4" w:space="0" w:color="auto"/>
            </w:tcBorders>
            <w:shd w:val="clear" w:color="000000" w:fill="FFFFFF"/>
            <w:noWrap/>
            <w:vAlign w:val="center"/>
            <w:hideMark/>
          </w:tcPr>
          <w:p w14:paraId="2BD628DC" w14:textId="77777777" w:rsidR="00E53757" w:rsidRPr="002D713C" w:rsidRDefault="00E53757" w:rsidP="004C63C1">
            <w:pPr>
              <w:spacing w:line="240" w:lineRule="auto"/>
              <w:jc w:val="center"/>
              <w:rPr>
                <w:rFonts w:eastAsia="Times New Roman" w:cstheme="minorHAnsi"/>
                <w:color w:val="000000"/>
                <w:sz w:val="18"/>
                <w:szCs w:val="18"/>
                <w:lang w:eastAsia="en-IN"/>
              </w:rPr>
            </w:pPr>
            <w:r w:rsidRPr="002D713C">
              <w:rPr>
                <w:rFonts w:eastAsia="Times New Roman" w:cstheme="minorHAnsi"/>
                <w:color w:val="000000"/>
                <w:sz w:val="18"/>
                <w:szCs w:val="18"/>
                <w:lang w:eastAsia="en-IN"/>
              </w:rPr>
              <w:t>130</w:t>
            </w:r>
          </w:p>
        </w:tc>
        <w:tc>
          <w:tcPr>
            <w:tcW w:w="771" w:type="dxa"/>
            <w:tcBorders>
              <w:top w:val="single" w:sz="8" w:space="0" w:color="auto"/>
              <w:left w:val="nil"/>
              <w:bottom w:val="single" w:sz="4" w:space="0" w:color="auto"/>
              <w:right w:val="single" w:sz="4" w:space="0" w:color="auto"/>
            </w:tcBorders>
            <w:shd w:val="clear" w:color="000000" w:fill="FFFFFF"/>
            <w:vAlign w:val="center"/>
            <w:hideMark/>
          </w:tcPr>
          <w:p w14:paraId="51EA37AB" w14:textId="77777777" w:rsidR="00E53757" w:rsidRPr="002D713C" w:rsidRDefault="00E53757" w:rsidP="004C63C1">
            <w:pPr>
              <w:spacing w:line="240" w:lineRule="auto"/>
              <w:jc w:val="center"/>
              <w:rPr>
                <w:rFonts w:eastAsia="Times New Roman" w:cstheme="minorHAnsi"/>
                <w:color w:val="000000"/>
                <w:sz w:val="18"/>
                <w:szCs w:val="18"/>
                <w:lang w:eastAsia="en-IN"/>
              </w:rPr>
            </w:pPr>
            <w:r w:rsidRPr="002D713C">
              <w:rPr>
                <w:rFonts w:eastAsia="Times New Roman" w:cstheme="minorHAnsi"/>
                <w:color w:val="000000"/>
                <w:sz w:val="18"/>
                <w:szCs w:val="18"/>
                <w:lang w:eastAsia="en-IN"/>
              </w:rPr>
              <w:t>167</w:t>
            </w:r>
          </w:p>
        </w:tc>
        <w:tc>
          <w:tcPr>
            <w:tcW w:w="975" w:type="dxa"/>
            <w:tcBorders>
              <w:top w:val="single" w:sz="8" w:space="0" w:color="auto"/>
              <w:left w:val="nil"/>
              <w:bottom w:val="single" w:sz="4" w:space="0" w:color="auto"/>
              <w:right w:val="single" w:sz="4" w:space="0" w:color="auto"/>
            </w:tcBorders>
            <w:shd w:val="clear" w:color="000000" w:fill="FFFFFF"/>
            <w:noWrap/>
            <w:vAlign w:val="center"/>
            <w:hideMark/>
          </w:tcPr>
          <w:p w14:paraId="21667A5B" w14:textId="77777777" w:rsidR="00E53757" w:rsidRPr="002D713C" w:rsidRDefault="00E53757" w:rsidP="004C63C1">
            <w:pPr>
              <w:spacing w:line="240" w:lineRule="auto"/>
              <w:jc w:val="center"/>
              <w:rPr>
                <w:rFonts w:eastAsia="Times New Roman" w:cstheme="minorHAnsi"/>
                <w:color w:val="000000"/>
                <w:sz w:val="18"/>
                <w:szCs w:val="18"/>
                <w:lang w:eastAsia="en-IN"/>
              </w:rPr>
            </w:pPr>
            <w:r w:rsidRPr="002D713C">
              <w:rPr>
                <w:rFonts w:eastAsia="Times New Roman" w:cstheme="minorHAnsi"/>
                <w:color w:val="000000"/>
                <w:sz w:val="18"/>
                <w:szCs w:val="18"/>
                <w:lang w:eastAsia="en-IN"/>
              </w:rPr>
              <w:t>213</w:t>
            </w:r>
          </w:p>
        </w:tc>
        <w:tc>
          <w:tcPr>
            <w:tcW w:w="975" w:type="dxa"/>
            <w:tcBorders>
              <w:top w:val="single" w:sz="8" w:space="0" w:color="auto"/>
              <w:left w:val="nil"/>
              <w:bottom w:val="single" w:sz="4" w:space="0" w:color="auto"/>
              <w:right w:val="single" w:sz="4" w:space="0" w:color="auto"/>
            </w:tcBorders>
            <w:shd w:val="clear" w:color="000000" w:fill="FFFFFF"/>
            <w:noWrap/>
            <w:vAlign w:val="center"/>
            <w:hideMark/>
          </w:tcPr>
          <w:p w14:paraId="7370C9BA" w14:textId="77777777" w:rsidR="00E53757" w:rsidRPr="002D713C" w:rsidRDefault="00E53757" w:rsidP="004C63C1">
            <w:pPr>
              <w:spacing w:line="240" w:lineRule="auto"/>
              <w:jc w:val="center"/>
              <w:rPr>
                <w:rFonts w:eastAsia="Times New Roman" w:cstheme="minorHAnsi"/>
                <w:color w:val="000000"/>
                <w:sz w:val="18"/>
                <w:szCs w:val="18"/>
                <w:lang w:eastAsia="en-IN"/>
              </w:rPr>
            </w:pPr>
            <w:r w:rsidRPr="002D713C">
              <w:rPr>
                <w:rFonts w:eastAsia="Times New Roman" w:cstheme="minorHAnsi"/>
                <w:color w:val="000000"/>
                <w:sz w:val="18"/>
                <w:szCs w:val="18"/>
                <w:lang w:eastAsia="en-IN"/>
              </w:rPr>
              <w:t>203</w:t>
            </w:r>
          </w:p>
        </w:tc>
        <w:tc>
          <w:tcPr>
            <w:tcW w:w="975" w:type="dxa"/>
            <w:tcBorders>
              <w:top w:val="single" w:sz="8" w:space="0" w:color="auto"/>
              <w:left w:val="nil"/>
              <w:bottom w:val="single" w:sz="4" w:space="0" w:color="auto"/>
              <w:right w:val="single" w:sz="4" w:space="0" w:color="auto"/>
            </w:tcBorders>
            <w:shd w:val="clear" w:color="000000" w:fill="FFFFFF"/>
            <w:noWrap/>
            <w:vAlign w:val="center"/>
            <w:hideMark/>
          </w:tcPr>
          <w:p w14:paraId="48F7C826" w14:textId="77777777" w:rsidR="00E53757" w:rsidRPr="002D713C" w:rsidRDefault="00E53757" w:rsidP="004C63C1">
            <w:pPr>
              <w:spacing w:line="240" w:lineRule="auto"/>
              <w:jc w:val="center"/>
              <w:rPr>
                <w:rFonts w:eastAsia="Times New Roman" w:cstheme="minorHAnsi"/>
                <w:color w:val="000000"/>
                <w:sz w:val="18"/>
                <w:szCs w:val="18"/>
                <w:lang w:eastAsia="en-IN"/>
              </w:rPr>
            </w:pPr>
            <w:r w:rsidRPr="002D713C">
              <w:rPr>
                <w:rFonts w:eastAsia="Times New Roman" w:cstheme="minorHAnsi"/>
                <w:color w:val="000000"/>
                <w:sz w:val="18"/>
                <w:szCs w:val="18"/>
                <w:lang w:eastAsia="en-IN"/>
              </w:rPr>
              <w:t>220</w:t>
            </w:r>
          </w:p>
        </w:tc>
        <w:tc>
          <w:tcPr>
            <w:tcW w:w="975" w:type="dxa"/>
            <w:tcBorders>
              <w:top w:val="single" w:sz="8" w:space="0" w:color="auto"/>
              <w:left w:val="nil"/>
              <w:bottom w:val="single" w:sz="4" w:space="0" w:color="auto"/>
              <w:right w:val="single" w:sz="4" w:space="0" w:color="auto"/>
            </w:tcBorders>
            <w:shd w:val="clear" w:color="000000" w:fill="FFFFFF"/>
            <w:noWrap/>
            <w:vAlign w:val="center"/>
            <w:hideMark/>
          </w:tcPr>
          <w:p w14:paraId="64C64314" w14:textId="77777777" w:rsidR="00E53757" w:rsidRPr="002D713C" w:rsidRDefault="00E53757" w:rsidP="004C63C1">
            <w:pPr>
              <w:spacing w:line="240" w:lineRule="auto"/>
              <w:jc w:val="center"/>
              <w:rPr>
                <w:rFonts w:eastAsia="Times New Roman" w:cstheme="minorHAnsi"/>
                <w:color w:val="000000"/>
                <w:sz w:val="18"/>
                <w:szCs w:val="18"/>
                <w:lang w:eastAsia="en-IN"/>
              </w:rPr>
            </w:pPr>
            <w:r w:rsidRPr="002D713C">
              <w:rPr>
                <w:rFonts w:eastAsia="Times New Roman" w:cstheme="minorHAnsi"/>
                <w:color w:val="000000"/>
                <w:sz w:val="18"/>
                <w:szCs w:val="18"/>
                <w:lang w:eastAsia="en-IN"/>
              </w:rPr>
              <w:t>268</w:t>
            </w:r>
          </w:p>
        </w:tc>
        <w:tc>
          <w:tcPr>
            <w:tcW w:w="975" w:type="dxa"/>
            <w:tcBorders>
              <w:top w:val="single" w:sz="8" w:space="0" w:color="auto"/>
              <w:left w:val="nil"/>
              <w:bottom w:val="single" w:sz="4" w:space="0" w:color="auto"/>
              <w:right w:val="single" w:sz="4" w:space="0" w:color="auto"/>
            </w:tcBorders>
            <w:shd w:val="clear" w:color="000000" w:fill="FFFFFF"/>
            <w:noWrap/>
            <w:vAlign w:val="center"/>
            <w:hideMark/>
          </w:tcPr>
          <w:p w14:paraId="250837F9" w14:textId="77777777" w:rsidR="00E53757" w:rsidRPr="002D713C" w:rsidRDefault="00E53757" w:rsidP="004C63C1">
            <w:pPr>
              <w:spacing w:line="240" w:lineRule="auto"/>
              <w:jc w:val="center"/>
              <w:rPr>
                <w:rFonts w:eastAsia="Times New Roman" w:cstheme="minorHAnsi"/>
                <w:color w:val="000000"/>
                <w:sz w:val="18"/>
                <w:szCs w:val="18"/>
                <w:lang w:eastAsia="en-IN"/>
              </w:rPr>
            </w:pPr>
            <w:r w:rsidRPr="002D713C">
              <w:rPr>
                <w:rFonts w:eastAsia="Times New Roman" w:cstheme="minorHAnsi"/>
                <w:color w:val="000000"/>
                <w:sz w:val="18"/>
                <w:szCs w:val="18"/>
                <w:lang w:eastAsia="en-IN"/>
              </w:rPr>
              <w:t>366</w:t>
            </w:r>
          </w:p>
        </w:tc>
        <w:tc>
          <w:tcPr>
            <w:tcW w:w="975" w:type="dxa"/>
            <w:tcBorders>
              <w:top w:val="single" w:sz="8" w:space="0" w:color="auto"/>
              <w:left w:val="nil"/>
              <w:bottom w:val="single" w:sz="4" w:space="0" w:color="auto"/>
              <w:right w:val="single" w:sz="4" w:space="0" w:color="auto"/>
            </w:tcBorders>
            <w:shd w:val="clear" w:color="000000" w:fill="FFFFFF"/>
            <w:noWrap/>
            <w:vAlign w:val="center"/>
            <w:hideMark/>
          </w:tcPr>
          <w:p w14:paraId="47581FE7" w14:textId="77777777" w:rsidR="00E53757" w:rsidRPr="002D713C" w:rsidRDefault="00E53757" w:rsidP="004C63C1">
            <w:pPr>
              <w:spacing w:line="240" w:lineRule="auto"/>
              <w:jc w:val="center"/>
              <w:rPr>
                <w:rFonts w:eastAsia="Times New Roman" w:cstheme="minorHAnsi"/>
                <w:color w:val="000000"/>
                <w:sz w:val="18"/>
                <w:szCs w:val="18"/>
                <w:lang w:eastAsia="en-IN"/>
              </w:rPr>
            </w:pPr>
            <w:r w:rsidRPr="002D713C">
              <w:rPr>
                <w:rFonts w:eastAsia="Times New Roman" w:cstheme="minorHAnsi"/>
                <w:color w:val="000000"/>
                <w:sz w:val="18"/>
                <w:szCs w:val="18"/>
                <w:lang w:eastAsia="en-IN"/>
              </w:rPr>
              <w:t>506</w:t>
            </w:r>
          </w:p>
        </w:tc>
        <w:tc>
          <w:tcPr>
            <w:tcW w:w="867" w:type="dxa"/>
            <w:tcBorders>
              <w:top w:val="single" w:sz="8" w:space="0" w:color="auto"/>
              <w:left w:val="nil"/>
              <w:bottom w:val="single" w:sz="4" w:space="0" w:color="auto"/>
              <w:right w:val="single" w:sz="8" w:space="0" w:color="auto"/>
            </w:tcBorders>
            <w:shd w:val="clear" w:color="000000" w:fill="FFFFFF"/>
            <w:vAlign w:val="center"/>
            <w:hideMark/>
          </w:tcPr>
          <w:p w14:paraId="1ACCAF98" w14:textId="77777777" w:rsidR="00E53757" w:rsidRPr="002D713C" w:rsidRDefault="00E53757" w:rsidP="004C63C1">
            <w:pPr>
              <w:spacing w:line="240" w:lineRule="auto"/>
              <w:jc w:val="center"/>
              <w:rPr>
                <w:rFonts w:eastAsia="Times New Roman" w:cstheme="minorHAnsi"/>
                <w:color w:val="000000"/>
                <w:sz w:val="18"/>
                <w:szCs w:val="18"/>
                <w:lang w:eastAsia="en-IN"/>
              </w:rPr>
            </w:pPr>
            <w:r w:rsidRPr="002D713C">
              <w:rPr>
                <w:rFonts w:eastAsia="Times New Roman" w:cstheme="minorHAnsi"/>
                <w:color w:val="000000"/>
                <w:sz w:val="18"/>
                <w:szCs w:val="18"/>
                <w:lang w:eastAsia="en-IN"/>
              </w:rPr>
              <w:t>706</w:t>
            </w:r>
          </w:p>
        </w:tc>
      </w:tr>
      <w:tr w:rsidR="00E53757" w:rsidRPr="002D713C" w14:paraId="10E1CFD5" w14:textId="77777777" w:rsidTr="00E570C1">
        <w:trPr>
          <w:trHeight w:val="279"/>
        </w:trPr>
        <w:tc>
          <w:tcPr>
            <w:tcW w:w="1881" w:type="dxa"/>
            <w:tcBorders>
              <w:top w:val="nil"/>
              <w:left w:val="single" w:sz="8" w:space="0" w:color="auto"/>
              <w:bottom w:val="single" w:sz="4" w:space="0" w:color="auto"/>
              <w:right w:val="single" w:sz="4" w:space="0" w:color="auto"/>
            </w:tcBorders>
            <w:shd w:val="clear" w:color="000000" w:fill="FFFFFF"/>
            <w:vAlign w:val="center"/>
            <w:hideMark/>
          </w:tcPr>
          <w:p w14:paraId="7836C77B" w14:textId="77777777" w:rsidR="00E53757" w:rsidRPr="002D713C" w:rsidRDefault="00E53757" w:rsidP="00E570C1">
            <w:pPr>
              <w:spacing w:line="240" w:lineRule="auto"/>
              <w:jc w:val="center"/>
              <w:rPr>
                <w:rFonts w:eastAsia="Times New Roman" w:cstheme="minorHAnsi"/>
                <w:color w:val="000000"/>
                <w:sz w:val="18"/>
                <w:szCs w:val="18"/>
                <w:lang w:eastAsia="en-IN"/>
              </w:rPr>
            </w:pPr>
            <w:r w:rsidRPr="002D713C">
              <w:rPr>
                <w:rFonts w:eastAsia="Times New Roman" w:cstheme="minorHAnsi"/>
                <w:color w:val="000000"/>
                <w:sz w:val="18"/>
                <w:szCs w:val="18"/>
                <w:lang w:eastAsia="en-IN"/>
              </w:rPr>
              <w:t>Bisphenol-A</w:t>
            </w:r>
          </w:p>
        </w:tc>
        <w:tc>
          <w:tcPr>
            <w:tcW w:w="793" w:type="dxa"/>
            <w:tcBorders>
              <w:top w:val="nil"/>
              <w:left w:val="nil"/>
              <w:bottom w:val="single" w:sz="4" w:space="0" w:color="auto"/>
              <w:right w:val="single" w:sz="4" w:space="0" w:color="auto"/>
            </w:tcBorders>
            <w:shd w:val="clear" w:color="000000" w:fill="FFFFFF"/>
            <w:noWrap/>
            <w:vAlign w:val="center"/>
            <w:hideMark/>
          </w:tcPr>
          <w:p w14:paraId="688FC32D" w14:textId="77777777" w:rsidR="00E53757" w:rsidRPr="002D713C" w:rsidRDefault="00E53757" w:rsidP="004C63C1">
            <w:pPr>
              <w:spacing w:line="240" w:lineRule="auto"/>
              <w:jc w:val="center"/>
              <w:rPr>
                <w:rFonts w:eastAsia="Times New Roman" w:cstheme="minorHAnsi"/>
                <w:color w:val="000000"/>
                <w:sz w:val="18"/>
                <w:szCs w:val="18"/>
                <w:lang w:eastAsia="en-IN"/>
              </w:rPr>
            </w:pPr>
            <w:r w:rsidRPr="002D713C">
              <w:rPr>
                <w:rFonts w:eastAsia="Times New Roman" w:cstheme="minorHAnsi"/>
                <w:color w:val="000000"/>
                <w:sz w:val="18"/>
                <w:szCs w:val="18"/>
                <w:lang w:eastAsia="en-IN"/>
              </w:rPr>
              <w:t>9</w:t>
            </w:r>
          </w:p>
        </w:tc>
        <w:tc>
          <w:tcPr>
            <w:tcW w:w="771" w:type="dxa"/>
            <w:tcBorders>
              <w:top w:val="nil"/>
              <w:left w:val="nil"/>
              <w:bottom w:val="single" w:sz="4" w:space="0" w:color="auto"/>
              <w:right w:val="single" w:sz="4" w:space="0" w:color="auto"/>
            </w:tcBorders>
            <w:shd w:val="clear" w:color="000000" w:fill="FFFFFF"/>
            <w:vAlign w:val="center"/>
            <w:hideMark/>
          </w:tcPr>
          <w:p w14:paraId="6E3F7B2C" w14:textId="77777777" w:rsidR="00E53757" w:rsidRPr="002D713C" w:rsidRDefault="00E53757" w:rsidP="004C63C1">
            <w:pPr>
              <w:spacing w:line="240" w:lineRule="auto"/>
              <w:jc w:val="center"/>
              <w:rPr>
                <w:rFonts w:eastAsia="Times New Roman" w:cstheme="minorHAnsi"/>
                <w:color w:val="000000"/>
                <w:sz w:val="18"/>
                <w:szCs w:val="18"/>
                <w:lang w:eastAsia="en-IN"/>
              </w:rPr>
            </w:pPr>
            <w:r w:rsidRPr="002D713C">
              <w:rPr>
                <w:rFonts w:eastAsia="Times New Roman" w:cstheme="minorHAnsi"/>
                <w:color w:val="000000"/>
                <w:sz w:val="18"/>
                <w:szCs w:val="18"/>
                <w:lang w:eastAsia="en-IN"/>
              </w:rPr>
              <w:t>12</w:t>
            </w:r>
          </w:p>
        </w:tc>
        <w:tc>
          <w:tcPr>
            <w:tcW w:w="975" w:type="dxa"/>
            <w:tcBorders>
              <w:top w:val="nil"/>
              <w:left w:val="nil"/>
              <w:bottom w:val="single" w:sz="4" w:space="0" w:color="auto"/>
              <w:right w:val="single" w:sz="4" w:space="0" w:color="auto"/>
            </w:tcBorders>
            <w:shd w:val="clear" w:color="000000" w:fill="FFFFFF"/>
            <w:noWrap/>
            <w:vAlign w:val="center"/>
            <w:hideMark/>
          </w:tcPr>
          <w:p w14:paraId="1465416C" w14:textId="77777777" w:rsidR="00E53757" w:rsidRPr="002D713C" w:rsidRDefault="00E53757" w:rsidP="004C63C1">
            <w:pPr>
              <w:spacing w:line="240" w:lineRule="auto"/>
              <w:jc w:val="center"/>
              <w:rPr>
                <w:rFonts w:eastAsia="Times New Roman" w:cstheme="minorHAnsi"/>
                <w:color w:val="000000"/>
                <w:sz w:val="18"/>
                <w:szCs w:val="18"/>
                <w:lang w:eastAsia="en-IN"/>
              </w:rPr>
            </w:pPr>
            <w:r w:rsidRPr="002D713C">
              <w:rPr>
                <w:rFonts w:eastAsia="Times New Roman" w:cstheme="minorHAnsi"/>
                <w:color w:val="000000"/>
                <w:sz w:val="18"/>
                <w:szCs w:val="18"/>
                <w:lang w:eastAsia="en-IN"/>
              </w:rPr>
              <w:t>31</w:t>
            </w:r>
          </w:p>
        </w:tc>
        <w:tc>
          <w:tcPr>
            <w:tcW w:w="975" w:type="dxa"/>
            <w:tcBorders>
              <w:top w:val="nil"/>
              <w:left w:val="nil"/>
              <w:bottom w:val="single" w:sz="4" w:space="0" w:color="auto"/>
              <w:right w:val="single" w:sz="4" w:space="0" w:color="auto"/>
            </w:tcBorders>
            <w:shd w:val="clear" w:color="000000" w:fill="FFFFFF"/>
            <w:noWrap/>
            <w:vAlign w:val="center"/>
            <w:hideMark/>
          </w:tcPr>
          <w:p w14:paraId="0B8B7839" w14:textId="77777777" w:rsidR="00E53757" w:rsidRPr="002D713C" w:rsidRDefault="00E53757" w:rsidP="004C63C1">
            <w:pPr>
              <w:spacing w:line="240" w:lineRule="auto"/>
              <w:jc w:val="center"/>
              <w:rPr>
                <w:rFonts w:eastAsia="Times New Roman" w:cstheme="minorHAnsi"/>
                <w:color w:val="000000"/>
                <w:sz w:val="18"/>
                <w:szCs w:val="18"/>
                <w:lang w:eastAsia="en-IN"/>
              </w:rPr>
            </w:pPr>
            <w:r w:rsidRPr="002D713C">
              <w:rPr>
                <w:rFonts w:eastAsia="Times New Roman" w:cstheme="minorHAnsi"/>
                <w:color w:val="000000"/>
                <w:sz w:val="18"/>
                <w:szCs w:val="18"/>
                <w:lang w:eastAsia="en-IN"/>
              </w:rPr>
              <w:t>38</w:t>
            </w:r>
          </w:p>
        </w:tc>
        <w:tc>
          <w:tcPr>
            <w:tcW w:w="975" w:type="dxa"/>
            <w:tcBorders>
              <w:top w:val="nil"/>
              <w:left w:val="nil"/>
              <w:bottom w:val="single" w:sz="4" w:space="0" w:color="auto"/>
              <w:right w:val="single" w:sz="4" w:space="0" w:color="auto"/>
            </w:tcBorders>
            <w:shd w:val="clear" w:color="000000" w:fill="FFFFFF"/>
            <w:noWrap/>
            <w:vAlign w:val="center"/>
            <w:hideMark/>
          </w:tcPr>
          <w:p w14:paraId="008FC7BA" w14:textId="77777777" w:rsidR="00E53757" w:rsidRPr="002D713C" w:rsidRDefault="00E53757" w:rsidP="004C63C1">
            <w:pPr>
              <w:spacing w:line="240" w:lineRule="auto"/>
              <w:jc w:val="center"/>
              <w:rPr>
                <w:rFonts w:eastAsia="Times New Roman" w:cstheme="minorHAnsi"/>
                <w:color w:val="000000"/>
                <w:sz w:val="18"/>
                <w:szCs w:val="18"/>
                <w:lang w:eastAsia="en-IN"/>
              </w:rPr>
            </w:pPr>
            <w:r w:rsidRPr="002D713C">
              <w:rPr>
                <w:rFonts w:eastAsia="Times New Roman" w:cstheme="minorHAnsi"/>
                <w:color w:val="000000"/>
                <w:sz w:val="18"/>
                <w:szCs w:val="18"/>
                <w:lang w:eastAsia="en-IN"/>
              </w:rPr>
              <w:t>38</w:t>
            </w:r>
          </w:p>
        </w:tc>
        <w:tc>
          <w:tcPr>
            <w:tcW w:w="975" w:type="dxa"/>
            <w:tcBorders>
              <w:top w:val="nil"/>
              <w:left w:val="nil"/>
              <w:bottom w:val="single" w:sz="4" w:space="0" w:color="auto"/>
              <w:right w:val="single" w:sz="4" w:space="0" w:color="auto"/>
            </w:tcBorders>
            <w:shd w:val="clear" w:color="000000" w:fill="FFFFFF"/>
            <w:noWrap/>
            <w:vAlign w:val="center"/>
            <w:hideMark/>
          </w:tcPr>
          <w:p w14:paraId="26EDD3B5" w14:textId="77777777" w:rsidR="00E53757" w:rsidRPr="002D713C" w:rsidRDefault="00E53757" w:rsidP="004C63C1">
            <w:pPr>
              <w:spacing w:line="240" w:lineRule="auto"/>
              <w:jc w:val="center"/>
              <w:rPr>
                <w:rFonts w:eastAsia="Times New Roman" w:cstheme="minorHAnsi"/>
                <w:color w:val="000000"/>
                <w:sz w:val="18"/>
                <w:szCs w:val="18"/>
                <w:lang w:eastAsia="en-IN"/>
              </w:rPr>
            </w:pPr>
            <w:r w:rsidRPr="002D713C">
              <w:rPr>
                <w:rFonts w:eastAsia="Times New Roman" w:cstheme="minorHAnsi"/>
                <w:color w:val="000000"/>
                <w:sz w:val="18"/>
                <w:szCs w:val="18"/>
                <w:lang w:eastAsia="en-IN"/>
              </w:rPr>
              <w:t>49</w:t>
            </w:r>
          </w:p>
        </w:tc>
        <w:tc>
          <w:tcPr>
            <w:tcW w:w="975" w:type="dxa"/>
            <w:tcBorders>
              <w:top w:val="nil"/>
              <w:left w:val="nil"/>
              <w:bottom w:val="single" w:sz="4" w:space="0" w:color="auto"/>
              <w:right w:val="single" w:sz="4" w:space="0" w:color="auto"/>
            </w:tcBorders>
            <w:shd w:val="clear" w:color="000000" w:fill="FFFFFF"/>
            <w:noWrap/>
            <w:vAlign w:val="center"/>
            <w:hideMark/>
          </w:tcPr>
          <w:p w14:paraId="0CDF95E2" w14:textId="77777777" w:rsidR="00E53757" w:rsidRPr="002D713C" w:rsidRDefault="00E53757" w:rsidP="004C63C1">
            <w:pPr>
              <w:spacing w:line="240" w:lineRule="auto"/>
              <w:jc w:val="center"/>
              <w:rPr>
                <w:rFonts w:eastAsia="Times New Roman" w:cstheme="minorHAnsi"/>
                <w:color w:val="000000"/>
                <w:sz w:val="18"/>
                <w:szCs w:val="18"/>
                <w:lang w:eastAsia="en-IN"/>
              </w:rPr>
            </w:pPr>
            <w:r w:rsidRPr="002D713C">
              <w:rPr>
                <w:rFonts w:eastAsia="Times New Roman" w:cstheme="minorHAnsi"/>
                <w:color w:val="000000"/>
                <w:sz w:val="18"/>
                <w:szCs w:val="18"/>
                <w:lang w:eastAsia="en-IN"/>
              </w:rPr>
              <w:t>72</w:t>
            </w:r>
          </w:p>
        </w:tc>
        <w:tc>
          <w:tcPr>
            <w:tcW w:w="975" w:type="dxa"/>
            <w:tcBorders>
              <w:top w:val="nil"/>
              <w:left w:val="nil"/>
              <w:bottom w:val="single" w:sz="4" w:space="0" w:color="auto"/>
              <w:right w:val="single" w:sz="4" w:space="0" w:color="auto"/>
            </w:tcBorders>
            <w:shd w:val="clear" w:color="000000" w:fill="FFFFFF"/>
            <w:noWrap/>
            <w:vAlign w:val="center"/>
            <w:hideMark/>
          </w:tcPr>
          <w:p w14:paraId="7885B6E2" w14:textId="77777777" w:rsidR="00E53757" w:rsidRPr="002D713C" w:rsidRDefault="00E53757" w:rsidP="004C63C1">
            <w:pPr>
              <w:spacing w:line="240" w:lineRule="auto"/>
              <w:jc w:val="center"/>
              <w:rPr>
                <w:rFonts w:eastAsia="Times New Roman" w:cstheme="minorHAnsi"/>
                <w:color w:val="000000"/>
                <w:sz w:val="18"/>
                <w:szCs w:val="18"/>
                <w:lang w:eastAsia="en-IN"/>
              </w:rPr>
            </w:pPr>
            <w:r w:rsidRPr="002D713C">
              <w:rPr>
                <w:rFonts w:eastAsia="Times New Roman" w:cstheme="minorHAnsi"/>
                <w:color w:val="000000"/>
                <w:sz w:val="18"/>
                <w:szCs w:val="18"/>
                <w:lang w:eastAsia="en-IN"/>
              </w:rPr>
              <w:t>102</w:t>
            </w:r>
          </w:p>
        </w:tc>
        <w:tc>
          <w:tcPr>
            <w:tcW w:w="867" w:type="dxa"/>
            <w:tcBorders>
              <w:top w:val="nil"/>
              <w:left w:val="nil"/>
              <w:bottom w:val="single" w:sz="4" w:space="0" w:color="auto"/>
              <w:right w:val="single" w:sz="8" w:space="0" w:color="auto"/>
            </w:tcBorders>
            <w:shd w:val="clear" w:color="000000" w:fill="FFFFFF"/>
            <w:vAlign w:val="center"/>
            <w:hideMark/>
          </w:tcPr>
          <w:p w14:paraId="3CC5F200" w14:textId="77777777" w:rsidR="00E53757" w:rsidRPr="002D713C" w:rsidRDefault="00E53757" w:rsidP="004C63C1">
            <w:pPr>
              <w:spacing w:line="240" w:lineRule="auto"/>
              <w:jc w:val="center"/>
              <w:rPr>
                <w:rFonts w:eastAsia="Times New Roman" w:cstheme="minorHAnsi"/>
                <w:color w:val="000000"/>
                <w:sz w:val="18"/>
                <w:szCs w:val="18"/>
                <w:lang w:eastAsia="en-IN"/>
              </w:rPr>
            </w:pPr>
            <w:r w:rsidRPr="002D713C">
              <w:rPr>
                <w:rFonts w:eastAsia="Times New Roman" w:cstheme="minorHAnsi"/>
                <w:color w:val="000000"/>
                <w:sz w:val="18"/>
                <w:szCs w:val="18"/>
                <w:lang w:eastAsia="en-IN"/>
              </w:rPr>
              <w:t>145</w:t>
            </w:r>
          </w:p>
        </w:tc>
      </w:tr>
      <w:tr w:rsidR="00E53757" w:rsidRPr="002D713C" w14:paraId="6684D259" w14:textId="77777777" w:rsidTr="00E570C1">
        <w:trPr>
          <w:trHeight w:val="316"/>
        </w:trPr>
        <w:tc>
          <w:tcPr>
            <w:tcW w:w="1881" w:type="dxa"/>
            <w:tcBorders>
              <w:top w:val="nil"/>
              <w:left w:val="single" w:sz="8" w:space="0" w:color="auto"/>
              <w:bottom w:val="single" w:sz="4" w:space="0" w:color="auto"/>
              <w:right w:val="single" w:sz="4" w:space="0" w:color="auto"/>
            </w:tcBorders>
            <w:shd w:val="clear" w:color="000000" w:fill="FFFFFF"/>
            <w:vAlign w:val="center"/>
            <w:hideMark/>
          </w:tcPr>
          <w:p w14:paraId="41EECC16" w14:textId="77777777" w:rsidR="00E53757" w:rsidRPr="002D713C" w:rsidRDefault="00E53757" w:rsidP="00E570C1">
            <w:pPr>
              <w:spacing w:line="240" w:lineRule="auto"/>
              <w:jc w:val="center"/>
              <w:rPr>
                <w:rFonts w:eastAsia="Times New Roman" w:cstheme="minorHAnsi"/>
                <w:color w:val="000000"/>
                <w:sz w:val="18"/>
                <w:szCs w:val="18"/>
                <w:lang w:eastAsia="en-IN"/>
              </w:rPr>
            </w:pPr>
            <w:r w:rsidRPr="002D713C">
              <w:rPr>
                <w:rFonts w:eastAsia="Times New Roman" w:cstheme="minorHAnsi"/>
                <w:color w:val="000000"/>
                <w:sz w:val="18"/>
                <w:szCs w:val="18"/>
                <w:lang w:eastAsia="en-IN"/>
              </w:rPr>
              <w:t>Pharmaceuticals</w:t>
            </w:r>
          </w:p>
        </w:tc>
        <w:tc>
          <w:tcPr>
            <w:tcW w:w="793" w:type="dxa"/>
            <w:tcBorders>
              <w:top w:val="nil"/>
              <w:left w:val="nil"/>
              <w:bottom w:val="single" w:sz="4" w:space="0" w:color="auto"/>
              <w:right w:val="single" w:sz="4" w:space="0" w:color="auto"/>
            </w:tcBorders>
            <w:shd w:val="clear" w:color="000000" w:fill="FFFFFF"/>
            <w:noWrap/>
            <w:vAlign w:val="center"/>
            <w:hideMark/>
          </w:tcPr>
          <w:p w14:paraId="01183A31" w14:textId="77777777" w:rsidR="00E53757" w:rsidRPr="002D713C" w:rsidRDefault="00E53757" w:rsidP="004C63C1">
            <w:pPr>
              <w:spacing w:line="240" w:lineRule="auto"/>
              <w:jc w:val="center"/>
              <w:rPr>
                <w:rFonts w:eastAsia="Times New Roman" w:cstheme="minorHAnsi"/>
                <w:color w:val="000000"/>
                <w:sz w:val="18"/>
                <w:szCs w:val="18"/>
                <w:lang w:eastAsia="en-IN"/>
              </w:rPr>
            </w:pPr>
            <w:r w:rsidRPr="002D713C">
              <w:rPr>
                <w:rFonts w:eastAsia="Times New Roman" w:cstheme="minorHAnsi"/>
                <w:color w:val="000000"/>
                <w:sz w:val="18"/>
                <w:szCs w:val="18"/>
                <w:lang w:eastAsia="en-IN"/>
              </w:rPr>
              <w:t>15</w:t>
            </w:r>
          </w:p>
        </w:tc>
        <w:tc>
          <w:tcPr>
            <w:tcW w:w="771" w:type="dxa"/>
            <w:tcBorders>
              <w:top w:val="nil"/>
              <w:left w:val="nil"/>
              <w:bottom w:val="single" w:sz="4" w:space="0" w:color="auto"/>
              <w:right w:val="single" w:sz="4" w:space="0" w:color="auto"/>
            </w:tcBorders>
            <w:shd w:val="clear" w:color="000000" w:fill="FFFFFF"/>
            <w:vAlign w:val="center"/>
            <w:hideMark/>
          </w:tcPr>
          <w:p w14:paraId="197D273F" w14:textId="77777777" w:rsidR="00E53757" w:rsidRPr="002D713C" w:rsidRDefault="00E53757" w:rsidP="004C63C1">
            <w:pPr>
              <w:spacing w:line="240" w:lineRule="auto"/>
              <w:jc w:val="center"/>
              <w:rPr>
                <w:rFonts w:eastAsia="Times New Roman" w:cstheme="minorHAnsi"/>
                <w:color w:val="000000"/>
                <w:sz w:val="18"/>
                <w:szCs w:val="18"/>
                <w:lang w:eastAsia="en-IN"/>
              </w:rPr>
            </w:pPr>
            <w:r w:rsidRPr="002D713C">
              <w:rPr>
                <w:rFonts w:eastAsia="Times New Roman" w:cstheme="minorHAnsi"/>
                <w:color w:val="000000"/>
                <w:sz w:val="18"/>
                <w:szCs w:val="18"/>
                <w:lang w:eastAsia="en-IN"/>
              </w:rPr>
              <w:t>23</w:t>
            </w:r>
          </w:p>
        </w:tc>
        <w:tc>
          <w:tcPr>
            <w:tcW w:w="975" w:type="dxa"/>
            <w:tcBorders>
              <w:top w:val="nil"/>
              <w:left w:val="nil"/>
              <w:bottom w:val="single" w:sz="4" w:space="0" w:color="auto"/>
              <w:right w:val="single" w:sz="4" w:space="0" w:color="auto"/>
            </w:tcBorders>
            <w:shd w:val="clear" w:color="000000" w:fill="FFFFFF"/>
            <w:noWrap/>
            <w:vAlign w:val="center"/>
            <w:hideMark/>
          </w:tcPr>
          <w:p w14:paraId="71574D43" w14:textId="77777777" w:rsidR="00E53757" w:rsidRPr="002D713C" w:rsidRDefault="00E53757" w:rsidP="004C63C1">
            <w:pPr>
              <w:spacing w:line="240" w:lineRule="auto"/>
              <w:jc w:val="center"/>
              <w:rPr>
                <w:rFonts w:eastAsia="Times New Roman" w:cstheme="minorHAnsi"/>
                <w:color w:val="000000"/>
                <w:sz w:val="18"/>
                <w:szCs w:val="18"/>
                <w:lang w:eastAsia="en-IN"/>
              </w:rPr>
            </w:pPr>
            <w:r w:rsidRPr="002D713C">
              <w:rPr>
                <w:rFonts w:eastAsia="Times New Roman" w:cstheme="minorHAnsi"/>
                <w:color w:val="000000"/>
                <w:sz w:val="18"/>
                <w:szCs w:val="18"/>
                <w:lang w:eastAsia="en-IN"/>
              </w:rPr>
              <w:t>41</w:t>
            </w:r>
          </w:p>
        </w:tc>
        <w:tc>
          <w:tcPr>
            <w:tcW w:w="975" w:type="dxa"/>
            <w:tcBorders>
              <w:top w:val="nil"/>
              <w:left w:val="nil"/>
              <w:bottom w:val="single" w:sz="4" w:space="0" w:color="auto"/>
              <w:right w:val="single" w:sz="4" w:space="0" w:color="auto"/>
            </w:tcBorders>
            <w:shd w:val="clear" w:color="000000" w:fill="FFFFFF"/>
            <w:noWrap/>
            <w:vAlign w:val="center"/>
            <w:hideMark/>
          </w:tcPr>
          <w:p w14:paraId="3D3C0395" w14:textId="77777777" w:rsidR="00E53757" w:rsidRPr="002D713C" w:rsidRDefault="00E53757" w:rsidP="004C63C1">
            <w:pPr>
              <w:spacing w:line="240" w:lineRule="auto"/>
              <w:jc w:val="center"/>
              <w:rPr>
                <w:rFonts w:eastAsia="Times New Roman" w:cstheme="minorHAnsi"/>
                <w:color w:val="000000"/>
                <w:sz w:val="18"/>
                <w:szCs w:val="18"/>
                <w:lang w:eastAsia="en-IN"/>
              </w:rPr>
            </w:pPr>
            <w:r w:rsidRPr="002D713C">
              <w:rPr>
                <w:rFonts w:eastAsia="Times New Roman" w:cstheme="minorHAnsi"/>
                <w:color w:val="000000"/>
                <w:sz w:val="18"/>
                <w:szCs w:val="18"/>
                <w:lang w:eastAsia="en-IN"/>
              </w:rPr>
              <w:t>64</w:t>
            </w:r>
          </w:p>
        </w:tc>
        <w:tc>
          <w:tcPr>
            <w:tcW w:w="975" w:type="dxa"/>
            <w:tcBorders>
              <w:top w:val="nil"/>
              <w:left w:val="nil"/>
              <w:bottom w:val="single" w:sz="4" w:space="0" w:color="auto"/>
              <w:right w:val="single" w:sz="4" w:space="0" w:color="auto"/>
            </w:tcBorders>
            <w:shd w:val="clear" w:color="000000" w:fill="FFFFFF"/>
            <w:noWrap/>
            <w:vAlign w:val="center"/>
            <w:hideMark/>
          </w:tcPr>
          <w:p w14:paraId="42622D24" w14:textId="77777777" w:rsidR="00E53757" w:rsidRPr="002D713C" w:rsidRDefault="00E53757" w:rsidP="004C63C1">
            <w:pPr>
              <w:spacing w:line="240" w:lineRule="auto"/>
              <w:jc w:val="center"/>
              <w:rPr>
                <w:rFonts w:eastAsia="Times New Roman" w:cstheme="minorHAnsi"/>
                <w:color w:val="000000"/>
                <w:sz w:val="18"/>
                <w:szCs w:val="18"/>
                <w:lang w:eastAsia="en-IN"/>
              </w:rPr>
            </w:pPr>
            <w:r w:rsidRPr="002D713C">
              <w:rPr>
                <w:rFonts w:eastAsia="Times New Roman" w:cstheme="minorHAnsi"/>
                <w:color w:val="000000"/>
                <w:sz w:val="18"/>
                <w:szCs w:val="18"/>
                <w:lang w:eastAsia="en-IN"/>
              </w:rPr>
              <w:t>45</w:t>
            </w:r>
          </w:p>
        </w:tc>
        <w:tc>
          <w:tcPr>
            <w:tcW w:w="975" w:type="dxa"/>
            <w:tcBorders>
              <w:top w:val="nil"/>
              <w:left w:val="nil"/>
              <w:bottom w:val="single" w:sz="4" w:space="0" w:color="auto"/>
              <w:right w:val="single" w:sz="4" w:space="0" w:color="auto"/>
            </w:tcBorders>
            <w:shd w:val="clear" w:color="000000" w:fill="FFFFFF"/>
            <w:noWrap/>
            <w:vAlign w:val="center"/>
            <w:hideMark/>
          </w:tcPr>
          <w:p w14:paraId="4B6A98E4" w14:textId="77777777" w:rsidR="00E53757" w:rsidRPr="002D713C" w:rsidRDefault="00E53757" w:rsidP="004C63C1">
            <w:pPr>
              <w:spacing w:line="240" w:lineRule="auto"/>
              <w:jc w:val="center"/>
              <w:rPr>
                <w:rFonts w:eastAsia="Times New Roman" w:cstheme="minorHAnsi"/>
                <w:color w:val="000000"/>
                <w:sz w:val="18"/>
                <w:szCs w:val="18"/>
                <w:lang w:eastAsia="en-IN"/>
              </w:rPr>
            </w:pPr>
            <w:r w:rsidRPr="002D713C">
              <w:rPr>
                <w:rFonts w:eastAsia="Times New Roman" w:cstheme="minorHAnsi"/>
                <w:color w:val="000000"/>
                <w:sz w:val="18"/>
                <w:szCs w:val="18"/>
                <w:lang w:eastAsia="en-IN"/>
              </w:rPr>
              <w:t>54</w:t>
            </w:r>
          </w:p>
        </w:tc>
        <w:tc>
          <w:tcPr>
            <w:tcW w:w="975" w:type="dxa"/>
            <w:tcBorders>
              <w:top w:val="nil"/>
              <w:left w:val="nil"/>
              <w:bottom w:val="single" w:sz="4" w:space="0" w:color="auto"/>
              <w:right w:val="single" w:sz="4" w:space="0" w:color="auto"/>
            </w:tcBorders>
            <w:shd w:val="clear" w:color="000000" w:fill="FFFFFF"/>
            <w:noWrap/>
            <w:vAlign w:val="center"/>
            <w:hideMark/>
          </w:tcPr>
          <w:p w14:paraId="5378425C" w14:textId="77777777" w:rsidR="00E53757" w:rsidRPr="002D713C" w:rsidRDefault="00E53757" w:rsidP="004C63C1">
            <w:pPr>
              <w:spacing w:line="240" w:lineRule="auto"/>
              <w:jc w:val="center"/>
              <w:rPr>
                <w:rFonts w:eastAsia="Times New Roman" w:cstheme="minorHAnsi"/>
                <w:color w:val="000000"/>
                <w:sz w:val="18"/>
                <w:szCs w:val="18"/>
                <w:lang w:eastAsia="en-IN"/>
              </w:rPr>
            </w:pPr>
            <w:r w:rsidRPr="002D713C">
              <w:rPr>
                <w:rFonts w:eastAsia="Times New Roman" w:cstheme="minorHAnsi"/>
                <w:color w:val="000000"/>
                <w:sz w:val="18"/>
                <w:szCs w:val="18"/>
                <w:lang w:eastAsia="en-IN"/>
              </w:rPr>
              <w:t>71</w:t>
            </w:r>
          </w:p>
        </w:tc>
        <w:tc>
          <w:tcPr>
            <w:tcW w:w="975" w:type="dxa"/>
            <w:tcBorders>
              <w:top w:val="nil"/>
              <w:left w:val="nil"/>
              <w:bottom w:val="single" w:sz="4" w:space="0" w:color="auto"/>
              <w:right w:val="single" w:sz="4" w:space="0" w:color="auto"/>
            </w:tcBorders>
            <w:shd w:val="clear" w:color="000000" w:fill="FFFFFF"/>
            <w:noWrap/>
            <w:vAlign w:val="center"/>
            <w:hideMark/>
          </w:tcPr>
          <w:p w14:paraId="4796B3F7" w14:textId="77777777" w:rsidR="00E53757" w:rsidRPr="002D713C" w:rsidRDefault="00E53757" w:rsidP="004C63C1">
            <w:pPr>
              <w:spacing w:line="240" w:lineRule="auto"/>
              <w:jc w:val="center"/>
              <w:rPr>
                <w:rFonts w:eastAsia="Times New Roman" w:cstheme="minorHAnsi"/>
                <w:color w:val="000000"/>
                <w:sz w:val="18"/>
                <w:szCs w:val="18"/>
                <w:lang w:eastAsia="en-IN"/>
              </w:rPr>
            </w:pPr>
            <w:r w:rsidRPr="002D713C">
              <w:rPr>
                <w:rFonts w:eastAsia="Times New Roman" w:cstheme="minorHAnsi"/>
                <w:color w:val="000000"/>
                <w:sz w:val="18"/>
                <w:szCs w:val="18"/>
                <w:lang w:eastAsia="en-IN"/>
              </w:rPr>
              <w:t>100</w:t>
            </w:r>
          </w:p>
        </w:tc>
        <w:tc>
          <w:tcPr>
            <w:tcW w:w="867" w:type="dxa"/>
            <w:tcBorders>
              <w:top w:val="nil"/>
              <w:left w:val="nil"/>
              <w:bottom w:val="single" w:sz="4" w:space="0" w:color="auto"/>
              <w:right w:val="single" w:sz="8" w:space="0" w:color="auto"/>
            </w:tcBorders>
            <w:shd w:val="clear" w:color="000000" w:fill="FFFFFF"/>
            <w:vAlign w:val="center"/>
            <w:hideMark/>
          </w:tcPr>
          <w:p w14:paraId="7B82DDD3" w14:textId="77777777" w:rsidR="00E53757" w:rsidRPr="002D713C" w:rsidRDefault="00E53757" w:rsidP="004C63C1">
            <w:pPr>
              <w:spacing w:line="240" w:lineRule="auto"/>
              <w:jc w:val="center"/>
              <w:rPr>
                <w:rFonts w:eastAsia="Times New Roman" w:cstheme="minorHAnsi"/>
                <w:color w:val="000000"/>
                <w:sz w:val="18"/>
                <w:szCs w:val="18"/>
                <w:lang w:eastAsia="en-IN"/>
              </w:rPr>
            </w:pPr>
            <w:r w:rsidRPr="002D713C">
              <w:rPr>
                <w:rFonts w:eastAsia="Times New Roman" w:cstheme="minorHAnsi"/>
                <w:color w:val="000000"/>
                <w:sz w:val="18"/>
                <w:szCs w:val="18"/>
                <w:lang w:eastAsia="en-IN"/>
              </w:rPr>
              <w:t>142</w:t>
            </w:r>
          </w:p>
        </w:tc>
      </w:tr>
      <w:tr w:rsidR="00E53757" w:rsidRPr="002D713C" w14:paraId="3B47FCF3" w14:textId="77777777" w:rsidTr="00E570C1">
        <w:trPr>
          <w:trHeight w:val="185"/>
        </w:trPr>
        <w:tc>
          <w:tcPr>
            <w:tcW w:w="1881" w:type="dxa"/>
            <w:tcBorders>
              <w:top w:val="nil"/>
              <w:left w:val="single" w:sz="8" w:space="0" w:color="auto"/>
              <w:bottom w:val="single" w:sz="4" w:space="0" w:color="auto"/>
              <w:right w:val="single" w:sz="4" w:space="0" w:color="auto"/>
            </w:tcBorders>
            <w:shd w:val="clear" w:color="000000" w:fill="FFFFFF"/>
            <w:vAlign w:val="center"/>
            <w:hideMark/>
          </w:tcPr>
          <w:p w14:paraId="1086935A" w14:textId="77777777" w:rsidR="00E53757" w:rsidRPr="002D713C" w:rsidRDefault="00E53757" w:rsidP="00E570C1">
            <w:pPr>
              <w:spacing w:line="240" w:lineRule="auto"/>
              <w:jc w:val="center"/>
              <w:rPr>
                <w:rFonts w:eastAsia="Times New Roman" w:cstheme="minorHAnsi"/>
                <w:color w:val="000000"/>
                <w:sz w:val="18"/>
                <w:szCs w:val="18"/>
                <w:lang w:eastAsia="en-IN"/>
              </w:rPr>
            </w:pPr>
            <w:r w:rsidRPr="002D713C">
              <w:rPr>
                <w:rFonts w:eastAsia="Times New Roman" w:cstheme="minorHAnsi"/>
                <w:color w:val="000000"/>
                <w:sz w:val="18"/>
                <w:szCs w:val="18"/>
                <w:lang w:eastAsia="en-IN"/>
              </w:rPr>
              <w:t>Others</w:t>
            </w:r>
          </w:p>
        </w:tc>
        <w:tc>
          <w:tcPr>
            <w:tcW w:w="793" w:type="dxa"/>
            <w:tcBorders>
              <w:top w:val="nil"/>
              <w:left w:val="nil"/>
              <w:bottom w:val="single" w:sz="4" w:space="0" w:color="auto"/>
              <w:right w:val="single" w:sz="4" w:space="0" w:color="auto"/>
            </w:tcBorders>
            <w:shd w:val="clear" w:color="000000" w:fill="FFFFFF"/>
            <w:noWrap/>
            <w:vAlign w:val="center"/>
            <w:hideMark/>
          </w:tcPr>
          <w:p w14:paraId="15CF9035" w14:textId="77777777" w:rsidR="00E53757" w:rsidRPr="002D713C" w:rsidRDefault="00E53757" w:rsidP="004C63C1">
            <w:pPr>
              <w:spacing w:line="240" w:lineRule="auto"/>
              <w:jc w:val="center"/>
              <w:rPr>
                <w:rFonts w:eastAsia="Times New Roman" w:cstheme="minorHAnsi"/>
                <w:color w:val="000000"/>
                <w:sz w:val="18"/>
                <w:szCs w:val="18"/>
                <w:lang w:eastAsia="en-IN"/>
              </w:rPr>
            </w:pPr>
            <w:r w:rsidRPr="002D713C">
              <w:rPr>
                <w:rFonts w:eastAsia="Times New Roman" w:cstheme="minorHAnsi"/>
                <w:color w:val="000000"/>
                <w:sz w:val="18"/>
                <w:szCs w:val="18"/>
                <w:lang w:eastAsia="en-IN"/>
              </w:rPr>
              <w:t>26</w:t>
            </w:r>
          </w:p>
        </w:tc>
        <w:tc>
          <w:tcPr>
            <w:tcW w:w="771" w:type="dxa"/>
            <w:tcBorders>
              <w:top w:val="nil"/>
              <w:left w:val="nil"/>
              <w:bottom w:val="single" w:sz="4" w:space="0" w:color="auto"/>
              <w:right w:val="single" w:sz="4" w:space="0" w:color="auto"/>
            </w:tcBorders>
            <w:shd w:val="clear" w:color="000000" w:fill="FFFFFF"/>
            <w:vAlign w:val="center"/>
            <w:hideMark/>
          </w:tcPr>
          <w:p w14:paraId="56DBF0AF" w14:textId="77777777" w:rsidR="00E53757" w:rsidRPr="002D713C" w:rsidRDefault="00E53757" w:rsidP="004C63C1">
            <w:pPr>
              <w:spacing w:line="240" w:lineRule="auto"/>
              <w:jc w:val="center"/>
              <w:rPr>
                <w:rFonts w:eastAsia="Times New Roman" w:cstheme="minorHAnsi"/>
                <w:color w:val="000000"/>
                <w:sz w:val="18"/>
                <w:szCs w:val="18"/>
                <w:lang w:eastAsia="en-IN"/>
              </w:rPr>
            </w:pPr>
            <w:r w:rsidRPr="002D713C">
              <w:rPr>
                <w:rFonts w:eastAsia="Times New Roman" w:cstheme="minorHAnsi"/>
                <w:color w:val="000000"/>
                <w:sz w:val="18"/>
                <w:szCs w:val="18"/>
                <w:lang w:eastAsia="en-IN"/>
              </w:rPr>
              <w:t>35</w:t>
            </w:r>
          </w:p>
        </w:tc>
        <w:tc>
          <w:tcPr>
            <w:tcW w:w="975" w:type="dxa"/>
            <w:tcBorders>
              <w:top w:val="nil"/>
              <w:left w:val="nil"/>
              <w:bottom w:val="single" w:sz="4" w:space="0" w:color="auto"/>
              <w:right w:val="single" w:sz="4" w:space="0" w:color="auto"/>
            </w:tcBorders>
            <w:shd w:val="clear" w:color="000000" w:fill="FFFFFF"/>
            <w:noWrap/>
            <w:vAlign w:val="center"/>
            <w:hideMark/>
          </w:tcPr>
          <w:p w14:paraId="4EAD4297" w14:textId="77777777" w:rsidR="00E53757" w:rsidRPr="002D713C" w:rsidRDefault="00E53757" w:rsidP="004C63C1">
            <w:pPr>
              <w:spacing w:line="240" w:lineRule="auto"/>
              <w:jc w:val="center"/>
              <w:rPr>
                <w:rFonts w:eastAsia="Times New Roman" w:cstheme="minorHAnsi"/>
                <w:color w:val="000000"/>
                <w:sz w:val="18"/>
                <w:szCs w:val="18"/>
                <w:lang w:eastAsia="en-IN"/>
              </w:rPr>
            </w:pPr>
            <w:r w:rsidRPr="002D713C">
              <w:rPr>
                <w:rFonts w:eastAsia="Times New Roman" w:cstheme="minorHAnsi"/>
                <w:color w:val="000000"/>
                <w:sz w:val="18"/>
                <w:szCs w:val="18"/>
                <w:lang w:eastAsia="en-IN"/>
              </w:rPr>
              <w:t>45</w:t>
            </w:r>
          </w:p>
        </w:tc>
        <w:tc>
          <w:tcPr>
            <w:tcW w:w="975" w:type="dxa"/>
            <w:tcBorders>
              <w:top w:val="nil"/>
              <w:left w:val="nil"/>
              <w:bottom w:val="single" w:sz="4" w:space="0" w:color="auto"/>
              <w:right w:val="single" w:sz="4" w:space="0" w:color="auto"/>
            </w:tcBorders>
            <w:shd w:val="clear" w:color="000000" w:fill="FFFFFF"/>
            <w:noWrap/>
            <w:vAlign w:val="center"/>
            <w:hideMark/>
          </w:tcPr>
          <w:p w14:paraId="67E06C9A" w14:textId="77777777" w:rsidR="00E53757" w:rsidRPr="002D713C" w:rsidRDefault="00E53757" w:rsidP="004C63C1">
            <w:pPr>
              <w:spacing w:line="240" w:lineRule="auto"/>
              <w:jc w:val="center"/>
              <w:rPr>
                <w:rFonts w:eastAsia="Times New Roman" w:cstheme="minorHAnsi"/>
                <w:color w:val="000000"/>
                <w:sz w:val="18"/>
                <w:szCs w:val="18"/>
                <w:lang w:eastAsia="en-IN"/>
              </w:rPr>
            </w:pPr>
            <w:r w:rsidRPr="002D713C">
              <w:rPr>
                <w:rFonts w:eastAsia="Times New Roman" w:cstheme="minorHAnsi"/>
                <w:color w:val="000000"/>
                <w:sz w:val="18"/>
                <w:szCs w:val="18"/>
                <w:lang w:eastAsia="en-IN"/>
              </w:rPr>
              <w:t>57</w:t>
            </w:r>
          </w:p>
        </w:tc>
        <w:tc>
          <w:tcPr>
            <w:tcW w:w="975" w:type="dxa"/>
            <w:tcBorders>
              <w:top w:val="nil"/>
              <w:left w:val="nil"/>
              <w:bottom w:val="single" w:sz="4" w:space="0" w:color="auto"/>
              <w:right w:val="single" w:sz="4" w:space="0" w:color="auto"/>
            </w:tcBorders>
            <w:shd w:val="clear" w:color="000000" w:fill="FFFFFF"/>
            <w:noWrap/>
            <w:vAlign w:val="center"/>
            <w:hideMark/>
          </w:tcPr>
          <w:p w14:paraId="27B3304E" w14:textId="77777777" w:rsidR="00E53757" w:rsidRPr="002D713C" w:rsidRDefault="00E53757" w:rsidP="004C63C1">
            <w:pPr>
              <w:spacing w:line="240" w:lineRule="auto"/>
              <w:jc w:val="center"/>
              <w:rPr>
                <w:rFonts w:eastAsia="Times New Roman" w:cstheme="minorHAnsi"/>
                <w:color w:val="000000"/>
                <w:sz w:val="18"/>
                <w:szCs w:val="18"/>
                <w:lang w:eastAsia="en-IN"/>
              </w:rPr>
            </w:pPr>
            <w:r w:rsidRPr="002D713C">
              <w:rPr>
                <w:rFonts w:eastAsia="Times New Roman" w:cstheme="minorHAnsi"/>
                <w:color w:val="000000"/>
                <w:sz w:val="18"/>
                <w:szCs w:val="18"/>
                <w:lang w:eastAsia="en-IN"/>
              </w:rPr>
              <w:t>49</w:t>
            </w:r>
          </w:p>
        </w:tc>
        <w:tc>
          <w:tcPr>
            <w:tcW w:w="975" w:type="dxa"/>
            <w:tcBorders>
              <w:top w:val="nil"/>
              <w:left w:val="nil"/>
              <w:bottom w:val="single" w:sz="4" w:space="0" w:color="auto"/>
              <w:right w:val="single" w:sz="4" w:space="0" w:color="auto"/>
            </w:tcBorders>
            <w:shd w:val="clear" w:color="000000" w:fill="FFFFFF"/>
            <w:noWrap/>
            <w:vAlign w:val="center"/>
            <w:hideMark/>
          </w:tcPr>
          <w:p w14:paraId="2050EA71" w14:textId="77777777" w:rsidR="00E53757" w:rsidRPr="002D713C" w:rsidRDefault="00E53757" w:rsidP="004C63C1">
            <w:pPr>
              <w:spacing w:line="240" w:lineRule="auto"/>
              <w:jc w:val="center"/>
              <w:rPr>
                <w:rFonts w:eastAsia="Times New Roman" w:cstheme="minorHAnsi"/>
                <w:color w:val="000000"/>
                <w:sz w:val="18"/>
                <w:szCs w:val="18"/>
                <w:lang w:eastAsia="en-IN"/>
              </w:rPr>
            </w:pPr>
            <w:r w:rsidRPr="002D713C">
              <w:rPr>
                <w:rFonts w:eastAsia="Times New Roman" w:cstheme="minorHAnsi"/>
                <w:color w:val="000000"/>
                <w:sz w:val="18"/>
                <w:szCs w:val="18"/>
                <w:lang w:eastAsia="en-IN"/>
              </w:rPr>
              <w:t>58</w:t>
            </w:r>
          </w:p>
        </w:tc>
        <w:tc>
          <w:tcPr>
            <w:tcW w:w="975" w:type="dxa"/>
            <w:tcBorders>
              <w:top w:val="nil"/>
              <w:left w:val="nil"/>
              <w:bottom w:val="single" w:sz="4" w:space="0" w:color="auto"/>
              <w:right w:val="single" w:sz="4" w:space="0" w:color="auto"/>
            </w:tcBorders>
            <w:shd w:val="clear" w:color="000000" w:fill="FFFFFF"/>
            <w:noWrap/>
            <w:vAlign w:val="center"/>
            <w:hideMark/>
          </w:tcPr>
          <w:p w14:paraId="5B3EBD2D" w14:textId="77777777" w:rsidR="00E53757" w:rsidRPr="002D713C" w:rsidRDefault="00E53757" w:rsidP="004C63C1">
            <w:pPr>
              <w:spacing w:line="240" w:lineRule="auto"/>
              <w:jc w:val="center"/>
              <w:rPr>
                <w:rFonts w:eastAsia="Times New Roman" w:cstheme="minorHAnsi"/>
                <w:color w:val="000000"/>
                <w:sz w:val="18"/>
                <w:szCs w:val="18"/>
                <w:lang w:eastAsia="en-IN"/>
              </w:rPr>
            </w:pPr>
            <w:r w:rsidRPr="002D713C">
              <w:rPr>
                <w:rFonts w:eastAsia="Times New Roman" w:cstheme="minorHAnsi"/>
                <w:color w:val="000000"/>
                <w:sz w:val="18"/>
                <w:szCs w:val="18"/>
                <w:lang w:eastAsia="en-IN"/>
              </w:rPr>
              <w:t>75</w:t>
            </w:r>
          </w:p>
        </w:tc>
        <w:tc>
          <w:tcPr>
            <w:tcW w:w="975" w:type="dxa"/>
            <w:tcBorders>
              <w:top w:val="nil"/>
              <w:left w:val="nil"/>
              <w:bottom w:val="single" w:sz="4" w:space="0" w:color="auto"/>
              <w:right w:val="single" w:sz="4" w:space="0" w:color="auto"/>
            </w:tcBorders>
            <w:shd w:val="clear" w:color="000000" w:fill="FFFFFF"/>
            <w:noWrap/>
            <w:vAlign w:val="center"/>
            <w:hideMark/>
          </w:tcPr>
          <w:p w14:paraId="10EC562B" w14:textId="77777777" w:rsidR="00E53757" w:rsidRPr="002D713C" w:rsidRDefault="00E53757" w:rsidP="004C63C1">
            <w:pPr>
              <w:spacing w:line="240" w:lineRule="auto"/>
              <w:jc w:val="center"/>
              <w:rPr>
                <w:rFonts w:eastAsia="Times New Roman" w:cstheme="minorHAnsi"/>
                <w:color w:val="000000"/>
                <w:sz w:val="18"/>
                <w:szCs w:val="18"/>
                <w:lang w:eastAsia="en-IN"/>
              </w:rPr>
            </w:pPr>
            <w:r w:rsidRPr="002D713C">
              <w:rPr>
                <w:rFonts w:eastAsia="Times New Roman" w:cstheme="minorHAnsi"/>
                <w:color w:val="000000"/>
                <w:sz w:val="18"/>
                <w:szCs w:val="18"/>
                <w:lang w:eastAsia="en-IN"/>
              </w:rPr>
              <w:t>103</w:t>
            </w:r>
          </w:p>
        </w:tc>
        <w:tc>
          <w:tcPr>
            <w:tcW w:w="867" w:type="dxa"/>
            <w:tcBorders>
              <w:top w:val="nil"/>
              <w:left w:val="nil"/>
              <w:bottom w:val="single" w:sz="4" w:space="0" w:color="auto"/>
              <w:right w:val="single" w:sz="8" w:space="0" w:color="auto"/>
            </w:tcBorders>
            <w:shd w:val="clear" w:color="000000" w:fill="FFFFFF"/>
            <w:vAlign w:val="center"/>
            <w:hideMark/>
          </w:tcPr>
          <w:p w14:paraId="55B27BE6" w14:textId="77777777" w:rsidR="00E53757" w:rsidRPr="002D713C" w:rsidRDefault="00E53757" w:rsidP="004C63C1">
            <w:pPr>
              <w:spacing w:line="240" w:lineRule="auto"/>
              <w:jc w:val="center"/>
              <w:rPr>
                <w:rFonts w:eastAsia="Times New Roman" w:cstheme="minorHAnsi"/>
                <w:color w:val="000000"/>
                <w:sz w:val="18"/>
                <w:szCs w:val="18"/>
                <w:lang w:eastAsia="en-IN"/>
              </w:rPr>
            </w:pPr>
            <w:r w:rsidRPr="002D713C">
              <w:rPr>
                <w:rFonts w:eastAsia="Times New Roman" w:cstheme="minorHAnsi"/>
                <w:color w:val="000000"/>
                <w:sz w:val="18"/>
                <w:szCs w:val="18"/>
                <w:lang w:eastAsia="en-IN"/>
              </w:rPr>
              <w:t>143</w:t>
            </w:r>
          </w:p>
        </w:tc>
      </w:tr>
      <w:tr w:rsidR="00E570C1" w:rsidRPr="002D713C" w14:paraId="536D59AA" w14:textId="77777777" w:rsidTr="00E570C1">
        <w:trPr>
          <w:trHeight w:val="195"/>
        </w:trPr>
        <w:tc>
          <w:tcPr>
            <w:tcW w:w="1881" w:type="dxa"/>
            <w:tcBorders>
              <w:top w:val="nil"/>
              <w:left w:val="single" w:sz="8" w:space="0" w:color="auto"/>
              <w:bottom w:val="single" w:sz="8" w:space="0" w:color="auto"/>
              <w:right w:val="single" w:sz="4" w:space="0" w:color="auto"/>
            </w:tcBorders>
            <w:shd w:val="clear" w:color="auto" w:fill="4472C4" w:themeFill="accent1"/>
            <w:vAlign w:val="center"/>
            <w:hideMark/>
          </w:tcPr>
          <w:p w14:paraId="53BFBA50" w14:textId="77777777" w:rsidR="00E53757" w:rsidRPr="002D713C" w:rsidRDefault="00E53757" w:rsidP="00E570C1">
            <w:pPr>
              <w:spacing w:line="240" w:lineRule="auto"/>
              <w:jc w:val="center"/>
              <w:rPr>
                <w:rFonts w:eastAsia="Times New Roman" w:cstheme="minorHAnsi"/>
                <w:b/>
                <w:bCs/>
                <w:color w:val="FFFFFF" w:themeColor="background1"/>
                <w:sz w:val="18"/>
                <w:szCs w:val="18"/>
                <w:lang w:eastAsia="en-IN"/>
              </w:rPr>
            </w:pPr>
            <w:r w:rsidRPr="002D713C">
              <w:rPr>
                <w:rFonts w:eastAsia="Times New Roman" w:cstheme="minorHAnsi"/>
                <w:b/>
                <w:bCs/>
                <w:color w:val="FFFFFF" w:themeColor="background1"/>
                <w:sz w:val="18"/>
                <w:szCs w:val="18"/>
                <w:lang w:eastAsia="en-IN"/>
              </w:rPr>
              <w:t>Total</w:t>
            </w:r>
          </w:p>
        </w:tc>
        <w:tc>
          <w:tcPr>
            <w:tcW w:w="793" w:type="dxa"/>
            <w:tcBorders>
              <w:top w:val="nil"/>
              <w:left w:val="nil"/>
              <w:bottom w:val="single" w:sz="8" w:space="0" w:color="auto"/>
              <w:right w:val="single" w:sz="4" w:space="0" w:color="auto"/>
            </w:tcBorders>
            <w:shd w:val="clear" w:color="auto" w:fill="4472C4" w:themeFill="accent1"/>
            <w:noWrap/>
            <w:vAlign w:val="center"/>
            <w:hideMark/>
          </w:tcPr>
          <w:p w14:paraId="7D5B6633" w14:textId="77777777" w:rsidR="00E53757" w:rsidRPr="002D713C" w:rsidRDefault="00E53757" w:rsidP="004C63C1">
            <w:pPr>
              <w:spacing w:line="240" w:lineRule="auto"/>
              <w:jc w:val="center"/>
              <w:rPr>
                <w:rFonts w:eastAsia="Times New Roman" w:cstheme="minorHAnsi"/>
                <w:b/>
                <w:bCs/>
                <w:color w:val="FFFFFF" w:themeColor="background1"/>
                <w:sz w:val="18"/>
                <w:szCs w:val="18"/>
                <w:lang w:eastAsia="en-IN"/>
              </w:rPr>
            </w:pPr>
            <w:r w:rsidRPr="002D713C">
              <w:rPr>
                <w:rFonts w:eastAsia="Times New Roman" w:cstheme="minorHAnsi"/>
                <w:b/>
                <w:bCs/>
                <w:color w:val="FFFFFF" w:themeColor="background1"/>
                <w:sz w:val="18"/>
                <w:szCs w:val="18"/>
                <w:lang w:eastAsia="en-IN"/>
              </w:rPr>
              <w:t>179</w:t>
            </w:r>
          </w:p>
        </w:tc>
        <w:tc>
          <w:tcPr>
            <w:tcW w:w="771" w:type="dxa"/>
            <w:tcBorders>
              <w:top w:val="nil"/>
              <w:left w:val="nil"/>
              <w:bottom w:val="single" w:sz="8" w:space="0" w:color="auto"/>
              <w:right w:val="single" w:sz="4" w:space="0" w:color="auto"/>
            </w:tcBorders>
            <w:shd w:val="clear" w:color="auto" w:fill="4472C4" w:themeFill="accent1"/>
            <w:vAlign w:val="center"/>
            <w:hideMark/>
          </w:tcPr>
          <w:p w14:paraId="366CBC3F" w14:textId="77777777" w:rsidR="00E53757" w:rsidRPr="002D713C" w:rsidRDefault="00E53757" w:rsidP="004C63C1">
            <w:pPr>
              <w:spacing w:line="240" w:lineRule="auto"/>
              <w:jc w:val="center"/>
              <w:rPr>
                <w:rFonts w:eastAsia="Times New Roman" w:cstheme="minorHAnsi"/>
                <w:b/>
                <w:bCs/>
                <w:color w:val="FFFFFF" w:themeColor="background1"/>
                <w:sz w:val="18"/>
                <w:szCs w:val="18"/>
                <w:lang w:eastAsia="en-IN"/>
              </w:rPr>
            </w:pPr>
            <w:r w:rsidRPr="002D713C">
              <w:rPr>
                <w:rFonts w:eastAsia="Times New Roman" w:cstheme="minorHAnsi"/>
                <w:b/>
                <w:bCs/>
                <w:color w:val="FFFFFF" w:themeColor="background1"/>
                <w:sz w:val="18"/>
                <w:szCs w:val="18"/>
                <w:lang w:eastAsia="en-IN"/>
              </w:rPr>
              <w:t>237</w:t>
            </w:r>
          </w:p>
        </w:tc>
        <w:tc>
          <w:tcPr>
            <w:tcW w:w="975" w:type="dxa"/>
            <w:tcBorders>
              <w:top w:val="nil"/>
              <w:left w:val="nil"/>
              <w:bottom w:val="single" w:sz="8" w:space="0" w:color="auto"/>
              <w:right w:val="single" w:sz="4" w:space="0" w:color="auto"/>
            </w:tcBorders>
            <w:shd w:val="clear" w:color="auto" w:fill="4472C4" w:themeFill="accent1"/>
            <w:noWrap/>
            <w:vAlign w:val="center"/>
            <w:hideMark/>
          </w:tcPr>
          <w:p w14:paraId="047E9156" w14:textId="77777777" w:rsidR="00E53757" w:rsidRPr="002D713C" w:rsidRDefault="00E53757" w:rsidP="004C63C1">
            <w:pPr>
              <w:spacing w:line="240" w:lineRule="auto"/>
              <w:jc w:val="center"/>
              <w:rPr>
                <w:rFonts w:eastAsia="Times New Roman" w:cstheme="minorHAnsi"/>
                <w:b/>
                <w:bCs/>
                <w:color w:val="FFFFFF" w:themeColor="background1"/>
                <w:sz w:val="18"/>
                <w:szCs w:val="18"/>
                <w:lang w:eastAsia="en-IN"/>
              </w:rPr>
            </w:pPr>
            <w:r w:rsidRPr="002D713C">
              <w:rPr>
                <w:rFonts w:eastAsia="Times New Roman" w:cstheme="minorHAnsi"/>
                <w:b/>
                <w:bCs/>
                <w:color w:val="FFFFFF" w:themeColor="background1"/>
                <w:sz w:val="18"/>
                <w:szCs w:val="18"/>
                <w:lang w:eastAsia="en-IN"/>
              </w:rPr>
              <w:t>329</w:t>
            </w:r>
          </w:p>
        </w:tc>
        <w:tc>
          <w:tcPr>
            <w:tcW w:w="975" w:type="dxa"/>
            <w:tcBorders>
              <w:top w:val="nil"/>
              <w:left w:val="nil"/>
              <w:bottom w:val="single" w:sz="8" w:space="0" w:color="auto"/>
              <w:right w:val="single" w:sz="4" w:space="0" w:color="auto"/>
            </w:tcBorders>
            <w:shd w:val="clear" w:color="auto" w:fill="4472C4" w:themeFill="accent1"/>
            <w:noWrap/>
            <w:vAlign w:val="center"/>
            <w:hideMark/>
          </w:tcPr>
          <w:p w14:paraId="069A388F" w14:textId="77777777" w:rsidR="00E53757" w:rsidRPr="002D713C" w:rsidRDefault="00E53757" w:rsidP="004C63C1">
            <w:pPr>
              <w:spacing w:line="240" w:lineRule="auto"/>
              <w:jc w:val="center"/>
              <w:rPr>
                <w:rFonts w:eastAsia="Times New Roman" w:cstheme="minorHAnsi"/>
                <w:b/>
                <w:bCs/>
                <w:color w:val="FFFFFF" w:themeColor="background1"/>
                <w:sz w:val="18"/>
                <w:szCs w:val="18"/>
                <w:lang w:eastAsia="en-IN"/>
              </w:rPr>
            </w:pPr>
            <w:r w:rsidRPr="002D713C">
              <w:rPr>
                <w:rFonts w:eastAsia="Times New Roman" w:cstheme="minorHAnsi"/>
                <w:b/>
                <w:bCs/>
                <w:color w:val="FFFFFF" w:themeColor="background1"/>
                <w:sz w:val="18"/>
                <w:szCs w:val="18"/>
                <w:lang w:eastAsia="en-IN"/>
              </w:rPr>
              <w:t>362</w:t>
            </w:r>
          </w:p>
        </w:tc>
        <w:tc>
          <w:tcPr>
            <w:tcW w:w="975" w:type="dxa"/>
            <w:tcBorders>
              <w:top w:val="nil"/>
              <w:left w:val="nil"/>
              <w:bottom w:val="single" w:sz="8" w:space="0" w:color="auto"/>
              <w:right w:val="single" w:sz="4" w:space="0" w:color="auto"/>
            </w:tcBorders>
            <w:shd w:val="clear" w:color="auto" w:fill="4472C4" w:themeFill="accent1"/>
            <w:noWrap/>
            <w:vAlign w:val="center"/>
            <w:hideMark/>
          </w:tcPr>
          <w:p w14:paraId="65786EC8" w14:textId="77777777" w:rsidR="00E53757" w:rsidRPr="002D713C" w:rsidRDefault="00E53757" w:rsidP="004C63C1">
            <w:pPr>
              <w:spacing w:line="240" w:lineRule="auto"/>
              <w:jc w:val="center"/>
              <w:rPr>
                <w:rFonts w:eastAsia="Times New Roman" w:cstheme="minorHAnsi"/>
                <w:b/>
                <w:bCs/>
                <w:color w:val="FFFFFF" w:themeColor="background1"/>
                <w:sz w:val="18"/>
                <w:szCs w:val="18"/>
                <w:lang w:eastAsia="en-IN"/>
              </w:rPr>
            </w:pPr>
            <w:r w:rsidRPr="002D713C">
              <w:rPr>
                <w:rFonts w:eastAsia="Times New Roman" w:cstheme="minorHAnsi"/>
                <w:b/>
                <w:bCs/>
                <w:color w:val="FFFFFF" w:themeColor="background1"/>
                <w:sz w:val="18"/>
                <w:szCs w:val="18"/>
                <w:lang w:eastAsia="en-IN"/>
              </w:rPr>
              <w:t>352</w:t>
            </w:r>
          </w:p>
        </w:tc>
        <w:tc>
          <w:tcPr>
            <w:tcW w:w="975" w:type="dxa"/>
            <w:tcBorders>
              <w:top w:val="nil"/>
              <w:left w:val="nil"/>
              <w:bottom w:val="single" w:sz="8" w:space="0" w:color="auto"/>
              <w:right w:val="single" w:sz="4" w:space="0" w:color="auto"/>
            </w:tcBorders>
            <w:shd w:val="clear" w:color="auto" w:fill="4472C4" w:themeFill="accent1"/>
            <w:noWrap/>
            <w:vAlign w:val="center"/>
            <w:hideMark/>
          </w:tcPr>
          <w:p w14:paraId="583EEEA2" w14:textId="77777777" w:rsidR="00E53757" w:rsidRPr="002D713C" w:rsidRDefault="00E53757" w:rsidP="004C63C1">
            <w:pPr>
              <w:spacing w:line="240" w:lineRule="auto"/>
              <w:jc w:val="center"/>
              <w:rPr>
                <w:rFonts w:eastAsia="Times New Roman" w:cstheme="minorHAnsi"/>
                <w:b/>
                <w:bCs/>
                <w:color w:val="FFFFFF" w:themeColor="background1"/>
                <w:sz w:val="18"/>
                <w:szCs w:val="18"/>
                <w:lang w:eastAsia="en-IN"/>
              </w:rPr>
            </w:pPr>
            <w:r w:rsidRPr="002D713C">
              <w:rPr>
                <w:rFonts w:eastAsia="Times New Roman" w:cstheme="minorHAnsi"/>
                <w:b/>
                <w:bCs/>
                <w:color w:val="FFFFFF" w:themeColor="background1"/>
                <w:sz w:val="18"/>
                <w:szCs w:val="18"/>
                <w:lang w:eastAsia="en-IN"/>
              </w:rPr>
              <w:t>429</w:t>
            </w:r>
          </w:p>
        </w:tc>
        <w:tc>
          <w:tcPr>
            <w:tcW w:w="975" w:type="dxa"/>
            <w:tcBorders>
              <w:top w:val="nil"/>
              <w:left w:val="nil"/>
              <w:bottom w:val="single" w:sz="8" w:space="0" w:color="auto"/>
              <w:right w:val="single" w:sz="4" w:space="0" w:color="auto"/>
            </w:tcBorders>
            <w:shd w:val="clear" w:color="auto" w:fill="4472C4" w:themeFill="accent1"/>
            <w:noWrap/>
            <w:vAlign w:val="center"/>
            <w:hideMark/>
          </w:tcPr>
          <w:p w14:paraId="01559FFC" w14:textId="77777777" w:rsidR="00E53757" w:rsidRPr="002D713C" w:rsidRDefault="00E53757" w:rsidP="004C63C1">
            <w:pPr>
              <w:spacing w:line="240" w:lineRule="auto"/>
              <w:jc w:val="center"/>
              <w:rPr>
                <w:rFonts w:eastAsia="Times New Roman" w:cstheme="minorHAnsi"/>
                <w:b/>
                <w:bCs/>
                <w:color w:val="FFFFFF" w:themeColor="background1"/>
                <w:sz w:val="18"/>
                <w:szCs w:val="18"/>
                <w:lang w:eastAsia="en-IN"/>
              </w:rPr>
            </w:pPr>
            <w:r w:rsidRPr="002D713C">
              <w:rPr>
                <w:rFonts w:eastAsia="Times New Roman" w:cstheme="minorHAnsi"/>
                <w:b/>
                <w:bCs/>
                <w:color w:val="FFFFFF" w:themeColor="background1"/>
                <w:sz w:val="18"/>
                <w:szCs w:val="18"/>
                <w:lang w:eastAsia="en-IN"/>
              </w:rPr>
              <w:t>584</w:t>
            </w:r>
          </w:p>
        </w:tc>
        <w:tc>
          <w:tcPr>
            <w:tcW w:w="975" w:type="dxa"/>
            <w:tcBorders>
              <w:top w:val="nil"/>
              <w:left w:val="nil"/>
              <w:bottom w:val="single" w:sz="8" w:space="0" w:color="auto"/>
              <w:right w:val="single" w:sz="4" w:space="0" w:color="auto"/>
            </w:tcBorders>
            <w:shd w:val="clear" w:color="auto" w:fill="4472C4" w:themeFill="accent1"/>
            <w:noWrap/>
            <w:vAlign w:val="center"/>
            <w:hideMark/>
          </w:tcPr>
          <w:p w14:paraId="4CE745F0" w14:textId="77777777" w:rsidR="00E53757" w:rsidRPr="002D713C" w:rsidRDefault="00E53757" w:rsidP="004C63C1">
            <w:pPr>
              <w:spacing w:line="240" w:lineRule="auto"/>
              <w:jc w:val="center"/>
              <w:rPr>
                <w:rFonts w:eastAsia="Times New Roman" w:cstheme="minorHAnsi"/>
                <w:b/>
                <w:bCs/>
                <w:color w:val="FFFFFF" w:themeColor="background1"/>
                <w:sz w:val="18"/>
                <w:szCs w:val="18"/>
                <w:lang w:eastAsia="en-IN"/>
              </w:rPr>
            </w:pPr>
            <w:r w:rsidRPr="002D713C">
              <w:rPr>
                <w:rFonts w:eastAsia="Times New Roman" w:cstheme="minorHAnsi"/>
                <w:b/>
                <w:bCs/>
                <w:color w:val="FFFFFF" w:themeColor="background1"/>
                <w:sz w:val="18"/>
                <w:szCs w:val="18"/>
                <w:lang w:eastAsia="en-IN"/>
              </w:rPr>
              <w:t>811</w:t>
            </w:r>
          </w:p>
        </w:tc>
        <w:tc>
          <w:tcPr>
            <w:tcW w:w="867" w:type="dxa"/>
            <w:tcBorders>
              <w:top w:val="nil"/>
              <w:left w:val="nil"/>
              <w:bottom w:val="single" w:sz="8" w:space="0" w:color="auto"/>
              <w:right w:val="single" w:sz="8" w:space="0" w:color="auto"/>
            </w:tcBorders>
            <w:shd w:val="clear" w:color="auto" w:fill="4472C4" w:themeFill="accent1"/>
            <w:vAlign w:val="center"/>
            <w:hideMark/>
          </w:tcPr>
          <w:p w14:paraId="5F72D54A" w14:textId="77777777" w:rsidR="00E53757" w:rsidRPr="002D713C" w:rsidRDefault="00E53757" w:rsidP="004C63C1">
            <w:pPr>
              <w:spacing w:line="240" w:lineRule="auto"/>
              <w:jc w:val="center"/>
              <w:rPr>
                <w:rFonts w:eastAsia="Times New Roman" w:cstheme="minorHAnsi"/>
                <w:b/>
                <w:bCs/>
                <w:color w:val="FFFFFF" w:themeColor="background1"/>
                <w:sz w:val="18"/>
                <w:szCs w:val="18"/>
                <w:lang w:eastAsia="en-IN"/>
              </w:rPr>
            </w:pPr>
            <w:r w:rsidRPr="002D713C">
              <w:rPr>
                <w:rFonts w:eastAsia="Times New Roman" w:cstheme="minorHAnsi"/>
                <w:b/>
                <w:bCs/>
                <w:color w:val="FFFFFF" w:themeColor="background1"/>
                <w:sz w:val="18"/>
                <w:szCs w:val="18"/>
                <w:lang w:eastAsia="en-IN"/>
              </w:rPr>
              <w:t>1136</w:t>
            </w:r>
          </w:p>
        </w:tc>
      </w:tr>
    </w:tbl>
    <w:p w14:paraId="0609FA61" w14:textId="77777777" w:rsidR="00E570C1" w:rsidRPr="00E570C1" w:rsidRDefault="00E570C1" w:rsidP="00E570C1">
      <w:pPr>
        <w:jc w:val="right"/>
        <w:textAlignment w:val="baseline"/>
        <w:rPr>
          <w:rFonts w:eastAsia="Verdana" w:cstheme="minorHAnsi"/>
          <w:i/>
          <w:iCs/>
          <w:color w:val="3F3F3F"/>
          <w:kern w:val="24"/>
          <w:sz w:val="14"/>
          <w:szCs w:val="14"/>
        </w:rPr>
      </w:pPr>
      <w:r w:rsidRPr="00E570C1">
        <w:rPr>
          <w:rFonts w:eastAsia="Verdana" w:cstheme="minorHAnsi"/>
          <w:i/>
          <w:iCs/>
          <w:color w:val="3F3F3F"/>
          <w:kern w:val="24"/>
          <w:sz w:val="14"/>
          <w:szCs w:val="14"/>
        </w:rPr>
        <w:t>Source: TechSci Research</w:t>
      </w:r>
    </w:p>
    <w:p w14:paraId="4B2E248A" w14:textId="77777777" w:rsidR="00E53757" w:rsidRPr="002D713C" w:rsidRDefault="00E53757" w:rsidP="00E53757">
      <w:pPr>
        <w:pStyle w:val="BodyText"/>
        <w:spacing w:before="162" w:line="360" w:lineRule="auto"/>
        <w:ind w:right="-86"/>
        <w:rPr>
          <w:noProof/>
          <w:color w:val="000000" w:themeColor="text1"/>
          <w:sz w:val="20"/>
          <w:szCs w:val="20"/>
        </w:rPr>
      </w:pPr>
      <w:r w:rsidRPr="002D713C">
        <w:rPr>
          <w:b/>
          <w:bCs/>
          <w:noProof/>
          <w:color w:val="000000" w:themeColor="text1"/>
          <w:sz w:val="20"/>
          <w:szCs w:val="20"/>
        </w:rPr>
        <w:t xml:space="preserve"> Historic End-Use Sectorial Growth in India </w:t>
      </w:r>
    </w:p>
    <w:tbl>
      <w:tblPr>
        <w:tblW w:w="1012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78"/>
        <w:gridCol w:w="2592"/>
        <w:gridCol w:w="2569"/>
        <w:gridCol w:w="2285"/>
      </w:tblGrid>
      <w:tr w:rsidR="00E570C1" w:rsidRPr="00E570C1" w14:paraId="4200B9AE" w14:textId="77777777" w:rsidTr="00E570C1">
        <w:trPr>
          <w:trHeight w:val="251"/>
        </w:trPr>
        <w:tc>
          <w:tcPr>
            <w:tcW w:w="2678" w:type="dxa"/>
            <w:vMerge w:val="restart"/>
            <w:shd w:val="clear" w:color="auto" w:fill="000000" w:themeFill="text1"/>
            <w:noWrap/>
            <w:vAlign w:val="center"/>
          </w:tcPr>
          <w:p w14:paraId="4804C5BD" w14:textId="3DB52A2F" w:rsidR="00E570C1" w:rsidRPr="00E570C1" w:rsidRDefault="00E570C1" w:rsidP="004C63C1">
            <w:pPr>
              <w:spacing w:line="240" w:lineRule="auto"/>
              <w:jc w:val="center"/>
              <w:rPr>
                <w:rFonts w:ascii="Arial" w:eastAsia="Times New Roman" w:hAnsi="Arial" w:cs="Arial"/>
                <w:b/>
                <w:bCs/>
                <w:color w:val="FFFFFF" w:themeColor="background1"/>
                <w:sz w:val="18"/>
                <w:szCs w:val="18"/>
                <w:lang w:eastAsia="en-IN"/>
              </w:rPr>
            </w:pPr>
            <w:r w:rsidRPr="00E570C1">
              <w:rPr>
                <w:rFonts w:ascii="Arial" w:eastAsia="Times New Roman" w:hAnsi="Arial" w:cs="Arial"/>
                <w:b/>
                <w:bCs/>
                <w:color w:val="FFFFFF" w:themeColor="background1"/>
                <w:sz w:val="18"/>
                <w:szCs w:val="18"/>
                <w:lang w:eastAsia="en-IN"/>
              </w:rPr>
              <w:t>Demand by End Use</w:t>
            </w:r>
          </w:p>
        </w:tc>
        <w:tc>
          <w:tcPr>
            <w:tcW w:w="7446" w:type="dxa"/>
            <w:gridSpan w:val="3"/>
            <w:shd w:val="clear" w:color="auto" w:fill="000000" w:themeFill="text1"/>
            <w:noWrap/>
            <w:vAlign w:val="center"/>
          </w:tcPr>
          <w:p w14:paraId="3945B36A" w14:textId="1E1C1B4B" w:rsidR="00E570C1" w:rsidRPr="00E570C1" w:rsidRDefault="00E570C1" w:rsidP="004C63C1">
            <w:pPr>
              <w:spacing w:line="240" w:lineRule="auto"/>
              <w:jc w:val="center"/>
              <w:rPr>
                <w:rFonts w:ascii="Arial" w:eastAsia="Times New Roman" w:hAnsi="Arial" w:cs="Arial"/>
                <w:b/>
                <w:bCs/>
                <w:color w:val="FFFFFF" w:themeColor="background1"/>
                <w:sz w:val="18"/>
                <w:szCs w:val="18"/>
                <w:lang w:eastAsia="en-IN"/>
              </w:rPr>
            </w:pPr>
            <w:r w:rsidRPr="00E570C1">
              <w:rPr>
                <w:rFonts w:ascii="Arial" w:eastAsia="Times New Roman" w:hAnsi="Arial" w:cs="Arial"/>
                <w:b/>
                <w:bCs/>
                <w:color w:val="FFFFFF" w:themeColor="background1"/>
                <w:sz w:val="18"/>
                <w:szCs w:val="18"/>
                <w:lang w:eastAsia="en-IN"/>
              </w:rPr>
              <w:t>CAGR</w:t>
            </w:r>
          </w:p>
        </w:tc>
      </w:tr>
      <w:tr w:rsidR="00E570C1" w:rsidRPr="00E570C1" w14:paraId="001D926F" w14:textId="77777777" w:rsidTr="00E570C1">
        <w:trPr>
          <w:trHeight w:val="251"/>
        </w:trPr>
        <w:tc>
          <w:tcPr>
            <w:tcW w:w="2678" w:type="dxa"/>
            <w:vMerge/>
            <w:shd w:val="clear" w:color="auto" w:fill="000000" w:themeFill="text1"/>
            <w:noWrap/>
            <w:vAlign w:val="center"/>
            <w:hideMark/>
          </w:tcPr>
          <w:p w14:paraId="443C91B5" w14:textId="239246DC" w:rsidR="00E570C1" w:rsidRPr="00E570C1" w:rsidRDefault="00E570C1" w:rsidP="004C63C1">
            <w:pPr>
              <w:spacing w:line="240" w:lineRule="auto"/>
              <w:jc w:val="center"/>
              <w:rPr>
                <w:rFonts w:ascii="Arial" w:eastAsia="Times New Roman" w:hAnsi="Arial" w:cs="Arial"/>
                <w:b/>
                <w:bCs/>
                <w:color w:val="FFFFFF" w:themeColor="background1"/>
                <w:sz w:val="18"/>
                <w:szCs w:val="18"/>
                <w:lang w:eastAsia="en-IN"/>
              </w:rPr>
            </w:pPr>
          </w:p>
        </w:tc>
        <w:tc>
          <w:tcPr>
            <w:tcW w:w="2592" w:type="dxa"/>
            <w:shd w:val="clear" w:color="auto" w:fill="000000" w:themeFill="text1"/>
            <w:noWrap/>
            <w:vAlign w:val="center"/>
            <w:hideMark/>
          </w:tcPr>
          <w:p w14:paraId="62AEA2D8" w14:textId="7F1BB6DA" w:rsidR="00E570C1" w:rsidRPr="00E570C1" w:rsidRDefault="00E570C1" w:rsidP="004C63C1">
            <w:pPr>
              <w:spacing w:line="240" w:lineRule="auto"/>
              <w:jc w:val="center"/>
              <w:rPr>
                <w:rFonts w:ascii="Arial" w:eastAsia="Times New Roman" w:hAnsi="Arial" w:cs="Arial"/>
                <w:b/>
                <w:bCs/>
                <w:color w:val="FFFFFF" w:themeColor="background1"/>
                <w:sz w:val="18"/>
                <w:szCs w:val="18"/>
                <w:lang w:eastAsia="en-IN"/>
              </w:rPr>
            </w:pPr>
            <w:r w:rsidRPr="00E570C1">
              <w:rPr>
                <w:rFonts w:ascii="Arial" w:eastAsia="Times New Roman" w:hAnsi="Arial" w:cs="Arial"/>
                <w:b/>
                <w:bCs/>
                <w:color w:val="FFFFFF" w:themeColor="background1"/>
                <w:sz w:val="18"/>
                <w:szCs w:val="18"/>
                <w:lang w:eastAsia="en-IN"/>
              </w:rPr>
              <w:t>2010-2021</w:t>
            </w:r>
          </w:p>
        </w:tc>
        <w:tc>
          <w:tcPr>
            <w:tcW w:w="2569" w:type="dxa"/>
            <w:shd w:val="clear" w:color="auto" w:fill="000000" w:themeFill="text1"/>
            <w:noWrap/>
            <w:vAlign w:val="center"/>
            <w:hideMark/>
          </w:tcPr>
          <w:p w14:paraId="60AA2D5B" w14:textId="374FBCA7" w:rsidR="00E570C1" w:rsidRPr="00E570C1" w:rsidRDefault="00E570C1" w:rsidP="004C63C1">
            <w:pPr>
              <w:spacing w:line="240" w:lineRule="auto"/>
              <w:jc w:val="center"/>
              <w:rPr>
                <w:rFonts w:ascii="Arial" w:eastAsia="Times New Roman" w:hAnsi="Arial" w:cs="Arial"/>
                <w:b/>
                <w:bCs/>
                <w:color w:val="FFFFFF" w:themeColor="background1"/>
                <w:sz w:val="18"/>
                <w:szCs w:val="18"/>
                <w:lang w:eastAsia="en-IN"/>
              </w:rPr>
            </w:pPr>
            <w:r w:rsidRPr="00E570C1">
              <w:rPr>
                <w:rFonts w:ascii="Arial" w:eastAsia="Times New Roman" w:hAnsi="Arial" w:cs="Arial"/>
                <w:b/>
                <w:bCs/>
                <w:color w:val="FFFFFF" w:themeColor="background1"/>
                <w:sz w:val="18"/>
                <w:szCs w:val="18"/>
                <w:lang w:eastAsia="en-IN"/>
              </w:rPr>
              <w:t>2022E-2030F</w:t>
            </w:r>
          </w:p>
        </w:tc>
        <w:tc>
          <w:tcPr>
            <w:tcW w:w="2285" w:type="dxa"/>
            <w:shd w:val="clear" w:color="auto" w:fill="000000" w:themeFill="text1"/>
            <w:noWrap/>
            <w:vAlign w:val="center"/>
            <w:hideMark/>
          </w:tcPr>
          <w:p w14:paraId="7B9AE3AE" w14:textId="0905132F" w:rsidR="00E570C1" w:rsidRPr="00E570C1" w:rsidRDefault="00E570C1" w:rsidP="004C63C1">
            <w:pPr>
              <w:spacing w:line="240" w:lineRule="auto"/>
              <w:jc w:val="center"/>
              <w:rPr>
                <w:rFonts w:ascii="Arial" w:eastAsia="Times New Roman" w:hAnsi="Arial" w:cs="Arial"/>
                <w:b/>
                <w:bCs/>
                <w:color w:val="FFFFFF" w:themeColor="background1"/>
                <w:sz w:val="18"/>
                <w:szCs w:val="18"/>
                <w:lang w:eastAsia="en-IN"/>
              </w:rPr>
            </w:pPr>
            <w:r w:rsidRPr="00E570C1">
              <w:rPr>
                <w:rFonts w:ascii="Arial" w:eastAsia="Times New Roman" w:hAnsi="Arial" w:cs="Arial"/>
                <w:b/>
                <w:bCs/>
                <w:color w:val="FFFFFF" w:themeColor="background1"/>
                <w:sz w:val="18"/>
                <w:szCs w:val="18"/>
                <w:lang w:eastAsia="en-IN"/>
              </w:rPr>
              <w:t>2031F-2040F</w:t>
            </w:r>
          </w:p>
        </w:tc>
      </w:tr>
      <w:tr w:rsidR="00E53757" w:rsidRPr="00E570C1" w14:paraId="1F6D90A9" w14:textId="77777777" w:rsidTr="00E570C1">
        <w:trPr>
          <w:trHeight w:val="251"/>
        </w:trPr>
        <w:tc>
          <w:tcPr>
            <w:tcW w:w="2678" w:type="dxa"/>
            <w:shd w:val="clear" w:color="auto" w:fill="auto"/>
            <w:noWrap/>
            <w:vAlign w:val="center"/>
            <w:hideMark/>
          </w:tcPr>
          <w:p w14:paraId="0987687F" w14:textId="77777777" w:rsidR="00E53757" w:rsidRPr="00E570C1" w:rsidRDefault="00E53757" w:rsidP="004C63C1">
            <w:pPr>
              <w:spacing w:line="240" w:lineRule="auto"/>
              <w:jc w:val="center"/>
              <w:rPr>
                <w:rFonts w:ascii="Arial" w:eastAsia="Times New Roman" w:hAnsi="Arial" w:cs="Arial"/>
                <w:color w:val="000000" w:themeColor="text1"/>
                <w:sz w:val="18"/>
                <w:szCs w:val="18"/>
                <w:lang w:eastAsia="en-IN"/>
              </w:rPr>
            </w:pPr>
            <w:r w:rsidRPr="00E570C1">
              <w:rPr>
                <w:rFonts w:ascii="Arial" w:eastAsia="Times New Roman" w:hAnsi="Arial" w:cs="Arial"/>
                <w:color w:val="000000"/>
                <w:sz w:val="18"/>
                <w:szCs w:val="18"/>
                <w:lang w:eastAsia="en-IN"/>
              </w:rPr>
              <w:t>Phenol Formaldehyde Resin</w:t>
            </w:r>
          </w:p>
        </w:tc>
        <w:tc>
          <w:tcPr>
            <w:tcW w:w="2592" w:type="dxa"/>
            <w:shd w:val="clear" w:color="000000" w:fill="FFFFFF"/>
            <w:noWrap/>
            <w:vAlign w:val="bottom"/>
            <w:hideMark/>
          </w:tcPr>
          <w:p w14:paraId="2AC07E25" w14:textId="77777777" w:rsidR="00E53757" w:rsidRPr="00E570C1" w:rsidRDefault="00E53757" w:rsidP="004C63C1">
            <w:pPr>
              <w:jc w:val="center"/>
              <w:rPr>
                <w:rFonts w:ascii="Arial" w:eastAsia="Times New Roman" w:hAnsi="Arial" w:cs="Arial"/>
                <w:color w:val="000000" w:themeColor="text1"/>
                <w:sz w:val="18"/>
                <w:szCs w:val="18"/>
                <w:lang w:eastAsia="en-IN"/>
              </w:rPr>
            </w:pPr>
            <w:r w:rsidRPr="00E570C1">
              <w:rPr>
                <w:rFonts w:ascii="Arial" w:hAnsi="Arial" w:cs="Arial"/>
                <w:color w:val="000000"/>
                <w:sz w:val="18"/>
                <w:szCs w:val="18"/>
              </w:rPr>
              <w:t>4.59%</w:t>
            </w:r>
          </w:p>
        </w:tc>
        <w:tc>
          <w:tcPr>
            <w:tcW w:w="2569" w:type="dxa"/>
            <w:shd w:val="clear" w:color="000000" w:fill="FFFFFF"/>
            <w:noWrap/>
            <w:vAlign w:val="center"/>
            <w:hideMark/>
          </w:tcPr>
          <w:p w14:paraId="35B42787" w14:textId="77777777" w:rsidR="00E53757" w:rsidRPr="00E570C1" w:rsidRDefault="00E53757" w:rsidP="004C63C1">
            <w:pPr>
              <w:jc w:val="center"/>
              <w:rPr>
                <w:rFonts w:ascii="Arial" w:eastAsia="Times New Roman" w:hAnsi="Arial" w:cs="Arial"/>
                <w:color w:val="000000" w:themeColor="text1"/>
                <w:sz w:val="18"/>
                <w:szCs w:val="18"/>
                <w:lang w:eastAsia="en-IN"/>
              </w:rPr>
            </w:pPr>
            <w:r w:rsidRPr="00E570C1">
              <w:rPr>
                <w:rFonts w:ascii="Arial" w:eastAsia="Times New Roman" w:hAnsi="Arial" w:cs="Arial"/>
                <w:color w:val="000000" w:themeColor="text1"/>
                <w:sz w:val="18"/>
                <w:szCs w:val="18"/>
                <w:lang w:eastAsia="en-IN"/>
              </w:rPr>
              <w:t>6.58%</w:t>
            </w:r>
          </w:p>
        </w:tc>
        <w:tc>
          <w:tcPr>
            <w:tcW w:w="2285" w:type="dxa"/>
            <w:shd w:val="clear" w:color="000000" w:fill="FFFFFF"/>
            <w:noWrap/>
            <w:vAlign w:val="center"/>
            <w:hideMark/>
          </w:tcPr>
          <w:p w14:paraId="5B5D2552" w14:textId="77777777" w:rsidR="00E53757" w:rsidRPr="00E570C1" w:rsidRDefault="00E53757" w:rsidP="004C63C1">
            <w:pPr>
              <w:jc w:val="center"/>
              <w:rPr>
                <w:rFonts w:ascii="Arial" w:eastAsia="Times New Roman" w:hAnsi="Arial" w:cs="Arial"/>
                <w:color w:val="000000" w:themeColor="text1"/>
                <w:sz w:val="18"/>
                <w:szCs w:val="18"/>
                <w:lang w:eastAsia="en-IN"/>
              </w:rPr>
            </w:pPr>
            <w:r w:rsidRPr="00E570C1">
              <w:rPr>
                <w:rFonts w:ascii="Arial" w:eastAsia="Times New Roman" w:hAnsi="Arial" w:cs="Arial"/>
                <w:color w:val="000000" w:themeColor="text1"/>
                <w:sz w:val="18"/>
                <w:szCs w:val="18"/>
                <w:lang w:eastAsia="en-IN"/>
              </w:rPr>
              <w:t>6.83%</w:t>
            </w:r>
          </w:p>
        </w:tc>
      </w:tr>
      <w:tr w:rsidR="00E53757" w:rsidRPr="00E570C1" w14:paraId="5836F02A" w14:textId="77777777" w:rsidTr="00E570C1">
        <w:trPr>
          <w:trHeight w:val="251"/>
        </w:trPr>
        <w:tc>
          <w:tcPr>
            <w:tcW w:w="2678" w:type="dxa"/>
            <w:shd w:val="clear" w:color="auto" w:fill="auto"/>
            <w:noWrap/>
            <w:vAlign w:val="center"/>
            <w:hideMark/>
          </w:tcPr>
          <w:p w14:paraId="49535D04" w14:textId="77777777" w:rsidR="00E53757" w:rsidRPr="00E570C1" w:rsidRDefault="00E53757" w:rsidP="004C63C1">
            <w:pPr>
              <w:spacing w:line="240" w:lineRule="auto"/>
              <w:jc w:val="center"/>
              <w:rPr>
                <w:rFonts w:ascii="Arial" w:eastAsia="Times New Roman" w:hAnsi="Arial" w:cs="Arial"/>
                <w:color w:val="000000" w:themeColor="text1"/>
                <w:sz w:val="18"/>
                <w:szCs w:val="18"/>
                <w:lang w:eastAsia="en-IN"/>
              </w:rPr>
            </w:pPr>
            <w:r w:rsidRPr="00E570C1">
              <w:rPr>
                <w:rFonts w:ascii="Arial" w:eastAsia="Times New Roman" w:hAnsi="Arial" w:cs="Arial"/>
                <w:color w:val="000000"/>
                <w:sz w:val="18"/>
                <w:szCs w:val="18"/>
                <w:lang w:eastAsia="en-IN"/>
              </w:rPr>
              <w:t>Bisphenol-A</w:t>
            </w:r>
          </w:p>
        </w:tc>
        <w:tc>
          <w:tcPr>
            <w:tcW w:w="2592" w:type="dxa"/>
            <w:shd w:val="clear" w:color="000000" w:fill="FFFFFF"/>
            <w:noWrap/>
            <w:vAlign w:val="bottom"/>
            <w:hideMark/>
          </w:tcPr>
          <w:p w14:paraId="1E243015" w14:textId="77777777" w:rsidR="00E53757" w:rsidRPr="00E570C1" w:rsidRDefault="00E53757" w:rsidP="004C63C1">
            <w:pPr>
              <w:jc w:val="center"/>
              <w:rPr>
                <w:rFonts w:ascii="Arial" w:eastAsia="Times New Roman" w:hAnsi="Arial" w:cs="Arial"/>
                <w:color w:val="000000" w:themeColor="text1"/>
                <w:sz w:val="18"/>
                <w:szCs w:val="18"/>
                <w:lang w:eastAsia="en-IN"/>
              </w:rPr>
            </w:pPr>
            <w:r w:rsidRPr="00E570C1">
              <w:rPr>
                <w:rFonts w:ascii="Arial" w:hAnsi="Arial" w:cs="Arial"/>
                <w:color w:val="000000"/>
                <w:sz w:val="18"/>
                <w:szCs w:val="18"/>
              </w:rPr>
              <w:t>15.71%</w:t>
            </w:r>
          </w:p>
        </w:tc>
        <w:tc>
          <w:tcPr>
            <w:tcW w:w="2569" w:type="dxa"/>
            <w:shd w:val="clear" w:color="000000" w:fill="FFFFFF"/>
            <w:noWrap/>
            <w:vAlign w:val="center"/>
            <w:hideMark/>
          </w:tcPr>
          <w:p w14:paraId="6D554FFF" w14:textId="77777777" w:rsidR="00E53757" w:rsidRPr="00E570C1" w:rsidRDefault="00E53757" w:rsidP="004C63C1">
            <w:pPr>
              <w:jc w:val="center"/>
              <w:rPr>
                <w:rFonts w:ascii="Arial" w:eastAsia="Times New Roman" w:hAnsi="Arial" w:cs="Arial"/>
                <w:color w:val="000000" w:themeColor="text1"/>
                <w:sz w:val="18"/>
                <w:szCs w:val="18"/>
                <w:lang w:eastAsia="en-IN"/>
              </w:rPr>
            </w:pPr>
            <w:r w:rsidRPr="00E570C1">
              <w:rPr>
                <w:rFonts w:ascii="Arial" w:eastAsia="Times New Roman" w:hAnsi="Arial" w:cs="Arial"/>
                <w:color w:val="000000" w:themeColor="text1"/>
                <w:sz w:val="18"/>
                <w:szCs w:val="18"/>
                <w:lang w:eastAsia="en-IN"/>
              </w:rPr>
              <w:t>8.36%</w:t>
            </w:r>
          </w:p>
        </w:tc>
        <w:tc>
          <w:tcPr>
            <w:tcW w:w="2285" w:type="dxa"/>
            <w:shd w:val="clear" w:color="000000" w:fill="FFFFFF"/>
            <w:noWrap/>
            <w:vAlign w:val="center"/>
            <w:hideMark/>
          </w:tcPr>
          <w:p w14:paraId="7CEAD694" w14:textId="77777777" w:rsidR="00E53757" w:rsidRPr="00E570C1" w:rsidRDefault="00E53757" w:rsidP="004C63C1">
            <w:pPr>
              <w:jc w:val="center"/>
              <w:rPr>
                <w:rFonts w:ascii="Arial" w:eastAsia="Times New Roman" w:hAnsi="Arial" w:cs="Arial"/>
                <w:color w:val="000000" w:themeColor="text1"/>
                <w:sz w:val="18"/>
                <w:szCs w:val="18"/>
                <w:lang w:eastAsia="en-IN"/>
              </w:rPr>
            </w:pPr>
            <w:r w:rsidRPr="00E570C1">
              <w:rPr>
                <w:rFonts w:ascii="Arial" w:eastAsia="Times New Roman" w:hAnsi="Arial" w:cs="Arial"/>
                <w:color w:val="000000" w:themeColor="text1"/>
                <w:sz w:val="18"/>
                <w:szCs w:val="18"/>
                <w:lang w:eastAsia="en-IN"/>
              </w:rPr>
              <w:t>7.21%</w:t>
            </w:r>
          </w:p>
        </w:tc>
      </w:tr>
      <w:tr w:rsidR="00E53757" w:rsidRPr="00E570C1" w14:paraId="150E03BB" w14:textId="77777777" w:rsidTr="00E570C1">
        <w:trPr>
          <w:trHeight w:val="251"/>
        </w:trPr>
        <w:tc>
          <w:tcPr>
            <w:tcW w:w="2678" w:type="dxa"/>
            <w:shd w:val="clear" w:color="auto" w:fill="auto"/>
            <w:noWrap/>
            <w:vAlign w:val="center"/>
            <w:hideMark/>
          </w:tcPr>
          <w:p w14:paraId="4EA85399" w14:textId="77777777" w:rsidR="00E53757" w:rsidRPr="00E570C1" w:rsidRDefault="00E53757" w:rsidP="004C63C1">
            <w:pPr>
              <w:spacing w:line="240" w:lineRule="auto"/>
              <w:jc w:val="center"/>
              <w:rPr>
                <w:rFonts w:ascii="Arial" w:eastAsia="Times New Roman" w:hAnsi="Arial" w:cs="Arial"/>
                <w:color w:val="000000" w:themeColor="text1"/>
                <w:sz w:val="18"/>
                <w:szCs w:val="18"/>
                <w:lang w:eastAsia="en-IN"/>
              </w:rPr>
            </w:pPr>
            <w:r w:rsidRPr="00E570C1">
              <w:rPr>
                <w:rFonts w:ascii="Arial" w:eastAsia="Times New Roman" w:hAnsi="Arial" w:cs="Arial"/>
                <w:color w:val="000000" w:themeColor="text1"/>
                <w:sz w:val="18"/>
                <w:szCs w:val="18"/>
                <w:lang w:eastAsia="en-IN"/>
              </w:rPr>
              <w:t>Pharmaceuticals</w:t>
            </w:r>
          </w:p>
        </w:tc>
        <w:tc>
          <w:tcPr>
            <w:tcW w:w="2592" w:type="dxa"/>
            <w:shd w:val="clear" w:color="000000" w:fill="FFFFFF"/>
            <w:noWrap/>
            <w:vAlign w:val="bottom"/>
            <w:hideMark/>
          </w:tcPr>
          <w:p w14:paraId="2A9BF458" w14:textId="77777777" w:rsidR="00E53757" w:rsidRPr="00E570C1" w:rsidRDefault="00E53757" w:rsidP="004C63C1">
            <w:pPr>
              <w:jc w:val="center"/>
              <w:rPr>
                <w:rFonts w:ascii="Arial" w:eastAsia="Times New Roman" w:hAnsi="Arial" w:cs="Arial"/>
                <w:color w:val="000000" w:themeColor="text1"/>
                <w:sz w:val="18"/>
                <w:szCs w:val="18"/>
                <w:lang w:eastAsia="en-IN"/>
              </w:rPr>
            </w:pPr>
            <w:r w:rsidRPr="00E570C1">
              <w:rPr>
                <w:rFonts w:ascii="Arial" w:hAnsi="Arial" w:cs="Arial"/>
                <w:color w:val="000000"/>
                <w:sz w:val="18"/>
                <w:szCs w:val="18"/>
              </w:rPr>
              <w:t>15.76%</w:t>
            </w:r>
          </w:p>
        </w:tc>
        <w:tc>
          <w:tcPr>
            <w:tcW w:w="2569" w:type="dxa"/>
            <w:shd w:val="clear" w:color="000000" w:fill="FFFFFF"/>
            <w:noWrap/>
            <w:vAlign w:val="center"/>
            <w:hideMark/>
          </w:tcPr>
          <w:p w14:paraId="3BF98CB1" w14:textId="77777777" w:rsidR="00E53757" w:rsidRPr="00E570C1" w:rsidRDefault="00E53757" w:rsidP="004C63C1">
            <w:pPr>
              <w:jc w:val="center"/>
              <w:rPr>
                <w:rFonts w:ascii="Arial" w:eastAsia="Times New Roman" w:hAnsi="Arial" w:cs="Arial"/>
                <w:color w:val="000000" w:themeColor="text1"/>
                <w:sz w:val="18"/>
                <w:szCs w:val="18"/>
                <w:lang w:eastAsia="en-IN"/>
              </w:rPr>
            </w:pPr>
            <w:r w:rsidRPr="00E570C1">
              <w:rPr>
                <w:rFonts w:ascii="Arial" w:eastAsia="Times New Roman" w:hAnsi="Arial" w:cs="Arial"/>
                <w:color w:val="000000" w:themeColor="text1"/>
                <w:sz w:val="18"/>
                <w:szCs w:val="18"/>
                <w:lang w:eastAsia="en-IN"/>
              </w:rPr>
              <w:t>5.71%</w:t>
            </w:r>
          </w:p>
        </w:tc>
        <w:tc>
          <w:tcPr>
            <w:tcW w:w="2285" w:type="dxa"/>
            <w:shd w:val="clear" w:color="000000" w:fill="FFFFFF"/>
            <w:noWrap/>
            <w:vAlign w:val="center"/>
            <w:hideMark/>
          </w:tcPr>
          <w:p w14:paraId="6F972908" w14:textId="77777777" w:rsidR="00E53757" w:rsidRPr="00E570C1" w:rsidRDefault="00E53757" w:rsidP="004C63C1">
            <w:pPr>
              <w:jc w:val="center"/>
              <w:rPr>
                <w:rFonts w:ascii="Arial" w:eastAsia="Times New Roman" w:hAnsi="Arial" w:cs="Arial"/>
                <w:color w:val="000000" w:themeColor="text1"/>
                <w:sz w:val="18"/>
                <w:szCs w:val="18"/>
                <w:lang w:eastAsia="en-IN"/>
              </w:rPr>
            </w:pPr>
            <w:r w:rsidRPr="00E570C1">
              <w:rPr>
                <w:rFonts w:ascii="Arial" w:eastAsia="Times New Roman" w:hAnsi="Arial" w:cs="Arial"/>
                <w:color w:val="000000" w:themeColor="text1"/>
                <w:sz w:val="18"/>
                <w:szCs w:val="18"/>
                <w:lang w:eastAsia="en-IN"/>
              </w:rPr>
              <w:t>7.28%</w:t>
            </w:r>
          </w:p>
        </w:tc>
      </w:tr>
      <w:tr w:rsidR="00E53757" w:rsidRPr="00E570C1" w14:paraId="4E1E97BE" w14:textId="77777777" w:rsidTr="00E570C1">
        <w:trPr>
          <w:trHeight w:val="251"/>
        </w:trPr>
        <w:tc>
          <w:tcPr>
            <w:tcW w:w="2678" w:type="dxa"/>
            <w:shd w:val="clear" w:color="auto" w:fill="auto"/>
            <w:noWrap/>
            <w:vAlign w:val="center"/>
            <w:hideMark/>
          </w:tcPr>
          <w:p w14:paraId="55B1DF18" w14:textId="77777777" w:rsidR="00E53757" w:rsidRPr="00E570C1" w:rsidRDefault="00E53757" w:rsidP="004C63C1">
            <w:pPr>
              <w:spacing w:line="240" w:lineRule="auto"/>
              <w:jc w:val="center"/>
              <w:rPr>
                <w:rFonts w:ascii="Arial" w:eastAsia="Times New Roman" w:hAnsi="Arial" w:cs="Arial"/>
                <w:color w:val="000000" w:themeColor="text1"/>
                <w:sz w:val="18"/>
                <w:szCs w:val="18"/>
                <w:lang w:eastAsia="en-IN"/>
              </w:rPr>
            </w:pPr>
            <w:r w:rsidRPr="00E570C1">
              <w:rPr>
                <w:rFonts w:ascii="Arial" w:eastAsia="Times New Roman" w:hAnsi="Arial" w:cs="Arial"/>
                <w:color w:val="000000" w:themeColor="text1"/>
                <w:sz w:val="18"/>
                <w:szCs w:val="18"/>
                <w:lang w:eastAsia="en-IN"/>
              </w:rPr>
              <w:t>Others</w:t>
            </w:r>
          </w:p>
        </w:tc>
        <w:tc>
          <w:tcPr>
            <w:tcW w:w="2592" w:type="dxa"/>
            <w:shd w:val="clear" w:color="000000" w:fill="FFFFFF"/>
            <w:noWrap/>
            <w:vAlign w:val="bottom"/>
            <w:hideMark/>
          </w:tcPr>
          <w:p w14:paraId="23C88478" w14:textId="77777777" w:rsidR="00E53757" w:rsidRPr="00E570C1" w:rsidRDefault="00E53757" w:rsidP="004C63C1">
            <w:pPr>
              <w:jc w:val="center"/>
              <w:rPr>
                <w:rFonts w:ascii="Arial" w:eastAsia="Times New Roman" w:hAnsi="Arial" w:cs="Arial"/>
                <w:color w:val="000000" w:themeColor="text1"/>
                <w:sz w:val="18"/>
                <w:szCs w:val="18"/>
                <w:lang w:eastAsia="en-IN"/>
              </w:rPr>
            </w:pPr>
            <w:r w:rsidRPr="00E570C1">
              <w:rPr>
                <w:rFonts w:ascii="Arial" w:hAnsi="Arial" w:cs="Arial"/>
                <w:color w:val="000000"/>
                <w:sz w:val="18"/>
                <w:szCs w:val="18"/>
              </w:rPr>
              <w:t>8.05%</w:t>
            </w:r>
          </w:p>
        </w:tc>
        <w:tc>
          <w:tcPr>
            <w:tcW w:w="2569" w:type="dxa"/>
            <w:shd w:val="clear" w:color="000000" w:fill="FFFFFF"/>
            <w:noWrap/>
            <w:vAlign w:val="center"/>
            <w:hideMark/>
          </w:tcPr>
          <w:p w14:paraId="5E8EC6E2" w14:textId="77777777" w:rsidR="00E53757" w:rsidRPr="00E570C1" w:rsidRDefault="00E53757" w:rsidP="004C63C1">
            <w:pPr>
              <w:jc w:val="center"/>
              <w:rPr>
                <w:rFonts w:ascii="Arial" w:eastAsia="Times New Roman" w:hAnsi="Arial" w:cs="Arial"/>
                <w:color w:val="000000" w:themeColor="text1"/>
                <w:sz w:val="18"/>
                <w:szCs w:val="18"/>
                <w:lang w:eastAsia="en-IN"/>
              </w:rPr>
            </w:pPr>
            <w:r w:rsidRPr="00E570C1">
              <w:rPr>
                <w:rFonts w:ascii="Arial" w:eastAsia="Times New Roman" w:hAnsi="Arial" w:cs="Arial"/>
                <w:color w:val="000000" w:themeColor="text1"/>
                <w:sz w:val="18"/>
                <w:szCs w:val="18"/>
                <w:lang w:eastAsia="en-IN"/>
              </w:rPr>
              <w:t>5.53%</w:t>
            </w:r>
          </w:p>
        </w:tc>
        <w:tc>
          <w:tcPr>
            <w:tcW w:w="2285" w:type="dxa"/>
            <w:shd w:val="clear" w:color="000000" w:fill="FFFFFF"/>
            <w:noWrap/>
            <w:vAlign w:val="center"/>
            <w:hideMark/>
          </w:tcPr>
          <w:p w14:paraId="2670BD65" w14:textId="77777777" w:rsidR="00E53757" w:rsidRPr="00E570C1" w:rsidRDefault="00E53757" w:rsidP="004C63C1">
            <w:pPr>
              <w:jc w:val="center"/>
              <w:rPr>
                <w:rFonts w:ascii="Arial" w:eastAsia="Times New Roman" w:hAnsi="Arial" w:cs="Arial"/>
                <w:color w:val="000000" w:themeColor="text1"/>
                <w:sz w:val="18"/>
                <w:szCs w:val="18"/>
                <w:lang w:eastAsia="en-IN"/>
              </w:rPr>
            </w:pPr>
            <w:r w:rsidRPr="00E570C1">
              <w:rPr>
                <w:rFonts w:ascii="Arial" w:eastAsia="Times New Roman" w:hAnsi="Arial" w:cs="Arial"/>
                <w:color w:val="000000" w:themeColor="text1"/>
                <w:sz w:val="18"/>
                <w:szCs w:val="18"/>
                <w:lang w:eastAsia="en-IN"/>
              </w:rPr>
              <w:t>6.63%</w:t>
            </w:r>
          </w:p>
        </w:tc>
      </w:tr>
    </w:tbl>
    <w:p w14:paraId="6F22960E" w14:textId="77777777" w:rsidR="00E570C1" w:rsidRPr="00E15A7D" w:rsidRDefault="00E570C1" w:rsidP="00E570C1">
      <w:pPr>
        <w:jc w:val="right"/>
        <w:textAlignment w:val="baseline"/>
        <w:rPr>
          <w:rFonts w:eastAsia="Verdana" w:cstheme="minorHAnsi"/>
          <w:i/>
          <w:iCs/>
          <w:color w:val="7F7F7F"/>
          <w:kern w:val="24"/>
          <w:sz w:val="16"/>
          <w:szCs w:val="16"/>
          <w14:textFill>
            <w14:solidFill>
              <w14:srgbClr w14:val="7F7F7F">
                <w14:lumMod w14:val="50000"/>
              </w14:srgbClr>
            </w14:solidFill>
          </w14:textFill>
        </w:rPr>
      </w:pPr>
      <w:r w:rsidRPr="00E15A7D">
        <w:rPr>
          <w:rFonts w:eastAsia="Verdana" w:cstheme="minorHAnsi"/>
          <w:i/>
          <w:iCs/>
          <w:color w:val="7F7F7F"/>
          <w:kern w:val="24"/>
          <w:sz w:val="16"/>
          <w:szCs w:val="16"/>
          <w14:textFill>
            <w14:solidFill>
              <w14:srgbClr w14:val="7F7F7F">
                <w14:lumMod w14:val="50000"/>
              </w14:srgbClr>
            </w14:solidFill>
          </w14:textFill>
        </w:rPr>
        <w:t>Others include Caprolactam, Aniline, Cyclohexanone, etc</w:t>
      </w:r>
    </w:p>
    <w:p w14:paraId="1CE39292" w14:textId="77777777" w:rsidR="00E570C1" w:rsidRPr="00E570C1" w:rsidRDefault="00E570C1" w:rsidP="00E570C1">
      <w:pPr>
        <w:jc w:val="right"/>
        <w:textAlignment w:val="baseline"/>
        <w:rPr>
          <w:rFonts w:eastAsia="Verdana" w:cstheme="minorHAnsi"/>
          <w:i/>
          <w:iCs/>
          <w:color w:val="7F7F7F"/>
          <w:kern w:val="24"/>
          <w:sz w:val="14"/>
          <w:szCs w:val="14"/>
          <w14:textFill>
            <w14:solidFill>
              <w14:srgbClr w14:val="7F7F7F">
                <w14:lumMod w14:val="50000"/>
              </w14:srgbClr>
            </w14:solidFill>
          </w14:textFill>
        </w:rPr>
      </w:pPr>
      <w:r w:rsidRPr="00E570C1">
        <w:rPr>
          <w:rFonts w:eastAsia="Verdana" w:cstheme="minorHAnsi"/>
          <w:i/>
          <w:iCs/>
          <w:color w:val="7F7F7F"/>
          <w:kern w:val="24"/>
          <w:sz w:val="14"/>
          <w:szCs w:val="14"/>
          <w14:textFill>
            <w14:solidFill>
              <w14:srgbClr w14:val="7F7F7F">
                <w14:lumMod w14:val="50000"/>
              </w14:srgbClr>
            </w14:solidFill>
          </w14:textFill>
        </w:rPr>
        <w:t xml:space="preserve">                                                                Source: TechSci Research</w:t>
      </w:r>
    </w:p>
    <w:p w14:paraId="3E5711F3" w14:textId="6FED3AD5" w:rsidR="00E53757" w:rsidRDefault="00E53757" w:rsidP="00E53757">
      <w:pPr>
        <w:rPr>
          <w:rFonts w:ascii="Arial" w:eastAsia="Arial" w:hAnsi="Arial" w:cs="Arial"/>
          <w:noProof/>
          <w:color w:val="000000" w:themeColor="text1"/>
          <w:sz w:val="20"/>
          <w:szCs w:val="20"/>
          <w:lang w:val="en-US"/>
        </w:rPr>
      </w:pPr>
      <w:r w:rsidRPr="00EF7172">
        <w:rPr>
          <w:rFonts w:ascii="Arial" w:eastAsia="Arial" w:hAnsi="Arial" w:cs="Arial"/>
          <w:noProof/>
          <w:color w:val="000000" w:themeColor="text1"/>
          <w:sz w:val="20"/>
          <w:szCs w:val="20"/>
          <w:lang w:val="en-US"/>
        </w:rPr>
        <w:t>The phenol formaldehyde resin sector dominated the Indian phenol market in FY2021. The demand for phenol formaldehyde resin relies mainly on the construction industry. India will continue to show an uptrend in phenol demand led by growth in the automotive and construction industries. Bisphenol-A is the second most dominant segment, which held approximately 10% of the market share in FY2021. The demand for Bisphenol-A is led by the demand for polycarbonate products, which are used in sectors such as automotive, construction, and automotive industries. Bisphenol-A is used in the downstream epoxy resin manufacturing process as well. The pharmaceutical industry is another end-use phenol segment poised to grow at a CAGR of approximately 12% during the forecast period.</w:t>
      </w:r>
    </w:p>
    <w:p w14:paraId="7AF6F6FC" w14:textId="29EAAE3E" w:rsidR="001D07C7" w:rsidRDefault="001D07C7" w:rsidP="00E53757">
      <w:pPr>
        <w:rPr>
          <w:rFonts w:ascii="Arial" w:eastAsia="Arial" w:hAnsi="Arial" w:cs="Arial"/>
          <w:noProof/>
          <w:color w:val="000000" w:themeColor="text1"/>
          <w:sz w:val="20"/>
          <w:szCs w:val="20"/>
          <w:lang w:val="en-US"/>
        </w:rPr>
      </w:pPr>
    </w:p>
    <w:p w14:paraId="2B2B5891" w14:textId="38F17690" w:rsidR="002D713C" w:rsidRDefault="002D713C" w:rsidP="00E53757">
      <w:pPr>
        <w:rPr>
          <w:rFonts w:ascii="Arial" w:eastAsia="Arial" w:hAnsi="Arial" w:cs="Arial"/>
          <w:noProof/>
          <w:color w:val="000000" w:themeColor="text1"/>
          <w:sz w:val="20"/>
          <w:szCs w:val="20"/>
          <w:lang w:val="en-US"/>
        </w:rPr>
      </w:pPr>
    </w:p>
    <w:p w14:paraId="225E3B85" w14:textId="77777777" w:rsidR="002D713C" w:rsidRDefault="002D713C" w:rsidP="00E53757">
      <w:pPr>
        <w:rPr>
          <w:rFonts w:ascii="Arial" w:eastAsia="Arial" w:hAnsi="Arial" w:cs="Arial"/>
          <w:noProof/>
          <w:color w:val="000000" w:themeColor="text1"/>
          <w:sz w:val="20"/>
          <w:szCs w:val="20"/>
          <w:lang w:val="en-US"/>
        </w:rPr>
      </w:pPr>
    </w:p>
    <w:p w14:paraId="6DF2216D" w14:textId="7CF94F80" w:rsidR="001D07C7" w:rsidRDefault="001D07C7" w:rsidP="00E53757">
      <w:pPr>
        <w:rPr>
          <w:rFonts w:ascii="Arial" w:eastAsia="Arial" w:hAnsi="Arial" w:cs="Arial"/>
          <w:noProof/>
          <w:color w:val="000000" w:themeColor="text1"/>
          <w:sz w:val="20"/>
          <w:szCs w:val="20"/>
          <w:lang w:val="en-US"/>
        </w:rPr>
      </w:pPr>
    </w:p>
    <w:p w14:paraId="036BD9EA" w14:textId="5B939596" w:rsidR="001D07C7" w:rsidRDefault="001D07C7" w:rsidP="00E53757">
      <w:pPr>
        <w:rPr>
          <w:rFonts w:ascii="Arial" w:eastAsia="Arial" w:hAnsi="Arial" w:cs="Arial"/>
          <w:noProof/>
          <w:color w:val="000000" w:themeColor="text1"/>
          <w:sz w:val="20"/>
          <w:szCs w:val="20"/>
          <w:lang w:val="en-US"/>
        </w:rPr>
      </w:pPr>
    </w:p>
    <w:p w14:paraId="2D585ED6" w14:textId="77777777" w:rsidR="00E53757" w:rsidRPr="008F65A5" w:rsidRDefault="00E53757" w:rsidP="00E53757">
      <w:pPr>
        <w:rPr>
          <w:rFonts w:ascii="Arial" w:eastAsia="Times New Roman" w:hAnsi="Arial" w:cs="Arial"/>
          <w:b/>
          <w:bCs/>
          <w:color w:val="000000" w:themeColor="text1"/>
          <w:sz w:val="20"/>
          <w:szCs w:val="20"/>
        </w:rPr>
      </w:pPr>
      <w:r w:rsidRPr="00945E97">
        <w:rPr>
          <w:rFonts w:ascii="Arial" w:eastAsia="Times New Roman" w:hAnsi="Arial" w:cs="Arial"/>
          <w:b/>
          <w:bCs/>
          <w:color w:val="000000" w:themeColor="text1"/>
          <w:sz w:val="20"/>
          <w:szCs w:val="20"/>
        </w:rPr>
        <w:lastRenderedPageBreak/>
        <w:t>I</w:t>
      </w:r>
      <w:r w:rsidRPr="008F65A5">
        <w:rPr>
          <w:rFonts w:ascii="Arial" w:eastAsia="Times New Roman" w:hAnsi="Arial" w:cs="Arial"/>
          <w:b/>
          <w:bCs/>
          <w:color w:val="000000" w:themeColor="text1"/>
          <w:sz w:val="20"/>
          <w:szCs w:val="20"/>
        </w:rPr>
        <w:t>ndia Phenol Demand</w:t>
      </w:r>
    </w:p>
    <w:p w14:paraId="323AFD21" w14:textId="77777777" w:rsidR="00E53757" w:rsidRPr="008F65A5" w:rsidRDefault="00E53757" w:rsidP="00E53757">
      <w:pPr>
        <w:rPr>
          <w:rFonts w:ascii="Arial" w:eastAsia="Times New Roman" w:hAnsi="Arial" w:cs="Arial"/>
          <w:b/>
          <w:bCs/>
          <w:color w:val="000000" w:themeColor="text1"/>
          <w:sz w:val="20"/>
          <w:szCs w:val="20"/>
        </w:rPr>
      </w:pPr>
      <w:r w:rsidRPr="008F65A5">
        <w:rPr>
          <w:rFonts w:ascii="Arial" w:eastAsia="Times New Roman" w:hAnsi="Arial" w:cs="Arial"/>
          <w:b/>
          <w:bCs/>
          <w:color w:val="000000" w:themeColor="text1"/>
          <w:sz w:val="20"/>
          <w:szCs w:val="20"/>
        </w:rPr>
        <w:t>Growth Drivers for India Phenol &amp; Acetone Market</w:t>
      </w:r>
    </w:p>
    <w:tbl>
      <w:tblPr>
        <w:tblW w:w="10145" w:type="dxa"/>
        <w:tblLook w:val="04A0" w:firstRow="1" w:lastRow="0" w:firstColumn="1" w:lastColumn="0" w:noHBand="0" w:noVBand="1"/>
      </w:tblPr>
      <w:tblGrid>
        <w:gridCol w:w="2939"/>
        <w:gridCol w:w="2546"/>
        <w:gridCol w:w="2340"/>
        <w:gridCol w:w="2320"/>
      </w:tblGrid>
      <w:tr w:rsidR="007E190D" w:rsidRPr="007E190D" w14:paraId="0B6DD752" w14:textId="77777777" w:rsidTr="007E190D">
        <w:trPr>
          <w:trHeight w:val="299"/>
        </w:trPr>
        <w:tc>
          <w:tcPr>
            <w:tcW w:w="2939"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14:paraId="6BF9A676" w14:textId="1AA94BA4" w:rsidR="007E190D" w:rsidRPr="007E190D" w:rsidRDefault="002D713C" w:rsidP="007E190D">
            <w:pPr>
              <w:spacing w:line="240" w:lineRule="auto"/>
              <w:jc w:val="center"/>
              <w:rPr>
                <w:rFonts w:ascii="Arial" w:eastAsia="Times New Roman" w:hAnsi="Arial" w:cs="Arial"/>
                <w:b/>
                <w:bCs/>
                <w:color w:val="FFFFFF"/>
                <w:sz w:val="18"/>
                <w:szCs w:val="18"/>
                <w:lang w:val="en-US"/>
              </w:rPr>
            </w:pPr>
            <w:r>
              <w:rPr>
                <w:rFonts w:ascii="Arial" w:eastAsia="Times New Roman" w:hAnsi="Arial" w:cs="Arial"/>
                <w:b/>
                <w:bCs/>
                <w:color w:val="FFFFFF"/>
                <w:sz w:val="18"/>
                <w:szCs w:val="18"/>
                <w:lang w:val="en-US"/>
              </w:rPr>
              <w:t>Product</w:t>
            </w:r>
          </w:p>
        </w:tc>
        <w:tc>
          <w:tcPr>
            <w:tcW w:w="2546" w:type="dxa"/>
            <w:tcBorders>
              <w:top w:val="single" w:sz="4" w:space="0" w:color="auto"/>
              <w:left w:val="nil"/>
              <w:bottom w:val="single" w:sz="4" w:space="0" w:color="auto"/>
              <w:right w:val="single" w:sz="4" w:space="0" w:color="auto"/>
            </w:tcBorders>
            <w:shd w:val="clear" w:color="000000" w:fill="000000"/>
            <w:noWrap/>
            <w:vAlign w:val="center"/>
            <w:hideMark/>
          </w:tcPr>
          <w:p w14:paraId="6373EDB5" w14:textId="77777777" w:rsidR="007E190D" w:rsidRPr="007E190D" w:rsidRDefault="007E190D" w:rsidP="007E190D">
            <w:pPr>
              <w:spacing w:line="240" w:lineRule="auto"/>
              <w:jc w:val="center"/>
              <w:rPr>
                <w:rFonts w:ascii="Arial" w:eastAsia="Times New Roman" w:hAnsi="Arial" w:cs="Arial"/>
                <w:b/>
                <w:bCs/>
                <w:color w:val="FFFFFF"/>
                <w:sz w:val="18"/>
                <w:szCs w:val="18"/>
                <w:lang w:val="en-US"/>
              </w:rPr>
            </w:pPr>
            <w:r w:rsidRPr="007E190D">
              <w:rPr>
                <w:rFonts w:ascii="Arial" w:eastAsia="Times New Roman" w:hAnsi="Arial" w:cs="Arial"/>
                <w:b/>
                <w:bCs/>
                <w:color w:val="FFFFFF"/>
                <w:sz w:val="18"/>
                <w:szCs w:val="18"/>
                <w:lang w:val="en-US"/>
              </w:rPr>
              <w:t xml:space="preserve">Domestic Market Demand </w:t>
            </w:r>
          </w:p>
        </w:tc>
        <w:tc>
          <w:tcPr>
            <w:tcW w:w="2340" w:type="dxa"/>
            <w:tcBorders>
              <w:top w:val="single" w:sz="4" w:space="0" w:color="auto"/>
              <w:left w:val="nil"/>
              <w:bottom w:val="single" w:sz="4" w:space="0" w:color="auto"/>
              <w:right w:val="single" w:sz="4" w:space="0" w:color="auto"/>
            </w:tcBorders>
            <w:shd w:val="clear" w:color="000000" w:fill="000000"/>
            <w:noWrap/>
            <w:vAlign w:val="center"/>
            <w:hideMark/>
          </w:tcPr>
          <w:p w14:paraId="717327DF" w14:textId="77777777" w:rsidR="007E190D" w:rsidRPr="007E190D" w:rsidRDefault="007E190D" w:rsidP="007E190D">
            <w:pPr>
              <w:spacing w:line="240" w:lineRule="auto"/>
              <w:jc w:val="center"/>
              <w:rPr>
                <w:rFonts w:ascii="Arial" w:eastAsia="Times New Roman" w:hAnsi="Arial" w:cs="Arial"/>
                <w:b/>
                <w:bCs/>
                <w:color w:val="FFFFFF"/>
                <w:sz w:val="18"/>
                <w:szCs w:val="18"/>
                <w:lang w:val="en-US"/>
              </w:rPr>
            </w:pPr>
            <w:r w:rsidRPr="007E190D">
              <w:rPr>
                <w:rFonts w:ascii="Arial" w:eastAsia="Times New Roman" w:hAnsi="Arial" w:cs="Arial"/>
                <w:b/>
                <w:bCs/>
                <w:color w:val="FFFFFF"/>
                <w:sz w:val="18"/>
                <w:szCs w:val="18"/>
                <w:lang w:val="en-US"/>
              </w:rPr>
              <w:t>Export Potential</w:t>
            </w:r>
          </w:p>
        </w:tc>
        <w:tc>
          <w:tcPr>
            <w:tcW w:w="2320" w:type="dxa"/>
            <w:tcBorders>
              <w:top w:val="single" w:sz="4" w:space="0" w:color="auto"/>
              <w:left w:val="nil"/>
              <w:bottom w:val="single" w:sz="4" w:space="0" w:color="auto"/>
              <w:right w:val="single" w:sz="4" w:space="0" w:color="auto"/>
            </w:tcBorders>
            <w:shd w:val="clear" w:color="000000" w:fill="000000"/>
            <w:noWrap/>
            <w:vAlign w:val="center"/>
            <w:hideMark/>
          </w:tcPr>
          <w:p w14:paraId="69CD7E29" w14:textId="77777777" w:rsidR="007E190D" w:rsidRPr="007E190D" w:rsidRDefault="007E190D" w:rsidP="007E190D">
            <w:pPr>
              <w:spacing w:line="240" w:lineRule="auto"/>
              <w:jc w:val="center"/>
              <w:rPr>
                <w:rFonts w:ascii="Arial" w:eastAsia="Times New Roman" w:hAnsi="Arial" w:cs="Arial"/>
                <w:b/>
                <w:bCs/>
                <w:color w:val="FFFFFF"/>
                <w:sz w:val="18"/>
                <w:szCs w:val="18"/>
                <w:lang w:val="en-US"/>
              </w:rPr>
            </w:pPr>
            <w:r w:rsidRPr="007E190D">
              <w:rPr>
                <w:rFonts w:ascii="Arial" w:eastAsia="Times New Roman" w:hAnsi="Arial" w:cs="Arial"/>
                <w:b/>
                <w:bCs/>
                <w:color w:val="FFFFFF"/>
                <w:sz w:val="18"/>
                <w:szCs w:val="18"/>
                <w:lang w:val="en-US"/>
              </w:rPr>
              <w:t>Import Substitution</w:t>
            </w:r>
          </w:p>
        </w:tc>
      </w:tr>
      <w:tr w:rsidR="007E190D" w:rsidRPr="007E190D" w14:paraId="254DF7ED" w14:textId="77777777" w:rsidTr="007E190D">
        <w:trPr>
          <w:trHeight w:val="284"/>
        </w:trPr>
        <w:tc>
          <w:tcPr>
            <w:tcW w:w="2939" w:type="dxa"/>
            <w:tcBorders>
              <w:top w:val="nil"/>
              <w:left w:val="single" w:sz="4" w:space="0" w:color="auto"/>
              <w:bottom w:val="single" w:sz="4" w:space="0" w:color="auto"/>
              <w:right w:val="single" w:sz="4" w:space="0" w:color="auto"/>
            </w:tcBorders>
            <w:shd w:val="clear" w:color="auto" w:fill="auto"/>
            <w:vAlign w:val="center"/>
            <w:hideMark/>
          </w:tcPr>
          <w:p w14:paraId="0FEA11E6" w14:textId="77777777" w:rsidR="007E190D" w:rsidRPr="007E190D" w:rsidRDefault="007E190D" w:rsidP="007E190D">
            <w:pPr>
              <w:spacing w:line="240" w:lineRule="auto"/>
              <w:jc w:val="center"/>
              <w:rPr>
                <w:rFonts w:ascii="Arial" w:eastAsia="Times New Roman" w:hAnsi="Arial" w:cs="Arial"/>
                <w:color w:val="000000"/>
                <w:sz w:val="20"/>
                <w:szCs w:val="20"/>
                <w:lang w:val="en-US"/>
              </w:rPr>
            </w:pPr>
            <w:r w:rsidRPr="007E190D">
              <w:rPr>
                <w:rFonts w:ascii="Arial" w:eastAsia="Times New Roman" w:hAnsi="Arial" w:cs="Arial"/>
                <w:color w:val="000000"/>
                <w:sz w:val="20"/>
                <w:szCs w:val="20"/>
                <w:lang w:val="en-US"/>
              </w:rPr>
              <w:t>Plywood</w:t>
            </w:r>
          </w:p>
        </w:tc>
        <w:tc>
          <w:tcPr>
            <w:tcW w:w="2546" w:type="dxa"/>
            <w:tcBorders>
              <w:top w:val="nil"/>
              <w:left w:val="nil"/>
              <w:bottom w:val="single" w:sz="4" w:space="0" w:color="auto"/>
              <w:right w:val="single" w:sz="4" w:space="0" w:color="auto"/>
            </w:tcBorders>
            <w:shd w:val="clear" w:color="auto" w:fill="auto"/>
            <w:noWrap/>
            <w:vAlign w:val="center"/>
            <w:hideMark/>
          </w:tcPr>
          <w:p w14:paraId="21BD655F" w14:textId="77777777" w:rsidR="007E190D" w:rsidRPr="007E190D" w:rsidRDefault="007E190D" w:rsidP="007E190D">
            <w:pPr>
              <w:spacing w:line="240" w:lineRule="auto"/>
              <w:jc w:val="center"/>
              <w:rPr>
                <w:rFonts w:ascii="Calibri" w:eastAsia="Times New Roman" w:hAnsi="Calibri" w:cs="Times New Roman"/>
                <w:color w:val="000000"/>
                <w:lang w:val="en-US"/>
              </w:rPr>
            </w:pPr>
            <w:r w:rsidRPr="007E190D">
              <w:rPr>
                <w:rFonts w:ascii="Calibri" w:eastAsia="Times New Roman" w:hAnsi="Calibri" w:cs="Times New Roman"/>
                <w:color w:val="000000"/>
                <w:lang w:val="en-US"/>
              </w:rPr>
              <w:t>Yes</w:t>
            </w:r>
          </w:p>
        </w:tc>
        <w:tc>
          <w:tcPr>
            <w:tcW w:w="2340" w:type="dxa"/>
            <w:tcBorders>
              <w:top w:val="nil"/>
              <w:left w:val="nil"/>
              <w:bottom w:val="single" w:sz="4" w:space="0" w:color="auto"/>
              <w:right w:val="single" w:sz="4" w:space="0" w:color="auto"/>
            </w:tcBorders>
            <w:shd w:val="clear" w:color="auto" w:fill="auto"/>
            <w:noWrap/>
            <w:vAlign w:val="center"/>
            <w:hideMark/>
          </w:tcPr>
          <w:p w14:paraId="79E6A58E" w14:textId="77777777" w:rsidR="007E190D" w:rsidRPr="007E190D" w:rsidRDefault="007E190D" w:rsidP="007E190D">
            <w:pPr>
              <w:spacing w:line="240" w:lineRule="auto"/>
              <w:jc w:val="center"/>
              <w:rPr>
                <w:rFonts w:ascii="Calibri" w:eastAsia="Times New Roman" w:hAnsi="Calibri" w:cs="Times New Roman"/>
                <w:color w:val="000000"/>
                <w:lang w:val="en-US"/>
              </w:rPr>
            </w:pPr>
            <w:r w:rsidRPr="007E190D">
              <w:rPr>
                <w:rFonts w:ascii="Calibri" w:eastAsia="Times New Roman" w:hAnsi="Calibri" w:cs="Times New Roman"/>
                <w:color w:val="000000"/>
                <w:lang w:val="en-US"/>
              </w:rPr>
              <w:t>Yes</w:t>
            </w:r>
          </w:p>
        </w:tc>
        <w:tc>
          <w:tcPr>
            <w:tcW w:w="2320" w:type="dxa"/>
            <w:tcBorders>
              <w:top w:val="nil"/>
              <w:left w:val="nil"/>
              <w:bottom w:val="single" w:sz="4" w:space="0" w:color="auto"/>
              <w:right w:val="single" w:sz="4" w:space="0" w:color="auto"/>
            </w:tcBorders>
            <w:shd w:val="clear" w:color="auto" w:fill="4472C4" w:themeFill="accent1"/>
            <w:noWrap/>
            <w:vAlign w:val="center"/>
            <w:hideMark/>
          </w:tcPr>
          <w:p w14:paraId="206A33B2" w14:textId="77777777" w:rsidR="007E190D" w:rsidRPr="007E190D" w:rsidRDefault="007E190D" w:rsidP="007E190D">
            <w:pPr>
              <w:spacing w:line="240" w:lineRule="auto"/>
              <w:jc w:val="center"/>
              <w:rPr>
                <w:rFonts w:ascii="Calibri" w:eastAsia="Times New Roman" w:hAnsi="Calibri" w:cs="Times New Roman"/>
                <w:color w:val="000000"/>
                <w:lang w:val="en-US"/>
              </w:rPr>
            </w:pPr>
            <w:r w:rsidRPr="007E190D">
              <w:rPr>
                <w:rFonts w:ascii="Calibri" w:eastAsia="Times New Roman" w:hAnsi="Calibri" w:cs="Times New Roman"/>
                <w:color w:val="000000"/>
                <w:lang w:val="en-US"/>
              </w:rPr>
              <w:t> </w:t>
            </w:r>
          </w:p>
        </w:tc>
      </w:tr>
      <w:tr w:rsidR="007E190D" w:rsidRPr="007E190D" w14:paraId="342BEC61" w14:textId="77777777" w:rsidTr="007E190D">
        <w:trPr>
          <w:trHeight w:val="484"/>
        </w:trPr>
        <w:tc>
          <w:tcPr>
            <w:tcW w:w="2939" w:type="dxa"/>
            <w:tcBorders>
              <w:top w:val="nil"/>
              <w:left w:val="single" w:sz="4" w:space="0" w:color="auto"/>
              <w:bottom w:val="single" w:sz="4" w:space="0" w:color="auto"/>
              <w:right w:val="single" w:sz="4" w:space="0" w:color="auto"/>
            </w:tcBorders>
            <w:shd w:val="clear" w:color="auto" w:fill="auto"/>
            <w:vAlign w:val="center"/>
            <w:hideMark/>
          </w:tcPr>
          <w:p w14:paraId="3B2D04C8" w14:textId="77777777" w:rsidR="007E190D" w:rsidRPr="007E190D" w:rsidRDefault="007E190D" w:rsidP="007E190D">
            <w:pPr>
              <w:spacing w:line="240" w:lineRule="auto"/>
              <w:jc w:val="center"/>
              <w:rPr>
                <w:rFonts w:ascii="Arial" w:eastAsia="Times New Roman" w:hAnsi="Arial" w:cs="Arial"/>
                <w:color w:val="000000"/>
                <w:sz w:val="20"/>
                <w:szCs w:val="20"/>
                <w:lang w:val="en-US"/>
              </w:rPr>
            </w:pPr>
            <w:r w:rsidRPr="007E190D">
              <w:rPr>
                <w:rFonts w:ascii="Arial" w:eastAsia="Times New Roman" w:hAnsi="Arial" w:cs="Arial"/>
                <w:color w:val="000000"/>
                <w:sz w:val="20"/>
                <w:szCs w:val="20"/>
                <w:lang w:val="en-US"/>
              </w:rPr>
              <w:t>Electric and Electronic Components</w:t>
            </w:r>
          </w:p>
        </w:tc>
        <w:tc>
          <w:tcPr>
            <w:tcW w:w="2546" w:type="dxa"/>
            <w:tcBorders>
              <w:top w:val="nil"/>
              <w:left w:val="nil"/>
              <w:bottom w:val="single" w:sz="4" w:space="0" w:color="auto"/>
              <w:right w:val="single" w:sz="4" w:space="0" w:color="auto"/>
            </w:tcBorders>
            <w:shd w:val="clear" w:color="auto" w:fill="auto"/>
            <w:noWrap/>
            <w:vAlign w:val="center"/>
            <w:hideMark/>
          </w:tcPr>
          <w:p w14:paraId="491D43A6" w14:textId="77777777" w:rsidR="007E190D" w:rsidRPr="007E190D" w:rsidRDefault="007E190D" w:rsidP="007E190D">
            <w:pPr>
              <w:spacing w:line="240" w:lineRule="auto"/>
              <w:jc w:val="center"/>
              <w:rPr>
                <w:rFonts w:ascii="Calibri" w:eastAsia="Times New Roman" w:hAnsi="Calibri" w:cs="Times New Roman"/>
                <w:color w:val="000000"/>
                <w:lang w:val="en-US"/>
              </w:rPr>
            </w:pPr>
            <w:r w:rsidRPr="007E190D">
              <w:rPr>
                <w:rFonts w:ascii="Calibri" w:eastAsia="Times New Roman" w:hAnsi="Calibri" w:cs="Times New Roman"/>
                <w:color w:val="000000"/>
                <w:lang w:val="en-US"/>
              </w:rPr>
              <w:t>Yes</w:t>
            </w:r>
          </w:p>
        </w:tc>
        <w:tc>
          <w:tcPr>
            <w:tcW w:w="2340" w:type="dxa"/>
            <w:tcBorders>
              <w:top w:val="nil"/>
              <w:left w:val="nil"/>
              <w:bottom w:val="single" w:sz="4" w:space="0" w:color="auto"/>
              <w:right w:val="single" w:sz="4" w:space="0" w:color="auto"/>
            </w:tcBorders>
            <w:shd w:val="clear" w:color="auto" w:fill="auto"/>
            <w:noWrap/>
            <w:vAlign w:val="center"/>
            <w:hideMark/>
          </w:tcPr>
          <w:p w14:paraId="02B90CBA" w14:textId="77777777" w:rsidR="007E190D" w:rsidRPr="007E190D" w:rsidRDefault="007E190D" w:rsidP="007E190D">
            <w:pPr>
              <w:spacing w:line="240" w:lineRule="auto"/>
              <w:jc w:val="center"/>
              <w:rPr>
                <w:rFonts w:ascii="Calibri" w:eastAsia="Times New Roman" w:hAnsi="Calibri" w:cs="Times New Roman"/>
                <w:color w:val="000000"/>
                <w:lang w:val="en-US"/>
              </w:rPr>
            </w:pPr>
            <w:r w:rsidRPr="007E190D">
              <w:rPr>
                <w:rFonts w:ascii="Calibri" w:eastAsia="Times New Roman" w:hAnsi="Calibri" w:cs="Times New Roman"/>
                <w:color w:val="000000"/>
                <w:lang w:val="en-US"/>
              </w:rPr>
              <w:t>Yes</w:t>
            </w:r>
          </w:p>
        </w:tc>
        <w:tc>
          <w:tcPr>
            <w:tcW w:w="2320" w:type="dxa"/>
            <w:tcBorders>
              <w:top w:val="nil"/>
              <w:left w:val="nil"/>
              <w:bottom w:val="single" w:sz="4" w:space="0" w:color="auto"/>
              <w:right w:val="single" w:sz="4" w:space="0" w:color="auto"/>
            </w:tcBorders>
            <w:shd w:val="clear" w:color="auto" w:fill="auto"/>
            <w:noWrap/>
            <w:vAlign w:val="center"/>
            <w:hideMark/>
          </w:tcPr>
          <w:p w14:paraId="1029F1BF" w14:textId="77777777" w:rsidR="007E190D" w:rsidRPr="007E190D" w:rsidRDefault="007E190D" w:rsidP="007E190D">
            <w:pPr>
              <w:spacing w:line="240" w:lineRule="auto"/>
              <w:jc w:val="center"/>
              <w:rPr>
                <w:rFonts w:ascii="Calibri" w:eastAsia="Times New Roman" w:hAnsi="Calibri" w:cs="Times New Roman"/>
                <w:color w:val="000000"/>
                <w:lang w:val="en-US"/>
              </w:rPr>
            </w:pPr>
            <w:r w:rsidRPr="007E190D">
              <w:rPr>
                <w:rFonts w:ascii="Calibri" w:eastAsia="Times New Roman" w:hAnsi="Calibri" w:cs="Times New Roman"/>
                <w:color w:val="000000"/>
                <w:lang w:val="en-US"/>
              </w:rPr>
              <w:t>Yes</w:t>
            </w:r>
          </w:p>
        </w:tc>
      </w:tr>
      <w:tr w:rsidR="007E190D" w:rsidRPr="007E190D" w14:paraId="55342C00" w14:textId="77777777" w:rsidTr="007E190D">
        <w:trPr>
          <w:trHeight w:val="284"/>
        </w:trPr>
        <w:tc>
          <w:tcPr>
            <w:tcW w:w="2939" w:type="dxa"/>
            <w:tcBorders>
              <w:top w:val="nil"/>
              <w:left w:val="single" w:sz="4" w:space="0" w:color="auto"/>
              <w:bottom w:val="single" w:sz="4" w:space="0" w:color="auto"/>
              <w:right w:val="single" w:sz="4" w:space="0" w:color="auto"/>
            </w:tcBorders>
            <w:shd w:val="clear" w:color="auto" w:fill="auto"/>
            <w:vAlign w:val="center"/>
            <w:hideMark/>
          </w:tcPr>
          <w:p w14:paraId="1418145E" w14:textId="77777777" w:rsidR="007E190D" w:rsidRPr="007E190D" w:rsidRDefault="007E190D" w:rsidP="007E190D">
            <w:pPr>
              <w:spacing w:line="240" w:lineRule="auto"/>
              <w:jc w:val="center"/>
              <w:rPr>
                <w:rFonts w:ascii="Arial" w:eastAsia="Times New Roman" w:hAnsi="Arial" w:cs="Arial"/>
                <w:color w:val="000000"/>
                <w:sz w:val="20"/>
                <w:szCs w:val="20"/>
                <w:lang w:val="en-US"/>
              </w:rPr>
            </w:pPr>
            <w:r w:rsidRPr="007E190D">
              <w:rPr>
                <w:rFonts w:ascii="Arial" w:eastAsia="Times New Roman" w:hAnsi="Arial" w:cs="Arial"/>
                <w:color w:val="000000"/>
                <w:sz w:val="20"/>
                <w:szCs w:val="20"/>
                <w:lang w:val="en-US"/>
              </w:rPr>
              <w:t>Adhesive</w:t>
            </w:r>
          </w:p>
        </w:tc>
        <w:tc>
          <w:tcPr>
            <w:tcW w:w="2546" w:type="dxa"/>
            <w:tcBorders>
              <w:top w:val="nil"/>
              <w:left w:val="nil"/>
              <w:bottom w:val="single" w:sz="4" w:space="0" w:color="auto"/>
              <w:right w:val="single" w:sz="4" w:space="0" w:color="auto"/>
            </w:tcBorders>
            <w:shd w:val="clear" w:color="auto" w:fill="auto"/>
            <w:noWrap/>
            <w:vAlign w:val="center"/>
            <w:hideMark/>
          </w:tcPr>
          <w:p w14:paraId="7AD2066E" w14:textId="77777777" w:rsidR="007E190D" w:rsidRPr="007E190D" w:rsidRDefault="007E190D" w:rsidP="007E190D">
            <w:pPr>
              <w:spacing w:line="240" w:lineRule="auto"/>
              <w:jc w:val="center"/>
              <w:rPr>
                <w:rFonts w:ascii="Calibri" w:eastAsia="Times New Roman" w:hAnsi="Calibri" w:cs="Times New Roman"/>
                <w:color w:val="000000"/>
                <w:lang w:val="en-US"/>
              </w:rPr>
            </w:pPr>
            <w:r w:rsidRPr="007E190D">
              <w:rPr>
                <w:rFonts w:ascii="Calibri" w:eastAsia="Times New Roman" w:hAnsi="Calibri" w:cs="Times New Roman"/>
                <w:color w:val="000000"/>
                <w:lang w:val="en-US"/>
              </w:rPr>
              <w:t>Yes</w:t>
            </w:r>
          </w:p>
        </w:tc>
        <w:tc>
          <w:tcPr>
            <w:tcW w:w="2340" w:type="dxa"/>
            <w:tcBorders>
              <w:top w:val="nil"/>
              <w:left w:val="nil"/>
              <w:bottom w:val="single" w:sz="4" w:space="0" w:color="auto"/>
              <w:right w:val="single" w:sz="4" w:space="0" w:color="auto"/>
            </w:tcBorders>
            <w:shd w:val="clear" w:color="auto" w:fill="4472C4" w:themeFill="accent1"/>
            <w:noWrap/>
            <w:vAlign w:val="center"/>
            <w:hideMark/>
          </w:tcPr>
          <w:p w14:paraId="664D9136" w14:textId="77777777" w:rsidR="007E190D" w:rsidRPr="007E190D" w:rsidRDefault="007E190D" w:rsidP="007E190D">
            <w:pPr>
              <w:spacing w:line="240" w:lineRule="auto"/>
              <w:jc w:val="center"/>
              <w:rPr>
                <w:rFonts w:ascii="Calibri" w:eastAsia="Times New Roman" w:hAnsi="Calibri" w:cs="Times New Roman"/>
                <w:color w:val="000000"/>
                <w:lang w:val="en-US"/>
              </w:rPr>
            </w:pPr>
            <w:r w:rsidRPr="007E190D">
              <w:rPr>
                <w:rFonts w:ascii="Calibri" w:eastAsia="Times New Roman" w:hAnsi="Calibri" w:cs="Times New Roman"/>
                <w:color w:val="000000"/>
                <w:lang w:val="en-US"/>
              </w:rPr>
              <w:t> </w:t>
            </w:r>
          </w:p>
        </w:tc>
        <w:tc>
          <w:tcPr>
            <w:tcW w:w="2320" w:type="dxa"/>
            <w:tcBorders>
              <w:top w:val="nil"/>
              <w:left w:val="nil"/>
              <w:bottom w:val="single" w:sz="4" w:space="0" w:color="auto"/>
              <w:right w:val="single" w:sz="4" w:space="0" w:color="auto"/>
            </w:tcBorders>
            <w:shd w:val="clear" w:color="auto" w:fill="4472C4" w:themeFill="accent1"/>
            <w:noWrap/>
            <w:vAlign w:val="center"/>
            <w:hideMark/>
          </w:tcPr>
          <w:p w14:paraId="48C8AA25" w14:textId="77777777" w:rsidR="007E190D" w:rsidRPr="007E190D" w:rsidRDefault="007E190D" w:rsidP="007E190D">
            <w:pPr>
              <w:spacing w:line="240" w:lineRule="auto"/>
              <w:jc w:val="center"/>
              <w:rPr>
                <w:rFonts w:ascii="Calibri" w:eastAsia="Times New Roman" w:hAnsi="Calibri" w:cs="Times New Roman"/>
                <w:color w:val="000000"/>
                <w:lang w:val="en-US"/>
              </w:rPr>
            </w:pPr>
            <w:r w:rsidRPr="007E190D">
              <w:rPr>
                <w:rFonts w:ascii="Calibri" w:eastAsia="Times New Roman" w:hAnsi="Calibri" w:cs="Times New Roman"/>
                <w:color w:val="000000"/>
                <w:lang w:val="en-US"/>
              </w:rPr>
              <w:t> </w:t>
            </w:r>
          </w:p>
        </w:tc>
      </w:tr>
      <w:tr w:rsidR="007E190D" w:rsidRPr="007E190D" w14:paraId="5797A9C4" w14:textId="77777777" w:rsidTr="007E190D">
        <w:trPr>
          <w:trHeight w:val="284"/>
        </w:trPr>
        <w:tc>
          <w:tcPr>
            <w:tcW w:w="2939" w:type="dxa"/>
            <w:tcBorders>
              <w:top w:val="nil"/>
              <w:left w:val="single" w:sz="4" w:space="0" w:color="auto"/>
              <w:bottom w:val="single" w:sz="4" w:space="0" w:color="auto"/>
              <w:right w:val="single" w:sz="4" w:space="0" w:color="auto"/>
            </w:tcBorders>
            <w:shd w:val="clear" w:color="auto" w:fill="auto"/>
            <w:vAlign w:val="center"/>
            <w:hideMark/>
          </w:tcPr>
          <w:p w14:paraId="4D88DEAE" w14:textId="77777777" w:rsidR="007E190D" w:rsidRPr="007E190D" w:rsidRDefault="007E190D" w:rsidP="007E190D">
            <w:pPr>
              <w:spacing w:line="240" w:lineRule="auto"/>
              <w:jc w:val="center"/>
              <w:rPr>
                <w:rFonts w:ascii="Arial" w:eastAsia="Times New Roman" w:hAnsi="Arial" w:cs="Arial"/>
                <w:color w:val="000000"/>
                <w:sz w:val="20"/>
                <w:szCs w:val="20"/>
                <w:lang w:val="en-US"/>
              </w:rPr>
            </w:pPr>
            <w:r w:rsidRPr="007E190D">
              <w:rPr>
                <w:rFonts w:ascii="Arial" w:eastAsia="Times New Roman" w:hAnsi="Arial" w:cs="Arial"/>
                <w:color w:val="000000"/>
                <w:sz w:val="20"/>
                <w:szCs w:val="20"/>
                <w:lang w:val="en-US"/>
              </w:rPr>
              <w:t>Solvent and API Ingredient</w:t>
            </w:r>
          </w:p>
        </w:tc>
        <w:tc>
          <w:tcPr>
            <w:tcW w:w="2546" w:type="dxa"/>
            <w:tcBorders>
              <w:top w:val="nil"/>
              <w:left w:val="nil"/>
              <w:bottom w:val="single" w:sz="4" w:space="0" w:color="auto"/>
              <w:right w:val="single" w:sz="4" w:space="0" w:color="auto"/>
            </w:tcBorders>
            <w:shd w:val="clear" w:color="auto" w:fill="auto"/>
            <w:noWrap/>
            <w:vAlign w:val="center"/>
            <w:hideMark/>
          </w:tcPr>
          <w:p w14:paraId="16D39B85" w14:textId="77777777" w:rsidR="007E190D" w:rsidRPr="007E190D" w:rsidRDefault="007E190D" w:rsidP="007E190D">
            <w:pPr>
              <w:spacing w:line="240" w:lineRule="auto"/>
              <w:jc w:val="center"/>
              <w:rPr>
                <w:rFonts w:ascii="Calibri" w:eastAsia="Times New Roman" w:hAnsi="Calibri" w:cs="Times New Roman"/>
                <w:color w:val="000000"/>
                <w:lang w:val="en-US"/>
              </w:rPr>
            </w:pPr>
            <w:r w:rsidRPr="007E190D">
              <w:rPr>
                <w:rFonts w:ascii="Calibri" w:eastAsia="Times New Roman" w:hAnsi="Calibri" w:cs="Times New Roman"/>
                <w:color w:val="000000"/>
                <w:lang w:val="en-US"/>
              </w:rPr>
              <w:t>Yes</w:t>
            </w:r>
          </w:p>
        </w:tc>
        <w:tc>
          <w:tcPr>
            <w:tcW w:w="2340" w:type="dxa"/>
            <w:tcBorders>
              <w:top w:val="nil"/>
              <w:left w:val="nil"/>
              <w:bottom w:val="single" w:sz="4" w:space="0" w:color="auto"/>
              <w:right w:val="single" w:sz="4" w:space="0" w:color="auto"/>
            </w:tcBorders>
            <w:shd w:val="clear" w:color="auto" w:fill="auto"/>
            <w:noWrap/>
            <w:vAlign w:val="center"/>
            <w:hideMark/>
          </w:tcPr>
          <w:p w14:paraId="4F01FCC8" w14:textId="77777777" w:rsidR="007E190D" w:rsidRPr="007E190D" w:rsidRDefault="007E190D" w:rsidP="007E190D">
            <w:pPr>
              <w:spacing w:line="240" w:lineRule="auto"/>
              <w:jc w:val="center"/>
              <w:rPr>
                <w:rFonts w:ascii="Calibri" w:eastAsia="Times New Roman" w:hAnsi="Calibri" w:cs="Times New Roman"/>
                <w:color w:val="000000"/>
                <w:lang w:val="en-US"/>
              </w:rPr>
            </w:pPr>
            <w:r w:rsidRPr="007E190D">
              <w:rPr>
                <w:rFonts w:ascii="Calibri" w:eastAsia="Times New Roman" w:hAnsi="Calibri" w:cs="Times New Roman"/>
                <w:color w:val="000000"/>
                <w:lang w:val="en-US"/>
              </w:rPr>
              <w:t>Yes</w:t>
            </w:r>
          </w:p>
        </w:tc>
        <w:tc>
          <w:tcPr>
            <w:tcW w:w="2320" w:type="dxa"/>
            <w:tcBorders>
              <w:top w:val="nil"/>
              <w:left w:val="nil"/>
              <w:bottom w:val="single" w:sz="4" w:space="0" w:color="auto"/>
              <w:right w:val="single" w:sz="4" w:space="0" w:color="auto"/>
            </w:tcBorders>
            <w:shd w:val="clear" w:color="auto" w:fill="4472C4" w:themeFill="accent1"/>
            <w:noWrap/>
            <w:vAlign w:val="center"/>
            <w:hideMark/>
          </w:tcPr>
          <w:p w14:paraId="1A4B58BA" w14:textId="77777777" w:rsidR="007E190D" w:rsidRPr="007E190D" w:rsidRDefault="007E190D" w:rsidP="007E190D">
            <w:pPr>
              <w:spacing w:line="240" w:lineRule="auto"/>
              <w:jc w:val="center"/>
              <w:rPr>
                <w:rFonts w:ascii="Calibri" w:eastAsia="Times New Roman" w:hAnsi="Calibri" w:cs="Times New Roman"/>
                <w:color w:val="000000"/>
                <w:lang w:val="en-US"/>
              </w:rPr>
            </w:pPr>
            <w:r w:rsidRPr="007E190D">
              <w:rPr>
                <w:rFonts w:ascii="Calibri" w:eastAsia="Times New Roman" w:hAnsi="Calibri" w:cs="Times New Roman"/>
                <w:color w:val="000000"/>
                <w:lang w:val="en-US"/>
              </w:rPr>
              <w:t> </w:t>
            </w:r>
          </w:p>
        </w:tc>
      </w:tr>
      <w:tr w:rsidR="007E190D" w:rsidRPr="007E190D" w14:paraId="2EFA10A6" w14:textId="77777777" w:rsidTr="007E190D">
        <w:trPr>
          <w:trHeight w:val="284"/>
        </w:trPr>
        <w:tc>
          <w:tcPr>
            <w:tcW w:w="2939" w:type="dxa"/>
            <w:tcBorders>
              <w:top w:val="nil"/>
              <w:left w:val="single" w:sz="4" w:space="0" w:color="auto"/>
              <w:bottom w:val="single" w:sz="4" w:space="0" w:color="auto"/>
              <w:right w:val="single" w:sz="4" w:space="0" w:color="auto"/>
            </w:tcBorders>
            <w:shd w:val="clear" w:color="auto" w:fill="auto"/>
            <w:vAlign w:val="center"/>
            <w:hideMark/>
          </w:tcPr>
          <w:p w14:paraId="7058A801" w14:textId="77777777" w:rsidR="007E190D" w:rsidRPr="007E190D" w:rsidRDefault="007E190D" w:rsidP="007E190D">
            <w:pPr>
              <w:spacing w:line="240" w:lineRule="auto"/>
              <w:jc w:val="center"/>
              <w:rPr>
                <w:rFonts w:ascii="Arial" w:eastAsia="Times New Roman" w:hAnsi="Arial" w:cs="Arial"/>
                <w:color w:val="000000"/>
                <w:sz w:val="20"/>
                <w:szCs w:val="20"/>
                <w:lang w:val="en-US"/>
              </w:rPr>
            </w:pPr>
            <w:r w:rsidRPr="007E190D">
              <w:rPr>
                <w:rFonts w:ascii="Arial" w:eastAsia="Times New Roman" w:hAnsi="Arial" w:cs="Arial"/>
                <w:color w:val="000000"/>
                <w:sz w:val="20"/>
                <w:szCs w:val="20"/>
                <w:lang w:val="en-US"/>
              </w:rPr>
              <w:t>Engineering Thermoplastics</w:t>
            </w:r>
          </w:p>
        </w:tc>
        <w:tc>
          <w:tcPr>
            <w:tcW w:w="2546" w:type="dxa"/>
            <w:tcBorders>
              <w:top w:val="nil"/>
              <w:left w:val="nil"/>
              <w:bottom w:val="single" w:sz="4" w:space="0" w:color="auto"/>
              <w:right w:val="single" w:sz="4" w:space="0" w:color="auto"/>
            </w:tcBorders>
            <w:shd w:val="clear" w:color="auto" w:fill="auto"/>
            <w:noWrap/>
            <w:vAlign w:val="center"/>
            <w:hideMark/>
          </w:tcPr>
          <w:p w14:paraId="14322C78" w14:textId="77777777" w:rsidR="007E190D" w:rsidRPr="007E190D" w:rsidRDefault="007E190D" w:rsidP="007E190D">
            <w:pPr>
              <w:spacing w:line="240" w:lineRule="auto"/>
              <w:jc w:val="center"/>
              <w:rPr>
                <w:rFonts w:ascii="Calibri" w:eastAsia="Times New Roman" w:hAnsi="Calibri" w:cs="Times New Roman"/>
                <w:color w:val="000000"/>
                <w:lang w:val="en-US"/>
              </w:rPr>
            </w:pPr>
            <w:r w:rsidRPr="007E190D">
              <w:rPr>
                <w:rFonts w:ascii="Calibri" w:eastAsia="Times New Roman" w:hAnsi="Calibri" w:cs="Times New Roman"/>
                <w:color w:val="000000"/>
                <w:lang w:val="en-US"/>
              </w:rPr>
              <w:t>Yes</w:t>
            </w:r>
          </w:p>
        </w:tc>
        <w:tc>
          <w:tcPr>
            <w:tcW w:w="2340" w:type="dxa"/>
            <w:tcBorders>
              <w:top w:val="nil"/>
              <w:left w:val="nil"/>
              <w:bottom w:val="single" w:sz="4" w:space="0" w:color="auto"/>
              <w:right w:val="single" w:sz="4" w:space="0" w:color="auto"/>
            </w:tcBorders>
            <w:shd w:val="clear" w:color="auto" w:fill="4472C4" w:themeFill="accent1"/>
            <w:noWrap/>
            <w:vAlign w:val="center"/>
            <w:hideMark/>
          </w:tcPr>
          <w:p w14:paraId="63E0C60B" w14:textId="77777777" w:rsidR="007E190D" w:rsidRPr="007E190D" w:rsidRDefault="007E190D" w:rsidP="007E190D">
            <w:pPr>
              <w:spacing w:line="240" w:lineRule="auto"/>
              <w:jc w:val="center"/>
              <w:rPr>
                <w:rFonts w:ascii="Calibri" w:eastAsia="Times New Roman" w:hAnsi="Calibri" w:cs="Times New Roman"/>
                <w:color w:val="000000"/>
                <w:lang w:val="en-US"/>
              </w:rPr>
            </w:pPr>
            <w:r w:rsidRPr="007E190D">
              <w:rPr>
                <w:rFonts w:ascii="Calibri" w:eastAsia="Times New Roman" w:hAnsi="Calibri" w:cs="Times New Roman"/>
                <w:color w:val="000000"/>
                <w:lang w:val="en-US"/>
              </w:rPr>
              <w:t> </w:t>
            </w:r>
          </w:p>
        </w:tc>
        <w:tc>
          <w:tcPr>
            <w:tcW w:w="2320" w:type="dxa"/>
            <w:tcBorders>
              <w:top w:val="nil"/>
              <w:left w:val="nil"/>
              <w:bottom w:val="single" w:sz="4" w:space="0" w:color="auto"/>
              <w:right w:val="single" w:sz="4" w:space="0" w:color="auto"/>
            </w:tcBorders>
            <w:shd w:val="clear" w:color="auto" w:fill="auto"/>
            <w:noWrap/>
            <w:vAlign w:val="center"/>
            <w:hideMark/>
          </w:tcPr>
          <w:p w14:paraId="411A74A7" w14:textId="77777777" w:rsidR="007E190D" w:rsidRPr="007E190D" w:rsidRDefault="007E190D" w:rsidP="007E190D">
            <w:pPr>
              <w:spacing w:line="240" w:lineRule="auto"/>
              <w:jc w:val="center"/>
              <w:rPr>
                <w:rFonts w:ascii="Calibri" w:eastAsia="Times New Roman" w:hAnsi="Calibri" w:cs="Times New Roman"/>
                <w:color w:val="000000"/>
                <w:lang w:val="en-US"/>
              </w:rPr>
            </w:pPr>
            <w:r w:rsidRPr="007E190D">
              <w:rPr>
                <w:rFonts w:ascii="Calibri" w:eastAsia="Times New Roman" w:hAnsi="Calibri" w:cs="Times New Roman"/>
                <w:color w:val="000000"/>
                <w:lang w:val="en-US"/>
              </w:rPr>
              <w:t>Yes</w:t>
            </w:r>
          </w:p>
        </w:tc>
      </w:tr>
    </w:tbl>
    <w:p w14:paraId="12444795" w14:textId="77777777" w:rsidR="00E53757" w:rsidRPr="007E190D" w:rsidRDefault="00E53757" w:rsidP="00E53757">
      <w:pPr>
        <w:rPr>
          <w:rFonts w:ascii="Arial" w:eastAsia="Verdana" w:hAnsi="Arial" w:cs="Arial"/>
          <w:color w:val="000000" w:themeColor="text1"/>
          <w:kern w:val="24"/>
          <w:sz w:val="24"/>
          <w:szCs w:val="24"/>
        </w:rPr>
      </w:pPr>
    </w:p>
    <w:bookmarkEnd w:id="2"/>
    <w:bookmarkEnd w:id="3"/>
    <w:p w14:paraId="46FAE6B6" w14:textId="77777777" w:rsidR="00633422" w:rsidRPr="008F65A5" w:rsidRDefault="00633422" w:rsidP="00633422">
      <w:pPr>
        <w:rPr>
          <w:rFonts w:ascii="Arial" w:hAnsi="Arial" w:cs="Arial"/>
          <w:b/>
          <w:bCs/>
          <w:color w:val="000000" w:themeColor="text1"/>
          <w:sz w:val="20"/>
          <w:szCs w:val="20"/>
        </w:rPr>
      </w:pPr>
      <w:r w:rsidRPr="008F65A5">
        <w:rPr>
          <w:rFonts w:ascii="Arial" w:hAnsi="Arial" w:cs="Arial"/>
          <w:b/>
          <w:bCs/>
          <w:color w:val="000000" w:themeColor="text1"/>
          <w:sz w:val="20"/>
          <w:szCs w:val="20"/>
        </w:rPr>
        <w:t xml:space="preserve">Driving Factors (Short Term Forecast </w:t>
      </w:r>
      <w:r>
        <w:rPr>
          <w:rFonts w:ascii="Arial" w:hAnsi="Arial" w:cs="Arial"/>
          <w:b/>
          <w:bCs/>
          <w:color w:val="000000" w:themeColor="text1"/>
          <w:sz w:val="20"/>
          <w:szCs w:val="20"/>
        </w:rPr>
        <w:t>A</w:t>
      </w:r>
      <w:r w:rsidRPr="008F65A5">
        <w:rPr>
          <w:rFonts w:ascii="Arial" w:hAnsi="Arial" w:cs="Arial"/>
          <w:b/>
          <w:bCs/>
          <w:color w:val="000000" w:themeColor="text1"/>
          <w:sz w:val="20"/>
          <w:szCs w:val="20"/>
        </w:rPr>
        <w:t xml:space="preserve">mid </w:t>
      </w:r>
      <w:r>
        <w:rPr>
          <w:rFonts w:ascii="Arial" w:hAnsi="Arial" w:cs="Arial"/>
          <w:b/>
          <w:bCs/>
          <w:color w:val="000000" w:themeColor="text1"/>
          <w:sz w:val="20"/>
          <w:szCs w:val="20"/>
        </w:rPr>
        <w:t>P</w:t>
      </w:r>
      <w:r w:rsidRPr="008F65A5">
        <w:rPr>
          <w:rFonts w:ascii="Arial" w:hAnsi="Arial" w:cs="Arial"/>
          <w:b/>
          <w:bCs/>
          <w:color w:val="000000" w:themeColor="text1"/>
          <w:sz w:val="20"/>
          <w:szCs w:val="20"/>
        </w:rPr>
        <w:t xml:space="preserve">andemic </w:t>
      </w:r>
      <w:r>
        <w:rPr>
          <w:rFonts w:ascii="Arial" w:hAnsi="Arial" w:cs="Arial"/>
          <w:b/>
          <w:bCs/>
          <w:color w:val="000000" w:themeColor="text1"/>
          <w:sz w:val="20"/>
          <w:szCs w:val="20"/>
        </w:rPr>
        <w:t>S</w:t>
      </w:r>
      <w:r w:rsidRPr="008F65A5">
        <w:rPr>
          <w:rFonts w:ascii="Arial" w:hAnsi="Arial" w:cs="Arial"/>
          <w:b/>
          <w:bCs/>
          <w:color w:val="000000" w:themeColor="text1"/>
          <w:sz w:val="20"/>
          <w:szCs w:val="20"/>
        </w:rPr>
        <w:t>ituation)</w:t>
      </w:r>
    </w:p>
    <w:p w14:paraId="22719BAD" w14:textId="77777777" w:rsidR="00633422" w:rsidRPr="004A6A60" w:rsidRDefault="00633422" w:rsidP="00633422">
      <w:pPr>
        <w:rPr>
          <w:rFonts w:ascii="Arial" w:hAnsi="Arial" w:cs="Arial"/>
          <w:color w:val="000000" w:themeColor="text1"/>
          <w:sz w:val="20"/>
          <w:szCs w:val="20"/>
        </w:rPr>
      </w:pPr>
      <w:r w:rsidRPr="004A6A60">
        <w:rPr>
          <w:rFonts w:ascii="Arial" w:hAnsi="Arial" w:cs="Arial"/>
          <w:b/>
          <w:bCs/>
          <w:color w:val="000000" w:themeColor="text1"/>
          <w:sz w:val="20"/>
          <w:szCs w:val="20"/>
        </w:rPr>
        <w:t xml:space="preserve">Pharmaceuticals: </w:t>
      </w:r>
      <w:r w:rsidRPr="004A6A60">
        <w:rPr>
          <w:rFonts w:ascii="Arial" w:hAnsi="Arial" w:cs="Arial"/>
          <w:color w:val="000000" w:themeColor="text1"/>
          <w:sz w:val="20"/>
          <w:szCs w:val="20"/>
        </w:rPr>
        <w:t>Phenol is an important chemical compound used to produce essential pharmaceutical excipients and disinfectants in India. Indian pharmaceutical sector, one of the fastest-growing industries, is expected to advance at a CAGR of around 11.50% during the 2021-30 period. India is the largest producer of generic drugs globally and is expected to supply more than 48% of the global demand for various vaccines, around 43% of the generic drugs market in the USA, and 25% of all medicines in the UK in 2020. Conducive policies for encouraging FDI, PLI Schemes, Tax benefits, and favourable government policies coupled with promising growth prospects have helped the industry attract private equity, venture capitals, and foreign players.</w:t>
      </w:r>
    </w:p>
    <w:p w14:paraId="7B6E013A" w14:textId="77777777" w:rsidR="00633422" w:rsidRPr="004A6A60" w:rsidRDefault="00633422" w:rsidP="00633422">
      <w:pPr>
        <w:tabs>
          <w:tab w:val="left" w:pos="1095"/>
        </w:tabs>
        <w:rPr>
          <w:rFonts w:ascii="Arial" w:hAnsi="Arial" w:cs="Arial"/>
          <w:color w:val="000000" w:themeColor="text1"/>
          <w:sz w:val="20"/>
          <w:szCs w:val="20"/>
          <w:lang w:val="en-US"/>
        </w:rPr>
      </w:pPr>
      <w:r w:rsidRPr="0055316E">
        <w:rPr>
          <w:rFonts w:ascii="Arial" w:eastAsia="Verdana" w:hAnsi="Arial" w:cs="Arial"/>
          <w:b/>
          <w:bCs/>
          <w:color w:val="000000" w:themeColor="text1"/>
          <w:kern w:val="24"/>
          <w:sz w:val="20"/>
          <w:szCs w:val="20"/>
          <w:lang w:val="en-US"/>
        </w:rPr>
        <w:t xml:space="preserve">Phenolic Resin: </w:t>
      </w:r>
      <w:r w:rsidRPr="004A6A60">
        <w:rPr>
          <w:rFonts w:ascii="Arial" w:hAnsi="Arial" w:cs="Arial"/>
          <w:color w:val="000000" w:themeColor="text1"/>
          <w:sz w:val="20"/>
          <w:szCs w:val="20"/>
          <w:lang w:val="en-US"/>
        </w:rPr>
        <w:t>The largest end-use sector for Phenol is the manufacturing of thermosetting resins phenol-formaldehyde. The condensation of formaldehyde produces these resins with Phenol in the presence of a catalyst. These resins find use as adhesives for binding wood products that comprise particle board, fiberboard, and plywood. Phenol-formaldehyde resins are used as molding compounds. Their thermal and electrical properties allow use in electrical, telephones, automotive, and parts of appliances and kitchen utensils. Other services for phenol-formaldehyde resins include:</w:t>
      </w:r>
    </w:p>
    <w:p w14:paraId="463215EA" w14:textId="77777777" w:rsidR="00633422" w:rsidRPr="004A6A60" w:rsidRDefault="00633422">
      <w:pPr>
        <w:pStyle w:val="ListParagraph"/>
        <w:numPr>
          <w:ilvl w:val="0"/>
          <w:numId w:val="16"/>
        </w:numPr>
        <w:tabs>
          <w:tab w:val="left" w:pos="1095"/>
        </w:tabs>
        <w:spacing w:line="360" w:lineRule="auto"/>
        <w:ind w:left="360"/>
        <w:rPr>
          <w:color w:val="000000" w:themeColor="text1"/>
          <w:sz w:val="20"/>
          <w:szCs w:val="20"/>
        </w:rPr>
      </w:pPr>
      <w:r w:rsidRPr="004A6A60">
        <w:rPr>
          <w:color w:val="000000" w:themeColor="text1"/>
          <w:sz w:val="20"/>
          <w:szCs w:val="20"/>
        </w:rPr>
        <w:t>Phenolic foam insulation.</w:t>
      </w:r>
    </w:p>
    <w:p w14:paraId="0A7F97FD" w14:textId="77777777" w:rsidR="00633422" w:rsidRPr="004A6A60" w:rsidRDefault="00633422">
      <w:pPr>
        <w:pStyle w:val="ListParagraph"/>
        <w:numPr>
          <w:ilvl w:val="0"/>
          <w:numId w:val="16"/>
        </w:numPr>
        <w:tabs>
          <w:tab w:val="left" w:pos="1095"/>
        </w:tabs>
        <w:spacing w:line="360" w:lineRule="auto"/>
        <w:ind w:left="360"/>
        <w:rPr>
          <w:color w:val="000000" w:themeColor="text1"/>
          <w:sz w:val="20"/>
          <w:szCs w:val="20"/>
        </w:rPr>
      </w:pPr>
      <w:r w:rsidRPr="004A6A60">
        <w:rPr>
          <w:color w:val="000000" w:themeColor="text1"/>
          <w:sz w:val="20"/>
          <w:szCs w:val="20"/>
        </w:rPr>
        <w:t>Foundry mold binders.</w:t>
      </w:r>
    </w:p>
    <w:p w14:paraId="5BF6808D" w14:textId="77777777" w:rsidR="00633422" w:rsidRPr="004A6A60" w:rsidRDefault="00633422">
      <w:pPr>
        <w:pStyle w:val="ListParagraph"/>
        <w:numPr>
          <w:ilvl w:val="0"/>
          <w:numId w:val="16"/>
        </w:numPr>
        <w:tabs>
          <w:tab w:val="left" w:pos="1095"/>
        </w:tabs>
        <w:spacing w:line="360" w:lineRule="auto"/>
        <w:ind w:left="360"/>
        <w:rPr>
          <w:color w:val="000000" w:themeColor="text1"/>
          <w:sz w:val="20"/>
          <w:szCs w:val="20"/>
        </w:rPr>
      </w:pPr>
      <w:r w:rsidRPr="004A6A60">
        <w:rPr>
          <w:color w:val="000000" w:themeColor="text1"/>
          <w:sz w:val="20"/>
          <w:szCs w:val="20"/>
        </w:rPr>
        <w:t>Decorative and industrial laminates.</w:t>
      </w:r>
    </w:p>
    <w:p w14:paraId="1AAE918B" w14:textId="77777777" w:rsidR="00633422" w:rsidRPr="004A6A60" w:rsidRDefault="00633422">
      <w:pPr>
        <w:pStyle w:val="ListParagraph"/>
        <w:numPr>
          <w:ilvl w:val="0"/>
          <w:numId w:val="16"/>
        </w:numPr>
        <w:tabs>
          <w:tab w:val="left" w:pos="1095"/>
        </w:tabs>
        <w:spacing w:line="360" w:lineRule="auto"/>
        <w:ind w:left="360"/>
        <w:rPr>
          <w:color w:val="000000" w:themeColor="text1"/>
          <w:sz w:val="20"/>
          <w:szCs w:val="20"/>
        </w:rPr>
      </w:pPr>
      <w:r w:rsidRPr="004A6A60">
        <w:rPr>
          <w:color w:val="000000" w:themeColor="text1"/>
          <w:sz w:val="20"/>
          <w:szCs w:val="20"/>
        </w:rPr>
        <w:t>Binders for insulating materials.</w:t>
      </w:r>
    </w:p>
    <w:p w14:paraId="36123FB0" w14:textId="77777777" w:rsidR="00633422" w:rsidRPr="0055316E" w:rsidRDefault="00633422" w:rsidP="00633422">
      <w:pPr>
        <w:tabs>
          <w:tab w:val="left" w:pos="1095"/>
        </w:tabs>
        <w:rPr>
          <w:rFonts w:ascii="Arial" w:eastAsia="Verdana" w:hAnsi="Arial" w:cs="Arial"/>
          <w:color w:val="000000" w:themeColor="text1"/>
          <w:kern w:val="24"/>
          <w:sz w:val="20"/>
          <w:szCs w:val="20"/>
          <w:lang w:val="en-US"/>
        </w:rPr>
      </w:pPr>
      <w:r w:rsidRPr="004A6A60">
        <w:rPr>
          <w:rFonts w:ascii="Arial" w:eastAsia="Verdana" w:hAnsi="Arial" w:cs="Arial"/>
          <w:color w:val="000000" w:themeColor="text1"/>
          <w:kern w:val="24"/>
          <w:sz w:val="20"/>
          <w:szCs w:val="20"/>
          <w:lang w:val="en-US"/>
        </w:rPr>
        <w:t xml:space="preserve">An increasing number of household units, backed by growing disposable income, is aiding the country’s furniture market. The per capita household income in Indian cities such as Ahmedabad, Surat, and Hyderabad </w:t>
      </w:r>
      <w:proofErr w:type="gramStart"/>
      <w:r w:rsidRPr="004A6A60">
        <w:rPr>
          <w:rFonts w:ascii="Arial" w:eastAsia="Verdana" w:hAnsi="Arial" w:cs="Arial"/>
          <w:color w:val="000000" w:themeColor="text1"/>
          <w:kern w:val="24"/>
          <w:sz w:val="20"/>
          <w:szCs w:val="20"/>
          <w:lang w:val="en-US"/>
        </w:rPr>
        <w:t>is</w:t>
      </w:r>
      <w:proofErr w:type="gramEnd"/>
      <w:r w:rsidRPr="004A6A60">
        <w:rPr>
          <w:rFonts w:ascii="Arial" w:eastAsia="Verdana" w:hAnsi="Arial" w:cs="Arial"/>
          <w:color w:val="000000" w:themeColor="text1"/>
          <w:kern w:val="24"/>
          <w:sz w:val="20"/>
          <w:szCs w:val="20"/>
          <w:lang w:val="en-US"/>
        </w:rPr>
        <w:t xml:space="preserve"> increasing at a significant rate. Moreover, major stores like IKEA plan to set up major retail hubs in these cities. The growing influence of western culture and shifting consumer preferences towards luxury living are expected to play a pivotal role in driving the furniture market in India.</w:t>
      </w:r>
      <w:r w:rsidRPr="0055316E">
        <w:rPr>
          <w:rFonts w:ascii="Arial" w:eastAsia="Verdana" w:hAnsi="Arial" w:cs="Arial"/>
          <w:color w:val="000000" w:themeColor="text1"/>
          <w:kern w:val="24"/>
          <w:sz w:val="20"/>
          <w:szCs w:val="20"/>
          <w:lang w:val="en-US"/>
        </w:rPr>
        <w:t xml:space="preserve"> </w:t>
      </w:r>
    </w:p>
    <w:p w14:paraId="752213A2" w14:textId="77777777" w:rsidR="00633422" w:rsidRDefault="00633422" w:rsidP="00633422">
      <w:pPr>
        <w:rPr>
          <w:rFonts w:ascii="Arial" w:eastAsia="Verdana" w:hAnsi="Arial" w:cs="Arial"/>
          <w:color w:val="000000" w:themeColor="text1"/>
          <w:kern w:val="24"/>
          <w:sz w:val="20"/>
          <w:szCs w:val="20"/>
          <w:lang w:val="en-US"/>
        </w:rPr>
      </w:pPr>
      <w:r w:rsidRPr="0027055E">
        <w:rPr>
          <w:rFonts w:ascii="Arial" w:eastAsia="Verdana" w:hAnsi="Arial" w:cs="Arial"/>
          <w:b/>
          <w:bCs/>
          <w:kern w:val="24"/>
          <w:sz w:val="20"/>
          <w:szCs w:val="20"/>
          <w:lang w:val="en-US"/>
        </w:rPr>
        <w:t>Shifting Consumer Preferences</w:t>
      </w:r>
      <w:r w:rsidRPr="0027055E">
        <w:rPr>
          <w:rFonts w:ascii="Arial" w:eastAsia="Verdana" w:hAnsi="Arial" w:cs="Arial"/>
          <w:kern w:val="24"/>
          <w:sz w:val="20"/>
          <w:szCs w:val="20"/>
          <w:lang w:val="en-US"/>
        </w:rPr>
        <w:t xml:space="preserve">: </w:t>
      </w:r>
      <w:r w:rsidRPr="004A6A60">
        <w:rPr>
          <w:rFonts w:ascii="Arial" w:eastAsia="Verdana" w:hAnsi="Arial" w:cs="Arial"/>
          <w:kern w:val="24"/>
          <w:sz w:val="20"/>
          <w:szCs w:val="20"/>
          <w:lang w:val="en-US"/>
        </w:rPr>
        <w:t>In India, the average age of home buyers has dropped from 40 to 27 years. The youth prefer modern furniture over traditional furniture due to their distinct and independent preferences. Indian consumers are becoming more sophisticated in their lifestyle choices thanks to rising literacy rates and the growing influence of western culture. Phenol is combined with formaldehyde to produce phenolic resins, which are used in a wide range of applications, including furniture, plywood, oriented strand board, laminates, foundry molds, and adhesives, which in turn stimulate the demand for phenol.</w:t>
      </w:r>
      <w:r w:rsidRPr="004A6A60">
        <w:rPr>
          <w:rFonts w:ascii="Arial" w:eastAsia="Verdana" w:hAnsi="Arial" w:cs="Arial"/>
          <w:color w:val="000000" w:themeColor="text1"/>
          <w:kern w:val="24"/>
          <w:sz w:val="20"/>
          <w:szCs w:val="20"/>
          <w:lang w:val="en-US"/>
        </w:rPr>
        <w:t xml:space="preserve"> </w:t>
      </w:r>
      <w:r>
        <w:rPr>
          <w:rFonts w:ascii="Arial" w:eastAsia="Verdana" w:hAnsi="Arial" w:cs="Arial"/>
          <w:color w:val="000000" w:themeColor="text1"/>
          <w:kern w:val="24"/>
          <w:sz w:val="20"/>
          <w:szCs w:val="20"/>
          <w:lang w:val="en-US"/>
        </w:rPr>
        <w:t xml:space="preserve"> </w:t>
      </w:r>
    </w:p>
    <w:p w14:paraId="37581FBE" w14:textId="46EE26F5" w:rsidR="00633422" w:rsidRDefault="00633422" w:rsidP="00633422">
      <w:pPr>
        <w:rPr>
          <w:rFonts w:ascii="Arial" w:hAnsi="Arial" w:cs="Arial"/>
          <w:b/>
          <w:bCs/>
          <w:iCs/>
          <w:color w:val="000000" w:themeColor="text1"/>
        </w:rPr>
      </w:pPr>
    </w:p>
    <w:p w14:paraId="395960A4" w14:textId="77777777" w:rsidR="007E190D" w:rsidRDefault="007E190D" w:rsidP="00633422">
      <w:pPr>
        <w:rPr>
          <w:rFonts w:ascii="Arial" w:hAnsi="Arial" w:cs="Arial"/>
          <w:b/>
          <w:bCs/>
          <w:iCs/>
          <w:color w:val="000000" w:themeColor="text1"/>
        </w:rPr>
      </w:pPr>
    </w:p>
    <w:p w14:paraId="4AC69975" w14:textId="77777777" w:rsidR="00633422" w:rsidRPr="007E190D" w:rsidRDefault="00633422" w:rsidP="00633422">
      <w:pPr>
        <w:rPr>
          <w:rFonts w:ascii="Arial" w:hAnsi="Arial" w:cs="Arial"/>
          <w:b/>
          <w:bCs/>
          <w:iCs/>
          <w:color w:val="000000" w:themeColor="text1"/>
          <w:sz w:val="20"/>
          <w:szCs w:val="20"/>
        </w:rPr>
      </w:pPr>
      <w:r w:rsidRPr="007E190D">
        <w:rPr>
          <w:rFonts w:ascii="Arial" w:hAnsi="Arial" w:cs="Arial"/>
          <w:b/>
          <w:bCs/>
          <w:iCs/>
          <w:color w:val="000000" w:themeColor="text1"/>
          <w:sz w:val="20"/>
          <w:szCs w:val="20"/>
        </w:rPr>
        <w:lastRenderedPageBreak/>
        <w:t>2.14. Demand, By Region, By Volume, FY2010-FY2040F</w:t>
      </w:r>
    </w:p>
    <w:p w14:paraId="3FFA0AC0" w14:textId="298719E2" w:rsidR="00633422" w:rsidRPr="00042738" w:rsidRDefault="00633422" w:rsidP="00633422">
      <w:pPr>
        <w:tabs>
          <w:tab w:val="left" w:pos="1095"/>
        </w:tabs>
        <w:rPr>
          <w:rFonts w:ascii="Arial" w:eastAsia="Verdana" w:hAnsi="Arial" w:cs="Arial"/>
          <w:color w:val="000000" w:themeColor="text1"/>
          <w:kern w:val="24"/>
          <w:lang w:val="en-US"/>
        </w:rPr>
      </w:pPr>
      <w:r w:rsidRPr="006910F9">
        <w:rPr>
          <w:rFonts w:ascii="Arial" w:eastAsia="Verdana" w:hAnsi="Arial" w:cs="Arial"/>
          <w:noProof/>
          <w:color w:val="000000" w:themeColor="text1"/>
          <w:kern w:val="24"/>
        </w:rPr>
        <w:drawing>
          <wp:inline distT="0" distB="0" distL="0" distR="0" wp14:anchorId="6C070868" wp14:editId="3EF8B616">
            <wp:extent cx="6457950" cy="1933575"/>
            <wp:effectExtent l="0" t="0" r="0" b="0"/>
            <wp:docPr id="81" name="Chart 81">
              <a:extLst xmlns:a="http://schemas.openxmlformats.org/drawingml/2006/main">
                <a:ext uri="{FF2B5EF4-FFF2-40B4-BE49-F238E27FC236}">
                  <a16:creationId xmlns:a16="http://schemas.microsoft.com/office/drawing/2014/main" id="{4132EB14-6723-4248-8CA5-699FF5E1305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743D1F43" w14:textId="77777777" w:rsidR="008A71A5" w:rsidRDefault="00BE1528" w:rsidP="002D713C">
      <w:pPr>
        <w:jc w:val="right"/>
        <w:textAlignment w:val="baseline"/>
        <w:rPr>
          <w:rFonts w:ascii="Verdana" w:eastAsia="Verdana" w:hAnsi="Verdana" w:cs="Verdana"/>
          <w:b/>
          <w:bCs/>
          <w:color w:val="000000" w:themeColor="text1"/>
          <w:kern w:val="24"/>
          <w:sz w:val="20"/>
          <w:szCs w:val="20"/>
          <w:lang w:val="en-US"/>
        </w:rPr>
      </w:pPr>
      <w:r w:rsidRPr="00BE1528">
        <w:rPr>
          <w:rFonts w:eastAsia="Verdana" w:cstheme="minorHAnsi"/>
          <w:i/>
          <w:iCs/>
          <w:color w:val="3F3F3F"/>
          <w:kern w:val="24"/>
          <w:sz w:val="14"/>
          <w:szCs w:val="14"/>
        </w:rPr>
        <w:t>Source: TechSci Researc</w:t>
      </w:r>
      <w:r w:rsidR="002D713C">
        <w:rPr>
          <w:rFonts w:eastAsia="Verdana" w:cstheme="minorHAnsi"/>
          <w:i/>
          <w:iCs/>
          <w:color w:val="3F3F3F"/>
          <w:kern w:val="24"/>
          <w:sz w:val="14"/>
          <w:szCs w:val="14"/>
        </w:rPr>
        <w:t>h</w:t>
      </w:r>
      <w:r w:rsidR="00633422" w:rsidRPr="00042738">
        <w:rPr>
          <w:rFonts w:ascii="Verdana" w:eastAsia="Verdana" w:hAnsi="Verdana" w:cs="Verdana"/>
          <w:b/>
          <w:bCs/>
          <w:color w:val="000000" w:themeColor="text1"/>
          <w:kern w:val="24"/>
          <w:sz w:val="20"/>
          <w:szCs w:val="20"/>
          <w:lang w:val="en-US"/>
        </w:rPr>
        <w:t xml:space="preserve"> </w:t>
      </w:r>
    </w:p>
    <w:p w14:paraId="39B32521" w14:textId="77777777" w:rsidR="008A71A5" w:rsidRPr="008A71A5" w:rsidRDefault="008A71A5" w:rsidP="008A71A5">
      <w:pPr>
        <w:jc w:val="left"/>
        <w:textAlignment w:val="baseline"/>
        <w:rPr>
          <w:rFonts w:asciiTheme="majorHAnsi" w:eastAsia="Verdana" w:hAnsiTheme="majorHAnsi" w:cstheme="majorHAnsi"/>
          <w:b/>
          <w:bCs/>
          <w:color w:val="000000" w:themeColor="text1"/>
          <w:kern w:val="24"/>
          <w:sz w:val="20"/>
          <w:szCs w:val="20"/>
          <w:lang w:val="en-US"/>
        </w:rPr>
      </w:pPr>
    </w:p>
    <w:p w14:paraId="272F1D2A" w14:textId="02B37599" w:rsidR="00633422" w:rsidRPr="008A71A5" w:rsidRDefault="008A71A5" w:rsidP="008A71A5">
      <w:pPr>
        <w:jc w:val="left"/>
        <w:textAlignment w:val="baseline"/>
        <w:rPr>
          <w:rFonts w:ascii="Arial" w:eastAsia="Verdana" w:hAnsi="Arial" w:cs="Arial"/>
          <w:i/>
          <w:iCs/>
          <w:color w:val="3F3F3F"/>
          <w:kern w:val="24"/>
          <w:sz w:val="20"/>
          <w:szCs w:val="20"/>
        </w:rPr>
      </w:pPr>
      <w:r w:rsidRPr="008A71A5">
        <w:rPr>
          <w:rFonts w:ascii="Arial" w:eastAsia="Verdana" w:hAnsi="Arial" w:cs="Arial"/>
          <w:b/>
          <w:bCs/>
          <w:color w:val="000000" w:themeColor="text1"/>
          <w:kern w:val="24"/>
          <w:sz w:val="20"/>
          <w:szCs w:val="20"/>
          <w:lang w:val="en-US"/>
        </w:rPr>
        <w:t xml:space="preserve">Market Drivers </w:t>
      </w:r>
      <w:r w:rsidR="00633422" w:rsidRPr="008A71A5">
        <w:rPr>
          <w:rFonts w:ascii="Arial" w:eastAsia="Verdana" w:hAnsi="Arial" w:cs="Arial"/>
          <w:b/>
          <w:bCs/>
          <w:color w:val="000000" w:themeColor="text1"/>
          <w:kern w:val="24"/>
          <w:sz w:val="20"/>
          <w:szCs w:val="20"/>
          <w:lang w:val="en-US"/>
        </w:rPr>
        <w:t xml:space="preserve">                                                </w:t>
      </w:r>
    </w:p>
    <w:p w14:paraId="48E42D20" w14:textId="77777777" w:rsidR="00633422" w:rsidRPr="0055316E" w:rsidRDefault="00633422" w:rsidP="00633422">
      <w:pPr>
        <w:rPr>
          <w:rFonts w:ascii="Arial" w:eastAsia="Verdana" w:hAnsi="Arial" w:cs="Arial"/>
          <w:b/>
          <w:bCs/>
          <w:kern w:val="24"/>
          <w:sz w:val="20"/>
          <w:szCs w:val="20"/>
        </w:rPr>
      </w:pPr>
      <w:r w:rsidRPr="0055316E">
        <w:rPr>
          <w:rFonts w:ascii="Arial" w:eastAsia="Verdana" w:hAnsi="Arial" w:cs="Arial"/>
          <w:b/>
          <w:bCs/>
          <w:kern w:val="24"/>
          <w:sz w:val="20"/>
          <w:szCs w:val="20"/>
        </w:rPr>
        <w:t xml:space="preserve">Government </w:t>
      </w:r>
      <w:r>
        <w:rPr>
          <w:rFonts w:ascii="Arial" w:eastAsia="Verdana" w:hAnsi="Arial" w:cs="Arial"/>
          <w:b/>
          <w:bCs/>
          <w:kern w:val="24"/>
          <w:sz w:val="20"/>
          <w:szCs w:val="20"/>
        </w:rPr>
        <w:t>S</w:t>
      </w:r>
      <w:r w:rsidRPr="0055316E">
        <w:rPr>
          <w:rFonts w:ascii="Arial" w:eastAsia="Verdana" w:hAnsi="Arial" w:cs="Arial"/>
          <w:b/>
          <w:bCs/>
          <w:kern w:val="24"/>
          <w:sz w:val="20"/>
          <w:szCs w:val="20"/>
        </w:rPr>
        <w:t xml:space="preserve">upport for </w:t>
      </w:r>
      <w:r>
        <w:rPr>
          <w:rFonts w:ascii="Arial" w:eastAsia="Verdana" w:hAnsi="Arial" w:cs="Arial"/>
          <w:b/>
          <w:bCs/>
          <w:kern w:val="24"/>
          <w:sz w:val="20"/>
          <w:szCs w:val="20"/>
        </w:rPr>
        <w:t>S</w:t>
      </w:r>
      <w:r w:rsidRPr="0055316E">
        <w:rPr>
          <w:rFonts w:ascii="Arial" w:eastAsia="Verdana" w:hAnsi="Arial" w:cs="Arial"/>
          <w:b/>
          <w:bCs/>
          <w:kern w:val="24"/>
          <w:sz w:val="20"/>
          <w:szCs w:val="20"/>
        </w:rPr>
        <w:t>elf-</w:t>
      </w:r>
      <w:r>
        <w:rPr>
          <w:rFonts w:ascii="Arial" w:eastAsia="Verdana" w:hAnsi="Arial" w:cs="Arial"/>
          <w:b/>
          <w:bCs/>
          <w:kern w:val="24"/>
          <w:sz w:val="20"/>
          <w:szCs w:val="20"/>
        </w:rPr>
        <w:t>R</w:t>
      </w:r>
      <w:r w:rsidRPr="0055316E">
        <w:rPr>
          <w:rFonts w:ascii="Arial" w:eastAsia="Verdana" w:hAnsi="Arial" w:cs="Arial"/>
          <w:b/>
          <w:bCs/>
          <w:kern w:val="24"/>
          <w:sz w:val="20"/>
          <w:szCs w:val="20"/>
        </w:rPr>
        <w:t xml:space="preserve">eliance for </w:t>
      </w:r>
      <w:r>
        <w:rPr>
          <w:rFonts w:ascii="Arial" w:eastAsia="Verdana" w:hAnsi="Arial" w:cs="Arial"/>
          <w:b/>
          <w:bCs/>
          <w:kern w:val="24"/>
          <w:sz w:val="20"/>
          <w:szCs w:val="20"/>
        </w:rPr>
        <w:t>A</w:t>
      </w:r>
      <w:r w:rsidRPr="0055316E">
        <w:rPr>
          <w:rFonts w:ascii="Arial" w:eastAsia="Verdana" w:hAnsi="Arial" w:cs="Arial"/>
          <w:b/>
          <w:bCs/>
          <w:kern w:val="24"/>
          <w:sz w:val="20"/>
          <w:szCs w:val="20"/>
        </w:rPr>
        <w:t xml:space="preserve">vailability of </w:t>
      </w:r>
      <w:r>
        <w:rPr>
          <w:rFonts w:ascii="Arial" w:eastAsia="Verdana" w:hAnsi="Arial" w:cs="Arial"/>
          <w:b/>
          <w:bCs/>
          <w:kern w:val="24"/>
          <w:sz w:val="20"/>
          <w:szCs w:val="20"/>
        </w:rPr>
        <w:t>C</w:t>
      </w:r>
      <w:r w:rsidRPr="0055316E">
        <w:rPr>
          <w:rFonts w:ascii="Arial" w:eastAsia="Verdana" w:hAnsi="Arial" w:cs="Arial"/>
          <w:b/>
          <w:bCs/>
          <w:kern w:val="24"/>
          <w:sz w:val="20"/>
          <w:szCs w:val="20"/>
        </w:rPr>
        <w:t xml:space="preserve">ritical </w:t>
      </w:r>
      <w:r>
        <w:rPr>
          <w:rFonts w:ascii="Arial" w:eastAsia="Verdana" w:hAnsi="Arial" w:cs="Arial"/>
          <w:b/>
          <w:bCs/>
          <w:kern w:val="24"/>
          <w:sz w:val="20"/>
          <w:szCs w:val="20"/>
        </w:rPr>
        <w:t>E</w:t>
      </w:r>
      <w:r w:rsidRPr="0055316E">
        <w:rPr>
          <w:rFonts w:ascii="Arial" w:eastAsia="Verdana" w:hAnsi="Arial" w:cs="Arial"/>
          <w:b/>
          <w:bCs/>
          <w:kern w:val="24"/>
          <w:sz w:val="20"/>
          <w:szCs w:val="20"/>
        </w:rPr>
        <w:t xml:space="preserve">lectronic and </w:t>
      </w:r>
      <w:r>
        <w:rPr>
          <w:rFonts w:ascii="Arial" w:eastAsia="Verdana" w:hAnsi="Arial" w:cs="Arial"/>
          <w:b/>
          <w:bCs/>
          <w:kern w:val="24"/>
          <w:sz w:val="20"/>
          <w:szCs w:val="20"/>
        </w:rPr>
        <w:t>A</w:t>
      </w:r>
      <w:r w:rsidRPr="0055316E">
        <w:rPr>
          <w:rFonts w:ascii="Arial" w:eastAsia="Verdana" w:hAnsi="Arial" w:cs="Arial"/>
          <w:b/>
          <w:bCs/>
          <w:kern w:val="24"/>
          <w:sz w:val="20"/>
          <w:szCs w:val="20"/>
        </w:rPr>
        <w:t xml:space="preserve">utomotive </w:t>
      </w:r>
      <w:r>
        <w:rPr>
          <w:rFonts w:ascii="Arial" w:eastAsia="Verdana" w:hAnsi="Arial" w:cs="Arial"/>
          <w:b/>
          <w:bCs/>
          <w:kern w:val="24"/>
          <w:sz w:val="20"/>
          <w:szCs w:val="20"/>
        </w:rPr>
        <w:t>C</w:t>
      </w:r>
      <w:r w:rsidRPr="0055316E">
        <w:rPr>
          <w:rFonts w:ascii="Arial" w:eastAsia="Verdana" w:hAnsi="Arial" w:cs="Arial"/>
          <w:b/>
          <w:bCs/>
          <w:kern w:val="24"/>
          <w:sz w:val="20"/>
          <w:szCs w:val="20"/>
        </w:rPr>
        <w:t>omponents</w:t>
      </w:r>
    </w:p>
    <w:p w14:paraId="74A400EF" w14:textId="77777777" w:rsidR="00633422" w:rsidRPr="0055316E" w:rsidRDefault="00633422" w:rsidP="00633422">
      <w:pPr>
        <w:rPr>
          <w:rFonts w:ascii="Arial" w:eastAsia="Verdana" w:hAnsi="Arial" w:cs="Arial"/>
          <w:kern w:val="24"/>
          <w:sz w:val="20"/>
          <w:szCs w:val="20"/>
        </w:rPr>
      </w:pPr>
      <w:r w:rsidRPr="00B24A6D">
        <w:rPr>
          <w:rFonts w:ascii="Arial" w:eastAsia="Verdana" w:hAnsi="Arial" w:cs="Arial"/>
          <w:kern w:val="24"/>
          <w:sz w:val="20"/>
          <w:szCs w:val="20"/>
        </w:rPr>
        <w:t>Government support for self-reliance is one of the most influencing factors supporting the demand rise for Phenol. Various government initiatives, including the ‘</w:t>
      </w:r>
      <w:proofErr w:type="spellStart"/>
      <w:r w:rsidRPr="00B24A6D">
        <w:rPr>
          <w:rFonts w:ascii="Arial" w:eastAsia="Verdana" w:hAnsi="Arial" w:cs="Arial"/>
          <w:kern w:val="24"/>
          <w:sz w:val="20"/>
          <w:szCs w:val="20"/>
        </w:rPr>
        <w:t>Atmanirbhar</w:t>
      </w:r>
      <w:proofErr w:type="spellEnd"/>
      <w:r w:rsidRPr="00B24A6D">
        <w:rPr>
          <w:rFonts w:ascii="Arial" w:eastAsia="Verdana" w:hAnsi="Arial" w:cs="Arial"/>
          <w:kern w:val="24"/>
          <w:sz w:val="20"/>
          <w:szCs w:val="20"/>
        </w:rPr>
        <w:t xml:space="preserve"> Bharat,’ are giving policy support for self-reliance in multiple chemicals such as Phenol for the application in critical electronic and automotive components. The electric vehicle policy of the Indian government is providing an enabling environment for electric vehicles during the forecast period. Hence, the factor remains equally influential during the forecast period also.</w:t>
      </w:r>
    </w:p>
    <w:p w14:paraId="52C4C8A2" w14:textId="77777777" w:rsidR="00633422" w:rsidRPr="0055316E" w:rsidRDefault="00633422" w:rsidP="00633422">
      <w:pPr>
        <w:rPr>
          <w:rFonts w:ascii="Arial" w:eastAsia="Verdana" w:hAnsi="Arial" w:cs="Arial"/>
          <w:b/>
          <w:bCs/>
          <w:kern w:val="24"/>
          <w:sz w:val="20"/>
          <w:szCs w:val="20"/>
        </w:rPr>
      </w:pPr>
      <w:r w:rsidRPr="0055316E">
        <w:rPr>
          <w:rFonts w:ascii="Arial" w:eastAsia="Verdana" w:hAnsi="Arial" w:cs="Arial"/>
          <w:b/>
          <w:bCs/>
          <w:kern w:val="24"/>
          <w:sz w:val="20"/>
          <w:szCs w:val="20"/>
        </w:rPr>
        <w:t>Booming Pharmaceutical Sector</w:t>
      </w:r>
    </w:p>
    <w:p w14:paraId="6251D9C6" w14:textId="77777777" w:rsidR="00633422" w:rsidRPr="0055316E" w:rsidRDefault="00633422" w:rsidP="00633422">
      <w:pPr>
        <w:rPr>
          <w:rFonts w:ascii="Arial" w:eastAsia="Verdana" w:hAnsi="Arial" w:cs="Arial"/>
          <w:kern w:val="24"/>
          <w:sz w:val="20"/>
          <w:szCs w:val="20"/>
        </w:rPr>
      </w:pPr>
      <w:r w:rsidRPr="00B24A6D">
        <w:rPr>
          <w:rFonts w:ascii="Arial" w:eastAsia="Verdana" w:hAnsi="Arial" w:cs="Arial"/>
          <w:kern w:val="24"/>
          <w:sz w:val="20"/>
          <w:szCs w:val="20"/>
        </w:rPr>
        <w:t>Phenol is an essential component of various pharmaceutical products. As the pharmaceutical sector is booming in India with the rising population and hospitalizations, the demand for phenol is expected to increase in the pharmaceutical industry. The impact of the booming pharmaceutical sector on the demand rise for phenol is somewhat medium and lesser as compared to the effect of government policies. The result of the booming pharmaceutical industry remains the same during the forecast period as the products using phenol in pharmaceuticals are also rising gradually.</w:t>
      </w:r>
      <w:r w:rsidRPr="0055316E">
        <w:rPr>
          <w:rFonts w:ascii="Arial" w:eastAsia="Verdana" w:hAnsi="Arial" w:cs="Arial"/>
          <w:kern w:val="24"/>
          <w:sz w:val="20"/>
          <w:szCs w:val="20"/>
        </w:rPr>
        <w:t xml:space="preserve"> </w:t>
      </w:r>
    </w:p>
    <w:p w14:paraId="791C627C" w14:textId="77777777" w:rsidR="00633422" w:rsidRPr="0055316E" w:rsidRDefault="00633422" w:rsidP="00633422">
      <w:pPr>
        <w:rPr>
          <w:rFonts w:ascii="Arial" w:eastAsia="Verdana" w:hAnsi="Arial" w:cs="Arial"/>
          <w:b/>
          <w:bCs/>
          <w:kern w:val="24"/>
          <w:sz w:val="20"/>
          <w:szCs w:val="20"/>
        </w:rPr>
      </w:pPr>
      <w:r w:rsidRPr="0055316E">
        <w:rPr>
          <w:rFonts w:ascii="Arial" w:eastAsia="Verdana" w:hAnsi="Arial" w:cs="Arial"/>
          <w:b/>
          <w:bCs/>
          <w:kern w:val="24"/>
          <w:sz w:val="20"/>
          <w:szCs w:val="20"/>
        </w:rPr>
        <w:t>Robust Growth of Construction Sector</w:t>
      </w:r>
    </w:p>
    <w:p w14:paraId="50FB1BEB" w14:textId="77777777" w:rsidR="00633422" w:rsidRPr="0055316E" w:rsidRDefault="00633422" w:rsidP="00633422">
      <w:pPr>
        <w:rPr>
          <w:rFonts w:ascii="Arial" w:eastAsia="Verdana" w:hAnsi="Arial" w:cs="Arial"/>
          <w:kern w:val="24"/>
          <w:sz w:val="20"/>
          <w:szCs w:val="20"/>
        </w:rPr>
      </w:pPr>
      <w:r w:rsidRPr="00B24A6D">
        <w:rPr>
          <w:rFonts w:ascii="Arial" w:eastAsia="Verdana" w:hAnsi="Arial" w:cs="Arial"/>
          <w:kern w:val="24"/>
          <w:sz w:val="20"/>
          <w:szCs w:val="20"/>
        </w:rPr>
        <w:t>One of the essential downstream products of Phenol is Bisphenol A which is used to manufacture epoxy resins in adhesives, fillings, and composite materials. As the major consumer of sealants, fillings, and composite materials is the construction sector, the robust growth in the construction sector is thus an essential factor affecting demand rise in the Indian phenol market. The construction sector is experiencing growth because of the industry's revival after the pandemic-related lockdowns. The effect of the change in the construction sector remains the same during the forecast period as the demand for housing and infrastructure is rising with the growth in population and increasing government initiatives such as 'housing for all'.</w:t>
      </w:r>
      <w:r w:rsidRPr="0055316E">
        <w:rPr>
          <w:rFonts w:ascii="Arial" w:eastAsia="Verdana" w:hAnsi="Arial" w:cs="Arial"/>
          <w:kern w:val="24"/>
          <w:sz w:val="20"/>
          <w:szCs w:val="20"/>
        </w:rPr>
        <w:t xml:space="preserve"> </w:t>
      </w:r>
    </w:p>
    <w:p w14:paraId="4C6ADD5D" w14:textId="77777777" w:rsidR="00633422" w:rsidRPr="0055316E" w:rsidRDefault="00633422" w:rsidP="00633422">
      <w:pPr>
        <w:rPr>
          <w:rFonts w:ascii="Arial" w:eastAsia="Verdana" w:hAnsi="Arial" w:cs="Arial"/>
          <w:b/>
          <w:bCs/>
          <w:kern w:val="24"/>
          <w:sz w:val="20"/>
          <w:szCs w:val="20"/>
        </w:rPr>
      </w:pPr>
      <w:r w:rsidRPr="0055316E">
        <w:rPr>
          <w:rFonts w:ascii="Arial" w:eastAsia="Verdana" w:hAnsi="Arial" w:cs="Arial"/>
          <w:b/>
          <w:bCs/>
          <w:kern w:val="24"/>
          <w:sz w:val="20"/>
          <w:szCs w:val="20"/>
        </w:rPr>
        <w:t xml:space="preserve">Anticipated </w:t>
      </w:r>
      <w:r>
        <w:rPr>
          <w:rFonts w:ascii="Arial" w:eastAsia="Verdana" w:hAnsi="Arial" w:cs="Arial"/>
          <w:b/>
          <w:bCs/>
          <w:kern w:val="24"/>
          <w:sz w:val="20"/>
          <w:szCs w:val="20"/>
        </w:rPr>
        <w:t>R</w:t>
      </w:r>
      <w:r w:rsidRPr="0055316E">
        <w:rPr>
          <w:rFonts w:ascii="Arial" w:eastAsia="Verdana" w:hAnsi="Arial" w:cs="Arial"/>
          <w:b/>
          <w:bCs/>
          <w:kern w:val="24"/>
          <w:sz w:val="20"/>
          <w:szCs w:val="20"/>
        </w:rPr>
        <w:t xml:space="preserve">ecovery in </w:t>
      </w:r>
      <w:r>
        <w:rPr>
          <w:rFonts w:ascii="Arial" w:eastAsia="Verdana" w:hAnsi="Arial" w:cs="Arial"/>
          <w:b/>
          <w:bCs/>
          <w:kern w:val="24"/>
          <w:sz w:val="20"/>
          <w:szCs w:val="20"/>
        </w:rPr>
        <w:t>E</w:t>
      </w:r>
      <w:r w:rsidRPr="0055316E">
        <w:rPr>
          <w:rFonts w:ascii="Arial" w:eastAsia="Verdana" w:hAnsi="Arial" w:cs="Arial"/>
          <w:b/>
          <w:bCs/>
          <w:kern w:val="24"/>
          <w:sz w:val="20"/>
          <w:szCs w:val="20"/>
        </w:rPr>
        <w:t>conomy</w:t>
      </w:r>
    </w:p>
    <w:p w14:paraId="3ABB0E34" w14:textId="77777777" w:rsidR="00633422" w:rsidRPr="008F65A5" w:rsidRDefault="00633422" w:rsidP="00633422">
      <w:pPr>
        <w:rPr>
          <w:rFonts w:ascii="Arial" w:eastAsia="Verdana" w:hAnsi="Arial" w:cs="Arial"/>
          <w:kern w:val="24"/>
          <w:sz w:val="20"/>
          <w:szCs w:val="20"/>
          <w:vertAlign w:val="subscript"/>
        </w:rPr>
      </w:pPr>
      <w:r w:rsidRPr="00B24A6D">
        <w:rPr>
          <w:rFonts w:ascii="Arial" w:eastAsia="Verdana" w:hAnsi="Arial" w:cs="Arial"/>
          <w:kern w:val="24"/>
          <w:sz w:val="20"/>
          <w:szCs w:val="20"/>
        </w:rPr>
        <w:t>The country suffered significant economic loss because of the coronavirus pandemic-related lockdowns and the suspension of economic activity. The demand for the construction sector fell, affecting the market for phenol in India. The economic activity is reviving with the recovery in the economy as the pandemic fades away. This anticipated economic recovery is expected to support demand rise for phenol as general economic recovery benefits all markets. The effect of economic recovery is lesser during the forecast period</w:t>
      </w:r>
      <w:r>
        <w:rPr>
          <w:rFonts w:ascii="Arial" w:eastAsia="Verdana" w:hAnsi="Arial" w:cs="Arial"/>
          <w:kern w:val="24"/>
          <w:sz w:val="20"/>
          <w:szCs w:val="20"/>
        </w:rPr>
        <w:t>.</w:t>
      </w:r>
    </w:p>
    <w:p w14:paraId="41176A2C" w14:textId="77777777" w:rsidR="008A71A5" w:rsidRDefault="008A71A5" w:rsidP="00633422">
      <w:pPr>
        <w:rPr>
          <w:rFonts w:ascii="Arial" w:eastAsia="Verdana" w:hAnsi="Arial" w:cs="Arial"/>
          <w:b/>
          <w:bCs/>
          <w:kern w:val="24"/>
          <w:sz w:val="20"/>
          <w:szCs w:val="20"/>
        </w:rPr>
      </w:pPr>
    </w:p>
    <w:p w14:paraId="351CBD6E" w14:textId="28A445D3" w:rsidR="00633422" w:rsidRPr="008F65A5" w:rsidRDefault="00633422" w:rsidP="00633422">
      <w:pPr>
        <w:rPr>
          <w:rFonts w:ascii="Arial" w:eastAsia="Verdana" w:hAnsi="Arial" w:cs="Arial"/>
          <w:b/>
          <w:bCs/>
          <w:kern w:val="24"/>
          <w:sz w:val="20"/>
          <w:szCs w:val="20"/>
        </w:rPr>
      </w:pPr>
      <w:r w:rsidRPr="008F65A5">
        <w:rPr>
          <w:rFonts w:ascii="Arial" w:eastAsia="Verdana" w:hAnsi="Arial" w:cs="Arial"/>
          <w:b/>
          <w:bCs/>
          <w:kern w:val="24"/>
          <w:sz w:val="20"/>
          <w:szCs w:val="20"/>
        </w:rPr>
        <w:t>Availability of Feedstocks and Technology</w:t>
      </w:r>
    </w:p>
    <w:p w14:paraId="2A9BE4F4" w14:textId="77777777" w:rsidR="00633422" w:rsidRDefault="00633422" w:rsidP="00633422">
      <w:pPr>
        <w:rPr>
          <w:rFonts w:ascii="Arial" w:eastAsia="Verdana" w:hAnsi="Arial" w:cs="Arial"/>
          <w:kern w:val="24"/>
          <w:sz w:val="20"/>
          <w:szCs w:val="20"/>
        </w:rPr>
      </w:pPr>
      <w:r w:rsidRPr="00B24A6D">
        <w:rPr>
          <w:rFonts w:ascii="Arial" w:eastAsia="Verdana" w:hAnsi="Arial" w:cs="Arial"/>
          <w:kern w:val="24"/>
          <w:sz w:val="20"/>
          <w:szCs w:val="20"/>
        </w:rPr>
        <w:t xml:space="preserve">The availability of feedstock and technology is also an influencing factor supporting the demand rise in India for phenol. The availability of Cumene as a feedstock is increasing in India with the rise in demand from the construction sector. The technology related to </w:t>
      </w:r>
      <w:proofErr w:type="gramStart"/>
      <w:r w:rsidRPr="00B24A6D">
        <w:rPr>
          <w:rFonts w:ascii="Arial" w:eastAsia="Verdana" w:hAnsi="Arial" w:cs="Arial"/>
          <w:kern w:val="24"/>
          <w:sz w:val="20"/>
          <w:szCs w:val="20"/>
        </w:rPr>
        <w:t>Cumene</w:t>
      </w:r>
      <w:proofErr w:type="gramEnd"/>
      <w:r w:rsidRPr="00B24A6D">
        <w:rPr>
          <w:rFonts w:ascii="Arial" w:eastAsia="Verdana" w:hAnsi="Arial" w:cs="Arial"/>
          <w:kern w:val="24"/>
          <w:sz w:val="20"/>
          <w:szCs w:val="20"/>
        </w:rPr>
        <w:t xml:space="preserve"> and </w:t>
      </w:r>
      <w:r>
        <w:rPr>
          <w:rFonts w:ascii="Arial" w:eastAsia="Verdana" w:hAnsi="Arial" w:cs="Arial"/>
          <w:kern w:val="24"/>
          <w:sz w:val="20"/>
          <w:szCs w:val="20"/>
        </w:rPr>
        <w:t>P</w:t>
      </w:r>
      <w:r w:rsidRPr="00B24A6D">
        <w:rPr>
          <w:rFonts w:ascii="Arial" w:eastAsia="Verdana" w:hAnsi="Arial" w:cs="Arial"/>
          <w:kern w:val="24"/>
          <w:sz w:val="20"/>
          <w:szCs w:val="20"/>
        </w:rPr>
        <w:t>henol production is also growing in India, with the companies becoming self-reliant in the production of phenol. This is also expected to support demand rise both during the estimated year and during the forecast period.</w:t>
      </w:r>
      <w:r w:rsidRPr="008F65A5">
        <w:rPr>
          <w:rFonts w:ascii="Arial" w:eastAsia="Verdana" w:hAnsi="Arial" w:cs="Arial"/>
          <w:kern w:val="24"/>
          <w:sz w:val="20"/>
          <w:szCs w:val="20"/>
        </w:rPr>
        <w:t xml:space="preserve"> </w:t>
      </w:r>
    </w:p>
    <w:p w14:paraId="376847A7" w14:textId="77777777" w:rsidR="00633422" w:rsidRPr="008F65A5" w:rsidRDefault="00633422" w:rsidP="00633422">
      <w:pPr>
        <w:rPr>
          <w:rFonts w:ascii="Arial" w:eastAsia="Verdana" w:hAnsi="Arial" w:cs="Arial"/>
          <w:b/>
          <w:bCs/>
          <w:kern w:val="24"/>
          <w:sz w:val="20"/>
          <w:szCs w:val="20"/>
        </w:rPr>
      </w:pPr>
      <w:r w:rsidRPr="008F65A5">
        <w:rPr>
          <w:rFonts w:ascii="Arial" w:eastAsia="Verdana" w:hAnsi="Arial" w:cs="Arial"/>
          <w:b/>
          <w:bCs/>
          <w:kern w:val="24"/>
          <w:sz w:val="20"/>
          <w:szCs w:val="20"/>
        </w:rPr>
        <w:t>Fluctuation in Raw Material Prices</w:t>
      </w:r>
    </w:p>
    <w:p w14:paraId="369190D5" w14:textId="77777777" w:rsidR="00633422" w:rsidRPr="008F65A5" w:rsidRDefault="00633422" w:rsidP="00633422">
      <w:pPr>
        <w:rPr>
          <w:rFonts w:ascii="Arial" w:eastAsia="Verdana" w:hAnsi="Arial" w:cs="Arial"/>
          <w:kern w:val="24"/>
          <w:sz w:val="20"/>
          <w:szCs w:val="20"/>
        </w:rPr>
      </w:pPr>
      <w:r w:rsidRPr="00341304">
        <w:rPr>
          <w:rFonts w:ascii="Arial" w:eastAsia="Verdana" w:hAnsi="Arial" w:cs="Arial"/>
          <w:kern w:val="24"/>
          <w:sz w:val="20"/>
          <w:szCs w:val="20"/>
        </w:rPr>
        <w:t>The raw material for phenol is Cumene which is prepared from Benzene, which is a petrochemical feedstock. Hence, the demand for phenol is negatively affected by the fluctuation in raw material prices. The effect of change in the raw material prices is lesser during the forecast period than in the estimated year because the recent volatility in the prices of raw materials has been high, and the prices are expected to stabilize during the forecast period.</w:t>
      </w:r>
      <w:r w:rsidRPr="008F65A5">
        <w:rPr>
          <w:rFonts w:ascii="Arial" w:eastAsia="Verdana" w:hAnsi="Arial" w:cs="Arial"/>
          <w:kern w:val="24"/>
          <w:sz w:val="20"/>
          <w:szCs w:val="20"/>
        </w:rPr>
        <w:t xml:space="preserve"> </w:t>
      </w:r>
    </w:p>
    <w:p w14:paraId="096E19F1" w14:textId="3E27C0A0" w:rsidR="00633422" w:rsidRPr="008F65A5" w:rsidRDefault="00633422" w:rsidP="00633422">
      <w:pPr>
        <w:rPr>
          <w:rFonts w:ascii="Arial" w:eastAsia="Verdana" w:hAnsi="Arial" w:cs="Arial"/>
          <w:b/>
          <w:bCs/>
          <w:kern w:val="24"/>
          <w:sz w:val="20"/>
          <w:szCs w:val="20"/>
        </w:rPr>
      </w:pPr>
      <w:r w:rsidRPr="008F65A5">
        <w:rPr>
          <w:rFonts w:ascii="Arial" w:eastAsia="Verdana" w:hAnsi="Arial" w:cs="Arial"/>
          <w:b/>
          <w:bCs/>
          <w:kern w:val="24"/>
          <w:sz w:val="20"/>
          <w:szCs w:val="20"/>
        </w:rPr>
        <w:t>Supply Chain Disruption</w:t>
      </w:r>
    </w:p>
    <w:p w14:paraId="5FE5EEDE" w14:textId="77777777" w:rsidR="00633422" w:rsidRPr="008F65A5" w:rsidRDefault="00633422" w:rsidP="00633422">
      <w:pPr>
        <w:rPr>
          <w:rFonts w:ascii="Arial" w:eastAsia="Verdana" w:hAnsi="Arial" w:cs="Arial"/>
          <w:kern w:val="24"/>
          <w:sz w:val="20"/>
          <w:szCs w:val="20"/>
        </w:rPr>
      </w:pPr>
      <w:r w:rsidRPr="00341304">
        <w:rPr>
          <w:rFonts w:ascii="Arial" w:eastAsia="Verdana" w:hAnsi="Arial" w:cs="Arial"/>
          <w:kern w:val="24"/>
          <w:sz w:val="20"/>
          <w:szCs w:val="20"/>
        </w:rPr>
        <w:t>Supply chain disruption also affects the demand for phenol in India as the coronavirus-related supply chain disruptions, including lockdowns, port congestion, Etc., have a downside effect on the overall market for phenol. The demand is shown to be affected negatively by supply chain disruptions during the forecast period because supply chain-related demand fluctuations are a general phenomenon.</w:t>
      </w:r>
      <w:r w:rsidRPr="008F65A5">
        <w:rPr>
          <w:rFonts w:ascii="Arial" w:eastAsia="Verdana" w:hAnsi="Arial" w:cs="Arial"/>
          <w:kern w:val="24"/>
          <w:sz w:val="20"/>
          <w:szCs w:val="20"/>
        </w:rPr>
        <w:t xml:space="preserve"> </w:t>
      </w:r>
    </w:p>
    <w:p w14:paraId="13099CF5" w14:textId="77777777" w:rsidR="00633422" w:rsidRPr="008F65A5" w:rsidRDefault="00633422" w:rsidP="00633422">
      <w:pPr>
        <w:rPr>
          <w:rFonts w:ascii="Arial" w:eastAsia="Verdana" w:hAnsi="Arial" w:cs="Arial"/>
          <w:b/>
          <w:bCs/>
          <w:kern w:val="24"/>
          <w:sz w:val="20"/>
          <w:szCs w:val="20"/>
        </w:rPr>
      </w:pPr>
      <w:r w:rsidRPr="008F65A5">
        <w:rPr>
          <w:rFonts w:ascii="Arial" w:eastAsia="Verdana" w:hAnsi="Arial" w:cs="Arial"/>
          <w:b/>
          <w:bCs/>
          <w:kern w:val="24"/>
          <w:sz w:val="20"/>
          <w:szCs w:val="20"/>
        </w:rPr>
        <w:t>Fragmented Downstream Market</w:t>
      </w:r>
    </w:p>
    <w:p w14:paraId="72D72277" w14:textId="77777777" w:rsidR="00633422" w:rsidRDefault="00633422" w:rsidP="00633422">
      <w:pPr>
        <w:rPr>
          <w:rFonts w:ascii="Arial" w:hAnsi="Arial" w:cs="Arial"/>
          <w:color w:val="000000" w:themeColor="text1"/>
          <w:shd w:val="clear" w:color="auto" w:fill="FFFFFF"/>
        </w:rPr>
      </w:pPr>
      <w:r w:rsidRPr="00341304">
        <w:rPr>
          <w:rFonts w:ascii="Arial" w:eastAsia="Verdana" w:hAnsi="Arial" w:cs="Arial"/>
          <w:kern w:val="24"/>
          <w:sz w:val="20"/>
          <w:szCs w:val="20"/>
        </w:rPr>
        <w:t>The demand for Phenol is negatively affected by a fragmented downstream market. The downstream market for the products such as bisphenol A and epoxy resins, pharmaceuticals, and phenol-formaldehyde resins is highly fragmented in India. There are many small-scale suppliers in place of prominent market players. This has a downside effect on the market during the estimated year and the forecast period.</w:t>
      </w:r>
      <w:r w:rsidRPr="008F65A5">
        <w:rPr>
          <w:rFonts w:ascii="Arial" w:eastAsia="Verdana" w:hAnsi="Arial" w:cs="Arial"/>
          <w:kern w:val="24"/>
          <w:sz w:val="20"/>
          <w:szCs w:val="20"/>
        </w:rPr>
        <w:t xml:space="preserve"> </w:t>
      </w:r>
    </w:p>
    <w:p w14:paraId="425229AA" w14:textId="3A50EE81" w:rsidR="00633422" w:rsidRPr="008F65A5" w:rsidRDefault="00633422" w:rsidP="00633422">
      <w:pPr>
        <w:rPr>
          <w:rFonts w:ascii="Arial" w:hAnsi="Arial" w:cs="Arial"/>
          <w:b/>
          <w:bCs/>
          <w:color w:val="000000" w:themeColor="text1"/>
          <w:sz w:val="20"/>
          <w:szCs w:val="20"/>
        </w:rPr>
      </w:pPr>
      <w:r w:rsidRPr="00257A9D">
        <w:rPr>
          <w:rFonts w:ascii="Arial" w:hAnsi="Arial" w:cs="Arial"/>
          <w:b/>
          <w:bCs/>
          <w:color w:val="000000" w:themeColor="text1"/>
          <w:sz w:val="20"/>
          <w:szCs w:val="20"/>
        </w:rPr>
        <w:t xml:space="preserve">2.16 </w:t>
      </w:r>
      <w:r w:rsidRPr="008F65A5">
        <w:rPr>
          <w:rFonts w:ascii="Arial" w:hAnsi="Arial" w:cs="Arial"/>
          <w:b/>
          <w:bCs/>
          <w:color w:val="000000" w:themeColor="text1"/>
          <w:sz w:val="20"/>
          <w:szCs w:val="20"/>
        </w:rPr>
        <w:t xml:space="preserve">Global Trade Phenol and Acetone </w:t>
      </w:r>
      <w:r>
        <w:rPr>
          <w:rFonts w:ascii="Arial" w:hAnsi="Arial" w:cs="Arial"/>
          <w:b/>
          <w:bCs/>
          <w:color w:val="000000" w:themeColor="text1"/>
          <w:sz w:val="20"/>
          <w:szCs w:val="20"/>
        </w:rPr>
        <w:t>H</w:t>
      </w:r>
      <w:r w:rsidRPr="008F65A5">
        <w:rPr>
          <w:rFonts w:ascii="Arial" w:hAnsi="Arial" w:cs="Arial"/>
          <w:b/>
          <w:bCs/>
          <w:color w:val="000000" w:themeColor="text1"/>
          <w:sz w:val="20"/>
          <w:szCs w:val="20"/>
        </w:rPr>
        <w:t xml:space="preserve">istorical </w:t>
      </w:r>
      <w:r>
        <w:rPr>
          <w:rFonts w:ascii="Arial" w:hAnsi="Arial" w:cs="Arial"/>
          <w:b/>
          <w:bCs/>
          <w:color w:val="000000" w:themeColor="text1"/>
          <w:sz w:val="20"/>
          <w:szCs w:val="20"/>
        </w:rPr>
        <w:t>T</w:t>
      </w:r>
      <w:r w:rsidRPr="008F65A5">
        <w:rPr>
          <w:rFonts w:ascii="Arial" w:hAnsi="Arial" w:cs="Arial"/>
          <w:b/>
          <w:bCs/>
          <w:color w:val="000000" w:themeColor="text1"/>
          <w:sz w:val="20"/>
          <w:szCs w:val="20"/>
        </w:rPr>
        <w:t xml:space="preserve">rade </w:t>
      </w:r>
      <w:r>
        <w:rPr>
          <w:rFonts w:ascii="Arial" w:hAnsi="Arial" w:cs="Arial"/>
          <w:b/>
          <w:bCs/>
          <w:color w:val="000000" w:themeColor="text1"/>
          <w:sz w:val="20"/>
          <w:szCs w:val="20"/>
        </w:rPr>
        <w:t>V</w:t>
      </w:r>
      <w:r w:rsidRPr="008F65A5">
        <w:rPr>
          <w:rFonts w:ascii="Arial" w:hAnsi="Arial" w:cs="Arial"/>
          <w:b/>
          <w:bCs/>
          <w:color w:val="000000" w:themeColor="text1"/>
          <w:sz w:val="20"/>
          <w:szCs w:val="20"/>
        </w:rPr>
        <w:t xml:space="preserve">alue and </w:t>
      </w:r>
      <w:r>
        <w:rPr>
          <w:rFonts w:ascii="Arial" w:hAnsi="Arial" w:cs="Arial"/>
          <w:b/>
          <w:bCs/>
          <w:color w:val="000000" w:themeColor="text1"/>
          <w:sz w:val="20"/>
          <w:szCs w:val="20"/>
        </w:rPr>
        <w:t>F</w:t>
      </w:r>
      <w:r w:rsidRPr="008F65A5">
        <w:rPr>
          <w:rFonts w:ascii="Arial" w:hAnsi="Arial" w:cs="Arial"/>
          <w:b/>
          <w:bCs/>
          <w:color w:val="000000" w:themeColor="text1"/>
          <w:sz w:val="20"/>
          <w:szCs w:val="20"/>
        </w:rPr>
        <w:t xml:space="preserve">uture </w:t>
      </w:r>
      <w:r>
        <w:rPr>
          <w:rFonts w:ascii="Arial" w:hAnsi="Arial" w:cs="Arial"/>
          <w:b/>
          <w:bCs/>
          <w:color w:val="000000" w:themeColor="text1"/>
          <w:sz w:val="20"/>
          <w:szCs w:val="20"/>
        </w:rPr>
        <w:t>T</w:t>
      </w:r>
      <w:r w:rsidRPr="008F65A5">
        <w:rPr>
          <w:rFonts w:ascii="Arial" w:hAnsi="Arial" w:cs="Arial"/>
          <w:b/>
          <w:bCs/>
          <w:color w:val="000000" w:themeColor="text1"/>
          <w:sz w:val="20"/>
          <w:szCs w:val="20"/>
        </w:rPr>
        <w:t xml:space="preserve">rade </w:t>
      </w:r>
      <w:r>
        <w:rPr>
          <w:rFonts w:ascii="Arial" w:hAnsi="Arial" w:cs="Arial"/>
          <w:b/>
          <w:bCs/>
          <w:color w:val="000000" w:themeColor="text1"/>
          <w:sz w:val="20"/>
          <w:szCs w:val="20"/>
        </w:rPr>
        <w:t>D</w:t>
      </w:r>
      <w:r w:rsidRPr="008F65A5">
        <w:rPr>
          <w:rFonts w:ascii="Arial" w:hAnsi="Arial" w:cs="Arial"/>
          <w:b/>
          <w:bCs/>
          <w:color w:val="000000" w:themeColor="text1"/>
          <w:sz w:val="20"/>
          <w:szCs w:val="20"/>
        </w:rPr>
        <w:t>irections</w:t>
      </w:r>
    </w:p>
    <w:p w14:paraId="6515311A" w14:textId="77777777" w:rsidR="00633422" w:rsidRPr="008F65A5" w:rsidRDefault="00633422" w:rsidP="00633422">
      <w:pPr>
        <w:rPr>
          <w:rFonts w:ascii="Arial" w:hAnsi="Arial" w:cs="Arial"/>
          <w:b/>
          <w:bCs/>
          <w:color w:val="000000" w:themeColor="text1"/>
          <w:sz w:val="20"/>
          <w:szCs w:val="20"/>
        </w:rPr>
      </w:pPr>
      <w:r w:rsidRPr="00257A9D">
        <w:rPr>
          <w:rFonts w:ascii="Arial" w:hAnsi="Arial" w:cs="Arial"/>
          <w:b/>
          <w:bCs/>
          <w:color w:val="000000" w:themeColor="text1"/>
          <w:sz w:val="20"/>
          <w:szCs w:val="20"/>
        </w:rPr>
        <w:t>2</w:t>
      </w:r>
      <w:r w:rsidRPr="008F65A5">
        <w:rPr>
          <w:rFonts w:ascii="Arial" w:hAnsi="Arial" w:cs="Arial"/>
          <w:b/>
          <w:bCs/>
          <w:color w:val="000000" w:themeColor="text1"/>
          <w:sz w:val="20"/>
          <w:szCs w:val="20"/>
        </w:rPr>
        <w:t>.</w:t>
      </w:r>
      <w:r w:rsidRPr="00257A9D">
        <w:rPr>
          <w:rFonts w:ascii="Arial" w:hAnsi="Arial" w:cs="Arial"/>
          <w:b/>
          <w:bCs/>
          <w:color w:val="000000" w:themeColor="text1"/>
          <w:sz w:val="20"/>
          <w:szCs w:val="20"/>
        </w:rPr>
        <w:t>1</w:t>
      </w:r>
      <w:r>
        <w:rPr>
          <w:rFonts w:ascii="Arial" w:hAnsi="Arial" w:cs="Arial"/>
          <w:b/>
          <w:bCs/>
          <w:color w:val="000000" w:themeColor="text1"/>
          <w:sz w:val="20"/>
          <w:szCs w:val="20"/>
        </w:rPr>
        <w:t>6</w:t>
      </w:r>
      <w:r w:rsidRPr="00257A9D">
        <w:rPr>
          <w:rFonts w:ascii="Arial" w:hAnsi="Arial" w:cs="Arial"/>
          <w:b/>
          <w:bCs/>
          <w:color w:val="000000" w:themeColor="text1"/>
          <w:sz w:val="20"/>
          <w:szCs w:val="20"/>
        </w:rPr>
        <w:t>.1</w:t>
      </w:r>
      <w:r w:rsidRPr="008F65A5">
        <w:rPr>
          <w:rFonts w:ascii="Arial" w:hAnsi="Arial" w:cs="Arial"/>
          <w:b/>
          <w:bCs/>
          <w:color w:val="000000" w:themeColor="text1"/>
          <w:sz w:val="20"/>
          <w:szCs w:val="20"/>
        </w:rPr>
        <w:t xml:space="preserve"> Global Acetone Trade Dynamics, By Value (USD Million)</w:t>
      </w:r>
      <w:r>
        <w:rPr>
          <w:rFonts w:ascii="Arial" w:hAnsi="Arial" w:cs="Arial"/>
          <w:b/>
          <w:bCs/>
          <w:color w:val="000000" w:themeColor="text1"/>
          <w:sz w:val="20"/>
          <w:szCs w:val="20"/>
        </w:rPr>
        <w:t xml:space="preserve"> and</w:t>
      </w:r>
      <w:r w:rsidRPr="008F65A5">
        <w:rPr>
          <w:rFonts w:ascii="Arial" w:hAnsi="Arial" w:cs="Arial"/>
          <w:b/>
          <w:bCs/>
          <w:color w:val="000000" w:themeColor="text1"/>
          <w:sz w:val="20"/>
          <w:szCs w:val="20"/>
        </w:rPr>
        <w:t xml:space="preserve"> By Volume</w:t>
      </w:r>
      <w:r>
        <w:rPr>
          <w:rFonts w:ascii="Arial" w:hAnsi="Arial" w:cs="Arial"/>
          <w:b/>
          <w:bCs/>
          <w:color w:val="000000" w:themeColor="text1"/>
          <w:sz w:val="20"/>
          <w:szCs w:val="20"/>
        </w:rPr>
        <w:t xml:space="preserve"> </w:t>
      </w:r>
      <w:r w:rsidRPr="008F65A5">
        <w:rPr>
          <w:rFonts w:ascii="Arial" w:hAnsi="Arial" w:cs="Arial"/>
          <w:b/>
          <w:bCs/>
          <w:color w:val="000000" w:themeColor="text1"/>
          <w:sz w:val="20"/>
          <w:szCs w:val="20"/>
        </w:rPr>
        <w:t>(000’ Tonnes)</w:t>
      </w:r>
      <w:r>
        <w:rPr>
          <w:rFonts w:ascii="Arial" w:hAnsi="Arial" w:cs="Arial"/>
          <w:b/>
          <w:bCs/>
          <w:color w:val="000000" w:themeColor="text1"/>
          <w:sz w:val="20"/>
          <w:szCs w:val="20"/>
        </w:rPr>
        <w:t>, 2010-2020</w:t>
      </w:r>
    </w:p>
    <w:tbl>
      <w:tblPr>
        <w:tblW w:w="10530" w:type="dxa"/>
        <w:jc w:val="center"/>
        <w:tblLook w:val="04A0" w:firstRow="1" w:lastRow="0" w:firstColumn="1" w:lastColumn="0" w:noHBand="0" w:noVBand="1"/>
      </w:tblPr>
      <w:tblGrid>
        <w:gridCol w:w="1284"/>
        <w:gridCol w:w="931"/>
        <w:gridCol w:w="931"/>
        <w:gridCol w:w="931"/>
        <w:gridCol w:w="931"/>
        <w:gridCol w:w="931"/>
        <w:gridCol w:w="931"/>
        <w:gridCol w:w="12"/>
        <w:gridCol w:w="919"/>
        <w:gridCol w:w="931"/>
        <w:gridCol w:w="13"/>
        <w:gridCol w:w="918"/>
        <w:gridCol w:w="867"/>
      </w:tblGrid>
      <w:tr w:rsidR="002B7864" w:rsidRPr="002B7864" w14:paraId="5FDDBA7D" w14:textId="77777777" w:rsidTr="002B7864">
        <w:trPr>
          <w:trHeight w:val="289"/>
          <w:jc w:val="center"/>
        </w:trPr>
        <w:tc>
          <w:tcPr>
            <w:tcW w:w="1284" w:type="dxa"/>
            <w:vMerge w:val="restart"/>
            <w:tcBorders>
              <w:top w:val="single" w:sz="8" w:space="0" w:color="auto"/>
              <w:left w:val="single" w:sz="8" w:space="0" w:color="auto"/>
              <w:right w:val="single" w:sz="8" w:space="0" w:color="auto"/>
            </w:tcBorders>
            <w:shd w:val="clear" w:color="auto" w:fill="000000" w:themeFill="text1"/>
            <w:noWrap/>
            <w:vAlign w:val="center"/>
            <w:hideMark/>
          </w:tcPr>
          <w:p w14:paraId="1A2B492E" w14:textId="3D21AD22" w:rsidR="002B7864" w:rsidRPr="002B7864" w:rsidRDefault="002B7864" w:rsidP="002B7864">
            <w:pPr>
              <w:spacing w:line="240" w:lineRule="auto"/>
              <w:jc w:val="center"/>
              <w:rPr>
                <w:rFonts w:eastAsia="Times New Roman" w:cstheme="minorHAnsi"/>
                <w:b/>
                <w:bCs/>
                <w:color w:val="FFFFFF" w:themeColor="background1"/>
                <w:sz w:val="18"/>
                <w:szCs w:val="18"/>
                <w:lang w:eastAsia="en-IN"/>
              </w:rPr>
            </w:pPr>
            <w:r w:rsidRPr="002B7864">
              <w:rPr>
                <w:rFonts w:eastAsia="Times New Roman" w:cstheme="minorHAnsi"/>
                <w:b/>
                <w:bCs/>
                <w:color w:val="FFFFFF" w:themeColor="background1"/>
                <w:sz w:val="18"/>
                <w:szCs w:val="18"/>
                <w:lang w:val="en-US" w:eastAsia="en-IN"/>
              </w:rPr>
              <w:t>Importer Country</w:t>
            </w:r>
          </w:p>
          <w:p w14:paraId="7909A42F" w14:textId="4FFBC426" w:rsidR="002B7864" w:rsidRPr="002B7864" w:rsidRDefault="002B7864" w:rsidP="002B7864">
            <w:pPr>
              <w:spacing w:line="240" w:lineRule="auto"/>
              <w:jc w:val="center"/>
              <w:rPr>
                <w:rFonts w:eastAsia="Times New Roman" w:cstheme="minorHAnsi"/>
                <w:b/>
                <w:bCs/>
                <w:color w:val="FFFFFF" w:themeColor="background1"/>
                <w:sz w:val="18"/>
                <w:szCs w:val="18"/>
                <w:lang w:eastAsia="en-IN"/>
              </w:rPr>
            </w:pPr>
          </w:p>
        </w:tc>
        <w:tc>
          <w:tcPr>
            <w:tcW w:w="1862" w:type="dxa"/>
            <w:gridSpan w:val="2"/>
            <w:tcBorders>
              <w:top w:val="single" w:sz="8" w:space="0" w:color="auto"/>
              <w:left w:val="nil"/>
              <w:bottom w:val="single" w:sz="8" w:space="0" w:color="auto"/>
              <w:right w:val="single" w:sz="8" w:space="0" w:color="000000"/>
            </w:tcBorders>
            <w:shd w:val="clear" w:color="auto" w:fill="000000" w:themeFill="text1"/>
            <w:noWrap/>
            <w:vAlign w:val="center"/>
            <w:hideMark/>
          </w:tcPr>
          <w:p w14:paraId="01EC94F1" w14:textId="77777777" w:rsidR="002B7864" w:rsidRPr="002B7864" w:rsidRDefault="002B7864" w:rsidP="002B7864">
            <w:pPr>
              <w:spacing w:line="240" w:lineRule="auto"/>
              <w:jc w:val="center"/>
              <w:rPr>
                <w:rFonts w:eastAsia="Times New Roman" w:cstheme="minorHAnsi"/>
                <w:b/>
                <w:bCs/>
                <w:color w:val="FFFFFF" w:themeColor="background1"/>
                <w:sz w:val="18"/>
                <w:szCs w:val="18"/>
                <w:lang w:eastAsia="en-IN"/>
              </w:rPr>
            </w:pPr>
            <w:r w:rsidRPr="002B7864">
              <w:rPr>
                <w:rFonts w:eastAsia="Times New Roman" w:cstheme="minorHAnsi"/>
                <w:b/>
                <w:bCs/>
                <w:color w:val="FFFFFF" w:themeColor="background1"/>
                <w:sz w:val="18"/>
                <w:szCs w:val="18"/>
                <w:lang w:val="en-US" w:eastAsia="en-IN"/>
              </w:rPr>
              <w:t>2010</w:t>
            </w:r>
          </w:p>
        </w:tc>
        <w:tc>
          <w:tcPr>
            <w:tcW w:w="1862" w:type="dxa"/>
            <w:gridSpan w:val="2"/>
            <w:tcBorders>
              <w:top w:val="single" w:sz="8" w:space="0" w:color="auto"/>
              <w:left w:val="nil"/>
              <w:bottom w:val="single" w:sz="8" w:space="0" w:color="auto"/>
              <w:right w:val="single" w:sz="8" w:space="0" w:color="000000"/>
            </w:tcBorders>
            <w:shd w:val="clear" w:color="auto" w:fill="000000" w:themeFill="text1"/>
            <w:noWrap/>
            <w:vAlign w:val="center"/>
            <w:hideMark/>
          </w:tcPr>
          <w:p w14:paraId="6C1A8A62" w14:textId="77777777" w:rsidR="002B7864" w:rsidRPr="002B7864" w:rsidRDefault="002B7864" w:rsidP="002B7864">
            <w:pPr>
              <w:spacing w:line="240" w:lineRule="auto"/>
              <w:jc w:val="center"/>
              <w:rPr>
                <w:rFonts w:eastAsia="Times New Roman" w:cstheme="minorHAnsi"/>
                <w:b/>
                <w:bCs/>
                <w:color w:val="FFFFFF" w:themeColor="background1"/>
                <w:sz w:val="18"/>
                <w:szCs w:val="18"/>
                <w:lang w:eastAsia="en-IN"/>
              </w:rPr>
            </w:pPr>
            <w:r w:rsidRPr="002B7864">
              <w:rPr>
                <w:rFonts w:eastAsia="Times New Roman" w:cstheme="minorHAnsi"/>
                <w:b/>
                <w:bCs/>
                <w:color w:val="FFFFFF" w:themeColor="background1"/>
                <w:sz w:val="18"/>
                <w:szCs w:val="18"/>
                <w:lang w:val="en-US" w:eastAsia="en-IN"/>
              </w:rPr>
              <w:t>2011</w:t>
            </w:r>
          </w:p>
        </w:tc>
        <w:tc>
          <w:tcPr>
            <w:tcW w:w="1874" w:type="dxa"/>
            <w:gridSpan w:val="3"/>
            <w:tcBorders>
              <w:top w:val="single" w:sz="8" w:space="0" w:color="auto"/>
              <w:left w:val="nil"/>
              <w:bottom w:val="single" w:sz="8" w:space="0" w:color="auto"/>
              <w:right w:val="single" w:sz="8" w:space="0" w:color="000000"/>
            </w:tcBorders>
            <w:shd w:val="clear" w:color="auto" w:fill="000000" w:themeFill="text1"/>
            <w:noWrap/>
            <w:vAlign w:val="center"/>
            <w:hideMark/>
          </w:tcPr>
          <w:p w14:paraId="513BD195" w14:textId="77777777" w:rsidR="002B7864" w:rsidRPr="002B7864" w:rsidRDefault="002B7864" w:rsidP="002B7864">
            <w:pPr>
              <w:spacing w:line="240" w:lineRule="auto"/>
              <w:jc w:val="center"/>
              <w:rPr>
                <w:rFonts w:eastAsia="Times New Roman" w:cstheme="minorHAnsi"/>
                <w:b/>
                <w:bCs/>
                <w:color w:val="FFFFFF" w:themeColor="background1"/>
                <w:sz w:val="18"/>
                <w:szCs w:val="18"/>
                <w:lang w:eastAsia="en-IN"/>
              </w:rPr>
            </w:pPr>
            <w:r w:rsidRPr="002B7864">
              <w:rPr>
                <w:rFonts w:eastAsia="Times New Roman" w:cstheme="minorHAnsi"/>
                <w:b/>
                <w:bCs/>
                <w:color w:val="FFFFFF" w:themeColor="background1"/>
                <w:sz w:val="18"/>
                <w:szCs w:val="18"/>
                <w:lang w:val="en-US" w:eastAsia="en-IN"/>
              </w:rPr>
              <w:t>2012</w:t>
            </w:r>
          </w:p>
        </w:tc>
        <w:tc>
          <w:tcPr>
            <w:tcW w:w="1863" w:type="dxa"/>
            <w:gridSpan w:val="3"/>
            <w:tcBorders>
              <w:top w:val="single" w:sz="8" w:space="0" w:color="auto"/>
              <w:left w:val="nil"/>
              <w:bottom w:val="single" w:sz="8" w:space="0" w:color="auto"/>
              <w:right w:val="single" w:sz="8" w:space="0" w:color="000000"/>
            </w:tcBorders>
            <w:shd w:val="clear" w:color="auto" w:fill="000000" w:themeFill="text1"/>
            <w:noWrap/>
            <w:vAlign w:val="center"/>
            <w:hideMark/>
          </w:tcPr>
          <w:p w14:paraId="7EE414F8" w14:textId="77777777" w:rsidR="002B7864" w:rsidRPr="002B7864" w:rsidRDefault="002B7864" w:rsidP="002B7864">
            <w:pPr>
              <w:spacing w:line="240" w:lineRule="auto"/>
              <w:jc w:val="center"/>
              <w:rPr>
                <w:rFonts w:eastAsia="Times New Roman" w:cstheme="minorHAnsi"/>
                <w:b/>
                <w:bCs/>
                <w:color w:val="FFFFFF" w:themeColor="background1"/>
                <w:sz w:val="18"/>
                <w:szCs w:val="18"/>
                <w:lang w:eastAsia="en-IN"/>
              </w:rPr>
            </w:pPr>
            <w:r w:rsidRPr="002B7864">
              <w:rPr>
                <w:rFonts w:eastAsia="Times New Roman" w:cstheme="minorHAnsi"/>
                <w:b/>
                <w:bCs/>
                <w:color w:val="FFFFFF" w:themeColor="background1"/>
                <w:sz w:val="18"/>
                <w:szCs w:val="18"/>
                <w:lang w:eastAsia="en-IN"/>
              </w:rPr>
              <w:t>2013</w:t>
            </w:r>
          </w:p>
        </w:tc>
        <w:tc>
          <w:tcPr>
            <w:tcW w:w="1785" w:type="dxa"/>
            <w:gridSpan w:val="2"/>
            <w:tcBorders>
              <w:top w:val="single" w:sz="8" w:space="0" w:color="auto"/>
              <w:left w:val="nil"/>
              <w:bottom w:val="single" w:sz="8" w:space="0" w:color="auto"/>
              <w:right w:val="single" w:sz="8" w:space="0" w:color="000000"/>
            </w:tcBorders>
            <w:shd w:val="clear" w:color="auto" w:fill="000000" w:themeFill="text1"/>
            <w:noWrap/>
            <w:vAlign w:val="center"/>
            <w:hideMark/>
          </w:tcPr>
          <w:p w14:paraId="0F05781D" w14:textId="77777777" w:rsidR="002B7864" w:rsidRPr="002B7864" w:rsidRDefault="002B7864" w:rsidP="002B7864">
            <w:pPr>
              <w:spacing w:line="240" w:lineRule="auto"/>
              <w:jc w:val="center"/>
              <w:rPr>
                <w:rFonts w:eastAsia="Times New Roman" w:cstheme="minorHAnsi"/>
                <w:b/>
                <w:bCs/>
                <w:color w:val="FFFFFF" w:themeColor="background1"/>
                <w:sz w:val="18"/>
                <w:szCs w:val="18"/>
                <w:lang w:eastAsia="en-IN"/>
              </w:rPr>
            </w:pPr>
            <w:r w:rsidRPr="002B7864">
              <w:rPr>
                <w:rFonts w:eastAsia="Times New Roman" w:cstheme="minorHAnsi"/>
                <w:b/>
                <w:bCs/>
                <w:color w:val="FFFFFF" w:themeColor="background1"/>
                <w:sz w:val="18"/>
                <w:szCs w:val="18"/>
                <w:lang w:eastAsia="en-IN"/>
              </w:rPr>
              <w:t>2014</w:t>
            </w:r>
          </w:p>
        </w:tc>
      </w:tr>
      <w:tr w:rsidR="002B7864" w:rsidRPr="002B7864" w14:paraId="13A98666" w14:textId="77777777" w:rsidTr="002B7864">
        <w:trPr>
          <w:trHeight w:val="289"/>
          <w:jc w:val="center"/>
        </w:trPr>
        <w:tc>
          <w:tcPr>
            <w:tcW w:w="1284" w:type="dxa"/>
            <w:vMerge/>
            <w:tcBorders>
              <w:left w:val="single" w:sz="8" w:space="0" w:color="auto"/>
              <w:bottom w:val="single" w:sz="8" w:space="0" w:color="auto"/>
              <w:right w:val="single" w:sz="8" w:space="0" w:color="auto"/>
            </w:tcBorders>
            <w:shd w:val="clear" w:color="auto" w:fill="000000" w:themeFill="text1"/>
            <w:noWrap/>
            <w:vAlign w:val="center"/>
            <w:hideMark/>
          </w:tcPr>
          <w:p w14:paraId="584831F6" w14:textId="5D5B7F30" w:rsidR="002B7864" w:rsidRPr="002B7864" w:rsidRDefault="002B7864" w:rsidP="002B7864">
            <w:pPr>
              <w:spacing w:line="240" w:lineRule="auto"/>
              <w:jc w:val="center"/>
              <w:rPr>
                <w:rFonts w:eastAsia="Times New Roman" w:cstheme="minorHAnsi"/>
                <w:b/>
                <w:bCs/>
                <w:color w:val="FFFFFF" w:themeColor="background1"/>
                <w:sz w:val="18"/>
                <w:szCs w:val="18"/>
                <w:lang w:eastAsia="en-IN"/>
              </w:rPr>
            </w:pPr>
          </w:p>
        </w:tc>
        <w:tc>
          <w:tcPr>
            <w:tcW w:w="931" w:type="dxa"/>
            <w:tcBorders>
              <w:top w:val="nil"/>
              <w:left w:val="nil"/>
              <w:bottom w:val="single" w:sz="8" w:space="0" w:color="auto"/>
              <w:right w:val="single" w:sz="8" w:space="0" w:color="auto"/>
            </w:tcBorders>
            <w:shd w:val="clear" w:color="auto" w:fill="000000" w:themeFill="text1"/>
            <w:noWrap/>
            <w:vAlign w:val="center"/>
            <w:hideMark/>
          </w:tcPr>
          <w:p w14:paraId="64B1A16D" w14:textId="08A0B4A2" w:rsidR="002B7864" w:rsidRPr="002B7864" w:rsidRDefault="002B7864" w:rsidP="002B7864">
            <w:pPr>
              <w:spacing w:line="240" w:lineRule="auto"/>
              <w:jc w:val="center"/>
              <w:rPr>
                <w:rFonts w:eastAsia="Times New Roman" w:cstheme="minorHAnsi"/>
                <w:b/>
                <w:bCs/>
                <w:color w:val="FFFFFF" w:themeColor="background1"/>
                <w:sz w:val="18"/>
                <w:szCs w:val="18"/>
                <w:lang w:eastAsia="en-IN"/>
              </w:rPr>
            </w:pPr>
            <w:r w:rsidRPr="002B7864">
              <w:rPr>
                <w:rFonts w:eastAsia="Times New Roman" w:cstheme="minorHAnsi"/>
                <w:b/>
                <w:bCs/>
                <w:color w:val="FFFFFF" w:themeColor="background1"/>
                <w:sz w:val="18"/>
                <w:szCs w:val="18"/>
                <w:lang w:val="en-US" w:eastAsia="en-IN"/>
              </w:rPr>
              <w:t>Value</w:t>
            </w:r>
          </w:p>
        </w:tc>
        <w:tc>
          <w:tcPr>
            <w:tcW w:w="931" w:type="dxa"/>
            <w:tcBorders>
              <w:top w:val="nil"/>
              <w:left w:val="nil"/>
              <w:bottom w:val="single" w:sz="8" w:space="0" w:color="auto"/>
              <w:right w:val="single" w:sz="8" w:space="0" w:color="auto"/>
            </w:tcBorders>
            <w:shd w:val="clear" w:color="auto" w:fill="000000" w:themeFill="text1"/>
            <w:noWrap/>
            <w:vAlign w:val="center"/>
            <w:hideMark/>
          </w:tcPr>
          <w:p w14:paraId="0D8AC47E" w14:textId="77777777" w:rsidR="002B7864" w:rsidRPr="002B7864" w:rsidRDefault="002B7864" w:rsidP="002B7864">
            <w:pPr>
              <w:spacing w:line="240" w:lineRule="auto"/>
              <w:jc w:val="center"/>
              <w:rPr>
                <w:rFonts w:eastAsia="Times New Roman" w:cstheme="minorHAnsi"/>
                <w:b/>
                <w:bCs/>
                <w:color w:val="FFFFFF" w:themeColor="background1"/>
                <w:sz w:val="18"/>
                <w:szCs w:val="18"/>
                <w:lang w:eastAsia="en-IN"/>
              </w:rPr>
            </w:pPr>
            <w:r w:rsidRPr="002B7864">
              <w:rPr>
                <w:rFonts w:eastAsia="Times New Roman" w:cstheme="minorHAnsi"/>
                <w:b/>
                <w:bCs/>
                <w:color w:val="FFFFFF" w:themeColor="background1"/>
                <w:sz w:val="18"/>
                <w:szCs w:val="18"/>
                <w:lang w:val="en-US" w:eastAsia="en-IN"/>
              </w:rPr>
              <w:t>Volume</w:t>
            </w:r>
          </w:p>
        </w:tc>
        <w:tc>
          <w:tcPr>
            <w:tcW w:w="931" w:type="dxa"/>
            <w:tcBorders>
              <w:top w:val="nil"/>
              <w:left w:val="nil"/>
              <w:bottom w:val="single" w:sz="8" w:space="0" w:color="auto"/>
              <w:right w:val="single" w:sz="8" w:space="0" w:color="auto"/>
            </w:tcBorders>
            <w:shd w:val="clear" w:color="auto" w:fill="000000" w:themeFill="text1"/>
            <w:noWrap/>
            <w:vAlign w:val="center"/>
            <w:hideMark/>
          </w:tcPr>
          <w:p w14:paraId="1FA0CCD9" w14:textId="183E61A0" w:rsidR="002B7864" w:rsidRPr="002B7864" w:rsidRDefault="002B7864" w:rsidP="002B7864">
            <w:pPr>
              <w:spacing w:line="240" w:lineRule="auto"/>
              <w:jc w:val="center"/>
              <w:rPr>
                <w:rFonts w:eastAsia="Times New Roman" w:cstheme="minorHAnsi"/>
                <w:b/>
                <w:bCs/>
                <w:color w:val="FFFFFF" w:themeColor="background1"/>
                <w:sz w:val="18"/>
                <w:szCs w:val="18"/>
                <w:lang w:eastAsia="en-IN"/>
              </w:rPr>
            </w:pPr>
            <w:r w:rsidRPr="002B7864">
              <w:rPr>
                <w:rFonts w:eastAsia="Times New Roman" w:cstheme="minorHAnsi"/>
                <w:b/>
                <w:bCs/>
                <w:color w:val="FFFFFF" w:themeColor="background1"/>
                <w:sz w:val="18"/>
                <w:szCs w:val="18"/>
                <w:lang w:val="en-US" w:eastAsia="en-IN"/>
              </w:rPr>
              <w:t>Value</w:t>
            </w:r>
          </w:p>
        </w:tc>
        <w:tc>
          <w:tcPr>
            <w:tcW w:w="931" w:type="dxa"/>
            <w:tcBorders>
              <w:top w:val="nil"/>
              <w:left w:val="nil"/>
              <w:bottom w:val="single" w:sz="8" w:space="0" w:color="auto"/>
              <w:right w:val="single" w:sz="8" w:space="0" w:color="auto"/>
            </w:tcBorders>
            <w:shd w:val="clear" w:color="auto" w:fill="000000" w:themeFill="text1"/>
            <w:noWrap/>
            <w:vAlign w:val="center"/>
            <w:hideMark/>
          </w:tcPr>
          <w:p w14:paraId="76DF67B6" w14:textId="77777777" w:rsidR="002B7864" w:rsidRPr="002B7864" w:rsidRDefault="002B7864" w:rsidP="002B7864">
            <w:pPr>
              <w:spacing w:line="240" w:lineRule="auto"/>
              <w:jc w:val="center"/>
              <w:rPr>
                <w:rFonts w:eastAsia="Times New Roman" w:cstheme="minorHAnsi"/>
                <w:b/>
                <w:bCs/>
                <w:color w:val="FFFFFF" w:themeColor="background1"/>
                <w:sz w:val="18"/>
                <w:szCs w:val="18"/>
                <w:lang w:eastAsia="en-IN"/>
              </w:rPr>
            </w:pPr>
            <w:r w:rsidRPr="002B7864">
              <w:rPr>
                <w:rFonts w:eastAsia="Times New Roman" w:cstheme="minorHAnsi"/>
                <w:b/>
                <w:bCs/>
                <w:color w:val="FFFFFF" w:themeColor="background1"/>
                <w:sz w:val="18"/>
                <w:szCs w:val="18"/>
                <w:lang w:val="en-US" w:eastAsia="en-IN"/>
              </w:rPr>
              <w:t>Volume</w:t>
            </w:r>
          </w:p>
        </w:tc>
        <w:tc>
          <w:tcPr>
            <w:tcW w:w="931" w:type="dxa"/>
            <w:tcBorders>
              <w:top w:val="nil"/>
              <w:left w:val="nil"/>
              <w:bottom w:val="single" w:sz="8" w:space="0" w:color="auto"/>
              <w:right w:val="single" w:sz="8" w:space="0" w:color="auto"/>
            </w:tcBorders>
            <w:shd w:val="clear" w:color="auto" w:fill="000000" w:themeFill="text1"/>
            <w:noWrap/>
            <w:vAlign w:val="center"/>
            <w:hideMark/>
          </w:tcPr>
          <w:p w14:paraId="739AAADF" w14:textId="2C340880" w:rsidR="002B7864" w:rsidRPr="002B7864" w:rsidRDefault="002B7864" w:rsidP="002B7864">
            <w:pPr>
              <w:spacing w:line="240" w:lineRule="auto"/>
              <w:jc w:val="center"/>
              <w:rPr>
                <w:rFonts w:eastAsia="Times New Roman" w:cstheme="minorHAnsi"/>
                <w:b/>
                <w:bCs/>
                <w:color w:val="FFFFFF" w:themeColor="background1"/>
                <w:sz w:val="18"/>
                <w:szCs w:val="18"/>
                <w:lang w:eastAsia="en-IN"/>
              </w:rPr>
            </w:pPr>
            <w:r w:rsidRPr="002B7864">
              <w:rPr>
                <w:rFonts w:eastAsia="Times New Roman" w:cstheme="minorHAnsi"/>
                <w:b/>
                <w:bCs/>
                <w:color w:val="FFFFFF" w:themeColor="background1"/>
                <w:sz w:val="18"/>
                <w:szCs w:val="18"/>
                <w:lang w:val="en-US" w:eastAsia="en-IN"/>
              </w:rPr>
              <w:t>Value</w:t>
            </w:r>
          </w:p>
        </w:tc>
        <w:tc>
          <w:tcPr>
            <w:tcW w:w="931" w:type="dxa"/>
            <w:tcBorders>
              <w:top w:val="nil"/>
              <w:left w:val="nil"/>
              <w:bottom w:val="single" w:sz="8" w:space="0" w:color="auto"/>
              <w:right w:val="single" w:sz="8" w:space="0" w:color="auto"/>
            </w:tcBorders>
            <w:shd w:val="clear" w:color="auto" w:fill="000000" w:themeFill="text1"/>
            <w:noWrap/>
            <w:vAlign w:val="center"/>
            <w:hideMark/>
          </w:tcPr>
          <w:p w14:paraId="0F9A33A9" w14:textId="77777777" w:rsidR="002B7864" w:rsidRPr="002B7864" w:rsidRDefault="002B7864" w:rsidP="002B7864">
            <w:pPr>
              <w:spacing w:line="240" w:lineRule="auto"/>
              <w:jc w:val="center"/>
              <w:rPr>
                <w:rFonts w:eastAsia="Times New Roman" w:cstheme="minorHAnsi"/>
                <w:b/>
                <w:bCs/>
                <w:color w:val="FFFFFF" w:themeColor="background1"/>
                <w:sz w:val="18"/>
                <w:szCs w:val="18"/>
                <w:lang w:eastAsia="en-IN"/>
              </w:rPr>
            </w:pPr>
            <w:r w:rsidRPr="002B7864">
              <w:rPr>
                <w:rFonts w:eastAsia="Times New Roman" w:cstheme="minorHAnsi"/>
                <w:b/>
                <w:bCs/>
                <w:color w:val="FFFFFF" w:themeColor="background1"/>
                <w:sz w:val="18"/>
                <w:szCs w:val="18"/>
                <w:lang w:val="en-US" w:eastAsia="en-IN"/>
              </w:rPr>
              <w:t>Volume</w:t>
            </w:r>
          </w:p>
        </w:tc>
        <w:tc>
          <w:tcPr>
            <w:tcW w:w="931" w:type="dxa"/>
            <w:gridSpan w:val="2"/>
            <w:tcBorders>
              <w:top w:val="nil"/>
              <w:left w:val="nil"/>
              <w:bottom w:val="single" w:sz="8" w:space="0" w:color="auto"/>
              <w:right w:val="single" w:sz="8" w:space="0" w:color="auto"/>
            </w:tcBorders>
            <w:shd w:val="clear" w:color="auto" w:fill="000000" w:themeFill="text1"/>
            <w:noWrap/>
            <w:vAlign w:val="center"/>
            <w:hideMark/>
          </w:tcPr>
          <w:p w14:paraId="29BC9D9B" w14:textId="6336D404" w:rsidR="002B7864" w:rsidRPr="002B7864" w:rsidRDefault="002B7864" w:rsidP="002B7864">
            <w:pPr>
              <w:spacing w:line="240" w:lineRule="auto"/>
              <w:jc w:val="center"/>
              <w:rPr>
                <w:rFonts w:eastAsia="Times New Roman" w:cstheme="minorHAnsi"/>
                <w:b/>
                <w:bCs/>
                <w:color w:val="FFFFFF" w:themeColor="background1"/>
                <w:sz w:val="18"/>
                <w:szCs w:val="18"/>
                <w:lang w:eastAsia="en-IN"/>
              </w:rPr>
            </w:pPr>
            <w:r w:rsidRPr="002B7864">
              <w:rPr>
                <w:rFonts w:eastAsia="Times New Roman" w:cstheme="minorHAnsi"/>
                <w:b/>
                <w:bCs/>
                <w:color w:val="FFFFFF" w:themeColor="background1"/>
                <w:sz w:val="18"/>
                <w:szCs w:val="18"/>
                <w:lang w:val="en-US" w:eastAsia="en-IN"/>
              </w:rPr>
              <w:t>Value</w:t>
            </w:r>
          </w:p>
        </w:tc>
        <w:tc>
          <w:tcPr>
            <w:tcW w:w="931" w:type="dxa"/>
            <w:tcBorders>
              <w:top w:val="nil"/>
              <w:left w:val="nil"/>
              <w:bottom w:val="single" w:sz="8" w:space="0" w:color="auto"/>
              <w:right w:val="single" w:sz="8" w:space="0" w:color="auto"/>
            </w:tcBorders>
            <w:shd w:val="clear" w:color="auto" w:fill="000000" w:themeFill="text1"/>
            <w:noWrap/>
            <w:vAlign w:val="center"/>
            <w:hideMark/>
          </w:tcPr>
          <w:p w14:paraId="43F71A86" w14:textId="77777777" w:rsidR="002B7864" w:rsidRPr="002B7864" w:rsidRDefault="002B7864" w:rsidP="002B7864">
            <w:pPr>
              <w:spacing w:line="240" w:lineRule="auto"/>
              <w:jc w:val="center"/>
              <w:rPr>
                <w:rFonts w:eastAsia="Times New Roman" w:cstheme="minorHAnsi"/>
                <w:b/>
                <w:bCs/>
                <w:color w:val="FFFFFF" w:themeColor="background1"/>
                <w:sz w:val="18"/>
                <w:szCs w:val="18"/>
                <w:lang w:eastAsia="en-IN"/>
              </w:rPr>
            </w:pPr>
            <w:r w:rsidRPr="002B7864">
              <w:rPr>
                <w:rFonts w:eastAsia="Times New Roman" w:cstheme="minorHAnsi"/>
                <w:b/>
                <w:bCs/>
                <w:color w:val="FFFFFF" w:themeColor="background1"/>
                <w:sz w:val="18"/>
                <w:szCs w:val="18"/>
                <w:lang w:val="en-US" w:eastAsia="en-IN"/>
              </w:rPr>
              <w:t>Volume</w:t>
            </w:r>
          </w:p>
        </w:tc>
        <w:tc>
          <w:tcPr>
            <w:tcW w:w="931" w:type="dxa"/>
            <w:gridSpan w:val="2"/>
            <w:tcBorders>
              <w:top w:val="nil"/>
              <w:left w:val="nil"/>
              <w:bottom w:val="single" w:sz="8" w:space="0" w:color="auto"/>
              <w:right w:val="single" w:sz="8" w:space="0" w:color="auto"/>
            </w:tcBorders>
            <w:shd w:val="clear" w:color="auto" w:fill="000000" w:themeFill="text1"/>
            <w:noWrap/>
            <w:vAlign w:val="center"/>
            <w:hideMark/>
          </w:tcPr>
          <w:p w14:paraId="79C17100" w14:textId="49707C2A" w:rsidR="002B7864" w:rsidRPr="002B7864" w:rsidRDefault="002B7864" w:rsidP="002B7864">
            <w:pPr>
              <w:spacing w:line="240" w:lineRule="auto"/>
              <w:jc w:val="center"/>
              <w:rPr>
                <w:rFonts w:eastAsia="Times New Roman" w:cstheme="minorHAnsi"/>
                <w:b/>
                <w:bCs/>
                <w:color w:val="FFFFFF" w:themeColor="background1"/>
                <w:sz w:val="18"/>
                <w:szCs w:val="18"/>
                <w:lang w:eastAsia="en-IN"/>
              </w:rPr>
            </w:pPr>
            <w:r w:rsidRPr="002B7864">
              <w:rPr>
                <w:rFonts w:eastAsia="Times New Roman" w:cstheme="minorHAnsi"/>
                <w:b/>
                <w:bCs/>
                <w:color w:val="FFFFFF" w:themeColor="background1"/>
                <w:sz w:val="18"/>
                <w:szCs w:val="18"/>
                <w:lang w:val="en-US" w:eastAsia="en-IN"/>
              </w:rPr>
              <w:t>Value</w:t>
            </w:r>
          </w:p>
        </w:tc>
        <w:tc>
          <w:tcPr>
            <w:tcW w:w="867" w:type="dxa"/>
            <w:tcBorders>
              <w:top w:val="nil"/>
              <w:left w:val="nil"/>
              <w:bottom w:val="single" w:sz="8" w:space="0" w:color="auto"/>
              <w:right w:val="single" w:sz="8" w:space="0" w:color="auto"/>
            </w:tcBorders>
            <w:shd w:val="clear" w:color="auto" w:fill="000000" w:themeFill="text1"/>
            <w:noWrap/>
            <w:vAlign w:val="center"/>
            <w:hideMark/>
          </w:tcPr>
          <w:p w14:paraId="0D19038A" w14:textId="7B582182" w:rsidR="002B7864" w:rsidRPr="002B7864" w:rsidRDefault="002B7864" w:rsidP="002B7864">
            <w:pPr>
              <w:spacing w:line="240" w:lineRule="auto"/>
              <w:jc w:val="center"/>
              <w:rPr>
                <w:rFonts w:eastAsia="Times New Roman" w:cstheme="minorHAnsi"/>
                <w:b/>
                <w:bCs/>
                <w:color w:val="FFFFFF" w:themeColor="background1"/>
                <w:sz w:val="18"/>
                <w:szCs w:val="18"/>
                <w:lang w:eastAsia="en-IN"/>
              </w:rPr>
            </w:pPr>
            <w:r w:rsidRPr="002B7864">
              <w:rPr>
                <w:rFonts w:eastAsia="Times New Roman" w:cstheme="minorHAnsi"/>
                <w:b/>
                <w:bCs/>
                <w:color w:val="FFFFFF" w:themeColor="background1"/>
                <w:sz w:val="18"/>
                <w:szCs w:val="18"/>
                <w:lang w:val="en-US" w:eastAsia="en-IN"/>
              </w:rPr>
              <w:t>Volume</w:t>
            </w:r>
          </w:p>
        </w:tc>
      </w:tr>
      <w:tr w:rsidR="00633422" w:rsidRPr="002B7864" w14:paraId="4B1738F6" w14:textId="77777777" w:rsidTr="002B7864">
        <w:trPr>
          <w:trHeight w:val="289"/>
          <w:jc w:val="center"/>
        </w:trPr>
        <w:tc>
          <w:tcPr>
            <w:tcW w:w="1284" w:type="dxa"/>
            <w:tcBorders>
              <w:top w:val="nil"/>
              <w:left w:val="single" w:sz="8" w:space="0" w:color="auto"/>
              <w:bottom w:val="single" w:sz="8" w:space="0" w:color="auto"/>
              <w:right w:val="single" w:sz="8" w:space="0" w:color="auto"/>
            </w:tcBorders>
            <w:shd w:val="clear" w:color="000000" w:fill="FFFFFF"/>
            <w:noWrap/>
            <w:vAlign w:val="center"/>
            <w:hideMark/>
          </w:tcPr>
          <w:p w14:paraId="6995B28C"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China</w:t>
            </w:r>
          </w:p>
        </w:tc>
        <w:tc>
          <w:tcPr>
            <w:tcW w:w="931" w:type="dxa"/>
            <w:tcBorders>
              <w:top w:val="nil"/>
              <w:left w:val="nil"/>
              <w:bottom w:val="single" w:sz="8" w:space="0" w:color="auto"/>
              <w:right w:val="single" w:sz="8" w:space="0" w:color="auto"/>
            </w:tcBorders>
            <w:shd w:val="clear" w:color="000000" w:fill="FFFFFF"/>
            <w:noWrap/>
            <w:vAlign w:val="center"/>
            <w:hideMark/>
          </w:tcPr>
          <w:p w14:paraId="2EEF873E"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633.19</w:t>
            </w:r>
          </w:p>
        </w:tc>
        <w:tc>
          <w:tcPr>
            <w:tcW w:w="931" w:type="dxa"/>
            <w:tcBorders>
              <w:top w:val="nil"/>
              <w:left w:val="nil"/>
              <w:bottom w:val="single" w:sz="8" w:space="0" w:color="auto"/>
              <w:right w:val="single" w:sz="8" w:space="0" w:color="auto"/>
            </w:tcBorders>
            <w:shd w:val="clear" w:color="000000" w:fill="FFFFFF"/>
            <w:noWrap/>
            <w:vAlign w:val="center"/>
            <w:hideMark/>
          </w:tcPr>
          <w:p w14:paraId="36241BF5"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752.21</w:t>
            </w:r>
          </w:p>
        </w:tc>
        <w:tc>
          <w:tcPr>
            <w:tcW w:w="931" w:type="dxa"/>
            <w:tcBorders>
              <w:top w:val="nil"/>
              <w:left w:val="nil"/>
              <w:bottom w:val="single" w:sz="8" w:space="0" w:color="auto"/>
              <w:right w:val="single" w:sz="8" w:space="0" w:color="auto"/>
            </w:tcBorders>
            <w:shd w:val="clear" w:color="000000" w:fill="FFFFFF"/>
            <w:noWrap/>
            <w:vAlign w:val="center"/>
            <w:hideMark/>
          </w:tcPr>
          <w:p w14:paraId="225155F4"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760.60</w:t>
            </w:r>
          </w:p>
        </w:tc>
        <w:tc>
          <w:tcPr>
            <w:tcW w:w="931" w:type="dxa"/>
            <w:tcBorders>
              <w:top w:val="nil"/>
              <w:left w:val="nil"/>
              <w:bottom w:val="single" w:sz="8" w:space="0" w:color="auto"/>
              <w:right w:val="single" w:sz="8" w:space="0" w:color="auto"/>
            </w:tcBorders>
            <w:shd w:val="clear" w:color="000000" w:fill="FFFFFF"/>
            <w:noWrap/>
            <w:vAlign w:val="center"/>
            <w:hideMark/>
          </w:tcPr>
          <w:p w14:paraId="255B4437"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744.77</w:t>
            </w:r>
          </w:p>
        </w:tc>
        <w:tc>
          <w:tcPr>
            <w:tcW w:w="931" w:type="dxa"/>
            <w:tcBorders>
              <w:top w:val="nil"/>
              <w:left w:val="nil"/>
              <w:bottom w:val="single" w:sz="8" w:space="0" w:color="auto"/>
              <w:right w:val="single" w:sz="8" w:space="0" w:color="auto"/>
            </w:tcBorders>
            <w:shd w:val="clear" w:color="000000" w:fill="FFFFFF"/>
            <w:noWrap/>
            <w:vAlign w:val="center"/>
            <w:hideMark/>
          </w:tcPr>
          <w:p w14:paraId="3954ABE7"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673.48</w:t>
            </w:r>
          </w:p>
        </w:tc>
        <w:tc>
          <w:tcPr>
            <w:tcW w:w="931" w:type="dxa"/>
            <w:tcBorders>
              <w:top w:val="nil"/>
              <w:left w:val="nil"/>
              <w:bottom w:val="single" w:sz="8" w:space="0" w:color="auto"/>
              <w:right w:val="single" w:sz="8" w:space="0" w:color="auto"/>
            </w:tcBorders>
            <w:shd w:val="clear" w:color="000000" w:fill="FFFFFF"/>
            <w:noWrap/>
            <w:vAlign w:val="center"/>
            <w:hideMark/>
          </w:tcPr>
          <w:p w14:paraId="0053800F"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690.21</w:t>
            </w:r>
          </w:p>
        </w:tc>
        <w:tc>
          <w:tcPr>
            <w:tcW w:w="931" w:type="dxa"/>
            <w:gridSpan w:val="2"/>
            <w:tcBorders>
              <w:top w:val="nil"/>
              <w:left w:val="nil"/>
              <w:bottom w:val="single" w:sz="8" w:space="0" w:color="auto"/>
              <w:right w:val="single" w:sz="8" w:space="0" w:color="auto"/>
            </w:tcBorders>
            <w:shd w:val="clear" w:color="000000" w:fill="FFFFFF"/>
            <w:noWrap/>
            <w:vAlign w:val="center"/>
            <w:hideMark/>
          </w:tcPr>
          <w:p w14:paraId="1E646956"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533.07</w:t>
            </w:r>
          </w:p>
        </w:tc>
        <w:tc>
          <w:tcPr>
            <w:tcW w:w="931" w:type="dxa"/>
            <w:tcBorders>
              <w:top w:val="nil"/>
              <w:left w:val="nil"/>
              <w:bottom w:val="single" w:sz="8" w:space="0" w:color="auto"/>
              <w:right w:val="single" w:sz="8" w:space="0" w:color="auto"/>
            </w:tcBorders>
            <w:shd w:val="clear" w:color="000000" w:fill="FFFFFF"/>
            <w:noWrap/>
            <w:vAlign w:val="center"/>
            <w:hideMark/>
          </w:tcPr>
          <w:p w14:paraId="0D29D054"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488.69</w:t>
            </w:r>
          </w:p>
        </w:tc>
        <w:tc>
          <w:tcPr>
            <w:tcW w:w="931" w:type="dxa"/>
            <w:gridSpan w:val="2"/>
            <w:tcBorders>
              <w:top w:val="nil"/>
              <w:left w:val="nil"/>
              <w:bottom w:val="single" w:sz="8" w:space="0" w:color="auto"/>
              <w:right w:val="single" w:sz="8" w:space="0" w:color="auto"/>
            </w:tcBorders>
            <w:shd w:val="clear" w:color="000000" w:fill="FFFFFF"/>
            <w:noWrap/>
            <w:vAlign w:val="center"/>
            <w:hideMark/>
          </w:tcPr>
          <w:p w14:paraId="1829DE57"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528.84</w:t>
            </w:r>
          </w:p>
        </w:tc>
        <w:tc>
          <w:tcPr>
            <w:tcW w:w="867" w:type="dxa"/>
            <w:tcBorders>
              <w:top w:val="nil"/>
              <w:left w:val="nil"/>
              <w:bottom w:val="single" w:sz="8" w:space="0" w:color="auto"/>
              <w:right w:val="single" w:sz="8" w:space="0" w:color="auto"/>
            </w:tcBorders>
            <w:shd w:val="clear" w:color="000000" w:fill="FFFFFF"/>
            <w:noWrap/>
            <w:vAlign w:val="center"/>
            <w:hideMark/>
          </w:tcPr>
          <w:p w14:paraId="19436F72"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476.34</w:t>
            </w:r>
          </w:p>
        </w:tc>
      </w:tr>
      <w:tr w:rsidR="00633422" w:rsidRPr="002B7864" w14:paraId="043378C7" w14:textId="77777777" w:rsidTr="002B7864">
        <w:trPr>
          <w:trHeight w:val="289"/>
          <w:jc w:val="center"/>
        </w:trPr>
        <w:tc>
          <w:tcPr>
            <w:tcW w:w="1284" w:type="dxa"/>
            <w:tcBorders>
              <w:top w:val="nil"/>
              <w:left w:val="single" w:sz="8" w:space="0" w:color="auto"/>
              <w:bottom w:val="single" w:sz="8" w:space="0" w:color="auto"/>
              <w:right w:val="single" w:sz="8" w:space="0" w:color="auto"/>
            </w:tcBorders>
            <w:shd w:val="clear" w:color="000000" w:fill="FFFFFF"/>
            <w:noWrap/>
            <w:vAlign w:val="center"/>
            <w:hideMark/>
          </w:tcPr>
          <w:p w14:paraId="54F11952"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Belgium</w:t>
            </w:r>
          </w:p>
        </w:tc>
        <w:tc>
          <w:tcPr>
            <w:tcW w:w="931" w:type="dxa"/>
            <w:tcBorders>
              <w:top w:val="nil"/>
              <w:left w:val="nil"/>
              <w:bottom w:val="single" w:sz="8" w:space="0" w:color="auto"/>
              <w:right w:val="single" w:sz="8" w:space="0" w:color="auto"/>
            </w:tcBorders>
            <w:shd w:val="clear" w:color="000000" w:fill="FFFFFF"/>
            <w:noWrap/>
            <w:vAlign w:val="center"/>
            <w:hideMark/>
          </w:tcPr>
          <w:p w14:paraId="40654478"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125.77</w:t>
            </w:r>
          </w:p>
        </w:tc>
        <w:tc>
          <w:tcPr>
            <w:tcW w:w="931" w:type="dxa"/>
            <w:tcBorders>
              <w:top w:val="nil"/>
              <w:left w:val="nil"/>
              <w:bottom w:val="single" w:sz="8" w:space="0" w:color="auto"/>
              <w:right w:val="single" w:sz="8" w:space="0" w:color="auto"/>
            </w:tcBorders>
            <w:shd w:val="clear" w:color="000000" w:fill="FFFFFF"/>
            <w:noWrap/>
            <w:vAlign w:val="center"/>
            <w:hideMark/>
          </w:tcPr>
          <w:p w14:paraId="080075BB"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134.54</w:t>
            </w:r>
          </w:p>
        </w:tc>
        <w:tc>
          <w:tcPr>
            <w:tcW w:w="931" w:type="dxa"/>
            <w:tcBorders>
              <w:top w:val="nil"/>
              <w:left w:val="nil"/>
              <w:bottom w:val="single" w:sz="8" w:space="0" w:color="auto"/>
              <w:right w:val="single" w:sz="8" w:space="0" w:color="auto"/>
            </w:tcBorders>
            <w:shd w:val="clear" w:color="000000" w:fill="FFFFFF"/>
            <w:noWrap/>
            <w:vAlign w:val="center"/>
            <w:hideMark/>
          </w:tcPr>
          <w:p w14:paraId="14B13B03"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142.33</w:t>
            </w:r>
          </w:p>
        </w:tc>
        <w:tc>
          <w:tcPr>
            <w:tcW w:w="931" w:type="dxa"/>
            <w:tcBorders>
              <w:top w:val="nil"/>
              <w:left w:val="nil"/>
              <w:bottom w:val="single" w:sz="8" w:space="0" w:color="auto"/>
              <w:right w:val="single" w:sz="8" w:space="0" w:color="auto"/>
            </w:tcBorders>
            <w:shd w:val="clear" w:color="000000" w:fill="FFFFFF"/>
            <w:noWrap/>
            <w:vAlign w:val="center"/>
            <w:hideMark/>
          </w:tcPr>
          <w:p w14:paraId="6E319EC7"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122.62</w:t>
            </w:r>
          </w:p>
        </w:tc>
        <w:tc>
          <w:tcPr>
            <w:tcW w:w="931" w:type="dxa"/>
            <w:tcBorders>
              <w:top w:val="nil"/>
              <w:left w:val="nil"/>
              <w:bottom w:val="single" w:sz="8" w:space="0" w:color="auto"/>
              <w:right w:val="single" w:sz="8" w:space="0" w:color="auto"/>
            </w:tcBorders>
            <w:shd w:val="clear" w:color="000000" w:fill="FFFFFF"/>
            <w:noWrap/>
            <w:vAlign w:val="center"/>
            <w:hideMark/>
          </w:tcPr>
          <w:p w14:paraId="00A53D72"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179.25</w:t>
            </w:r>
          </w:p>
        </w:tc>
        <w:tc>
          <w:tcPr>
            <w:tcW w:w="931" w:type="dxa"/>
            <w:tcBorders>
              <w:top w:val="nil"/>
              <w:left w:val="nil"/>
              <w:bottom w:val="single" w:sz="8" w:space="0" w:color="auto"/>
              <w:right w:val="single" w:sz="8" w:space="0" w:color="auto"/>
            </w:tcBorders>
            <w:shd w:val="clear" w:color="000000" w:fill="FFFFFF"/>
            <w:noWrap/>
            <w:vAlign w:val="center"/>
            <w:hideMark/>
          </w:tcPr>
          <w:p w14:paraId="5E32E959"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166.15</w:t>
            </w:r>
          </w:p>
        </w:tc>
        <w:tc>
          <w:tcPr>
            <w:tcW w:w="931" w:type="dxa"/>
            <w:gridSpan w:val="2"/>
            <w:tcBorders>
              <w:top w:val="nil"/>
              <w:left w:val="nil"/>
              <w:bottom w:val="single" w:sz="8" w:space="0" w:color="auto"/>
              <w:right w:val="single" w:sz="8" w:space="0" w:color="auto"/>
            </w:tcBorders>
            <w:shd w:val="clear" w:color="000000" w:fill="FFFFFF"/>
            <w:noWrap/>
            <w:vAlign w:val="center"/>
            <w:hideMark/>
          </w:tcPr>
          <w:p w14:paraId="622ED83E"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193.17</w:t>
            </w:r>
          </w:p>
        </w:tc>
        <w:tc>
          <w:tcPr>
            <w:tcW w:w="931" w:type="dxa"/>
            <w:tcBorders>
              <w:top w:val="nil"/>
              <w:left w:val="nil"/>
              <w:bottom w:val="single" w:sz="8" w:space="0" w:color="auto"/>
              <w:right w:val="single" w:sz="8" w:space="0" w:color="auto"/>
            </w:tcBorders>
            <w:shd w:val="clear" w:color="000000" w:fill="FFFFFF"/>
            <w:noWrap/>
            <w:vAlign w:val="center"/>
            <w:hideMark/>
          </w:tcPr>
          <w:p w14:paraId="3A2AB0D2"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178.36</w:t>
            </w:r>
          </w:p>
        </w:tc>
        <w:tc>
          <w:tcPr>
            <w:tcW w:w="931" w:type="dxa"/>
            <w:gridSpan w:val="2"/>
            <w:tcBorders>
              <w:top w:val="nil"/>
              <w:left w:val="nil"/>
              <w:bottom w:val="single" w:sz="8" w:space="0" w:color="auto"/>
              <w:right w:val="single" w:sz="8" w:space="0" w:color="auto"/>
            </w:tcBorders>
            <w:shd w:val="clear" w:color="000000" w:fill="FFFFFF"/>
            <w:noWrap/>
            <w:vAlign w:val="center"/>
            <w:hideMark/>
          </w:tcPr>
          <w:p w14:paraId="12CE2A27"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193.28</w:t>
            </w:r>
          </w:p>
        </w:tc>
        <w:tc>
          <w:tcPr>
            <w:tcW w:w="867" w:type="dxa"/>
            <w:tcBorders>
              <w:top w:val="nil"/>
              <w:left w:val="nil"/>
              <w:bottom w:val="single" w:sz="8" w:space="0" w:color="auto"/>
              <w:right w:val="single" w:sz="8" w:space="0" w:color="auto"/>
            </w:tcBorders>
            <w:shd w:val="clear" w:color="000000" w:fill="FFFFFF"/>
            <w:noWrap/>
            <w:vAlign w:val="center"/>
            <w:hideMark/>
          </w:tcPr>
          <w:p w14:paraId="0A33E70C"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179.10</w:t>
            </w:r>
          </w:p>
        </w:tc>
      </w:tr>
      <w:tr w:rsidR="00633422" w:rsidRPr="002B7864" w14:paraId="58481F57" w14:textId="77777777" w:rsidTr="002B7864">
        <w:trPr>
          <w:trHeight w:val="289"/>
          <w:jc w:val="center"/>
        </w:trPr>
        <w:tc>
          <w:tcPr>
            <w:tcW w:w="1284" w:type="dxa"/>
            <w:tcBorders>
              <w:top w:val="nil"/>
              <w:left w:val="single" w:sz="8" w:space="0" w:color="auto"/>
              <w:bottom w:val="single" w:sz="8" w:space="0" w:color="auto"/>
              <w:right w:val="single" w:sz="8" w:space="0" w:color="auto"/>
            </w:tcBorders>
            <w:shd w:val="clear" w:color="000000" w:fill="FFFFFF"/>
            <w:noWrap/>
            <w:vAlign w:val="center"/>
            <w:hideMark/>
          </w:tcPr>
          <w:p w14:paraId="45AD0D5C"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Netherlands</w:t>
            </w:r>
          </w:p>
        </w:tc>
        <w:tc>
          <w:tcPr>
            <w:tcW w:w="931" w:type="dxa"/>
            <w:tcBorders>
              <w:top w:val="nil"/>
              <w:left w:val="nil"/>
              <w:bottom w:val="single" w:sz="8" w:space="0" w:color="auto"/>
              <w:right w:val="single" w:sz="8" w:space="0" w:color="auto"/>
            </w:tcBorders>
            <w:shd w:val="clear" w:color="000000" w:fill="FFFFFF"/>
            <w:noWrap/>
            <w:vAlign w:val="center"/>
            <w:hideMark/>
          </w:tcPr>
          <w:p w14:paraId="1AE65C90"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194.59</w:t>
            </w:r>
          </w:p>
        </w:tc>
        <w:tc>
          <w:tcPr>
            <w:tcW w:w="931" w:type="dxa"/>
            <w:tcBorders>
              <w:top w:val="nil"/>
              <w:left w:val="nil"/>
              <w:bottom w:val="single" w:sz="8" w:space="0" w:color="auto"/>
              <w:right w:val="single" w:sz="8" w:space="0" w:color="auto"/>
            </w:tcBorders>
            <w:shd w:val="clear" w:color="000000" w:fill="FFFFFF"/>
            <w:noWrap/>
            <w:vAlign w:val="center"/>
            <w:hideMark/>
          </w:tcPr>
          <w:p w14:paraId="1279C77F"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220.89</w:t>
            </w:r>
          </w:p>
        </w:tc>
        <w:tc>
          <w:tcPr>
            <w:tcW w:w="931" w:type="dxa"/>
            <w:tcBorders>
              <w:top w:val="nil"/>
              <w:left w:val="nil"/>
              <w:bottom w:val="single" w:sz="8" w:space="0" w:color="auto"/>
              <w:right w:val="single" w:sz="8" w:space="0" w:color="auto"/>
            </w:tcBorders>
            <w:shd w:val="clear" w:color="000000" w:fill="FFFFFF"/>
            <w:noWrap/>
            <w:vAlign w:val="center"/>
            <w:hideMark/>
          </w:tcPr>
          <w:p w14:paraId="64E71C0A"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226.54</w:t>
            </w:r>
          </w:p>
        </w:tc>
        <w:tc>
          <w:tcPr>
            <w:tcW w:w="931" w:type="dxa"/>
            <w:tcBorders>
              <w:top w:val="nil"/>
              <w:left w:val="nil"/>
              <w:bottom w:val="single" w:sz="8" w:space="0" w:color="auto"/>
              <w:right w:val="single" w:sz="8" w:space="0" w:color="auto"/>
            </w:tcBorders>
            <w:shd w:val="clear" w:color="000000" w:fill="FFFFFF"/>
            <w:noWrap/>
            <w:vAlign w:val="center"/>
            <w:hideMark/>
          </w:tcPr>
          <w:p w14:paraId="112BA1B9"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191.71</w:t>
            </w:r>
          </w:p>
        </w:tc>
        <w:tc>
          <w:tcPr>
            <w:tcW w:w="931" w:type="dxa"/>
            <w:tcBorders>
              <w:top w:val="nil"/>
              <w:left w:val="nil"/>
              <w:bottom w:val="single" w:sz="8" w:space="0" w:color="auto"/>
              <w:right w:val="single" w:sz="8" w:space="0" w:color="auto"/>
            </w:tcBorders>
            <w:shd w:val="clear" w:color="000000" w:fill="FFFFFF"/>
            <w:noWrap/>
            <w:vAlign w:val="center"/>
            <w:hideMark/>
          </w:tcPr>
          <w:p w14:paraId="51E7F3DF"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152.13</w:t>
            </w:r>
          </w:p>
        </w:tc>
        <w:tc>
          <w:tcPr>
            <w:tcW w:w="931" w:type="dxa"/>
            <w:tcBorders>
              <w:top w:val="nil"/>
              <w:left w:val="nil"/>
              <w:bottom w:val="single" w:sz="8" w:space="0" w:color="auto"/>
              <w:right w:val="single" w:sz="8" w:space="0" w:color="auto"/>
            </w:tcBorders>
            <w:shd w:val="clear" w:color="000000" w:fill="FFFFFF"/>
            <w:noWrap/>
            <w:vAlign w:val="center"/>
            <w:hideMark/>
          </w:tcPr>
          <w:p w14:paraId="4A839EA8"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135.43</w:t>
            </w:r>
          </w:p>
        </w:tc>
        <w:tc>
          <w:tcPr>
            <w:tcW w:w="931" w:type="dxa"/>
            <w:gridSpan w:val="2"/>
            <w:tcBorders>
              <w:top w:val="nil"/>
              <w:left w:val="nil"/>
              <w:bottom w:val="single" w:sz="8" w:space="0" w:color="auto"/>
              <w:right w:val="single" w:sz="8" w:space="0" w:color="auto"/>
            </w:tcBorders>
            <w:shd w:val="clear" w:color="000000" w:fill="FFFFFF"/>
            <w:noWrap/>
            <w:vAlign w:val="center"/>
            <w:hideMark/>
          </w:tcPr>
          <w:p w14:paraId="366A7B68"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149.91</w:t>
            </w:r>
          </w:p>
        </w:tc>
        <w:tc>
          <w:tcPr>
            <w:tcW w:w="931" w:type="dxa"/>
            <w:tcBorders>
              <w:top w:val="nil"/>
              <w:left w:val="nil"/>
              <w:bottom w:val="single" w:sz="8" w:space="0" w:color="auto"/>
              <w:right w:val="single" w:sz="8" w:space="0" w:color="auto"/>
            </w:tcBorders>
            <w:shd w:val="clear" w:color="000000" w:fill="FFFFFF"/>
            <w:noWrap/>
            <w:vAlign w:val="center"/>
            <w:hideMark/>
          </w:tcPr>
          <w:p w14:paraId="2E0D1F99"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132.47</w:t>
            </w:r>
          </w:p>
        </w:tc>
        <w:tc>
          <w:tcPr>
            <w:tcW w:w="931" w:type="dxa"/>
            <w:gridSpan w:val="2"/>
            <w:tcBorders>
              <w:top w:val="nil"/>
              <w:left w:val="nil"/>
              <w:bottom w:val="single" w:sz="8" w:space="0" w:color="auto"/>
              <w:right w:val="single" w:sz="8" w:space="0" w:color="auto"/>
            </w:tcBorders>
            <w:shd w:val="clear" w:color="000000" w:fill="FFFFFF"/>
            <w:noWrap/>
            <w:vAlign w:val="center"/>
            <w:hideMark/>
          </w:tcPr>
          <w:p w14:paraId="4881E9C1"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179.68</w:t>
            </w:r>
          </w:p>
        </w:tc>
        <w:tc>
          <w:tcPr>
            <w:tcW w:w="867" w:type="dxa"/>
            <w:tcBorders>
              <w:top w:val="nil"/>
              <w:left w:val="nil"/>
              <w:bottom w:val="single" w:sz="8" w:space="0" w:color="auto"/>
              <w:right w:val="single" w:sz="8" w:space="0" w:color="auto"/>
            </w:tcBorders>
            <w:shd w:val="clear" w:color="000000" w:fill="FFFFFF"/>
            <w:noWrap/>
            <w:vAlign w:val="center"/>
            <w:hideMark/>
          </w:tcPr>
          <w:p w14:paraId="3AF15B4B"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0.00</w:t>
            </w:r>
          </w:p>
        </w:tc>
      </w:tr>
      <w:tr w:rsidR="00633422" w:rsidRPr="002B7864" w14:paraId="52113BCF" w14:textId="77777777" w:rsidTr="002B7864">
        <w:trPr>
          <w:trHeight w:val="289"/>
          <w:jc w:val="center"/>
        </w:trPr>
        <w:tc>
          <w:tcPr>
            <w:tcW w:w="1284" w:type="dxa"/>
            <w:tcBorders>
              <w:top w:val="nil"/>
              <w:left w:val="single" w:sz="8" w:space="0" w:color="auto"/>
              <w:bottom w:val="single" w:sz="8" w:space="0" w:color="auto"/>
              <w:right w:val="single" w:sz="8" w:space="0" w:color="auto"/>
            </w:tcBorders>
            <w:shd w:val="clear" w:color="000000" w:fill="FFFFFF"/>
            <w:noWrap/>
            <w:vAlign w:val="center"/>
            <w:hideMark/>
          </w:tcPr>
          <w:p w14:paraId="61E7374D"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Germany</w:t>
            </w:r>
          </w:p>
        </w:tc>
        <w:tc>
          <w:tcPr>
            <w:tcW w:w="931" w:type="dxa"/>
            <w:tcBorders>
              <w:top w:val="nil"/>
              <w:left w:val="nil"/>
              <w:bottom w:val="single" w:sz="8" w:space="0" w:color="auto"/>
              <w:right w:val="single" w:sz="8" w:space="0" w:color="auto"/>
            </w:tcBorders>
            <w:shd w:val="clear" w:color="000000" w:fill="FFFFFF"/>
            <w:noWrap/>
            <w:vAlign w:val="center"/>
            <w:hideMark/>
          </w:tcPr>
          <w:p w14:paraId="7E4177FC"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130.59</w:t>
            </w:r>
          </w:p>
        </w:tc>
        <w:tc>
          <w:tcPr>
            <w:tcW w:w="931" w:type="dxa"/>
            <w:tcBorders>
              <w:top w:val="nil"/>
              <w:left w:val="nil"/>
              <w:bottom w:val="single" w:sz="8" w:space="0" w:color="auto"/>
              <w:right w:val="single" w:sz="8" w:space="0" w:color="auto"/>
            </w:tcBorders>
            <w:shd w:val="clear" w:color="000000" w:fill="FFFFFF"/>
            <w:noWrap/>
            <w:vAlign w:val="center"/>
            <w:hideMark/>
          </w:tcPr>
          <w:p w14:paraId="30A4F7C8"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142.75</w:t>
            </w:r>
          </w:p>
        </w:tc>
        <w:tc>
          <w:tcPr>
            <w:tcW w:w="931" w:type="dxa"/>
            <w:tcBorders>
              <w:top w:val="nil"/>
              <w:left w:val="nil"/>
              <w:bottom w:val="single" w:sz="8" w:space="0" w:color="auto"/>
              <w:right w:val="single" w:sz="8" w:space="0" w:color="auto"/>
            </w:tcBorders>
            <w:shd w:val="clear" w:color="000000" w:fill="FFFFFF"/>
            <w:noWrap/>
            <w:vAlign w:val="center"/>
            <w:hideMark/>
          </w:tcPr>
          <w:p w14:paraId="43C28999"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172.86</w:t>
            </w:r>
          </w:p>
        </w:tc>
        <w:tc>
          <w:tcPr>
            <w:tcW w:w="931" w:type="dxa"/>
            <w:tcBorders>
              <w:top w:val="nil"/>
              <w:left w:val="nil"/>
              <w:bottom w:val="single" w:sz="8" w:space="0" w:color="auto"/>
              <w:right w:val="single" w:sz="8" w:space="0" w:color="auto"/>
            </w:tcBorders>
            <w:shd w:val="clear" w:color="000000" w:fill="FFFFFF"/>
            <w:noWrap/>
            <w:vAlign w:val="center"/>
            <w:hideMark/>
          </w:tcPr>
          <w:p w14:paraId="19259989"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155.54</w:t>
            </w:r>
          </w:p>
        </w:tc>
        <w:tc>
          <w:tcPr>
            <w:tcW w:w="931" w:type="dxa"/>
            <w:tcBorders>
              <w:top w:val="nil"/>
              <w:left w:val="nil"/>
              <w:bottom w:val="single" w:sz="8" w:space="0" w:color="auto"/>
              <w:right w:val="single" w:sz="8" w:space="0" w:color="auto"/>
            </w:tcBorders>
            <w:shd w:val="clear" w:color="000000" w:fill="FFFFFF"/>
            <w:noWrap/>
            <w:vAlign w:val="center"/>
            <w:hideMark/>
          </w:tcPr>
          <w:p w14:paraId="527FE646"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179.88</w:t>
            </w:r>
          </w:p>
        </w:tc>
        <w:tc>
          <w:tcPr>
            <w:tcW w:w="931" w:type="dxa"/>
            <w:tcBorders>
              <w:top w:val="nil"/>
              <w:left w:val="nil"/>
              <w:bottom w:val="single" w:sz="8" w:space="0" w:color="auto"/>
              <w:right w:val="single" w:sz="8" w:space="0" w:color="auto"/>
            </w:tcBorders>
            <w:shd w:val="clear" w:color="000000" w:fill="FFFFFF"/>
            <w:noWrap/>
            <w:vAlign w:val="center"/>
            <w:hideMark/>
          </w:tcPr>
          <w:p w14:paraId="0FB1EC8A"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167.73</w:t>
            </w:r>
          </w:p>
        </w:tc>
        <w:tc>
          <w:tcPr>
            <w:tcW w:w="931" w:type="dxa"/>
            <w:gridSpan w:val="2"/>
            <w:tcBorders>
              <w:top w:val="nil"/>
              <w:left w:val="nil"/>
              <w:bottom w:val="single" w:sz="8" w:space="0" w:color="auto"/>
              <w:right w:val="single" w:sz="8" w:space="0" w:color="auto"/>
            </w:tcBorders>
            <w:shd w:val="clear" w:color="000000" w:fill="FFFFFF"/>
            <w:noWrap/>
            <w:vAlign w:val="center"/>
            <w:hideMark/>
          </w:tcPr>
          <w:p w14:paraId="37CC2D32"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223.52</w:t>
            </w:r>
          </w:p>
        </w:tc>
        <w:tc>
          <w:tcPr>
            <w:tcW w:w="931" w:type="dxa"/>
            <w:tcBorders>
              <w:top w:val="nil"/>
              <w:left w:val="nil"/>
              <w:bottom w:val="single" w:sz="8" w:space="0" w:color="auto"/>
              <w:right w:val="single" w:sz="8" w:space="0" w:color="auto"/>
            </w:tcBorders>
            <w:shd w:val="clear" w:color="000000" w:fill="FFFFFF"/>
            <w:noWrap/>
            <w:vAlign w:val="center"/>
            <w:hideMark/>
          </w:tcPr>
          <w:p w14:paraId="2EEEA072"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206.55</w:t>
            </w:r>
          </w:p>
        </w:tc>
        <w:tc>
          <w:tcPr>
            <w:tcW w:w="931" w:type="dxa"/>
            <w:gridSpan w:val="2"/>
            <w:tcBorders>
              <w:top w:val="nil"/>
              <w:left w:val="nil"/>
              <w:bottom w:val="single" w:sz="8" w:space="0" w:color="auto"/>
              <w:right w:val="single" w:sz="8" w:space="0" w:color="auto"/>
            </w:tcBorders>
            <w:shd w:val="clear" w:color="000000" w:fill="FFFFFF"/>
            <w:noWrap/>
            <w:vAlign w:val="center"/>
            <w:hideMark/>
          </w:tcPr>
          <w:p w14:paraId="138E019F"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247.03</w:t>
            </w:r>
          </w:p>
        </w:tc>
        <w:tc>
          <w:tcPr>
            <w:tcW w:w="867" w:type="dxa"/>
            <w:tcBorders>
              <w:top w:val="nil"/>
              <w:left w:val="nil"/>
              <w:bottom w:val="single" w:sz="8" w:space="0" w:color="auto"/>
              <w:right w:val="single" w:sz="8" w:space="0" w:color="auto"/>
            </w:tcBorders>
            <w:shd w:val="clear" w:color="000000" w:fill="FFFFFF"/>
            <w:noWrap/>
            <w:vAlign w:val="center"/>
            <w:hideMark/>
          </w:tcPr>
          <w:p w14:paraId="49E0D9D2"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221.45</w:t>
            </w:r>
          </w:p>
        </w:tc>
      </w:tr>
      <w:tr w:rsidR="00633422" w:rsidRPr="002B7864" w14:paraId="43577681" w14:textId="77777777" w:rsidTr="002B7864">
        <w:trPr>
          <w:trHeight w:val="289"/>
          <w:jc w:val="center"/>
        </w:trPr>
        <w:tc>
          <w:tcPr>
            <w:tcW w:w="1284" w:type="dxa"/>
            <w:tcBorders>
              <w:top w:val="nil"/>
              <w:left w:val="single" w:sz="8" w:space="0" w:color="auto"/>
              <w:bottom w:val="single" w:sz="8" w:space="0" w:color="auto"/>
              <w:right w:val="single" w:sz="8" w:space="0" w:color="auto"/>
            </w:tcBorders>
            <w:shd w:val="clear" w:color="000000" w:fill="FFFFFF"/>
            <w:noWrap/>
            <w:vAlign w:val="center"/>
            <w:hideMark/>
          </w:tcPr>
          <w:p w14:paraId="7A304AF7"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India</w:t>
            </w:r>
          </w:p>
        </w:tc>
        <w:tc>
          <w:tcPr>
            <w:tcW w:w="931" w:type="dxa"/>
            <w:tcBorders>
              <w:top w:val="nil"/>
              <w:left w:val="nil"/>
              <w:bottom w:val="single" w:sz="8" w:space="0" w:color="auto"/>
              <w:right w:val="single" w:sz="8" w:space="0" w:color="auto"/>
            </w:tcBorders>
            <w:shd w:val="clear" w:color="000000" w:fill="FFFFFF"/>
            <w:noWrap/>
            <w:vAlign w:val="center"/>
            <w:hideMark/>
          </w:tcPr>
          <w:p w14:paraId="29B8CC9C"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77.99</w:t>
            </w:r>
          </w:p>
        </w:tc>
        <w:tc>
          <w:tcPr>
            <w:tcW w:w="931" w:type="dxa"/>
            <w:tcBorders>
              <w:top w:val="nil"/>
              <w:left w:val="nil"/>
              <w:bottom w:val="single" w:sz="8" w:space="0" w:color="auto"/>
              <w:right w:val="single" w:sz="8" w:space="0" w:color="auto"/>
            </w:tcBorders>
            <w:shd w:val="clear" w:color="000000" w:fill="FFFFFF"/>
            <w:noWrap/>
            <w:vAlign w:val="center"/>
            <w:hideMark/>
          </w:tcPr>
          <w:p w14:paraId="318E3F49"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84.49</w:t>
            </w:r>
          </w:p>
        </w:tc>
        <w:tc>
          <w:tcPr>
            <w:tcW w:w="931" w:type="dxa"/>
            <w:tcBorders>
              <w:top w:val="nil"/>
              <w:left w:val="nil"/>
              <w:bottom w:val="single" w:sz="8" w:space="0" w:color="auto"/>
              <w:right w:val="single" w:sz="8" w:space="0" w:color="auto"/>
            </w:tcBorders>
            <w:shd w:val="clear" w:color="000000" w:fill="FFFFFF"/>
            <w:noWrap/>
            <w:vAlign w:val="center"/>
            <w:hideMark/>
          </w:tcPr>
          <w:p w14:paraId="391E995A"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101.49</w:t>
            </w:r>
          </w:p>
        </w:tc>
        <w:tc>
          <w:tcPr>
            <w:tcW w:w="931" w:type="dxa"/>
            <w:tcBorders>
              <w:top w:val="nil"/>
              <w:left w:val="nil"/>
              <w:bottom w:val="single" w:sz="8" w:space="0" w:color="auto"/>
              <w:right w:val="single" w:sz="8" w:space="0" w:color="auto"/>
            </w:tcBorders>
            <w:shd w:val="clear" w:color="000000" w:fill="FFFFFF"/>
            <w:noWrap/>
            <w:vAlign w:val="center"/>
            <w:hideMark/>
          </w:tcPr>
          <w:p w14:paraId="65EDF69F"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90.99</w:t>
            </w:r>
          </w:p>
        </w:tc>
        <w:tc>
          <w:tcPr>
            <w:tcW w:w="931" w:type="dxa"/>
            <w:tcBorders>
              <w:top w:val="nil"/>
              <w:left w:val="nil"/>
              <w:bottom w:val="single" w:sz="8" w:space="0" w:color="auto"/>
              <w:right w:val="single" w:sz="8" w:space="0" w:color="auto"/>
            </w:tcBorders>
            <w:shd w:val="clear" w:color="000000" w:fill="FFFFFF"/>
            <w:noWrap/>
            <w:vAlign w:val="center"/>
            <w:hideMark/>
          </w:tcPr>
          <w:p w14:paraId="751B254C"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103.71</w:t>
            </w:r>
          </w:p>
        </w:tc>
        <w:tc>
          <w:tcPr>
            <w:tcW w:w="931" w:type="dxa"/>
            <w:tcBorders>
              <w:top w:val="nil"/>
              <w:left w:val="nil"/>
              <w:bottom w:val="single" w:sz="8" w:space="0" w:color="auto"/>
              <w:right w:val="single" w:sz="8" w:space="0" w:color="auto"/>
            </w:tcBorders>
            <w:shd w:val="clear" w:color="000000" w:fill="FFFFFF"/>
            <w:noWrap/>
            <w:vAlign w:val="center"/>
            <w:hideMark/>
          </w:tcPr>
          <w:p w14:paraId="2D72D843"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100.67</w:t>
            </w:r>
          </w:p>
        </w:tc>
        <w:tc>
          <w:tcPr>
            <w:tcW w:w="931" w:type="dxa"/>
            <w:gridSpan w:val="2"/>
            <w:tcBorders>
              <w:top w:val="nil"/>
              <w:left w:val="nil"/>
              <w:bottom w:val="single" w:sz="8" w:space="0" w:color="auto"/>
              <w:right w:val="single" w:sz="8" w:space="0" w:color="auto"/>
            </w:tcBorders>
            <w:shd w:val="clear" w:color="000000" w:fill="FFFFFF"/>
            <w:noWrap/>
            <w:vAlign w:val="center"/>
            <w:hideMark/>
          </w:tcPr>
          <w:p w14:paraId="29DF3B5D"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131.08</w:t>
            </w:r>
          </w:p>
        </w:tc>
        <w:tc>
          <w:tcPr>
            <w:tcW w:w="931" w:type="dxa"/>
            <w:tcBorders>
              <w:top w:val="nil"/>
              <w:left w:val="nil"/>
              <w:bottom w:val="single" w:sz="8" w:space="0" w:color="auto"/>
              <w:right w:val="single" w:sz="8" w:space="0" w:color="auto"/>
            </w:tcBorders>
            <w:shd w:val="clear" w:color="000000" w:fill="FFFFFF"/>
            <w:noWrap/>
            <w:vAlign w:val="center"/>
            <w:hideMark/>
          </w:tcPr>
          <w:p w14:paraId="73F51B06"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114.67</w:t>
            </w:r>
          </w:p>
        </w:tc>
        <w:tc>
          <w:tcPr>
            <w:tcW w:w="931" w:type="dxa"/>
            <w:gridSpan w:val="2"/>
            <w:tcBorders>
              <w:top w:val="nil"/>
              <w:left w:val="nil"/>
              <w:bottom w:val="single" w:sz="8" w:space="0" w:color="auto"/>
              <w:right w:val="single" w:sz="8" w:space="0" w:color="auto"/>
            </w:tcBorders>
            <w:shd w:val="clear" w:color="000000" w:fill="FFFFFF"/>
            <w:noWrap/>
            <w:vAlign w:val="center"/>
            <w:hideMark/>
          </w:tcPr>
          <w:p w14:paraId="1D1AB6E2"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137.27</w:t>
            </w:r>
          </w:p>
        </w:tc>
        <w:tc>
          <w:tcPr>
            <w:tcW w:w="867" w:type="dxa"/>
            <w:tcBorders>
              <w:top w:val="nil"/>
              <w:left w:val="nil"/>
              <w:bottom w:val="single" w:sz="8" w:space="0" w:color="auto"/>
              <w:right w:val="single" w:sz="8" w:space="0" w:color="auto"/>
            </w:tcBorders>
            <w:shd w:val="clear" w:color="000000" w:fill="FFFFFF"/>
            <w:noWrap/>
            <w:vAlign w:val="center"/>
            <w:hideMark/>
          </w:tcPr>
          <w:p w14:paraId="24E6BFC4"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115.67</w:t>
            </w:r>
          </w:p>
        </w:tc>
      </w:tr>
      <w:tr w:rsidR="00633422" w:rsidRPr="002B7864" w14:paraId="4EFD149F" w14:textId="77777777" w:rsidTr="002B7864">
        <w:trPr>
          <w:trHeight w:val="289"/>
          <w:jc w:val="center"/>
        </w:trPr>
        <w:tc>
          <w:tcPr>
            <w:tcW w:w="1284" w:type="dxa"/>
            <w:tcBorders>
              <w:top w:val="nil"/>
              <w:left w:val="single" w:sz="8" w:space="0" w:color="auto"/>
              <w:bottom w:val="single" w:sz="8" w:space="0" w:color="auto"/>
              <w:right w:val="single" w:sz="8" w:space="0" w:color="auto"/>
            </w:tcBorders>
            <w:shd w:val="clear" w:color="000000" w:fill="FFFFFF"/>
            <w:noWrap/>
            <w:vAlign w:val="center"/>
            <w:hideMark/>
          </w:tcPr>
          <w:p w14:paraId="0D6A0477"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val="en-US" w:eastAsia="en-IN"/>
              </w:rPr>
              <w:t>Others</w:t>
            </w:r>
          </w:p>
        </w:tc>
        <w:tc>
          <w:tcPr>
            <w:tcW w:w="931" w:type="dxa"/>
            <w:tcBorders>
              <w:top w:val="nil"/>
              <w:left w:val="nil"/>
              <w:bottom w:val="single" w:sz="8" w:space="0" w:color="auto"/>
              <w:right w:val="single" w:sz="8" w:space="0" w:color="auto"/>
            </w:tcBorders>
            <w:shd w:val="clear" w:color="000000" w:fill="FFFFFF"/>
            <w:noWrap/>
            <w:vAlign w:val="center"/>
            <w:hideMark/>
          </w:tcPr>
          <w:p w14:paraId="3739F54A"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561.28</w:t>
            </w:r>
          </w:p>
        </w:tc>
        <w:tc>
          <w:tcPr>
            <w:tcW w:w="931" w:type="dxa"/>
            <w:tcBorders>
              <w:top w:val="nil"/>
              <w:left w:val="nil"/>
              <w:bottom w:val="single" w:sz="8" w:space="0" w:color="auto"/>
              <w:right w:val="single" w:sz="8" w:space="0" w:color="auto"/>
            </w:tcBorders>
            <w:shd w:val="clear" w:color="000000" w:fill="FFFFFF"/>
            <w:noWrap/>
            <w:vAlign w:val="center"/>
            <w:hideMark/>
          </w:tcPr>
          <w:p w14:paraId="4583EA3B"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574.39</w:t>
            </w:r>
          </w:p>
        </w:tc>
        <w:tc>
          <w:tcPr>
            <w:tcW w:w="931" w:type="dxa"/>
            <w:tcBorders>
              <w:top w:val="nil"/>
              <w:left w:val="nil"/>
              <w:bottom w:val="single" w:sz="8" w:space="0" w:color="auto"/>
              <w:right w:val="single" w:sz="8" w:space="0" w:color="auto"/>
            </w:tcBorders>
            <w:shd w:val="clear" w:color="000000" w:fill="FFFFFF"/>
            <w:noWrap/>
            <w:vAlign w:val="center"/>
            <w:hideMark/>
          </w:tcPr>
          <w:p w14:paraId="70BDA4CF"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680.63</w:t>
            </w:r>
          </w:p>
        </w:tc>
        <w:tc>
          <w:tcPr>
            <w:tcW w:w="931" w:type="dxa"/>
            <w:tcBorders>
              <w:top w:val="nil"/>
              <w:left w:val="nil"/>
              <w:bottom w:val="single" w:sz="8" w:space="0" w:color="auto"/>
              <w:right w:val="single" w:sz="8" w:space="0" w:color="auto"/>
            </w:tcBorders>
            <w:shd w:val="clear" w:color="000000" w:fill="FFFFFF"/>
            <w:noWrap/>
            <w:vAlign w:val="center"/>
            <w:hideMark/>
          </w:tcPr>
          <w:p w14:paraId="36688F10"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579.26</w:t>
            </w:r>
          </w:p>
        </w:tc>
        <w:tc>
          <w:tcPr>
            <w:tcW w:w="931" w:type="dxa"/>
            <w:tcBorders>
              <w:top w:val="nil"/>
              <w:left w:val="nil"/>
              <w:bottom w:val="single" w:sz="8" w:space="0" w:color="auto"/>
              <w:right w:val="single" w:sz="8" w:space="0" w:color="auto"/>
            </w:tcBorders>
            <w:shd w:val="clear" w:color="000000" w:fill="FFFFFF"/>
            <w:noWrap/>
            <w:vAlign w:val="center"/>
            <w:hideMark/>
          </w:tcPr>
          <w:p w14:paraId="64452803"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450.99</w:t>
            </w:r>
          </w:p>
        </w:tc>
        <w:tc>
          <w:tcPr>
            <w:tcW w:w="931" w:type="dxa"/>
            <w:tcBorders>
              <w:top w:val="nil"/>
              <w:left w:val="nil"/>
              <w:bottom w:val="single" w:sz="8" w:space="0" w:color="auto"/>
              <w:right w:val="single" w:sz="8" w:space="0" w:color="auto"/>
            </w:tcBorders>
            <w:shd w:val="clear" w:color="000000" w:fill="FFFFFF"/>
            <w:noWrap/>
            <w:vAlign w:val="center"/>
            <w:hideMark/>
          </w:tcPr>
          <w:p w14:paraId="4C1CD4B4"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384.67</w:t>
            </w:r>
          </w:p>
        </w:tc>
        <w:tc>
          <w:tcPr>
            <w:tcW w:w="931" w:type="dxa"/>
            <w:gridSpan w:val="2"/>
            <w:tcBorders>
              <w:top w:val="nil"/>
              <w:left w:val="nil"/>
              <w:bottom w:val="single" w:sz="8" w:space="0" w:color="auto"/>
              <w:right w:val="single" w:sz="8" w:space="0" w:color="auto"/>
            </w:tcBorders>
            <w:shd w:val="clear" w:color="000000" w:fill="FFFFFF"/>
            <w:noWrap/>
            <w:vAlign w:val="center"/>
            <w:hideMark/>
          </w:tcPr>
          <w:p w14:paraId="0918E086"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478.16</w:t>
            </w:r>
          </w:p>
        </w:tc>
        <w:tc>
          <w:tcPr>
            <w:tcW w:w="931" w:type="dxa"/>
            <w:tcBorders>
              <w:top w:val="nil"/>
              <w:left w:val="nil"/>
              <w:bottom w:val="single" w:sz="8" w:space="0" w:color="auto"/>
              <w:right w:val="single" w:sz="8" w:space="0" w:color="auto"/>
            </w:tcBorders>
            <w:shd w:val="clear" w:color="000000" w:fill="FFFFFF"/>
            <w:noWrap/>
            <w:vAlign w:val="center"/>
            <w:hideMark/>
          </w:tcPr>
          <w:p w14:paraId="1A6A3412"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345.89</w:t>
            </w:r>
          </w:p>
        </w:tc>
        <w:tc>
          <w:tcPr>
            <w:tcW w:w="931" w:type="dxa"/>
            <w:gridSpan w:val="2"/>
            <w:tcBorders>
              <w:top w:val="nil"/>
              <w:left w:val="nil"/>
              <w:bottom w:val="single" w:sz="8" w:space="0" w:color="auto"/>
              <w:right w:val="single" w:sz="8" w:space="0" w:color="auto"/>
            </w:tcBorders>
            <w:shd w:val="clear" w:color="000000" w:fill="FFFFFF"/>
            <w:noWrap/>
            <w:vAlign w:val="center"/>
            <w:hideMark/>
          </w:tcPr>
          <w:p w14:paraId="775C63A3"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523.52</w:t>
            </w:r>
          </w:p>
        </w:tc>
        <w:tc>
          <w:tcPr>
            <w:tcW w:w="867" w:type="dxa"/>
            <w:tcBorders>
              <w:top w:val="nil"/>
              <w:left w:val="nil"/>
              <w:bottom w:val="single" w:sz="8" w:space="0" w:color="auto"/>
              <w:right w:val="single" w:sz="8" w:space="0" w:color="auto"/>
            </w:tcBorders>
            <w:shd w:val="clear" w:color="000000" w:fill="FFFFFF"/>
            <w:noWrap/>
            <w:vAlign w:val="center"/>
            <w:hideMark/>
          </w:tcPr>
          <w:p w14:paraId="2E6760E6"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408.28</w:t>
            </w:r>
          </w:p>
        </w:tc>
      </w:tr>
      <w:tr w:rsidR="002B7864" w:rsidRPr="002B7864" w14:paraId="7BB73581" w14:textId="77777777" w:rsidTr="002B7864">
        <w:trPr>
          <w:trHeight w:val="289"/>
          <w:jc w:val="center"/>
        </w:trPr>
        <w:tc>
          <w:tcPr>
            <w:tcW w:w="1284" w:type="dxa"/>
            <w:tcBorders>
              <w:top w:val="nil"/>
              <w:left w:val="single" w:sz="8" w:space="0" w:color="auto"/>
              <w:bottom w:val="single" w:sz="8" w:space="0" w:color="auto"/>
              <w:right w:val="single" w:sz="8" w:space="0" w:color="auto"/>
            </w:tcBorders>
            <w:shd w:val="clear" w:color="auto" w:fill="4472C4" w:themeFill="accent1"/>
            <w:noWrap/>
            <w:vAlign w:val="center"/>
            <w:hideMark/>
          </w:tcPr>
          <w:p w14:paraId="5E0CF306" w14:textId="77777777" w:rsidR="00633422" w:rsidRPr="002B7864" w:rsidRDefault="00633422" w:rsidP="002B7864">
            <w:pPr>
              <w:spacing w:line="240" w:lineRule="auto"/>
              <w:jc w:val="center"/>
              <w:rPr>
                <w:rFonts w:eastAsia="Times New Roman" w:cstheme="minorHAnsi"/>
                <w:color w:val="FFFFFF" w:themeColor="background1"/>
                <w:sz w:val="18"/>
                <w:szCs w:val="18"/>
                <w:lang w:val="en-US" w:eastAsia="en-IN"/>
              </w:rPr>
            </w:pPr>
            <w:r w:rsidRPr="002B7864">
              <w:rPr>
                <w:rFonts w:eastAsia="Times New Roman" w:cstheme="minorHAnsi"/>
                <w:color w:val="FFFFFF" w:themeColor="background1"/>
                <w:sz w:val="18"/>
                <w:szCs w:val="18"/>
                <w:lang w:val="en-US" w:eastAsia="en-IN"/>
              </w:rPr>
              <w:t>Total</w:t>
            </w:r>
          </w:p>
        </w:tc>
        <w:tc>
          <w:tcPr>
            <w:tcW w:w="931" w:type="dxa"/>
            <w:tcBorders>
              <w:top w:val="nil"/>
              <w:left w:val="nil"/>
              <w:bottom w:val="single" w:sz="8" w:space="0" w:color="auto"/>
              <w:right w:val="single" w:sz="8" w:space="0" w:color="auto"/>
            </w:tcBorders>
            <w:shd w:val="clear" w:color="auto" w:fill="4472C4" w:themeFill="accent1"/>
            <w:noWrap/>
            <w:vAlign w:val="center"/>
            <w:hideMark/>
          </w:tcPr>
          <w:p w14:paraId="31D41029" w14:textId="77777777" w:rsidR="00633422" w:rsidRPr="002B7864" w:rsidRDefault="00633422" w:rsidP="002B7864">
            <w:pPr>
              <w:spacing w:line="240" w:lineRule="auto"/>
              <w:jc w:val="center"/>
              <w:rPr>
                <w:rFonts w:eastAsia="Times New Roman" w:cstheme="minorHAnsi"/>
                <w:color w:val="FFFFFF" w:themeColor="background1"/>
                <w:sz w:val="18"/>
                <w:szCs w:val="18"/>
                <w:lang w:val="en-US" w:eastAsia="en-IN"/>
              </w:rPr>
            </w:pPr>
            <w:r w:rsidRPr="002B7864">
              <w:rPr>
                <w:rFonts w:eastAsia="Times New Roman" w:cstheme="minorHAnsi"/>
                <w:color w:val="FFFFFF" w:themeColor="background1"/>
                <w:sz w:val="18"/>
                <w:szCs w:val="18"/>
                <w:lang w:val="en-US" w:eastAsia="en-IN"/>
              </w:rPr>
              <w:t>1954.35</w:t>
            </w:r>
          </w:p>
        </w:tc>
        <w:tc>
          <w:tcPr>
            <w:tcW w:w="931" w:type="dxa"/>
            <w:tcBorders>
              <w:top w:val="nil"/>
              <w:left w:val="nil"/>
              <w:bottom w:val="single" w:sz="8" w:space="0" w:color="auto"/>
              <w:right w:val="single" w:sz="8" w:space="0" w:color="auto"/>
            </w:tcBorders>
            <w:shd w:val="clear" w:color="auto" w:fill="4472C4" w:themeFill="accent1"/>
            <w:noWrap/>
            <w:vAlign w:val="center"/>
            <w:hideMark/>
          </w:tcPr>
          <w:p w14:paraId="2F7CCCB6" w14:textId="77777777" w:rsidR="00633422" w:rsidRPr="002B7864" w:rsidRDefault="00633422" w:rsidP="002B7864">
            <w:pPr>
              <w:spacing w:line="240" w:lineRule="auto"/>
              <w:jc w:val="center"/>
              <w:rPr>
                <w:rFonts w:eastAsia="Times New Roman" w:cstheme="minorHAnsi"/>
                <w:color w:val="FFFFFF" w:themeColor="background1"/>
                <w:sz w:val="18"/>
                <w:szCs w:val="18"/>
                <w:lang w:val="en-US" w:eastAsia="en-IN"/>
              </w:rPr>
            </w:pPr>
            <w:r w:rsidRPr="002B7864">
              <w:rPr>
                <w:rFonts w:eastAsia="Times New Roman" w:cstheme="minorHAnsi"/>
                <w:color w:val="FFFFFF" w:themeColor="background1"/>
                <w:sz w:val="18"/>
                <w:szCs w:val="18"/>
                <w:lang w:val="en-US" w:eastAsia="en-IN"/>
              </w:rPr>
              <w:t>2154.46</w:t>
            </w:r>
          </w:p>
        </w:tc>
        <w:tc>
          <w:tcPr>
            <w:tcW w:w="931" w:type="dxa"/>
            <w:tcBorders>
              <w:top w:val="nil"/>
              <w:left w:val="nil"/>
              <w:bottom w:val="single" w:sz="8" w:space="0" w:color="auto"/>
              <w:right w:val="single" w:sz="8" w:space="0" w:color="auto"/>
            </w:tcBorders>
            <w:shd w:val="clear" w:color="auto" w:fill="4472C4" w:themeFill="accent1"/>
            <w:noWrap/>
            <w:vAlign w:val="center"/>
            <w:hideMark/>
          </w:tcPr>
          <w:p w14:paraId="61C63775" w14:textId="77777777" w:rsidR="00633422" w:rsidRPr="002B7864" w:rsidRDefault="00633422" w:rsidP="002B7864">
            <w:pPr>
              <w:spacing w:line="240" w:lineRule="auto"/>
              <w:jc w:val="center"/>
              <w:rPr>
                <w:rFonts w:eastAsia="Times New Roman" w:cstheme="minorHAnsi"/>
                <w:color w:val="FFFFFF" w:themeColor="background1"/>
                <w:sz w:val="18"/>
                <w:szCs w:val="18"/>
                <w:lang w:val="en-US" w:eastAsia="en-IN"/>
              </w:rPr>
            </w:pPr>
            <w:r w:rsidRPr="002B7864">
              <w:rPr>
                <w:rFonts w:eastAsia="Times New Roman" w:cstheme="minorHAnsi"/>
                <w:color w:val="FFFFFF" w:themeColor="background1"/>
                <w:sz w:val="18"/>
                <w:szCs w:val="18"/>
                <w:lang w:val="en-US" w:eastAsia="en-IN"/>
              </w:rPr>
              <w:t>2375.62</w:t>
            </w:r>
          </w:p>
        </w:tc>
        <w:tc>
          <w:tcPr>
            <w:tcW w:w="931" w:type="dxa"/>
            <w:tcBorders>
              <w:top w:val="nil"/>
              <w:left w:val="nil"/>
              <w:bottom w:val="single" w:sz="8" w:space="0" w:color="auto"/>
              <w:right w:val="single" w:sz="8" w:space="0" w:color="auto"/>
            </w:tcBorders>
            <w:shd w:val="clear" w:color="auto" w:fill="4472C4" w:themeFill="accent1"/>
            <w:noWrap/>
            <w:vAlign w:val="center"/>
            <w:hideMark/>
          </w:tcPr>
          <w:p w14:paraId="0C4A7F70" w14:textId="77777777" w:rsidR="00633422" w:rsidRPr="002B7864" w:rsidRDefault="00633422" w:rsidP="002B7864">
            <w:pPr>
              <w:spacing w:line="240" w:lineRule="auto"/>
              <w:jc w:val="center"/>
              <w:rPr>
                <w:rFonts w:eastAsia="Times New Roman" w:cstheme="minorHAnsi"/>
                <w:color w:val="FFFFFF" w:themeColor="background1"/>
                <w:sz w:val="18"/>
                <w:szCs w:val="18"/>
                <w:lang w:val="en-US" w:eastAsia="en-IN"/>
              </w:rPr>
            </w:pPr>
            <w:r w:rsidRPr="002B7864">
              <w:rPr>
                <w:rFonts w:eastAsia="Times New Roman" w:cstheme="minorHAnsi"/>
                <w:color w:val="FFFFFF" w:themeColor="background1"/>
                <w:sz w:val="18"/>
                <w:szCs w:val="18"/>
                <w:lang w:val="en-US" w:eastAsia="en-IN"/>
              </w:rPr>
              <w:t>2125.56</w:t>
            </w:r>
          </w:p>
        </w:tc>
        <w:tc>
          <w:tcPr>
            <w:tcW w:w="931" w:type="dxa"/>
            <w:tcBorders>
              <w:top w:val="nil"/>
              <w:left w:val="nil"/>
              <w:bottom w:val="single" w:sz="8" w:space="0" w:color="auto"/>
              <w:right w:val="single" w:sz="8" w:space="0" w:color="auto"/>
            </w:tcBorders>
            <w:shd w:val="clear" w:color="auto" w:fill="4472C4" w:themeFill="accent1"/>
            <w:noWrap/>
            <w:vAlign w:val="center"/>
            <w:hideMark/>
          </w:tcPr>
          <w:p w14:paraId="2107AFCD" w14:textId="77777777" w:rsidR="00633422" w:rsidRPr="002B7864" w:rsidRDefault="00633422" w:rsidP="002B7864">
            <w:pPr>
              <w:spacing w:line="240" w:lineRule="auto"/>
              <w:jc w:val="center"/>
              <w:rPr>
                <w:rFonts w:eastAsia="Times New Roman" w:cstheme="minorHAnsi"/>
                <w:color w:val="FFFFFF" w:themeColor="background1"/>
                <w:sz w:val="18"/>
                <w:szCs w:val="18"/>
                <w:lang w:val="en-US" w:eastAsia="en-IN"/>
              </w:rPr>
            </w:pPr>
            <w:r w:rsidRPr="002B7864">
              <w:rPr>
                <w:rFonts w:eastAsia="Times New Roman" w:cstheme="minorHAnsi"/>
                <w:color w:val="FFFFFF" w:themeColor="background1"/>
                <w:sz w:val="18"/>
                <w:szCs w:val="18"/>
                <w:lang w:val="en-US" w:eastAsia="en-IN"/>
              </w:rPr>
              <w:t>1982.31</w:t>
            </w:r>
          </w:p>
        </w:tc>
        <w:tc>
          <w:tcPr>
            <w:tcW w:w="931" w:type="dxa"/>
            <w:tcBorders>
              <w:top w:val="nil"/>
              <w:left w:val="nil"/>
              <w:bottom w:val="single" w:sz="8" w:space="0" w:color="auto"/>
              <w:right w:val="single" w:sz="8" w:space="0" w:color="auto"/>
            </w:tcBorders>
            <w:shd w:val="clear" w:color="auto" w:fill="4472C4" w:themeFill="accent1"/>
            <w:noWrap/>
            <w:vAlign w:val="center"/>
            <w:hideMark/>
          </w:tcPr>
          <w:p w14:paraId="3EF00338" w14:textId="77777777" w:rsidR="00633422" w:rsidRPr="002B7864" w:rsidRDefault="00633422" w:rsidP="002B7864">
            <w:pPr>
              <w:spacing w:line="240" w:lineRule="auto"/>
              <w:jc w:val="center"/>
              <w:rPr>
                <w:rFonts w:eastAsia="Times New Roman" w:cstheme="minorHAnsi"/>
                <w:color w:val="FFFFFF" w:themeColor="background1"/>
                <w:sz w:val="18"/>
                <w:szCs w:val="18"/>
                <w:lang w:val="en-US" w:eastAsia="en-IN"/>
              </w:rPr>
            </w:pPr>
            <w:r w:rsidRPr="002B7864">
              <w:rPr>
                <w:rFonts w:eastAsia="Times New Roman" w:cstheme="minorHAnsi"/>
                <w:color w:val="FFFFFF" w:themeColor="background1"/>
                <w:sz w:val="18"/>
                <w:szCs w:val="18"/>
                <w:lang w:val="en-US" w:eastAsia="en-IN"/>
              </w:rPr>
              <w:t>1869.56</w:t>
            </w:r>
          </w:p>
        </w:tc>
        <w:tc>
          <w:tcPr>
            <w:tcW w:w="931" w:type="dxa"/>
            <w:gridSpan w:val="2"/>
            <w:tcBorders>
              <w:top w:val="nil"/>
              <w:left w:val="nil"/>
              <w:bottom w:val="single" w:sz="8" w:space="0" w:color="auto"/>
              <w:right w:val="single" w:sz="8" w:space="0" w:color="auto"/>
            </w:tcBorders>
            <w:shd w:val="clear" w:color="auto" w:fill="4472C4" w:themeFill="accent1"/>
            <w:noWrap/>
            <w:vAlign w:val="center"/>
            <w:hideMark/>
          </w:tcPr>
          <w:p w14:paraId="18B85A95" w14:textId="77777777" w:rsidR="00633422" w:rsidRPr="002B7864" w:rsidRDefault="00633422" w:rsidP="002B7864">
            <w:pPr>
              <w:spacing w:line="240" w:lineRule="auto"/>
              <w:jc w:val="center"/>
              <w:rPr>
                <w:rFonts w:eastAsia="Times New Roman" w:cstheme="minorHAnsi"/>
                <w:color w:val="FFFFFF" w:themeColor="background1"/>
                <w:sz w:val="18"/>
                <w:szCs w:val="18"/>
                <w:lang w:val="en-US" w:eastAsia="en-IN"/>
              </w:rPr>
            </w:pPr>
            <w:r w:rsidRPr="002B7864">
              <w:rPr>
                <w:rFonts w:eastAsia="Times New Roman" w:cstheme="minorHAnsi"/>
                <w:color w:val="FFFFFF" w:themeColor="background1"/>
                <w:sz w:val="18"/>
                <w:szCs w:val="18"/>
                <w:lang w:val="en-US" w:eastAsia="en-IN"/>
              </w:rPr>
              <w:t>2018.98</w:t>
            </w:r>
          </w:p>
        </w:tc>
        <w:tc>
          <w:tcPr>
            <w:tcW w:w="931" w:type="dxa"/>
            <w:tcBorders>
              <w:top w:val="nil"/>
              <w:left w:val="nil"/>
              <w:bottom w:val="single" w:sz="8" w:space="0" w:color="auto"/>
              <w:right w:val="single" w:sz="8" w:space="0" w:color="auto"/>
            </w:tcBorders>
            <w:shd w:val="clear" w:color="auto" w:fill="4472C4" w:themeFill="accent1"/>
            <w:noWrap/>
            <w:vAlign w:val="center"/>
            <w:hideMark/>
          </w:tcPr>
          <w:p w14:paraId="7377B46F" w14:textId="77777777" w:rsidR="00633422" w:rsidRPr="002B7864" w:rsidRDefault="00633422" w:rsidP="002B7864">
            <w:pPr>
              <w:spacing w:line="240" w:lineRule="auto"/>
              <w:jc w:val="center"/>
              <w:rPr>
                <w:rFonts w:eastAsia="Times New Roman" w:cstheme="minorHAnsi"/>
                <w:color w:val="FFFFFF" w:themeColor="background1"/>
                <w:sz w:val="18"/>
                <w:szCs w:val="18"/>
                <w:lang w:val="en-US" w:eastAsia="en-IN"/>
              </w:rPr>
            </w:pPr>
            <w:r w:rsidRPr="002B7864">
              <w:rPr>
                <w:rFonts w:eastAsia="Times New Roman" w:cstheme="minorHAnsi"/>
                <w:color w:val="FFFFFF" w:themeColor="background1"/>
                <w:sz w:val="18"/>
                <w:szCs w:val="18"/>
                <w:lang w:val="en-US" w:eastAsia="en-IN"/>
              </w:rPr>
              <w:t>1731.39</w:t>
            </w:r>
          </w:p>
        </w:tc>
        <w:tc>
          <w:tcPr>
            <w:tcW w:w="931" w:type="dxa"/>
            <w:gridSpan w:val="2"/>
            <w:tcBorders>
              <w:top w:val="nil"/>
              <w:left w:val="nil"/>
              <w:bottom w:val="single" w:sz="8" w:space="0" w:color="auto"/>
              <w:right w:val="single" w:sz="8" w:space="0" w:color="auto"/>
            </w:tcBorders>
            <w:shd w:val="clear" w:color="auto" w:fill="4472C4" w:themeFill="accent1"/>
            <w:noWrap/>
            <w:vAlign w:val="center"/>
            <w:hideMark/>
          </w:tcPr>
          <w:p w14:paraId="5251E9E7" w14:textId="77777777" w:rsidR="00633422" w:rsidRPr="002B7864" w:rsidRDefault="00633422" w:rsidP="002B7864">
            <w:pPr>
              <w:spacing w:line="240" w:lineRule="auto"/>
              <w:jc w:val="center"/>
              <w:rPr>
                <w:rFonts w:eastAsia="Times New Roman" w:cstheme="minorHAnsi"/>
                <w:color w:val="FFFFFF" w:themeColor="background1"/>
                <w:sz w:val="18"/>
                <w:szCs w:val="18"/>
                <w:lang w:val="en-US" w:eastAsia="en-IN"/>
              </w:rPr>
            </w:pPr>
            <w:r w:rsidRPr="002B7864">
              <w:rPr>
                <w:rFonts w:eastAsia="Times New Roman" w:cstheme="minorHAnsi"/>
                <w:color w:val="FFFFFF" w:themeColor="background1"/>
                <w:sz w:val="18"/>
                <w:szCs w:val="18"/>
                <w:lang w:val="en-US" w:eastAsia="en-IN"/>
              </w:rPr>
              <w:t>2188.16</w:t>
            </w:r>
          </w:p>
        </w:tc>
        <w:tc>
          <w:tcPr>
            <w:tcW w:w="867" w:type="dxa"/>
            <w:tcBorders>
              <w:top w:val="nil"/>
              <w:left w:val="nil"/>
              <w:bottom w:val="single" w:sz="8" w:space="0" w:color="auto"/>
              <w:right w:val="single" w:sz="8" w:space="0" w:color="auto"/>
            </w:tcBorders>
            <w:shd w:val="clear" w:color="auto" w:fill="4472C4" w:themeFill="accent1"/>
            <w:noWrap/>
            <w:vAlign w:val="center"/>
            <w:hideMark/>
          </w:tcPr>
          <w:p w14:paraId="2B872C32" w14:textId="77777777" w:rsidR="00633422" w:rsidRPr="002B7864" w:rsidRDefault="00633422" w:rsidP="002B7864">
            <w:pPr>
              <w:spacing w:line="240" w:lineRule="auto"/>
              <w:jc w:val="center"/>
              <w:rPr>
                <w:rFonts w:eastAsia="Times New Roman" w:cstheme="minorHAnsi"/>
                <w:color w:val="FFFFFF" w:themeColor="background1"/>
                <w:sz w:val="18"/>
                <w:szCs w:val="18"/>
                <w:lang w:val="en-US" w:eastAsia="en-IN"/>
              </w:rPr>
            </w:pPr>
            <w:r w:rsidRPr="002B7864">
              <w:rPr>
                <w:rFonts w:eastAsia="Times New Roman" w:cstheme="minorHAnsi"/>
                <w:color w:val="FFFFFF" w:themeColor="background1"/>
                <w:sz w:val="18"/>
                <w:szCs w:val="18"/>
                <w:lang w:val="en-US" w:eastAsia="en-IN"/>
              </w:rPr>
              <w:t>1707.98</w:t>
            </w:r>
          </w:p>
        </w:tc>
      </w:tr>
      <w:tr w:rsidR="002B7864" w:rsidRPr="002B7864" w14:paraId="2EE0B7B1" w14:textId="77777777" w:rsidTr="002B7864">
        <w:trPr>
          <w:trHeight w:val="289"/>
          <w:jc w:val="center"/>
        </w:trPr>
        <w:tc>
          <w:tcPr>
            <w:tcW w:w="1284" w:type="dxa"/>
            <w:vMerge w:val="restart"/>
            <w:tcBorders>
              <w:top w:val="nil"/>
              <w:left w:val="single" w:sz="8" w:space="0" w:color="auto"/>
              <w:right w:val="single" w:sz="8" w:space="0" w:color="auto"/>
            </w:tcBorders>
            <w:shd w:val="clear" w:color="auto" w:fill="000000" w:themeFill="text1"/>
            <w:noWrap/>
            <w:vAlign w:val="center"/>
            <w:hideMark/>
          </w:tcPr>
          <w:p w14:paraId="3E8C90AC" w14:textId="77777777" w:rsidR="002B7864" w:rsidRPr="002B7864" w:rsidRDefault="002B7864" w:rsidP="002B7864">
            <w:pPr>
              <w:spacing w:line="240" w:lineRule="auto"/>
              <w:jc w:val="center"/>
              <w:rPr>
                <w:rFonts w:eastAsia="Times New Roman" w:cstheme="minorHAnsi"/>
                <w:b/>
                <w:bCs/>
                <w:color w:val="FFFFFF" w:themeColor="background1"/>
                <w:sz w:val="18"/>
                <w:szCs w:val="18"/>
                <w:lang w:val="en-US" w:eastAsia="en-IN"/>
              </w:rPr>
            </w:pPr>
            <w:r w:rsidRPr="002B7864">
              <w:rPr>
                <w:rFonts w:eastAsia="Times New Roman" w:cstheme="minorHAnsi"/>
                <w:b/>
                <w:bCs/>
                <w:color w:val="FFFFFF" w:themeColor="background1"/>
                <w:sz w:val="18"/>
                <w:szCs w:val="18"/>
                <w:lang w:val="en-US" w:eastAsia="en-IN"/>
              </w:rPr>
              <w:t>Exporter Country</w:t>
            </w:r>
          </w:p>
        </w:tc>
        <w:tc>
          <w:tcPr>
            <w:tcW w:w="1862" w:type="dxa"/>
            <w:gridSpan w:val="2"/>
            <w:tcBorders>
              <w:top w:val="single" w:sz="8" w:space="0" w:color="auto"/>
              <w:left w:val="nil"/>
              <w:bottom w:val="single" w:sz="8" w:space="0" w:color="auto"/>
              <w:right w:val="single" w:sz="8" w:space="0" w:color="000000"/>
            </w:tcBorders>
            <w:shd w:val="clear" w:color="auto" w:fill="000000" w:themeFill="text1"/>
            <w:noWrap/>
            <w:vAlign w:val="center"/>
            <w:hideMark/>
          </w:tcPr>
          <w:p w14:paraId="3196E53C" w14:textId="77777777" w:rsidR="002B7864" w:rsidRPr="002B7864" w:rsidRDefault="002B7864" w:rsidP="002B7864">
            <w:pPr>
              <w:spacing w:line="240" w:lineRule="auto"/>
              <w:jc w:val="center"/>
              <w:rPr>
                <w:rFonts w:eastAsia="Times New Roman" w:cstheme="minorHAnsi"/>
                <w:b/>
                <w:bCs/>
                <w:color w:val="FFFFFF" w:themeColor="background1"/>
                <w:sz w:val="18"/>
                <w:szCs w:val="18"/>
                <w:lang w:val="en-US" w:eastAsia="en-IN"/>
              </w:rPr>
            </w:pPr>
            <w:r w:rsidRPr="002B7864">
              <w:rPr>
                <w:rFonts w:eastAsia="Times New Roman" w:cstheme="minorHAnsi"/>
                <w:b/>
                <w:bCs/>
                <w:color w:val="FFFFFF" w:themeColor="background1"/>
                <w:sz w:val="18"/>
                <w:szCs w:val="18"/>
                <w:lang w:val="en-US" w:eastAsia="en-IN"/>
              </w:rPr>
              <w:t>2010</w:t>
            </w:r>
          </w:p>
        </w:tc>
        <w:tc>
          <w:tcPr>
            <w:tcW w:w="1862" w:type="dxa"/>
            <w:gridSpan w:val="2"/>
            <w:tcBorders>
              <w:top w:val="single" w:sz="8" w:space="0" w:color="auto"/>
              <w:left w:val="nil"/>
              <w:bottom w:val="single" w:sz="8" w:space="0" w:color="auto"/>
              <w:right w:val="single" w:sz="8" w:space="0" w:color="000000"/>
            </w:tcBorders>
            <w:shd w:val="clear" w:color="auto" w:fill="000000" w:themeFill="text1"/>
            <w:noWrap/>
            <w:vAlign w:val="center"/>
            <w:hideMark/>
          </w:tcPr>
          <w:p w14:paraId="04E504F8" w14:textId="77777777" w:rsidR="002B7864" w:rsidRPr="002B7864" w:rsidRDefault="002B7864" w:rsidP="002B7864">
            <w:pPr>
              <w:spacing w:line="240" w:lineRule="auto"/>
              <w:jc w:val="center"/>
              <w:rPr>
                <w:rFonts w:eastAsia="Times New Roman" w:cstheme="minorHAnsi"/>
                <w:b/>
                <w:bCs/>
                <w:color w:val="FFFFFF" w:themeColor="background1"/>
                <w:sz w:val="18"/>
                <w:szCs w:val="18"/>
                <w:lang w:val="en-US" w:eastAsia="en-IN"/>
              </w:rPr>
            </w:pPr>
            <w:r w:rsidRPr="002B7864">
              <w:rPr>
                <w:rFonts w:eastAsia="Times New Roman" w:cstheme="minorHAnsi"/>
                <w:b/>
                <w:bCs/>
                <w:color w:val="FFFFFF" w:themeColor="background1"/>
                <w:sz w:val="18"/>
                <w:szCs w:val="18"/>
                <w:lang w:val="en-US" w:eastAsia="en-IN"/>
              </w:rPr>
              <w:t>2011</w:t>
            </w:r>
          </w:p>
        </w:tc>
        <w:tc>
          <w:tcPr>
            <w:tcW w:w="1874" w:type="dxa"/>
            <w:gridSpan w:val="3"/>
            <w:tcBorders>
              <w:top w:val="single" w:sz="8" w:space="0" w:color="auto"/>
              <w:left w:val="nil"/>
              <w:bottom w:val="single" w:sz="8" w:space="0" w:color="auto"/>
              <w:right w:val="single" w:sz="8" w:space="0" w:color="000000"/>
            </w:tcBorders>
            <w:shd w:val="clear" w:color="auto" w:fill="000000" w:themeFill="text1"/>
            <w:noWrap/>
            <w:vAlign w:val="center"/>
            <w:hideMark/>
          </w:tcPr>
          <w:p w14:paraId="60FC4D39" w14:textId="77777777" w:rsidR="002B7864" w:rsidRPr="002B7864" w:rsidRDefault="002B7864" w:rsidP="002B7864">
            <w:pPr>
              <w:spacing w:line="240" w:lineRule="auto"/>
              <w:jc w:val="center"/>
              <w:rPr>
                <w:rFonts w:eastAsia="Times New Roman" w:cstheme="minorHAnsi"/>
                <w:b/>
                <w:bCs/>
                <w:color w:val="FFFFFF" w:themeColor="background1"/>
                <w:sz w:val="18"/>
                <w:szCs w:val="18"/>
                <w:lang w:val="en-US" w:eastAsia="en-IN"/>
              </w:rPr>
            </w:pPr>
            <w:r w:rsidRPr="002B7864">
              <w:rPr>
                <w:rFonts w:eastAsia="Times New Roman" w:cstheme="minorHAnsi"/>
                <w:b/>
                <w:bCs/>
                <w:color w:val="FFFFFF" w:themeColor="background1"/>
                <w:sz w:val="18"/>
                <w:szCs w:val="18"/>
                <w:lang w:val="en-US" w:eastAsia="en-IN"/>
              </w:rPr>
              <w:t>2012</w:t>
            </w:r>
          </w:p>
        </w:tc>
        <w:tc>
          <w:tcPr>
            <w:tcW w:w="1863" w:type="dxa"/>
            <w:gridSpan w:val="3"/>
            <w:tcBorders>
              <w:top w:val="single" w:sz="8" w:space="0" w:color="auto"/>
              <w:left w:val="nil"/>
              <w:bottom w:val="single" w:sz="8" w:space="0" w:color="auto"/>
              <w:right w:val="single" w:sz="8" w:space="0" w:color="000000"/>
            </w:tcBorders>
            <w:shd w:val="clear" w:color="auto" w:fill="000000" w:themeFill="text1"/>
            <w:noWrap/>
            <w:vAlign w:val="center"/>
            <w:hideMark/>
          </w:tcPr>
          <w:p w14:paraId="4A2B6736" w14:textId="77777777" w:rsidR="002B7864" w:rsidRPr="002B7864" w:rsidRDefault="002B7864" w:rsidP="002B7864">
            <w:pPr>
              <w:spacing w:line="240" w:lineRule="auto"/>
              <w:jc w:val="center"/>
              <w:rPr>
                <w:rFonts w:eastAsia="Times New Roman" w:cstheme="minorHAnsi"/>
                <w:b/>
                <w:bCs/>
                <w:color w:val="FFFFFF" w:themeColor="background1"/>
                <w:sz w:val="18"/>
                <w:szCs w:val="18"/>
                <w:lang w:val="en-US" w:eastAsia="en-IN"/>
              </w:rPr>
            </w:pPr>
            <w:r w:rsidRPr="002B7864">
              <w:rPr>
                <w:rFonts w:eastAsia="Times New Roman" w:cstheme="minorHAnsi"/>
                <w:b/>
                <w:bCs/>
                <w:color w:val="FFFFFF" w:themeColor="background1"/>
                <w:sz w:val="18"/>
                <w:szCs w:val="18"/>
                <w:lang w:val="en-US" w:eastAsia="en-IN"/>
              </w:rPr>
              <w:t>2013</w:t>
            </w:r>
          </w:p>
        </w:tc>
        <w:tc>
          <w:tcPr>
            <w:tcW w:w="1785" w:type="dxa"/>
            <w:gridSpan w:val="2"/>
            <w:tcBorders>
              <w:top w:val="single" w:sz="8" w:space="0" w:color="auto"/>
              <w:left w:val="nil"/>
              <w:bottom w:val="single" w:sz="8" w:space="0" w:color="auto"/>
              <w:right w:val="single" w:sz="8" w:space="0" w:color="000000"/>
            </w:tcBorders>
            <w:shd w:val="clear" w:color="auto" w:fill="000000" w:themeFill="text1"/>
            <w:noWrap/>
            <w:vAlign w:val="center"/>
            <w:hideMark/>
          </w:tcPr>
          <w:p w14:paraId="7E2364D8" w14:textId="77777777" w:rsidR="002B7864" w:rsidRPr="002B7864" w:rsidRDefault="002B7864" w:rsidP="002B7864">
            <w:pPr>
              <w:spacing w:line="240" w:lineRule="auto"/>
              <w:jc w:val="center"/>
              <w:rPr>
                <w:rFonts w:eastAsia="Times New Roman" w:cstheme="minorHAnsi"/>
                <w:b/>
                <w:bCs/>
                <w:color w:val="FFFFFF" w:themeColor="background1"/>
                <w:sz w:val="18"/>
                <w:szCs w:val="18"/>
                <w:lang w:val="en-US" w:eastAsia="en-IN"/>
              </w:rPr>
            </w:pPr>
            <w:r w:rsidRPr="002B7864">
              <w:rPr>
                <w:rFonts w:eastAsia="Times New Roman" w:cstheme="minorHAnsi"/>
                <w:b/>
                <w:bCs/>
                <w:color w:val="FFFFFF" w:themeColor="background1"/>
                <w:sz w:val="18"/>
                <w:szCs w:val="18"/>
                <w:lang w:val="en-US" w:eastAsia="en-IN"/>
              </w:rPr>
              <w:t>2014</w:t>
            </w:r>
          </w:p>
        </w:tc>
      </w:tr>
      <w:tr w:rsidR="002B7864" w:rsidRPr="002B7864" w14:paraId="41423848" w14:textId="77777777" w:rsidTr="002B7864">
        <w:trPr>
          <w:trHeight w:val="289"/>
          <w:jc w:val="center"/>
        </w:trPr>
        <w:tc>
          <w:tcPr>
            <w:tcW w:w="1284" w:type="dxa"/>
            <w:vMerge/>
            <w:tcBorders>
              <w:left w:val="single" w:sz="8" w:space="0" w:color="auto"/>
              <w:bottom w:val="single" w:sz="8" w:space="0" w:color="auto"/>
              <w:right w:val="single" w:sz="8" w:space="0" w:color="auto"/>
            </w:tcBorders>
            <w:shd w:val="clear" w:color="auto" w:fill="000000" w:themeFill="text1"/>
            <w:noWrap/>
            <w:vAlign w:val="center"/>
            <w:hideMark/>
          </w:tcPr>
          <w:p w14:paraId="7DF3D9A3" w14:textId="7F0A78A6" w:rsidR="002B7864" w:rsidRPr="002B7864" w:rsidRDefault="002B7864" w:rsidP="002B7864">
            <w:pPr>
              <w:spacing w:line="240" w:lineRule="auto"/>
              <w:jc w:val="center"/>
              <w:rPr>
                <w:rFonts w:eastAsia="Times New Roman" w:cstheme="minorHAnsi"/>
                <w:b/>
                <w:bCs/>
                <w:color w:val="FFFFFF" w:themeColor="background1"/>
                <w:sz w:val="18"/>
                <w:szCs w:val="18"/>
                <w:lang w:val="en-US" w:eastAsia="en-IN"/>
              </w:rPr>
            </w:pPr>
          </w:p>
        </w:tc>
        <w:tc>
          <w:tcPr>
            <w:tcW w:w="931" w:type="dxa"/>
            <w:tcBorders>
              <w:top w:val="nil"/>
              <w:left w:val="nil"/>
              <w:bottom w:val="single" w:sz="8" w:space="0" w:color="auto"/>
              <w:right w:val="single" w:sz="8" w:space="0" w:color="auto"/>
            </w:tcBorders>
            <w:shd w:val="clear" w:color="auto" w:fill="000000" w:themeFill="text1"/>
            <w:noWrap/>
            <w:vAlign w:val="center"/>
            <w:hideMark/>
          </w:tcPr>
          <w:p w14:paraId="0EF14857" w14:textId="4FC38565" w:rsidR="002B7864" w:rsidRPr="002B7864" w:rsidRDefault="002B7864" w:rsidP="002B7864">
            <w:pPr>
              <w:spacing w:line="240" w:lineRule="auto"/>
              <w:jc w:val="center"/>
              <w:rPr>
                <w:rFonts w:eastAsia="Times New Roman" w:cstheme="minorHAnsi"/>
                <w:b/>
                <w:bCs/>
                <w:color w:val="FFFFFF" w:themeColor="background1"/>
                <w:sz w:val="18"/>
                <w:szCs w:val="18"/>
                <w:lang w:val="en-US" w:eastAsia="en-IN"/>
              </w:rPr>
            </w:pPr>
            <w:r w:rsidRPr="002B7864">
              <w:rPr>
                <w:rFonts w:eastAsia="Times New Roman" w:cstheme="minorHAnsi"/>
                <w:b/>
                <w:bCs/>
                <w:color w:val="FFFFFF" w:themeColor="background1"/>
                <w:sz w:val="18"/>
                <w:szCs w:val="18"/>
                <w:lang w:val="en-US" w:eastAsia="en-IN"/>
              </w:rPr>
              <w:t>Value</w:t>
            </w:r>
          </w:p>
        </w:tc>
        <w:tc>
          <w:tcPr>
            <w:tcW w:w="931" w:type="dxa"/>
            <w:tcBorders>
              <w:top w:val="nil"/>
              <w:left w:val="nil"/>
              <w:bottom w:val="single" w:sz="8" w:space="0" w:color="auto"/>
              <w:right w:val="single" w:sz="8" w:space="0" w:color="auto"/>
            </w:tcBorders>
            <w:shd w:val="clear" w:color="auto" w:fill="000000" w:themeFill="text1"/>
            <w:noWrap/>
            <w:vAlign w:val="center"/>
            <w:hideMark/>
          </w:tcPr>
          <w:p w14:paraId="5970EA7A" w14:textId="77777777" w:rsidR="002B7864" w:rsidRPr="002B7864" w:rsidRDefault="002B7864" w:rsidP="002B7864">
            <w:pPr>
              <w:spacing w:line="240" w:lineRule="auto"/>
              <w:jc w:val="center"/>
              <w:rPr>
                <w:rFonts w:eastAsia="Times New Roman" w:cstheme="minorHAnsi"/>
                <w:b/>
                <w:bCs/>
                <w:color w:val="FFFFFF" w:themeColor="background1"/>
                <w:sz w:val="18"/>
                <w:szCs w:val="18"/>
                <w:lang w:val="en-US" w:eastAsia="en-IN"/>
              </w:rPr>
            </w:pPr>
            <w:r w:rsidRPr="002B7864">
              <w:rPr>
                <w:rFonts w:eastAsia="Times New Roman" w:cstheme="minorHAnsi"/>
                <w:b/>
                <w:bCs/>
                <w:color w:val="FFFFFF" w:themeColor="background1"/>
                <w:sz w:val="18"/>
                <w:szCs w:val="18"/>
                <w:lang w:val="en-US" w:eastAsia="en-IN"/>
              </w:rPr>
              <w:t>Volume</w:t>
            </w:r>
          </w:p>
        </w:tc>
        <w:tc>
          <w:tcPr>
            <w:tcW w:w="931" w:type="dxa"/>
            <w:tcBorders>
              <w:top w:val="nil"/>
              <w:left w:val="nil"/>
              <w:bottom w:val="single" w:sz="8" w:space="0" w:color="auto"/>
              <w:right w:val="single" w:sz="8" w:space="0" w:color="auto"/>
            </w:tcBorders>
            <w:shd w:val="clear" w:color="auto" w:fill="000000" w:themeFill="text1"/>
            <w:noWrap/>
            <w:vAlign w:val="center"/>
            <w:hideMark/>
          </w:tcPr>
          <w:p w14:paraId="5BE01EFD" w14:textId="1AE14EBB" w:rsidR="002B7864" w:rsidRPr="002B7864" w:rsidRDefault="002B7864" w:rsidP="002B7864">
            <w:pPr>
              <w:spacing w:line="240" w:lineRule="auto"/>
              <w:jc w:val="center"/>
              <w:rPr>
                <w:rFonts w:eastAsia="Times New Roman" w:cstheme="minorHAnsi"/>
                <w:b/>
                <w:bCs/>
                <w:color w:val="FFFFFF" w:themeColor="background1"/>
                <w:sz w:val="18"/>
                <w:szCs w:val="18"/>
                <w:lang w:val="en-US" w:eastAsia="en-IN"/>
              </w:rPr>
            </w:pPr>
            <w:r w:rsidRPr="002B7864">
              <w:rPr>
                <w:rFonts w:eastAsia="Times New Roman" w:cstheme="minorHAnsi"/>
                <w:b/>
                <w:bCs/>
                <w:color w:val="FFFFFF" w:themeColor="background1"/>
                <w:sz w:val="18"/>
                <w:szCs w:val="18"/>
                <w:lang w:val="en-US" w:eastAsia="en-IN"/>
              </w:rPr>
              <w:t>Value</w:t>
            </w:r>
          </w:p>
        </w:tc>
        <w:tc>
          <w:tcPr>
            <w:tcW w:w="931" w:type="dxa"/>
            <w:tcBorders>
              <w:top w:val="nil"/>
              <w:left w:val="nil"/>
              <w:bottom w:val="single" w:sz="8" w:space="0" w:color="auto"/>
              <w:right w:val="single" w:sz="8" w:space="0" w:color="auto"/>
            </w:tcBorders>
            <w:shd w:val="clear" w:color="auto" w:fill="000000" w:themeFill="text1"/>
            <w:noWrap/>
            <w:vAlign w:val="center"/>
            <w:hideMark/>
          </w:tcPr>
          <w:p w14:paraId="4011B37D" w14:textId="77777777" w:rsidR="002B7864" w:rsidRPr="002B7864" w:rsidRDefault="002B7864" w:rsidP="002B7864">
            <w:pPr>
              <w:spacing w:line="240" w:lineRule="auto"/>
              <w:jc w:val="center"/>
              <w:rPr>
                <w:rFonts w:eastAsia="Times New Roman" w:cstheme="minorHAnsi"/>
                <w:b/>
                <w:bCs/>
                <w:color w:val="FFFFFF" w:themeColor="background1"/>
                <w:sz w:val="18"/>
                <w:szCs w:val="18"/>
                <w:lang w:val="en-US" w:eastAsia="en-IN"/>
              </w:rPr>
            </w:pPr>
            <w:r w:rsidRPr="002B7864">
              <w:rPr>
                <w:rFonts w:eastAsia="Times New Roman" w:cstheme="minorHAnsi"/>
                <w:b/>
                <w:bCs/>
                <w:color w:val="FFFFFF" w:themeColor="background1"/>
                <w:sz w:val="18"/>
                <w:szCs w:val="18"/>
                <w:lang w:val="en-US" w:eastAsia="en-IN"/>
              </w:rPr>
              <w:t>Volume</w:t>
            </w:r>
          </w:p>
        </w:tc>
        <w:tc>
          <w:tcPr>
            <w:tcW w:w="931" w:type="dxa"/>
            <w:tcBorders>
              <w:top w:val="nil"/>
              <w:left w:val="nil"/>
              <w:bottom w:val="single" w:sz="8" w:space="0" w:color="auto"/>
              <w:right w:val="single" w:sz="8" w:space="0" w:color="auto"/>
            </w:tcBorders>
            <w:shd w:val="clear" w:color="auto" w:fill="000000" w:themeFill="text1"/>
            <w:noWrap/>
            <w:vAlign w:val="center"/>
            <w:hideMark/>
          </w:tcPr>
          <w:p w14:paraId="021FAB9D" w14:textId="50962A02" w:rsidR="002B7864" w:rsidRPr="002B7864" w:rsidRDefault="002B7864" w:rsidP="002B7864">
            <w:pPr>
              <w:spacing w:line="240" w:lineRule="auto"/>
              <w:jc w:val="center"/>
              <w:rPr>
                <w:rFonts w:eastAsia="Times New Roman" w:cstheme="minorHAnsi"/>
                <w:b/>
                <w:bCs/>
                <w:color w:val="FFFFFF" w:themeColor="background1"/>
                <w:sz w:val="18"/>
                <w:szCs w:val="18"/>
                <w:lang w:val="en-US" w:eastAsia="en-IN"/>
              </w:rPr>
            </w:pPr>
            <w:r w:rsidRPr="002B7864">
              <w:rPr>
                <w:rFonts w:eastAsia="Times New Roman" w:cstheme="minorHAnsi"/>
                <w:b/>
                <w:bCs/>
                <w:color w:val="FFFFFF" w:themeColor="background1"/>
                <w:sz w:val="18"/>
                <w:szCs w:val="18"/>
                <w:lang w:val="en-US" w:eastAsia="en-IN"/>
              </w:rPr>
              <w:t>Value</w:t>
            </w:r>
          </w:p>
        </w:tc>
        <w:tc>
          <w:tcPr>
            <w:tcW w:w="931" w:type="dxa"/>
            <w:tcBorders>
              <w:top w:val="nil"/>
              <w:left w:val="nil"/>
              <w:bottom w:val="single" w:sz="8" w:space="0" w:color="auto"/>
              <w:right w:val="single" w:sz="8" w:space="0" w:color="auto"/>
            </w:tcBorders>
            <w:shd w:val="clear" w:color="auto" w:fill="000000" w:themeFill="text1"/>
            <w:noWrap/>
            <w:vAlign w:val="center"/>
            <w:hideMark/>
          </w:tcPr>
          <w:p w14:paraId="14075A6A" w14:textId="77777777" w:rsidR="002B7864" w:rsidRPr="002B7864" w:rsidRDefault="002B7864" w:rsidP="002B7864">
            <w:pPr>
              <w:spacing w:line="240" w:lineRule="auto"/>
              <w:jc w:val="center"/>
              <w:rPr>
                <w:rFonts w:eastAsia="Times New Roman" w:cstheme="minorHAnsi"/>
                <w:b/>
                <w:bCs/>
                <w:color w:val="FFFFFF" w:themeColor="background1"/>
                <w:sz w:val="18"/>
                <w:szCs w:val="18"/>
                <w:lang w:val="en-US" w:eastAsia="en-IN"/>
              </w:rPr>
            </w:pPr>
            <w:r w:rsidRPr="002B7864">
              <w:rPr>
                <w:rFonts w:eastAsia="Times New Roman" w:cstheme="minorHAnsi"/>
                <w:b/>
                <w:bCs/>
                <w:color w:val="FFFFFF" w:themeColor="background1"/>
                <w:sz w:val="18"/>
                <w:szCs w:val="18"/>
                <w:lang w:val="en-US" w:eastAsia="en-IN"/>
              </w:rPr>
              <w:t>Volume</w:t>
            </w:r>
          </w:p>
        </w:tc>
        <w:tc>
          <w:tcPr>
            <w:tcW w:w="931" w:type="dxa"/>
            <w:gridSpan w:val="2"/>
            <w:tcBorders>
              <w:top w:val="nil"/>
              <w:left w:val="nil"/>
              <w:bottom w:val="single" w:sz="8" w:space="0" w:color="auto"/>
              <w:right w:val="single" w:sz="8" w:space="0" w:color="auto"/>
            </w:tcBorders>
            <w:shd w:val="clear" w:color="auto" w:fill="000000" w:themeFill="text1"/>
            <w:noWrap/>
            <w:vAlign w:val="center"/>
            <w:hideMark/>
          </w:tcPr>
          <w:p w14:paraId="792446B5" w14:textId="2BD672E8" w:rsidR="002B7864" w:rsidRPr="002B7864" w:rsidRDefault="002B7864" w:rsidP="002B7864">
            <w:pPr>
              <w:spacing w:line="240" w:lineRule="auto"/>
              <w:jc w:val="center"/>
              <w:rPr>
                <w:rFonts w:eastAsia="Times New Roman" w:cstheme="minorHAnsi"/>
                <w:b/>
                <w:bCs/>
                <w:color w:val="FFFFFF" w:themeColor="background1"/>
                <w:sz w:val="18"/>
                <w:szCs w:val="18"/>
                <w:lang w:val="en-US" w:eastAsia="en-IN"/>
              </w:rPr>
            </w:pPr>
            <w:r w:rsidRPr="002B7864">
              <w:rPr>
                <w:rFonts w:eastAsia="Times New Roman" w:cstheme="minorHAnsi"/>
                <w:b/>
                <w:bCs/>
                <w:color w:val="FFFFFF" w:themeColor="background1"/>
                <w:sz w:val="18"/>
                <w:szCs w:val="18"/>
                <w:lang w:val="en-US" w:eastAsia="en-IN"/>
              </w:rPr>
              <w:t>Value</w:t>
            </w:r>
          </w:p>
        </w:tc>
        <w:tc>
          <w:tcPr>
            <w:tcW w:w="931" w:type="dxa"/>
            <w:tcBorders>
              <w:top w:val="nil"/>
              <w:left w:val="nil"/>
              <w:bottom w:val="single" w:sz="8" w:space="0" w:color="auto"/>
              <w:right w:val="single" w:sz="8" w:space="0" w:color="auto"/>
            </w:tcBorders>
            <w:shd w:val="clear" w:color="auto" w:fill="000000" w:themeFill="text1"/>
            <w:noWrap/>
            <w:vAlign w:val="center"/>
            <w:hideMark/>
          </w:tcPr>
          <w:p w14:paraId="7FB9996B" w14:textId="77777777" w:rsidR="002B7864" w:rsidRPr="002B7864" w:rsidRDefault="002B7864" w:rsidP="002B7864">
            <w:pPr>
              <w:spacing w:line="240" w:lineRule="auto"/>
              <w:jc w:val="center"/>
              <w:rPr>
                <w:rFonts w:eastAsia="Times New Roman" w:cstheme="minorHAnsi"/>
                <w:b/>
                <w:bCs/>
                <w:color w:val="FFFFFF" w:themeColor="background1"/>
                <w:sz w:val="18"/>
                <w:szCs w:val="18"/>
                <w:lang w:val="en-US" w:eastAsia="en-IN"/>
              </w:rPr>
            </w:pPr>
            <w:r w:rsidRPr="002B7864">
              <w:rPr>
                <w:rFonts w:eastAsia="Times New Roman" w:cstheme="minorHAnsi"/>
                <w:b/>
                <w:bCs/>
                <w:color w:val="FFFFFF" w:themeColor="background1"/>
                <w:sz w:val="18"/>
                <w:szCs w:val="18"/>
                <w:lang w:val="en-US" w:eastAsia="en-IN"/>
              </w:rPr>
              <w:t>Volume</w:t>
            </w:r>
          </w:p>
        </w:tc>
        <w:tc>
          <w:tcPr>
            <w:tcW w:w="931" w:type="dxa"/>
            <w:gridSpan w:val="2"/>
            <w:tcBorders>
              <w:top w:val="nil"/>
              <w:left w:val="nil"/>
              <w:bottom w:val="single" w:sz="8" w:space="0" w:color="auto"/>
              <w:right w:val="single" w:sz="8" w:space="0" w:color="auto"/>
            </w:tcBorders>
            <w:shd w:val="clear" w:color="auto" w:fill="000000" w:themeFill="text1"/>
            <w:noWrap/>
            <w:vAlign w:val="center"/>
            <w:hideMark/>
          </w:tcPr>
          <w:p w14:paraId="0E3F8DE4" w14:textId="5D030280" w:rsidR="002B7864" w:rsidRPr="002B7864" w:rsidRDefault="002B7864" w:rsidP="002B7864">
            <w:pPr>
              <w:spacing w:line="240" w:lineRule="auto"/>
              <w:jc w:val="center"/>
              <w:rPr>
                <w:rFonts w:eastAsia="Times New Roman" w:cstheme="minorHAnsi"/>
                <w:b/>
                <w:bCs/>
                <w:color w:val="FFFFFF" w:themeColor="background1"/>
                <w:sz w:val="18"/>
                <w:szCs w:val="18"/>
                <w:lang w:val="en-US" w:eastAsia="en-IN"/>
              </w:rPr>
            </w:pPr>
            <w:r w:rsidRPr="002B7864">
              <w:rPr>
                <w:rFonts w:eastAsia="Times New Roman" w:cstheme="minorHAnsi"/>
                <w:b/>
                <w:bCs/>
                <w:color w:val="FFFFFF" w:themeColor="background1"/>
                <w:sz w:val="18"/>
                <w:szCs w:val="18"/>
                <w:lang w:val="en-US" w:eastAsia="en-IN"/>
              </w:rPr>
              <w:t>Value</w:t>
            </w:r>
          </w:p>
        </w:tc>
        <w:tc>
          <w:tcPr>
            <w:tcW w:w="867" w:type="dxa"/>
            <w:tcBorders>
              <w:top w:val="nil"/>
              <w:left w:val="nil"/>
              <w:bottom w:val="single" w:sz="8" w:space="0" w:color="auto"/>
              <w:right w:val="single" w:sz="8" w:space="0" w:color="auto"/>
            </w:tcBorders>
            <w:shd w:val="clear" w:color="auto" w:fill="000000" w:themeFill="text1"/>
            <w:noWrap/>
            <w:vAlign w:val="center"/>
            <w:hideMark/>
          </w:tcPr>
          <w:p w14:paraId="37332C96" w14:textId="77777777" w:rsidR="002B7864" w:rsidRPr="002B7864" w:rsidRDefault="002B7864" w:rsidP="002B7864">
            <w:pPr>
              <w:spacing w:line="240" w:lineRule="auto"/>
              <w:jc w:val="center"/>
              <w:rPr>
                <w:rFonts w:eastAsia="Times New Roman" w:cstheme="minorHAnsi"/>
                <w:b/>
                <w:bCs/>
                <w:color w:val="FFFFFF" w:themeColor="background1"/>
                <w:sz w:val="18"/>
                <w:szCs w:val="18"/>
                <w:lang w:val="en-US" w:eastAsia="en-IN"/>
              </w:rPr>
            </w:pPr>
            <w:r w:rsidRPr="002B7864">
              <w:rPr>
                <w:rFonts w:eastAsia="Times New Roman" w:cstheme="minorHAnsi"/>
                <w:b/>
                <w:bCs/>
                <w:color w:val="FFFFFF" w:themeColor="background1"/>
                <w:sz w:val="18"/>
                <w:szCs w:val="18"/>
                <w:lang w:val="en-US" w:eastAsia="en-IN"/>
              </w:rPr>
              <w:t>Volume</w:t>
            </w:r>
          </w:p>
        </w:tc>
      </w:tr>
      <w:tr w:rsidR="00633422" w:rsidRPr="002B7864" w14:paraId="0AC557F8" w14:textId="77777777" w:rsidTr="002B7864">
        <w:trPr>
          <w:trHeight w:val="289"/>
          <w:jc w:val="center"/>
        </w:trPr>
        <w:tc>
          <w:tcPr>
            <w:tcW w:w="1284" w:type="dxa"/>
            <w:tcBorders>
              <w:top w:val="nil"/>
              <w:left w:val="single" w:sz="8" w:space="0" w:color="auto"/>
              <w:bottom w:val="single" w:sz="8" w:space="0" w:color="auto"/>
              <w:right w:val="single" w:sz="8" w:space="0" w:color="auto"/>
            </w:tcBorders>
            <w:shd w:val="clear" w:color="auto" w:fill="auto"/>
            <w:noWrap/>
            <w:vAlign w:val="center"/>
            <w:hideMark/>
          </w:tcPr>
          <w:p w14:paraId="2475E811"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Belgium</w:t>
            </w:r>
          </w:p>
        </w:tc>
        <w:tc>
          <w:tcPr>
            <w:tcW w:w="931" w:type="dxa"/>
            <w:tcBorders>
              <w:top w:val="nil"/>
              <w:left w:val="nil"/>
              <w:bottom w:val="single" w:sz="8" w:space="0" w:color="auto"/>
              <w:right w:val="single" w:sz="8" w:space="0" w:color="auto"/>
            </w:tcBorders>
            <w:shd w:val="clear" w:color="auto" w:fill="auto"/>
            <w:noWrap/>
            <w:vAlign w:val="center"/>
            <w:hideMark/>
          </w:tcPr>
          <w:p w14:paraId="5A5499B5"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361.03</w:t>
            </w:r>
          </w:p>
        </w:tc>
        <w:tc>
          <w:tcPr>
            <w:tcW w:w="931" w:type="dxa"/>
            <w:tcBorders>
              <w:top w:val="nil"/>
              <w:left w:val="nil"/>
              <w:bottom w:val="single" w:sz="8" w:space="0" w:color="auto"/>
              <w:right w:val="single" w:sz="8" w:space="0" w:color="auto"/>
            </w:tcBorders>
            <w:shd w:val="clear" w:color="auto" w:fill="auto"/>
            <w:noWrap/>
            <w:vAlign w:val="center"/>
            <w:hideMark/>
          </w:tcPr>
          <w:p w14:paraId="7A99A42B"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445.11</w:t>
            </w:r>
          </w:p>
        </w:tc>
        <w:tc>
          <w:tcPr>
            <w:tcW w:w="931" w:type="dxa"/>
            <w:tcBorders>
              <w:top w:val="nil"/>
              <w:left w:val="nil"/>
              <w:bottom w:val="single" w:sz="8" w:space="0" w:color="auto"/>
              <w:right w:val="single" w:sz="8" w:space="0" w:color="auto"/>
            </w:tcBorders>
            <w:shd w:val="clear" w:color="auto" w:fill="auto"/>
            <w:noWrap/>
            <w:vAlign w:val="center"/>
            <w:hideMark/>
          </w:tcPr>
          <w:p w14:paraId="733C09A4"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425.47</w:t>
            </w:r>
          </w:p>
        </w:tc>
        <w:tc>
          <w:tcPr>
            <w:tcW w:w="931" w:type="dxa"/>
            <w:tcBorders>
              <w:top w:val="nil"/>
              <w:left w:val="nil"/>
              <w:bottom w:val="single" w:sz="8" w:space="0" w:color="auto"/>
              <w:right w:val="single" w:sz="8" w:space="0" w:color="auto"/>
            </w:tcBorders>
            <w:shd w:val="clear" w:color="auto" w:fill="auto"/>
            <w:noWrap/>
            <w:vAlign w:val="center"/>
            <w:hideMark/>
          </w:tcPr>
          <w:p w14:paraId="614ADAE0"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409.33</w:t>
            </w:r>
          </w:p>
        </w:tc>
        <w:tc>
          <w:tcPr>
            <w:tcW w:w="931" w:type="dxa"/>
            <w:tcBorders>
              <w:top w:val="nil"/>
              <w:left w:val="nil"/>
              <w:bottom w:val="single" w:sz="8" w:space="0" w:color="auto"/>
              <w:right w:val="single" w:sz="8" w:space="0" w:color="auto"/>
            </w:tcBorders>
            <w:shd w:val="clear" w:color="auto" w:fill="auto"/>
            <w:noWrap/>
            <w:vAlign w:val="center"/>
            <w:hideMark/>
          </w:tcPr>
          <w:p w14:paraId="0FBBBEC9"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439.89</w:t>
            </w:r>
          </w:p>
        </w:tc>
        <w:tc>
          <w:tcPr>
            <w:tcW w:w="931" w:type="dxa"/>
            <w:tcBorders>
              <w:top w:val="nil"/>
              <w:left w:val="nil"/>
              <w:bottom w:val="single" w:sz="8" w:space="0" w:color="auto"/>
              <w:right w:val="single" w:sz="8" w:space="0" w:color="auto"/>
            </w:tcBorders>
            <w:shd w:val="clear" w:color="auto" w:fill="auto"/>
            <w:noWrap/>
            <w:vAlign w:val="center"/>
            <w:hideMark/>
          </w:tcPr>
          <w:p w14:paraId="3092DEB7"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424.92</w:t>
            </w:r>
          </w:p>
        </w:tc>
        <w:tc>
          <w:tcPr>
            <w:tcW w:w="931" w:type="dxa"/>
            <w:gridSpan w:val="2"/>
            <w:tcBorders>
              <w:top w:val="nil"/>
              <w:left w:val="nil"/>
              <w:bottom w:val="single" w:sz="8" w:space="0" w:color="auto"/>
              <w:right w:val="single" w:sz="8" w:space="0" w:color="auto"/>
            </w:tcBorders>
            <w:shd w:val="clear" w:color="auto" w:fill="auto"/>
            <w:noWrap/>
            <w:vAlign w:val="center"/>
            <w:hideMark/>
          </w:tcPr>
          <w:p w14:paraId="0D76E714"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462.12</w:t>
            </w:r>
          </w:p>
        </w:tc>
        <w:tc>
          <w:tcPr>
            <w:tcW w:w="931" w:type="dxa"/>
            <w:tcBorders>
              <w:top w:val="nil"/>
              <w:left w:val="nil"/>
              <w:bottom w:val="single" w:sz="8" w:space="0" w:color="auto"/>
              <w:right w:val="single" w:sz="8" w:space="0" w:color="auto"/>
            </w:tcBorders>
            <w:shd w:val="clear" w:color="auto" w:fill="auto"/>
            <w:noWrap/>
            <w:vAlign w:val="center"/>
            <w:hideMark/>
          </w:tcPr>
          <w:p w14:paraId="258BA084"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408.10</w:t>
            </w:r>
          </w:p>
        </w:tc>
        <w:tc>
          <w:tcPr>
            <w:tcW w:w="931" w:type="dxa"/>
            <w:gridSpan w:val="2"/>
            <w:tcBorders>
              <w:top w:val="nil"/>
              <w:left w:val="nil"/>
              <w:bottom w:val="single" w:sz="8" w:space="0" w:color="auto"/>
              <w:right w:val="single" w:sz="8" w:space="0" w:color="auto"/>
            </w:tcBorders>
            <w:shd w:val="clear" w:color="auto" w:fill="auto"/>
            <w:noWrap/>
            <w:vAlign w:val="center"/>
            <w:hideMark/>
          </w:tcPr>
          <w:p w14:paraId="7899AEE8"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582.40</w:t>
            </w:r>
          </w:p>
        </w:tc>
        <w:tc>
          <w:tcPr>
            <w:tcW w:w="867" w:type="dxa"/>
            <w:tcBorders>
              <w:top w:val="nil"/>
              <w:left w:val="nil"/>
              <w:bottom w:val="single" w:sz="8" w:space="0" w:color="auto"/>
              <w:right w:val="single" w:sz="8" w:space="0" w:color="auto"/>
            </w:tcBorders>
            <w:shd w:val="clear" w:color="auto" w:fill="auto"/>
            <w:noWrap/>
            <w:vAlign w:val="center"/>
            <w:hideMark/>
          </w:tcPr>
          <w:p w14:paraId="3AD7FB02"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505.77</w:t>
            </w:r>
          </w:p>
        </w:tc>
      </w:tr>
      <w:tr w:rsidR="00633422" w:rsidRPr="002B7864" w14:paraId="66856CE8" w14:textId="77777777" w:rsidTr="002B7864">
        <w:trPr>
          <w:trHeight w:val="289"/>
          <w:jc w:val="center"/>
        </w:trPr>
        <w:tc>
          <w:tcPr>
            <w:tcW w:w="1284" w:type="dxa"/>
            <w:tcBorders>
              <w:top w:val="nil"/>
              <w:left w:val="single" w:sz="8" w:space="0" w:color="auto"/>
              <w:bottom w:val="single" w:sz="8" w:space="0" w:color="auto"/>
              <w:right w:val="single" w:sz="8" w:space="0" w:color="auto"/>
            </w:tcBorders>
            <w:shd w:val="clear" w:color="auto" w:fill="auto"/>
            <w:noWrap/>
            <w:vAlign w:val="center"/>
            <w:hideMark/>
          </w:tcPr>
          <w:p w14:paraId="4FCC6935"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Taiwan</w:t>
            </w:r>
          </w:p>
        </w:tc>
        <w:tc>
          <w:tcPr>
            <w:tcW w:w="931" w:type="dxa"/>
            <w:tcBorders>
              <w:top w:val="nil"/>
              <w:left w:val="nil"/>
              <w:bottom w:val="single" w:sz="8" w:space="0" w:color="auto"/>
              <w:right w:val="single" w:sz="8" w:space="0" w:color="auto"/>
            </w:tcBorders>
            <w:shd w:val="clear" w:color="auto" w:fill="auto"/>
            <w:noWrap/>
            <w:vAlign w:val="center"/>
            <w:hideMark/>
          </w:tcPr>
          <w:p w14:paraId="6FED0538"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206.45</w:t>
            </w:r>
          </w:p>
        </w:tc>
        <w:tc>
          <w:tcPr>
            <w:tcW w:w="931" w:type="dxa"/>
            <w:tcBorders>
              <w:top w:val="nil"/>
              <w:left w:val="nil"/>
              <w:bottom w:val="single" w:sz="8" w:space="0" w:color="auto"/>
              <w:right w:val="single" w:sz="8" w:space="0" w:color="auto"/>
            </w:tcBorders>
            <w:shd w:val="clear" w:color="auto" w:fill="auto"/>
            <w:noWrap/>
            <w:vAlign w:val="center"/>
            <w:hideMark/>
          </w:tcPr>
          <w:p w14:paraId="72EE35EB"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252.06</w:t>
            </w:r>
          </w:p>
        </w:tc>
        <w:tc>
          <w:tcPr>
            <w:tcW w:w="931" w:type="dxa"/>
            <w:tcBorders>
              <w:top w:val="nil"/>
              <w:left w:val="nil"/>
              <w:bottom w:val="single" w:sz="8" w:space="0" w:color="auto"/>
              <w:right w:val="single" w:sz="8" w:space="0" w:color="auto"/>
            </w:tcBorders>
            <w:shd w:val="clear" w:color="auto" w:fill="auto"/>
            <w:noWrap/>
            <w:vAlign w:val="center"/>
            <w:hideMark/>
          </w:tcPr>
          <w:p w14:paraId="37976CE3"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269.00</w:t>
            </w:r>
          </w:p>
        </w:tc>
        <w:tc>
          <w:tcPr>
            <w:tcW w:w="931" w:type="dxa"/>
            <w:tcBorders>
              <w:top w:val="nil"/>
              <w:left w:val="nil"/>
              <w:bottom w:val="single" w:sz="8" w:space="0" w:color="auto"/>
              <w:right w:val="single" w:sz="8" w:space="0" w:color="auto"/>
            </w:tcBorders>
            <w:shd w:val="clear" w:color="auto" w:fill="auto"/>
            <w:noWrap/>
            <w:vAlign w:val="center"/>
            <w:hideMark/>
          </w:tcPr>
          <w:p w14:paraId="47390553"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267.23</w:t>
            </w:r>
          </w:p>
        </w:tc>
        <w:tc>
          <w:tcPr>
            <w:tcW w:w="931" w:type="dxa"/>
            <w:tcBorders>
              <w:top w:val="nil"/>
              <w:left w:val="nil"/>
              <w:bottom w:val="single" w:sz="8" w:space="0" w:color="auto"/>
              <w:right w:val="single" w:sz="8" w:space="0" w:color="auto"/>
            </w:tcBorders>
            <w:shd w:val="clear" w:color="auto" w:fill="auto"/>
            <w:noWrap/>
            <w:vAlign w:val="center"/>
            <w:hideMark/>
          </w:tcPr>
          <w:p w14:paraId="718E1837"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232.42</w:t>
            </w:r>
          </w:p>
        </w:tc>
        <w:tc>
          <w:tcPr>
            <w:tcW w:w="931" w:type="dxa"/>
            <w:tcBorders>
              <w:top w:val="nil"/>
              <w:left w:val="nil"/>
              <w:bottom w:val="single" w:sz="8" w:space="0" w:color="auto"/>
              <w:right w:val="single" w:sz="8" w:space="0" w:color="auto"/>
            </w:tcBorders>
            <w:shd w:val="clear" w:color="auto" w:fill="auto"/>
            <w:noWrap/>
            <w:vAlign w:val="center"/>
            <w:hideMark/>
          </w:tcPr>
          <w:p w14:paraId="7343F8BA"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248.93</w:t>
            </w:r>
          </w:p>
        </w:tc>
        <w:tc>
          <w:tcPr>
            <w:tcW w:w="931" w:type="dxa"/>
            <w:gridSpan w:val="2"/>
            <w:tcBorders>
              <w:top w:val="nil"/>
              <w:left w:val="nil"/>
              <w:bottom w:val="single" w:sz="8" w:space="0" w:color="auto"/>
              <w:right w:val="single" w:sz="8" w:space="0" w:color="auto"/>
            </w:tcBorders>
            <w:shd w:val="clear" w:color="auto" w:fill="auto"/>
            <w:noWrap/>
            <w:vAlign w:val="center"/>
            <w:hideMark/>
          </w:tcPr>
          <w:p w14:paraId="11A9F66D"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285.73</w:t>
            </w:r>
          </w:p>
        </w:tc>
        <w:tc>
          <w:tcPr>
            <w:tcW w:w="931" w:type="dxa"/>
            <w:tcBorders>
              <w:top w:val="nil"/>
              <w:left w:val="nil"/>
              <w:bottom w:val="single" w:sz="8" w:space="0" w:color="auto"/>
              <w:right w:val="single" w:sz="8" w:space="0" w:color="auto"/>
            </w:tcBorders>
            <w:shd w:val="clear" w:color="auto" w:fill="auto"/>
            <w:noWrap/>
            <w:vAlign w:val="center"/>
            <w:hideMark/>
          </w:tcPr>
          <w:p w14:paraId="405F7B01"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273.98</w:t>
            </w:r>
          </w:p>
        </w:tc>
        <w:tc>
          <w:tcPr>
            <w:tcW w:w="931" w:type="dxa"/>
            <w:gridSpan w:val="2"/>
            <w:tcBorders>
              <w:top w:val="nil"/>
              <w:left w:val="nil"/>
              <w:bottom w:val="single" w:sz="8" w:space="0" w:color="auto"/>
              <w:right w:val="single" w:sz="8" w:space="0" w:color="auto"/>
            </w:tcBorders>
            <w:shd w:val="clear" w:color="auto" w:fill="auto"/>
            <w:noWrap/>
            <w:vAlign w:val="center"/>
            <w:hideMark/>
          </w:tcPr>
          <w:p w14:paraId="29FEB32D"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263.45</w:t>
            </w:r>
          </w:p>
        </w:tc>
        <w:tc>
          <w:tcPr>
            <w:tcW w:w="867" w:type="dxa"/>
            <w:tcBorders>
              <w:top w:val="nil"/>
              <w:left w:val="nil"/>
              <w:bottom w:val="single" w:sz="8" w:space="0" w:color="auto"/>
              <w:right w:val="single" w:sz="8" w:space="0" w:color="auto"/>
            </w:tcBorders>
            <w:shd w:val="clear" w:color="auto" w:fill="auto"/>
            <w:noWrap/>
            <w:vAlign w:val="center"/>
            <w:hideMark/>
          </w:tcPr>
          <w:p w14:paraId="2B2C88B6"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251.28</w:t>
            </w:r>
          </w:p>
        </w:tc>
      </w:tr>
      <w:tr w:rsidR="00633422" w:rsidRPr="002B7864" w14:paraId="3CD6FF1A" w14:textId="77777777" w:rsidTr="002B7864">
        <w:trPr>
          <w:trHeight w:val="289"/>
          <w:jc w:val="center"/>
        </w:trPr>
        <w:tc>
          <w:tcPr>
            <w:tcW w:w="1284" w:type="dxa"/>
            <w:tcBorders>
              <w:top w:val="nil"/>
              <w:left w:val="single" w:sz="8" w:space="0" w:color="auto"/>
              <w:bottom w:val="single" w:sz="8" w:space="0" w:color="auto"/>
              <w:right w:val="single" w:sz="8" w:space="0" w:color="auto"/>
            </w:tcBorders>
            <w:shd w:val="clear" w:color="auto" w:fill="auto"/>
            <w:noWrap/>
            <w:vAlign w:val="center"/>
            <w:hideMark/>
          </w:tcPr>
          <w:p w14:paraId="27AFE25D"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South Korea</w:t>
            </w:r>
          </w:p>
        </w:tc>
        <w:tc>
          <w:tcPr>
            <w:tcW w:w="931" w:type="dxa"/>
            <w:tcBorders>
              <w:top w:val="nil"/>
              <w:left w:val="nil"/>
              <w:bottom w:val="single" w:sz="8" w:space="0" w:color="auto"/>
              <w:right w:val="single" w:sz="8" w:space="0" w:color="auto"/>
            </w:tcBorders>
            <w:shd w:val="clear" w:color="auto" w:fill="auto"/>
            <w:noWrap/>
            <w:vAlign w:val="center"/>
            <w:hideMark/>
          </w:tcPr>
          <w:p w14:paraId="218BDAB6"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68.31</w:t>
            </w:r>
          </w:p>
        </w:tc>
        <w:tc>
          <w:tcPr>
            <w:tcW w:w="931" w:type="dxa"/>
            <w:tcBorders>
              <w:top w:val="nil"/>
              <w:left w:val="nil"/>
              <w:bottom w:val="single" w:sz="8" w:space="0" w:color="auto"/>
              <w:right w:val="single" w:sz="8" w:space="0" w:color="auto"/>
            </w:tcBorders>
            <w:shd w:val="clear" w:color="auto" w:fill="auto"/>
            <w:noWrap/>
            <w:vAlign w:val="center"/>
            <w:hideMark/>
          </w:tcPr>
          <w:p w14:paraId="0D523231"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85.29</w:t>
            </w:r>
          </w:p>
        </w:tc>
        <w:tc>
          <w:tcPr>
            <w:tcW w:w="931" w:type="dxa"/>
            <w:tcBorders>
              <w:top w:val="nil"/>
              <w:left w:val="nil"/>
              <w:bottom w:val="single" w:sz="8" w:space="0" w:color="auto"/>
              <w:right w:val="single" w:sz="8" w:space="0" w:color="auto"/>
            </w:tcBorders>
            <w:shd w:val="clear" w:color="auto" w:fill="auto"/>
            <w:noWrap/>
            <w:vAlign w:val="center"/>
            <w:hideMark/>
          </w:tcPr>
          <w:p w14:paraId="255C2C83"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101.60</w:t>
            </w:r>
          </w:p>
        </w:tc>
        <w:tc>
          <w:tcPr>
            <w:tcW w:w="931" w:type="dxa"/>
            <w:tcBorders>
              <w:top w:val="nil"/>
              <w:left w:val="nil"/>
              <w:bottom w:val="single" w:sz="8" w:space="0" w:color="auto"/>
              <w:right w:val="single" w:sz="8" w:space="0" w:color="auto"/>
            </w:tcBorders>
            <w:shd w:val="clear" w:color="auto" w:fill="auto"/>
            <w:noWrap/>
            <w:vAlign w:val="center"/>
            <w:hideMark/>
          </w:tcPr>
          <w:p w14:paraId="5C246598"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100.74</w:t>
            </w:r>
          </w:p>
        </w:tc>
        <w:tc>
          <w:tcPr>
            <w:tcW w:w="931" w:type="dxa"/>
            <w:tcBorders>
              <w:top w:val="nil"/>
              <w:left w:val="nil"/>
              <w:bottom w:val="single" w:sz="8" w:space="0" w:color="auto"/>
              <w:right w:val="single" w:sz="8" w:space="0" w:color="auto"/>
            </w:tcBorders>
            <w:shd w:val="clear" w:color="auto" w:fill="auto"/>
            <w:noWrap/>
            <w:vAlign w:val="center"/>
            <w:hideMark/>
          </w:tcPr>
          <w:p w14:paraId="7B5A6769"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78.54</w:t>
            </w:r>
          </w:p>
        </w:tc>
        <w:tc>
          <w:tcPr>
            <w:tcW w:w="931" w:type="dxa"/>
            <w:tcBorders>
              <w:top w:val="nil"/>
              <w:left w:val="nil"/>
              <w:bottom w:val="single" w:sz="8" w:space="0" w:color="auto"/>
              <w:right w:val="single" w:sz="8" w:space="0" w:color="auto"/>
            </w:tcBorders>
            <w:shd w:val="clear" w:color="auto" w:fill="auto"/>
            <w:noWrap/>
            <w:vAlign w:val="center"/>
            <w:hideMark/>
          </w:tcPr>
          <w:p w14:paraId="563E1643"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82.21</w:t>
            </w:r>
          </w:p>
        </w:tc>
        <w:tc>
          <w:tcPr>
            <w:tcW w:w="931" w:type="dxa"/>
            <w:gridSpan w:val="2"/>
            <w:tcBorders>
              <w:top w:val="nil"/>
              <w:left w:val="nil"/>
              <w:bottom w:val="single" w:sz="8" w:space="0" w:color="auto"/>
              <w:right w:val="single" w:sz="8" w:space="0" w:color="auto"/>
            </w:tcBorders>
            <w:shd w:val="clear" w:color="auto" w:fill="auto"/>
            <w:noWrap/>
            <w:vAlign w:val="center"/>
            <w:hideMark/>
          </w:tcPr>
          <w:p w14:paraId="26E8F091"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170.92</w:t>
            </w:r>
          </w:p>
        </w:tc>
        <w:tc>
          <w:tcPr>
            <w:tcW w:w="931" w:type="dxa"/>
            <w:tcBorders>
              <w:top w:val="nil"/>
              <w:left w:val="nil"/>
              <w:bottom w:val="single" w:sz="8" w:space="0" w:color="auto"/>
              <w:right w:val="single" w:sz="8" w:space="0" w:color="auto"/>
            </w:tcBorders>
            <w:shd w:val="clear" w:color="auto" w:fill="auto"/>
            <w:noWrap/>
            <w:vAlign w:val="center"/>
            <w:hideMark/>
          </w:tcPr>
          <w:p w14:paraId="5161B78D"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160.88</w:t>
            </w:r>
          </w:p>
        </w:tc>
        <w:tc>
          <w:tcPr>
            <w:tcW w:w="931" w:type="dxa"/>
            <w:gridSpan w:val="2"/>
            <w:tcBorders>
              <w:top w:val="nil"/>
              <w:left w:val="nil"/>
              <w:bottom w:val="single" w:sz="8" w:space="0" w:color="auto"/>
              <w:right w:val="single" w:sz="8" w:space="0" w:color="auto"/>
            </w:tcBorders>
            <w:shd w:val="clear" w:color="auto" w:fill="auto"/>
            <w:noWrap/>
            <w:vAlign w:val="center"/>
            <w:hideMark/>
          </w:tcPr>
          <w:p w14:paraId="2CCB8400"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239.44</w:t>
            </w:r>
          </w:p>
        </w:tc>
        <w:tc>
          <w:tcPr>
            <w:tcW w:w="867" w:type="dxa"/>
            <w:tcBorders>
              <w:top w:val="nil"/>
              <w:left w:val="nil"/>
              <w:bottom w:val="single" w:sz="8" w:space="0" w:color="auto"/>
              <w:right w:val="single" w:sz="8" w:space="0" w:color="auto"/>
            </w:tcBorders>
            <w:shd w:val="clear" w:color="auto" w:fill="auto"/>
            <w:noWrap/>
            <w:vAlign w:val="center"/>
            <w:hideMark/>
          </w:tcPr>
          <w:p w14:paraId="1693BD6F"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227.03</w:t>
            </w:r>
          </w:p>
        </w:tc>
      </w:tr>
      <w:tr w:rsidR="00633422" w:rsidRPr="002B7864" w14:paraId="73AFA52D" w14:textId="77777777" w:rsidTr="002B7864">
        <w:trPr>
          <w:trHeight w:val="289"/>
          <w:jc w:val="center"/>
        </w:trPr>
        <w:tc>
          <w:tcPr>
            <w:tcW w:w="1284" w:type="dxa"/>
            <w:tcBorders>
              <w:top w:val="nil"/>
              <w:left w:val="single" w:sz="8" w:space="0" w:color="auto"/>
              <w:bottom w:val="single" w:sz="8" w:space="0" w:color="auto"/>
              <w:right w:val="single" w:sz="8" w:space="0" w:color="auto"/>
            </w:tcBorders>
            <w:shd w:val="clear" w:color="auto" w:fill="auto"/>
            <w:noWrap/>
            <w:vAlign w:val="center"/>
            <w:hideMark/>
          </w:tcPr>
          <w:p w14:paraId="1F054FA1"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Thailand</w:t>
            </w:r>
          </w:p>
        </w:tc>
        <w:tc>
          <w:tcPr>
            <w:tcW w:w="931" w:type="dxa"/>
            <w:tcBorders>
              <w:top w:val="nil"/>
              <w:left w:val="nil"/>
              <w:bottom w:val="single" w:sz="8" w:space="0" w:color="auto"/>
              <w:right w:val="single" w:sz="8" w:space="0" w:color="auto"/>
            </w:tcBorders>
            <w:shd w:val="clear" w:color="auto" w:fill="auto"/>
            <w:noWrap/>
            <w:vAlign w:val="center"/>
            <w:hideMark/>
          </w:tcPr>
          <w:p w14:paraId="29CC9C65"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90.87</w:t>
            </w:r>
          </w:p>
        </w:tc>
        <w:tc>
          <w:tcPr>
            <w:tcW w:w="931" w:type="dxa"/>
            <w:tcBorders>
              <w:top w:val="nil"/>
              <w:left w:val="nil"/>
              <w:bottom w:val="single" w:sz="8" w:space="0" w:color="auto"/>
              <w:right w:val="single" w:sz="8" w:space="0" w:color="auto"/>
            </w:tcBorders>
            <w:shd w:val="clear" w:color="auto" w:fill="auto"/>
            <w:noWrap/>
            <w:vAlign w:val="center"/>
            <w:hideMark/>
          </w:tcPr>
          <w:p w14:paraId="29989E6B"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102.14</w:t>
            </w:r>
          </w:p>
        </w:tc>
        <w:tc>
          <w:tcPr>
            <w:tcW w:w="931" w:type="dxa"/>
            <w:tcBorders>
              <w:top w:val="nil"/>
              <w:left w:val="nil"/>
              <w:bottom w:val="single" w:sz="8" w:space="0" w:color="auto"/>
              <w:right w:val="single" w:sz="8" w:space="0" w:color="auto"/>
            </w:tcBorders>
            <w:shd w:val="clear" w:color="auto" w:fill="auto"/>
            <w:noWrap/>
            <w:vAlign w:val="center"/>
            <w:hideMark/>
          </w:tcPr>
          <w:p w14:paraId="5F022C89"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87.70</w:t>
            </w:r>
          </w:p>
        </w:tc>
        <w:tc>
          <w:tcPr>
            <w:tcW w:w="931" w:type="dxa"/>
            <w:tcBorders>
              <w:top w:val="nil"/>
              <w:left w:val="nil"/>
              <w:bottom w:val="single" w:sz="8" w:space="0" w:color="auto"/>
              <w:right w:val="single" w:sz="8" w:space="0" w:color="auto"/>
            </w:tcBorders>
            <w:shd w:val="clear" w:color="auto" w:fill="auto"/>
            <w:noWrap/>
            <w:vAlign w:val="center"/>
            <w:hideMark/>
          </w:tcPr>
          <w:p w14:paraId="7173706A"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82.60</w:t>
            </w:r>
          </w:p>
        </w:tc>
        <w:tc>
          <w:tcPr>
            <w:tcW w:w="931" w:type="dxa"/>
            <w:tcBorders>
              <w:top w:val="nil"/>
              <w:left w:val="nil"/>
              <w:bottom w:val="single" w:sz="8" w:space="0" w:color="auto"/>
              <w:right w:val="single" w:sz="8" w:space="0" w:color="auto"/>
            </w:tcBorders>
            <w:shd w:val="clear" w:color="auto" w:fill="auto"/>
            <w:noWrap/>
            <w:vAlign w:val="center"/>
            <w:hideMark/>
          </w:tcPr>
          <w:p w14:paraId="74AC7AE1"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76.97</w:t>
            </w:r>
          </w:p>
        </w:tc>
        <w:tc>
          <w:tcPr>
            <w:tcW w:w="931" w:type="dxa"/>
            <w:tcBorders>
              <w:top w:val="nil"/>
              <w:left w:val="nil"/>
              <w:bottom w:val="single" w:sz="8" w:space="0" w:color="auto"/>
              <w:right w:val="single" w:sz="8" w:space="0" w:color="auto"/>
            </w:tcBorders>
            <w:shd w:val="clear" w:color="auto" w:fill="auto"/>
            <w:noWrap/>
            <w:vAlign w:val="center"/>
            <w:hideMark/>
          </w:tcPr>
          <w:p w14:paraId="17F30AFE"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74.65</w:t>
            </w:r>
          </w:p>
        </w:tc>
        <w:tc>
          <w:tcPr>
            <w:tcW w:w="931" w:type="dxa"/>
            <w:gridSpan w:val="2"/>
            <w:tcBorders>
              <w:top w:val="nil"/>
              <w:left w:val="nil"/>
              <w:bottom w:val="single" w:sz="8" w:space="0" w:color="auto"/>
              <w:right w:val="single" w:sz="8" w:space="0" w:color="auto"/>
            </w:tcBorders>
            <w:shd w:val="clear" w:color="auto" w:fill="auto"/>
            <w:noWrap/>
            <w:vAlign w:val="center"/>
            <w:hideMark/>
          </w:tcPr>
          <w:p w14:paraId="61F9727C"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83.36</w:t>
            </w:r>
          </w:p>
        </w:tc>
        <w:tc>
          <w:tcPr>
            <w:tcW w:w="931" w:type="dxa"/>
            <w:tcBorders>
              <w:top w:val="nil"/>
              <w:left w:val="nil"/>
              <w:bottom w:val="single" w:sz="8" w:space="0" w:color="auto"/>
              <w:right w:val="single" w:sz="8" w:space="0" w:color="auto"/>
            </w:tcBorders>
            <w:shd w:val="clear" w:color="auto" w:fill="auto"/>
            <w:noWrap/>
            <w:vAlign w:val="center"/>
            <w:hideMark/>
          </w:tcPr>
          <w:p w14:paraId="39A9F270"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72.88</w:t>
            </w:r>
          </w:p>
        </w:tc>
        <w:tc>
          <w:tcPr>
            <w:tcW w:w="931" w:type="dxa"/>
            <w:gridSpan w:val="2"/>
            <w:tcBorders>
              <w:top w:val="nil"/>
              <w:left w:val="nil"/>
              <w:bottom w:val="single" w:sz="8" w:space="0" w:color="auto"/>
              <w:right w:val="single" w:sz="8" w:space="0" w:color="auto"/>
            </w:tcBorders>
            <w:shd w:val="clear" w:color="auto" w:fill="auto"/>
            <w:noWrap/>
            <w:vAlign w:val="center"/>
            <w:hideMark/>
          </w:tcPr>
          <w:p w14:paraId="47C68209"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42.97</w:t>
            </w:r>
          </w:p>
        </w:tc>
        <w:tc>
          <w:tcPr>
            <w:tcW w:w="867" w:type="dxa"/>
            <w:tcBorders>
              <w:top w:val="nil"/>
              <w:left w:val="nil"/>
              <w:bottom w:val="single" w:sz="8" w:space="0" w:color="auto"/>
              <w:right w:val="single" w:sz="8" w:space="0" w:color="auto"/>
            </w:tcBorders>
            <w:shd w:val="clear" w:color="auto" w:fill="auto"/>
            <w:noWrap/>
            <w:vAlign w:val="center"/>
            <w:hideMark/>
          </w:tcPr>
          <w:p w14:paraId="25777AD3"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38.26</w:t>
            </w:r>
          </w:p>
        </w:tc>
      </w:tr>
      <w:tr w:rsidR="00633422" w:rsidRPr="002B7864" w14:paraId="356BD160" w14:textId="77777777" w:rsidTr="002B7864">
        <w:trPr>
          <w:trHeight w:val="289"/>
          <w:jc w:val="center"/>
        </w:trPr>
        <w:tc>
          <w:tcPr>
            <w:tcW w:w="1284" w:type="dxa"/>
            <w:tcBorders>
              <w:top w:val="nil"/>
              <w:left w:val="single" w:sz="8" w:space="0" w:color="auto"/>
              <w:bottom w:val="single" w:sz="8" w:space="0" w:color="auto"/>
              <w:right w:val="single" w:sz="8" w:space="0" w:color="auto"/>
            </w:tcBorders>
            <w:shd w:val="clear" w:color="auto" w:fill="auto"/>
            <w:noWrap/>
            <w:vAlign w:val="center"/>
            <w:hideMark/>
          </w:tcPr>
          <w:p w14:paraId="346095DA"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Saudi Arabia</w:t>
            </w:r>
          </w:p>
        </w:tc>
        <w:tc>
          <w:tcPr>
            <w:tcW w:w="931" w:type="dxa"/>
            <w:tcBorders>
              <w:top w:val="nil"/>
              <w:left w:val="nil"/>
              <w:bottom w:val="single" w:sz="8" w:space="0" w:color="auto"/>
              <w:right w:val="single" w:sz="8" w:space="0" w:color="auto"/>
            </w:tcBorders>
            <w:shd w:val="clear" w:color="auto" w:fill="auto"/>
            <w:noWrap/>
            <w:vAlign w:val="center"/>
            <w:hideMark/>
          </w:tcPr>
          <w:p w14:paraId="78619240"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0.00</w:t>
            </w:r>
          </w:p>
        </w:tc>
        <w:tc>
          <w:tcPr>
            <w:tcW w:w="931" w:type="dxa"/>
            <w:tcBorders>
              <w:top w:val="nil"/>
              <w:left w:val="nil"/>
              <w:bottom w:val="single" w:sz="8" w:space="0" w:color="auto"/>
              <w:right w:val="single" w:sz="8" w:space="0" w:color="auto"/>
            </w:tcBorders>
            <w:shd w:val="clear" w:color="auto" w:fill="auto"/>
            <w:noWrap/>
            <w:vAlign w:val="center"/>
            <w:hideMark/>
          </w:tcPr>
          <w:p w14:paraId="52349B15"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0.00</w:t>
            </w:r>
          </w:p>
        </w:tc>
        <w:tc>
          <w:tcPr>
            <w:tcW w:w="931" w:type="dxa"/>
            <w:tcBorders>
              <w:top w:val="nil"/>
              <w:left w:val="nil"/>
              <w:bottom w:val="single" w:sz="8" w:space="0" w:color="auto"/>
              <w:right w:val="single" w:sz="8" w:space="0" w:color="auto"/>
            </w:tcBorders>
            <w:shd w:val="clear" w:color="auto" w:fill="auto"/>
            <w:noWrap/>
            <w:vAlign w:val="center"/>
            <w:hideMark/>
          </w:tcPr>
          <w:p w14:paraId="472E5BF4"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36.11</w:t>
            </w:r>
          </w:p>
        </w:tc>
        <w:tc>
          <w:tcPr>
            <w:tcW w:w="931" w:type="dxa"/>
            <w:tcBorders>
              <w:top w:val="nil"/>
              <w:left w:val="nil"/>
              <w:bottom w:val="single" w:sz="8" w:space="0" w:color="auto"/>
              <w:right w:val="single" w:sz="8" w:space="0" w:color="auto"/>
            </w:tcBorders>
            <w:shd w:val="clear" w:color="auto" w:fill="auto"/>
            <w:noWrap/>
            <w:vAlign w:val="center"/>
            <w:hideMark/>
          </w:tcPr>
          <w:p w14:paraId="588A8BFC"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46.47</w:t>
            </w:r>
          </w:p>
        </w:tc>
        <w:tc>
          <w:tcPr>
            <w:tcW w:w="931" w:type="dxa"/>
            <w:tcBorders>
              <w:top w:val="nil"/>
              <w:left w:val="nil"/>
              <w:bottom w:val="single" w:sz="8" w:space="0" w:color="auto"/>
              <w:right w:val="single" w:sz="8" w:space="0" w:color="auto"/>
            </w:tcBorders>
            <w:shd w:val="clear" w:color="auto" w:fill="auto"/>
            <w:noWrap/>
            <w:vAlign w:val="center"/>
            <w:hideMark/>
          </w:tcPr>
          <w:p w14:paraId="56293569"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54.31</w:t>
            </w:r>
          </w:p>
        </w:tc>
        <w:tc>
          <w:tcPr>
            <w:tcW w:w="931" w:type="dxa"/>
            <w:tcBorders>
              <w:top w:val="nil"/>
              <w:left w:val="nil"/>
              <w:bottom w:val="single" w:sz="8" w:space="0" w:color="auto"/>
              <w:right w:val="single" w:sz="8" w:space="0" w:color="auto"/>
            </w:tcBorders>
            <w:shd w:val="clear" w:color="auto" w:fill="auto"/>
            <w:noWrap/>
            <w:vAlign w:val="center"/>
            <w:hideMark/>
          </w:tcPr>
          <w:p w14:paraId="05F2E872"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68.99</w:t>
            </w:r>
          </w:p>
        </w:tc>
        <w:tc>
          <w:tcPr>
            <w:tcW w:w="931" w:type="dxa"/>
            <w:gridSpan w:val="2"/>
            <w:tcBorders>
              <w:top w:val="nil"/>
              <w:left w:val="nil"/>
              <w:bottom w:val="single" w:sz="8" w:space="0" w:color="auto"/>
              <w:right w:val="single" w:sz="8" w:space="0" w:color="auto"/>
            </w:tcBorders>
            <w:shd w:val="clear" w:color="auto" w:fill="auto"/>
            <w:noWrap/>
            <w:vAlign w:val="center"/>
            <w:hideMark/>
          </w:tcPr>
          <w:p w14:paraId="52CC1516"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57.51</w:t>
            </w:r>
          </w:p>
        </w:tc>
        <w:tc>
          <w:tcPr>
            <w:tcW w:w="931" w:type="dxa"/>
            <w:tcBorders>
              <w:top w:val="nil"/>
              <w:left w:val="nil"/>
              <w:bottom w:val="single" w:sz="8" w:space="0" w:color="auto"/>
              <w:right w:val="single" w:sz="8" w:space="0" w:color="auto"/>
            </w:tcBorders>
            <w:shd w:val="clear" w:color="auto" w:fill="auto"/>
            <w:noWrap/>
            <w:vAlign w:val="center"/>
            <w:hideMark/>
          </w:tcPr>
          <w:p w14:paraId="7A51C541"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60.31</w:t>
            </w:r>
          </w:p>
        </w:tc>
        <w:tc>
          <w:tcPr>
            <w:tcW w:w="931" w:type="dxa"/>
            <w:gridSpan w:val="2"/>
            <w:tcBorders>
              <w:top w:val="nil"/>
              <w:left w:val="nil"/>
              <w:bottom w:val="single" w:sz="8" w:space="0" w:color="auto"/>
              <w:right w:val="single" w:sz="8" w:space="0" w:color="auto"/>
            </w:tcBorders>
            <w:shd w:val="clear" w:color="auto" w:fill="auto"/>
            <w:noWrap/>
            <w:vAlign w:val="center"/>
            <w:hideMark/>
          </w:tcPr>
          <w:p w14:paraId="2E094DC5"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68.08</w:t>
            </w:r>
          </w:p>
        </w:tc>
        <w:tc>
          <w:tcPr>
            <w:tcW w:w="867" w:type="dxa"/>
            <w:tcBorders>
              <w:top w:val="nil"/>
              <w:left w:val="nil"/>
              <w:bottom w:val="single" w:sz="8" w:space="0" w:color="auto"/>
              <w:right w:val="single" w:sz="8" w:space="0" w:color="auto"/>
            </w:tcBorders>
            <w:shd w:val="clear" w:color="auto" w:fill="auto"/>
            <w:noWrap/>
            <w:vAlign w:val="center"/>
            <w:hideMark/>
          </w:tcPr>
          <w:p w14:paraId="35F93B7C"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67.84</w:t>
            </w:r>
          </w:p>
        </w:tc>
      </w:tr>
      <w:tr w:rsidR="00633422" w:rsidRPr="002B7864" w14:paraId="743DF4C2" w14:textId="77777777" w:rsidTr="002B7864">
        <w:trPr>
          <w:trHeight w:val="289"/>
          <w:jc w:val="center"/>
        </w:trPr>
        <w:tc>
          <w:tcPr>
            <w:tcW w:w="1284" w:type="dxa"/>
            <w:tcBorders>
              <w:top w:val="nil"/>
              <w:left w:val="single" w:sz="8" w:space="0" w:color="auto"/>
              <w:bottom w:val="single" w:sz="8" w:space="0" w:color="auto"/>
              <w:right w:val="single" w:sz="8" w:space="0" w:color="auto"/>
            </w:tcBorders>
            <w:shd w:val="clear" w:color="000000" w:fill="FFFFFF"/>
            <w:noWrap/>
            <w:vAlign w:val="center"/>
            <w:hideMark/>
          </w:tcPr>
          <w:p w14:paraId="044C14BD"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val="en-US" w:eastAsia="en-IN"/>
              </w:rPr>
              <w:t>Others</w:t>
            </w:r>
          </w:p>
        </w:tc>
        <w:tc>
          <w:tcPr>
            <w:tcW w:w="931" w:type="dxa"/>
            <w:tcBorders>
              <w:top w:val="nil"/>
              <w:left w:val="nil"/>
              <w:bottom w:val="single" w:sz="8" w:space="0" w:color="auto"/>
              <w:right w:val="single" w:sz="8" w:space="0" w:color="auto"/>
            </w:tcBorders>
            <w:shd w:val="clear" w:color="auto" w:fill="auto"/>
            <w:noWrap/>
            <w:vAlign w:val="center"/>
            <w:hideMark/>
          </w:tcPr>
          <w:p w14:paraId="75C4475C"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488.72</w:t>
            </w:r>
          </w:p>
        </w:tc>
        <w:tc>
          <w:tcPr>
            <w:tcW w:w="931" w:type="dxa"/>
            <w:tcBorders>
              <w:top w:val="nil"/>
              <w:left w:val="nil"/>
              <w:bottom w:val="single" w:sz="8" w:space="0" w:color="auto"/>
              <w:right w:val="single" w:sz="8" w:space="0" w:color="auto"/>
            </w:tcBorders>
            <w:shd w:val="clear" w:color="auto" w:fill="auto"/>
            <w:noWrap/>
            <w:vAlign w:val="center"/>
            <w:hideMark/>
          </w:tcPr>
          <w:p w14:paraId="05F2972D"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362.61</w:t>
            </w:r>
          </w:p>
        </w:tc>
        <w:tc>
          <w:tcPr>
            <w:tcW w:w="931" w:type="dxa"/>
            <w:tcBorders>
              <w:top w:val="nil"/>
              <w:left w:val="nil"/>
              <w:bottom w:val="single" w:sz="8" w:space="0" w:color="auto"/>
              <w:right w:val="single" w:sz="8" w:space="0" w:color="auto"/>
            </w:tcBorders>
            <w:shd w:val="clear" w:color="auto" w:fill="auto"/>
            <w:noWrap/>
            <w:vAlign w:val="center"/>
            <w:hideMark/>
          </w:tcPr>
          <w:p w14:paraId="469E4B7A"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353.29</w:t>
            </w:r>
          </w:p>
        </w:tc>
        <w:tc>
          <w:tcPr>
            <w:tcW w:w="931" w:type="dxa"/>
            <w:tcBorders>
              <w:top w:val="nil"/>
              <w:left w:val="nil"/>
              <w:bottom w:val="single" w:sz="8" w:space="0" w:color="auto"/>
              <w:right w:val="single" w:sz="8" w:space="0" w:color="auto"/>
            </w:tcBorders>
            <w:shd w:val="clear" w:color="auto" w:fill="auto"/>
            <w:noWrap/>
            <w:vAlign w:val="center"/>
            <w:hideMark/>
          </w:tcPr>
          <w:p w14:paraId="41C24EA7"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323.34</w:t>
            </w:r>
          </w:p>
        </w:tc>
        <w:tc>
          <w:tcPr>
            <w:tcW w:w="931" w:type="dxa"/>
            <w:tcBorders>
              <w:top w:val="nil"/>
              <w:left w:val="nil"/>
              <w:bottom w:val="single" w:sz="8" w:space="0" w:color="auto"/>
              <w:right w:val="single" w:sz="8" w:space="0" w:color="auto"/>
            </w:tcBorders>
            <w:shd w:val="clear" w:color="auto" w:fill="auto"/>
            <w:noWrap/>
            <w:vAlign w:val="center"/>
            <w:hideMark/>
          </w:tcPr>
          <w:p w14:paraId="56503382"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380.01</w:t>
            </w:r>
          </w:p>
        </w:tc>
        <w:tc>
          <w:tcPr>
            <w:tcW w:w="931" w:type="dxa"/>
            <w:tcBorders>
              <w:top w:val="nil"/>
              <w:left w:val="nil"/>
              <w:bottom w:val="single" w:sz="8" w:space="0" w:color="auto"/>
              <w:right w:val="single" w:sz="8" w:space="0" w:color="auto"/>
            </w:tcBorders>
            <w:shd w:val="clear" w:color="auto" w:fill="auto"/>
            <w:noWrap/>
            <w:vAlign w:val="center"/>
            <w:hideMark/>
          </w:tcPr>
          <w:p w14:paraId="5DD4F012"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371.77</w:t>
            </w:r>
          </w:p>
        </w:tc>
        <w:tc>
          <w:tcPr>
            <w:tcW w:w="931" w:type="dxa"/>
            <w:gridSpan w:val="2"/>
            <w:tcBorders>
              <w:top w:val="nil"/>
              <w:left w:val="nil"/>
              <w:bottom w:val="single" w:sz="8" w:space="0" w:color="auto"/>
              <w:right w:val="single" w:sz="8" w:space="0" w:color="auto"/>
            </w:tcBorders>
            <w:shd w:val="clear" w:color="auto" w:fill="auto"/>
            <w:noWrap/>
            <w:vAlign w:val="center"/>
            <w:hideMark/>
          </w:tcPr>
          <w:p w14:paraId="4D0AC751"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379.36</w:t>
            </w:r>
          </w:p>
        </w:tc>
        <w:tc>
          <w:tcPr>
            <w:tcW w:w="931" w:type="dxa"/>
            <w:tcBorders>
              <w:top w:val="nil"/>
              <w:left w:val="nil"/>
              <w:bottom w:val="single" w:sz="8" w:space="0" w:color="auto"/>
              <w:right w:val="single" w:sz="8" w:space="0" w:color="auto"/>
            </w:tcBorders>
            <w:shd w:val="clear" w:color="auto" w:fill="auto"/>
            <w:noWrap/>
            <w:vAlign w:val="center"/>
            <w:hideMark/>
          </w:tcPr>
          <w:p w14:paraId="318D5408"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352.97</w:t>
            </w:r>
          </w:p>
        </w:tc>
        <w:tc>
          <w:tcPr>
            <w:tcW w:w="931" w:type="dxa"/>
            <w:gridSpan w:val="2"/>
            <w:tcBorders>
              <w:top w:val="nil"/>
              <w:left w:val="nil"/>
              <w:bottom w:val="single" w:sz="8" w:space="0" w:color="auto"/>
              <w:right w:val="single" w:sz="8" w:space="0" w:color="auto"/>
            </w:tcBorders>
            <w:shd w:val="clear" w:color="auto" w:fill="auto"/>
            <w:noWrap/>
            <w:vAlign w:val="center"/>
            <w:hideMark/>
          </w:tcPr>
          <w:p w14:paraId="15DD7613"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366.91</w:t>
            </w:r>
          </w:p>
        </w:tc>
        <w:tc>
          <w:tcPr>
            <w:tcW w:w="867" w:type="dxa"/>
            <w:tcBorders>
              <w:top w:val="nil"/>
              <w:left w:val="nil"/>
              <w:bottom w:val="single" w:sz="8" w:space="0" w:color="auto"/>
              <w:right w:val="single" w:sz="8" w:space="0" w:color="auto"/>
            </w:tcBorders>
            <w:shd w:val="clear" w:color="auto" w:fill="auto"/>
            <w:noWrap/>
            <w:vAlign w:val="center"/>
            <w:hideMark/>
          </w:tcPr>
          <w:p w14:paraId="6C076F19" w14:textId="77777777" w:rsidR="00633422" w:rsidRPr="002B7864" w:rsidRDefault="00633422" w:rsidP="002B7864">
            <w:pPr>
              <w:spacing w:line="240" w:lineRule="auto"/>
              <w:jc w:val="center"/>
              <w:rPr>
                <w:rFonts w:eastAsia="Times New Roman" w:cstheme="minorHAnsi"/>
                <w:color w:val="000000" w:themeColor="text1"/>
                <w:sz w:val="18"/>
                <w:szCs w:val="18"/>
                <w:lang w:eastAsia="en-IN"/>
              </w:rPr>
            </w:pPr>
            <w:r w:rsidRPr="002B7864">
              <w:rPr>
                <w:rFonts w:eastAsia="Times New Roman" w:cstheme="minorHAnsi"/>
                <w:color w:val="000000" w:themeColor="text1"/>
                <w:sz w:val="18"/>
                <w:szCs w:val="18"/>
                <w:lang w:eastAsia="en-IN"/>
              </w:rPr>
              <w:t>334.92</w:t>
            </w:r>
          </w:p>
        </w:tc>
      </w:tr>
      <w:tr w:rsidR="00B7532A" w:rsidRPr="002B7864" w14:paraId="6F323D1C" w14:textId="77777777" w:rsidTr="00B7532A">
        <w:trPr>
          <w:trHeight w:val="289"/>
          <w:jc w:val="center"/>
        </w:trPr>
        <w:tc>
          <w:tcPr>
            <w:tcW w:w="1284" w:type="dxa"/>
            <w:tcBorders>
              <w:top w:val="nil"/>
              <w:left w:val="single" w:sz="8" w:space="0" w:color="auto"/>
              <w:bottom w:val="single" w:sz="8" w:space="0" w:color="auto"/>
              <w:right w:val="single" w:sz="8" w:space="0" w:color="auto"/>
            </w:tcBorders>
            <w:shd w:val="clear" w:color="auto" w:fill="4472C4" w:themeFill="accent1"/>
            <w:noWrap/>
            <w:vAlign w:val="center"/>
            <w:hideMark/>
          </w:tcPr>
          <w:p w14:paraId="07E3BF39" w14:textId="77777777" w:rsidR="00633422" w:rsidRPr="00B7532A" w:rsidRDefault="00633422" w:rsidP="002B7864">
            <w:pPr>
              <w:spacing w:line="240" w:lineRule="auto"/>
              <w:jc w:val="center"/>
              <w:rPr>
                <w:rFonts w:eastAsia="Times New Roman" w:cstheme="minorHAnsi"/>
                <w:b/>
                <w:bCs/>
                <w:color w:val="FFFFFF" w:themeColor="background1"/>
                <w:sz w:val="18"/>
                <w:szCs w:val="18"/>
                <w:lang w:val="en-US" w:eastAsia="en-IN"/>
              </w:rPr>
            </w:pPr>
            <w:r w:rsidRPr="00B7532A">
              <w:rPr>
                <w:rFonts w:eastAsia="Times New Roman" w:cstheme="minorHAnsi"/>
                <w:b/>
                <w:bCs/>
                <w:color w:val="FFFFFF" w:themeColor="background1"/>
                <w:sz w:val="18"/>
                <w:szCs w:val="18"/>
                <w:lang w:val="en-US" w:eastAsia="en-IN"/>
              </w:rPr>
              <w:t>Total</w:t>
            </w:r>
          </w:p>
        </w:tc>
        <w:tc>
          <w:tcPr>
            <w:tcW w:w="931" w:type="dxa"/>
            <w:tcBorders>
              <w:top w:val="nil"/>
              <w:left w:val="nil"/>
              <w:bottom w:val="single" w:sz="8" w:space="0" w:color="auto"/>
              <w:right w:val="single" w:sz="8" w:space="0" w:color="auto"/>
            </w:tcBorders>
            <w:shd w:val="clear" w:color="auto" w:fill="4472C4" w:themeFill="accent1"/>
            <w:noWrap/>
            <w:vAlign w:val="center"/>
            <w:hideMark/>
          </w:tcPr>
          <w:p w14:paraId="472BB437" w14:textId="77777777" w:rsidR="00633422" w:rsidRPr="00B7532A" w:rsidRDefault="00633422" w:rsidP="002B7864">
            <w:pPr>
              <w:spacing w:line="240" w:lineRule="auto"/>
              <w:jc w:val="center"/>
              <w:rPr>
                <w:rFonts w:eastAsia="Times New Roman" w:cstheme="minorHAnsi"/>
                <w:b/>
                <w:bCs/>
                <w:color w:val="FFFFFF" w:themeColor="background1"/>
                <w:sz w:val="18"/>
                <w:szCs w:val="18"/>
                <w:lang w:val="en-US" w:eastAsia="en-IN"/>
              </w:rPr>
            </w:pPr>
            <w:r w:rsidRPr="00B7532A">
              <w:rPr>
                <w:rFonts w:eastAsia="Times New Roman" w:cstheme="minorHAnsi"/>
                <w:b/>
                <w:bCs/>
                <w:color w:val="FFFFFF" w:themeColor="background1"/>
                <w:sz w:val="18"/>
                <w:szCs w:val="18"/>
                <w:lang w:val="en-US" w:eastAsia="en-IN"/>
              </w:rPr>
              <w:t>1872.92</w:t>
            </w:r>
          </w:p>
        </w:tc>
        <w:tc>
          <w:tcPr>
            <w:tcW w:w="931" w:type="dxa"/>
            <w:tcBorders>
              <w:top w:val="nil"/>
              <w:left w:val="nil"/>
              <w:bottom w:val="single" w:sz="8" w:space="0" w:color="auto"/>
              <w:right w:val="single" w:sz="8" w:space="0" w:color="auto"/>
            </w:tcBorders>
            <w:shd w:val="clear" w:color="auto" w:fill="4472C4" w:themeFill="accent1"/>
            <w:noWrap/>
            <w:vAlign w:val="center"/>
            <w:hideMark/>
          </w:tcPr>
          <w:p w14:paraId="72AD78E5" w14:textId="77777777" w:rsidR="00633422" w:rsidRPr="00B7532A" w:rsidRDefault="00633422" w:rsidP="002B7864">
            <w:pPr>
              <w:spacing w:line="240" w:lineRule="auto"/>
              <w:jc w:val="center"/>
              <w:rPr>
                <w:rFonts w:eastAsia="Times New Roman" w:cstheme="minorHAnsi"/>
                <w:b/>
                <w:bCs/>
                <w:color w:val="FFFFFF" w:themeColor="background1"/>
                <w:sz w:val="18"/>
                <w:szCs w:val="18"/>
                <w:lang w:val="en-US" w:eastAsia="en-IN"/>
              </w:rPr>
            </w:pPr>
            <w:r w:rsidRPr="00B7532A">
              <w:rPr>
                <w:rFonts w:eastAsia="Times New Roman" w:cstheme="minorHAnsi"/>
                <w:b/>
                <w:bCs/>
                <w:color w:val="FFFFFF" w:themeColor="background1"/>
                <w:sz w:val="18"/>
                <w:szCs w:val="18"/>
                <w:lang w:val="en-US" w:eastAsia="en-IN"/>
              </w:rPr>
              <w:t>2002.74</w:t>
            </w:r>
          </w:p>
        </w:tc>
        <w:tc>
          <w:tcPr>
            <w:tcW w:w="931" w:type="dxa"/>
            <w:tcBorders>
              <w:top w:val="nil"/>
              <w:left w:val="nil"/>
              <w:bottom w:val="single" w:sz="8" w:space="0" w:color="auto"/>
              <w:right w:val="single" w:sz="8" w:space="0" w:color="auto"/>
            </w:tcBorders>
            <w:shd w:val="clear" w:color="auto" w:fill="4472C4" w:themeFill="accent1"/>
            <w:noWrap/>
            <w:vAlign w:val="center"/>
            <w:hideMark/>
          </w:tcPr>
          <w:p w14:paraId="0403DE02" w14:textId="77777777" w:rsidR="00633422" w:rsidRPr="00B7532A" w:rsidRDefault="00633422" w:rsidP="002B7864">
            <w:pPr>
              <w:spacing w:line="240" w:lineRule="auto"/>
              <w:jc w:val="center"/>
              <w:rPr>
                <w:rFonts w:eastAsia="Times New Roman" w:cstheme="minorHAnsi"/>
                <w:b/>
                <w:bCs/>
                <w:color w:val="FFFFFF" w:themeColor="background1"/>
                <w:sz w:val="18"/>
                <w:szCs w:val="18"/>
                <w:lang w:val="en-US" w:eastAsia="en-IN"/>
              </w:rPr>
            </w:pPr>
            <w:r w:rsidRPr="00B7532A">
              <w:rPr>
                <w:rFonts w:eastAsia="Times New Roman" w:cstheme="minorHAnsi"/>
                <w:b/>
                <w:bCs/>
                <w:color w:val="FFFFFF" w:themeColor="background1"/>
                <w:sz w:val="18"/>
                <w:szCs w:val="18"/>
                <w:lang w:val="en-US" w:eastAsia="en-IN"/>
              </w:rPr>
              <w:t>2101.26</w:t>
            </w:r>
          </w:p>
        </w:tc>
        <w:tc>
          <w:tcPr>
            <w:tcW w:w="931" w:type="dxa"/>
            <w:tcBorders>
              <w:top w:val="nil"/>
              <w:left w:val="nil"/>
              <w:bottom w:val="single" w:sz="8" w:space="0" w:color="auto"/>
              <w:right w:val="single" w:sz="8" w:space="0" w:color="auto"/>
            </w:tcBorders>
            <w:shd w:val="clear" w:color="auto" w:fill="4472C4" w:themeFill="accent1"/>
            <w:noWrap/>
            <w:vAlign w:val="center"/>
            <w:hideMark/>
          </w:tcPr>
          <w:p w14:paraId="2368AD19" w14:textId="77777777" w:rsidR="00633422" w:rsidRPr="00B7532A" w:rsidRDefault="00633422" w:rsidP="002B7864">
            <w:pPr>
              <w:spacing w:line="240" w:lineRule="auto"/>
              <w:jc w:val="center"/>
              <w:rPr>
                <w:rFonts w:eastAsia="Times New Roman" w:cstheme="minorHAnsi"/>
                <w:b/>
                <w:bCs/>
                <w:color w:val="FFFFFF" w:themeColor="background1"/>
                <w:sz w:val="18"/>
                <w:szCs w:val="18"/>
                <w:lang w:val="en-US" w:eastAsia="en-IN"/>
              </w:rPr>
            </w:pPr>
            <w:r w:rsidRPr="00B7532A">
              <w:rPr>
                <w:rFonts w:eastAsia="Times New Roman" w:cstheme="minorHAnsi"/>
                <w:b/>
                <w:bCs/>
                <w:color w:val="FFFFFF" w:themeColor="background1"/>
                <w:sz w:val="18"/>
                <w:szCs w:val="18"/>
                <w:lang w:val="en-US" w:eastAsia="en-IN"/>
              </w:rPr>
              <w:t>1993.85</w:t>
            </w:r>
          </w:p>
        </w:tc>
        <w:tc>
          <w:tcPr>
            <w:tcW w:w="931" w:type="dxa"/>
            <w:tcBorders>
              <w:top w:val="nil"/>
              <w:left w:val="nil"/>
              <w:bottom w:val="single" w:sz="8" w:space="0" w:color="auto"/>
              <w:right w:val="single" w:sz="8" w:space="0" w:color="auto"/>
            </w:tcBorders>
            <w:shd w:val="clear" w:color="auto" w:fill="4472C4" w:themeFill="accent1"/>
            <w:noWrap/>
            <w:vAlign w:val="center"/>
            <w:hideMark/>
          </w:tcPr>
          <w:p w14:paraId="01C55EAB" w14:textId="77777777" w:rsidR="00633422" w:rsidRPr="00B7532A" w:rsidRDefault="00633422" w:rsidP="002B7864">
            <w:pPr>
              <w:spacing w:line="240" w:lineRule="auto"/>
              <w:jc w:val="center"/>
              <w:rPr>
                <w:rFonts w:eastAsia="Times New Roman" w:cstheme="minorHAnsi"/>
                <w:b/>
                <w:bCs/>
                <w:color w:val="FFFFFF" w:themeColor="background1"/>
                <w:sz w:val="18"/>
                <w:szCs w:val="18"/>
                <w:lang w:val="en-US" w:eastAsia="en-IN"/>
              </w:rPr>
            </w:pPr>
            <w:r w:rsidRPr="00B7532A">
              <w:rPr>
                <w:rFonts w:eastAsia="Times New Roman" w:cstheme="minorHAnsi"/>
                <w:b/>
                <w:bCs/>
                <w:color w:val="FFFFFF" w:themeColor="background1"/>
                <w:sz w:val="18"/>
                <w:szCs w:val="18"/>
                <w:lang w:val="en-US" w:eastAsia="en-IN"/>
              </w:rPr>
              <w:t>1957.64</w:t>
            </w:r>
          </w:p>
        </w:tc>
        <w:tc>
          <w:tcPr>
            <w:tcW w:w="931" w:type="dxa"/>
            <w:tcBorders>
              <w:top w:val="nil"/>
              <w:left w:val="nil"/>
              <w:bottom w:val="single" w:sz="8" w:space="0" w:color="auto"/>
              <w:right w:val="single" w:sz="8" w:space="0" w:color="auto"/>
            </w:tcBorders>
            <w:shd w:val="clear" w:color="auto" w:fill="4472C4" w:themeFill="accent1"/>
            <w:noWrap/>
            <w:vAlign w:val="center"/>
            <w:hideMark/>
          </w:tcPr>
          <w:p w14:paraId="0BCD7DA5" w14:textId="77777777" w:rsidR="00633422" w:rsidRPr="00B7532A" w:rsidRDefault="00633422" w:rsidP="002B7864">
            <w:pPr>
              <w:spacing w:line="240" w:lineRule="auto"/>
              <w:jc w:val="center"/>
              <w:rPr>
                <w:rFonts w:eastAsia="Times New Roman" w:cstheme="minorHAnsi"/>
                <w:b/>
                <w:bCs/>
                <w:color w:val="FFFFFF" w:themeColor="background1"/>
                <w:sz w:val="18"/>
                <w:szCs w:val="18"/>
                <w:lang w:val="en-US" w:eastAsia="en-IN"/>
              </w:rPr>
            </w:pPr>
            <w:r w:rsidRPr="00B7532A">
              <w:rPr>
                <w:rFonts w:eastAsia="Times New Roman" w:cstheme="minorHAnsi"/>
                <w:b/>
                <w:bCs/>
                <w:color w:val="FFFFFF" w:themeColor="background1"/>
                <w:sz w:val="18"/>
                <w:szCs w:val="18"/>
                <w:lang w:val="en-US" w:eastAsia="en-IN"/>
              </w:rPr>
              <w:t>1884.64</w:t>
            </w:r>
          </w:p>
        </w:tc>
        <w:tc>
          <w:tcPr>
            <w:tcW w:w="931" w:type="dxa"/>
            <w:gridSpan w:val="2"/>
            <w:tcBorders>
              <w:top w:val="nil"/>
              <w:left w:val="nil"/>
              <w:bottom w:val="single" w:sz="8" w:space="0" w:color="auto"/>
              <w:right w:val="single" w:sz="8" w:space="0" w:color="auto"/>
            </w:tcBorders>
            <w:shd w:val="clear" w:color="auto" w:fill="4472C4" w:themeFill="accent1"/>
            <w:noWrap/>
            <w:vAlign w:val="center"/>
            <w:hideMark/>
          </w:tcPr>
          <w:p w14:paraId="6559ED45" w14:textId="77777777" w:rsidR="00633422" w:rsidRPr="00B7532A" w:rsidRDefault="00633422" w:rsidP="002B7864">
            <w:pPr>
              <w:spacing w:line="240" w:lineRule="auto"/>
              <w:jc w:val="center"/>
              <w:rPr>
                <w:rFonts w:eastAsia="Times New Roman" w:cstheme="minorHAnsi"/>
                <w:b/>
                <w:bCs/>
                <w:color w:val="FFFFFF" w:themeColor="background1"/>
                <w:sz w:val="18"/>
                <w:szCs w:val="18"/>
                <w:lang w:val="en-US" w:eastAsia="en-IN"/>
              </w:rPr>
            </w:pPr>
            <w:r w:rsidRPr="00B7532A">
              <w:rPr>
                <w:rFonts w:eastAsia="Times New Roman" w:cstheme="minorHAnsi"/>
                <w:b/>
                <w:bCs/>
                <w:color w:val="FFFFFF" w:themeColor="background1"/>
                <w:sz w:val="18"/>
                <w:szCs w:val="18"/>
                <w:lang w:val="en-US" w:eastAsia="en-IN"/>
              </w:rPr>
              <w:t>1957.89</w:t>
            </w:r>
          </w:p>
        </w:tc>
        <w:tc>
          <w:tcPr>
            <w:tcW w:w="931" w:type="dxa"/>
            <w:tcBorders>
              <w:top w:val="nil"/>
              <w:left w:val="nil"/>
              <w:bottom w:val="single" w:sz="8" w:space="0" w:color="auto"/>
              <w:right w:val="single" w:sz="8" w:space="0" w:color="auto"/>
            </w:tcBorders>
            <w:shd w:val="clear" w:color="auto" w:fill="4472C4" w:themeFill="accent1"/>
            <w:noWrap/>
            <w:vAlign w:val="center"/>
            <w:hideMark/>
          </w:tcPr>
          <w:p w14:paraId="45F06818" w14:textId="77777777" w:rsidR="00633422" w:rsidRPr="00B7532A" w:rsidRDefault="00633422" w:rsidP="002B7864">
            <w:pPr>
              <w:spacing w:line="240" w:lineRule="auto"/>
              <w:jc w:val="center"/>
              <w:rPr>
                <w:rFonts w:eastAsia="Times New Roman" w:cstheme="minorHAnsi"/>
                <w:b/>
                <w:bCs/>
                <w:color w:val="FFFFFF" w:themeColor="background1"/>
                <w:sz w:val="18"/>
                <w:szCs w:val="18"/>
                <w:lang w:val="en-US" w:eastAsia="en-IN"/>
              </w:rPr>
            </w:pPr>
            <w:r w:rsidRPr="00B7532A">
              <w:rPr>
                <w:rFonts w:eastAsia="Times New Roman" w:cstheme="minorHAnsi"/>
                <w:b/>
                <w:bCs/>
                <w:color w:val="FFFFFF" w:themeColor="background1"/>
                <w:sz w:val="18"/>
                <w:szCs w:val="18"/>
                <w:lang w:val="en-US" w:eastAsia="en-IN"/>
              </w:rPr>
              <w:t>1742.59</w:t>
            </w:r>
          </w:p>
        </w:tc>
        <w:tc>
          <w:tcPr>
            <w:tcW w:w="931" w:type="dxa"/>
            <w:gridSpan w:val="2"/>
            <w:tcBorders>
              <w:top w:val="nil"/>
              <w:left w:val="nil"/>
              <w:bottom w:val="single" w:sz="8" w:space="0" w:color="auto"/>
              <w:right w:val="single" w:sz="8" w:space="0" w:color="auto"/>
            </w:tcBorders>
            <w:shd w:val="clear" w:color="auto" w:fill="4472C4" w:themeFill="accent1"/>
            <w:noWrap/>
            <w:vAlign w:val="center"/>
            <w:hideMark/>
          </w:tcPr>
          <w:p w14:paraId="32D62AD3" w14:textId="77777777" w:rsidR="00633422" w:rsidRPr="00B7532A" w:rsidRDefault="00633422" w:rsidP="002B7864">
            <w:pPr>
              <w:spacing w:line="240" w:lineRule="auto"/>
              <w:jc w:val="center"/>
              <w:rPr>
                <w:rFonts w:eastAsia="Times New Roman" w:cstheme="minorHAnsi"/>
                <w:b/>
                <w:bCs/>
                <w:color w:val="FFFFFF" w:themeColor="background1"/>
                <w:sz w:val="18"/>
                <w:szCs w:val="18"/>
                <w:lang w:val="en-US" w:eastAsia="en-IN"/>
              </w:rPr>
            </w:pPr>
            <w:r w:rsidRPr="00B7532A">
              <w:rPr>
                <w:rFonts w:eastAsia="Times New Roman" w:cstheme="minorHAnsi"/>
                <w:b/>
                <w:bCs/>
                <w:color w:val="FFFFFF" w:themeColor="background1"/>
                <w:sz w:val="18"/>
                <w:szCs w:val="18"/>
                <w:lang w:val="en-US" w:eastAsia="en-IN"/>
              </w:rPr>
              <w:t>2149.57</w:t>
            </w:r>
          </w:p>
        </w:tc>
        <w:tc>
          <w:tcPr>
            <w:tcW w:w="867" w:type="dxa"/>
            <w:tcBorders>
              <w:top w:val="nil"/>
              <w:left w:val="nil"/>
              <w:bottom w:val="single" w:sz="8" w:space="0" w:color="auto"/>
              <w:right w:val="single" w:sz="8" w:space="0" w:color="auto"/>
            </w:tcBorders>
            <w:shd w:val="clear" w:color="auto" w:fill="4472C4" w:themeFill="accent1"/>
            <w:noWrap/>
            <w:vAlign w:val="center"/>
            <w:hideMark/>
          </w:tcPr>
          <w:p w14:paraId="5D35ACC7" w14:textId="77777777" w:rsidR="00633422" w:rsidRPr="00B7532A" w:rsidRDefault="00633422" w:rsidP="002B7864">
            <w:pPr>
              <w:spacing w:line="240" w:lineRule="auto"/>
              <w:jc w:val="center"/>
              <w:rPr>
                <w:rFonts w:eastAsia="Times New Roman" w:cstheme="minorHAnsi"/>
                <w:b/>
                <w:bCs/>
                <w:color w:val="FFFFFF" w:themeColor="background1"/>
                <w:sz w:val="18"/>
                <w:szCs w:val="18"/>
                <w:lang w:val="en-US" w:eastAsia="en-IN"/>
              </w:rPr>
            </w:pPr>
            <w:r w:rsidRPr="00B7532A">
              <w:rPr>
                <w:rFonts w:eastAsia="Times New Roman" w:cstheme="minorHAnsi"/>
                <w:b/>
                <w:bCs/>
                <w:color w:val="FFFFFF" w:themeColor="background1"/>
                <w:sz w:val="18"/>
                <w:szCs w:val="18"/>
                <w:lang w:val="en-US" w:eastAsia="en-IN"/>
              </w:rPr>
              <w:t>1829.55</w:t>
            </w:r>
          </w:p>
        </w:tc>
      </w:tr>
    </w:tbl>
    <w:p w14:paraId="755F4DCF" w14:textId="77777777" w:rsidR="00633422" w:rsidRPr="008F65A5" w:rsidRDefault="00633422" w:rsidP="00633422">
      <w:pPr>
        <w:rPr>
          <w:rFonts w:ascii="Arial" w:hAnsi="Arial" w:cs="Arial"/>
          <w:color w:val="000000" w:themeColor="text1"/>
          <w:lang w:eastAsia="en-IN"/>
        </w:rPr>
      </w:pPr>
    </w:p>
    <w:tbl>
      <w:tblPr>
        <w:tblW w:w="10496" w:type="dxa"/>
        <w:tblInd w:w="-294" w:type="dxa"/>
        <w:tblLook w:val="04A0" w:firstRow="1" w:lastRow="0" w:firstColumn="1" w:lastColumn="0" w:noHBand="0" w:noVBand="1"/>
      </w:tblPr>
      <w:tblGrid>
        <w:gridCol w:w="1082"/>
        <w:gridCol w:w="795"/>
        <w:gridCol w:w="795"/>
        <w:gridCol w:w="795"/>
        <w:gridCol w:w="795"/>
        <w:gridCol w:w="795"/>
        <w:gridCol w:w="795"/>
        <w:gridCol w:w="795"/>
        <w:gridCol w:w="795"/>
        <w:gridCol w:w="795"/>
        <w:gridCol w:w="795"/>
        <w:gridCol w:w="795"/>
        <w:gridCol w:w="795"/>
      </w:tblGrid>
      <w:tr w:rsidR="00B7532A" w:rsidRPr="00B7532A" w14:paraId="008FDB57" w14:textId="77777777" w:rsidTr="00B7532A">
        <w:trPr>
          <w:trHeight w:val="368"/>
        </w:trPr>
        <w:tc>
          <w:tcPr>
            <w:tcW w:w="1082" w:type="dxa"/>
            <w:vMerge w:val="restart"/>
            <w:tcBorders>
              <w:top w:val="single" w:sz="8" w:space="0" w:color="auto"/>
              <w:left w:val="single" w:sz="8" w:space="0" w:color="auto"/>
              <w:bottom w:val="single" w:sz="8" w:space="0" w:color="000000"/>
              <w:right w:val="single" w:sz="8" w:space="0" w:color="auto"/>
            </w:tcBorders>
            <w:shd w:val="clear" w:color="auto" w:fill="000000" w:themeFill="text1"/>
            <w:vAlign w:val="center"/>
            <w:hideMark/>
          </w:tcPr>
          <w:p w14:paraId="6438FB1A" w14:textId="77777777" w:rsidR="00633422" w:rsidRPr="00B7532A" w:rsidRDefault="00633422" w:rsidP="00B7532A">
            <w:pPr>
              <w:spacing w:line="240" w:lineRule="auto"/>
              <w:jc w:val="center"/>
              <w:rPr>
                <w:rFonts w:eastAsia="Times New Roman" w:cstheme="minorHAnsi"/>
                <w:color w:val="FFFFFF" w:themeColor="background1"/>
                <w:sz w:val="16"/>
                <w:szCs w:val="16"/>
                <w:lang w:val="en-US" w:eastAsia="en-IN"/>
              </w:rPr>
            </w:pPr>
            <w:r w:rsidRPr="00B7532A">
              <w:rPr>
                <w:rFonts w:eastAsia="Times New Roman" w:cstheme="minorHAnsi"/>
                <w:color w:val="FFFFFF" w:themeColor="background1"/>
                <w:sz w:val="16"/>
                <w:szCs w:val="16"/>
                <w:lang w:val="en-US" w:eastAsia="en-IN"/>
              </w:rPr>
              <w:t>Importer Country</w:t>
            </w:r>
          </w:p>
        </w:tc>
        <w:tc>
          <w:tcPr>
            <w:tcW w:w="1580" w:type="dxa"/>
            <w:gridSpan w:val="2"/>
            <w:tcBorders>
              <w:top w:val="single" w:sz="8" w:space="0" w:color="auto"/>
              <w:left w:val="nil"/>
              <w:bottom w:val="single" w:sz="8" w:space="0" w:color="auto"/>
              <w:right w:val="single" w:sz="8" w:space="0" w:color="000000"/>
            </w:tcBorders>
            <w:shd w:val="clear" w:color="auto" w:fill="000000" w:themeFill="text1"/>
            <w:noWrap/>
            <w:vAlign w:val="center"/>
            <w:hideMark/>
          </w:tcPr>
          <w:p w14:paraId="79060CDA" w14:textId="77777777" w:rsidR="00633422" w:rsidRPr="00B7532A" w:rsidRDefault="00633422" w:rsidP="00B7532A">
            <w:pPr>
              <w:spacing w:line="240" w:lineRule="auto"/>
              <w:jc w:val="center"/>
              <w:rPr>
                <w:rFonts w:eastAsia="Times New Roman" w:cstheme="minorHAnsi"/>
                <w:color w:val="FFFFFF" w:themeColor="background1"/>
                <w:sz w:val="16"/>
                <w:szCs w:val="16"/>
                <w:lang w:val="en-US" w:eastAsia="en-IN"/>
              </w:rPr>
            </w:pPr>
            <w:r w:rsidRPr="00B7532A">
              <w:rPr>
                <w:rFonts w:eastAsia="Times New Roman" w:cstheme="minorHAnsi"/>
                <w:color w:val="FFFFFF" w:themeColor="background1"/>
                <w:sz w:val="16"/>
                <w:szCs w:val="16"/>
                <w:lang w:val="en-US" w:eastAsia="en-IN"/>
              </w:rPr>
              <w:t>2015</w:t>
            </w:r>
          </w:p>
        </w:tc>
        <w:tc>
          <w:tcPr>
            <w:tcW w:w="1580" w:type="dxa"/>
            <w:gridSpan w:val="2"/>
            <w:tcBorders>
              <w:top w:val="single" w:sz="8" w:space="0" w:color="auto"/>
              <w:left w:val="nil"/>
              <w:bottom w:val="single" w:sz="8" w:space="0" w:color="auto"/>
              <w:right w:val="single" w:sz="8" w:space="0" w:color="000000"/>
            </w:tcBorders>
            <w:shd w:val="clear" w:color="auto" w:fill="000000" w:themeFill="text1"/>
            <w:noWrap/>
            <w:vAlign w:val="center"/>
            <w:hideMark/>
          </w:tcPr>
          <w:p w14:paraId="7828036C" w14:textId="77777777" w:rsidR="00633422" w:rsidRPr="00B7532A" w:rsidRDefault="00633422" w:rsidP="00B7532A">
            <w:pPr>
              <w:spacing w:line="240" w:lineRule="auto"/>
              <w:jc w:val="center"/>
              <w:rPr>
                <w:rFonts w:eastAsia="Times New Roman" w:cstheme="minorHAnsi"/>
                <w:color w:val="FFFFFF" w:themeColor="background1"/>
                <w:sz w:val="16"/>
                <w:szCs w:val="16"/>
                <w:lang w:val="en-US" w:eastAsia="en-IN"/>
              </w:rPr>
            </w:pPr>
            <w:r w:rsidRPr="00B7532A">
              <w:rPr>
                <w:rFonts w:eastAsia="Times New Roman" w:cstheme="minorHAnsi"/>
                <w:color w:val="FFFFFF" w:themeColor="background1"/>
                <w:sz w:val="16"/>
                <w:szCs w:val="16"/>
                <w:lang w:val="en-US" w:eastAsia="en-IN"/>
              </w:rPr>
              <w:t>2016</w:t>
            </w:r>
          </w:p>
        </w:tc>
        <w:tc>
          <w:tcPr>
            <w:tcW w:w="1514" w:type="dxa"/>
            <w:gridSpan w:val="2"/>
            <w:tcBorders>
              <w:top w:val="single" w:sz="8" w:space="0" w:color="auto"/>
              <w:left w:val="nil"/>
              <w:bottom w:val="single" w:sz="8" w:space="0" w:color="auto"/>
              <w:right w:val="single" w:sz="8" w:space="0" w:color="000000"/>
            </w:tcBorders>
            <w:shd w:val="clear" w:color="auto" w:fill="000000" w:themeFill="text1"/>
            <w:noWrap/>
            <w:vAlign w:val="center"/>
            <w:hideMark/>
          </w:tcPr>
          <w:p w14:paraId="32184CBB" w14:textId="77777777" w:rsidR="00633422" w:rsidRPr="00B7532A" w:rsidRDefault="00633422" w:rsidP="00B7532A">
            <w:pPr>
              <w:spacing w:line="240" w:lineRule="auto"/>
              <w:jc w:val="center"/>
              <w:rPr>
                <w:rFonts w:eastAsia="Times New Roman" w:cstheme="minorHAnsi"/>
                <w:color w:val="FFFFFF" w:themeColor="background1"/>
                <w:sz w:val="16"/>
                <w:szCs w:val="16"/>
                <w:lang w:val="en-US" w:eastAsia="en-IN"/>
              </w:rPr>
            </w:pPr>
            <w:r w:rsidRPr="00B7532A">
              <w:rPr>
                <w:rFonts w:eastAsia="Times New Roman" w:cstheme="minorHAnsi"/>
                <w:color w:val="FFFFFF" w:themeColor="background1"/>
                <w:sz w:val="16"/>
                <w:szCs w:val="16"/>
                <w:lang w:val="en-US" w:eastAsia="en-IN"/>
              </w:rPr>
              <w:t>2017</w:t>
            </w:r>
          </w:p>
        </w:tc>
        <w:tc>
          <w:tcPr>
            <w:tcW w:w="1580" w:type="dxa"/>
            <w:gridSpan w:val="2"/>
            <w:tcBorders>
              <w:top w:val="single" w:sz="8" w:space="0" w:color="auto"/>
              <w:left w:val="nil"/>
              <w:bottom w:val="single" w:sz="8" w:space="0" w:color="auto"/>
              <w:right w:val="single" w:sz="8" w:space="0" w:color="000000"/>
            </w:tcBorders>
            <w:shd w:val="clear" w:color="auto" w:fill="000000" w:themeFill="text1"/>
            <w:noWrap/>
            <w:vAlign w:val="center"/>
            <w:hideMark/>
          </w:tcPr>
          <w:p w14:paraId="69447D92" w14:textId="77777777" w:rsidR="00633422" w:rsidRPr="00B7532A" w:rsidRDefault="00633422" w:rsidP="00B7532A">
            <w:pPr>
              <w:spacing w:line="240" w:lineRule="auto"/>
              <w:jc w:val="center"/>
              <w:rPr>
                <w:rFonts w:eastAsia="Times New Roman" w:cstheme="minorHAnsi"/>
                <w:color w:val="FFFFFF" w:themeColor="background1"/>
                <w:sz w:val="16"/>
                <w:szCs w:val="16"/>
                <w:lang w:val="en-US" w:eastAsia="en-IN"/>
              </w:rPr>
            </w:pPr>
            <w:r w:rsidRPr="00B7532A">
              <w:rPr>
                <w:rFonts w:eastAsia="Times New Roman" w:cstheme="minorHAnsi"/>
                <w:color w:val="FFFFFF" w:themeColor="background1"/>
                <w:sz w:val="16"/>
                <w:szCs w:val="16"/>
                <w:lang w:val="en-US" w:eastAsia="en-IN"/>
              </w:rPr>
              <w:t>2018</w:t>
            </w:r>
          </w:p>
        </w:tc>
        <w:tc>
          <w:tcPr>
            <w:tcW w:w="1580" w:type="dxa"/>
            <w:gridSpan w:val="2"/>
            <w:tcBorders>
              <w:top w:val="single" w:sz="8" w:space="0" w:color="auto"/>
              <w:left w:val="nil"/>
              <w:bottom w:val="single" w:sz="8" w:space="0" w:color="auto"/>
              <w:right w:val="single" w:sz="8" w:space="0" w:color="000000"/>
            </w:tcBorders>
            <w:shd w:val="clear" w:color="auto" w:fill="000000" w:themeFill="text1"/>
            <w:noWrap/>
            <w:vAlign w:val="center"/>
            <w:hideMark/>
          </w:tcPr>
          <w:p w14:paraId="03922980" w14:textId="77777777" w:rsidR="00633422" w:rsidRPr="00B7532A" w:rsidRDefault="00633422" w:rsidP="00B7532A">
            <w:pPr>
              <w:spacing w:line="240" w:lineRule="auto"/>
              <w:jc w:val="center"/>
              <w:rPr>
                <w:rFonts w:eastAsia="Times New Roman" w:cstheme="minorHAnsi"/>
                <w:color w:val="FFFFFF" w:themeColor="background1"/>
                <w:sz w:val="16"/>
                <w:szCs w:val="16"/>
                <w:lang w:val="en-US" w:eastAsia="en-IN"/>
              </w:rPr>
            </w:pPr>
            <w:r w:rsidRPr="00B7532A">
              <w:rPr>
                <w:rFonts w:eastAsia="Times New Roman" w:cstheme="minorHAnsi"/>
                <w:color w:val="FFFFFF" w:themeColor="background1"/>
                <w:sz w:val="16"/>
                <w:szCs w:val="16"/>
                <w:lang w:val="en-US" w:eastAsia="en-IN"/>
              </w:rPr>
              <w:t>2019</w:t>
            </w:r>
          </w:p>
        </w:tc>
        <w:tc>
          <w:tcPr>
            <w:tcW w:w="1580" w:type="dxa"/>
            <w:gridSpan w:val="2"/>
            <w:tcBorders>
              <w:top w:val="single" w:sz="8" w:space="0" w:color="auto"/>
              <w:left w:val="nil"/>
              <w:bottom w:val="single" w:sz="8" w:space="0" w:color="auto"/>
              <w:right w:val="single" w:sz="8" w:space="0" w:color="000000"/>
            </w:tcBorders>
            <w:shd w:val="clear" w:color="auto" w:fill="000000" w:themeFill="text1"/>
            <w:noWrap/>
            <w:vAlign w:val="center"/>
            <w:hideMark/>
          </w:tcPr>
          <w:p w14:paraId="194ED6B7" w14:textId="77777777" w:rsidR="00633422" w:rsidRPr="00B7532A" w:rsidRDefault="00633422" w:rsidP="00B7532A">
            <w:pPr>
              <w:spacing w:line="240" w:lineRule="auto"/>
              <w:jc w:val="center"/>
              <w:rPr>
                <w:rFonts w:eastAsia="Times New Roman" w:cstheme="minorHAnsi"/>
                <w:color w:val="FFFFFF" w:themeColor="background1"/>
                <w:sz w:val="16"/>
                <w:szCs w:val="16"/>
                <w:lang w:val="en-US" w:eastAsia="en-IN"/>
              </w:rPr>
            </w:pPr>
            <w:r w:rsidRPr="00B7532A">
              <w:rPr>
                <w:rFonts w:eastAsia="Times New Roman" w:cstheme="minorHAnsi"/>
                <w:color w:val="FFFFFF" w:themeColor="background1"/>
                <w:sz w:val="16"/>
                <w:szCs w:val="16"/>
                <w:lang w:val="en-US" w:eastAsia="en-IN"/>
              </w:rPr>
              <w:t>2020</w:t>
            </w:r>
          </w:p>
        </w:tc>
      </w:tr>
      <w:tr w:rsidR="00B7532A" w:rsidRPr="00B7532A" w14:paraId="73FB6356" w14:textId="77777777" w:rsidTr="00B7532A">
        <w:trPr>
          <w:trHeight w:val="368"/>
        </w:trPr>
        <w:tc>
          <w:tcPr>
            <w:tcW w:w="1082" w:type="dxa"/>
            <w:vMerge/>
            <w:tcBorders>
              <w:top w:val="single" w:sz="8" w:space="0" w:color="auto"/>
              <w:left w:val="single" w:sz="8" w:space="0" w:color="auto"/>
              <w:bottom w:val="single" w:sz="8" w:space="0" w:color="000000"/>
              <w:right w:val="single" w:sz="8" w:space="0" w:color="auto"/>
            </w:tcBorders>
            <w:shd w:val="clear" w:color="auto" w:fill="000000" w:themeFill="text1"/>
            <w:vAlign w:val="center"/>
            <w:hideMark/>
          </w:tcPr>
          <w:p w14:paraId="29DE3634" w14:textId="77777777" w:rsidR="00633422" w:rsidRPr="00B7532A" w:rsidRDefault="00633422" w:rsidP="00B7532A">
            <w:pPr>
              <w:spacing w:line="240" w:lineRule="auto"/>
              <w:jc w:val="center"/>
              <w:rPr>
                <w:rFonts w:eastAsia="Times New Roman" w:cstheme="minorHAnsi"/>
                <w:color w:val="FFFFFF" w:themeColor="background1"/>
                <w:sz w:val="16"/>
                <w:szCs w:val="16"/>
                <w:lang w:val="en-US" w:eastAsia="en-IN"/>
              </w:rPr>
            </w:pPr>
          </w:p>
        </w:tc>
        <w:tc>
          <w:tcPr>
            <w:tcW w:w="790" w:type="dxa"/>
            <w:tcBorders>
              <w:top w:val="nil"/>
              <w:left w:val="nil"/>
              <w:bottom w:val="single" w:sz="8" w:space="0" w:color="auto"/>
              <w:right w:val="single" w:sz="8" w:space="0" w:color="auto"/>
            </w:tcBorders>
            <w:shd w:val="clear" w:color="auto" w:fill="000000" w:themeFill="text1"/>
            <w:noWrap/>
            <w:vAlign w:val="center"/>
            <w:hideMark/>
          </w:tcPr>
          <w:p w14:paraId="4CD23911" w14:textId="77777777" w:rsidR="00633422" w:rsidRPr="00B7532A" w:rsidRDefault="00633422" w:rsidP="00B7532A">
            <w:pPr>
              <w:spacing w:line="240" w:lineRule="auto"/>
              <w:jc w:val="center"/>
              <w:rPr>
                <w:rFonts w:eastAsia="Times New Roman" w:cstheme="minorHAnsi"/>
                <w:color w:val="FFFFFF" w:themeColor="background1"/>
                <w:sz w:val="16"/>
                <w:szCs w:val="16"/>
                <w:lang w:val="en-US" w:eastAsia="en-IN"/>
              </w:rPr>
            </w:pPr>
            <w:r w:rsidRPr="00B7532A">
              <w:rPr>
                <w:rFonts w:eastAsia="Times New Roman" w:cstheme="minorHAnsi"/>
                <w:color w:val="FFFFFF" w:themeColor="background1"/>
                <w:sz w:val="16"/>
                <w:szCs w:val="16"/>
                <w:lang w:val="en-US" w:eastAsia="en-IN"/>
              </w:rPr>
              <w:t>Value</w:t>
            </w:r>
          </w:p>
        </w:tc>
        <w:tc>
          <w:tcPr>
            <w:tcW w:w="790" w:type="dxa"/>
            <w:tcBorders>
              <w:top w:val="nil"/>
              <w:left w:val="nil"/>
              <w:bottom w:val="single" w:sz="8" w:space="0" w:color="auto"/>
              <w:right w:val="single" w:sz="8" w:space="0" w:color="auto"/>
            </w:tcBorders>
            <w:shd w:val="clear" w:color="auto" w:fill="000000" w:themeFill="text1"/>
            <w:noWrap/>
            <w:vAlign w:val="center"/>
            <w:hideMark/>
          </w:tcPr>
          <w:p w14:paraId="37E40DCA" w14:textId="77777777" w:rsidR="00633422" w:rsidRPr="00B7532A" w:rsidRDefault="00633422" w:rsidP="00B7532A">
            <w:pPr>
              <w:spacing w:line="240" w:lineRule="auto"/>
              <w:jc w:val="center"/>
              <w:rPr>
                <w:rFonts w:eastAsia="Times New Roman" w:cstheme="minorHAnsi"/>
                <w:color w:val="FFFFFF" w:themeColor="background1"/>
                <w:sz w:val="16"/>
                <w:szCs w:val="16"/>
                <w:lang w:val="en-US" w:eastAsia="en-IN"/>
              </w:rPr>
            </w:pPr>
            <w:r w:rsidRPr="00B7532A">
              <w:rPr>
                <w:rFonts w:eastAsia="Times New Roman" w:cstheme="minorHAnsi"/>
                <w:color w:val="FFFFFF" w:themeColor="background1"/>
                <w:sz w:val="16"/>
                <w:szCs w:val="16"/>
                <w:lang w:val="en-US" w:eastAsia="en-IN"/>
              </w:rPr>
              <w:t>Volume</w:t>
            </w:r>
          </w:p>
        </w:tc>
        <w:tc>
          <w:tcPr>
            <w:tcW w:w="790" w:type="dxa"/>
            <w:tcBorders>
              <w:top w:val="nil"/>
              <w:left w:val="nil"/>
              <w:bottom w:val="single" w:sz="8" w:space="0" w:color="auto"/>
              <w:right w:val="single" w:sz="8" w:space="0" w:color="auto"/>
            </w:tcBorders>
            <w:shd w:val="clear" w:color="auto" w:fill="000000" w:themeFill="text1"/>
            <w:noWrap/>
            <w:vAlign w:val="center"/>
            <w:hideMark/>
          </w:tcPr>
          <w:p w14:paraId="42F1E0FD" w14:textId="77777777" w:rsidR="00633422" w:rsidRPr="00B7532A" w:rsidRDefault="00633422" w:rsidP="00B7532A">
            <w:pPr>
              <w:spacing w:line="240" w:lineRule="auto"/>
              <w:jc w:val="center"/>
              <w:rPr>
                <w:rFonts w:eastAsia="Times New Roman" w:cstheme="minorHAnsi"/>
                <w:color w:val="FFFFFF" w:themeColor="background1"/>
                <w:sz w:val="16"/>
                <w:szCs w:val="16"/>
                <w:lang w:val="en-US" w:eastAsia="en-IN"/>
              </w:rPr>
            </w:pPr>
            <w:r w:rsidRPr="00B7532A">
              <w:rPr>
                <w:rFonts w:eastAsia="Times New Roman" w:cstheme="minorHAnsi"/>
                <w:color w:val="FFFFFF" w:themeColor="background1"/>
                <w:sz w:val="16"/>
                <w:szCs w:val="16"/>
                <w:lang w:val="en-US" w:eastAsia="en-IN"/>
              </w:rPr>
              <w:t>Value</w:t>
            </w:r>
          </w:p>
        </w:tc>
        <w:tc>
          <w:tcPr>
            <w:tcW w:w="790" w:type="dxa"/>
            <w:tcBorders>
              <w:top w:val="nil"/>
              <w:left w:val="nil"/>
              <w:bottom w:val="single" w:sz="8" w:space="0" w:color="auto"/>
              <w:right w:val="single" w:sz="8" w:space="0" w:color="auto"/>
            </w:tcBorders>
            <w:shd w:val="clear" w:color="auto" w:fill="000000" w:themeFill="text1"/>
            <w:noWrap/>
            <w:vAlign w:val="center"/>
            <w:hideMark/>
          </w:tcPr>
          <w:p w14:paraId="5451253F" w14:textId="77777777" w:rsidR="00633422" w:rsidRPr="00B7532A" w:rsidRDefault="00633422" w:rsidP="00B7532A">
            <w:pPr>
              <w:spacing w:line="240" w:lineRule="auto"/>
              <w:jc w:val="center"/>
              <w:rPr>
                <w:rFonts w:eastAsia="Times New Roman" w:cstheme="minorHAnsi"/>
                <w:color w:val="FFFFFF" w:themeColor="background1"/>
                <w:sz w:val="16"/>
                <w:szCs w:val="16"/>
                <w:lang w:val="en-US" w:eastAsia="en-IN"/>
              </w:rPr>
            </w:pPr>
            <w:r w:rsidRPr="00B7532A">
              <w:rPr>
                <w:rFonts w:eastAsia="Times New Roman" w:cstheme="minorHAnsi"/>
                <w:color w:val="FFFFFF" w:themeColor="background1"/>
                <w:sz w:val="16"/>
                <w:szCs w:val="16"/>
                <w:lang w:val="en-US" w:eastAsia="en-IN"/>
              </w:rPr>
              <w:t>Volume</w:t>
            </w:r>
          </w:p>
        </w:tc>
        <w:tc>
          <w:tcPr>
            <w:tcW w:w="790" w:type="dxa"/>
            <w:tcBorders>
              <w:top w:val="nil"/>
              <w:left w:val="nil"/>
              <w:bottom w:val="single" w:sz="8" w:space="0" w:color="auto"/>
              <w:right w:val="single" w:sz="8" w:space="0" w:color="auto"/>
            </w:tcBorders>
            <w:shd w:val="clear" w:color="auto" w:fill="000000" w:themeFill="text1"/>
            <w:noWrap/>
            <w:vAlign w:val="center"/>
            <w:hideMark/>
          </w:tcPr>
          <w:p w14:paraId="480ECBD6" w14:textId="77777777" w:rsidR="00633422" w:rsidRPr="00B7532A" w:rsidRDefault="00633422" w:rsidP="00B7532A">
            <w:pPr>
              <w:spacing w:line="240" w:lineRule="auto"/>
              <w:jc w:val="center"/>
              <w:rPr>
                <w:rFonts w:eastAsia="Times New Roman" w:cstheme="minorHAnsi"/>
                <w:color w:val="FFFFFF" w:themeColor="background1"/>
                <w:sz w:val="16"/>
                <w:szCs w:val="16"/>
                <w:lang w:val="en-US" w:eastAsia="en-IN"/>
              </w:rPr>
            </w:pPr>
            <w:r w:rsidRPr="00B7532A">
              <w:rPr>
                <w:rFonts w:eastAsia="Times New Roman" w:cstheme="minorHAnsi"/>
                <w:color w:val="FFFFFF" w:themeColor="background1"/>
                <w:sz w:val="16"/>
                <w:szCs w:val="16"/>
                <w:lang w:val="en-US" w:eastAsia="en-IN"/>
              </w:rPr>
              <w:t>Value</w:t>
            </w:r>
          </w:p>
        </w:tc>
        <w:tc>
          <w:tcPr>
            <w:tcW w:w="724" w:type="dxa"/>
            <w:tcBorders>
              <w:top w:val="nil"/>
              <w:left w:val="nil"/>
              <w:bottom w:val="single" w:sz="8" w:space="0" w:color="auto"/>
              <w:right w:val="single" w:sz="8" w:space="0" w:color="auto"/>
            </w:tcBorders>
            <w:shd w:val="clear" w:color="auto" w:fill="000000" w:themeFill="text1"/>
            <w:noWrap/>
            <w:vAlign w:val="center"/>
            <w:hideMark/>
          </w:tcPr>
          <w:p w14:paraId="7AAEA46F" w14:textId="77777777" w:rsidR="00633422" w:rsidRPr="00B7532A" w:rsidRDefault="00633422" w:rsidP="00B7532A">
            <w:pPr>
              <w:spacing w:line="240" w:lineRule="auto"/>
              <w:jc w:val="center"/>
              <w:rPr>
                <w:rFonts w:eastAsia="Times New Roman" w:cstheme="minorHAnsi"/>
                <w:color w:val="FFFFFF" w:themeColor="background1"/>
                <w:sz w:val="16"/>
                <w:szCs w:val="16"/>
                <w:lang w:val="en-US" w:eastAsia="en-IN"/>
              </w:rPr>
            </w:pPr>
            <w:r w:rsidRPr="00B7532A">
              <w:rPr>
                <w:rFonts w:eastAsia="Times New Roman" w:cstheme="minorHAnsi"/>
                <w:color w:val="FFFFFF" w:themeColor="background1"/>
                <w:sz w:val="16"/>
                <w:szCs w:val="16"/>
                <w:lang w:val="en-US" w:eastAsia="en-IN"/>
              </w:rPr>
              <w:t>Volume</w:t>
            </w:r>
          </w:p>
        </w:tc>
        <w:tc>
          <w:tcPr>
            <w:tcW w:w="790" w:type="dxa"/>
            <w:tcBorders>
              <w:top w:val="nil"/>
              <w:left w:val="nil"/>
              <w:bottom w:val="single" w:sz="8" w:space="0" w:color="auto"/>
              <w:right w:val="single" w:sz="8" w:space="0" w:color="auto"/>
            </w:tcBorders>
            <w:shd w:val="clear" w:color="auto" w:fill="000000" w:themeFill="text1"/>
            <w:noWrap/>
            <w:vAlign w:val="center"/>
            <w:hideMark/>
          </w:tcPr>
          <w:p w14:paraId="18E73268" w14:textId="77777777" w:rsidR="00633422" w:rsidRPr="00B7532A" w:rsidRDefault="00633422" w:rsidP="00B7532A">
            <w:pPr>
              <w:spacing w:line="240" w:lineRule="auto"/>
              <w:jc w:val="center"/>
              <w:rPr>
                <w:rFonts w:eastAsia="Times New Roman" w:cstheme="minorHAnsi"/>
                <w:color w:val="FFFFFF" w:themeColor="background1"/>
                <w:sz w:val="16"/>
                <w:szCs w:val="16"/>
                <w:lang w:val="en-US" w:eastAsia="en-IN"/>
              </w:rPr>
            </w:pPr>
            <w:r w:rsidRPr="00B7532A">
              <w:rPr>
                <w:rFonts w:eastAsia="Times New Roman" w:cstheme="minorHAnsi"/>
                <w:color w:val="FFFFFF" w:themeColor="background1"/>
                <w:sz w:val="16"/>
                <w:szCs w:val="16"/>
                <w:lang w:val="en-US" w:eastAsia="en-IN"/>
              </w:rPr>
              <w:t>Value</w:t>
            </w:r>
          </w:p>
        </w:tc>
        <w:tc>
          <w:tcPr>
            <w:tcW w:w="790" w:type="dxa"/>
            <w:tcBorders>
              <w:top w:val="nil"/>
              <w:left w:val="nil"/>
              <w:bottom w:val="single" w:sz="8" w:space="0" w:color="auto"/>
              <w:right w:val="single" w:sz="8" w:space="0" w:color="auto"/>
            </w:tcBorders>
            <w:shd w:val="clear" w:color="auto" w:fill="000000" w:themeFill="text1"/>
            <w:noWrap/>
            <w:vAlign w:val="center"/>
            <w:hideMark/>
          </w:tcPr>
          <w:p w14:paraId="788591D3" w14:textId="77777777" w:rsidR="00633422" w:rsidRPr="00B7532A" w:rsidRDefault="00633422" w:rsidP="00B7532A">
            <w:pPr>
              <w:spacing w:line="240" w:lineRule="auto"/>
              <w:jc w:val="center"/>
              <w:rPr>
                <w:rFonts w:eastAsia="Times New Roman" w:cstheme="minorHAnsi"/>
                <w:color w:val="FFFFFF" w:themeColor="background1"/>
                <w:sz w:val="16"/>
                <w:szCs w:val="16"/>
                <w:lang w:val="en-US" w:eastAsia="en-IN"/>
              </w:rPr>
            </w:pPr>
            <w:r w:rsidRPr="00B7532A">
              <w:rPr>
                <w:rFonts w:eastAsia="Times New Roman" w:cstheme="minorHAnsi"/>
                <w:color w:val="FFFFFF" w:themeColor="background1"/>
                <w:sz w:val="16"/>
                <w:szCs w:val="16"/>
                <w:lang w:val="en-US" w:eastAsia="en-IN"/>
              </w:rPr>
              <w:t>Volume</w:t>
            </w:r>
          </w:p>
        </w:tc>
        <w:tc>
          <w:tcPr>
            <w:tcW w:w="790" w:type="dxa"/>
            <w:tcBorders>
              <w:top w:val="nil"/>
              <w:left w:val="nil"/>
              <w:bottom w:val="single" w:sz="8" w:space="0" w:color="auto"/>
              <w:right w:val="single" w:sz="8" w:space="0" w:color="auto"/>
            </w:tcBorders>
            <w:shd w:val="clear" w:color="auto" w:fill="000000" w:themeFill="text1"/>
            <w:noWrap/>
            <w:vAlign w:val="center"/>
            <w:hideMark/>
          </w:tcPr>
          <w:p w14:paraId="373847E2" w14:textId="77777777" w:rsidR="00633422" w:rsidRPr="00B7532A" w:rsidRDefault="00633422" w:rsidP="00B7532A">
            <w:pPr>
              <w:spacing w:line="240" w:lineRule="auto"/>
              <w:jc w:val="center"/>
              <w:rPr>
                <w:rFonts w:eastAsia="Times New Roman" w:cstheme="minorHAnsi"/>
                <w:color w:val="FFFFFF" w:themeColor="background1"/>
                <w:sz w:val="16"/>
                <w:szCs w:val="16"/>
                <w:lang w:val="en-US" w:eastAsia="en-IN"/>
              </w:rPr>
            </w:pPr>
            <w:r w:rsidRPr="00B7532A">
              <w:rPr>
                <w:rFonts w:eastAsia="Times New Roman" w:cstheme="minorHAnsi"/>
                <w:color w:val="FFFFFF" w:themeColor="background1"/>
                <w:sz w:val="16"/>
                <w:szCs w:val="16"/>
                <w:lang w:val="en-US" w:eastAsia="en-IN"/>
              </w:rPr>
              <w:t>Value</w:t>
            </w:r>
          </w:p>
        </w:tc>
        <w:tc>
          <w:tcPr>
            <w:tcW w:w="790" w:type="dxa"/>
            <w:tcBorders>
              <w:top w:val="nil"/>
              <w:left w:val="nil"/>
              <w:bottom w:val="single" w:sz="8" w:space="0" w:color="auto"/>
              <w:right w:val="single" w:sz="8" w:space="0" w:color="auto"/>
            </w:tcBorders>
            <w:shd w:val="clear" w:color="auto" w:fill="000000" w:themeFill="text1"/>
            <w:noWrap/>
            <w:vAlign w:val="center"/>
            <w:hideMark/>
          </w:tcPr>
          <w:p w14:paraId="052A893D" w14:textId="77777777" w:rsidR="00633422" w:rsidRPr="00B7532A" w:rsidRDefault="00633422" w:rsidP="00B7532A">
            <w:pPr>
              <w:spacing w:line="240" w:lineRule="auto"/>
              <w:jc w:val="center"/>
              <w:rPr>
                <w:rFonts w:eastAsia="Times New Roman" w:cstheme="minorHAnsi"/>
                <w:color w:val="FFFFFF" w:themeColor="background1"/>
                <w:sz w:val="16"/>
                <w:szCs w:val="16"/>
                <w:lang w:val="en-US" w:eastAsia="en-IN"/>
              </w:rPr>
            </w:pPr>
            <w:r w:rsidRPr="00B7532A">
              <w:rPr>
                <w:rFonts w:eastAsia="Times New Roman" w:cstheme="minorHAnsi"/>
                <w:color w:val="FFFFFF" w:themeColor="background1"/>
                <w:sz w:val="16"/>
                <w:szCs w:val="16"/>
                <w:lang w:val="en-US" w:eastAsia="en-IN"/>
              </w:rPr>
              <w:t>Volume</w:t>
            </w:r>
          </w:p>
        </w:tc>
        <w:tc>
          <w:tcPr>
            <w:tcW w:w="790" w:type="dxa"/>
            <w:tcBorders>
              <w:top w:val="nil"/>
              <w:left w:val="nil"/>
              <w:bottom w:val="single" w:sz="8" w:space="0" w:color="auto"/>
              <w:right w:val="single" w:sz="8" w:space="0" w:color="auto"/>
            </w:tcBorders>
            <w:shd w:val="clear" w:color="auto" w:fill="000000" w:themeFill="text1"/>
            <w:noWrap/>
            <w:vAlign w:val="center"/>
            <w:hideMark/>
          </w:tcPr>
          <w:p w14:paraId="4BDF9E5C" w14:textId="77777777" w:rsidR="00633422" w:rsidRPr="00B7532A" w:rsidRDefault="00633422" w:rsidP="00B7532A">
            <w:pPr>
              <w:spacing w:line="240" w:lineRule="auto"/>
              <w:jc w:val="center"/>
              <w:rPr>
                <w:rFonts w:eastAsia="Times New Roman" w:cstheme="minorHAnsi"/>
                <w:color w:val="FFFFFF" w:themeColor="background1"/>
                <w:sz w:val="16"/>
                <w:szCs w:val="16"/>
                <w:lang w:val="en-US" w:eastAsia="en-IN"/>
              </w:rPr>
            </w:pPr>
            <w:r w:rsidRPr="00B7532A">
              <w:rPr>
                <w:rFonts w:eastAsia="Times New Roman" w:cstheme="minorHAnsi"/>
                <w:color w:val="FFFFFF" w:themeColor="background1"/>
                <w:sz w:val="16"/>
                <w:szCs w:val="16"/>
                <w:lang w:val="en-US" w:eastAsia="en-IN"/>
              </w:rPr>
              <w:t>Value</w:t>
            </w:r>
          </w:p>
        </w:tc>
        <w:tc>
          <w:tcPr>
            <w:tcW w:w="790" w:type="dxa"/>
            <w:tcBorders>
              <w:top w:val="nil"/>
              <w:left w:val="nil"/>
              <w:bottom w:val="single" w:sz="8" w:space="0" w:color="auto"/>
              <w:right w:val="single" w:sz="8" w:space="0" w:color="auto"/>
            </w:tcBorders>
            <w:shd w:val="clear" w:color="auto" w:fill="000000" w:themeFill="text1"/>
            <w:noWrap/>
            <w:vAlign w:val="center"/>
            <w:hideMark/>
          </w:tcPr>
          <w:p w14:paraId="5CCB07E9" w14:textId="77777777" w:rsidR="00633422" w:rsidRPr="00B7532A" w:rsidRDefault="00633422" w:rsidP="00B7532A">
            <w:pPr>
              <w:spacing w:line="240" w:lineRule="auto"/>
              <w:jc w:val="center"/>
              <w:rPr>
                <w:rFonts w:eastAsia="Times New Roman" w:cstheme="minorHAnsi"/>
                <w:color w:val="FFFFFF" w:themeColor="background1"/>
                <w:sz w:val="16"/>
                <w:szCs w:val="16"/>
                <w:lang w:val="en-US" w:eastAsia="en-IN"/>
              </w:rPr>
            </w:pPr>
            <w:r w:rsidRPr="00B7532A">
              <w:rPr>
                <w:rFonts w:eastAsia="Times New Roman" w:cstheme="minorHAnsi"/>
                <w:color w:val="FFFFFF" w:themeColor="background1"/>
                <w:sz w:val="16"/>
                <w:szCs w:val="16"/>
                <w:lang w:val="en-US" w:eastAsia="en-IN"/>
              </w:rPr>
              <w:t>Volume</w:t>
            </w:r>
          </w:p>
        </w:tc>
      </w:tr>
      <w:tr w:rsidR="00B7532A" w:rsidRPr="00B7532A" w14:paraId="5BA8CE1E" w14:textId="77777777" w:rsidTr="00B7532A">
        <w:trPr>
          <w:trHeight w:val="368"/>
        </w:trPr>
        <w:tc>
          <w:tcPr>
            <w:tcW w:w="1082" w:type="dxa"/>
            <w:tcBorders>
              <w:top w:val="nil"/>
              <w:left w:val="single" w:sz="8" w:space="0" w:color="auto"/>
              <w:bottom w:val="single" w:sz="8" w:space="0" w:color="auto"/>
              <w:right w:val="single" w:sz="8" w:space="0" w:color="auto"/>
            </w:tcBorders>
            <w:shd w:val="clear" w:color="000000" w:fill="FFFFFF"/>
            <w:noWrap/>
            <w:vAlign w:val="center"/>
            <w:hideMark/>
          </w:tcPr>
          <w:p w14:paraId="0E1ED773" w14:textId="77777777" w:rsidR="00633422" w:rsidRPr="00B7532A" w:rsidRDefault="00633422" w:rsidP="00B7532A">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China</w:t>
            </w:r>
          </w:p>
        </w:tc>
        <w:tc>
          <w:tcPr>
            <w:tcW w:w="790" w:type="dxa"/>
            <w:tcBorders>
              <w:top w:val="nil"/>
              <w:left w:val="nil"/>
              <w:bottom w:val="single" w:sz="8" w:space="0" w:color="auto"/>
              <w:right w:val="single" w:sz="8" w:space="0" w:color="auto"/>
            </w:tcBorders>
            <w:shd w:val="clear" w:color="000000" w:fill="FFFFFF"/>
            <w:noWrap/>
            <w:vAlign w:val="center"/>
            <w:hideMark/>
          </w:tcPr>
          <w:p w14:paraId="503C1E55" w14:textId="77777777" w:rsidR="00633422" w:rsidRPr="00B7532A" w:rsidRDefault="00633422" w:rsidP="00B7532A">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267.14</w:t>
            </w:r>
          </w:p>
        </w:tc>
        <w:tc>
          <w:tcPr>
            <w:tcW w:w="790" w:type="dxa"/>
            <w:tcBorders>
              <w:top w:val="nil"/>
              <w:left w:val="nil"/>
              <w:bottom w:val="single" w:sz="8" w:space="0" w:color="auto"/>
              <w:right w:val="single" w:sz="8" w:space="0" w:color="auto"/>
            </w:tcBorders>
            <w:shd w:val="clear" w:color="000000" w:fill="FFFFFF"/>
            <w:noWrap/>
            <w:vAlign w:val="center"/>
            <w:hideMark/>
          </w:tcPr>
          <w:p w14:paraId="2D648EA1" w14:textId="77777777" w:rsidR="00633422" w:rsidRPr="00B7532A" w:rsidRDefault="00633422" w:rsidP="00B7532A">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436.63</w:t>
            </w:r>
          </w:p>
        </w:tc>
        <w:tc>
          <w:tcPr>
            <w:tcW w:w="790" w:type="dxa"/>
            <w:tcBorders>
              <w:top w:val="nil"/>
              <w:left w:val="nil"/>
              <w:bottom w:val="single" w:sz="8" w:space="0" w:color="auto"/>
              <w:right w:val="single" w:sz="8" w:space="0" w:color="auto"/>
            </w:tcBorders>
            <w:shd w:val="clear" w:color="000000" w:fill="FFFFFF"/>
            <w:noWrap/>
            <w:vAlign w:val="center"/>
            <w:hideMark/>
          </w:tcPr>
          <w:p w14:paraId="05C0719C" w14:textId="77777777" w:rsidR="00633422" w:rsidRPr="00B7532A" w:rsidRDefault="00633422" w:rsidP="00B7532A">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265.41</w:t>
            </w:r>
          </w:p>
        </w:tc>
        <w:tc>
          <w:tcPr>
            <w:tcW w:w="790" w:type="dxa"/>
            <w:tcBorders>
              <w:top w:val="nil"/>
              <w:left w:val="nil"/>
              <w:bottom w:val="single" w:sz="8" w:space="0" w:color="auto"/>
              <w:right w:val="single" w:sz="8" w:space="0" w:color="auto"/>
            </w:tcBorders>
            <w:shd w:val="clear" w:color="000000" w:fill="FFFFFF"/>
            <w:noWrap/>
            <w:vAlign w:val="center"/>
            <w:hideMark/>
          </w:tcPr>
          <w:p w14:paraId="42D32D36" w14:textId="77777777" w:rsidR="00633422" w:rsidRPr="00B7532A" w:rsidRDefault="00633422" w:rsidP="00B7532A">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475.50</w:t>
            </w:r>
          </w:p>
        </w:tc>
        <w:tc>
          <w:tcPr>
            <w:tcW w:w="790" w:type="dxa"/>
            <w:tcBorders>
              <w:top w:val="nil"/>
              <w:left w:val="nil"/>
              <w:bottom w:val="single" w:sz="8" w:space="0" w:color="auto"/>
              <w:right w:val="single" w:sz="8" w:space="0" w:color="auto"/>
            </w:tcBorders>
            <w:shd w:val="clear" w:color="000000" w:fill="FFFFFF"/>
            <w:noWrap/>
            <w:vAlign w:val="center"/>
            <w:hideMark/>
          </w:tcPr>
          <w:p w14:paraId="3A7A4BA8" w14:textId="77777777" w:rsidR="00633422" w:rsidRPr="00B7532A" w:rsidRDefault="00633422" w:rsidP="00B7532A">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360.42</w:t>
            </w:r>
          </w:p>
        </w:tc>
        <w:tc>
          <w:tcPr>
            <w:tcW w:w="724" w:type="dxa"/>
            <w:tcBorders>
              <w:top w:val="nil"/>
              <w:left w:val="nil"/>
              <w:bottom w:val="single" w:sz="8" w:space="0" w:color="auto"/>
              <w:right w:val="single" w:sz="8" w:space="0" w:color="auto"/>
            </w:tcBorders>
            <w:shd w:val="clear" w:color="000000" w:fill="FFFFFF"/>
            <w:noWrap/>
            <w:vAlign w:val="center"/>
            <w:hideMark/>
          </w:tcPr>
          <w:p w14:paraId="00B53A1C" w14:textId="77777777" w:rsidR="00633422" w:rsidRPr="00B7532A" w:rsidRDefault="00633422" w:rsidP="00B7532A">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494.59</w:t>
            </w:r>
          </w:p>
        </w:tc>
        <w:tc>
          <w:tcPr>
            <w:tcW w:w="790" w:type="dxa"/>
            <w:tcBorders>
              <w:top w:val="nil"/>
              <w:left w:val="nil"/>
              <w:bottom w:val="single" w:sz="8" w:space="0" w:color="auto"/>
              <w:right w:val="single" w:sz="8" w:space="0" w:color="auto"/>
            </w:tcBorders>
            <w:shd w:val="clear" w:color="000000" w:fill="FFFFFF"/>
            <w:noWrap/>
            <w:vAlign w:val="center"/>
            <w:hideMark/>
          </w:tcPr>
          <w:p w14:paraId="438301FD" w14:textId="77777777" w:rsidR="00633422" w:rsidRPr="00B7532A" w:rsidRDefault="00633422" w:rsidP="00B7532A">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429.26</w:t>
            </w:r>
          </w:p>
        </w:tc>
        <w:tc>
          <w:tcPr>
            <w:tcW w:w="790" w:type="dxa"/>
            <w:tcBorders>
              <w:top w:val="nil"/>
              <w:left w:val="nil"/>
              <w:bottom w:val="single" w:sz="8" w:space="0" w:color="auto"/>
              <w:right w:val="single" w:sz="8" w:space="0" w:color="auto"/>
            </w:tcBorders>
            <w:shd w:val="clear" w:color="000000" w:fill="FFFFFF"/>
            <w:noWrap/>
            <w:vAlign w:val="center"/>
            <w:hideMark/>
          </w:tcPr>
          <w:p w14:paraId="13F01B22" w14:textId="77777777" w:rsidR="00633422" w:rsidRPr="00B7532A" w:rsidRDefault="00633422" w:rsidP="00B7532A">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677.71</w:t>
            </w:r>
          </w:p>
        </w:tc>
        <w:tc>
          <w:tcPr>
            <w:tcW w:w="790" w:type="dxa"/>
            <w:tcBorders>
              <w:top w:val="nil"/>
              <w:left w:val="nil"/>
              <w:bottom w:val="single" w:sz="8" w:space="0" w:color="auto"/>
              <w:right w:val="single" w:sz="8" w:space="0" w:color="auto"/>
            </w:tcBorders>
            <w:shd w:val="clear" w:color="000000" w:fill="FFFFFF"/>
            <w:noWrap/>
            <w:vAlign w:val="center"/>
            <w:hideMark/>
          </w:tcPr>
          <w:p w14:paraId="7D4DAC95" w14:textId="77777777" w:rsidR="00633422" w:rsidRPr="00B7532A" w:rsidRDefault="00633422" w:rsidP="00B7532A">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334.13</w:t>
            </w:r>
          </w:p>
        </w:tc>
        <w:tc>
          <w:tcPr>
            <w:tcW w:w="790" w:type="dxa"/>
            <w:tcBorders>
              <w:top w:val="nil"/>
              <w:left w:val="nil"/>
              <w:bottom w:val="single" w:sz="8" w:space="0" w:color="auto"/>
              <w:right w:val="single" w:sz="8" w:space="0" w:color="auto"/>
            </w:tcBorders>
            <w:shd w:val="clear" w:color="000000" w:fill="FFFFFF"/>
            <w:noWrap/>
            <w:vAlign w:val="center"/>
            <w:hideMark/>
          </w:tcPr>
          <w:p w14:paraId="27E2CA0A" w14:textId="77777777" w:rsidR="00633422" w:rsidRPr="00B7532A" w:rsidRDefault="00633422" w:rsidP="00B7532A">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779.67</w:t>
            </w:r>
          </w:p>
        </w:tc>
        <w:tc>
          <w:tcPr>
            <w:tcW w:w="790" w:type="dxa"/>
            <w:tcBorders>
              <w:top w:val="nil"/>
              <w:left w:val="nil"/>
              <w:bottom w:val="single" w:sz="8" w:space="0" w:color="auto"/>
              <w:right w:val="single" w:sz="8" w:space="0" w:color="auto"/>
            </w:tcBorders>
            <w:shd w:val="clear" w:color="000000" w:fill="FFFFFF"/>
            <w:noWrap/>
            <w:vAlign w:val="center"/>
            <w:hideMark/>
          </w:tcPr>
          <w:p w14:paraId="426DA97D" w14:textId="77777777" w:rsidR="00633422" w:rsidRPr="00B7532A" w:rsidRDefault="00633422" w:rsidP="00B7532A">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533.89</w:t>
            </w:r>
          </w:p>
        </w:tc>
        <w:tc>
          <w:tcPr>
            <w:tcW w:w="790" w:type="dxa"/>
            <w:tcBorders>
              <w:top w:val="nil"/>
              <w:left w:val="nil"/>
              <w:bottom w:val="single" w:sz="8" w:space="0" w:color="auto"/>
              <w:right w:val="single" w:sz="8" w:space="0" w:color="auto"/>
            </w:tcBorders>
            <w:shd w:val="clear" w:color="000000" w:fill="FFFFFF"/>
            <w:noWrap/>
            <w:vAlign w:val="center"/>
            <w:hideMark/>
          </w:tcPr>
          <w:p w14:paraId="040C01AC" w14:textId="77777777" w:rsidR="00633422" w:rsidRPr="00B7532A" w:rsidRDefault="00633422" w:rsidP="00B7532A">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707.17</w:t>
            </w:r>
          </w:p>
        </w:tc>
      </w:tr>
      <w:tr w:rsidR="00B7532A" w:rsidRPr="00B7532A" w14:paraId="5DD0D131" w14:textId="77777777" w:rsidTr="00B7532A">
        <w:trPr>
          <w:trHeight w:val="368"/>
        </w:trPr>
        <w:tc>
          <w:tcPr>
            <w:tcW w:w="1082" w:type="dxa"/>
            <w:tcBorders>
              <w:top w:val="nil"/>
              <w:left w:val="single" w:sz="8" w:space="0" w:color="auto"/>
              <w:bottom w:val="single" w:sz="8" w:space="0" w:color="auto"/>
              <w:right w:val="single" w:sz="8" w:space="0" w:color="auto"/>
            </w:tcBorders>
            <w:shd w:val="clear" w:color="000000" w:fill="FFFFFF"/>
            <w:noWrap/>
            <w:vAlign w:val="center"/>
            <w:hideMark/>
          </w:tcPr>
          <w:p w14:paraId="75F83C4C" w14:textId="77777777" w:rsidR="00633422" w:rsidRPr="00B7532A" w:rsidRDefault="00633422" w:rsidP="00B7532A">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Belgium</w:t>
            </w:r>
          </w:p>
        </w:tc>
        <w:tc>
          <w:tcPr>
            <w:tcW w:w="790" w:type="dxa"/>
            <w:tcBorders>
              <w:top w:val="nil"/>
              <w:left w:val="nil"/>
              <w:bottom w:val="single" w:sz="8" w:space="0" w:color="auto"/>
              <w:right w:val="single" w:sz="8" w:space="0" w:color="auto"/>
            </w:tcBorders>
            <w:shd w:val="clear" w:color="000000" w:fill="FFFFFF"/>
            <w:noWrap/>
            <w:vAlign w:val="center"/>
            <w:hideMark/>
          </w:tcPr>
          <w:p w14:paraId="4F2E22EC" w14:textId="77777777" w:rsidR="00633422" w:rsidRPr="00B7532A" w:rsidRDefault="00633422" w:rsidP="00B7532A">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148.07</w:t>
            </w:r>
          </w:p>
        </w:tc>
        <w:tc>
          <w:tcPr>
            <w:tcW w:w="790" w:type="dxa"/>
            <w:tcBorders>
              <w:top w:val="nil"/>
              <w:left w:val="nil"/>
              <w:bottom w:val="single" w:sz="8" w:space="0" w:color="auto"/>
              <w:right w:val="single" w:sz="8" w:space="0" w:color="auto"/>
            </w:tcBorders>
            <w:shd w:val="clear" w:color="000000" w:fill="FFFFFF"/>
            <w:noWrap/>
            <w:vAlign w:val="center"/>
            <w:hideMark/>
          </w:tcPr>
          <w:p w14:paraId="37FEA68E" w14:textId="77777777" w:rsidR="00633422" w:rsidRPr="00B7532A" w:rsidRDefault="00633422" w:rsidP="00B7532A">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201.86</w:t>
            </w:r>
          </w:p>
        </w:tc>
        <w:tc>
          <w:tcPr>
            <w:tcW w:w="790" w:type="dxa"/>
            <w:tcBorders>
              <w:top w:val="nil"/>
              <w:left w:val="nil"/>
              <w:bottom w:val="single" w:sz="8" w:space="0" w:color="auto"/>
              <w:right w:val="single" w:sz="8" w:space="0" w:color="auto"/>
            </w:tcBorders>
            <w:shd w:val="clear" w:color="000000" w:fill="FFFFFF"/>
            <w:noWrap/>
            <w:vAlign w:val="center"/>
            <w:hideMark/>
          </w:tcPr>
          <w:p w14:paraId="3F4861DD" w14:textId="77777777" w:rsidR="00633422" w:rsidRPr="00B7532A" w:rsidRDefault="00633422" w:rsidP="00B7532A">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135.69</w:t>
            </w:r>
          </w:p>
        </w:tc>
        <w:tc>
          <w:tcPr>
            <w:tcW w:w="790" w:type="dxa"/>
            <w:tcBorders>
              <w:top w:val="nil"/>
              <w:left w:val="nil"/>
              <w:bottom w:val="single" w:sz="8" w:space="0" w:color="auto"/>
              <w:right w:val="single" w:sz="8" w:space="0" w:color="auto"/>
            </w:tcBorders>
            <w:shd w:val="clear" w:color="000000" w:fill="FFFFFF"/>
            <w:noWrap/>
            <w:vAlign w:val="center"/>
            <w:hideMark/>
          </w:tcPr>
          <w:p w14:paraId="56DF31AD" w14:textId="77777777" w:rsidR="00633422" w:rsidRPr="00B7532A" w:rsidRDefault="00633422" w:rsidP="00B7532A">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245.67</w:t>
            </w:r>
          </w:p>
        </w:tc>
        <w:tc>
          <w:tcPr>
            <w:tcW w:w="790" w:type="dxa"/>
            <w:tcBorders>
              <w:top w:val="nil"/>
              <w:left w:val="nil"/>
              <w:bottom w:val="single" w:sz="8" w:space="0" w:color="auto"/>
              <w:right w:val="single" w:sz="8" w:space="0" w:color="auto"/>
            </w:tcBorders>
            <w:shd w:val="clear" w:color="000000" w:fill="FFFFFF"/>
            <w:noWrap/>
            <w:vAlign w:val="center"/>
            <w:hideMark/>
          </w:tcPr>
          <w:p w14:paraId="4B81A43F" w14:textId="77777777" w:rsidR="00633422" w:rsidRPr="00B7532A" w:rsidRDefault="00633422" w:rsidP="00B7532A">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225.18</w:t>
            </w:r>
          </w:p>
        </w:tc>
        <w:tc>
          <w:tcPr>
            <w:tcW w:w="724" w:type="dxa"/>
            <w:tcBorders>
              <w:top w:val="nil"/>
              <w:left w:val="nil"/>
              <w:bottom w:val="single" w:sz="8" w:space="0" w:color="auto"/>
              <w:right w:val="single" w:sz="8" w:space="0" w:color="auto"/>
            </w:tcBorders>
            <w:shd w:val="clear" w:color="000000" w:fill="FFFFFF"/>
            <w:noWrap/>
            <w:vAlign w:val="center"/>
            <w:hideMark/>
          </w:tcPr>
          <w:p w14:paraId="4786DC07" w14:textId="77777777" w:rsidR="00633422" w:rsidRPr="00B7532A" w:rsidRDefault="00633422" w:rsidP="00B7532A">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308.90</w:t>
            </w:r>
          </w:p>
        </w:tc>
        <w:tc>
          <w:tcPr>
            <w:tcW w:w="790" w:type="dxa"/>
            <w:tcBorders>
              <w:top w:val="nil"/>
              <w:left w:val="nil"/>
              <w:bottom w:val="single" w:sz="8" w:space="0" w:color="auto"/>
              <w:right w:val="single" w:sz="8" w:space="0" w:color="auto"/>
            </w:tcBorders>
            <w:shd w:val="clear" w:color="000000" w:fill="FFFFFF"/>
            <w:noWrap/>
            <w:vAlign w:val="center"/>
            <w:hideMark/>
          </w:tcPr>
          <w:p w14:paraId="1BB3DBE7" w14:textId="77777777" w:rsidR="00633422" w:rsidRPr="00B7532A" w:rsidRDefault="00633422" w:rsidP="00B7532A">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295.76</w:t>
            </w:r>
          </w:p>
        </w:tc>
        <w:tc>
          <w:tcPr>
            <w:tcW w:w="790" w:type="dxa"/>
            <w:tcBorders>
              <w:top w:val="nil"/>
              <w:left w:val="nil"/>
              <w:bottom w:val="single" w:sz="8" w:space="0" w:color="auto"/>
              <w:right w:val="single" w:sz="8" w:space="0" w:color="auto"/>
            </w:tcBorders>
            <w:shd w:val="clear" w:color="000000" w:fill="FFFFFF"/>
            <w:noWrap/>
            <w:vAlign w:val="center"/>
            <w:hideMark/>
          </w:tcPr>
          <w:p w14:paraId="5E07DAD9" w14:textId="77777777" w:rsidR="00633422" w:rsidRPr="00B7532A" w:rsidRDefault="00633422" w:rsidP="00B7532A">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356.32</w:t>
            </w:r>
          </w:p>
        </w:tc>
        <w:tc>
          <w:tcPr>
            <w:tcW w:w="790" w:type="dxa"/>
            <w:tcBorders>
              <w:top w:val="nil"/>
              <w:left w:val="nil"/>
              <w:bottom w:val="single" w:sz="8" w:space="0" w:color="auto"/>
              <w:right w:val="single" w:sz="8" w:space="0" w:color="auto"/>
            </w:tcBorders>
            <w:shd w:val="clear" w:color="000000" w:fill="FFFFFF"/>
            <w:noWrap/>
            <w:vAlign w:val="center"/>
            <w:hideMark/>
          </w:tcPr>
          <w:p w14:paraId="6E639DEE" w14:textId="77777777" w:rsidR="00633422" w:rsidRPr="00B7532A" w:rsidRDefault="00633422" w:rsidP="00B7532A">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254.63</w:t>
            </w:r>
          </w:p>
        </w:tc>
        <w:tc>
          <w:tcPr>
            <w:tcW w:w="790" w:type="dxa"/>
            <w:tcBorders>
              <w:top w:val="nil"/>
              <w:left w:val="nil"/>
              <w:bottom w:val="single" w:sz="8" w:space="0" w:color="auto"/>
              <w:right w:val="single" w:sz="8" w:space="0" w:color="auto"/>
            </w:tcBorders>
            <w:shd w:val="clear" w:color="000000" w:fill="FFFFFF"/>
            <w:noWrap/>
            <w:vAlign w:val="center"/>
            <w:hideMark/>
          </w:tcPr>
          <w:p w14:paraId="7EAEB143" w14:textId="77777777" w:rsidR="00633422" w:rsidRPr="00B7532A" w:rsidRDefault="00633422" w:rsidP="00B7532A">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354.36</w:t>
            </w:r>
          </w:p>
        </w:tc>
        <w:tc>
          <w:tcPr>
            <w:tcW w:w="790" w:type="dxa"/>
            <w:tcBorders>
              <w:top w:val="nil"/>
              <w:left w:val="nil"/>
              <w:bottom w:val="single" w:sz="8" w:space="0" w:color="auto"/>
              <w:right w:val="single" w:sz="8" w:space="0" w:color="auto"/>
            </w:tcBorders>
            <w:shd w:val="clear" w:color="000000" w:fill="FFFFFF"/>
            <w:noWrap/>
            <w:vAlign w:val="center"/>
            <w:hideMark/>
          </w:tcPr>
          <w:p w14:paraId="0ED356A5" w14:textId="77777777" w:rsidR="00633422" w:rsidRPr="00B7532A" w:rsidRDefault="00633422" w:rsidP="00B7532A">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220.35</w:t>
            </w:r>
          </w:p>
        </w:tc>
        <w:tc>
          <w:tcPr>
            <w:tcW w:w="790" w:type="dxa"/>
            <w:tcBorders>
              <w:top w:val="nil"/>
              <w:left w:val="nil"/>
              <w:bottom w:val="single" w:sz="8" w:space="0" w:color="auto"/>
              <w:right w:val="single" w:sz="8" w:space="0" w:color="auto"/>
            </w:tcBorders>
            <w:shd w:val="clear" w:color="000000" w:fill="FFFFFF"/>
            <w:noWrap/>
            <w:vAlign w:val="center"/>
            <w:hideMark/>
          </w:tcPr>
          <w:p w14:paraId="5CAFC2CB" w14:textId="77777777" w:rsidR="00633422" w:rsidRPr="00B7532A" w:rsidRDefault="00633422" w:rsidP="00B7532A">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347.95</w:t>
            </w:r>
          </w:p>
        </w:tc>
      </w:tr>
      <w:tr w:rsidR="00B7532A" w:rsidRPr="00B7532A" w14:paraId="28C9DE04" w14:textId="77777777" w:rsidTr="00B7532A">
        <w:trPr>
          <w:trHeight w:val="368"/>
        </w:trPr>
        <w:tc>
          <w:tcPr>
            <w:tcW w:w="1082" w:type="dxa"/>
            <w:tcBorders>
              <w:top w:val="nil"/>
              <w:left w:val="single" w:sz="8" w:space="0" w:color="auto"/>
              <w:bottom w:val="single" w:sz="8" w:space="0" w:color="auto"/>
              <w:right w:val="single" w:sz="8" w:space="0" w:color="auto"/>
            </w:tcBorders>
            <w:shd w:val="clear" w:color="000000" w:fill="FFFFFF"/>
            <w:noWrap/>
            <w:vAlign w:val="center"/>
            <w:hideMark/>
          </w:tcPr>
          <w:p w14:paraId="2EF630C6" w14:textId="77777777" w:rsidR="00633422" w:rsidRPr="00B7532A" w:rsidRDefault="00633422" w:rsidP="00B7532A">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Netherlands</w:t>
            </w:r>
          </w:p>
        </w:tc>
        <w:tc>
          <w:tcPr>
            <w:tcW w:w="790" w:type="dxa"/>
            <w:tcBorders>
              <w:top w:val="nil"/>
              <w:left w:val="nil"/>
              <w:bottom w:val="single" w:sz="8" w:space="0" w:color="auto"/>
              <w:right w:val="single" w:sz="8" w:space="0" w:color="auto"/>
            </w:tcBorders>
            <w:shd w:val="clear" w:color="000000" w:fill="FFFFFF"/>
            <w:noWrap/>
            <w:vAlign w:val="center"/>
            <w:hideMark/>
          </w:tcPr>
          <w:p w14:paraId="35B9EBF4" w14:textId="77777777" w:rsidR="00633422" w:rsidRPr="00B7532A" w:rsidRDefault="00633422" w:rsidP="00B7532A">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126.72</w:t>
            </w:r>
          </w:p>
        </w:tc>
        <w:tc>
          <w:tcPr>
            <w:tcW w:w="790" w:type="dxa"/>
            <w:tcBorders>
              <w:top w:val="nil"/>
              <w:left w:val="nil"/>
              <w:bottom w:val="single" w:sz="8" w:space="0" w:color="auto"/>
              <w:right w:val="single" w:sz="8" w:space="0" w:color="auto"/>
            </w:tcBorders>
            <w:shd w:val="clear" w:color="000000" w:fill="FFFFFF"/>
            <w:noWrap/>
            <w:vAlign w:val="center"/>
            <w:hideMark/>
          </w:tcPr>
          <w:p w14:paraId="389DC92E" w14:textId="77777777" w:rsidR="00633422" w:rsidRPr="00B7532A" w:rsidRDefault="00633422" w:rsidP="00B7532A">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153.11</w:t>
            </w:r>
          </w:p>
        </w:tc>
        <w:tc>
          <w:tcPr>
            <w:tcW w:w="790" w:type="dxa"/>
            <w:tcBorders>
              <w:top w:val="nil"/>
              <w:left w:val="nil"/>
              <w:bottom w:val="single" w:sz="8" w:space="0" w:color="auto"/>
              <w:right w:val="single" w:sz="8" w:space="0" w:color="auto"/>
            </w:tcBorders>
            <w:shd w:val="clear" w:color="000000" w:fill="FFFFFF"/>
            <w:noWrap/>
            <w:vAlign w:val="center"/>
            <w:hideMark/>
          </w:tcPr>
          <w:p w14:paraId="183BC5E0" w14:textId="77777777" w:rsidR="00633422" w:rsidRPr="00B7532A" w:rsidRDefault="00633422" w:rsidP="00B7532A">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94.80</w:t>
            </w:r>
          </w:p>
        </w:tc>
        <w:tc>
          <w:tcPr>
            <w:tcW w:w="790" w:type="dxa"/>
            <w:tcBorders>
              <w:top w:val="nil"/>
              <w:left w:val="nil"/>
              <w:bottom w:val="single" w:sz="8" w:space="0" w:color="auto"/>
              <w:right w:val="single" w:sz="8" w:space="0" w:color="auto"/>
            </w:tcBorders>
            <w:shd w:val="clear" w:color="000000" w:fill="FFFFFF"/>
            <w:noWrap/>
            <w:vAlign w:val="center"/>
            <w:hideMark/>
          </w:tcPr>
          <w:p w14:paraId="4822E5E3" w14:textId="77777777" w:rsidR="00633422" w:rsidRPr="00B7532A" w:rsidRDefault="00633422" w:rsidP="00B7532A">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144.61</w:t>
            </w:r>
          </w:p>
        </w:tc>
        <w:tc>
          <w:tcPr>
            <w:tcW w:w="790" w:type="dxa"/>
            <w:tcBorders>
              <w:top w:val="nil"/>
              <w:left w:val="nil"/>
              <w:bottom w:val="single" w:sz="8" w:space="0" w:color="auto"/>
              <w:right w:val="single" w:sz="8" w:space="0" w:color="auto"/>
            </w:tcBorders>
            <w:shd w:val="clear" w:color="000000" w:fill="FFFFFF"/>
            <w:noWrap/>
            <w:vAlign w:val="center"/>
            <w:hideMark/>
          </w:tcPr>
          <w:p w14:paraId="7DDA0230" w14:textId="77777777" w:rsidR="00633422" w:rsidRPr="00B7532A" w:rsidRDefault="00633422" w:rsidP="00B7532A">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162.76</w:t>
            </w:r>
          </w:p>
        </w:tc>
        <w:tc>
          <w:tcPr>
            <w:tcW w:w="724" w:type="dxa"/>
            <w:tcBorders>
              <w:top w:val="nil"/>
              <w:left w:val="nil"/>
              <w:bottom w:val="single" w:sz="8" w:space="0" w:color="auto"/>
              <w:right w:val="single" w:sz="8" w:space="0" w:color="auto"/>
            </w:tcBorders>
            <w:shd w:val="clear" w:color="000000" w:fill="FFFFFF"/>
            <w:noWrap/>
            <w:vAlign w:val="center"/>
            <w:hideMark/>
          </w:tcPr>
          <w:p w14:paraId="2F92EBA4" w14:textId="77777777" w:rsidR="00633422" w:rsidRPr="00B7532A" w:rsidRDefault="00633422" w:rsidP="00B7532A">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226.94</w:t>
            </w:r>
          </w:p>
        </w:tc>
        <w:tc>
          <w:tcPr>
            <w:tcW w:w="790" w:type="dxa"/>
            <w:tcBorders>
              <w:top w:val="nil"/>
              <w:left w:val="nil"/>
              <w:bottom w:val="single" w:sz="8" w:space="0" w:color="auto"/>
              <w:right w:val="single" w:sz="8" w:space="0" w:color="auto"/>
            </w:tcBorders>
            <w:shd w:val="clear" w:color="000000" w:fill="FFFFFF"/>
            <w:noWrap/>
            <w:vAlign w:val="center"/>
            <w:hideMark/>
          </w:tcPr>
          <w:p w14:paraId="3266C453" w14:textId="77777777" w:rsidR="00633422" w:rsidRPr="00B7532A" w:rsidRDefault="00633422" w:rsidP="00B7532A">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132.36</w:t>
            </w:r>
          </w:p>
        </w:tc>
        <w:tc>
          <w:tcPr>
            <w:tcW w:w="790" w:type="dxa"/>
            <w:tcBorders>
              <w:top w:val="nil"/>
              <w:left w:val="nil"/>
              <w:bottom w:val="single" w:sz="8" w:space="0" w:color="auto"/>
              <w:right w:val="single" w:sz="8" w:space="0" w:color="auto"/>
            </w:tcBorders>
            <w:shd w:val="clear" w:color="000000" w:fill="FFFFFF"/>
            <w:noWrap/>
            <w:vAlign w:val="center"/>
            <w:hideMark/>
          </w:tcPr>
          <w:p w14:paraId="2B868483" w14:textId="77777777" w:rsidR="00633422" w:rsidRPr="00B7532A" w:rsidRDefault="00633422" w:rsidP="00B7532A">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171.48</w:t>
            </w:r>
          </w:p>
        </w:tc>
        <w:tc>
          <w:tcPr>
            <w:tcW w:w="790" w:type="dxa"/>
            <w:tcBorders>
              <w:top w:val="nil"/>
              <w:left w:val="nil"/>
              <w:bottom w:val="single" w:sz="8" w:space="0" w:color="auto"/>
              <w:right w:val="single" w:sz="8" w:space="0" w:color="auto"/>
            </w:tcBorders>
            <w:shd w:val="clear" w:color="000000" w:fill="FFFFFF"/>
            <w:noWrap/>
            <w:vAlign w:val="center"/>
            <w:hideMark/>
          </w:tcPr>
          <w:p w14:paraId="62965FB1" w14:textId="77777777" w:rsidR="00633422" w:rsidRPr="00B7532A" w:rsidRDefault="00633422" w:rsidP="00B7532A">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88.21</w:t>
            </w:r>
          </w:p>
        </w:tc>
        <w:tc>
          <w:tcPr>
            <w:tcW w:w="790" w:type="dxa"/>
            <w:tcBorders>
              <w:top w:val="nil"/>
              <w:left w:val="nil"/>
              <w:bottom w:val="single" w:sz="8" w:space="0" w:color="auto"/>
              <w:right w:val="single" w:sz="8" w:space="0" w:color="auto"/>
            </w:tcBorders>
            <w:shd w:val="clear" w:color="000000" w:fill="FFFFFF"/>
            <w:noWrap/>
            <w:vAlign w:val="center"/>
            <w:hideMark/>
          </w:tcPr>
          <w:p w14:paraId="3DE1FBCB" w14:textId="77777777" w:rsidR="00633422" w:rsidRPr="00B7532A" w:rsidRDefault="00633422" w:rsidP="00B7532A">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128.35</w:t>
            </w:r>
          </w:p>
        </w:tc>
        <w:tc>
          <w:tcPr>
            <w:tcW w:w="790" w:type="dxa"/>
            <w:tcBorders>
              <w:top w:val="nil"/>
              <w:left w:val="nil"/>
              <w:bottom w:val="single" w:sz="8" w:space="0" w:color="auto"/>
              <w:right w:val="single" w:sz="8" w:space="0" w:color="auto"/>
            </w:tcBorders>
            <w:shd w:val="clear" w:color="000000" w:fill="FFFFFF"/>
            <w:noWrap/>
            <w:vAlign w:val="center"/>
            <w:hideMark/>
          </w:tcPr>
          <w:p w14:paraId="21856334" w14:textId="77777777" w:rsidR="00633422" w:rsidRPr="00B7532A" w:rsidRDefault="00633422" w:rsidP="00B7532A">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105.20</w:t>
            </w:r>
          </w:p>
        </w:tc>
        <w:tc>
          <w:tcPr>
            <w:tcW w:w="790" w:type="dxa"/>
            <w:tcBorders>
              <w:top w:val="nil"/>
              <w:left w:val="nil"/>
              <w:bottom w:val="single" w:sz="8" w:space="0" w:color="auto"/>
              <w:right w:val="single" w:sz="8" w:space="0" w:color="auto"/>
            </w:tcBorders>
            <w:shd w:val="clear" w:color="000000" w:fill="FFFFFF"/>
            <w:noWrap/>
            <w:vAlign w:val="center"/>
            <w:hideMark/>
          </w:tcPr>
          <w:p w14:paraId="153B8E2C" w14:textId="77777777" w:rsidR="00633422" w:rsidRPr="00B7532A" w:rsidRDefault="00633422" w:rsidP="00B7532A">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135.76</w:t>
            </w:r>
          </w:p>
        </w:tc>
      </w:tr>
      <w:tr w:rsidR="00B7532A" w:rsidRPr="00B7532A" w14:paraId="1B79FCF5" w14:textId="77777777" w:rsidTr="00B7532A">
        <w:trPr>
          <w:trHeight w:val="368"/>
        </w:trPr>
        <w:tc>
          <w:tcPr>
            <w:tcW w:w="1082" w:type="dxa"/>
            <w:tcBorders>
              <w:top w:val="nil"/>
              <w:left w:val="single" w:sz="8" w:space="0" w:color="auto"/>
              <w:bottom w:val="single" w:sz="8" w:space="0" w:color="auto"/>
              <w:right w:val="single" w:sz="8" w:space="0" w:color="auto"/>
            </w:tcBorders>
            <w:shd w:val="clear" w:color="000000" w:fill="FFFFFF"/>
            <w:noWrap/>
            <w:vAlign w:val="center"/>
            <w:hideMark/>
          </w:tcPr>
          <w:p w14:paraId="6357037C" w14:textId="77777777" w:rsidR="00633422" w:rsidRPr="00B7532A" w:rsidRDefault="00633422" w:rsidP="00B7532A">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Germany</w:t>
            </w:r>
          </w:p>
        </w:tc>
        <w:tc>
          <w:tcPr>
            <w:tcW w:w="790" w:type="dxa"/>
            <w:tcBorders>
              <w:top w:val="nil"/>
              <w:left w:val="nil"/>
              <w:bottom w:val="single" w:sz="8" w:space="0" w:color="auto"/>
              <w:right w:val="single" w:sz="8" w:space="0" w:color="auto"/>
            </w:tcBorders>
            <w:shd w:val="clear" w:color="000000" w:fill="FFFFFF"/>
            <w:noWrap/>
            <w:vAlign w:val="center"/>
            <w:hideMark/>
          </w:tcPr>
          <w:p w14:paraId="1C2DA98E" w14:textId="77777777" w:rsidR="00633422" w:rsidRPr="00B7532A" w:rsidRDefault="00633422" w:rsidP="00B7532A">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146.95</w:t>
            </w:r>
          </w:p>
        </w:tc>
        <w:tc>
          <w:tcPr>
            <w:tcW w:w="790" w:type="dxa"/>
            <w:tcBorders>
              <w:top w:val="nil"/>
              <w:left w:val="nil"/>
              <w:bottom w:val="single" w:sz="8" w:space="0" w:color="auto"/>
              <w:right w:val="single" w:sz="8" w:space="0" w:color="auto"/>
            </w:tcBorders>
            <w:shd w:val="clear" w:color="000000" w:fill="FFFFFF"/>
            <w:noWrap/>
            <w:vAlign w:val="center"/>
            <w:hideMark/>
          </w:tcPr>
          <w:p w14:paraId="1ECE6994" w14:textId="77777777" w:rsidR="00633422" w:rsidRPr="00B7532A" w:rsidRDefault="00633422" w:rsidP="00B7532A">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204.26</w:t>
            </w:r>
          </w:p>
        </w:tc>
        <w:tc>
          <w:tcPr>
            <w:tcW w:w="790" w:type="dxa"/>
            <w:tcBorders>
              <w:top w:val="nil"/>
              <w:left w:val="nil"/>
              <w:bottom w:val="single" w:sz="8" w:space="0" w:color="auto"/>
              <w:right w:val="single" w:sz="8" w:space="0" w:color="auto"/>
            </w:tcBorders>
            <w:shd w:val="clear" w:color="000000" w:fill="FFFFFF"/>
            <w:noWrap/>
            <w:vAlign w:val="center"/>
            <w:hideMark/>
          </w:tcPr>
          <w:p w14:paraId="6FB5270F" w14:textId="77777777" w:rsidR="00633422" w:rsidRPr="00B7532A" w:rsidRDefault="00633422" w:rsidP="00B7532A">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133.52</w:t>
            </w:r>
          </w:p>
        </w:tc>
        <w:tc>
          <w:tcPr>
            <w:tcW w:w="790" w:type="dxa"/>
            <w:tcBorders>
              <w:top w:val="nil"/>
              <w:left w:val="nil"/>
              <w:bottom w:val="single" w:sz="8" w:space="0" w:color="auto"/>
              <w:right w:val="single" w:sz="8" w:space="0" w:color="auto"/>
            </w:tcBorders>
            <w:shd w:val="clear" w:color="000000" w:fill="FFFFFF"/>
            <w:noWrap/>
            <w:vAlign w:val="center"/>
            <w:hideMark/>
          </w:tcPr>
          <w:p w14:paraId="13A8518E" w14:textId="77777777" w:rsidR="00633422" w:rsidRPr="00B7532A" w:rsidRDefault="00633422" w:rsidP="00B7532A">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239.08</w:t>
            </w:r>
          </w:p>
        </w:tc>
        <w:tc>
          <w:tcPr>
            <w:tcW w:w="790" w:type="dxa"/>
            <w:tcBorders>
              <w:top w:val="nil"/>
              <w:left w:val="nil"/>
              <w:bottom w:val="single" w:sz="8" w:space="0" w:color="auto"/>
              <w:right w:val="single" w:sz="8" w:space="0" w:color="auto"/>
            </w:tcBorders>
            <w:shd w:val="clear" w:color="000000" w:fill="FFFFFF"/>
            <w:noWrap/>
            <w:vAlign w:val="center"/>
            <w:hideMark/>
          </w:tcPr>
          <w:p w14:paraId="3B4D65AA" w14:textId="77777777" w:rsidR="00633422" w:rsidRPr="00B7532A" w:rsidRDefault="00633422" w:rsidP="00B7532A">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186.74</w:t>
            </w:r>
          </w:p>
        </w:tc>
        <w:tc>
          <w:tcPr>
            <w:tcW w:w="724" w:type="dxa"/>
            <w:tcBorders>
              <w:top w:val="nil"/>
              <w:left w:val="nil"/>
              <w:bottom w:val="single" w:sz="8" w:space="0" w:color="auto"/>
              <w:right w:val="single" w:sz="8" w:space="0" w:color="auto"/>
            </w:tcBorders>
            <w:shd w:val="clear" w:color="000000" w:fill="FFFFFF"/>
            <w:noWrap/>
            <w:vAlign w:val="center"/>
            <w:hideMark/>
          </w:tcPr>
          <w:p w14:paraId="234203A0" w14:textId="77777777" w:rsidR="00633422" w:rsidRPr="00B7532A" w:rsidRDefault="00633422" w:rsidP="00B7532A">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244.85</w:t>
            </w:r>
          </w:p>
        </w:tc>
        <w:tc>
          <w:tcPr>
            <w:tcW w:w="790" w:type="dxa"/>
            <w:tcBorders>
              <w:top w:val="nil"/>
              <w:left w:val="nil"/>
              <w:bottom w:val="single" w:sz="8" w:space="0" w:color="auto"/>
              <w:right w:val="single" w:sz="8" w:space="0" w:color="auto"/>
            </w:tcBorders>
            <w:shd w:val="clear" w:color="000000" w:fill="FFFFFF"/>
            <w:noWrap/>
            <w:vAlign w:val="center"/>
            <w:hideMark/>
          </w:tcPr>
          <w:p w14:paraId="3691D4F0" w14:textId="77777777" w:rsidR="00633422" w:rsidRPr="00B7532A" w:rsidRDefault="00633422" w:rsidP="00B7532A">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205.73</w:t>
            </w:r>
          </w:p>
        </w:tc>
        <w:tc>
          <w:tcPr>
            <w:tcW w:w="790" w:type="dxa"/>
            <w:tcBorders>
              <w:top w:val="nil"/>
              <w:left w:val="nil"/>
              <w:bottom w:val="single" w:sz="8" w:space="0" w:color="auto"/>
              <w:right w:val="single" w:sz="8" w:space="0" w:color="auto"/>
            </w:tcBorders>
            <w:shd w:val="clear" w:color="000000" w:fill="FFFFFF"/>
            <w:noWrap/>
            <w:vAlign w:val="center"/>
            <w:hideMark/>
          </w:tcPr>
          <w:p w14:paraId="13A2BD6D" w14:textId="77777777" w:rsidR="00633422" w:rsidRPr="00B7532A" w:rsidRDefault="00633422" w:rsidP="00B7532A">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240.93</w:t>
            </w:r>
          </w:p>
        </w:tc>
        <w:tc>
          <w:tcPr>
            <w:tcW w:w="790" w:type="dxa"/>
            <w:tcBorders>
              <w:top w:val="nil"/>
              <w:left w:val="nil"/>
              <w:bottom w:val="single" w:sz="8" w:space="0" w:color="auto"/>
              <w:right w:val="single" w:sz="8" w:space="0" w:color="auto"/>
            </w:tcBorders>
            <w:shd w:val="clear" w:color="000000" w:fill="FFFFFF"/>
            <w:noWrap/>
            <w:vAlign w:val="center"/>
            <w:hideMark/>
          </w:tcPr>
          <w:p w14:paraId="6549C7F3" w14:textId="77777777" w:rsidR="00633422" w:rsidRPr="00B7532A" w:rsidRDefault="00633422" w:rsidP="00B7532A">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108.57</w:t>
            </w:r>
          </w:p>
        </w:tc>
        <w:tc>
          <w:tcPr>
            <w:tcW w:w="790" w:type="dxa"/>
            <w:tcBorders>
              <w:top w:val="nil"/>
              <w:left w:val="nil"/>
              <w:bottom w:val="single" w:sz="8" w:space="0" w:color="auto"/>
              <w:right w:val="single" w:sz="8" w:space="0" w:color="auto"/>
            </w:tcBorders>
            <w:shd w:val="clear" w:color="000000" w:fill="FFFFFF"/>
            <w:noWrap/>
            <w:vAlign w:val="center"/>
            <w:hideMark/>
          </w:tcPr>
          <w:p w14:paraId="5A88AECF" w14:textId="77777777" w:rsidR="00633422" w:rsidRPr="00B7532A" w:rsidRDefault="00633422" w:rsidP="00B7532A">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155.17</w:t>
            </w:r>
          </w:p>
        </w:tc>
        <w:tc>
          <w:tcPr>
            <w:tcW w:w="790" w:type="dxa"/>
            <w:tcBorders>
              <w:top w:val="nil"/>
              <w:left w:val="nil"/>
              <w:bottom w:val="single" w:sz="8" w:space="0" w:color="auto"/>
              <w:right w:val="single" w:sz="8" w:space="0" w:color="auto"/>
            </w:tcBorders>
            <w:shd w:val="clear" w:color="000000" w:fill="FFFFFF"/>
            <w:noWrap/>
            <w:vAlign w:val="center"/>
            <w:hideMark/>
          </w:tcPr>
          <w:p w14:paraId="48A72CDD" w14:textId="77777777" w:rsidR="00633422" w:rsidRPr="00B7532A" w:rsidRDefault="00633422" w:rsidP="00B7532A">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92.62</w:t>
            </w:r>
          </w:p>
        </w:tc>
        <w:tc>
          <w:tcPr>
            <w:tcW w:w="790" w:type="dxa"/>
            <w:tcBorders>
              <w:top w:val="nil"/>
              <w:left w:val="nil"/>
              <w:bottom w:val="single" w:sz="8" w:space="0" w:color="auto"/>
              <w:right w:val="single" w:sz="8" w:space="0" w:color="auto"/>
            </w:tcBorders>
            <w:shd w:val="clear" w:color="000000" w:fill="FFFFFF"/>
            <w:noWrap/>
            <w:vAlign w:val="center"/>
            <w:hideMark/>
          </w:tcPr>
          <w:p w14:paraId="5071092E" w14:textId="77777777" w:rsidR="00633422" w:rsidRPr="00B7532A" w:rsidRDefault="00633422" w:rsidP="00B7532A">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135.66</w:t>
            </w:r>
          </w:p>
        </w:tc>
      </w:tr>
      <w:tr w:rsidR="00B7532A" w:rsidRPr="00B7532A" w14:paraId="0865FF53" w14:textId="77777777" w:rsidTr="00B7532A">
        <w:trPr>
          <w:trHeight w:val="368"/>
        </w:trPr>
        <w:tc>
          <w:tcPr>
            <w:tcW w:w="1082" w:type="dxa"/>
            <w:tcBorders>
              <w:top w:val="nil"/>
              <w:left w:val="single" w:sz="8" w:space="0" w:color="auto"/>
              <w:bottom w:val="single" w:sz="8" w:space="0" w:color="auto"/>
              <w:right w:val="single" w:sz="8" w:space="0" w:color="auto"/>
            </w:tcBorders>
            <w:shd w:val="clear" w:color="000000" w:fill="FFFFFF"/>
            <w:noWrap/>
            <w:vAlign w:val="center"/>
            <w:hideMark/>
          </w:tcPr>
          <w:p w14:paraId="31EA1547" w14:textId="77777777" w:rsidR="00633422" w:rsidRPr="00B7532A" w:rsidRDefault="00633422" w:rsidP="00B7532A">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India</w:t>
            </w:r>
          </w:p>
        </w:tc>
        <w:tc>
          <w:tcPr>
            <w:tcW w:w="790" w:type="dxa"/>
            <w:tcBorders>
              <w:top w:val="nil"/>
              <w:left w:val="nil"/>
              <w:bottom w:val="single" w:sz="8" w:space="0" w:color="auto"/>
              <w:right w:val="single" w:sz="8" w:space="0" w:color="auto"/>
            </w:tcBorders>
            <w:shd w:val="clear" w:color="000000" w:fill="FFFFFF"/>
            <w:noWrap/>
            <w:vAlign w:val="center"/>
            <w:hideMark/>
          </w:tcPr>
          <w:p w14:paraId="7C3F0933" w14:textId="77777777" w:rsidR="00633422" w:rsidRPr="00B7532A" w:rsidRDefault="00633422" w:rsidP="00B7532A">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99.58</w:t>
            </w:r>
          </w:p>
        </w:tc>
        <w:tc>
          <w:tcPr>
            <w:tcW w:w="790" w:type="dxa"/>
            <w:tcBorders>
              <w:top w:val="nil"/>
              <w:left w:val="nil"/>
              <w:bottom w:val="single" w:sz="8" w:space="0" w:color="auto"/>
              <w:right w:val="single" w:sz="8" w:space="0" w:color="auto"/>
            </w:tcBorders>
            <w:shd w:val="clear" w:color="000000" w:fill="FFFFFF"/>
            <w:noWrap/>
            <w:vAlign w:val="center"/>
            <w:hideMark/>
          </w:tcPr>
          <w:p w14:paraId="1950E383" w14:textId="77777777" w:rsidR="00633422" w:rsidRPr="00B7532A" w:rsidRDefault="00633422" w:rsidP="00B7532A">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145.14</w:t>
            </w:r>
          </w:p>
        </w:tc>
        <w:tc>
          <w:tcPr>
            <w:tcW w:w="790" w:type="dxa"/>
            <w:tcBorders>
              <w:top w:val="nil"/>
              <w:left w:val="nil"/>
              <w:bottom w:val="single" w:sz="8" w:space="0" w:color="auto"/>
              <w:right w:val="single" w:sz="8" w:space="0" w:color="auto"/>
            </w:tcBorders>
            <w:shd w:val="clear" w:color="000000" w:fill="FFFFFF"/>
            <w:noWrap/>
            <w:vAlign w:val="center"/>
            <w:hideMark/>
          </w:tcPr>
          <w:p w14:paraId="4F34E757" w14:textId="77777777" w:rsidR="00633422" w:rsidRPr="00B7532A" w:rsidRDefault="00633422" w:rsidP="00B7532A">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80.56</w:t>
            </w:r>
          </w:p>
        </w:tc>
        <w:tc>
          <w:tcPr>
            <w:tcW w:w="790" w:type="dxa"/>
            <w:tcBorders>
              <w:top w:val="nil"/>
              <w:left w:val="nil"/>
              <w:bottom w:val="single" w:sz="8" w:space="0" w:color="auto"/>
              <w:right w:val="single" w:sz="8" w:space="0" w:color="auto"/>
            </w:tcBorders>
            <w:shd w:val="clear" w:color="000000" w:fill="FFFFFF"/>
            <w:noWrap/>
            <w:vAlign w:val="center"/>
            <w:hideMark/>
          </w:tcPr>
          <w:p w14:paraId="3B9BCAC6" w14:textId="77777777" w:rsidR="00633422" w:rsidRPr="00B7532A" w:rsidRDefault="00633422" w:rsidP="00B7532A">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132.67</w:t>
            </w:r>
          </w:p>
        </w:tc>
        <w:tc>
          <w:tcPr>
            <w:tcW w:w="790" w:type="dxa"/>
            <w:tcBorders>
              <w:top w:val="nil"/>
              <w:left w:val="nil"/>
              <w:bottom w:val="single" w:sz="8" w:space="0" w:color="auto"/>
              <w:right w:val="single" w:sz="8" w:space="0" w:color="auto"/>
            </w:tcBorders>
            <w:shd w:val="clear" w:color="000000" w:fill="FFFFFF"/>
            <w:noWrap/>
            <w:vAlign w:val="center"/>
            <w:hideMark/>
          </w:tcPr>
          <w:p w14:paraId="62BEE36C" w14:textId="77777777" w:rsidR="00633422" w:rsidRPr="00B7532A" w:rsidRDefault="00633422" w:rsidP="00B7532A">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119.18</w:t>
            </w:r>
          </w:p>
        </w:tc>
        <w:tc>
          <w:tcPr>
            <w:tcW w:w="724" w:type="dxa"/>
            <w:tcBorders>
              <w:top w:val="nil"/>
              <w:left w:val="nil"/>
              <w:bottom w:val="single" w:sz="8" w:space="0" w:color="auto"/>
              <w:right w:val="single" w:sz="8" w:space="0" w:color="auto"/>
            </w:tcBorders>
            <w:shd w:val="clear" w:color="000000" w:fill="FFFFFF"/>
            <w:noWrap/>
            <w:vAlign w:val="center"/>
            <w:hideMark/>
          </w:tcPr>
          <w:p w14:paraId="502789BD" w14:textId="77777777" w:rsidR="00633422" w:rsidRPr="00B7532A" w:rsidRDefault="00633422" w:rsidP="00B7532A">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149.85</w:t>
            </w:r>
          </w:p>
        </w:tc>
        <w:tc>
          <w:tcPr>
            <w:tcW w:w="790" w:type="dxa"/>
            <w:tcBorders>
              <w:top w:val="nil"/>
              <w:left w:val="nil"/>
              <w:bottom w:val="single" w:sz="8" w:space="0" w:color="auto"/>
              <w:right w:val="single" w:sz="8" w:space="0" w:color="auto"/>
            </w:tcBorders>
            <w:shd w:val="clear" w:color="000000" w:fill="FFFFFF"/>
            <w:noWrap/>
            <w:vAlign w:val="center"/>
            <w:hideMark/>
          </w:tcPr>
          <w:p w14:paraId="17DBF9E5" w14:textId="77777777" w:rsidR="00633422" w:rsidRPr="00B7532A" w:rsidRDefault="00633422" w:rsidP="00B7532A">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87.45</w:t>
            </w:r>
          </w:p>
        </w:tc>
        <w:tc>
          <w:tcPr>
            <w:tcW w:w="790" w:type="dxa"/>
            <w:tcBorders>
              <w:top w:val="nil"/>
              <w:left w:val="nil"/>
              <w:bottom w:val="single" w:sz="8" w:space="0" w:color="auto"/>
              <w:right w:val="single" w:sz="8" w:space="0" w:color="auto"/>
            </w:tcBorders>
            <w:shd w:val="clear" w:color="000000" w:fill="FFFFFF"/>
            <w:noWrap/>
            <w:vAlign w:val="center"/>
            <w:hideMark/>
          </w:tcPr>
          <w:p w14:paraId="6D0E7EAF" w14:textId="77777777" w:rsidR="00633422" w:rsidRPr="00B7532A" w:rsidRDefault="00633422" w:rsidP="00B7532A">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122.98</w:t>
            </w:r>
          </w:p>
        </w:tc>
        <w:tc>
          <w:tcPr>
            <w:tcW w:w="790" w:type="dxa"/>
            <w:tcBorders>
              <w:top w:val="nil"/>
              <w:left w:val="nil"/>
              <w:bottom w:val="single" w:sz="8" w:space="0" w:color="auto"/>
              <w:right w:val="single" w:sz="8" w:space="0" w:color="auto"/>
            </w:tcBorders>
            <w:shd w:val="clear" w:color="000000" w:fill="FFFFFF"/>
            <w:noWrap/>
            <w:vAlign w:val="center"/>
            <w:hideMark/>
          </w:tcPr>
          <w:p w14:paraId="601EFE20" w14:textId="77777777" w:rsidR="00633422" w:rsidRPr="00B7532A" w:rsidRDefault="00633422" w:rsidP="00B7532A">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38.54</w:t>
            </w:r>
          </w:p>
        </w:tc>
        <w:tc>
          <w:tcPr>
            <w:tcW w:w="790" w:type="dxa"/>
            <w:tcBorders>
              <w:top w:val="nil"/>
              <w:left w:val="nil"/>
              <w:bottom w:val="single" w:sz="8" w:space="0" w:color="auto"/>
              <w:right w:val="single" w:sz="8" w:space="0" w:color="auto"/>
            </w:tcBorders>
            <w:shd w:val="clear" w:color="000000" w:fill="FFFFFF"/>
            <w:noWrap/>
            <w:vAlign w:val="center"/>
            <w:hideMark/>
          </w:tcPr>
          <w:p w14:paraId="200809E3" w14:textId="77777777" w:rsidR="00633422" w:rsidRPr="00B7532A" w:rsidRDefault="00633422" w:rsidP="00B7532A">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77.25</w:t>
            </w:r>
          </w:p>
        </w:tc>
        <w:tc>
          <w:tcPr>
            <w:tcW w:w="790" w:type="dxa"/>
            <w:tcBorders>
              <w:top w:val="nil"/>
              <w:left w:val="nil"/>
              <w:bottom w:val="single" w:sz="8" w:space="0" w:color="auto"/>
              <w:right w:val="single" w:sz="8" w:space="0" w:color="auto"/>
            </w:tcBorders>
            <w:shd w:val="clear" w:color="000000" w:fill="FFFFFF"/>
            <w:noWrap/>
            <w:vAlign w:val="center"/>
            <w:hideMark/>
          </w:tcPr>
          <w:p w14:paraId="6F701165" w14:textId="77777777" w:rsidR="00633422" w:rsidRPr="00B7532A" w:rsidRDefault="00633422" w:rsidP="00B7532A">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67.35</w:t>
            </w:r>
          </w:p>
        </w:tc>
        <w:tc>
          <w:tcPr>
            <w:tcW w:w="790" w:type="dxa"/>
            <w:tcBorders>
              <w:top w:val="nil"/>
              <w:left w:val="nil"/>
              <w:bottom w:val="single" w:sz="8" w:space="0" w:color="auto"/>
              <w:right w:val="single" w:sz="8" w:space="0" w:color="auto"/>
            </w:tcBorders>
            <w:shd w:val="clear" w:color="000000" w:fill="FFFFFF"/>
            <w:noWrap/>
            <w:vAlign w:val="center"/>
            <w:hideMark/>
          </w:tcPr>
          <w:p w14:paraId="395837EB" w14:textId="77777777" w:rsidR="00633422" w:rsidRPr="00B7532A" w:rsidRDefault="00633422" w:rsidP="00B7532A">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81.09</w:t>
            </w:r>
          </w:p>
        </w:tc>
      </w:tr>
      <w:tr w:rsidR="00B7532A" w:rsidRPr="00B7532A" w14:paraId="175B6A09" w14:textId="77777777" w:rsidTr="00B7532A">
        <w:trPr>
          <w:trHeight w:val="368"/>
        </w:trPr>
        <w:tc>
          <w:tcPr>
            <w:tcW w:w="1082" w:type="dxa"/>
            <w:tcBorders>
              <w:top w:val="nil"/>
              <w:left w:val="single" w:sz="8" w:space="0" w:color="auto"/>
              <w:bottom w:val="single" w:sz="8" w:space="0" w:color="auto"/>
              <w:right w:val="single" w:sz="8" w:space="0" w:color="auto"/>
            </w:tcBorders>
            <w:shd w:val="clear" w:color="000000" w:fill="FFFFFF"/>
            <w:noWrap/>
            <w:vAlign w:val="center"/>
            <w:hideMark/>
          </w:tcPr>
          <w:p w14:paraId="4C00DB88" w14:textId="77777777" w:rsidR="00633422" w:rsidRPr="00B7532A" w:rsidRDefault="00633422" w:rsidP="00B7532A">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val="en-US" w:eastAsia="en-IN"/>
              </w:rPr>
              <w:t>Others</w:t>
            </w:r>
          </w:p>
        </w:tc>
        <w:tc>
          <w:tcPr>
            <w:tcW w:w="790" w:type="dxa"/>
            <w:tcBorders>
              <w:top w:val="nil"/>
              <w:left w:val="nil"/>
              <w:bottom w:val="single" w:sz="8" w:space="0" w:color="auto"/>
              <w:right w:val="single" w:sz="8" w:space="0" w:color="auto"/>
            </w:tcBorders>
            <w:shd w:val="clear" w:color="000000" w:fill="FFFFFF"/>
            <w:noWrap/>
            <w:vAlign w:val="center"/>
            <w:hideMark/>
          </w:tcPr>
          <w:p w14:paraId="57F2DC14" w14:textId="77777777" w:rsidR="00633422" w:rsidRPr="00B7532A" w:rsidRDefault="00633422" w:rsidP="00B7532A">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336.80</w:t>
            </w:r>
          </w:p>
        </w:tc>
        <w:tc>
          <w:tcPr>
            <w:tcW w:w="790" w:type="dxa"/>
            <w:tcBorders>
              <w:top w:val="nil"/>
              <w:left w:val="nil"/>
              <w:bottom w:val="single" w:sz="8" w:space="0" w:color="auto"/>
              <w:right w:val="single" w:sz="8" w:space="0" w:color="auto"/>
            </w:tcBorders>
            <w:shd w:val="clear" w:color="000000" w:fill="FFFFFF"/>
            <w:noWrap/>
            <w:vAlign w:val="center"/>
            <w:hideMark/>
          </w:tcPr>
          <w:p w14:paraId="1AF1C5C8" w14:textId="77777777" w:rsidR="00633422" w:rsidRPr="00B7532A" w:rsidRDefault="00633422" w:rsidP="00B7532A">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393.54</w:t>
            </w:r>
          </w:p>
        </w:tc>
        <w:tc>
          <w:tcPr>
            <w:tcW w:w="790" w:type="dxa"/>
            <w:tcBorders>
              <w:top w:val="nil"/>
              <w:left w:val="nil"/>
              <w:bottom w:val="single" w:sz="8" w:space="0" w:color="auto"/>
              <w:right w:val="single" w:sz="8" w:space="0" w:color="auto"/>
            </w:tcBorders>
            <w:shd w:val="clear" w:color="000000" w:fill="FFFFFF"/>
            <w:noWrap/>
            <w:vAlign w:val="center"/>
            <w:hideMark/>
          </w:tcPr>
          <w:p w14:paraId="483D4D51" w14:textId="77777777" w:rsidR="00633422" w:rsidRPr="00B7532A" w:rsidRDefault="00633422" w:rsidP="00B7532A">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339.81</w:t>
            </w:r>
          </w:p>
        </w:tc>
        <w:tc>
          <w:tcPr>
            <w:tcW w:w="790" w:type="dxa"/>
            <w:tcBorders>
              <w:top w:val="nil"/>
              <w:left w:val="nil"/>
              <w:bottom w:val="single" w:sz="8" w:space="0" w:color="auto"/>
              <w:right w:val="single" w:sz="8" w:space="0" w:color="auto"/>
            </w:tcBorders>
            <w:shd w:val="clear" w:color="000000" w:fill="FFFFFF"/>
            <w:noWrap/>
            <w:vAlign w:val="center"/>
            <w:hideMark/>
          </w:tcPr>
          <w:p w14:paraId="72CBF716" w14:textId="77777777" w:rsidR="00633422" w:rsidRPr="00B7532A" w:rsidRDefault="00633422" w:rsidP="00B7532A">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530.76</w:t>
            </w:r>
          </w:p>
        </w:tc>
        <w:tc>
          <w:tcPr>
            <w:tcW w:w="790" w:type="dxa"/>
            <w:tcBorders>
              <w:top w:val="nil"/>
              <w:left w:val="nil"/>
              <w:bottom w:val="single" w:sz="8" w:space="0" w:color="auto"/>
              <w:right w:val="single" w:sz="8" w:space="0" w:color="auto"/>
            </w:tcBorders>
            <w:shd w:val="clear" w:color="000000" w:fill="FFFFFF"/>
            <w:noWrap/>
            <w:vAlign w:val="center"/>
            <w:hideMark/>
          </w:tcPr>
          <w:p w14:paraId="15D2FEF5" w14:textId="77777777" w:rsidR="00633422" w:rsidRPr="00B7532A" w:rsidRDefault="00633422" w:rsidP="00B7532A">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531.38</w:t>
            </w:r>
          </w:p>
        </w:tc>
        <w:tc>
          <w:tcPr>
            <w:tcW w:w="724" w:type="dxa"/>
            <w:tcBorders>
              <w:top w:val="nil"/>
              <w:left w:val="nil"/>
              <w:bottom w:val="single" w:sz="8" w:space="0" w:color="auto"/>
              <w:right w:val="single" w:sz="8" w:space="0" w:color="auto"/>
            </w:tcBorders>
            <w:shd w:val="clear" w:color="000000" w:fill="FFFFFF"/>
            <w:noWrap/>
            <w:vAlign w:val="center"/>
            <w:hideMark/>
          </w:tcPr>
          <w:p w14:paraId="5A8BA923" w14:textId="77777777" w:rsidR="00633422" w:rsidRPr="00B7532A" w:rsidRDefault="00633422" w:rsidP="00B7532A">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590.00</w:t>
            </w:r>
          </w:p>
        </w:tc>
        <w:tc>
          <w:tcPr>
            <w:tcW w:w="790" w:type="dxa"/>
            <w:tcBorders>
              <w:top w:val="nil"/>
              <w:left w:val="nil"/>
              <w:bottom w:val="single" w:sz="8" w:space="0" w:color="auto"/>
              <w:right w:val="single" w:sz="8" w:space="0" w:color="auto"/>
            </w:tcBorders>
            <w:shd w:val="clear" w:color="000000" w:fill="FFFFFF"/>
            <w:noWrap/>
            <w:vAlign w:val="center"/>
            <w:hideMark/>
          </w:tcPr>
          <w:p w14:paraId="3AE47D08" w14:textId="77777777" w:rsidR="00633422" w:rsidRPr="00B7532A" w:rsidRDefault="00633422" w:rsidP="00B7532A">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464.35</w:t>
            </w:r>
          </w:p>
        </w:tc>
        <w:tc>
          <w:tcPr>
            <w:tcW w:w="790" w:type="dxa"/>
            <w:tcBorders>
              <w:top w:val="nil"/>
              <w:left w:val="nil"/>
              <w:bottom w:val="single" w:sz="8" w:space="0" w:color="auto"/>
              <w:right w:val="single" w:sz="8" w:space="0" w:color="auto"/>
            </w:tcBorders>
            <w:shd w:val="clear" w:color="000000" w:fill="FFFFFF"/>
            <w:noWrap/>
            <w:vAlign w:val="center"/>
            <w:hideMark/>
          </w:tcPr>
          <w:p w14:paraId="6A9D6329" w14:textId="77777777" w:rsidR="00633422" w:rsidRPr="00B7532A" w:rsidRDefault="00633422" w:rsidP="00B7532A">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554.16</w:t>
            </w:r>
          </w:p>
        </w:tc>
        <w:tc>
          <w:tcPr>
            <w:tcW w:w="790" w:type="dxa"/>
            <w:tcBorders>
              <w:top w:val="nil"/>
              <w:left w:val="nil"/>
              <w:bottom w:val="single" w:sz="8" w:space="0" w:color="auto"/>
              <w:right w:val="single" w:sz="8" w:space="0" w:color="auto"/>
            </w:tcBorders>
            <w:shd w:val="clear" w:color="000000" w:fill="FFFFFF"/>
            <w:noWrap/>
            <w:vAlign w:val="center"/>
            <w:hideMark/>
          </w:tcPr>
          <w:p w14:paraId="32F21222" w14:textId="77777777" w:rsidR="00633422" w:rsidRPr="00B7532A" w:rsidRDefault="00633422" w:rsidP="00B7532A">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321.22</w:t>
            </w:r>
          </w:p>
        </w:tc>
        <w:tc>
          <w:tcPr>
            <w:tcW w:w="790" w:type="dxa"/>
            <w:tcBorders>
              <w:top w:val="nil"/>
              <w:left w:val="nil"/>
              <w:bottom w:val="single" w:sz="8" w:space="0" w:color="auto"/>
              <w:right w:val="single" w:sz="8" w:space="0" w:color="auto"/>
            </w:tcBorders>
            <w:shd w:val="clear" w:color="000000" w:fill="FFFFFF"/>
            <w:noWrap/>
            <w:vAlign w:val="center"/>
            <w:hideMark/>
          </w:tcPr>
          <w:p w14:paraId="0BAE6DF5" w14:textId="77777777" w:rsidR="00633422" w:rsidRPr="00B7532A" w:rsidRDefault="00633422" w:rsidP="00B7532A">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357.67</w:t>
            </w:r>
          </w:p>
        </w:tc>
        <w:tc>
          <w:tcPr>
            <w:tcW w:w="790" w:type="dxa"/>
            <w:tcBorders>
              <w:top w:val="nil"/>
              <w:left w:val="nil"/>
              <w:bottom w:val="single" w:sz="8" w:space="0" w:color="auto"/>
              <w:right w:val="single" w:sz="8" w:space="0" w:color="auto"/>
            </w:tcBorders>
            <w:shd w:val="clear" w:color="000000" w:fill="FFFFFF"/>
            <w:noWrap/>
            <w:vAlign w:val="center"/>
            <w:hideMark/>
          </w:tcPr>
          <w:p w14:paraId="3DBD0E0C" w14:textId="77777777" w:rsidR="00633422" w:rsidRPr="00B7532A" w:rsidRDefault="00633422" w:rsidP="00B7532A">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384.20</w:t>
            </w:r>
          </w:p>
        </w:tc>
        <w:tc>
          <w:tcPr>
            <w:tcW w:w="790" w:type="dxa"/>
            <w:tcBorders>
              <w:top w:val="nil"/>
              <w:left w:val="nil"/>
              <w:bottom w:val="single" w:sz="8" w:space="0" w:color="auto"/>
              <w:right w:val="single" w:sz="8" w:space="0" w:color="auto"/>
            </w:tcBorders>
            <w:shd w:val="clear" w:color="000000" w:fill="FFFFFF"/>
            <w:noWrap/>
            <w:vAlign w:val="center"/>
            <w:hideMark/>
          </w:tcPr>
          <w:p w14:paraId="18D0A520" w14:textId="77777777" w:rsidR="00633422" w:rsidRPr="00B7532A" w:rsidRDefault="00633422" w:rsidP="00B7532A">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348.30</w:t>
            </w:r>
          </w:p>
        </w:tc>
      </w:tr>
      <w:tr w:rsidR="00971308" w:rsidRPr="00B7532A" w14:paraId="7F22D7BC" w14:textId="77777777" w:rsidTr="00971308">
        <w:trPr>
          <w:trHeight w:val="368"/>
        </w:trPr>
        <w:tc>
          <w:tcPr>
            <w:tcW w:w="1082" w:type="dxa"/>
            <w:tcBorders>
              <w:top w:val="nil"/>
              <w:left w:val="single" w:sz="8" w:space="0" w:color="auto"/>
              <w:bottom w:val="single" w:sz="8" w:space="0" w:color="auto"/>
              <w:right w:val="single" w:sz="8" w:space="0" w:color="auto"/>
            </w:tcBorders>
            <w:shd w:val="clear" w:color="auto" w:fill="4472C4" w:themeFill="accent1"/>
            <w:noWrap/>
            <w:vAlign w:val="center"/>
            <w:hideMark/>
          </w:tcPr>
          <w:p w14:paraId="28FF9198" w14:textId="77777777" w:rsidR="00633422" w:rsidRPr="00971308" w:rsidRDefault="00633422" w:rsidP="004C63C1">
            <w:pPr>
              <w:spacing w:line="240" w:lineRule="auto"/>
              <w:jc w:val="center"/>
              <w:rPr>
                <w:rFonts w:eastAsia="Times New Roman" w:cstheme="minorHAnsi"/>
                <w:b/>
                <w:bCs/>
                <w:color w:val="FFFFFF" w:themeColor="background1"/>
                <w:sz w:val="16"/>
                <w:szCs w:val="16"/>
                <w:lang w:val="en-US" w:eastAsia="en-IN"/>
              </w:rPr>
            </w:pPr>
            <w:r w:rsidRPr="00971308">
              <w:rPr>
                <w:rFonts w:eastAsia="Times New Roman" w:cstheme="minorHAnsi"/>
                <w:b/>
                <w:bCs/>
                <w:color w:val="FFFFFF" w:themeColor="background1"/>
                <w:sz w:val="16"/>
                <w:szCs w:val="16"/>
                <w:lang w:val="en-US" w:eastAsia="en-IN"/>
              </w:rPr>
              <w:t>Total</w:t>
            </w:r>
          </w:p>
        </w:tc>
        <w:tc>
          <w:tcPr>
            <w:tcW w:w="790" w:type="dxa"/>
            <w:tcBorders>
              <w:top w:val="nil"/>
              <w:left w:val="nil"/>
              <w:bottom w:val="single" w:sz="8" w:space="0" w:color="auto"/>
              <w:right w:val="single" w:sz="8" w:space="0" w:color="auto"/>
            </w:tcBorders>
            <w:shd w:val="clear" w:color="auto" w:fill="4472C4" w:themeFill="accent1"/>
            <w:noWrap/>
            <w:vAlign w:val="center"/>
            <w:hideMark/>
          </w:tcPr>
          <w:p w14:paraId="6F814224" w14:textId="77777777" w:rsidR="00633422" w:rsidRPr="00971308" w:rsidRDefault="00633422" w:rsidP="004C63C1">
            <w:pPr>
              <w:spacing w:line="240" w:lineRule="auto"/>
              <w:jc w:val="center"/>
              <w:rPr>
                <w:rFonts w:eastAsia="Times New Roman" w:cstheme="minorHAnsi"/>
                <w:b/>
                <w:bCs/>
                <w:color w:val="FFFFFF" w:themeColor="background1"/>
                <w:sz w:val="16"/>
                <w:szCs w:val="16"/>
                <w:lang w:val="en-US" w:eastAsia="en-IN"/>
              </w:rPr>
            </w:pPr>
            <w:r w:rsidRPr="00971308">
              <w:rPr>
                <w:rFonts w:eastAsia="Times New Roman" w:cstheme="minorHAnsi"/>
                <w:b/>
                <w:bCs/>
                <w:color w:val="FFFFFF" w:themeColor="background1"/>
                <w:sz w:val="16"/>
                <w:szCs w:val="16"/>
                <w:lang w:val="en-US" w:eastAsia="en-IN"/>
              </w:rPr>
              <w:t>1346.44</w:t>
            </w:r>
          </w:p>
        </w:tc>
        <w:tc>
          <w:tcPr>
            <w:tcW w:w="790" w:type="dxa"/>
            <w:tcBorders>
              <w:top w:val="nil"/>
              <w:left w:val="nil"/>
              <w:bottom w:val="single" w:sz="8" w:space="0" w:color="auto"/>
              <w:right w:val="single" w:sz="8" w:space="0" w:color="auto"/>
            </w:tcBorders>
            <w:shd w:val="clear" w:color="auto" w:fill="4472C4" w:themeFill="accent1"/>
            <w:noWrap/>
            <w:vAlign w:val="center"/>
            <w:hideMark/>
          </w:tcPr>
          <w:p w14:paraId="4CD35BAF" w14:textId="77777777" w:rsidR="00633422" w:rsidRPr="00971308" w:rsidRDefault="00633422" w:rsidP="004C63C1">
            <w:pPr>
              <w:spacing w:line="240" w:lineRule="auto"/>
              <w:jc w:val="center"/>
              <w:rPr>
                <w:rFonts w:eastAsia="Times New Roman" w:cstheme="minorHAnsi"/>
                <w:b/>
                <w:bCs/>
                <w:color w:val="FFFFFF" w:themeColor="background1"/>
                <w:sz w:val="16"/>
                <w:szCs w:val="16"/>
                <w:lang w:val="en-US" w:eastAsia="en-IN"/>
              </w:rPr>
            </w:pPr>
            <w:r w:rsidRPr="00971308">
              <w:rPr>
                <w:rFonts w:eastAsia="Times New Roman" w:cstheme="minorHAnsi"/>
                <w:b/>
                <w:bCs/>
                <w:color w:val="FFFFFF" w:themeColor="background1"/>
                <w:sz w:val="16"/>
                <w:szCs w:val="16"/>
                <w:lang w:val="en-US" w:eastAsia="en-IN"/>
              </w:rPr>
              <w:t>1832.27</w:t>
            </w:r>
          </w:p>
        </w:tc>
        <w:tc>
          <w:tcPr>
            <w:tcW w:w="790" w:type="dxa"/>
            <w:tcBorders>
              <w:top w:val="nil"/>
              <w:left w:val="nil"/>
              <w:bottom w:val="single" w:sz="8" w:space="0" w:color="auto"/>
              <w:right w:val="single" w:sz="8" w:space="0" w:color="auto"/>
            </w:tcBorders>
            <w:shd w:val="clear" w:color="auto" w:fill="4472C4" w:themeFill="accent1"/>
            <w:noWrap/>
            <w:vAlign w:val="center"/>
            <w:hideMark/>
          </w:tcPr>
          <w:p w14:paraId="6371251C" w14:textId="77777777" w:rsidR="00633422" w:rsidRPr="00971308" w:rsidRDefault="00633422" w:rsidP="004C63C1">
            <w:pPr>
              <w:spacing w:line="240" w:lineRule="auto"/>
              <w:jc w:val="center"/>
              <w:rPr>
                <w:rFonts w:eastAsia="Times New Roman" w:cstheme="minorHAnsi"/>
                <w:b/>
                <w:bCs/>
                <w:color w:val="FFFFFF" w:themeColor="background1"/>
                <w:sz w:val="16"/>
                <w:szCs w:val="16"/>
                <w:lang w:val="en-US" w:eastAsia="en-IN"/>
              </w:rPr>
            </w:pPr>
            <w:r w:rsidRPr="00971308">
              <w:rPr>
                <w:rFonts w:eastAsia="Times New Roman" w:cstheme="minorHAnsi"/>
                <w:b/>
                <w:bCs/>
                <w:color w:val="FFFFFF" w:themeColor="background1"/>
                <w:sz w:val="16"/>
                <w:szCs w:val="16"/>
                <w:lang w:val="en-US" w:eastAsia="en-IN"/>
              </w:rPr>
              <w:t>1240.23</w:t>
            </w:r>
          </w:p>
        </w:tc>
        <w:tc>
          <w:tcPr>
            <w:tcW w:w="790" w:type="dxa"/>
            <w:tcBorders>
              <w:top w:val="nil"/>
              <w:left w:val="nil"/>
              <w:bottom w:val="single" w:sz="8" w:space="0" w:color="auto"/>
              <w:right w:val="single" w:sz="8" w:space="0" w:color="auto"/>
            </w:tcBorders>
            <w:shd w:val="clear" w:color="auto" w:fill="4472C4" w:themeFill="accent1"/>
            <w:noWrap/>
            <w:vAlign w:val="center"/>
            <w:hideMark/>
          </w:tcPr>
          <w:p w14:paraId="06A98987" w14:textId="77777777" w:rsidR="00633422" w:rsidRPr="00971308" w:rsidRDefault="00633422" w:rsidP="004C63C1">
            <w:pPr>
              <w:spacing w:line="240" w:lineRule="auto"/>
              <w:jc w:val="center"/>
              <w:rPr>
                <w:rFonts w:eastAsia="Times New Roman" w:cstheme="minorHAnsi"/>
                <w:b/>
                <w:bCs/>
                <w:color w:val="FFFFFF" w:themeColor="background1"/>
                <w:sz w:val="16"/>
                <w:szCs w:val="16"/>
                <w:lang w:val="en-US" w:eastAsia="en-IN"/>
              </w:rPr>
            </w:pPr>
            <w:r w:rsidRPr="00971308">
              <w:rPr>
                <w:rFonts w:eastAsia="Times New Roman" w:cstheme="minorHAnsi"/>
                <w:b/>
                <w:bCs/>
                <w:color w:val="FFFFFF" w:themeColor="background1"/>
                <w:sz w:val="16"/>
                <w:szCs w:val="16"/>
                <w:lang w:val="en-US" w:eastAsia="en-IN"/>
              </w:rPr>
              <w:t>2075.10</w:t>
            </w:r>
          </w:p>
        </w:tc>
        <w:tc>
          <w:tcPr>
            <w:tcW w:w="790" w:type="dxa"/>
            <w:tcBorders>
              <w:top w:val="nil"/>
              <w:left w:val="nil"/>
              <w:bottom w:val="single" w:sz="8" w:space="0" w:color="auto"/>
              <w:right w:val="single" w:sz="8" w:space="0" w:color="auto"/>
            </w:tcBorders>
            <w:shd w:val="clear" w:color="auto" w:fill="4472C4" w:themeFill="accent1"/>
            <w:noWrap/>
            <w:vAlign w:val="center"/>
            <w:hideMark/>
          </w:tcPr>
          <w:p w14:paraId="310DB82A" w14:textId="77777777" w:rsidR="00633422" w:rsidRPr="00971308" w:rsidRDefault="00633422" w:rsidP="004C63C1">
            <w:pPr>
              <w:spacing w:line="240" w:lineRule="auto"/>
              <w:jc w:val="center"/>
              <w:rPr>
                <w:rFonts w:eastAsia="Times New Roman" w:cstheme="minorHAnsi"/>
                <w:b/>
                <w:bCs/>
                <w:color w:val="FFFFFF" w:themeColor="background1"/>
                <w:sz w:val="16"/>
                <w:szCs w:val="16"/>
                <w:lang w:val="en-US" w:eastAsia="en-IN"/>
              </w:rPr>
            </w:pPr>
            <w:r w:rsidRPr="00971308">
              <w:rPr>
                <w:rFonts w:eastAsia="Times New Roman" w:cstheme="minorHAnsi"/>
                <w:b/>
                <w:bCs/>
                <w:color w:val="FFFFFF" w:themeColor="background1"/>
                <w:sz w:val="16"/>
                <w:szCs w:val="16"/>
                <w:lang w:val="en-US" w:eastAsia="en-IN"/>
              </w:rPr>
              <w:t>1932.65</w:t>
            </w:r>
          </w:p>
        </w:tc>
        <w:tc>
          <w:tcPr>
            <w:tcW w:w="724" w:type="dxa"/>
            <w:tcBorders>
              <w:top w:val="nil"/>
              <w:left w:val="nil"/>
              <w:bottom w:val="single" w:sz="8" w:space="0" w:color="auto"/>
              <w:right w:val="single" w:sz="8" w:space="0" w:color="auto"/>
            </w:tcBorders>
            <w:shd w:val="clear" w:color="auto" w:fill="4472C4" w:themeFill="accent1"/>
            <w:noWrap/>
            <w:vAlign w:val="center"/>
            <w:hideMark/>
          </w:tcPr>
          <w:p w14:paraId="765EFEF8" w14:textId="77777777" w:rsidR="00633422" w:rsidRPr="00971308" w:rsidRDefault="00633422" w:rsidP="004C63C1">
            <w:pPr>
              <w:spacing w:line="240" w:lineRule="auto"/>
              <w:jc w:val="center"/>
              <w:rPr>
                <w:rFonts w:eastAsia="Times New Roman" w:cstheme="minorHAnsi"/>
                <w:b/>
                <w:bCs/>
                <w:color w:val="FFFFFF" w:themeColor="background1"/>
                <w:sz w:val="16"/>
                <w:szCs w:val="16"/>
                <w:lang w:val="en-US" w:eastAsia="en-IN"/>
              </w:rPr>
            </w:pPr>
            <w:r w:rsidRPr="00971308">
              <w:rPr>
                <w:rFonts w:eastAsia="Times New Roman" w:cstheme="minorHAnsi"/>
                <w:b/>
                <w:bCs/>
                <w:color w:val="FFFFFF" w:themeColor="background1"/>
                <w:sz w:val="16"/>
                <w:szCs w:val="16"/>
                <w:lang w:val="en-US" w:eastAsia="en-IN"/>
              </w:rPr>
              <w:t>2411.06</w:t>
            </w:r>
          </w:p>
        </w:tc>
        <w:tc>
          <w:tcPr>
            <w:tcW w:w="790" w:type="dxa"/>
            <w:tcBorders>
              <w:top w:val="nil"/>
              <w:left w:val="nil"/>
              <w:bottom w:val="single" w:sz="8" w:space="0" w:color="auto"/>
              <w:right w:val="single" w:sz="8" w:space="0" w:color="auto"/>
            </w:tcBorders>
            <w:shd w:val="clear" w:color="auto" w:fill="4472C4" w:themeFill="accent1"/>
            <w:noWrap/>
            <w:vAlign w:val="center"/>
            <w:hideMark/>
          </w:tcPr>
          <w:p w14:paraId="35685686" w14:textId="77777777" w:rsidR="00633422" w:rsidRPr="00971308" w:rsidRDefault="00633422" w:rsidP="004C63C1">
            <w:pPr>
              <w:spacing w:line="240" w:lineRule="auto"/>
              <w:jc w:val="center"/>
              <w:rPr>
                <w:rFonts w:eastAsia="Times New Roman" w:cstheme="minorHAnsi"/>
                <w:b/>
                <w:bCs/>
                <w:color w:val="FFFFFF" w:themeColor="background1"/>
                <w:sz w:val="16"/>
                <w:szCs w:val="16"/>
                <w:lang w:val="en-US" w:eastAsia="en-IN"/>
              </w:rPr>
            </w:pPr>
            <w:r w:rsidRPr="00971308">
              <w:rPr>
                <w:rFonts w:eastAsia="Times New Roman" w:cstheme="minorHAnsi"/>
                <w:b/>
                <w:bCs/>
                <w:color w:val="FFFFFF" w:themeColor="background1"/>
                <w:sz w:val="16"/>
                <w:szCs w:val="16"/>
                <w:lang w:val="en-US" w:eastAsia="en-IN"/>
              </w:rPr>
              <w:t>1980.63</w:t>
            </w:r>
          </w:p>
        </w:tc>
        <w:tc>
          <w:tcPr>
            <w:tcW w:w="790" w:type="dxa"/>
            <w:tcBorders>
              <w:top w:val="nil"/>
              <w:left w:val="nil"/>
              <w:bottom w:val="single" w:sz="8" w:space="0" w:color="auto"/>
              <w:right w:val="single" w:sz="8" w:space="0" w:color="auto"/>
            </w:tcBorders>
            <w:shd w:val="clear" w:color="auto" w:fill="4472C4" w:themeFill="accent1"/>
            <w:noWrap/>
            <w:vAlign w:val="center"/>
            <w:hideMark/>
          </w:tcPr>
          <w:p w14:paraId="7ECC11D7" w14:textId="77777777" w:rsidR="00633422" w:rsidRPr="00971308" w:rsidRDefault="00633422" w:rsidP="004C63C1">
            <w:pPr>
              <w:spacing w:line="240" w:lineRule="auto"/>
              <w:jc w:val="center"/>
              <w:rPr>
                <w:rFonts w:eastAsia="Times New Roman" w:cstheme="minorHAnsi"/>
                <w:b/>
                <w:bCs/>
                <w:color w:val="FFFFFF" w:themeColor="background1"/>
                <w:sz w:val="16"/>
                <w:szCs w:val="16"/>
                <w:lang w:val="en-US" w:eastAsia="en-IN"/>
              </w:rPr>
            </w:pPr>
            <w:r w:rsidRPr="00971308">
              <w:rPr>
                <w:rFonts w:eastAsia="Times New Roman" w:cstheme="minorHAnsi"/>
                <w:b/>
                <w:bCs/>
                <w:color w:val="FFFFFF" w:themeColor="background1"/>
                <w:sz w:val="16"/>
                <w:szCs w:val="16"/>
                <w:lang w:val="en-US" w:eastAsia="en-IN"/>
              </w:rPr>
              <w:t>2568.84</w:t>
            </w:r>
          </w:p>
        </w:tc>
        <w:tc>
          <w:tcPr>
            <w:tcW w:w="790" w:type="dxa"/>
            <w:tcBorders>
              <w:top w:val="nil"/>
              <w:left w:val="nil"/>
              <w:bottom w:val="single" w:sz="8" w:space="0" w:color="auto"/>
              <w:right w:val="single" w:sz="8" w:space="0" w:color="auto"/>
            </w:tcBorders>
            <w:shd w:val="clear" w:color="auto" w:fill="4472C4" w:themeFill="accent1"/>
            <w:noWrap/>
            <w:vAlign w:val="center"/>
            <w:hideMark/>
          </w:tcPr>
          <w:p w14:paraId="75D56A06" w14:textId="77777777" w:rsidR="00633422" w:rsidRPr="00971308" w:rsidRDefault="00633422" w:rsidP="004C63C1">
            <w:pPr>
              <w:spacing w:line="240" w:lineRule="auto"/>
              <w:jc w:val="center"/>
              <w:rPr>
                <w:rFonts w:eastAsia="Times New Roman" w:cstheme="minorHAnsi"/>
                <w:b/>
                <w:bCs/>
                <w:color w:val="FFFFFF" w:themeColor="background1"/>
                <w:sz w:val="16"/>
                <w:szCs w:val="16"/>
                <w:lang w:val="en-US" w:eastAsia="en-IN"/>
              </w:rPr>
            </w:pPr>
            <w:r w:rsidRPr="00971308">
              <w:rPr>
                <w:rFonts w:eastAsia="Times New Roman" w:cstheme="minorHAnsi"/>
                <w:b/>
                <w:bCs/>
                <w:color w:val="FFFFFF" w:themeColor="background1"/>
                <w:sz w:val="16"/>
                <w:szCs w:val="16"/>
                <w:lang w:val="en-US" w:eastAsia="en-IN"/>
              </w:rPr>
              <w:t>1383.15</w:t>
            </w:r>
          </w:p>
        </w:tc>
        <w:tc>
          <w:tcPr>
            <w:tcW w:w="790" w:type="dxa"/>
            <w:tcBorders>
              <w:top w:val="nil"/>
              <w:left w:val="nil"/>
              <w:bottom w:val="single" w:sz="8" w:space="0" w:color="auto"/>
              <w:right w:val="single" w:sz="8" w:space="0" w:color="auto"/>
            </w:tcBorders>
            <w:shd w:val="clear" w:color="auto" w:fill="4472C4" w:themeFill="accent1"/>
            <w:noWrap/>
            <w:vAlign w:val="center"/>
            <w:hideMark/>
          </w:tcPr>
          <w:p w14:paraId="17517160" w14:textId="77777777" w:rsidR="00633422" w:rsidRPr="00971308" w:rsidRDefault="00633422" w:rsidP="004C63C1">
            <w:pPr>
              <w:spacing w:line="240" w:lineRule="auto"/>
              <w:jc w:val="center"/>
              <w:rPr>
                <w:rFonts w:eastAsia="Times New Roman" w:cstheme="minorHAnsi"/>
                <w:b/>
                <w:bCs/>
                <w:color w:val="FFFFFF" w:themeColor="background1"/>
                <w:sz w:val="16"/>
                <w:szCs w:val="16"/>
                <w:lang w:val="en-US" w:eastAsia="en-IN"/>
              </w:rPr>
            </w:pPr>
            <w:r w:rsidRPr="00971308">
              <w:rPr>
                <w:rFonts w:eastAsia="Times New Roman" w:cstheme="minorHAnsi"/>
                <w:b/>
                <w:bCs/>
                <w:color w:val="FFFFFF" w:themeColor="background1"/>
                <w:sz w:val="16"/>
                <w:szCs w:val="16"/>
                <w:lang w:val="en-US" w:eastAsia="en-IN"/>
              </w:rPr>
              <w:t>2215.42</w:t>
            </w:r>
          </w:p>
        </w:tc>
        <w:tc>
          <w:tcPr>
            <w:tcW w:w="790" w:type="dxa"/>
            <w:tcBorders>
              <w:top w:val="nil"/>
              <w:left w:val="nil"/>
              <w:bottom w:val="single" w:sz="8" w:space="0" w:color="auto"/>
              <w:right w:val="single" w:sz="8" w:space="0" w:color="auto"/>
            </w:tcBorders>
            <w:shd w:val="clear" w:color="auto" w:fill="4472C4" w:themeFill="accent1"/>
            <w:noWrap/>
            <w:vAlign w:val="center"/>
            <w:hideMark/>
          </w:tcPr>
          <w:p w14:paraId="2A7739D5" w14:textId="77777777" w:rsidR="00633422" w:rsidRPr="00971308" w:rsidRDefault="00633422" w:rsidP="004C63C1">
            <w:pPr>
              <w:spacing w:line="240" w:lineRule="auto"/>
              <w:jc w:val="center"/>
              <w:rPr>
                <w:rFonts w:eastAsia="Times New Roman" w:cstheme="minorHAnsi"/>
                <w:b/>
                <w:bCs/>
                <w:color w:val="FFFFFF" w:themeColor="background1"/>
                <w:sz w:val="16"/>
                <w:szCs w:val="16"/>
                <w:lang w:val="en-US" w:eastAsia="en-IN"/>
              </w:rPr>
            </w:pPr>
            <w:r w:rsidRPr="00971308">
              <w:rPr>
                <w:rFonts w:eastAsia="Times New Roman" w:cstheme="minorHAnsi"/>
                <w:b/>
                <w:bCs/>
                <w:color w:val="FFFFFF" w:themeColor="background1"/>
                <w:sz w:val="16"/>
                <w:szCs w:val="16"/>
                <w:lang w:val="en-US" w:eastAsia="en-IN"/>
              </w:rPr>
              <w:t>1622.72</w:t>
            </w:r>
          </w:p>
        </w:tc>
        <w:tc>
          <w:tcPr>
            <w:tcW w:w="790" w:type="dxa"/>
            <w:tcBorders>
              <w:top w:val="nil"/>
              <w:left w:val="nil"/>
              <w:bottom w:val="single" w:sz="8" w:space="0" w:color="auto"/>
              <w:right w:val="single" w:sz="8" w:space="0" w:color="auto"/>
            </w:tcBorders>
            <w:shd w:val="clear" w:color="auto" w:fill="4472C4" w:themeFill="accent1"/>
            <w:noWrap/>
            <w:vAlign w:val="center"/>
            <w:hideMark/>
          </w:tcPr>
          <w:p w14:paraId="3AF25E92" w14:textId="77777777" w:rsidR="00633422" w:rsidRPr="00971308" w:rsidRDefault="00633422" w:rsidP="004C63C1">
            <w:pPr>
              <w:spacing w:line="240" w:lineRule="auto"/>
              <w:jc w:val="center"/>
              <w:rPr>
                <w:rFonts w:eastAsia="Times New Roman" w:cstheme="minorHAnsi"/>
                <w:b/>
                <w:bCs/>
                <w:color w:val="FFFFFF" w:themeColor="background1"/>
                <w:sz w:val="16"/>
                <w:szCs w:val="16"/>
                <w:lang w:val="en-US" w:eastAsia="en-IN"/>
              </w:rPr>
            </w:pPr>
            <w:r w:rsidRPr="00971308">
              <w:rPr>
                <w:rFonts w:eastAsia="Times New Roman" w:cstheme="minorHAnsi"/>
                <w:b/>
                <w:bCs/>
                <w:color w:val="FFFFFF" w:themeColor="background1"/>
                <w:sz w:val="16"/>
                <w:szCs w:val="16"/>
                <w:lang w:val="en-US" w:eastAsia="en-IN"/>
              </w:rPr>
              <w:t>2040.94</w:t>
            </w:r>
          </w:p>
        </w:tc>
      </w:tr>
      <w:tr w:rsidR="00B7532A" w:rsidRPr="00B7532A" w14:paraId="58583364" w14:textId="77777777" w:rsidTr="00971308">
        <w:trPr>
          <w:trHeight w:val="368"/>
        </w:trPr>
        <w:tc>
          <w:tcPr>
            <w:tcW w:w="1082" w:type="dxa"/>
            <w:vMerge w:val="restart"/>
            <w:tcBorders>
              <w:top w:val="nil"/>
              <w:left w:val="single" w:sz="8" w:space="0" w:color="auto"/>
              <w:bottom w:val="single" w:sz="8" w:space="0" w:color="000000"/>
              <w:right w:val="single" w:sz="8" w:space="0" w:color="auto"/>
            </w:tcBorders>
            <w:shd w:val="clear" w:color="auto" w:fill="000000" w:themeFill="text1"/>
            <w:vAlign w:val="center"/>
            <w:hideMark/>
          </w:tcPr>
          <w:p w14:paraId="76BB392F" w14:textId="77777777" w:rsidR="00633422" w:rsidRPr="006E5F58" w:rsidRDefault="00633422" w:rsidP="004C63C1">
            <w:pPr>
              <w:spacing w:line="240" w:lineRule="auto"/>
              <w:jc w:val="center"/>
              <w:rPr>
                <w:rFonts w:eastAsia="Times New Roman" w:cstheme="minorHAnsi"/>
                <w:b/>
                <w:bCs/>
                <w:color w:val="FFFFFF" w:themeColor="background1"/>
                <w:sz w:val="16"/>
                <w:szCs w:val="16"/>
                <w:lang w:val="en-US" w:eastAsia="en-IN"/>
              </w:rPr>
            </w:pPr>
            <w:r w:rsidRPr="006E5F58">
              <w:rPr>
                <w:rFonts w:eastAsia="Times New Roman" w:cstheme="minorHAnsi"/>
                <w:b/>
                <w:bCs/>
                <w:color w:val="FFFFFF" w:themeColor="background1"/>
                <w:sz w:val="16"/>
                <w:szCs w:val="16"/>
                <w:lang w:val="en-US" w:eastAsia="en-IN"/>
              </w:rPr>
              <w:t>Exporter Country</w:t>
            </w:r>
          </w:p>
        </w:tc>
        <w:tc>
          <w:tcPr>
            <w:tcW w:w="1580" w:type="dxa"/>
            <w:gridSpan w:val="2"/>
            <w:tcBorders>
              <w:top w:val="single" w:sz="8" w:space="0" w:color="auto"/>
              <w:left w:val="nil"/>
              <w:bottom w:val="single" w:sz="8" w:space="0" w:color="auto"/>
              <w:right w:val="single" w:sz="8" w:space="0" w:color="000000"/>
            </w:tcBorders>
            <w:shd w:val="clear" w:color="auto" w:fill="000000" w:themeFill="text1"/>
            <w:noWrap/>
            <w:vAlign w:val="center"/>
            <w:hideMark/>
          </w:tcPr>
          <w:p w14:paraId="078DC3E0" w14:textId="77777777" w:rsidR="00633422" w:rsidRPr="006E5F58" w:rsidRDefault="00633422" w:rsidP="004C63C1">
            <w:pPr>
              <w:spacing w:line="240" w:lineRule="auto"/>
              <w:jc w:val="center"/>
              <w:rPr>
                <w:rFonts w:eastAsia="Times New Roman" w:cstheme="minorHAnsi"/>
                <w:b/>
                <w:bCs/>
                <w:color w:val="FFFFFF" w:themeColor="background1"/>
                <w:sz w:val="16"/>
                <w:szCs w:val="16"/>
                <w:lang w:val="en-US" w:eastAsia="en-IN"/>
              </w:rPr>
            </w:pPr>
            <w:r w:rsidRPr="006E5F58">
              <w:rPr>
                <w:rFonts w:eastAsia="Times New Roman" w:cstheme="minorHAnsi"/>
                <w:b/>
                <w:bCs/>
                <w:color w:val="FFFFFF" w:themeColor="background1"/>
                <w:sz w:val="16"/>
                <w:szCs w:val="16"/>
                <w:lang w:val="en-US" w:eastAsia="en-IN"/>
              </w:rPr>
              <w:t>2015</w:t>
            </w:r>
          </w:p>
        </w:tc>
        <w:tc>
          <w:tcPr>
            <w:tcW w:w="1580" w:type="dxa"/>
            <w:gridSpan w:val="2"/>
            <w:tcBorders>
              <w:top w:val="single" w:sz="8" w:space="0" w:color="auto"/>
              <w:left w:val="nil"/>
              <w:bottom w:val="single" w:sz="8" w:space="0" w:color="auto"/>
              <w:right w:val="single" w:sz="8" w:space="0" w:color="000000"/>
            </w:tcBorders>
            <w:shd w:val="clear" w:color="auto" w:fill="000000" w:themeFill="text1"/>
            <w:noWrap/>
            <w:vAlign w:val="center"/>
            <w:hideMark/>
          </w:tcPr>
          <w:p w14:paraId="64A02F55" w14:textId="77777777" w:rsidR="00633422" w:rsidRPr="006E5F58" w:rsidRDefault="00633422" w:rsidP="004C63C1">
            <w:pPr>
              <w:spacing w:line="240" w:lineRule="auto"/>
              <w:jc w:val="center"/>
              <w:rPr>
                <w:rFonts w:eastAsia="Times New Roman" w:cstheme="minorHAnsi"/>
                <w:b/>
                <w:bCs/>
                <w:color w:val="FFFFFF" w:themeColor="background1"/>
                <w:sz w:val="16"/>
                <w:szCs w:val="16"/>
                <w:lang w:val="en-US" w:eastAsia="en-IN"/>
              </w:rPr>
            </w:pPr>
            <w:r w:rsidRPr="006E5F58">
              <w:rPr>
                <w:rFonts w:eastAsia="Times New Roman" w:cstheme="minorHAnsi"/>
                <w:b/>
                <w:bCs/>
                <w:color w:val="FFFFFF" w:themeColor="background1"/>
                <w:sz w:val="16"/>
                <w:szCs w:val="16"/>
                <w:lang w:val="en-US" w:eastAsia="en-IN"/>
              </w:rPr>
              <w:t>2016</w:t>
            </w:r>
          </w:p>
        </w:tc>
        <w:tc>
          <w:tcPr>
            <w:tcW w:w="1514" w:type="dxa"/>
            <w:gridSpan w:val="2"/>
            <w:tcBorders>
              <w:top w:val="single" w:sz="8" w:space="0" w:color="auto"/>
              <w:left w:val="nil"/>
              <w:bottom w:val="single" w:sz="8" w:space="0" w:color="auto"/>
              <w:right w:val="single" w:sz="8" w:space="0" w:color="000000"/>
            </w:tcBorders>
            <w:shd w:val="clear" w:color="auto" w:fill="000000" w:themeFill="text1"/>
            <w:noWrap/>
            <w:vAlign w:val="center"/>
            <w:hideMark/>
          </w:tcPr>
          <w:p w14:paraId="7044AA3D" w14:textId="77777777" w:rsidR="00633422" w:rsidRPr="006E5F58" w:rsidRDefault="00633422" w:rsidP="004C63C1">
            <w:pPr>
              <w:spacing w:line="240" w:lineRule="auto"/>
              <w:jc w:val="center"/>
              <w:rPr>
                <w:rFonts w:eastAsia="Times New Roman" w:cstheme="minorHAnsi"/>
                <w:b/>
                <w:bCs/>
                <w:color w:val="FFFFFF" w:themeColor="background1"/>
                <w:sz w:val="16"/>
                <w:szCs w:val="16"/>
                <w:lang w:val="en-US" w:eastAsia="en-IN"/>
              </w:rPr>
            </w:pPr>
            <w:r w:rsidRPr="006E5F58">
              <w:rPr>
                <w:rFonts w:eastAsia="Times New Roman" w:cstheme="minorHAnsi"/>
                <w:b/>
                <w:bCs/>
                <w:color w:val="FFFFFF" w:themeColor="background1"/>
                <w:sz w:val="16"/>
                <w:szCs w:val="16"/>
                <w:lang w:val="en-US" w:eastAsia="en-IN"/>
              </w:rPr>
              <w:t>2017</w:t>
            </w:r>
          </w:p>
        </w:tc>
        <w:tc>
          <w:tcPr>
            <w:tcW w:w="1580" w:type="dxa"/>
            <w:gridSpan w:val="2"/>
            <w:tcBorders>
              <w:top w:val="single" w:sz="8" w:space="0" w:color="auto"/>
              <w:left w:val="nil"/>
              <w:bottom w:val="single" w:sz="8" w:space="0" w:color="auto"/>
              <w:right w:val="single" w:sz="8" w:space="0" w:color="000000"/>
            </w:tcBorders>
            <w:shd w:val="clear" w:color="auto" w:fill="000000" w:themeFill="text1"/>
            <w:noWrap/>
            <w:vAlign w:val="center"/>
            <w:hideMark/>
          </w:tcPr>
          <w:p w14:paraId="1543E89D" w14:textId="77777777" w:rsidR="00633422" w:rsidRPr="006E5F58" w:rsidRDefault="00633422" w:rsidP="004C63C1">
            <w:pPr>
              <w:spacing w:line="240" w:lineRule="auto"/>
              <w:jc w:val="center"/>
              <w:rPr>
                <w:rFonts w:eastAsia="Times New Roman" w:cstheme="minorHAnsi"/>
                <w:b/>
                <w:bCs/>
                <w:color w:val="FFFFFF" w:themeColor="background1"/>
                <w:sz w:val="16"/>
                <w:szCs w:val="16"/>
                <w:lang w:val="en-US" w:eastAsia="en-IN"/>
              </w:rPr>
            </w:pPr>
            <w:r w:rsidRPr="006E5F58">
              <w:rPr>
                <w:rFonts w:eastAsia="Times New Roman" w:cstheme="minorHAnsi"/>
                <w:b/>
                <w:bCs/>
                <w:color w:val="FFFFFF" w:themeColor="background1"/>
                <w:sz w:val="16"/>
                <w:szCs w:val="16"/>
                <w:lang w:val="en-US" w:eastAsia="en-IN"/>
              </w:rPr>
              <w:t>2018</w:t>
            </w:r>
          </w:p>
        </w:tc>
        <w:tc>
          <w:tcPr>
            <w:tcW w:w="1580" w:type="dxa"/>
            <w:gridSpan w:val="2"/>
            <w:tcBorders>
              <w:top w:val="single" w:sz="8" w:space="0" w:color="auto"/>
              <w:left w:val="nil"/>
              <w:bottom w:val="single" w:sz="8" w:space="0" w:color="auto"/>
              <w:right w:val="single" w:sz="8" w:space="0" w:color="000000"/>
            </w:tcBorders>
            <w:shd w:val="clear" w:color="auto" w:fill="000000" w:themeFill="text1"/>
            <w:noWrap/>
            <w:vAlign w:val="center"/>
            <w:hideMark/>
          </w:tcPr>
          <w:p w14:paraId="693F8BA6" w14:textId="77777777" w:rsidR="00633422" w:rsidRPr="006E5F58" w:rsidRDefault="00633422" w:rsidP="004C63C1">
            <w:pPr>
              <w:spacing w:line="240" w:lineRule="auto"/>
              <w:jc w:val="center"/>
              <w:rPr>
                <w:rFonts w:eastAsia="Times New Roman" w:cstheme="minorHAnsi"/>
                <w:b/>
                <w:bCs/>
                <w:color w:val="FFFFFF" w:themeColor="background1"/>
                <w:sz w:val="16"/>
                <w:szCs w:val="16"/>
                <w:lang w:val="en-US" w:eastAsia="en-IN"/>
              </w:rPr>
            </w:pPr>
            <w:r w:rsidRPr="006E5F58">
              <w:rPr>
                <w:rFonts w:eastAsia="Times New Roman" w:cstheme="minorHAnsi"/>
                <w:b/>
                <w:bCs/>
                <w:color w:val="FFFFFF" w:themeColor="background1"/>
                <w:sz w:val="16"/>
                <w:szCs w:val="16"/>
                <w:lang w:val="en-US" w:eastAsia="en-IN"/>
              </w:rPr>
              <w:t>2019</w:t>
            </w:r>
          </w:p>
        </w:tc>
        <w:tc>
          <w:tcPr>
            <w:tcW w:w="1580" w:type="dxa"/>
            <w:gridSpan w:val="2"/>
            <w:tcBorders>
              <w:top w:val="single" w:sz="8" w:space="0" w:color="auto"/>
              <w:left w:val="nil"/>
              <w:bottom w:val="single" w:sz="8" w:space="0" w:color="auto"/>
              <w:right w:val="single" w:sz="8" w:space="0" w:color="000000"/>
            </w:tcBorders>
            <w:shd w:val="clear" w:color="auto" w:fill="000000" w:themeFill="text1"/>
            <w:noWrap/>
            <w:vAlign w:val="center"/>
            <w:hideMark/>
          </w:tcPr>
          <w:p w14:paraId="45DD5D7C" w14:textId="77777777" w:rsidR="00633422" w:rsidRPr="006E5F58" w:rsidRDefault="00633422" w:rsidP="004C63C1">
            <w:pPr>
              <w:spacing w:line="240" w:lineRule="auto"/>
              <w:jc w:val="center"/>
              <w:rPr>
                <w:rFonts w:eastAsia="Times New Roman" w:cstheme="minorHAnsi"/>
                <w:b/>
                <w:bCs/>
                <w:color w:val="FFFFFF" w:themeColor="background1"/>
                <w:sz w:val="16"/>
                <w:szCs w:val="16"/>
                <w:lang w:val="en-US" w:eastAsia="en-IN"/>
              </w:rPr>
            </w:pPr>
            <w:r w:rsidRPr="006E5F58">
              <w:rPr>
                <w:rFonts w:eastAsia="Times New Roman" w:cstheme="minorHAnsi"/>
                <w:b/>
                <w:bCs/>
                <w:color w:val="FFFFFF" w:themeColor="background1"/>
                <w:sz w:val="16"/>
                <w:szCs w:val="16"/>
                <w:lang w:val="en-US" w:eastAsia="en-IN"/>
              </w:rPr>
              <w:t>2020</w:t>
            </w:r>
          </w:p>
        </w:tc>
      </w:tr>
      <w:tr w:rsidR="00971308" w:rsidRPr="00B7532A" w14:paraId="3C5A918C" w14:textId="77777777" w:rsidTr="00971308">
        <w:trPr>
          <w:trHeight w:val="368"/>
        </w:trPr>
        <w:tc>
          <w:tcPr>
            <w:tcW w:w="1082" w:type="dxa"/>
            <w:vMerge/>
            <w:tcBorders>
              <w:top w:val="nil"/>
              <w:left w:val="single" w:sz="8" w:space="0" w:color="auto"/>
              <w:bottom w:val="single" w:sz="8" w:space="0" w:color="000000"/>
              <w:right w:val="single" w:sz="8" w:space="0" w:color="auto"/>
            </w:tcBorders>
            <w:shd w:val="clear" w:color="auto" w:fill="000000" w:themeFill="text1"/>
            <w:vAlign w:val="center"/>
            <w:hideMark/>
          </w:tcPr>
          <w:p w14:paraId="4AB858E5" w14:textId="77777777" w:rsidR="00633422" w:rsidRPr="006E5F58" w:rsidRDefault="00633422" w:rsidP="004C63C1">
            <w:pPr>
              <w:spacing w:line="240" w:lineRule="auto"/>
              <w:jc w:val="center"/>
              <w:rPr>
                <w:rFonts w:eastAsia="Times New Roman" w:cstheme="minorHAnsi"/>
                <w:b/>
                <w:bCs/>
                <w:color w:val="FFFFFF" w:themeColor="background1"/>
                <w:sz w:val="16"/>
                <w:szCs w:val="16"/>
                <w:lang w:val="en-US" w:eastAsia="en-IN"/>
              </w:rPr>
            </w:pPr>
          </w:p>
        </w:tc>
        <w:tc>
          <w:tcPr>
            <w:tcW w:w="790" w:type="dxa"/>
            <w:tcBorders>
              <w:top w:val="nil"/>
              <w:left w:val="nil"/>
              <w:bottom w:val="single" w:sz="8" w:space="0" w:color="auto"/>
              <w:right w:val="single" w:sz="8" w:space="0" w:color="auto"/>
            </w:tcBorders>
            <w:shd w:val="clear" w:color="auto" w:fill="000000" w:themeFill="text1"/>
            <w:noWrap/>
            <w:vAlign w:val="center"/>
            <w:hideMark/>
          </w:tcPr>
          <w:p w14:paraId="1D3733AB" w14:textId="77777777" w:rsidR="00633422" w:rsidRPr="006E5F58" w:rsidRDefault="00633422" w:rsidP="004C63C1">
            <w:pPr>
              <w:spacing w:line="240" w:lineRule="auto"/>
              <w:jc w:val="center"/>
              <w:rPr>
                <w:rFonts w:eastAsia="Times New Roman" w:cstheme="minorHAnsi"/>
                <w:b/>
                <w:bCs/>
                <w:color w:val="FFFFFF" w:themeColor="background1"/>
                <w:sz w:val="16"/>
                <w:szCs w:val="16"/>
                <w:lang w:val="en-US" w:eastAsia="en-IN"/>
              </w:rPr>
            </w:pPr>
            <w:r w:rsidRPr="006E5F58">
              <w:rPr>
                <w:rFonts w:eastAsia="Times New Roman" w:cstheme="minorHAnsi"/>
                <w:b/>
                <w:bCs/>
                <w:color w:val="FFFFFF" w:themeColor="background1"/>
                <w:sz w:val="16"/>
                <w:szCs w:val="16"/>
                <w:lang w:val="en-US" w:eastAsia="en-IN"/>
              </w:rPr>
              <w:t xml:space="preserve">Value </w:t>
            </w:r>
          </w:p>
        </w:tc>
        <w:tc>
          <w:tcPr>
            <w:tcW w:w="790" w:type="dxa"/>
            <w:tcBorders>
              <w:top w:val="nil"/>
              <w:left w:val="nil"/>
              <w:bottom w:val="single" w:sz="8" w:space="0" w:color="auto"/>
              <w:right w:val="single" w:sz="8" w:space="0" w:color="auto"/>
            </w:tcBorders>
            <w:shd w:val="clear" w:color="auto" w:fill="000000" w:themeFill="text1"/>
            <w:noWrap/>
            <w:vAlign w:val="center"/>
            <w:hideMark/>
          </w:tcPr>
          <w:p w14:paraId="69C5DEDE" w14:textId="77777777" w:rsidR="00633422" w:rsidRPr="006E5F58" w:rsidRDefault="00633422" w:rsidP="004C63C1">
            <w:pPr>
              <w:spacing w:line="240" w:lineRule="auto"/>
              <w:jc w:val="center"/>
              <w:rPr>
                <w:rFonts w:eastAsia="Times New Roman" w:cstheme="minorHAnsi"/>
                <w:b/>
                <w:bCs/>
                <w:color w:val="FFFFFF" w:themeColor="background1"/>
                <w:sz w:val="16"/>
                <w:szCs w:val="16"/>
                <w:lang w:val="en-US" w:eastAsia="en-IN"/>
              </w:rPr>
            </w:pPr>
            <w:r w:rsidRPr="006E5F58">
              <w:rPr>
                <w:rFonts w:eastAsia="Times New Roman" w:cstheme="minorHAnsi"/>
                <w:b/>
                <w:bCs/>
                <w:color w:val="FFFFFF" w:themeColor="background1"/>
                <w:sz w:val="16"/>
                <w:szCs w:val="16"/>
                <w:lang w:val="en-US" w:eastAsia="en-IN"/>
              </w:rPr>
              <w:t>Volume</w:t>
            </w:r>
          </w:p>
        </w:tc>
        <w:tc>
          <w:tcPr>
            <w:tcW w:w="790" w:type="dxa"/>
            <w:tcBorders>
              <w:top w:val="nil"/>
              <w:left w:val="nil"/>
              <w:bottom w:val="single" w:sz="8" w:space="0" w:color="auto"/>
              <w:right w:val="single" w:sz="8" w:space="0" w:color="auto"/>
            </w:tcBorders>
            <w:shd w:val="clear" w:color="auto" w:fill="000000" w:themeFill="text1"/>
            <w:noWrap/>
            <w:vAlign w:val="center"/>
            <w:hideMark/>
          </w:tcPr>
          <w:p w14:paraId="6703C9E1" w14:textId="77777777" w:rsidR="00633422" w:rsidRPr="006E5F58" w:rsidRDefault="00633422" w:rsidP="004C63C1">
            <w:pPr>
              <w:spacing w:line="240" w:lineRule="auto"/>
              <w:jc w:val="center"/>
              <w:rPr>
                <w:rFonts w:eastAsia="Times New Roman" w:cstheme="minorHAnsi"/>
                <w:b/>
                <w:bCs/>
                <w:color w:val="FFFFFF" w:themeColor="background1"/>
                <w:sz w:val="16"/>
                <w:szCs w:val="16"/>
                <w:lang w:val="en-US" w:eastAsia="en-IN"/>
              </w:rPr>
            </w:pPr>
            <w:r w:rsidRPr="006E5F58">
              <w:rPr>
                <w:rFonts w:eastAsia="Times New Roman" w:cstheme="minorHAnsi"/>
                <w:b/>
                <w:bCs/>
                <w:color w:val="FFFFFF" w:themeColor="background1"/>
                <w:sz w:val="16"/>
                <w:szCs w:val="16"/>
                <w:lang w:val="en-US" w:eastAsia="en-IN"/>
              </w:rPr>
              <w:t xml:space="preserve">Value </w:t>
            </w:r>
          </w:p>
        </w:tc>
        <w:tc>
          <w:tcPr>
            <w:tcW w:w="790" w:type="dxa"/>
            <w:tcBorders>
              <w:top w:val="nil"/>
              <w:left w:val="nil"/>
              <w:bottom w:val="single" w:sz="8" w:space="0" w:color="auto"/>
              <w:right w:val="single" w:sz="8" w:space="0" w:color="auto"/>
            </w:tcBorders>
            <w:shd w:val="clear" w:color="auto" w:fill="000000" w:themeFill="text1"/>
            <w:noWrap/>
            <w:vAlign w:val="center"/>
            <w:hideMark/>
          </w:tcPr>
          <w:p w14:paraId="1764B7C6" w14:textId="77777777" w:rsidR="00633422" w:rsidRPr="006E5F58" w:rsidRDefault="00633422" w:rsidP="004C63C1">
            <w:pPr>
              <w:spacing w:line="240" w:lineRule="auto"/>
              <w:jc w:val="center"/>
              <w:rPr>
                <w:rFonts w:eastAsia="Times New Roman" w:cstheme="minorHAnsi"/>
                <w:b/>
                <w:bCs/>
                <w:color w:val="FFFFFF" w:themeColor="background1"/>
                <w:sz w:val="16"/>
                <w:szCs w:val="16"/>
                <w:lang w:val="en-US" w:eastAsia="en-IN"/>
              </w:rPr>
            </w:pPr>
            <w:r w:rsidRPr="006E5F58">
              <w:rPr>
                <w:rFonts w:eastAsia="Times New Roman" w:cstheme="minorHAnsi"/>
                <w:b/>
                <w:bCs/>
                <w:color w:val="FFFFFF" w:themeColor="background1"/>
                <w:sz w:val="16"/>
                <w:szCs w:val="16"/>
                <w:lang w:val="en-US" w:eastAsia="en-IN"/>
              </w:rPr>
              <w:t>Volume</w:t>
            </w:r>
          </w:p>
        </w:tc>
        <w:tc>
          <w:tcPr>
            <w:tcW w:w="790" w:type="dxa"/>
            <w:tcBorders>
              <w:top w:val="nil"/>
              <w:left w:val="nil"/>
              <w:bottom w:val="single" w:sz="8" w:space="0" w:color="auto"/>
              <w:right w:val="single" w:sz="8" w:space="0" w:color="auto"/>
            </w:tcBorders>
            <w:shd w:val="clear" w:color="auto" w:fill="000000" w:themeFill="text1"/>
            <w:noWrap/>
            <w:vAlign w:val="center"/>
            <w:hideMark/>
          </w:tcPr>
          <w:p w14:paraId="0DEAE426" w14:textId="77777777" w:rsidR="00633422" w:rsidRPr="006E5F58" w:rsidRDefault="00633422" w:rsidP="004C63C1">
            <w:pPr>
              <w:spacing w:line="240" w:lineRule="auto"/>
              <w:jc w:val="center"/>
              <w:rPr>
                <w:rFonts w:eastAsia="Times New Roman" w:cstheme="minorHAnsi"/>
                <w:b/>
                <w:bCs/>
                <w:color w:val="FFFFFF" w:themeColor="background1"/>
                <w:sz w:val="16"/>
                <w:szCs w:val="16"/>
                <w:lang w:val="en-US" w:eastAsia="en-IN"/>
              </w:rPr>
            </w:pPr>
            <w:r w:rsidRPr="006E5F58">
              <w:rPr>
                <w:rFonts w:eastAsia="Times New Roman" w:cstheme="minorHAnsi"/>
                <w:b/>
                <w:bCs/>
                <w:color w:val="FFFFFF" w:themeColor="background1"/>
                <w:sz w:val="16"/>
                <w:szCs w:val="16"/>
                <w:lang w:val="en-US" w:eastAsia="en-IN"/>
              </w:rPr>
              <w:t xml:space="preserve">Value </w:t>
            </w:r>
          </w:p>
        </w:tc>
        <w:tc>
          <w:tcPr>
            <w:tcW w:w="724" w:type="dxa"/>
            <w:tcBorders>
              <w:top w:val="nil"/>
              <w:left w:val="nil"/>
              <w:bottom w:val="single" w:sz="8" w:space="0" w:color="auto"/>
              <w:right w:val="single" w:sz="8" w:space="0" w:color="auto"/>
            </w:tcBorders>
            <w:shd w:val="clear" w:color="auto" w:fill="000000" w:themeFill="text1"/>
            <w:noWrap/>
            <w:vAlign w:val="center"/>
            <w:hideMark/>
          </w:tcPr>
          <w:p w14:paraId="073F48A5" w14:textId="77777777" w:rsidR="00633422" w:rsidRPr="006E5F58" w:rsidRDefault="00633422" w:rsidP="004C63C1">
            <w:pPr>
              <w:spacing w:line="240" w:lineRule="auto"/>
              <w:jc w:val="center"/>
              <w:rPr>
                <w:rFonts w:eastAsia="Times New Roman" w:cstheme="minorHAnsi"/>
                <w:b/>
                <w:bCs/>
                <w:color w:val="FFFFFF" w:themeColor="background1"/>
                <w:sz w:val="16"/>
                <w:szCs w:val="16"/>
                <w:lang w:val="en-US" w:eastAsia="en-IN"/>
              </w:rPr>
            </w:pPr>
            <w:r w:rsidRPr="006E5F58">
              <w:rPr>
                <w:rFonts w:eastAsia="Times New Roman" w:cstheme="minorHAnsi"/>
                <w:b/>
                <w:bCs/>
                <w:color w:val="FFFFFF" w:themeColor="background1"/>
                <w:sz w:val="16"/>
                <w:szCs w:val="16"/>
                <w:lang w:val="en-US" w:eastAsia="en-IN"/>
              </w:rPr>
              <w:t>Volume</w:t>
            </w:r>
          </w:p>
        </w:tc>
        <w:tc>
          <w:tcPr>
            <w:tcW w:w="790" w:type="dxa"/>
            <w:tcBorders>
              <w:top w:val="nil"/>
              <w:left w:val="nil"/>
              <w:bottom w:val="single" w:sz="8" w:space="0" w:color="auto"/>
              <w:right w:val="single" w:sz="8" w:space="0" w:color="auto"/>
            </w:tcBorders>
            <w:shd w:val="clear" w:color="auto" w:fill="000000" w:themeFill="text1"/>
            <w:noWrap/>
            <w:vAlign w:val="center"/>
            <w:hideMark/>
          </w:tcPr>
          <w:p w14:paraId="21D29652" w14:textId="77777777" w:rsidR="00633422" w:rsidRPr="006E5F58" w:rsidRDefault="00633422" w:rsidP="004C63C1">
            <w:pPr>
              <w:spacing w:line="240" w:lineRule="auto"/>
              <w:jc w:val="center"/>
              <w:rPr>
                <w:rFonts w:eastAsia="Times New Roman" w:cstheme="minorHAnsi"/>
                <w:b/>
                <w:bCs/>
                <w:color w:val="FFFFFF" w:themeColor="background1"/>
                <w:sz w:val="16"/>
                <w:szCs w:val="16"/>
                <w:lang w:val="en-US" w:eastAsia="en-IN"/>
              </w:rPr>
            </w:pPr>
            <w:r w:rsidRPr="006E5F58">
              <w:rPr>
                <w:rFonts w:eastAsia="Times New Roman" w:cstheme="minorHAnsi"/>
                <w:b/>
                <w:bCs/>
                <w:color w:val="FFFFFF" w:themeColor="background1"/>
                <w:sz w:val="16"/>
                <w:szCs w:val="16"/>
                <w:lang w:val="en-US" w:eastAsia="en-IN"/>
              </w:rPr>
              <w:t xml:space="preserve">Value </w:t>
            </w:r>
          </w:p>
        </w:tc>
        <w:tc>
          <w:tcPr>
            <w:tcW w:w="790" w:type="dxa"/>
            <w:tcBorders>
              <w:top w:val="nil"/>
              <w:left w:val="nil"/>
              <w:bottom w:val="single" w:sz="8" w:space="0" w:color="auto"/>
              <w:right w:val="single" w:sz="8" w:space="0" w:color="auto"/>
            </w:tcBorders>
            <w:shd w:val="clear" w:color="auto" w:fill="000000" w:themeFill="text1"/>
            <w:noWrap/>
            <w:vAlign w:val="center"/>
            <w:hideMark/>
          </w:tcPr>
          <w:p w14:paraId="26DD79FE" w14:textId="77777777" w:rsidR="00633422" w:rsidRPr="006E5F58" w:rsidRDefault="00633422" w:rsidP="004C63C1">
            <w:pPr>
              <w:spacing w:line="240" w:lineRule="auto"/>
              <w:jc w:val="center"/>
              <w:rPr>
                <w:rFonts w:eastAsia="Times New Roman" w:cstheme="minorHAnsi"/>
                <w:b/>
                <w:bCs/>
                <w:color w:val="FFFFFF" w:themeColor="background1"/>
                <w:sz w:val="16"/>
                <w:szCs w:val="16"/>
                <w:lang w:val="en-US" w:eastAsia="en-IN"/>
              </w:rPr>
            </w:pPr>
            <w:r w:rsidRPr="006E5F58">
              <w:rPr>
                <w:rFonts w:eastAsia="Times New Roman" w:cstheme="minorHAnsi"/>
                <w:b/>
                <w:bCs/>
                <w:color w:val="FFFFFF" w:themeColor="background1"/>
                <w:sz w:val="16"/>
                <w:szCs w:val="16"/>
                <w:lang w:val="en-US" w:eastAsia="en-IN"/>
              </w:rPr>
              <w:t>Volume</w:t>
            </w:r>
          </w:p>
        </w:tc>
        <w:tc>
          <w:tcPr>
            <w:tcW w:w="790" w:type="dxa"/>
            <w:tcBorders>
              <w:top w:val="nil"/>
              <w:left w:val="nil"/>
              <w:bottom w:val="single" w:sz="8" w:space="0" w:color="auto"/>
              <w:right w:val="single" w:sz="8" w:space="0" w:color="auto"/>
            </w:tcBorders>
            <w:shd w:val="clear" w:color="auto" w:fill="000000" w:themeFill="text1"/>
            <w:noWrap/>
            <w:vAlign w:val="center"/>
            <w:hideMark/>
          </w:tcPr>
          <w:p w14:paraId="199DD394" w14:textId="77777777" w:rsidR="00633422" w:rsidRPr="006E5F58" w:rsidRDefault="00633422" w:rsidP="004C63C1">
            <w:pPr>
              <w:spacing w:line="240" w:lineRule="auto"/>
              <w:jc w:val="center"/>
              <w:rPr>
                <w:rFonts w:eastAsia="Times New Roman" w:cstheme="minorHAnsi"/>
                <w:b/>
                <w:bCs/>
                <w:color w:val="FFFFFF" w:themeColor="background1"/>
                <w:sz w:val="16"/>
                <w:szCs w:val="16"/>
                <w:lang w:val="en-US" w:eastAsia="en-IN"/>
              </w:rPr>
            </w:pPr>
            <w:r w:rsidRPr="006E5F58">
              <w:rPr>
                <w:rFonts w:eastAsia="Times New Roman" w:cstheme="minorHAnsi"/>
                <w:b/>
                <w:bCs/>
                <w:color w:val="FFFFFF" w:themeColor="background1"/>
                <w:sz w:val="16"/>
                <w:szCs w:val="16"/>
                <w:lang w:val="en-US" w:eastAsia="en-IN"/>
              </w:rPr>
              <w:t xml:space="preserve">Value </w:t>
            </w:r>
          </w:p>
        </w:tc>
        <w:tc>
          <w:tcPr>
            <w:tcW w:w="790" w:type="dxa"/>
            <w:tcBorders>
              <w:top w:val="nil"/>
              <w:left w:val="nil"/>
              <w:bottom w:val="single" w:sz="8" w:space="0" w:color="auto"/>
              <w:right w:val="single" w:sz="8" w:space="0" w:color="auto"/>
            </w:tcBorders>
            <w:shd w:val="clear" w:color="auto" w:fill="000000" w:themeFill="text1"/>
            <w:noWrap/>
            <w:vAlign w:val="center"/>
            <w:hideMark/>
          </w:tcPr>
          <w:p w14:paraId="56CA811F" w14:textId="77777777" w:rsidR="00633422" w:rsidRPr="006E5F58" w:rsidRDefault="00633422" w:rsidP="004C63C1">
            <w:pPr>
              <w:spacing w:line="240" w:lineRule="auto"/>
              <w:jc w:val="center"/>
              <w:rPr>
                <w:rFonts w:eastAsia="Times New Roman" w:cstheme="minorHAnsi"/>
                <w:b/>
                <w:bCs/>
                <w:color w:val="FFFFFF" w:themeColor="background1"/>
                <w:sz w:val="16"/>
                <w:szCs w:val="16"/>
                <w:lang w:val="en-US" w:eastAsia="en-IN"/>
              </w:rPr>
            </w:pPr>
            <w:r w:rsidRPr="006E5F58">
              <w:rPr>
                <w:rFonts w:eastAsia="Times New Roman" w:cstheme="minorHAnsi"/>
                <w:b/>
                <w:bCs/>
                <w:color w:val="FFFFFF" w:themeColor="background1"/>
                <w:sz w:val="16"/>
                <w:szCs w:val="16"/>
                <w:lang w:val="en-US" w:eastAsia="en-IN"/>
              </w:rPr>
              <w:t>Volume</w:t>
            </w:r>
          </w:p>
        </w:tc>
        <w:tc>
          <w:tcPr>
            <w:tcW w:w="790" w:type="dxa"/>
            <w:tcBorders>
              <w:top w:val="nil"/>
              <w:left w:val="nil"/>
              <w:bottom w:val="single" w:sz="8" w:space="0" w:color="auto"/>
              <w:right w:val="single" w:sz="8" w:space="0" w:color="auto"/>
            </w:tcBorders>
            <w:shd w:val="clear" w:color="auto" w:fill="000000" w:themeFill="text1"/>
            <w:noWrap/>
            <w:vAlign w:val="center"/>
            <w:hideMark/>
          </w:tcPr>
          <w:p w14:paraId="31C8707C" w14:textId="77777777" w:rsidR="00633422" w:rsidRPr="006E5F58" w:rsidRDefault="00633422" w:rsidP="004C63C1">
            <w:pPr>
              <w:spacing w:line="240" w:lineRule="auto"/>
              <w:jc w:val="center"/>
              <w:rPr>
                <w:rFonts w:eastAsia="Times New Roman" w:cstheme="minorHAnsi"/>
                <w:b/>
                <w:bCs/>
                <w:color w:val="FFFFFF" w:themeColor="background1"/>
                <w:sz w:val="16"/>
                <w:szCs w:val="16"/>
                <w:lang w:val="en-US" w:eastAsia="en-IN"/>
              </w:rPr>
            </w:pPr>
            <w:r w:rsidRPr="006E5F58">
              <w:rPr>
                <w:rFonts w:eastAsia="Times New Roman" w:cstheme="minorHAnsi"/>
                <w:b/>
                <w:bCs/>
                <w:color w:val="FFFFFF" w:themeColor="background1"/>
                <w:sz w:val="16"/>
                <w:szCs w:val="16"/>
                <w:lang w:val="en-US" w:eastAsia="en-IN"/>
              </w:rPr>
              <w:t xml:space="preserve">Value </w:t>
            </w:r>
          </w:p>
        </w:tc>
        <w:tc>
          <w:tcPr>
            <w:tcW w:w="790" w:type="dxa"/>
            <w:tcBorders>
              <w:top w:val="nil"/>
              <w:left w:val="nil"/>
              <w:bottom w:val="single" w:sz="8" w:space="0" w:color="auto"/>
              <w:right w:val="single" w:sz="8" w:space="0" w:color="auto"/>
            </w:tcBorders>
            <w:shd w:val="clear" w:color="auto" w:fill="000000" w:themeFill="text1"/>
            <w:noWrap/>
            <w:vAlign w:val="center"/>
            <w:hideMark/>
          </w:tcPr>
          <w:p w14:paraId="718FFFF0" w14:textId="77777777" w:rsidR="00633422" w:rsidRPr="006E5F58" w:rsidRDefault="00633422" w:rsidP="004C63C1">
            <w:pPr>
              <w:spacing w:line="240" w:lineRule="auto"/>
              <w:jc w:val="center"/>
              <w:rPr>
                <w:rFonts w:eastAsia="Times New Roman" w:cstheme="minorHAnsi"/>
                <w:b/>
                <w:bCs/>
                <w:color w:val="FFFFFF" w:themeColor="background1"/>
                <w:sz w:val="16"/>
                <w:szCs w:val="16"/>
                <w:lang w:val="en-US" w:eastAsia="en-IN"/>
              </w:rPr>
            </w:pPr>
            <w:r w:rsidRPr="006E5F58">
              <w:rPr>
                <w:rFonts w:eastAsia="Times New Roman" w:cstheme="minorHAnsi"/>
                <w:b/>
                <w:bCs/>
                <w:color w:val="FFFFFF" w:themeColor="background1"/>
                <w:sz w:val="16"/>
                <w:szCs w:val="16"/>
                <w:lang w:val="en-US" w:eastAsia="en-IN"/>
              </w:rPr>
              <w:t>Volume</w:t>
            </w:r>
          </w:p>
        </w:tc>
      </w:tr>
      <w:tr w:rsidR="00B7532A" w:rsidRPr="00B7532A" w14:paraId="18F8B2CD" w14:textId="77777777" w:rsidTr="00B7532A">
        <w:trPr>
          <w:trHeight w:val="368"/>
        </w:trPr>
        <w:tc>
          <w:tcPr>
            <w:tcW w:w="1082" w:type="dxa"/>
            <w:tcBorders>
              <w:top w:val="nil"/>
              <w:left w:val="single" w:sz="8" w:space="0" w:color="auto"/>
              <w:bottom w:val="single" w:sz="8" w:space="0" w:color="auto"/>
              <w:right w:val="single" w:sz="8" w:space="0" w:color="auto"/>
            </w:tcBorders>
            <w:shd w:val="clear" w:color="auto" w:fill="auto"/>
            <w:noWrap/>
            <w:vAlign w:val="center"/>
            <w:hideMark/>
          </w:tcPr>
          <w:p w14:paraId="798E8F55" w14:textId="77777777" w:rsidR="00633422" w:rsidRPr="00B7532A" w:rsidRDefault="00633422" w:rsidP="004C63C1">
            <w:pPr>
              <w:spacing w:line="240" w:lineRule="auto"/>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Belgium</w:t>
            </w:r>
          </w:p>
        </w:tc>
        <w:tc>
          <w:tcPr>
            <w:tcW w:w="790" w:type="dxa"/>
            <w:tcBorders>
              <w:top w:val="nil"/>
              <w:left w:val="nil"/>
              <w:bottom w:val="single" w:sz="8" w:space="0" w:color="auto"/>
              <w:right w:val="single" w:sz="8" w:space="0" w:color="auto"/>
            </w:tcBorders>
            <w:shd w:val="clear" w:color="auto" w:fill="auto"/>
            <w:noWrap/>
            <w:vAlign w:val="center"/>
            <w:hideMark/>
          </w:tcPr>
          <w:p w14:paraId="6D1DAA29" w14:textId="77777777" w:rsidR="00633422" w:rsidRPr="00B7532A" w:rsidRDefault="00633422" w:rsidP="004C63C1">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354.04</w:t>
            </w:r>
          </w:p>
        </w:tc>
        <w:tc>
          <w:tcPr>
            <w:tcW w:w="790" w:type="dxa"/>
            <w:tcBorders>
              <w:top w:val="nil"/>
              <w:left w:val="nil"/>
              <w:bottom w:val="single" w:sz="8" w:space="0" w:color="auto"/>
              <w:right w:val="single" w:sz="8" w:space="0" w:color="auto"/>
            </w:tcBorders>
            <w:shd w:val="clear" w:color="auto" w:fill="auto"/>
            <w:noWrap/>
            <w:vAlign w:val="center"/>
            <w:hideMark/>
          </w:tcPr>
          <w:p w14:paraId="2615D185" w14:textId="77777777" w:rsidR="00633422" w:rsidRPr="00B7532A" w:rsidRDefault="00633422" w:rsidP="004C63C1">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474.87</w:t>
            </w:r>
          </w:p>
        </w:tc>
        <w:tc>
          <w:tcPr>
            <w:tcW w:w="790" w:type="dxa"/>
            <w:tcBorders>
              <w:top w:val="nil"/>
              <w:left w:val="nil"/>
              <w:bottom w:val="single" w:sz="8" w:space="0" w:color="auto"/>
              <w:right w:val="single" w:sz="8" w:space="0" w:color="auto"/>
            </w:tcBorders>
            <w:shd w:val="clear" w:color="auto" w:fill="auto"/>
            <w:noWrap/>
            <w:vAlign w:val="center"/>
            <w:hideMark/>
          </w:tcPr>
          <w:p w14:paraId="2E13A113" w14:textId="77777777" w:rsidR="00633422" w:rsidRPr="00B7532A" w:rsidRDefault="00633422" w:rsidP="004C63C1">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306.08</w:t>
            </w:r>
          </w:p>
        </w:tc>
        <w:tc>
          <w:tcPr>
            <w:tcW w:w="790" w:type="dxa"/>
            <w:tcBorders>
              <w:top w:val="nil"/>
              <w:left w:val="nil"/>
              <w:bottom w:val="single" w:sz="8" w:space="0" w:color="auto"/>
              <w:right w:val="single" w:sz="8" w:space="0" w:color="auto"/>
            </w:tcBorders>
            <w:shd w:val="clear" w:color="auto" w:fill="auto"/>
            <w:noWrap/>
            <w:vAlign w:val="center"/>
            <w:hideMark/>
          </w:tcPr>
          <w:p w14:paraId="421733DD" w14:textId="77777777" w:rsidR="00633422" w:rsidRPr="00B7532A" w:rsidRDefault="00633422" w:rsidP="004C63C1">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483.74</w:t>
            </w:r>
          </w:p>
        </w:tc>
        <w:tc>
          <w:tcPr>
            <w:tcW w:w="790" w:type="dxa"/>
            <w:tcBorders>
              <w:top w:val="nil"/>
              <w:left w:val="nil"/>
              <w:bottom w:val="single" w:sz="8" w:space="0" w:color="auto"/>
              <w:right w:val="single" w:sz="8" w:space="0" w:color="auto"/>
            </w:tcBorders>
            <w:shd w:val="clear" w:color="auto" w:fill="auto"/>
            <w:noWrap/>
            <w:vAlign w:val="center"/>
            <w:hideMark/>
          </w:tcPr>
          <w:p w14:paraId="0F2D7696" w14:textId="77777777" w:rsidR="00633422" w:rsidRPr="00B7532A" w:rsidRDefault="00633422" w:rsidP="004C63C1">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412.81</w:t>
            </w:r>
          </w:p>
        </w:tc>
        <w:tc>
          <w:tcPr>
            <w:tcW w:w="724" w:type="dxa"/>
            <w:tcBorders>
              <w:top w:val="nil"/>
              <w:left w:val="nil"/>
              <w:bottom w:val="single" w:sz="8" w:space="0" w:color="auto"/>
              <w:right w:val="single" w:sz="8" w:space="0" w:color="auto"/>
            </w:tcBorders>
            <w:shd w:val="clear" w:color="auto" w:fill="auto"/>
            <w:noWrap/>
            <w:vAlign w:val="center"/>
            <w:hideMark/>
          </w:tcPr>
          <w:p w14:paraId="5E2B0F0A" w14:textId="77777777" w:rsidR="00633422" w:rsidRPr="00B7532A" w:rsidRDefault="00633422" w:rsidP="004C63C1">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549.33</w:t>
            </w:r>
          </w:p>
        </w:tc>
        <w:tc>
          <w:tcPr>
            <w:tcW w:w="790" w:type="dxa"/>
            <w:tcBorders>
              <w:top w:val="nil"/>
              <w:left w:val="nil"/>
              <w:bottom w:val="single" w:sz="8" w:space="0" w:color="auto"/>
              <w:right w:val="single" w:sz="8" w:space="0" w:color="auto"/>
            </w:tcBorders>
            <w:shd w:val="clear" w:color="auto" w:fill="auto"/>
            <w:noWrap/>
            <w:vAlign w:val="center"/>
            <w:hideMark/>
          </w:tcPr>
          <w:p w14:paraId="34ECD577" w14:textId="77777777" w:rsidR="00633422" w:rsidRPr="00B7532A" w:rsidRDefault="00633422" w:rsidP="004C63C1">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468.16</w:t>
            </w:r>
          </w:p>
        </w:tc>
        <w:tc>
          <w:tcPr>
            <w:tcW w:w="790" w:type="dxa"/>
            <w:tcBorders>
              <w:top w:val="nil"/>
              <w:left w:val="nil"/>
              <w:bottom w:val="single" w:sz="8" w:space="0" w:color="auto"/>
              <w:right w:val="single" w:sz="8" w:space="0" w:color="auto"/>
            </w:tcBorders>
            <w:shd w:val="clear" w:color="auto" w:fill="auto"/>
            <w:noWrap/>
            <w:vAlign w:val="center"/>
            <w:hideMark/>
          </w:tcPr>
          <w:p w14:paraId="7CC6001B" w14:textId="77777777" w:rsidR="00633422" w:rsidRPr="00B7532A" w:rsidRDefault="00633422" w:rsidP="004C63C1">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584.72</w:t>
            </w:r>
          </w:p>
        </w:tc>
        <w:tc>
          <w:tcPr>
            <w:tcW w:w="790" w:type="dxa"/>
            <w:tcBorders>
              <w:top w:val="nil"/>
              <w:left w:val="nil"/>
              <w:bottom w:val="single" w:sz="8" w:space="0" w:color="auto"/>
              <w:right w:val="single" w:sz="8" w:space="0" w:color="auto"/>
            </w:tcBorders>
            <w:shd w:val="clear" w:color="auto" w:fill="auto"/>
            <w:noWrap/>
            <w:vAlign w:val="center"/>
            <w:hideMark/>
          </w:tcPr>
          <w:p w14:paraId="52FF0FC2" w14:textId="77777777" w:rsidR="00633422" w:rsidRPr="00B7532A" w:rsidRDefault="00633422" w:rsidP="004C63C1">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314.78</w:t>
            </w:r>
          </w:p>
        </w:tc>
        <w:tc>
          <w:tcPr>
            <w:tcW w:w="790" w:type="dxa"/>
            <w:tcBorders>
              <w:top w:val="nil"/>
              <w:left w:val="nil"/>
              <w:bottom w:val="single" w:sz="8" w:space="0" w:color="auto"/>
              <w:right w:val="single" w:sz="8" w:space="0" w:color="auto"/>
            </w:tcBorders>
            <w:shd w:val="clear" w:color="auto" w:fill="auto"/>
            <w:noWrap/>
            <w:vAlign w:val="center"/>
            <w:hideMark/>
          </w:tcPr>
          <w:p w14:paraId="1E0C5A5F" w14:textId="77777777" w:rsidR="00633422" w:rsidRPr="00B7532A" w:rsidRDefault="00633422" w:rsidP="004C63C1">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506.08</w:t>
            </w:r>
          </w:p>
        </w:tc>
        <w:tc>
          <w:tcPr>
            <w:tcW w:w="790" w:type="dxa"/>
            <w:tcBorders>
              <w:top w:val="nil"/>
              <w:left w:val="nil"/>
              <w:bottom w:val="single" w:sz="8" w:space="0" w:color="auto"/>
              <w:right w:val="single" w:sz="8" w:space="0" w:color="auto"/>
            </w:tcBorders>
            <w:shd w:val="clear" w:color="auto" w:fill="auto"/>
            <w:noWrap/>
            <w:vAlign w:val="center"/>
            <w:hideMark/>
          </w:tcPr>
          <w:p w14:paraId="5AF3C0A2" w14:textId="77777777" w:rsidR="00633422" w:rsidRPr="00B7532A" w:rsidRDefault="00633422" w:rsidP="004C63C1">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310.66</w:t>
            </w:r>
          </w:p>
        </w:tc>
        <w:tc>
          <w:tcPr>
            <w:tcW w:w="790" w:type="dxa"/>
            <w:tcBorders>
              <w:top w:val="nil"/>
              <w:left w:val="nil"/>
              <w:bottom w:val="single" w:sz="8" w:space="0" w:color="auto"/>
              <w:right w:val="single" w:sz="8" w:space="0" w:color="auto"/>
            </w:tcBorders>
            <w:shd w:val="clear" w:color="auto" w:fill="auto"/>
            <w:noWrap/>
            <w:vAlign w:val="center"/>
            <w:hideMark/>
          </w:tcPr>
          <w:p w14:paraId="5431E3B0" w14:textId="77777777" w:rsidR="00633422" w:rsidRPr="00B7532A" w:rsidRDefault="00633422" w:rsidP="004C63C1">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476.77</w:t>
            </w:r>
          </w:p>
        </w:tc>
      </w:tr>
      <w:tr w:rsidR="00B7532A" w:rsidRPr="00B7532A" w14:paraId="786B8E46" w14:textId="77777777" w:rsidTr="00B7532A">
        <w:trPr>
          <w:trHeight w:val="368"/>
        </w:trPr>
        <w:tc>
          <w:tcPr>
            <w:tcW w:w="1082" w:type="dxa"/>
            <w:tcBorders>
              <w:top w:val="nil"/>
              <w:left w:val="single" w:sz="8" w:space="0" w:color="auto"/>
              <w:bottom w:val="single" w:sz="8" w:space="0" w:color="auto"/>
              <w:right w:val="single" w:sz="8" w:space="0" w:color="auto"/>
            </w:tcBorders>
            <w:shd w:val="clear" w:color="auto" w:fill="auto"/>
            <w:noWrap/>
            <w:vAlign w:val="center"/>
            <w:hideMark/>
          </w:tcPr>
          <w:p w14:paraId="17F0307A" w14:textId="77777777" w:rsidR="00633422" w:rsidRPr="00B7532A" w:rsidRDefault="00633422" w:rsidP="004C63C1">
            <w:pPr>
              <w:spacing w:line="240" w:lineRule="auto"/>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Taiwan</w:t>
            </w:r>
          </w:p>
        </w:tc>
        <w:tc>
          <w:tcPr>
            <w:tcW w:w="790" w:type="dxa"/>
            <w:tcBorders>
              <w:top w:val="nil"/>
              <w:left w:val="nil"/>
              <w:bottom w:val="single" w:sz="8" w:space="0" w:color="auto"/>
              <w:right w:val="single" w:sz="8" w:space="0" w:color="auto"/>
            </w:tcBorders>
            <w:shd w:val="clear" w:color="auto" w:fill="auto"/>
            <w:noWrap/>
            <w:vAlign w:val="center"/>
            <w:hideMark/>
          </w:tcPr>
          <w:p w14:paraId="74806F2A" w14:textId="77777777" w:rsidR="00633422" w:rsidRPr="00B7532A" w:rsidRDefault="00633422" w:rsidP="004C63C1">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146.42</w:t>
            </w:r>
          </w:p>
        </w:tc>
        <w:tc>
          <w:tcPr>
            <w:tcW w:w="790" w:type="dxa"/>
            <w:tcBorders>
              <w:top w:val="nil"/>
              <w:left w:val="nil"/>
              <w:bottom w:val="single" w:sz="8" w:space="0" w:color="auto"/>
              <w:right w:val="single" w:sz="8" w:space="0" w:color="auto"/>
            </w:tcBorders>
            <w:shd w:val="clear" w:color="auto" w:fill="auto"/>
            <w:noWrap/>
            <w:vAlign w:val="center"/>
            <w:hideMark/>
          </w:tcPr>
          <w:p w14:paraId="7E359CF5" w14:textId="77777777" w:rsidR="00633422" w:rsidRPr="00B7532A" w:rsidRDefault="00633422" w:rsidP="004C63C1">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251.69</w:t>
            </w:r>
          </w:p>
        </w:tc>
        <w:tc>
          <w:tcPr>
            <w:tcW w:w="790" w:type="dxa"/>
            <w:tcBorders>
              <w:top w:val="nil"/>
              <w:left w:val="nil"/>
              <w:bottom w:val="single" w:sz="8" w:space="0" w:color="auto"/>
              <w:right w:val="single" w:sz="8" w:space="0" w:color="auto"/>
            </w:tcBorders>
            <w:shd w:val="clear" w:color="auto" w:fill="auto"/>
            <w:noWrap/>
            <w:vAlign w:val="center"/>
            <w:hideMark/>
          </w:tcPr>
          <w:p w14:paraId="69D36933" w14:textId="77777777" w:rsidR="00633422" w:rsidRPr="00B7532A" w:rsidRDefault="00633422" w:rsidP="004C63C1">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135.05</w:t>
            </w:r>
          </w:p>
        </w:tc>
        <w:tc>
          <w:tcPr>
            <w:tcW w:w="790" w:type="dxa"/>
            <w:tcBorders>
              <w:top w:val="nil"/>
              <w:left w:val="nil"/>
              <w:bottom w:val="single" w:sz="8" w:space="0" w:color="auto"/>
              <w:right w:val="single" w:sz="8" w:space="0" w:color="auto"/>
            </w:tcBorders>
            <w:shd w:val="clear" w:color="auto" w:fill="auto"/>
            <w:noWrap/>
            <w:vAlign w:val="center"/>
            <w:hideMark/>
          </w:tcPr>
          <w:p w14:paraId="6E77AFA7" w14:textId="77777777" w:rsidR="00633422" w:rsidRPr="00B7532A" w:rsidRDefault="00633422" w:rsidP="004C63C1">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259.47</w:t>
            </w:r>
          </w:p>
        </w:tc>
        <w:tc>
          <w:tcPr>
            <w:tcW w:w="790" w:type="dxa"/>
            <w:tcBorders>
              <w:top w:val="nil"/>
              <w:left w:val="nil"/>
              <w:bottom w:val="single" w:sz="8" w:space="0" w:color="auto"/>
              <w:right w:val="single" w:sz="8" w:space="0" w:color="auto"/>
            </w:tcBorders>
            <w:shd w:val="clear" w:color="auto" w:fill="auto"/>
            <w:noWrap/>
            <w:vAlign w:val="center"/>
            <w:hideMark/>
          </w:tcPr>
          <w:p w14:paraId="009A899D" w14:textId="77777777" w:rsidR="00633422" w:rsidRPr="00B7532A" w:rsidRDefault="00633422" w:rsidP="004C63C1">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169.15</w:t>
            </w:r>
          </w:p>
        </w:tc>
        <w:tc>
          <w:tcPr>
            <w:tcW w:w="724" w:type="dxa"/>
            <w:tcBorders>
              <w:top w:val="nil"/>
              <w:left w:val="nil"/>
              <w:bottom w:val="single" w:sz="8" w:space="0" w:color="auto"/>
              <w:right w:val="single" w:sz="8" w:space="0" w:color="auto"/>
            </w:tcBorders>
            <w:shd w:val="clear" w:color="auto" w:fill="auto"/>
            <w:noWrap/>
            <w:vAlign w:val="center"/>
            <w:hideMark/>
          </w:tcPr>
          <w:p w14:paraId="439E0DE6" w14:textId="77777777" w:rsidR="00633422" w:rsidRPr="00B7532A" w:rsidRDefault="00633422" w:rsidP="004C63C1">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240.55</w:t>
            </w:r>
          </w:p>
        </w:tc>
        <w:tc>
          <w:tcPr>
            <w:tcW w:w="790" w:type="dxa"/>
            <w:tcBorders>
              <w:top w:val="nil"/>
              <w:left w:val="nil"/>
              <w:bottom w:val="single" w:sz="8" w:space="0" w:color="auto"/>
              <w:right w:val="single" w:sz="8" w:space="0" w:color="auto"/>
            </w:tcBorders>
            <w:shd w:val="clear" w:color="auto" w:fill="auto"/>
            <w:noWrap/>
            <w:vAlign w:val="center"/>
            <w:hideMark/>
          </w:tcPr>
          <w:p w14:paraId="2187FD6F" w14:textId="77777777" w:rsidR="00633422" w:rsidRPr="00B7532A" w:rsidRDefault="00633422" w:rsidP="004C63C1">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144.11</w:t>
            </w:r>
          </w:p>
        </w:tc>
        <w:tc>
          <w:tcPr>
            <w:tcW w:w="790" w:type="dxa"/>
            <w:tcBorders>
              <w:top w:val="nil"/>
              <w:left w:val="nil"/>
              <w:bottom w:val="single" w:sz="8" w:space="0" w:color="auto"/>
              <w:right w:val="single" w:sz="8" w:space="0" w:color="auto"/>
            </w:tcBorders>
            <w:shd w:val="clear" w:color="auto" w:fill="auto"/>
            <w:noWrap/>
            <w:vAlign w:val="center"/>
            <w:hideMark/>
          </w:tcPr>
          <w:p w14:paraId="79125833" w14:textId="77777777" w:rsidR="00633422" w:rsidRPr="00B7532A" w:rsidRDefault="00633422" w:rsidP="004C63C1">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243.67</w:t>
            </w:r>
          </w:p>
        </w:tc>
        <w:tc>
          <w:tcPr>
            <w:tcW w:w="790" w:type="dxa"/>
            <w:tcBorders>
              <w:top w:val="nil"/>
              <w:left w:val="nil"/>
              <w:bottom w:val="single" w:sz="8" w:space="0" w:color="auto"/>
              <w:right w:val="single" w:sz="8" w:space="0" w:color="auto"/>
            </w:tcBorders>
            <w:shd w:val="clear" w:color="auto" w:fill="auto"/>
            <w:noWrap/>
            <w:vAlign w:val="center"/>
            <w:hideMark/>
          </w:tcPr>
          <w:p w14:paraId="4FCE844D" w14:textId="77777777" w:rsidR="00633422" w:rsidRPr="00B7532A" w:rsidRDefault="00633422" w:rsidP="004C63C1">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96.45</w:t>
            </w:r>
          </w:p>
        </w:tc>
        <w:tc>
          <w:tcPr>
            <w:tcW w:w="790" w:type="dxa"/>
            <w:tcBorders>
              <w:top w:val="nil"/>
              <w:left w:val="nil"/>
              <w:bottom w:val="single" w:sz="8" w:space="0" w:color="auto"/>
              <w:right w:val="single" w:sz="8" w:space="0" w:color="auto"/>
            </w:tcBorders>
            <w:shd w:val="clear" w:color="auto" w:fill="auto"/>
            <w:noWrap/>
            <w:vAlign w:val="center"/>
            <w:hideMark/>
          </w:tcPr>
          <w:p w14:paraId="40B66DD7" w14:textId="77777777" w:rsidR="00633422" w:rsidRPr="00B7532A" w:rsidRDefault="00633422" w:rsidP="004C63C1">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241.71</w:t>
            </w:r>
          </w:p>
        </w:tc>
        <w:tc>
          <w:tcPr>
            <w:tcW w:w="790" w:type="dxa"/>
            <w:tcBorders>
              <w:top w:val="nil"/>
              <w:left w:val="nil"/>
              <w:bottom w:val="single" w:sz="8" w:space="0" w:color="auto"/>
              <w:right w:val="single" w:sz="8" w:space="0" w:color="auto"/>
            </w:tcBorders>
            <w:shd w:val="clear" w:color="auto" w:fill="auto"/>
            <w:noWrap/>
            <w:vAlign w:val="center"/>
            <w:hideMark/>
          </w:tcPr>
          <w:p w14:paraId="31A0B237" w14:textId="77777777" w:rsidR="00633422" w:rsidRPr="00B7532A" w:rsidRDefault="00633422" w:rsidP="004C63C1">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157.68</w:t>
            </w:r>
          </w:p>
        </w:tc>
        <w:tc>
          <w:tcPr>
            <w:tcW w:w="790" w:type="dxa"/>
            <w:tcBorders>
              <w:top w:val="nil"/>
              <w:left w:val="nil"/>
              <w:bottom w:val="single" w:sz="8" w:space="0" w:color="auto"/>
              <w:right w:val="single" w:sz="8" w:space="0" w:color="auto"/>
            </w:tcBorders>
            <w:shd w:val="clear" w:color="auto" w:fill="auto"/>
            <w:noWrap/>
            <w:vAlign w:val="center"/>
            <w:hideMark/>
          </w:tcPr>
          <w:p w14:paraId="7CE1AB0A" w14:textId="77777777" w:rsidR="00633422" w:rsidRPr="00B7532A" w:rsidRDefault="00633422" w:rsidP="004C63C1">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226.33</w:t>
            </w:r>
          </w:p>
        </w:tc>
      </w:tr>
      <w:tr w:rsidR="00B7532A" w:rsidRPr="00B7532A" w14:paraId="03172EE9" w14:textId="77777777" w:rsidTr="00B7532A">
        <w:trPr>
          <w:trHeight w:val="368"/>
        </w:trPr>
        <w:tc>
          <w:tcPr>
            <w:tcW w:w="1082" w:type="dxa"/>
            <w:tcBorders>
              <w:top w:val="nil"/>
              <w:left w:val="single" w:sz="8" w:space="0" w:color="auto"/>
              <w:bottom w:val="single" w:sz="8" w:space="0" w:color="auto"/>
              <w:right w:val="single" w:sz="8" w:space="0" w:color="auto"/>
            </w:tcBorders>
            <w:shd w:val="clear" w:color="auto" w:fill="auto"/>
            <w:noWrap/>
            <w:vAlign w:val="center"/>
            <w:hideMark/>
          </w:tcPr>
          <w:p w14:paraId="513E0625" w14:textId="77777777" w:rsidR="00633422" w:rsidRPr="00B7532A" w:rsidRDefault="00633422" w:rsidP="004C63C1">
            <w:pPr>
              <w:spacing w:line="240" w:lineRule="auto"/>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South Korea</w:t>
            </w:r>
          </w:p>
        </w:tc>
        <w:tc>
          <w:tcPr>
            <w:tcW w:w="790" w:type="dxa"/>
            <w:tcBorders>
              <w:top w:val="nil"/>
              <w:left w:val="nil"/>
              <w:bottom w:val="single" w:sz="8" w:space="0" w:color="auto"/>
              <w:right w:val="single" w:sz="8" w:space="0" w:color="auto"/>
            </w:tcBorders>
            <w:shd w:val="clear" w:color="auto" w:fill="auto"/>
            <w:noWrap/>
            <w:vAlign w:val="center"/>
            <w:hideMark/>
          </w:tcPr>
          <w:p w14:paraId="537E96E0" w14:textId="77777777" w:rsidR="00633422" w:rsidRPr="00B7532A" w:rsidRDefault="00633422" w:rsidP="004C63C1">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106.62</w:t>
            </w:r>
          </w:p>
        </w:tc>
        <w:tc>
          <w:tcPr>
            <w:tcW w:w="790" w:type="dxa"/>
            <w:tcBorders>
              <w:top w:val="nil"/>
              <w:left w:val="nil"/>
              <w:bottom w:val="single" w:sz="8" w:space="0" w:color="auto"/>
              <w:right w:val="single" w:sz="8" w:space="0" w:color="auto"/>
            </w:tcBorders>
            <w:shd w:val="clear" w:color="auto" w:fill="auto"/>
            <w:noWrap/>
            <w:vAlign w:val="center"/>
            <w:hideMark/>
          </w:tcPr>
          <w:p w14:paraId="3A6EFC9F" w14:textId="77777777" w:rsidR="00633422" w:rsidRPr="00B7532A" w:rsidRDefault="00633422" w:rsidP="004C63C1">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194.85</w:t>
            </w:r>
          </w:p>
        </w:tc>
        <w:tc>
          <w:tcPr>
            <w:tcW w:w="790" w:type="dxa"/>
            <w:tcBorders>
              <w:top w:val="nil"/>
              <w:left w:val="nil"/>
              <w:bottom w:val="single" w:sz="8" w:space="0" w:color="auto"/>
              <w:right w:val="single" w:sz="8" w:space="0" w:color="auto"/>
            </w:tcBorders>
            <w:shd w:val="clear" w:color="auto" w:fill="auto"/>
            <w:noWrap/>
            <w:vAlign w:val="center"/>
            <w:hideMark/>
          </w:tcPr>
          <w:p w14:paraId="4EDE3328" w14:textId="77777777" w:rsidR="00633422" w:rsidRPr="00B7532A" w:rsidRDefault="00633422" w:rsidP="004C63C1">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127.32</w:t>
            </w:r>
          </w:p>
        </w:tc>
        <w:tc>
          <w:tcPr>
            <w:tcW w:w="790" w:type="dxa"/>
            <w:tcBorders>
              <w:top w:val="nil"/>
              <w:left w:val="nil"/>
              <w:bottom w:val="single" w:sz="8" w:space="0" w:color="auto"/>
              <w:right w:val="single" w:sz="8" w:space="0" w:color="auto"/>
            </w:tcBorders>
            <w:shd w:val="clear" w:color="auto" w:fill="auto"/>
            <w:noWrap/>
            <w:vAlign w:val="center"/>
            <w:hideMark/>
          </w:tcPr>
          <w:p w14:paraId="3D5D65BD" w14:textId="77777777" w:rsidR="00633422" w:rsidRPr="00B7532A" w:rsidRDefault="00633422" w:rsidP="004C63C1">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236.15</w:t>
            </w:r>
          </w:p>
        </w:tc>
        <w:tc>
          <w:tcPr>
            <w:tcW w:w="790" w:type="dxa"/>
            <w:tcBorders>
              <w:top w:val="nil"/>
              <w:left w:val="nil"/>
              <w:bottom w:val="single" w:sz="8" w:space="0" w:color="auto"/>
              <w:right w:val="single" w:sz="8" w:space="0" w:color="auto"/>
            </w:tcBorders>
            <w:shd w:val="clear" w:color="auto" w:fill="auto"/>
            <w:noWrap/>
            <w:vAlign w:val="center"/>
            <w:hideMark/>
          </w:tcPr>
          <w:p w14:paraId="4314E631" w14:textId="77777777" w:rsidR="00633422" w:rsidRPr="00B7532A" w:rsidRDefault="00633422" w:rsidP="004C63C1">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203.72</w:t>
            </w:r>
          </w:p>
        </w:tc>
        <w:tc>
          <w:tcPr>
            <w:tcW w:w="724" w:type="dxa"/>
            <w:tcBorders>
              <w:top w:val="nil"/>
              <w:left w:val="nil"/>
              <w:bottom w:val="single" w:sz="8" w:space="0" w:color="auto"/>
              <w:right w:val="single" w:sz="8" w:space="0" w:color="auto"/>
            </w:tcBorders>
            <w:shd w:val="clear" w:color="auto" w:fill="auto"/>
            <w:noWrap/>
            <w:vAlign w:val="center"/>
            <w:hideMark/>
          </w:tcPr>
          <w:p w14:paraId="13CFBA2C" w14:textId="77777777" w:rsidR="00633422" w:rsidRPr="00B7532A" w:rsidRDefault="00633422" w:rsidP="004C63C1">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287.41</w:t>
            </w:r>
          </w:p>
        </w:tc>
        <w:tc>
          <w:tcPr>
            <w:tcW w:w="790" w:type="dxa"/>
            <w:tcBorders>
              <w:top w:val="nil"/>
              <w:left w:val="nil"/>
              <w:bottom w:val="single" w:sz="8" w:space="0" w:color="auto"/>
              <w:right w:val="single" w:sz="8" w:space="0" w:color="auto"/>
            </w:tcBorders>
            <w:shd w:val="clear" w:color="auto" w:fill="auto"/>
            <w:noWrap/>
            <w:vAlign w:val="center"/>
            <w:hideMark/>
          </w:tcPr>
          <w:p w14:paraId="2325F1B1" w14:textId="77777777" w:rsidR="00633422" w:rsidRPr="00B7532A" w:rsidRDefault="00633422" w:rsidP="004C63C1">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199.13</w:t>
            </w:r>
          </w:p>
        </w:tc>
        <w:tc>
          <w:tcPr>
            <w:tcW w:w="790" w:type="dxa"/>
            <w:tcBorders>
              <w:top w:val="nil"/>
              <w:left w:val="nil"/>
              <w:bottom w:val="single" w:sz="8" w:space="0" w:color="auto"/>
              <w:right w:val="single" w:sz="8" w:space="0" w:color="auto"/>
            </w:tcBorders>
            <w:shd w:val="clear" w:color="auto" w:fill="auto"/>
            <w:noWrap/>
            <w:vAlign w:val="center"/>
            <w:hideMark/>
          </w:tcPr>
          <w:p w14:paraId="01B5E6A0" w14:textId="77777777" w:rsidR="00633422" w:rsidRPr="00B7532A" w:rsidRDefault="00633422" w:rsidP="004C63C1">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328.38</w:t>
            </w:r>
          </w:p>
        </w:tc>
        <w:tc>
          <w:tcPr>
            <w:tcW w:w="790" w:type="dxa"/>
            <w:tcBorders>
              <w:top w:val="nil"/>
              <w:left w:val="nil"/>
              <w:bottom w:val="single" w:sz="8" w:space="0" w:color="auto"/>
              <w:right w:val="single" w:sz="8" w:space="0" w:color="auto"/>
            </w:tcBorders>
            <w:shd w:val="clear" w:color="auto" w:fill="auto"/>
            <w:noWrap/>
            <w:vAlign w:val="center"/>
            <w:hideMark/>
          </w:tcPr>
          <w:p w14:paraId="3A5D3B01" w14:textId="77777777" w:rsidR="00633422" w:rsidRPr="00B7532A" w:rsidRDefault="00633422" w:rsidP="004C63C1">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88.44</w:t>
            </w:r>
          </w:p>
        </w:tc>
        <w:tc>
          <w:tcPr>
            <w:tcW w:w="790" w:type="dxa"/>
            <w:tcBorders>
              <w:top w:val="nil"/>
              <w:left w:val="nil"/>
              <w:bottom w:val="single" w:sz="8" w:space="0" w:color="auto"/>
              <w:right w:val="single" w:sz="8" w:space="0" w:color="auto"/>
            </w:tcBorders>
            <w:shd w:val="clear" w:color="auto" w:fill="auto"/>
            <w:noWrap/>
            <w:vAlign w:val="center"/>
            <w:hideMark/>
          </w:tcPr>
          <w:p w14:paraId="25AD55A8" w14:textId="77777777" w:rsidR="00633422" w:rsidRPr="00B7532A" w:rsidRDefault="00633422" w:rsidP="004C63C1">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219.73</w:t>
            </w:r>
          </w:p>
        </w:tc>
        <w:tc>
          <w:tcPr>
            <w:tcW w:w="790" w:type="dxa"/>
            <w:tcBorders>
              <w:top w:val="nil"/>
              <w:left w:val="nil"/>
              <w:bottom w:val="single" w:sz="8" w:space="0" w:color="auto"/>
              <w:right w:val="single" w:sz="8" w:space="0" w:color="auto"/>
            </w:tcBorders>
            <w:shd w:val="clear" w:color="auto" w:fill="auto"/>
            <w:noWrap/>
            <w:vAlign w:val="center"/>
            <w:hideMark/>
          </w:tcPr>
          <w:p w14:paraId="05BBD2AB" w14:textId="77777777" w:rsidR="00633422" w:rsidRPr="00B7532A" w:rsidRDefault="00633422" w:rsidP="004C63C1">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152.52</w:t>
            </w:r>
          </w:p>
        </w:tc>
        <w:tc>
          <w:tcPr>
            <w:tcW w:w="790" w:type="dxa"/>
            <w:tcBorders>
              <w:top w:val="nil"/>
              <w:left w:val="nil"/>
              <w:bottom w:val="single" w:sz="8" w:space="0" w:color="auto"/>
              <w:right w:val="single" w:sz="8" w:space="0" w:color="auto"/>
            </w:tcBorders>
            <w:shd w:val="clear" w:color="auto" w:fill="auto"/>
            <w:noWrap/>
            <w:vAlign w:val="center"/>
            <w:hideMark/>
          </w:tcPr>
          <w:p w14:paraId="118DAC49" w14:textId="77777777" w:rsidR="00633422" w:rsidRPr="00B7532A" w:rsidRDefault="00633422" w:rsidP="004C63C1">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213.88</w:t>
            </w:r>
          </w:p>
        </w:tc>
      </w:tr>
      <w:tr w:rsidR="00B7532A" w:rsidRPr="00B7532A" w14:paraId="74DC44D6" w14:textId="77777777" w:rsidTr="00B7532A">
        <w:trPr>
          <w:trHeight w:val="368"/>
        </w:trPr>
        <w:tc>
          <w:tcPr>
            <w:tcW w:w="1082" w:type="dxa"/>
            <w:tcBorders>
              <w:top w:val="nil"/>
              <w:left w:val="single" w:sz="8" w:space="0" w:color="auto"/>
              <w:bottom w:val="single" w:sz="8" w:space="0" w:color="auto"/>
              <w:right w:val="single" w:sz="8" w:space="0" w:color="auto"/>
            </w:tcBorders>
            <w:shd w:val="clear" w:color="auto" w:fill="auto"/>
            <w:noWrap/>
            <w:vAlign w:val="center"/>
            <w:hideMark/>
          </w:tcPr>
          <w:p w14:paraId="2B6F5193" w14:textId="77777777" w:rsidR="00633422" w:rsidRPr="00B7532A" w:rsidRDefault="00633422" w:rsidP="004C63C1">
            <w:pPr>
              <w:spacing w:line="240" w:lineRule="auto"/>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Thailand</w:t>
            </w:r>
          </w:p>
        </w:tc>
        <w:tc>
          <w:tcPr>
            <w:tcW w:w="790" w:type="dxa"/>
            <w:tcBorders>
              <w:top w:val="nil"/>
              <w:left w:val="nil"/>
              <w:bottom w:val="single" w:sz="8" w:space="0" w:color="auto"/>
              <w:right w:val="single" w:sz="8" w:space="0" w:color="auto"/>
            </w:tcBorders>
            <w:shd w:val="clear" w:color="auto" w:fill="auto"/>
            <w:noWrap/>
            <w:vAlign w:val="center"/>
            <w:hideMark/>
          </w:tcPr>
          <w:p w14:paraId="68993F55" w14:textId="77777777" w:rsidR="00633422" w:rsidRPr="00B7532A" w:rsidRDefault="00633422" w:rsidP="004C63C1">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22.79</w:t>
            </w:r>
          </w:p>
        </w:tc>
        <w:tc>
          <w:tcPr>
            <w:tcW w:w="790" w:type="dxa"/>
            <w:tcBorders>
              <w:top w:val="nil"/>
              <w:left w:val="nil"/>
              <w:bottom w:val="single" w:sz="8" w:space="0" w:color="auto"/>
              <w:right w:val="single" w:sz="8" w:space="0" w:color="auto"/>
            </w:tcBorders>
            <w:shd w:val="clear" w:color="auto" w:fill="auto"/>
            <w:noWrap/>
            <w:vAlign w:val="center"/>
            <w:hideMark/>
          </w:tcPr>
          <w:p w14:paraId="5A1F82EF" w14:textId="77777777" w:rsidR="00633422" w:rsidRPr="00B7532A" w:rsidRDefault="00633422" w:rsidP="004C63C1">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38.58</w:t>
            </w:r>
          </w:p>
        </w:tc>
        <w:tc>
          <w:tcPr>
            <w:tcW w:w="790" w:type="dxa"/>
            <w:tcBorders>
              <w:top w:val="nil"/>
              <w:left w:val="nil"/>
              <w:bottom w:val="single" w:sz="8" w:space="0" w:color="auto"/>
              <w:right w:val="single" w:sz="8" w:space="0" w:color="auto"/>
            </w:tcBorders>
            <w:shd w:val="clear" w:color="auto" w:fill="auto"/>
            <w:noWrap/>
            <w:vAlign w:val="center"/>
            <w:hideMark/>
          </w:tcPr>
          <w:p w14:paraId="05EEE99D" w14:textId="77777777" w:rsidR="00633422" w:rsidRPr="00B7532A" w:rsidRDefault="00633422" w:rsidP="004C63C1">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65.63</w:t>
            </w:r>
          </w:p>
        </w:tc>
        <w:tc>
          <w:tcPr>
            <w:tcW w:w="790" w:type="dxa"/>
            <w:tcBorders>
              <w:top w:val="nil"/>
              <w:left w:val="nil"/>
              <w:bottom w:val="single" w:sz="8" w:space="0" w:color="auto"/>
              <w:right w:val="single" w:sz="8" w:space="0" w:color="auto"/>
            </w:tcBorders>
            <w:shd w:val="clear" w:color="auto" w:fill="auto"/>
            <w:noWrap/>
            <w:vAlign w:val="center"/>
            <w:hideMark/>
          </w:tcPr>
          <w:p w14:paraId="3984D6E5" w14:textId="77777777" w:rsidR="00633422" w:rsidRPr="00B7532A" w:rsidRDefault="00633422" w:rsidP="004C63C1">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112.14</w:t>
            </w:r>
          </w:p>
        </w:tc>
        <w:tc>
          <w:tcPr>
            <w:tcW w:w="790" w:type="dxa"/>
            <w:tcBorders>
              <w:top w:val="nil"/>
              <w:left w:val="nil"/>
              <w:bottom w:val="single" w:sz="8" w:space="0" w:color="auto"/>
              <w:right w:val="single" w:sz="8" w:space="0" w:color="auto"/>
            </w:tcBorders>
            <w:shd w:val="clear" w:color="auto" w:fill="auto"/>
            <w:noWrap/>
            <w:vAlign w:val="center"/>
            <w:hideMark/>
          </w:tcPr>
          <w:p w14:paraId="3834E523" w14:textId="77777777" w:rsidR="00633422" w:rsidRPr="00B7532A" w:rsidRDefault="00633422" w:rsidP="004C63C1">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112.47</w:t>
            </w:r>
          </w:p>
        </w:tc>
        <w:tc>
          <w:tcPr>
            <w:tcW w:w="724" w:type="dxa"/>
            <w:tcBorders>
              <w:top w:val="nil"/>
              <w:left w:val="nil"/>
              <w:bottom w:val="single" w:sz="8" w:space="0" w:color="auto"/>
              <w:right w:val="single" w:sz="8" w:space="0" w:color="auto"/>
            </w:tcBorders>
            <w:shd w:val="clear" w:color="auto" w:fill="auto"/>
            <w:noWrap/>
            <w:vAlign w:val="center"/>
            <w:hideMark/>
          </w:tcPr>
          <w:p w14:paraId="6047304D" w14:textId="77777777" w:rsidR="00633422" w:rsidRPr="00B7532A" w:rsidRDefault="00633422" w:rsidP="004C63C1">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156.78</w:t>
            </w:r>
          </w:p>
        </w:tc>
        <w:tc>
          <w:tcPr>
            <w:tcW w:w="790" w:type="dxa"/>
            <w:tcBorders>
              <w:top w:val="nil"/>
              <w:left w:val="nil"/>
              <w:bottom w:val="single" w:sz="8" w:space="0" w:color="auto"/>
              <w:right w:val="single" w:sz="8" w:space="0" w:color="auto"/>
            </w:tcBorders>
            <w:shd w:val="clear" w:color="auto" w:fill="auto"/>
            <w:noWrap/>
            <w:vAlign w:val="center"/>
            <w:hideMark/>
          </w:tcPr>
          <w:p w14:paraId="2614E9D8" w14:textId="77777777" w:rsidR="00633422" w:rsidRPr="00B7532A" w:rsidRDefault="00633422" w:rsidP="004C63C1">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126.99</w:t>
            </w:r>
          </w:p>
        </w:tc>
        <w:tc>
          <w:tcPr>
            <w:tcW w:w="790" w:type="dxa"/>
            <w:tcBorders>
              <w:top w:val="nil"/>
              <w:left w:val="nil"/>
              <w:bottom w:val="single" w:sz="8" w:space="0" w:color="auto"/>
              <w:right w:val="single" w:sz="8" w:space="0" w:color="auto"/>
            </w:tcBorders>
            <w:shd w:val="clear" w:color="auto" w:fill="auto"/>
            <w:noWrap/>
            <w:vAlign w:val="center"/>
            <w:hideMark/>
          </w:tcPr>
          <w:p w14:paraId="0B5BBE37" w14:textId="77777777" w:rsidR="00633422" w:rsidRPr="00B7532A" w:rsidRDefault="00633422" w:rsidP="004C63C1">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203.31</w:t>
            </w:r>
          </w:p>
        </w:tc>
        <w:tc>
          <w:tcPr>
            <w:tcW w:w="790" w:type="dxa"/>
            <w:tcBorders>
              <w:top w:val="nil"/>
              <w:left w:val="nil"/>
              <w:bottom w:val="single" w:sz="8" w:space="0" w:color="auto"/>
              <w:right w:val="single" w:sz="8" w:space="0" w:color="auto"/>
            </w:tcBorders>
            <w:shd w:val="clear" w:color="auto" w:fill="auto"/>
            <w:noWrap/>
            <w:vAlign w:val="center"/>
            <w:hideMark/>
          </w:tcPr>
          <w:p w14:paraId="599D070A" w14:textId="77777777" w:rsidR="00633422" w:rsidRPr="00B7532A" w:rsidRDefault="00633422" w:rsidP="004C63C1">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82.20</w:t>
            </w:r>
          </w:p>
        </w:tc>
        <w:tc>
          <w:tcPr>
            <w:tcW w:w="790" w:type="dxa"/>
            <w:tcBorders>
              <w:top w:val="nil"/>
              <w:left w:val="nil"/>
              <w:bottom w:val="single" w:sz="8" w:space="0" w:color="auto"/>
              <w:right w:val="single" w:sz="8" w:space="0" w:color="auto"/>
            </w:tcBorders>
            <w:shd w:val="clear" w:color="auto" w:fill="auto"/>
            <w:noWrap/>
            <w:vAlign w:val="center"/>
            <w:hideMark/>
          </w:tcPr>
          <w:p w14:paraId="7823FA46" w14:textId="77777777" w:rsidR="00633422" w:rsidRPr="00B7532A" w:rsidRDefault="00633422" w:rsidP="004C63C1">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200.03</w:t>
            </w:r>
          </w:p>
        </w:tc>
        <w:tc>
          <w:tcPr>
            <w:tcW w:w="790" w:type="dxa"/>
            <w:tcBorders>
              <w:top w:val="nil"/>
              <w:left w:val="nil"/>
              <w:bottom w:val="single" w:sz="8" w:space="0" w:color="auto"/>
              <w:right w:val="single" w:sz="8" w:space="0" w:color="auto"/>
            </w:tcBorders>
            <w:shd w:val="clear" w:color="auto" w:fill="auto"/>
            <w:noWrap/>
            <w:vAlign w:val="center"/>
            <w:hideMark/>
          </w:tcPr>
          <w:p w14:paraId="174541FF" w14:textId="77777777" w:rsidR="00633422" w:rsidRPr="00B7532A" w:rsidRDefault="00633422" w:rsidP="004C63C1">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154.72</w:t>
            </w:r>
          </w:p>
        </w:tc>
        <w:tc>
          <w:tcPr>
            <w:tcW w:w="790" w:type="dxa"/>
            <w:tcBorders>
              <w:top w:val="nil"/>
              <w:left w:val="nil"/>
              <w:bottom w:val="single" w:sz="8" w:space="0" w:color="auto"/>
              <w:right w:val="single" w:sz="8" w:space="0" w:color="auto"/>
            </w:tcBorders>
            <w:shd w:val="clear" w:color="auto" w:fill="auto"/>
            <w:noWrap/>
            <w:vAlign w:val="center"/>
            <w:hideMark/>
          </w:tcPr>
          <w:p w14:paraId="5701A322" w14:textId="77777777" w:rsidR="00633422" w:rsidRPr="00B7532A" w:rsidRDefault="00633422" w:rsidP="004C63C1">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204.81</w:t>
            </w:r>
          </w:p>
        </w:tc>
      </w:tr>
      <w:tr w:rsidR="00B7532A" w:rsidRPr="00B7532A" w14:paraId="19871B2E" w14:textId="77777777" w:rsidTr="00B7532A">
        <w:trPr>
          <w:trHeight w:val="368"/>
        </w:trPr>
        <w:tc>
          <w:tcPr>
            <w:tcW w:w="1082" w:type="dxa"/>
            <w:tcBorders>
              <w:top w:val="nil"/>
              <w:left w:val="single" w:sz="8" w:space="0" w:color="auto"/>
              <w:bottom w:val="single" w:sz="8" w:space="0" w:color="auto"/>
              <w:right w:val="single" w:sz="8" w:space="0" w:color="auto"/>
            </w:tcBorders>
            <w:shd w:val="clear" w:color="auto" w:fill="auto"/>
            <w:noWrap/>
            <w:vAlign w:val="center"/>
            <w:hideMark/>
          </w:tcPr>
          <w:p w14:paraId="4149BEC0" w14:textId="77777777" w:rsidR="00633422" w:rsidRPr="00B7532A" w:rsidRDefault="00633422" w:rsidP="004C63C1">
            <w:pPr>
              <w:spacing w:line="240" w:lineRule="auto"/>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Saudi Arabia</w:t>
            </w:r>
          </w:p>
        </w:tc>
        <w:tc>
          <w:tcPr>
            <w:tcW w:w="790" w:type="dxa"/>
            <w:tcBorders>
              <w:top w:val="nil"/>
              <w:left w:val="nil"/>
              <w:bottom w:val="single" w:sz="8" w:space="0" w:color="auto"/>
              <w:right w:val="single" w:sz="8" w:space="0" w:color="auto"/>
            </w:tcBorders>
            <w:shd w:val="clear" w:color="auto" w:fill="auto"/>
            <w:noWrap/>
            <w:vAlign w:val="center"/>
            <w:hideMark/>
          </w:tcPr>
          <w:p w14:paraId="4527B313" w14:textId="77777777" w:rsidR="00633422" w:rsidRPr="00B7532A" w:rsidRDefault="00633422" w:rsidP="004C63C1">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38.13</w:t>
            </w:r>
          </w:p>
        </w:tc>
        <w:tc>
          <w:tcPr>
            <w:tcW w:w="790" w:type="dxa"/>
            <w:tcBorders>
              <w:top w:val="nil"/>
              <w:left w:val="nil"/>
              <w:bottom w:val="single" w:sz="8" w:space="0" w:color="auto"/>
              <w:right w:val="single" w:sz="8" w:space="0" w:color="auto"/>
            </w:tcBorders>
            <w:shd w:val="clear" w:color="auto" w:fill="auto"/>
            <w:noWrap/>
            <w:vAlign w:val="center"/>
            <w:hideMark/>
          </w:tcPr>
          <w:p w14:paraId="1F0DCC40" w14:textId="77777777" w:rsidR="00633422" w:rsidRPr="00B7532A" w:rsidRDefault="00633422" w:rsidP="004C63C1">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64.86</w:t>
            </w:r>
          </w:p>
        </w:tc>
        <w:tc>
          <w:tcPr>
            <w:tcW w:w="790" w:type="dxa"/>
            <w:tcBorders>
              <w:top w:val="nil"/>
              <w:left w:val="nil"/>
              <w:bottom w:val="single" w:sz="8" w:space="0" w:color="auto"/>
              <w:right w:val="single" w:sz="8" w:space="0" w:color="auto"/>
            </w:tcBorders>
            <w:shd w:val="clear" w:color="auto" w:fill="auto"/>
            <w:noWrap/>
            <w:vAlign w:val="center"/>
            <w:hideMark/>
          </w:tcPr>
          <w:p w14:paraId="6F617FC0" w14:textId="77777777" w:rsidR="00633422" w:rsidRPr="00B7532A" w:rsidRDefault="00633422" w:rsidP="004C63C1">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26.11</w:t>
            </w:r>
          </w:p>
        </w:tc>
        <w:tc>
          <w:tcPr>
            <w:tcW w:w="790" w:type="dxa"/>
            <w:tcBorders>
              <w:top w:val="nil"/>
              <w:left w:val="nil"/>
              <w:bottom w:val="single" w:sz="8" w:space="0" w:color="auto"/>
              <w:right w:val="single" w:sz="8" w:space="0" w:color="auto"/>
            </w:tcBorders>
            <w:shd w:val="clear" w:color="auto" w:fill="auto"/>
            <w:noWrap/>
            <w:vAlign w:val="center"/>
            <w:hideMark/>
          </w:tcPr>
          <w:p w14:paraId="0A6ED40D" w14:textId="77777777" w:rsidR="00633422" w:rsidRPr="00B7532A" w:rsidRDefault="00633422" w:rsidP="004C63C1">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54.71</w:t>
            </w:r>
          </w:p>
        </w:tc>
        <w:tc>
          <w:tcPr>
            <w:tcW w:w="790" w:type="dxa"/>
            <w:tcBorders>
              <w:top w:val="nil"/>
              <w:left w:val="nil"/>
              <w:bottom w:val="single" w:sz="8" w:space="0" w:color="auto"/>
              <w:right w:val="single" w:sz="8" w:space="0" w:color="auto"/>
            </w:tcBorders>
            <w:shd w:val="clear" w:color="auto" w:fill="auto"/>
            <w:noWrap/>
            <w:vAlign w:val="center"/>
            <w:hideMark/>
          </w:tcPr>
          <w:p w14:paraId="58C9AE65" w14:textId="77777777" w:rsidR="00633422" w:rsidRPr="00B7532A" w:rsidRDefault="00633422" w:rsidP="004C63C1">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64.60</w:t>
            </w:r>
          </w:p>
        </w:tc>
        <w:tc>
          <w:tcPr>
            <w:tcW w:w="724" w:type="dxa"/>
            <w:tcBorders>
              <w:top w:val="nil"/>
              <w:left w:val="nil"/>
              <w:bottom w:val="single" w:sz="8" w:space="0" w:color="auto"/>
              <w:right w:val="single" w:sz="8" w:space="0" w:color="auto"/>
            </w:tcBorders>
            <w:shd w:val="clear" w:color="auto" w:fill="auto"/>
            <w:noWrap/>
            <w:vAlign w:val="center"/>
            <w:hideMark/>
          </w:tcPr>
          <w:p w14:paraId="4C3430F5" w14:textId="77777777" w:rsidR="00633422" w:rsidRPr="00B7532A" w:rsidRDefault="00633422" w:rsidP="004C63C1">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65.30</w:t>
            </w:r>
          </w:p>
        </w:tc>
        <w:tc>
          <w:tcPr>
            <w:tcW w:w="790" w:type="dxa"/>
            <w:tcBorders>
              <w:top w:val="nil"/>
              <w:left w:val="nil"/>
              <w:bottom w:val="single" w:sz="8" w:space="0" w:color="auto"/>
              <w:right w:val="single" w:sz="8" w:space="0" w:color="auto"/>
            </w:tcBorders>
            <w:shd w:val="clear" w:color="auto" w:fill="auto"/>
            <w:noWrap/>
            <w:vAlign w:val="center"/>
            <w:hideMark/>
          </w:tcPr>
          <w:p w14:paraId="0946FFCC" w14:textId="77777777" w:rsidR="00633422" w:rsidRPr="00B7532A" w:rsidRDefault="00633422" w:rsidP="004C63C1">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123.84</w:t>
            </w:r>
          </w:p>
        </w:tc>
        <w:tc>
          <w:tcPr>
            <w:tcW w:w="790" w:type="dxa"/>
            <w:tcBorders>
              <w:top w:val="nil"/>
              <w:left w:val="nil"/>
              <w:bottom w:val="single" w:sz="8" w:space="0" w:color="auto"/>
              <w:right w:val="single" w:sz="8" w:space="0" w:color="auto"/>
            </w:tcBorders>
            <w:shd w:val="clear" w:color="auto" w:fill="auto"/>
            <w:noWrap/>
            <w:vAlign w:val="center"/>
            <w:hideMark/>
          </w:tcPr>
          <w:p w14:paraId="03CFF1F5" w14:textId="77777777" w:rsidR="00633422" w:rsidRPr="00B7532A" w:rsidRDefault="00633422" w:rsidP="004C63C1">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160.09</w:t>
            </w:r>
          </w:p>
        </w:tc>
        <w:tc>
          <w:tcPr>
            <w:tcW w:w="790" w:type="dxa"/>
            <w:tcBorders>
              <w:top w:val="nil"/>
              <w:left w:val="nil"/>
              <w:bottom w:val="single" w:sz="8" w:space="0" w:color="auto"/>
              <w:right w:val="single" w:sz="8" w:space="0" w:color="auto"/>
            </w:tcBorders>
            <w:shd w:val="clear" w:color="auto" w:fill="auto"/>
            <w:noWrap/>
            <w:vAlign w:val="center"/>
            <w:hideMark/>
          </w:tcPr>
          <w:p w14:paraId="5B81E3FF" w14:textId="77777777" w:rsidR="00633422" w:rsidRPr="00B7532A" w:rsidRDefault="00633422" w:rsidP="004C63C1">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106.66</w:t>
            </w:r>
          </w:p>
        </w:tc>
        <w:tc>
          <w:tcPr>
            <w:tcW w:w="790" w:type="dxa"/>
            <w:tcBorders>
              <w:top w:val="nil"/>
              <w:left w:val="nil"/>
              <w:bottom w:val="single" w:sz="8" w:space="0" w:color="auto"/>
              <w:right w:val="single" w:sz="8" w:space="0" w:color="auto"/>
            </w:tcBorders>
            <w:shd w:val="clear" w:color="auto" w:fill="auto"/>
            <w:noWrap/>
            <w:vAlign w:val="center"/>
            <w:hideMark/>
          </w:tcPr>
          <w:p w14:paraId="21149CFB" w14:textId="77777777" w:rsidR="00633422" w:rsidRPr="00B7532A" w:rsidRDefault="00633422" w:rsidP="004C63C1">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222.88</w:t>
            </w:r>
          </w:p>
        </w:tc>
        <w:tc>
          <w:tcPr>
            <w:tcW w:w="790" w:type="dxa"/>
            <w:tcBorders>
              <w:top w:val="nil"/>
              <w:left w:val="nil"/>
              <w:bottom w:val="single" w:sz="8" w:space="0" w:color="auto"/>
              <w:right w:val="single" w:sz="8" w:space="0" w:color="auto"/>
            </w:tcBorders>
            <w:shd w:val="clear" w:color="auto" w:fill="auto"/>
            <w:noWrap/>
            <w:vAlign w:val="center"/>
            <w:hideMark/>
          </w:tcPr>
          <w:p w14:paraId="2ED71FE1" w14:textId="77777777" w:rsidR="00633422" w:rsidRPr="00B7532A" w:rsidRDefault="00633422" w:rsidP="004C63C1">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121.88</w:t>
            </w:r>
          </w:p>
        </w:tc>
        <w:tc>
          <w:tcPr>
            <w:tcW w:w="790" w:type="dxa"/>
            <w:tcBorders>
              <w:top w:val="nil"/>
              <w:left w:val="nil"/>
              <w:bottom w:val="single" w:sz="8" w:space="0" w:color="auto"/>
              <w:right w:val="single" w:sz="8" w:space="0" w:color="auto"/>
            </w:tcBorders>
            <w:shd w:val="clear" w:color="auto" w:fill="auto"/>
            <w:noWrap/>
            <w:vAlign w:val="center"/>
            <w:hideMark/>
          </w:tcPr>
          <w:p w14:paraId="0DEEB449" w14:textId="77777777" w:rsidR="00633422" w:rsidRPr="00B7532A" w:rsidRDefault="00633422" w:rsidP="004C63C1">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181.31</w:t>
            </w:r>
          </w:p>
        </w:tc>
      </w:tr>
      <w:tr w:rsidR="00B7532A" w:rsidRPr="00B7532A" w14:paraId="7B8B62D1" w14:textId="77777777" w:rsidTr="00B7532A">
        <w:trPr>
          <w:trHeight w:val="368"/>
        </w:trPr>
        <w:tc>
          <w:tcPr>
            <w:tcW w:w="1082" w:type="dxa"/>
            <w:tcBorders>
              <w:top w:val="nil"/>
              <w:left w:val="single" w:sz="8" w:space="0" w:color="auto"/>
              <w:bottom w:val="single" w:sz="8" w:space="0" w:color="auto"/>
              <w:right w:val="single" w:sz="8" w:space="0" w:color="auto"/>
            </w:tcBorders>
            <w:shd w:val="clear" w:color="000000" w:fill="FFFFFF"/>
            <w:noWrap/>
            <w:vAlign w:val="center"/>
            <w:hideMark/>
          </w:tcPr>
          <w:p w14:paraId="6F2A7233" w14:textId="77777777" w:rsidR="00633422" w:rsidRPr="00B7532A" w:rsidRDefault="00633422" w:rsidP="004C63C1">
            <w:pPr>
              <w:spacing w:line="240" w:lineRule="auto"/>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val="en-US" w:eastAsia="en-IN"/>
              </w:rPr>
              <w:t>Others</w:t>
            </w:r>
          </w:p>
        </w:tc>
        <w:tc>
          <w:tcPr>
            <w:tcW w:w="790" w:type="dxa"/>
            <w:tcBorders>
              <w:top w:val="nil"/>
              <w:left w:val="nil"/>
              <w:bottom w:val="single" w:sz="8" w:space="0" w:color="auto"/>
              <w:right w:val="single" w:sz="8" w:space="0" w:color="auto"/>
            </w:tcBorders>
            <w:shd w:val="clear" w:color="auto" w:fill="auto"/>
            <w:noWrap/>
            <w:vAlign w:val="center"/>
            <w:hideMark/>
          </w:tcPr>
          <w:p w14:paraId="4A6BFB19" w14:textId="77777777" w:rsidR="00633422" w:rsidRPr="00B7532A" w:rsidRDefault="00633422" w:rsidP="004C63C1">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206.78</w:t>
            </w:r>
          </w:p>
        </w:tc>
        <w:tc>
          <w:tcPr>
            <w:tcW w:w="790" w:type="dxa"/>
            <w:tcBorders>
              <w:top w:val="nil"/>
              <w:left w:val="nil"/>
              <w:bottom w:val="single" w:sz="8" w:space="0" w:color="auto"/>
              <w:right w:val="single" w:sz="8" w:space="0" w:color="auto"/>
            </w:tcBorders>
            <w:shd w:val="clear" w:color="auto" w:fill="auto"/>
            <w:noWrap/>
            <w:vAlign w:val="center"/>
            <w:hideMark/>
          </w:tcPr>
          <w:p w14:paraId="2B8CCF91" w14:textId="77777777" w:rsidR="00633422" w:rsidRPr="00B7532A" w:rsidRDefault="00633422" w:rsidP="004C63C1">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296.32</w:t>
            </w:r>
          </w:p>
        </w:tc>
        <w:tc>
          <w:tcPr>
            <w:tcW w:w="790" w:type="dxa"/>
            <w:tcBorders>
              <w:top w:val="nil"/>
              <w:left w:val="nil"/>
              <w:bottom w:val="single" w:sz="8" w:space="0" w:color="auto"/>
              <w:right w:val="single" w:sz="8" w:space="0" w:color="auto"/>
            </w:tcBorders>
            <w:shd w:val="clear" w:color="auto" w:fill="auto"/>
            <w:noWrap/>
            <w:vAlign w:val="center"/>
            <w:hideMark/>
          </w:tcPr>
          <w:p w14:paraId="5403AD37" w14:textId="77777777" w:rsidR="00633422" w:rsidRPr="00B7532A" w:rsidRDefault="00633422" w:rsidP="004C63C1">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193.72</w:t>
            </w:r>
          </w:p>
        </w:tc>
        <w:tc>
          <w:tcPr>
            <w:tcW w:w="790" w:type="dxa"/>
            <w:tcBorders>
              <w:top w:val="nil"/>
              <w:left w:val="nil"/>
              <w:bottom w:val="single" w:sz="8" w:space="0" w:color="auto"/>
              <w:right w:val="single" w:sz="8" w:space="0" w:color="auto"/>
            </w:tcBorders>
            <w:shd w:val="clear" w:color="auto" w:fill="auto"/>
            <w:noWrap/>
            <w:vAlign w:val="center"/>
            <w:hideMark/>
          </w:tcPr>
          <w:p w14:paraId="2C18F205" w14:textId="77777777" w:rsidR="00633422" w:rsidRPr="00B7532A" w:rsidRDefault="00633422" w:rsidP="004C63C1">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341.47</w:t>
            </w:r>
          </w:p>
        </w:tc>
        <w:tc>
          <w:tcPr>
            <w:tcW w:w="790" w:type="dxa"/>
            <w:tcBorders>
              <w:top w:val="nil"/>
              <w:left w:val="nil"/>
              <w:bottom w:val="single" w:sz="8" w:space="0" w:color="auto"/>
              <w:right w:val="single" w:sz="8" w:space="0" w:color="auto"/>
            </w:tcBorders>
            <w:shd w:val="clear" w:color="auto" w:fill="auto"/>
            <w:noWrap/>
            <w:vAlign w:val="center"/>
            <w:hideMark/>
          </w:tcPr>
          <w:p w14:paraId="540977E4" w14:textId="77777777" w:rsidR="00633422" w:rsidRPr="00B7532A" w:rsidRDefault="00633422" w:rsidP="004C63C1">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190.64</w:t>
            </w:r>
          </w:p>
        </w:tc>
        <w:tc>
          <w:tcPr>
            <w:tcW w:w="724" w:type="dxa"/>
            <w:tcBorders>
              <w:top w:val="nil"/>
              <w:left w:val="nil"/>
              <w:bottom w:val="single" w:sz="8" w:space="0" w:color="auto"/>
              <w:right w:val="single" w:sz="8" w:space="0" w:color="auto"/>
            </w:tcBorders>
            <w:shd w:val="clear" w:color="auto" w:fill="auto"/>
            <w:noWrap/>
            <w:vAlign w:val="center"/>
            <w:hideMark/>
          </w:tcPr>
          <w:p w14:paraId="0A494A03" w14:textId="77777777" w:rsidR="00633422" w:rsidRPr="00B7532A" w:rsidRDefault="00633422" w:rsidP="004C63C1">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215.44</w:t>
            </w:r>
          </w:p>
        </w:tc>
        <w:tc>
          <w:tcPr>
            <w:tcW w:w="790" w:type="dxa"/>
            <w:tcBorders>
              <w:top w:val="nil"/>
              <w:left w:val="nil"/>
              <w:bottom w:val="single" w:sz="8" w:space="0" w:color="auto"/>
              <w:right w:val="single" w:sz="8" w:space="0" w:color="auto"/>
            </w:tcBorders>
            <w:shd w:val="clear" w:color="auto" w:fill="auto"/>
            <w:noWrap/>
            <w:vAlign w:val="center"/>
            <w:hideMark/>
          </w:tcPr>
          <w:p w14:paraId="38A902F2" w14:textId="77777777" w:rsidR="00633422" w:rsidRPr="00B7532A" w:rsidRDefault="00633422" w:rsidP="004C63C1">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137.57</w:t>
            </w:r>
          </w:p>
        </w:tc>
        <w:tc>
          <w:tcPr>
            <w:tcW w:w="790" w:type="dxa"/>
            <w:tcBorders>
              <w:top w:val="nil"/>
              <w:left w:val="nil"/>
              <w:bottom w:val="single" w:sz="8" w:space="0" w:color="auto"/>
              <w:right w:val="single" w:sz="8" w:space="0" w:color="auto"/>
            </w:tcBorders>
            <w:shd w:val="clear" w:color="auto" w:fill="auto"/>
            <w:noWrap/>
            <w:vAlign w:val="center"/>
            <w:hideMark/>
          </w:tcPr>
          <w:p w14:paraId="46E2DE0C" w14:textId="77777777" w:rsidR="00633422" w:rsidRPr="00B7532A" w:rsidRDefault="00633422" w:rsidP="004C63C1">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174.49</w:t>
            </w:r>
          </w:p>
        </w:tc>
        <w:tc>
          <w:tcPr>
            <w:tcW w:w="790" w:type="dxa"/>
            <w:tcBorders>
              <w:top w:val="nil"/>
              <w:left w:val="nil"/>
              <w:bottom w:val="single" w:sz="8" w:space="0" w:color="auto"/>
              <w:right w:val="single" w:sz="8" w:space="0" w:color="auto"/>
            </w:tcBorders>
            <w:shd w:val="clear" w:color="auto" w:fill="auto"/>
            <w:noWrap/>
            <w:vAlign w:val="center"/>
            <w:hideMark/>
          </w:tcPr>
          <w:p w14:paraId="086D4DED" w14:textId="77777777" w:rsidR="00633422" w:rsidRPr="00B7532A" w:rsidRDefault="00633422" w:rsidP="004C63C1">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115.57</w:t>
            </w:r>
          </w:p>
        </w:tc>
        <w:tc>
          <w:tcPr>
            <w:tcW w:w="790" w:type="dxa"/>
            <w:tcBorders>
              <w:top w:val="nil"/>
              <w:left w:val="nil"/>
              <w:bottom w:val="single" w:sz="8" w:space="0" w:color="auto"/>
              <w:right w:val="single" w:sz="8" w:space="0" w:color="auto"/>
            </w:tcBorders>
            <w:shd w:val="clear" w:color="auto" w:fill="auto"/>
            <w:noWrap/>
            <w:vAlign w:val="center"/>
            <w:hideMark/>
          </w:tcPr>
          <w:p w14:paraId="64532F39" w14:textId="77777777" w:rsidR="00633422" w:rsidRPr="00B7532A" w:rsidRDefault="00633422" w:rsidP="004C63C1">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195.26</w:t>
            </w:r>
          </w:p>
        </w:tc>
        <w:tc>
          <w:tcPr>
            <w:tcW w:w="790" w:type="dxa"/>
            <w:tcBorders>
              <w:top w:val="nil"/>
              <w:left w:val="nil"/>
              <w:bottom w:val="single" w:sz="8" w:space="0" w:color="auto"/>
              <w:right w:val="single" w:sz="8" w:space="0" w:color="auto"/>
            </w:tcBorders>
            <w:shd w:val="clear" w:color="auto" w:fill="auto"/>
            <w:noWrap/>
            <w:vAlign w:val="center"/>
            <w:hideMark/>
          </w:tcPr>
          <w:p w14:paraId="66478B66" w14:textId="77777777" w:rsidR="00633422" w:rsidRPr="00B7532A" w:rsidRDefault="00633422" w:rsidP="004C63C1">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135.46</w:t>
            </w:r>
          </w:p>
        </w:tc>
        <w:tc>
          <w:tcPr>
            <w:tcW w:w="790" w:type="dxa"/>
            <w:tcBorders>
              <w:top w:val="nil"/>
              <w:left w:val="nil"/>
              <w:bottom w:val="single" w:sz="8" w:space="0" w:color="auto"/>
              <w:right w:val="single" w:sz="8" w:space="0" w:color="auto"/>
            </w:tcBorders>
            <w:shd w:val="clear" w:color="auto" w:fill="auto"/>
            <w:noWrap/>
            <w:vAlign w:val="center"/>
            <w:hideMark/>
          </w:tcPr>
          <w:p w14:paraId="61BBC542" w14:textId="77777777" w:rsidR="00633422" w:rsidRPr="00B7532A" w:rsidRDefault="00633422" w:rsidP="004C63C1">
            <w:pPr>
              <w:spacing w:line="240" w:lineRule="auto"/>
              <w:jc w:val="center"/>
              <w:rPr>
                <w:rFonts w:eastAsia="Times New Roman" w:cstheme="minorHAnsi"/>
                <w:color w:val="000000" w:themeColor="text1"/>
                <w:sz w:val="16"/>
                <w:szCs w:val="16"/>
                <w:lang w:eastAsia="en-IN"/>
              </w:rPr>
            </w:pPr>
            <w:r w:rsidRPr="00B7532A">
              <w:rPr>
                <w:rFonts w:eastAsia="Times New Roman" w:cstheme="minorHAnsi"/>
                <w:color w:val="000000" w:themeColor="text1"/>
                <w:sz w:val="16"/>
                <w:szCs w:val="16"/>
                <w:lang w:eastAsia="en-IN"/>
              </w:rPr>
              <w:t>184.03</w:t>
            </w:r>
          </w:p>
        </w:tc>
      </w:tr>
      <w:tr w:rsidR="00E76755" w:rsidRPr="00B7532A" w14:paraId="568B19B9" w14:textId="77777777" w:rsidTr="006E5F58">
        <w:trPr>
          <w:trHeight w:val="368"/>
        </w:trPr>
        <w:tc>
          <w:tcPr>
            <w:tcW w:w="1082" w:type="dxa"/>
            <w:tcBorders>
              <w:top w:val="nil"/>
              <w:left w:val="single" w:sz="8" w:space="0" w:color="auto"/>
              <w:bottom w:val="single" w:sz="8" w:space="0" w:color="auto"/>
              <w:right w:val="single" w:sz="8" w:space="0" w:color="auto"/>
            </w:tcBorders>
            <w:shd w:val="clear" w:color="auto" w:fill="4472C4" w:themeFill="accent1"/>
            <w:noWrap/>
            <w:vAlign w:val="center"/>
            <w:hideMark/>
          </w:tcPr>
          <w:p w14:paraId="2D5AF712" w14:textId="77777777" w:rsidR="00633422" w:rsidRPr="006E5F58" w:rsidRDefault="00633422" w:rsidP="004C63C1">
            <w:pPr>
              <w:spacing w:line="240" w:lineRule="auto"/>
              <w:jc w:val="center"/>
              <w:rPr>
                <w:rFonts w:eastAsia="Times New Roman" w:cstheme="minorHAnsi"/>
                <w:b/>
                <w:bCs/>
                <w:color w:val="FFFFFF" w:themeColor="background1"/>
                <w:sz w:val="16"/>
                <w:szCs w:val="16"/>
                <w:lang w:val="en-US" w:eastAsia="en-IN"/>
              </w:rPr>
            </w:pPr>
            <w:r w:rsidRPr="006E5F58">
              <w:rPr>
                <w:rFonts w:eastAsia="Times New Roman" w:cstheme="minorHAnsi"/>
                <w:b/>
                <w:bCs/>
                <w:color w:val="FFFFFF" w:themeColor="background1"/>
                <w:sz w:val="16"/>
                <w:szCs w:val="16"/>
                <w:lang w:val="en-US" w:eastAsia="en-IN"/>
              </w:rPr>
              <w:t>Total</w:t>
            </w:r>
          </w:p>
        </w:tc>
        <w:tc>
          <w:tcPr>
            <w:tcW w:w="790" w:type="dxa"/>
            <w:tcBorders>
              <w:top w:val="nil"/>
              <w:left w:val="nil"/>
              <w:bottom w:val="single" w:sz="8" w:space="0" w:color="auto"/>
              <w:right w:val="single" w:sz="8" w:space="0" w:color="auto"/>
            </w:tcBorders>
            <w:shd w:val="clear" w:color="auto" w:fill="4472C4" w:themeFill="accent1"/>
            <w:noWrap/>
            <w:vAlign w:val="center"/>
            <w:hideMark/>
          </w:tcPr>
          <w:p w14:paraId="15C52CDB" w14:textId="77777777" w:rsidR="00633422" w:rsidRPr="006E5F58" w:rsidRDefault="00633422" w:rsidP="004C63C1">
            <w:pPr>
              <w:spacing w:line="240" w:lineRule="auto"/>
              <w:jc w:val="center"/>
              <w:rPr>
                <w:rFonts w:eastAsia="Times New Roman" w:cstheme="minorHAnsi"/>
                <w:b/>
                <w:bCs/>
                <w:color w:val="FFFFFF" w:themeColor="background1"/>
                <w:sz w:val="16"/>
                <w:szCs w:val="16"/>
                <w:lang w:val="en-US" w:eastAsia="en-IN"/>
              </w:rPr>
            </w:pPr>
            <w:r w:rsidRPr="006E5F58">
              <w:rPr>
                <w:rFonts w:eastAsia="Times New Roman" w:cstheme="minorHAnsi"/>
                <w:b/>
                <w:bCs/>
                <w:color w:val="FFFFFF" w:themeColor="background1"/>
                <w:sz w:val="16"/>
                <w:szCs w:val="16"/>
                <w:lang w:val="en-US" w:eastAsia="en-IN"/>
              </w:rPr>
              <w:t>1246.30</w:t>
            </w:r>
          </w:p>
        </w:tc>
        <w:tc>
          <w:tcPr>
            <w:tcW w:w="790" w:type="dxa"/>
            <w:tcBorders>
              <w:top w:val="nil"/>
              <w:left w:val="nil"/>
              <w:bottom w:val="single" w:sz="8" w:space="0" w:color="auto"/>
              <w:right w:val="single" w:sz="8" w:space="0" w:color="auto"/>
            </w:tcBorders>
            <w:shd w:val="clear" w:color="auto" w:fill="4472C4" w:themeFill="accent1"/>
            <w:noWrap/>
            <w:vAlign w:val="center"/>
            <w:hideMark/>
          </w:tcPr>
          <w:p w14:paraId="485693B1" w14:textId="77777777" w:rsidR="00633422" w:rsidRPr="006E5F58" w:rsidRDefault="00633422" w:rsidP="004C63C1">
            <w:pPr>
              <w:spacing w:line="240" w:lineRule="auto"/>
              <w:jc w:val="center"/>
              <w:rPr>
                <w:rFonts w:eastAsia="Times New Roman" w:cstheme="minorHAnsi"/>
                <w:b/>
                <w:bCs/>
                <w:color w:val="FFFFFF" w:themeColor="background1"/>
                <w:sz w:val="16"/>
                <w:szCs w:val="16"/>
                <w:lang w:val="en-US" w:eastAsia="en-IN"/>
              </w:rPr>
            </w:pPr>
            <w:r w:rsidRPr="006E5F58">
              <w:rPr>
                <w:rFonts w:eastAsia="Times New Roman" w:cstheme="minorHAnsi"/>
                <w:b/>
                <w:bCs/>
                <w:color w:val="FFFFFF" w:themeColor="background1"/>
                <w:sz w:val="16"/>
                <w:szCs w:val="16"/>
                <w:lang w:val="en-US" w:eastAsia="en-IN"/>
              </w:rPr>
              <w:t>1866.27</w:t>
            </w:r>
          </w:p>
        </w:tc>
        <w:tc>
          <w:tcPr>
            <w:tcW w:w="790" w:type="dxa"/>
            <w:tcBorders>
              <w:top w:val="nil"/>
              <w:left w:val="nil"/>
              <w:bottom w:val="single" w:sz="8" w:space="0" w:color="auto"/>
              <w:right w:val="single" w:sz="8" w:space="0" w:color="auto"/>
            </w:tcBorders>
            <w:shd w:val="clear" w:color="auto" w:fill="4472C4" w:themeFill="accent1"/>
            <w:noWrap/>
            <w:vAlign w:val="center"/>
            <w:hideMark/>
          </w:tcPr>
          <w:p w14:paraId="3C6CC7BD" w14:textId="77777777" w:rsidR="00633422" w:rsidRPr="006E5F58" w:rsidRDefault="00633422" w:rsidP="004C63C1">
            <w:pPr>
              <w:spacing w:line="240" w:lineRule="auto"/>
              <w:jc w:val="center"/>
              <w:rPr>
                <w:rFonts w:eastAsia="Times New Roman" w:cstheme="minorHAnsi"/>
                <w:b/>
                <w:bCs/>
                <w:color w:val="FFFFFF" w:themeColor="background1"/>
                <w:sz w:val="16"/>
                <w:szCs w:val="16"/>
                <w:lang w:val="en-US" w:eastAsia="en-IN"/>
              </w:rPr>
            </w:pPr>
            <w:r w:rsidRPr="006E5F58">
              <w:rPr>
                <w:rFonts w:eastAsia="Times New Roman" w:cstheme="minorHAnsi"/>
                <w:b/>
                <w:bCs/>
                <w:color w:val="FFFFFF" w:themeColor="background1"/>
                <w:sz w:val="16"/>
                <w:szCs w:val="16"/>
                <w:lang w:val="en-US" w:eastAsia="en-IN"/>
              </w:rPr>
              <w:t>1138.25</w:t>
            </w:r>
          </w:p>
        </w:tc>
        <w:tc>
          <w:tcPr>
            <w:tcW w:w="790" w:type="dxa"/>
            <w:tcBorders>
              <w:top w:val="nil"/>
              <w:left w:val="nil"/>
              <w:bottom w:val="single" w:sz="8" w:space="0" w:color="auto"/>
              <w:right w:val="single" w:sz="8" w:space="0" w:color="auto"/>
            </w:tcBorders>
            <w:shd w:val="clear" w:color="auto" w:fill="4472C4" w:themeFill="accent1"/>
            <w:noWrap/>
            <w:vAlign w:val="center"/>
            <w:hideMark/>
          </w:tcPr>
          <w:p w14:paraId="343780B7" w14:textId="77777777" w:rsidR="00633422" w:rsidRPr="006E5F58" w:rsidRDefault="00633422" w:rsidP="004C63C1">
            <w:pPr>
              <w:spacing w:line="240" w:lineRule="auto"/>
              <w:jc w:val="center"/>
              <w:rPr>
                <w:rFonts w:eastAsia="Times New Roman" w:cstheme="minorHAnsi"/>
                <w:b/>
                <w:bCs/>
                <w:color w:val="FFFFFF" w:themeColor="background1"/>
                <w:sz w:val="16"/>
                <w:szCs w:val="16"/>
                <w:lang w:val="en-US" w:eastAsia="en-IN"/>
              </w:rPr>
            </w:pPr>
            <w:r w:rsidRPr="006E5F58">
              <w:rPr>
                <w:rFonts w:eastAsia="Times New Roman" w:cstheme="minorHAnsi"/>
                <w:b/>
                <w:bCs/>
                <w:color w:val="FFFFFF" w:themeColor="background1"/>
                <w:sz w:val="16"/>
                <w:szCs w:val="16"/>
                <w:lang w:val="en-US" w:eastAsia="en-IN"/>
              </w:rPr>
              <w:t>1964.50</w:t>
            </w:r>
          </w:p>
        </w:tc>
        <w:tc>
          <w:tcPr>
            <w:tcW w:w="790" w:type="dxa"/>
            <w:tcBorders>
              <w:top w:val="nil"/>
              <w:left w:val="nil"/>
              <w:bottom w:val="single" w:sz="8" w:space="0" w:color="auto"/>
              <w:right w:val="single" w:sz="8" w:space="0" w:color="auto"/>
            </w:tcBorders>
            <w:shd w:val="clear" w:color="auto" w:fill="4472C4" w:themeFill="accent1"/>
            <w:noWrap/>
            <w:vAlign w:val="center"/>
            <w:hideMark/>
          </w:tcPr>
          <w:p w14:paraId="5051CB44" w14:textId="77777777" w:rsidR="00633422" w:rsidRPr="006E5F58" w:rsidRDefault="00633422" w:rsidP="004C63C1">
            <w:pPr>
              <w:spacing w:line="240" w:lineRule="auto"/>
              <w:jc w:val="center"/>
              <w:rPr>
                <w:rFonts w:eastAsia="Times New Roman" w:cstheme="minorHAnsi"/>
                <w:b/>
                <w:bCs/>
                <w:color w:val="FFFFFF" w:themeColor="background1"/>
                <w:sz w:val="16"/>
                <w:szCs w:val="16"/>
                <w:lang w:val="en-US" w:eastAsia="en-IN"/>
              </w:rPr>
            </w:pPr>
            <w:r w:rsidRPr="006E5F58">
              <w:rPr>
                <w:rFonts w:eastAsia="Times New Roman" w:cstheme="minorHAnsi"/>
                <w:b/>
                <w:bCs/>
                <w:color w:val="FFFFFF" w:themeColor="background1"/>
                <w:sz w:val="16"/>
                <w:szCs w:val="16"/>
                <w:lang w:val="en-US" w:eastAsia="en-IN"/>
              </w:rPr>
              <w:t>1599.40</w:t>
            </w:r>
          </w:p>
        </w:tc>
        <w:tc>
          <w:tcPr>
            <w:tcW w:w="724" w:type="dxa"/>
            <w:tcBorders>
              <w:top w:val="nil"/>
              <w:left w:val="nil"/>
              <w:bottom w:val="single" w:sz="8" w:space="0" w:color="auto"/>
              <w:right w:val="single" w:sz="8" w:space="0" w:color="auto"/>
            </w:tcBorders>
            <w:shd w:val="clear" w:color="auto" w:fill="4472C4" w:themeFill="accent1"/>
            <w:noWrap/>
            <w:vAlign w:val="center"/>
            <w:hideMark/>
          </w:tcPr>
          <w:p w14:paraId="6CEFC0EC" w14:textId="77777777" w:rsidR="00633422" w:rsidRPr="006E5F58" w:rsidRDefault="00633422" w:rsidP="004C63C1">
            <w:pPr>
              <w:spacing w:line="240" w:lineRule="auto"/>
              <w:jc w:val="center"/>
              <w:rPr>
                <w:rFonts w:eastAsia="Times New Roman" w:cstheme="minorHAnsi"/>
                <w:b/>
                <w:bCs/>
                <w:color w:val="FFFFFF" w:themeColor="background1"/>
                <w:sz w:val="16"/>
                <w:szCs w:val="16"/>
                <w:lang w:val="en-US" w:eastAsia="en-IN"/>
              </w:rPr>
            </w:pPr>
            <w:r w:rsidRPr="006E5F58">
              <w:rPr>
                <w:rFonts w:eastAsia="Times New Roman" w:cstheme="minorHAnsi"/>
                <w:b/>
                <w:bCs/>
                <w:color w:val="FFFFFF" w:themeColor="background1"/>
                <w:sz w:val="16"/>
                <w:szCs w:val="16"/>
                <w:lang w:val="en-US" w:eastAsia="en-IN"/>
              </w:rPr>
              <w:t>2042.60</w:t>
            </w:r>
          </w:p>
        </w:tc>
        <w:tc>
          <w:tcPr>
            <w:tcW w:w="790" w:type="dxa"/>
            <w:tcBorders>
              <w:top w:val="nil"/>
              <w:left w:val="nil"/>
              <w:bottom w:val="single" w:sz="8" w:space="0" w:color="auto"/>
              <w:right w:val="single" w:sz="8" w:space="0" w:color="auto"/>
            </w:tcBorders>
            <w:shd w:val="clear" w:color="auto" w:fill="4472C4" w:themeFill="accent1"/>
            <w:noWrap/>
            <w:vAlign w:val="center"/>
            <w:hideMark/>
          </w:tcPr>
          <w:p w14:paraId="44C91A0A" w14:textId="77777777" w:rsidR="00633422" w:rsidRPr="006E5F58" w:rsidRDefault="00633422" w:rsidP="004C63C1">
            <w:pPr>
              <w:spacing w:line="240" w:lineRule="auto"/>
              <w:jc w:val="center"/>
              <w:rPr>
                <w:rFonts w:eastAsia="Times New Roman" w:cstheme="minorHAnsi"/>
                <w:b/>
                <w:bCs/>
                <w:color w:val="FFFFFF" w:themeColor="background1"/>
                <w:sz w:val="16"/>
                <w:szCs w:val="16"/>
                <w:lang w:val="en-US" w:eastAsia="en-IN"/>
              </w:rPr>
            </w:pPr>
            <w:r w:rsidRPr="006E5F58">
              <w:rPr>
                <w:rFonts w:eastAsia="Times New Roman" w:cstheme="minorHAnsi"/>
                <w:b/>
                <w:bCs/>
                <w:color w:val="FFFFFF" w:themeColor="background1"/>
                <w:sz w:val="16"/>
                <w:szCs w:val="16"/>
                <w:lang w:val="en-US" w:eastAsia="en-IN"/>
              </w:rPr>
              <w:t>1572.22</w:t>
            </w:r>
          </w:p>
        </w:tc>
        <w:tc>
          <w:tcPr>
            <w:tcW w:w="790" w:type="dxa"/>
            <w:tcBorders>
              <w:top w:val="nil"/>
              <w:left w:val="nil"/>
              <w:bottom w:val="single" w:sz="8" w:space="0" w:color="auto"/>
              <w:right w:val="single" w:sz="8" w:space="0" w:color="auto"/>
            </w:tcBorders>
            <w:shd w:val="clear" w:color="auto" w:fill="4472C4" w:themeFill="accent1"/>
            <w:noWrap/>
            <w:vAlign w:val="center"/>
            <w:hideMark/>
          </w:tcPr>
          <w:p w14:paraId="71F8D8A8" w14:textId="77777777" w:rsidR="00633422" w:rsidRPr="006E5F58" w:rsidRDefault="00633422" w:rsidP="004C63C1">
            <w:pPr>
              <w:spacing w:line="240" w:lineRule="auto"/>
              <w:jc w:val="center"/>
              <w:rPr>
                <w:rFonts w:eastAsia="Times New Roman" w:cstheme="minorHAnsi"/>
                <w:b/>
                <w:bCs/>
                <w:color w:val="FFFFFF" w:themeColor="background1"/>
                <w:sz w:val="16"/>
                <w:szCs w:val="16"/>
                <w:lang w:val="en-US" w:eastAsia="en-IN"/>
              </w:rPr>
            </w:pPr>
            <w:r w:rsidRPr="006E5F58">
              <w:rPr>
                <w:rFonts w:eastAsia="Times New Roman" w:cstheme="minorHAnsi"/>
                <w:b/>
                <w:bCs/>
                <w:color w:val="FFFFFF" w:themeColor="background1"/>
                <w:sz w:val="16"/>
                <w:szCs w:val="16"/>
                <w:lang w:val="en-US" w:eastAsia="en-IN"/>
              </w:rPr>
              <w:t>2171.20</w:t>
            </w:r>
          </w:p>
        </w:tc>
        <w:tc>
          <w:tcPr>
            <w:tcW w:w="790" w:type="dxa"/>
            <w:tcBorders>
              <w:top w:val="nil"/>
              <w:left w:val="nil"/>
              <w:bottom w:val="single" w:sz="8" w:space="0" w:color="auto"/>
              <w:right w:val="single" w:sz="8" w:space="0" w:color="auto"/>
            </w:tcBorders>
            <w:shd w:val="clear" w:color="auto" w:fill="4472C4" w:themeFill="accent1"/>
            <w:noWrap/>
            <w:vAlign w:val="center"/>
            <w:hideMark/>
          </w:tcPr>
          <w:p w14:paraId="729C9BDD" w14:textId="77777777" w:rsidR="00633422" w:rsidRPr="006E5F58" w:rsidRDefault="00633422" w:rsidP="004C63C1">
            <w:pPr>
              <w:spacing w:line="240" w:lineRule="auto"/>
              <w:jc w:val="center"/>
              <w:rPr>
                <w:rFonts w:eastAsia="Times New Roman" w:cstheme="minorHAnsi"/>
                <w:b/>
                <w:bCs/>
                <w:color w:val="FFFFFF" w:themeColor="background1"/>
                <w:sz w:val="16"/>
                <w:szCs w:val="16"/>
                <w:lang w:val="en-US" w:eastAsia="en-IN"/>
              </w:rPr>
            </w:pPr>
            <w:r w:rsidRPr="006E5F58">
              <w:rPr>
                <w:rFonts w:eastAsia="Times New Roman" w:cstheme="minorHAnsi"/>
                <w:b/>
                <w:bCs/>
                <w:color w:val="FFFFFF" w:themeColor="background1"/>
                <w:sz w:val="16"/>
                <w:szCs w:val="16"/>
                <w:lang w:val="en-US" w:eastAsia="en-IN"/>
              </w:rPr>
              <w:t>1091.21</w:t>
            </w:r>
          </w:p>
        </w:tc>
        <w:tc>
          <w:tcPr>
            <w:tcW w:w="790" w:type="dxa"/>
            <w:tcBorders>
              <w:top w:val="nil"/>
              <w:left w:val="nil"/>
              <w:bottom w:val="single" w:sz="8" w:space="0" w:color="auto"/>
              <w:right w:val="single" w:sz="8" w:space="0" w:color="auto"/>
            </w:tcBorders>
            <w:shd w:val="clear" w:color="auto" w:fill="4472C4" w:themeFill="accent1"/>
            <w:noWrap/>
            <w:vAlign w:val="center"/>
            <w:hideMark/>
          </w:tcPr>
          <w:p w14:paraId="7D1470C8" w14:textId="77777777" w:rsidR="00633422" w:rsidRPr="006E5F58" w:rsidRDefault="00633422" w:rsidP="004C63C1">
            <w:pPr>
              <w:spacing w:line="240" w:lineRule="auto"/>
              <w:jc w:val="center"/>
              <w:rPr>
                <w:rFonts w:eastAsia="Times New Roman" w:cstheme="minorHAnsi"/>
                <w:b/>
                <w:bCs/>
                <w:color w:val="FFFFFF" w:themeColor="background1"/>
                <w:sz w:val="16"/>
                <w:szCs w:val="16"/>
                <w:lang w:val="en-US" w:eastAsia="en-IN"/>
              </w:rPr>
            </w:pPr>
            <w:r w:rsidRPr="006E5F58">
              <w:rPr>
                <w:rFonts w:eastAsia="Times New Roman" w:cstheme="minorHAnsi"/>
                <w:b/>
                <w:bCs/>
                <w:color w:val="FFFFFF" w:themeColor="background1"/>
                <w:sz w:val="16"/>
                <w:szCs w:val="16"/>
                <w:lang w:val="en-US" w:eastAsia="en-IN"/>
              </w:rPr>
              <w:t>2097.12</w:t>
            </w:r>
          </w:p>
        </w:tc>
        <w:tc>
          <w:tcPr>
            <w:tcW w:w="790" w:type="dxa"/>
            <w:tcBorders>
              <w:top w:val="nil"/>
              <w:left w:val="nil"/>
              <w:bottom w:val="single" w:sz="8" w:space="0" w:color="auto"/>
              <w:right w:val="single" w:sz="8" w:space="0" w:color="auto"/>
            </w:tcBorders>
            <w:shd w:val="clear" w:color="auto" w:fill="4472C4" w:themeFill="accent1"/>
            <w:noWrap/>
            <w:vAlign w:val="center"/>
            <w:hideMark/>
          </w:tcPr>
          <w:p w14:paraId="1437A078" w14:textId="77777777" w:rsidR="00633422" w:rsidRPr="006E5F58" w:rsidRDefault="00633422" w:rsidP="004C63C1">
            <w:pPr>
              <w:spacing w:line="240" w:lineRule="auto"/>
              <w:jc w:val="center"/>
              <w:rPr>
                <w:rFonts w:eastAsia="Times New Roman" w:cstheme="minorHAnsi"/>
                <w:b/>
                <w:bCs/>
                <w:color w:val="FFFFFF" w:themeColor="background1"/>
                <w:sz w:val="16"/>
                <w:szCs w:val="16"/>
                <w:lang w:val="en-US" w:eastAsia="en-IN"/>
              </w:rPr>
            </w:pPr>
            <w:r w:rsidRPr="006E5F58">
              <w:rPr>
                <w:rFonts w:eastAsia="Times New Roman" w:cstheme="minorHAnsi"/>
                <w:b/>
                <w:bCs/>
                <w:color w:val="FFFFFF" w:themeColor="background1"/>
                <w:sz w:val="16"/>
                <w:szCs w:val="16"/>
                <w:lang w:val="en-US" w:eastAsia="en-IN"/>
              </w:rPr>
              <w:t>1372.17</w:t>
            </w:r>
          </w:p>
        </w:tc>
        <w:tc>
          <w:tcPr>
            <w:tcW w:w="790" w:type="dxa"/>
            <w:tcBorders>
              <w:top w:val="nil"/>
              <w:left w:val="nil"/>
              <w:bottom w:val="single" w:sz="8" w:space="0" w:color="auto"/>
              <w:right w:val="single" w:sz="8" w:space="0" w:color="auto"/>
            </w:tcBorders>
            <w:shd w:val="clear" w:color="auto" w:fill="4472C4" w:themeFill="accent1"/>
            <w:noWrap/>
            <w:vAlign w:val="center"/>
            <w:hideMark/>
          </w:tcPr>
          <w:p w14:paraId="3513E027" w14:textId="77777777" w:rsidR="00633422" w:rsidRPr="006E5F58" w:rsidRDefault="00633422" w:rsidP="004C63C1">
            <w:pPr>
              <w:spacing w:line="240" w:lineRule="auto"/>
              <w:jc w:val="center"/>
              <w:rPr>
                <w:rFonts w:eastAsia="Times New Roman" w:cstheme="minorHAnsi"/>
                <w:b/>
                <w:bCs/>
                <w:color w:val="FFFFFF" w:themeColor="background1"/>
                <w:sz w:val="16"/>
                <w:szCs w:val="16"/>
                <w:lang w:val="en-US" w:eastAsia="en-IN"/>
              </w:rPr>
            </w:pPr>
            <w:r w:rsidRPr="006E5F58">
              <w:rPr>
                <w:rFonts w:eastAsia="Times New Roman" w:cstheme="minorHAnsi"/>
                <w:b/>
                <w:bCs/>
                <w:color w:val="FFFFFF" w:themeColor="background1"/>
                <w:sz w:val="16"/>
                <w:szCs w:val="16"/>
                <w:lang w:val="en-US" w:eastAsia="en-IN"/>
              </w:rPr>
              <w:t>1938.07</w:t>
            </w:r>
          </w:p>
        </w:tc>
      </w:tr>
    </w:tbl>
    <w:p w14:paraId="3166BB14" w14:textId="036A2834" w:rsidR="00633422" w:rsidRDefault="00633422" w:rsidP="00633422">
      <w:pPr>
        <w:rPr>
          <w:rFonts w:ascii="Arial" w:hAnsi="Arial" w:cs="Arial"/>
          <w:color w:val="000000" w:themeColor="text1"/>
          <w:lang w:eastAsia="en-IN"/>
        </w:rPr>
      </w:pPr>
    </w:p>
    <w:p w14:paraId="1A950685" w14:textId="6227D58F" w:rsidR="008A71A5" w:rsidRDefault="008A71A5" w:rsidP="00633422">
      <w:pPr>
        <w:rPr>
          <w:rFonts w:ascii="Arial" w:hAnsi="Arial" w:cs="Arial"/>
          <w:color w:val="000000" w:themeColor="text1"/>
          <w:lang w:eastAsia="en-IN"/>
        </w:rPr>
      </w:pPr>
    </w:p>
    <w:p w14:paraId="2D38C676" w14:textId="76226BD7" w:rsidR="008A71A5" w:rsidRDefault="008A71A5" w:rsidP="00633422">
      <w:pPr>
        <w:rPr>
          <w:rFonts w:ascii="Arial" w:hAnsi="Arial" w:cs="Arial"/>
          <w:color w:val="000000" w:themeColor="text1"/>
          <w:lang w:eastAsia="en-IN"/>
        </w:rPr>
      </w:pPr>
    </w:p>
    <w:p w14:paraId="2190022E" w14:textId="2CB067EB" w:rsidR="008A71A5" w:rsidRDefault="008A71A5" w:rsidP="00633422">
      <w:pPr>
        <w:rPr>
          <w:rFonts w:ascii="Arial" w:hAnsi="Arial" w:cs="Arial"/>
          <w:color w:val="000000" w:themeColor="text1"/>
          <w:lang w:eastAsia="en-IN"/>
        </w:rPr>
      </w:pPr>
    </w:p>
    <w:p w14:paraId="068F679C" w14:textId="468678DB" w:rsidR="008A71A5" w:rsidRDefault="008A71A5" w:rsidP="00633422">
      <w:pPr>
        <w:rPr>
          <w:rFonts w:ascii="Arial" w:hAnsi="Arial" w:cs="Arial"/>
          <w:color w:val="000000" w:themeColor="text1"/>
          <w:lang w:eastAsia="en-IN"/>
        </w:rPr>
      </w:pPr>
    </w:p>
    <w:p w14:paraId="2FD73157" w14:textId="6D8CB0E4" w:rsidR="008A71A5" w:rsidRDefault="008A71A5" w:rsidP="00633422">
      <w:pPr>
        <w:rPr>
          <w:rFonts w:ascii="Arial" w:hAnsi="Arial" w:cs="Arial"/>
          <w:color w:val="000000" w:themeColor="text1"/>
          <w:lang w:eastAsia="en-IN"/>
        </w:rPr>
      </w:pPr>
    </w:p>
    <w:p w14:paraId="496B164F" w14:textId="2C43BBBA" w:rsidR="008A71A5" w:rsidRDefault="008A71A5" w:rsidP="00633422">
      <w:pPr>
        <w:rPr>
          <w:rFonts w:ascii="Arial" w:hAnsi="Arial" w:cs="Arial"/>
          <w:color w:val="000000" w:themeColor="text1"/>
          <w:lang w:eastAsia="en-IN"/>
        </w:rPr>
      </w:pPr>
    </w:p>
    <w:p w14:paraId="3D859F0B" w14:textId="4A3345FB" w:rsidR="008A71A5" w:rsidRDefault="008A71A5" w:rsidP="00633422">
      <w:pPr>
        <w:rPr>
          <w:rFonts w:ascii="Arial" w:hAnsi="Arial" w:cs="Arial"/>
          <w:color w:val="000000" w:themeColor="text1"/>
          <w:lang w:eastAsia="en-IN"/>
        </w:rPr>
      </w:pPr>
    </w:p>
    <w:p w14:paraId="2C1097FC" w14:textId="13A3644F" w:rsidR="008A71A5" w:rsidRDefault="008A71A5" w:rsidP="00633422">
      <w:pPr>
        <w:rPr>
          <w:rFonts w:ascii="Arial" w:hAnsi="Arial" w:cs="Arial"/>
          <w:color w:val="000000" w:themeColor="text1"/>
          <w:lang w:eastAsia="en-IN"/>
        </w:rPr>
      </w:pPr>
    </w:p>
    <w:p w14:paraId="7E4BE24B" w14:textId="40354EE8" w:rsidR="008A71A5" w:rsidRDefault="008A71A5" w:rsidP="00633422">
      <w:pPr>
        <w:rPr>
          <w:rFonts w:ascii="Arial" w:hAnsi="Arial" w:cs="Arial"/>
          <w:color w:val="000000" w:themeColor="text1"/>
          <w:lang w:eastAsia="en-IN"/>
        </w:rPr>
      </w:pPr>
    </w:p>
    <w:p w14:paraId="5820F744" w14:textId="03BAD582" w:rsidR="008A71A5" w:rsidRDefault="008A71A5" w:rsidP="00633422">
      <w:pPr>
        <w:rPr>
          <w:rFonts w:ascii="Arial" w:hAnsi="Arial" w:cs="Arial"/>
          <w:color w:val="000000" w:themeColor="text1"/>
          <w:lang w:eastAsia="en-IN"/>
        </w:rPr>
      </w:pPr>
    </w:p>
    <w:p w14:paraId="319D7B9F" w14:textId="019C60BA" w:rsidR="008A71A5" w:rsidRDefault="008A71A5" w:rsidP="00633422">
      <w:pPr>
        <w:rPr>
          <w:rFonts w:ascii="Arial" w:hAnsi="Arial" w:cs="Arial"/>
          <w:color w:val="000000" w:themeColor="text1"/>
          <w:lang w:eastAsia="en-IN"/>
        </w:rPr>
      </w:pPr>
    </w:p>
    <w:p w14:paraId="67376A81" w14:textId="53FDB3C6" w:rsidR="008A71A5" w:rsidRDefault="008A71A5" w:rsidP="00633422">
      <w:pPr>
        <w:rPr>
          <w:rFonts w:ascii="Arial" w:hAnsi="Arial" w:cs="Arial"/>
          <w:color w:val="000000" w:themeColor="text1"/>
          <w:lang w:eastAsia="en-IN"/>
        </w:rPr>
      </w:pPr>
    </w:p>
    <w:p w14:paraId="46E6A139" w14:textId="18C3EFEF" w:rsidR="008A71A5" w:rsidRDefault="008A71A5" w:rsidP="00633422">
      <w:pPr>
        <w:rPr>
          <w:rFonts w:ascii="Arial" w:hAnsi="Arial" w:cs="Arial"/>
          <w:color w:val="000000" w:themeColor="text1"/>
          <w:lang w:eastAsia="en-IN"/>
        </w:rPr>
      </w:pPr>
    </w:p>
    <w:p w14:paraId="20F9CD52" w14:textId="7AECDB29" w:rsidR="008A71A5" w:rsidRDefault="008A71A5" w:rsidP="00633422">
      <w:pPr>
        <w:rPr>
          <w:rFonts w:ascii="Arial" w:hAnsi="Arial" w:cs="Arial"/>
          <w:color w:val="000000" w:themeColor="text1"/>
          <w:lang w:eastAsia="en-IN"/>
        </w:rPr>
      </w:pPr>
    </w:p>
    <w:p w14:paraId="6BA09C0B" w14:textId="0B8F3E6C" w:rsidR="002D79CB" w:rsidRDefault="002D79CB" w:rsidP="00633422">
      <w:pPr>
        <w:rPr>
          <w:rFonts w:ascii="Arial" w:hAnsi="Arial" w:cs="Arial"/>
          <w:color w:val="000000" w:themeColor="text1"/>
          <w:lang w:eastAsia="en-IN"/>
        </w:rPr>
      </w:pPr>
    </w:p>
    <w:p w14:paraId="115A626B" w14:textId="77777777" w:rsidR="002D79CB" w:rsidRDefault="002D79CB" w:rsidP="00633422">
      <w:pPr>
        <w:rPr>
          <w:rFonts w:ascii="Arial" w:hAnsi="Arial" w:cs="Arial"/>
          <w:color w:val="000000" w:themeColor="text1"/>
          <w:lang w:eastAsia="en-IN"/>
        </w:rPr>
      </w:pPr>
    </w:p>
    <w:p w14:paraId="4D23C52F" w14:textId="77777777" w:rsidR="00633422" w:rsidRDefault="00633422" w:rsidP="008A71A5">
      <w:pPr>
        <w:pStyle w:val="ListParagraph"/>
        <w:numPr>
          <w:ilvl w:val="2"/>
          <w:numId w:val="3"/>
        </w:numPr>
        <w:ind w:left="360" w:hanging="360"/>
        <w:jc w:val="left"/>
        <w:rPr>
          <w:b/>
          <w:bCs/>
          <w:color w:val="000000" w:themeColor="text1"/>
          <w:sz w:val="20"/>
          <w:szCs w:val="20"/>
          <w:lang w:eastAsia="en-IN"/>
        </w:rPr>
      </w:pPr>
      <w:r w:rsidRPr="008F65A5">
        <w:rPr>
          <w:b/>
          <w:bCs/>
          <w:color w:val="000000" w:themeColor="text1"/>
          <w:sz w:val="20"/>
          <w:szCs w:val="20"/>
          <w:lang w:eastAsia="en-IN"/>
        </w:rPr>
        <w:lastRenderedPageBreak/>
        <w:t xml:space="preserve">Global Phenol and Acetone Trade Flow Directions in Asia </w:t>
      </w:r>
      <w:r w:rsidRPr="003845AB">
        <w:rPr>
          <w:b/>
          <w:bCs/>
          <w:color w:val="000000" w:themeColor="text1"/>
          <w:sz w:val="20"/>
          <w:szCs w:val="20"/>
          <w:lang w:eastAsia="en-IN"/>
        </w:rPr>
        <w:t>P</w:t>
      </w:r>
      <w:r w:rsidRPr="008F65A5">
        <w:rPr>
          <w:b/>
          <w:bCs/>
          <w:color w:val="000000" w:themeColor="text1"/>
          <w:sz w:val="20"/>
          <w:szCs w:val="20"/>
          <w:lang w:eastAsia="en-IN"/>
        </w:rPr>
        <w:t>acific, Europe</w:t>
      </w:r>
      <w:r w:rsidRPr="003845AB">
        <w:rPr>
          <w:b/>
          <w:bCs/>
          <w:color w:val="000000" w:themeColor="text1"/>
          <w:sz w:val="20"/>
          <w:szCs w:val="20"/>
          <w:lang w:eastAsia="en-IN"/>
        </w:rPr>
        <w:t>,</w:t>
      </w:r>
      <w:r w:rsidRPr="008F65A5">
        <w:rPr>
          <w:b/>
          <w:bCs/>
          <w:color w:val="000000" w:themeColor="text1"/>
          <w:sz w:val="20"/>
          <w:szCs w:val="20"/>
          <w:lang w:eastAsia="en-IN"/>
        </w:rPr>
        <w:t xml:space="preserve"> Middle East and Africa and North America region</w:t>
      </w:r>
    </w:p>
    <w:p w14:paraId="6CDD78BE" w14:textId="77777777" w:rsidR="008A71A5" w:rsidRDefault="008A71A5" w:rsidP="006E5F58">
      <w:pPr>
        <w:ind w:left="360"/>
        <w:rPr>
          <w:rFonts w:ascii="Arial" w:eastAsia="Arial" w:hAnsi="Arial" w:cs="Arial"/>
          <w:b/>
          <w:bCs/>
          <w:color w:val="000000" w:themeColor="text1"/>
          <w:sz w:val="20"/>
          <w:szCs w:val="20"/>
          <w:lang w:val="en-US" w:eastAsia="en-IN"/>
        </w:rPr>
      </w:pPr>
    </w:p>
    <w:p w14:paraId="58137756" w14:textId="2A467AB0" w:rsidR="00633422" w:rsidRPr="006E6708" w:rsidRDefault="00633422" w:rsidP="006E5F58">
      <w:pPr>
        <w:ind w:left="360"/>
        <w:rPr>
          <w:rFonts w:ascii="Arial" w:eastAsia="Arial" w:hAnsi="Arial" w:cs="Arial"/>
          <w:b/>
          <w:bCs/>
          <w:color w:val="000000" w:themeColor="text1"/>
          <w:sz w:val="20"/>
          <w:szCs w:val="20"/>
          <w:lang w:val="en-US" w:eastAsia="en-IN"/>
        </w:rPr>
      </w:pPr>
      <w:r>
        <w:rPr>
          <w:rFonts w:ascii="Arial" w:eastAsia="Arial" w:hAnsi="Arial" w:cs="Arial"/>
          <w:b/>
          <w:bCs/>
          <w:color w:val="000000" w:themeColor="text1"/>
          <w:sz w:val="20"/>
          <w:szCs w:val="20"/>
          <w:lang w:val="en-US" w:eastAsia="en-IN"/>
        </w:rPr>
        <w:t>APAC</w:t>
      </w:r>
      <w:r w:rsidRPr="006E6708">
        <w:rPr>
          <w:rFonts w:ascii="Arial" w:eastAsia="Arial" w:hAnsi="Arial" w:cs="Arial"/>
          <w:b/>
          <w:bCs/>
          <w:color w:val="000000" w:themeColor="text1"/>
          <w:sz w:val="20"/>
          <w:szCs w:val="20"/>
          <w:lang w:val="en-US" w:eastAsia="en-IN"/>
        </w:rPr>
        <w:t xml:space="preserve"> </w:t>
      </w:r>
      <w:r>
        <w:rPr>
          <w:rFonts w:ascii="Arial" w:eastAsia="Arial" w:hAnsi="Arial" w:cs="Arial"/>
          <w:b/>
          <w:bCs/>
          <w:color w:val="000000" w:themeColor="text1"/>
          <w:sz w:val="20"/>
          <w:szCs w:val="20"/>
          <w:lang w:val="en-US" w:eastAsia="en-IN"/>
        </w:rPr>
        <w:t xml:space="preserve">Net Import of Phenol, By Country, 2020 </w:t>
      </w:r>
    </w:p>
    <w:p w14:paraId="7DD6045E" w14:textId="77777777" w:rsidR="00633422" w:rsidRDefault="00633422" w:rsidP="00633422">
      <w:pPr>
        <w:rPr>
          <w:rFonts w:ascii="Arial" w:hAnsi="Arial" w:cs="Arial"/>
          <w:b/>
          <w:bCs/>
          <w:color w:val="000000" w:themeColor="text1"/>
          <w:sz w:val="20"/>
          <w:szCs w:val="20"/>
          <w:lang w:eastAsia="en-IN"/>
        </w:rPr>
      </w:pPr>
      <w:r>
        <w:rPr>
          <w:noProof/>
        </w:rPr>
        <w:drawing>
          <wp:inline distT="0" distB="0" distL="0" distR="0" wp14:anchorId="7081BBCD" wp14:editId="3C0E995D">
            <wp:extent cx="6359525" cy="3406775"/>
            <wp:effectExtent l="0" t="0" r="0" b="0"/>
            <wp:docPr id="134" name="Picture 13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Map&#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59525" cy="3406775"/>
                    </a:xfrm>
                    <a:prstGeom prst="rect">
                      <a:avLst/>
                    </a:prstGeom>
                    <a:noFill/>
                    <a:ln>
                      <a:noFill/>
                    </a:ln>
                  </pic:spPr>
                </pic:pic>
              </a:graphicData>
            </a:graphic>
          </wp:inline>
        </w:drawing>
      </w:r>
    </w:p>
    <w:p w14:paraId="0BE81E01" w14:textId="77777777" w:rsidR="008A71A5" w:rsidRDefault="008A71A5" w:rsidP="00633422">
      <w:pPr>
        <w:rPr>
          <w:rFonts w:ascii="Arial" w:hAnsi="Arial" w:cs="Arial"/>
          <w:b/>
          <w:bCs/>
          <w:color w:val="000000" w:themeColor="text1"/>
          <w:sz w:val="20"/>
          <w:szCs w:val="20"/>
          <w:lang w:eastAsia="en-IN"/>
        </w:rPr>
      </w:pPr>
    </w:p>
    <w:p w14:paraId="16727A18" w14:textId="153ACD71" w:rsidR="00633422" w:rsidRPr="00D43C97" w:rsidRDefault="00633422" w:rsidP="00633422">
      <w:pPr>
        <w:rPr>
          <w:rFonts w:ascii="Arial" w:hAnsi="Arial" w:cs="Arial"/>
          <w:color w:val="000000" w:themeColor="text1"/>
          <w:lang w:eastAsia="en-IN"/>
        </w:rPr>
      </w:pPr>
      <w:r w:rsidRPr="0066483B">
        <w:rPr>
          <w:rFonts w:ascii="Arial" w:hAnsi="Arial" w:cs="Arial"/>
          <w:b/>
          <w:bCs/>
          <w:color w:val="000000" w:themeColor="text1"/>
          <w:sz w:val="20"/>
          <w:szCs w:val="20"/>
          <w:lang w:eastAsia="en-IN"/>
        </w:rPr>
        <w:t>APAC Net Import of Phenol, By Country, 2020</w:t>
      </w:r>
    </w:p>
    <w:p w14:paraId="40C2AC95" w14:textId="45EEBC87" w:rsidR="00633422" w:rsidRDefault="00633422" w:rsidP="00633422">
      <w:pPr>
        <w:rPr>
          <w:rFonts w:ascii="Arial" w:hAnsi="Arial" w:cs="Arial"/>
          <w:color w:val="000000" w:themeColor="text1"/>
          <w:lang w:eastAsia="en-IN"/>
        </w:rPr>
      </w:pPr>
      <w:r w:rsidRPr="00730A45">
        <w:rPr>
          <w:rFonts w:ascii="Arial" w:eastAsia="Arial" w:hAnsi="Arial" w:cs="Arial"/>
          <w:bCs/>
          <w:noProof/>
          <w:sz w:val="20"/>
          <w:szCs w:val="20"/>
          <w:lang w:eastAsia="en-IN"/>
        </w:rPr>
        <w:drawing>
          <wp:inline distT="0" distB="0" distL="0" distR="0" wp14:anchorId="4F1CD340" wp14:editId="4E7AE7E0">
            <wp:extent cx="6359525" cy="1828800"/>
            <wp:effectExtent l="0" t="0" r="3175" b="0"/>
            <wp:docPr id="136" name="Chart 136">
              <a:extLst xmlns:a="http://schemas.openxmlformats.org/drawingml/2006/main">
                <a:ext uri="{FF2B5EF4-FFF2-40B4-BE49-F238E27FC236}">
                  <a16:creationId xmlns:a16="http://schemas.microsoft.com/office/drawing/2014/main" id="{843F760E-5747-446A-9AB7-FAC82979088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5C1E5936" w14:textId="77777777" w:rsidR="006E5F58" w:rsidRPr="006E5F58" w:rsidRDefault="006E5F58" w:rsidP="006E5F58">
      <w:pPr>
        <w:jc w:val="right"/>
        <w:textAlignment w:val="baseline"/>
        <w:rPr>
          <w:rFonts w:eastAsia="Verdana" w:cstheme="minorHAnsi"/>
          <w:i/>
          <w:iCs/>
          <w:color w:val="3F3F3F"/>
          <w:kern w:val="24"/>
          <w:sz w:val="14"/>
          <w:szCs w:val="14"/>
        </w:rPr>
      </w:pPr>
      <w:r w:rsidRPr="006E5F58">
        <w:rPr>
          <w:rFonts w:eastAsia="Verdana" w:cstheme="minorHAnsi"/>
          <w:i/>
          <w:iCs/>
          <w:color w:val="3F3F3F"/>
          <w:kern w:val="24"/>
          <w:sz w:val="14"/>
          <w:szCs w:val="14"/>
        </w:rPr>
        <w:t xml:space="preserve">Source: UN </w:t>
      </w:r>
      <w:proofErr w:type="spellStart"/>
      <w:r w:rsidRPr="006E5F58">
        <w:rPr>
          <w:rFonts w:eastAsia="Verdana" w:cstheme="minorHAnsi"/>
          <w:i/>
          <w:iCs/>
          <w:color w:val="3F3F3F"/>
          <w:kern w:val="24"/>
          <w:sz w:val="14"/>
          <w:szCs w:val="14"/>
        </w:rPr>
        <w:t>Comtrade</w:t>
      </w:r>
      <w:proofErr w:type="spellEnd"/>
    </w:p>
    <w:p w14:paraId="6F317B42" w14:textId="77777777" w:rsidR="008A71A5" w:rsidRDefault="008A71A5" w:rsidP="00633422">
      <w:pPr>
        <w:rPr>
          <w:rFonts w:ascii="Arial" w:hAnsi="Arial" w:cs="Arial"/>
          <w:b/>
          <w:bCs/>
          <w:color w:val="000000" w:themeColor="text1"/>
          <w:sz w:val="20"/>
          <w:szCs w:val="20"/>
          <w:lang w:eastAsia="en-IN"/>
        </w:rPr>
      </w:pPr>
    </w:p>
    <w:p w14:paraId="7301DC29" w14:textId="77777777" w:rsidR="008A71A5" w:rsidRDefault="008A71A5" w:rsidP="00633422">
      <w:pPr>
        <w:rPr>
          <w:rFonts w:ascii="Arial" w:hAnsi="Arial" w:cs="Arial"/>
          <w:b/>
          <w:bCs/>
          <w:color w:val="000000" w:themeColor="text1"/>
          <w:sz w:val="20"/>
          <w:szCs w:val="20"/>
          <w:lang w:eastAsia="en-IN"/>
        </w:rPr>
      </w:pPr>
    </w:p>
    <w:p w14:paraId="18F1976B" w14:textId="77777777" w:rsidR="008A71A5" w:rsidRDefault="008A71A5" w:rsidP="00633422">
      <w:pPr>
        <w:rPr>
          <w:rFonts w:ascii="Arial" w:hAnsi="Arial" w:cs="Arial"/>
          <w:b/>
          <w:bCs/>
          <w:color w:val="000000" w:themeColor="text1"/>
          <w:sz w:val="20"/>
          <w:szCs w:val="20"/>
          <w:lang w:eastAsia="en-IN"/>
        </w:rPr>
      </w:pPr>
    </w:p>
    <w:p w14:paraId="57C77306" w14:textId="77777777" w:rsidR="008A71A5" w:rsidRDefault="008A71A5" w:rsidP="00633422">
      <w:pPr>
        <w:rPr>
          <w:rFonts w:ascii="Arial" w:hAnsi="Arial" w:cs="Arial"/>
          <w:b/>
          <w:bCs/>
          <w:color w:val="000000" w:themeColor="text1"/>
          <w:sz w:val="20"/>
          <w:szCs w:val="20"/>
          <w:lang w:eastAsia="en-IN"/>
        </w:rPr>
      </w:pPr>
    </w:p>
    <w:p w14:paraId="72D2F390" w14:textId="77777777" w:rsidR="008A71A5" w:rsidRDefault="008A71A5" w:rsidP="00633422">
      <w:pPr>
        <w:rPr>
          <w:rFonts w:ascii="Arial" w:hAnsi="Arial" w:cs="Arial"/>
          <w:b/>
          <w:bCs/>
          <w:color w:val="000000" w:themeColor="text1"/>
          <w:sz w:val="20"/>
          <w:szCs w:val="20"/>
          <w:lang w:eastAsia="en-IN"/>
        </w:rPr>
      </w:pPr>
    </w:p>
    <w:p w14:paraId="484064D7" w14:textId="77777777" w:rsidR="008A71A5" w:rsidRDefault="008A71A5" w:rsidP="00633422">
      <w:pPr>
        <w:rPr>
          <w:rFonts w:ascii="Arial" w:hAnsi="Arial" w:cs="Arial"/>
          <w:b/>
          <w:bCs/>
          <w:color w:val="000000" w:themeColor="text1"/>
          <w:sz w:val="20"/>
          <w:szCs w:val="20"/>
          <w:lang w:eastAsia="en-IN"/>
        </w:rPr>
      </w:pPr>
    </w:p>
    <w:p w14:paraId="09877CF7" w14:textId="77777777" w:rsidR="008A71A5" w:rsidRDefault="008A71A5" w:rsidP="00633422">
      <w:pPr>
        <w:rPr>
          <w:rFonts w:ascii="Arial" w:hAnsi="Arial" w:cs="Arial"/>
          <w:b/>
          <w:bCs/>
          <w:color w:val="000000" w:themeColor="text1"/>
          <w:sz w:val="20"/>
          <w:szCs w:val="20"/>
          <w:lang w:eastAsia="en-IN"/>
        </w:rPr>
      </w:pPr>
    </w:p>
    <w:p w14:paraId="60C5163F" w14:textId="77777777" w:rsidR="008A71A5" w:rsidRDefault="008A71A5" w:rsidP="00633422">
      <w:pPr>
        <w:rPr>
          <w:rFonts w:ascii="Arial" w:hAnsi="Arial" w:cs="Arial"/>
          <w:b/>
          <w:bCs/>
          <w:color w:val="000000" w:themeColor="text1"/>
          <w:sz w:val="20"/>
          <w:szCs w:val="20"/>
          <w:lang w:eastAsia="en-IN"/>
        </w:rPr>
      </w:pPr>
    </w:p>
    <w:p w14:paraId="2A2DD73B" w14:textId="77777777" w:rsidR="008A71A5" w:rsidRDefault="008A71A5" w:rsidP="00633422">
      <w:pPr>
        <w:rPr>
          <w:rFonts w:ascii="Arial" w:hAnsi="Arial" w:cs="Arial"/>
          <w:b/>
          <w:bCs/>
          <w:color w:val="000000" w:themeColor="text1"/>
          <w:sz w:val="20"/>
          <w:szCs w:val="20"/>
          <w:lang w:eastAsia="en-IN"/>
        </w:rPr>
      </w:pPr>
    </w:p>
    <w:p w14:paraId="138B1724" w14:textId="03F35C70" w:rsidR="00633422" w:rsidRPr="008F65A5" w:rsidRDefault="00633422" w:rsidP="00633422">
      <w:pPr>
        <w:rPr>
          <w:rFonts w:ascii="Arial" w:hAnsi="Arial" w:cs="Arial"/>
          <w:b/>
          <w:bCs/>
          <w:color w:val="000000" w:themeColor="text1"/>
          <w:sz w:val="20"/>
          <w:szCs w:val="20"/>
          <w:lang w:eastAsia="en-IN"/>
        </w:rPr>
      </w:pPr>
      <w:r>
        <w:rPr>
          <w:rFonts w:ascii="Arial" w:hAnsi="Arial" w:cs="Arial"/>
          <w:b/>
          <w:bCs/>
          <w:color w:val="000000" w:themeColor="text1"/>
          <w:sz w:val="20"/>
          <w:szCs w:val="20"/>
          <w:lang w:eastAsia="en-IN"/>
        </w:rPr>
        <w:lastRenderedPageBreak/>
        <w:t>EMEA</w:t>
      </w:r>
      <w:r w:rsidRPr="008B07BC">
        <w:rPr>
          <w:rFonts w:ascii="Arial" w:hAnsi="Arial" w:cs="Arial"/>
          <w:b/>
          <w:bCs/>
          <w:color w:val="000000" w:themeColor="text1"/>
          <w:sz w:val="20"/>
          <w:szCs w:val="20"/>
          <w:lang w:eastAsia="en-IN"/>
        </w:rPr>
        <w:t xml:space="preserve"> Trade Flow Phenol,</w:t>
      </w:r>
      <w:r>
        <w:rPr>
          <w:rFonts w:ascii="Arial" w:hAnsi="Arial" w:cs="Arial"/>
          <w:b/>
          <w:bCs/>
          <w:color w:val="000000" w:themeColor="text1"/>
          <w:sz w:val="20"/>
          <w:szCs w:val="20"/>
          <w:lang w:eastAsia="en-IN"/>
        </w:rPr>
        <w:t xml:space="preserve"> By Country,</w:t>
      </w:r>
      <w:r w:rsidRPr="008B07BC">
        <w:rPr>
          <w:rFonts w:ascii="Arial" w:hAnsi="Arial" w:cs="Arial"/>
          <w:b/>
          <w:bCs/>
          <w:color w:val="000000" w:themeColor="text1"/>
          <w:sz w:val="20"/>
          <w:szCs w:val="20"/>
          <w:lang w:eastAsia="en-IN"/>
        </w:rPr>
        <w:t xml:space="preserve"> 2020</w:t>
      </w:r>
    </w:p>
    <w:p w14:paraId="5A038982" w14:textId="77777777" w:rsidR="00633422" w:rsidRDefault="00633422" w:rsidP="00633422">
      <w:pPr>
        <w:rPr>
          <w:rFonts w:ascii="Arial" w:hAnsi="Arial" w:cs="Arial"/>
          <w:color w:val="000000" w:themeColor="text1"/>
          <w:lang w:eastAsia="en-IN"/>
        </w:rPr>
      </w:pPr>
      <w:r>
        <w:rPr>
          <w:noProof/>
        </w:rPr>
        <w:drawing>
          <wp:inline distT="0" distB="0" distL="0" distR="0" wp14:anchorId="1A5A510A" wp14:editId="15E39AA4">
            <wp:extent cx="6359525" cy="3367405"/>
            <wp:effectExtent l="0" t="0" r="0" b="0"/>
            <wp:docPr id="137" name="Picture 137" descr="A map of the worl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A map of the world&#10;&#10;Description automatically generated with medium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359525" cy="3367405"/>
                    </a:xfrm>
                    <a:prstGeom prst="rect">
                      <a:avLst/>
                    </a:prstGeom>
                    <a:noFill/>
                    <a:ln>
                      <a:noFill/>
                    </a:ln>
                  </pic:spPr>
                </pic:pic>
              </a:graphicData>
            </a:graphic>
          </wp:inline>
        </w:drawing>
      </w:r>
    </w:p>
    <w:p w14:paraId="54BF1A5D" w14:textId="77777777" w:rsidR="00633422" w:rsidRDefault="00633422" w:rsidP="00633422">
      <w:pPr>
        <w:rPr>
          <w:rFonts w:ascii="Arial" w:hAnsi="Arial" w:cs="Arial"/>
          <w:b/>
          <w:bCs/>
          <w:color w:val="000000" w:themeColor="text1"/>
          <w:sz w:val="20"/>
          <w:szCs w:val="20"/>
          <w:lang w:eastAsia="en-IN"/>
        </w:rPr>
      </w:pPr>
    </w:p>
    <w:p w14:paraId="3467437E" w14:textId="77777777" w:rsidR="00633422" w:rsidRPr="008F65A5" w:rsidRDefault="00633422" w:rsidP="00633422">
      <w:pPr>
        <w:rPr>
          <w:rFonts w:ascii="Arial" w:hAnsi="Arial" w:cs="Arial"/>
          <w:b/>
          <w:bCs/>
          <w:color w:val="000000" w:themeColor="text1"/>
          <w:sz w:val="20"/>
          <w:szCs w:val="20"/>
          <w:lang w:eastAsia="en-IN"/>
        </w:rPr>
      </w:pPr>
      <w:r>
        <w:rPr>
          <w:rFonts w:ascii="Arial" w:hAnsi="Arial" w:cs="Arial"/>
          <w:b/>
          <w:bCs/>
          <w:color w:val="000000" w:themeColor="text1"/>
          <w:sz w:val="20"/>
          <w:szCs w:val="20"/>
          <w:lang w:eastAsia="en-IN"/>
        </w:rPr>
        <w:t>EMEA</w:t>
      </w:r>
      <w:r w:rsidRPr="008B07BC">
        <w:rPr>
          <w:rFonts w:ascii="Arial" w:hAnsi="Arial" w:cs="Arial"/>
          <w:b/>
          <w:bCs/>
          <w:color w:val="000000" w:themeColor="text1"/>
          <w:sz w:val="20"/>
          <w:szCs w:val="20"/>
          <w:lang w:eastAsia="en-IN"/>
        </w:rPr>
        <w:t xml:space="preserve"> Trade Flow Phenol,</w:t>
      </w:r>
      <w:r>
        <w:rPr>
          <w:rFonts w:ascii="Arial" w:hAnsi="Arial" w:cs="Arial"/>
          <w:b/>
          <w:bCs/>
          <w:color w:val="000000" w:themeColor="text1"/>
          <w:sz w:val="20"/>
          <w:szCs w:val="20"/>
          <w:lang w:eastAsia="en-IN"/>
        </w:rPr>
        <w:t xml:space="preserve"> By Country,</w:t>
      </w:r>
      <w:r w:rsidRPr="008B07BC">
        <w:rPr>
          <w:rFonts w:ascii="Arial" w:hAnsi="Arial" w:cs="Arial"/>
          <w:b/>
          <w:bCs/>
          <w:color w:val="000000" w:themeColor="text1"/>
          <w:sz w:val="20"/>
          <w:szCs w:val="20"/>
          <w:lang w:eastAsia="en-IN"/>
        </w:rPr>
        <w:t xml:space="preserve"> 2020</w:t>
      </w:r>
    </w:p>
    <w:p w14:paraId="7895184E" w14:textId="77777777" w:rsidR="00633422" w:rsidRPr="008F65A5" w:rsidRDefault="00633422" w:rsidP="00633422">
      <w:pPr>
        <w:rPr>
          <w:rFonts w:ascii="Arial" w:hAnsi="Arial" w:cs="Arial"/>
          <w:color w:val="000000" w:themeColor="text1"/>
          <w:lang w:eastAsia="en-IN"/>
        </w:rPr>
      </w:pPr>
      <w:r w:rsidRPr="00730A45">
        <w:rPr>
          <w:rFonts w:ascii="Arial" w:eastAsia="Arial" w:hAnsi="Arial" w:cs="Arial"/>
          <w:bCs/>
          <w:noProof/>
          <w:sz w:val="20"/>
          <w:szCs w:val="20"/>
          <w:lang w:eastAsia="en-IN"/>
        </w:rPr>
        <w:drawing>
          <wp:inline distT="0" distB="0" distL="0" distR="0" wp14:anchorId="57B04D49" wp14:editId="5D475B7F">
            <wp:extent cx="6359525" cy="2114550"/>
            <wp:effectExtent l="0" t="0" r="0" b="0"/>
            <wp:docPr id="138" name="Chart 138">
              <a:extLst xmlns:a="http://schemas.openxmlformats.org/drawingml/2006/main">
                <a:ext uri="{FF2B5EF4-FFF2-40B4-BE49-F238E27FC236}">
                  <a16:creationId xmlns:a16="http://schemas.microsoft.com/office/drawing/2014/main" id="{843F760E-5747-446A-9AB7-FAC82979088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04C9714F" w14:textId="77777777" w:rsidR="006E5F58" w:rsidRDefault="006E5F58" w:rsidP="00633422">
      <w:pPr>
        <w:rPr>
          <w:rFonts w:ascii="Arial" w:hAnsi="Arial" w:cs="Arial"/>
          <w:b/>
          <w:bCs/>
          <w:color w:val="000000" w:themeColor="text1"/>
          <w:sz w:val="20"/>
          <w:szCs w:val="20"/>
          <w:lang w:eastAsia="en-IN"/>
        </w:rPr>
      </w:pPr>
    </w:p>
    <w:p w14:paraId="31EC1F76" w14:textId="77777777" w:rsidR="006E5F58" w:rsidRPr="006E5F58" w:rsidRDefault="006E5F58" w:rsidP="006E5F58">
      <w:pPr>
        <w:jc w:val="right"/>
        <w:textAlignment w:val="baseline"/>
        <w:rPr>
          <w:rFonts w:eastAsia="Verdana" w:cstheme="minorHAnsi"/>
          <w:i/>
          <w:iCs/>
          <w:color w:val="3F3F3F"/>
          <w:kern w:val="24"/>
          <w:sz w:val="14"/>
          <w:szCs w:val="14"/>
        </w:rPr>
      </w:pPr>
      <w:r w:rsidRPr="006E5F58">
        <w:rPr>
          <w:rFonts w:eastAsia="Verdana" w:cstheme="minorHAnsi"/>
          <w:i/>
          <w:iCs/>
          <w:color w:val="3F3F3F"/>
          <w:kern w:val="24"/>
          <w:sz w:val="14"/>
          <w:szCs w:val="14"/>
        </w:rPr>
        <w:t xml:space="preserve">Source: UN </w:t>
      </w:r>
      <w:proofErr w:type="spellStart"/>
      <w:r w:rsidRPr="006E5F58">
        <w:rPr>
          <w:rFonts w:eastAsia="Verdana" w:cstheme="minorHAnsi"/>
          <w:i/>
          <w:iCs/>
          <w:color w:val="3F3F3F"/>
          <w:kern w:val="24"/>
          <w:sz w:val="14"/>
          <w:szCs w:val="14"/>
        </w:rPr>
        <w:t>Comtrade</w:t>
      </w:r>
      <w:proofErr w:type="spellEnd"/>
    </w:p>
    <w:p w14:paraId="07735C90" w14:textId="77777777" w:rsidR="008A71A5" w:rsidRDefault="008A71A5" w:rsidP="00633422">
      <w:pPr>
        <w:rPr>
          <w:rFonts w:ascii="Arial" w:hAnsi="Arial" w:cs="Arial"/>
          <w:b/>
          <w:bCs/>
          <w:color w:val="000000" w:themeColor="text1"/>
          <w:sz w:val="20"/>
          <w:szCs w:val="20"/>
          <w:lang w:eastAsia="en-IN"/>
        </w:rPr>
      </w:pPr>
    </w:p>
    <w:p w14:paraId="38799D98" w14:textId="77777777" w:rsidR="008A71A5" w:rsidRDefault="008A71A5" w:rsidP="00633422">
      <w:pPr>
        <w:rPr>
          <w:rFonts w:ascii="Arial" w:hAnsi="Arial" w:cs="Arial"/>
          <w:b/>
          <w:bCs/>
          <w:color w:val="000000" w:themeColor="text1"/>
          <w:sz w:val="20"/>
          <w:szCs w:val="20"/>
          <w:lang w:eastAsia="en-IN"/>
        </w:rPr>
      </w:pPr>
    </w:p>
    <w:p w14:paraId="04741151" w14:textId="77777777" w:rsidR="008A71A5" w:rsidRDefault="008A71A5" w:rsidP="00633422">
      <w:pPr>
        <w:rPr>
          <w:rFonts w:ascii="Arial" w:hAnsi="Arial" w:cs="Arial"/>
          <w:b/>
          <w:bCs/>
          <w:color w:val="000000" w:themeColor="text1"/>
          <w:sz w:val="20"/>
          <w:szCs w:val="20"/>
          <w:lang w:eastAsia="en-IN"/>
        </w:rPr>
      </w:pPr>
    </w:p>
    <w:p w14:paraId="7EB0A8BA" w14:textId="77777777" w:rsidR="008A71A5" w:rsidRDefault="008A71A5" w:rsidP="00633422">
      <w:pPr>
        <w:rPr>
          <w:rFonts w:ascii="Arial" w:hAnsi="Arial" w:cs="Arial"/>
          <w:b/>
          <w:bCs/>
          <w:color w:val="000000" w:themeColor="text1"/>
          <w:sz w:val="20"/>
          <w:szCs w:val="20"/>
          <w:lang w:eastAsia="en-IN"/>
        </w:rPr>
      </w:pPr>
    </w:p>
    <w:p w14:paraId="48DED166" w14:textId="77777777" w:rsidR="008A71A5" w:rsidRDefault="008A71A5" w:rsidP="00633422">
      <w:pPr>
        <w:rPr>
          <w:rFonts w:ascii="Arial" w:hAnsi="Arial" w:cs="Arial"/>
          <w:b/>
          <w:bCs/>
          <w:color w:val="000000" w:themeColor="text1"/>
          <w:sz w:val="20"/>
          <w:szCs w:val="20"/>
          <w:lang w:eastAsia="en-IN"/>
        </w:rPr>
      </w:pPr>
    </w:p>
    <w:p w14:paraId="46BE40DB" w14:textId="77777777" w:rsidR="008A71A5" w:rsidRDefault="008A71A5" w:rsidP="00633422">
      <w:pPr>
        <w:rPr>
          <w:rFonts w:ascii="Arial" w:hAnsi="Arial" w:cs="Arial"/>
          <w:b/>
          <w:bCs/>
          <w:color w:val="000000" w:themeColor="text1"/>
          <w:sz w:val="20"/>
          <w:szCs w:val="20"/>
          <w:lang w:eastAsia="en-IN"/>
        </w:rPr>
      </w:pPr>
    </w:p>
    <w:p w14:paraId="0364D1D7" w14:textId="77777777" w:rsidR="008A71A5" w:rsidRDefault="008A71A5" w:rsidP="00633422">
      <w:pPr>
        <w:rPr>
          <w:rFonts w:ascii="Arial" w:hAnsi="Arial" w:cs="Arial"/>
          <w:b/>
          <w:bCs/>
          <w:color w:val="000000" w:themeColor="text1"/>
          <w:sz w:val="20"/>
          <w:szCs w:val="20"/>
          <w:lang w:eastAsia="en-IN"/>
        </w:rPr>
      </w:pPr>
    </w:p>
    <w:p w14:paraId="2F4CA0F6" w14:textId="77777777" w:rsidR="008A71A5" w:rsidRDefault="008A71A5" w:rsidP="00633422">
      <w:pPr>
        <w:rPr>
          <w:rFonts w:ascii="Arial" w:hAnsi="Arial" w:cs="Arial"/>
          <w:b/>
          <w:bCs/>
          <w:color w:val="000000" w:themeColor="text1"/>
          <w:sz w:val="20"/>
          <w:szCs w:val="20"/>
          <w:lang w:eastAsia="en-IN"/>
        </w:rPr>
      </w:pPr>
    </w:p>
    <w:p w14:paraId="72C8BBB9" w14:textId="77777777" w:rsidR="008A71A5" w:rsidRDefault="008A71A5" w:rsidP="00633422">
      <w:pPr>
        <w:rPr>
          <w:rFonts w:ascii="Arial" w:hAnsi="Arial" w:cs="Arial"/>
          <w:b/>
          <w:bCs/>
          <w:color w:val="000000" w:themeColor="text1"/>
          <w:sz w:val="20"/>
          <w:szCs w:val="20"/>
          <w:lang w:eastAsia="en-IN"/>
        </w:rPr>
      </w:pPr>
    </w:p>
    <w:p w14:paraId="5BF62B3B" w14:textId="77777777" w:rsidR="008A71A5" w:rsidRDefault="008A71A5" w:rsidP="00633422">
      <w:pPr>
        <w:rPr>
          <w:rFonts w:ascii="Arial" w:hAnsi="Arial" w:cs="Arial"/>
          <w:b/>
          <w:bCs/>
          <w:color w:val="000000" w:themeColor="text1"/>
          <w:sz w:val="20"/>
          <w:szCs w:val="20"/>
          <w:lang w:eastAsia="en-IN"/>
        </w:rPr>
      </w:pPr>
    </w:p>
    <w:p w14:paraId="0AD258E2" w14:textId="19D6AEA2" w:rsidR="00633422" w:rsidRPr="008F65A5" w:rsidRDefault="00633422" w:rsidP="00633422">
      <w:pPr>
        <w:rPr>
          <w:rFonts w:ascii="Arial" w:hAnsi="Arial" w:cs="Arial"/>
          <w:b/>
          <w:bCs/>
          <w:color w:val="000000" w:themeColor="text1"/>
          <w:sz w:val="20"/>
          <w:szCs w:val="20"/>
          <w:lang w:eastAsia="en-IN"/>
        </w:rPr>
      </w:pPr>
      <w:r>
        <w:rPr>
          <w:rFonts w:ascii="Arial" w:hAnsi="Arial" w:cs="Arial"/>
          <w:b/>
          <w:bCs/>
          <w:color w:val="000000" w:themeColor="text1"/>
          <w:sz w:val="20"/>
          <w:szCs w:val="20"/>
          <w:lang w:eastAsia="en-IN"/>
        </w:rPr>
        <w:lastRenderedPageBreak/>
        <w:t>North America</w:t>
      </w:r>
      <w:r w:rsidRPr="009E4D1A">
        <w:rPr>
          <w:rFonts w:ascii="Arial" w:hAnsi="Arial" w:cs="Arial"/>
          <w:b/>
          <w:bCs/>
          <w:color w:val="000000" w:themeColor="text1"/>
          <w:sz w:val="20"/>
          <w:szCs w:val="20"/>
          <w:lang w:eastAsia="en-IN"/>
        </w:rPr>
        <w:t xml:space="preserve"> Trade Flow Phenol,</w:t>
      </w:r>
      <w:r>
        <w:rPr>
          <w:rFonts w:ascii="Arial" w:hAnsi="Arial" w:cs="Arial"/>
          <w:b/>
          <w:bCs/>
          <w:color w:val="000000" w:themeColor="text1"/>
          <w:sz w:val="20"/>
          <w:szCs w:val="20"/>
          <w:lang w:eastAsia="en-IN"/>
        </w:rPr>
        <w:t xml:space="preserve"> By Country,</w:t>
      </w:r>
      <w:r w:rsidRPr="009E4D1A">
        <w:rPr>
          <w:rFonts w:ascii="Arial" w:hAnsi="Arial" w:cs="Arial"/>
          <w:b/>
          <w:bCs/>
          <w:color w:val="000000" w:themeColor="text1"/>
          <w:sz w:val="20"/>
          <w:szCs w:val="20"/>
          <w:lang w:eastAsia="en-IN"/>
        </w:rPr>
        <w:t xml:space="preserve"> 2020</w:t>
      </w:r>
    </w:p>
    <w:p w14:paraId="42A882FC" w14:textId="77777777" w:rsidR="00633422" w:rsidRPr="008F65A5" w:rsidRDefault="00633422" w:rsidP="00633422">
      <w:pPr>
        <w:rPr>
          <w:rFonts w:ascii="Arial" w:hAnsi="Arial" w:cs="Arial"/>
          <w:color w:val="000000" w:themeColor="text1"/>
          <w:lang w:eastAsia="en-IN"/>
        </w:rPr>
      </w:pPr>
      <w:r>
        <w:rPr>
          <w:noProof/>
        </w:rPr>
        <w:drawing>
          <wp:inline distT="0" distB="0" distL="0" distR="0" wp14:anchorId="148AAAE9" wp14:editId="26CB5F73">
            <wp:extent cx="6359525" cy="3578860"/>
            <wp:effectExtent l="0" t="0" r="3175" b="0"/>
            <wp:docPr id="139" name="Picture 13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Map&#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359525" cy="3578860"/>
                    </a:xfrm>
                    <a:prstGeom prst="rect">
                      <a:avLst/>
                    </a:prstGeom>
                    <a:noFill/>
                    <a:ln>
                      <a:noFill/>
                    </a:ln>
                  </pic:spPr>
                </pic:pic>
              </a:graphicData>
            </a:graphic>
          </wp:inline>
        </w:drawing>
      </w:r>
    </w:p>
    <w:p w14:paraId="1DB55410" w14:textId="77777777" w:rsidR="007F695B" w:rsidRDefault="007F695B" w:rsidP="00633422">
      <w:pPr>
        <w:rPr>
          <w:rFonts w:ascii="Arial" w:hAnsi="Arial" w:cs="Arial"/>
          <w:b/>
          <w:bCs/>
          <w:color w:val="000000" w:themeColor="text1"/>
          <w:sz w:val="20"/>
          <w:szCs w:val="20"/>
          <w:lang w:eastAsia="en-IN"/>
        </w:rPr>
      </w:pPr>
    </w:p>
    <w:p w14:paraId="7CB7968E" w14:textId="0A454002" w:rsidR="00633422" w:rsidRPr="008F65A5" w:rsidRDefault="00633422" w:rsidP="00633422">
      <w:pPr>
        <w:rPr>
          <w:rFonts w:ascii="Arial" w:hAnsi="Arial" w:cs="Arial"/>
          <w:b/>
          <w:bCs/>
          <w:color w:val="000000" w:themeColor="text1"/>
          <w:sz w:val="20"/>
          <w:szCs w:val="20"/>
          <w:lang w:eastAsia="en-IN"/>
        </w:rPr>
      </w:pPr>
      <w:r>
        <w:rPr>
          <w:rFonts w:ascii="Arial" w:hAnsi="Arial" w:cs="Arial"/>
          <w:b/>
          <w:bCs/>
          <w:color w:val="000000" w:themeColor="text1"/>
          <w:sz w:val="20"/>
          <w:szCs w:val="20"/>
          <w:lang w:eastAsia="en-IN"/>
        </w:rPr>
        <w:t>North America</w:t>
      </w:r>
      <w:r w:rsidRPr="009E4D1A">
        <w:rPr>
          <w:rFonts w:ascii="Arial" w:hAnsi="Arial" w:cs="Arial"/>
          <w:b/>
          <w:bCs/>
          <w:color w:val="000000" w:themeColor="text1"/>
          <w:sz w:val="20"/>
          <w:szCs w:val="20"/>
          <w:lang w:eastAsia="en-IN"/>
        </w:rPr>
        <w:t xml:space="preserve"> Trade Flow Phenol,</w:t>
      </w:r>
      <w:r>
        <w:rPr>
          <w:rFonts w:ascii="Arial" w:hAnsi="Arial" w:cs="Arial"/>
          <w:b/>
          <w:bCs/>
          <w:color w:val="000000" w:themeColor="text1"/>
          <w:sz w:val="20"/>
          <w:szCs w:val="20"/>
          <w:lang w:eastAsia="en-IN"/>
        </w:rPr>
        <w:t xml:space="preserve"> By Country,</w:t>
      </w:r>
      <w:r w:rsidRPr="009E4D1A">
        <w:rPr>
          <w:rFonts w:ascii="Arial" w:hAnsi="Arial" w:cs="Arial"/>
          <w:b/>
          <w:bCs/>
          <w:color w:val="000000" w:themeColor="text1"/>
          <w:sz w:val="20"/>
          <w:szCs w:val="20"/>
          <w:lang w:eastAsia="en-IN"/>
        </w:rPr>
        <w:t xml:space="preserve"> 2020</w:t>
      </w:r>
    </w:p>
    <w:p w14:paraId="6B39FD14" w14:textId="5333F10F" w:rsidR="00633422" w:rsidRDefault="00633422" w:rsidP="00633422">
      <w:pPr>
        <w:rPr>
          <w:rFonts w:ascii="Arial" w:hAnsi="Arial" w:cs="Arial"/>
          <w:color w:val="000000" w:themeColor="text1"/>
          <w:lang w:eastAsia="en-IN"/>
        </w:rPr>
      </w:pPr>
      <w:r w:rsidRPr="00730A45">
        <w:rPr>
          <w:rFonts w:ascii="Arial" w:eastAsia="Arial" w:hAnsi="Arial" w:cs="Arial"/>
          <w:bCs/>
          <w:noProof/>
          <w:sz w:val="20"/>
          <w:szCs w:val="20"/>
          <w:lang w:eastAsia="en-IN"/>
        </w:rPr>
        <w:drawing>
          <wp:inline distT="0" distB="0" distL="0" distR="0" wp14:anchorId="0B1C8262" wp14:editId="0AB3A83D">
            <wp:extent cx="6359525" cy="2133600"/>
            <wp:effectExtent l="0" t="0" r="3175" b="0"/>
            <wp:docPr id="140" name="Chart 140">
              <a:extLst xmlns:a="http://schemas.openxmlformats.org/drawingml/2006/main">
                <a:ext uri="{FF2B5EF4-FFF2-40B4-BE49-F238E27FC236}">
                  <a16:creationId xmlns:a16="http://schemas.microsoft.com/office/drawing/2014/main" id="{843F760E-5747-446A-9AB7-FAC82979088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0B07E97E" w14:textId="77777777" w:rsidR="004F286A" w:rsidRPr="004F286A" w:rsidRDefault="004F286A" w:rsidP="004F286A">
      <w:pPr>
        <w:jc w:val="right"/>
        <w:textAlignment w:val="baseline"/>
        <w:rPr>
          <w:rFonts w:eastAsia="Verdana" w:cstheme="minorHAnsi"/>
          <w:i/>
          <w:iCs/>
          <w:color w:val="3F3F3F"/>
          <w:kern w:val="24"/>
          <w:sz w:val="14"/>
          <w:szCs w:val="14"/>
        </w:rPr>
      </w:pPr>
      <w:r w:rsidRPr="004F286A">
        <w:rPr>
          <w:rFonts w:eastAsia="Verdana" w:cstheme="minorHAnsi"/>
          <w:i/>
          <w:iCs/>
          <w:color w:val="3F3F3F"/>
          <w:kern w:val="24"/>
          <w:sz w:val="14"/>
          <w:szCs w:val="14"/>
        </w:rPr>
        <w:t xml:space="preserve">Source: UN </w:t>
      </w:r>
      <w:proofErr w:type="spellStart"/>
      <w:r w:rsidRPr="004F286A">
        <w:rPr>
          <w:rFonts w:eastAsia="Verdana" w:cstheme="minorHAnsi"/>
          <w:i/>
          <w:iCs/>
          <w:color w:val="3F3F3F"/>
          <w:kern w:val="24"/>
          <w:sz w:val="14"/>
          <w:szCs w:val="14"/>
        </w:rPr>
        <w:t>Comtrade</w:t>
      </w:r>
      <w:proofErr w:type="spellEnd"/>
    </w:p>
    <w:p w14:paraId="2AAED80F" w14:textId="4995377A" w:rsidR="00633422" w:rsidRDefault="00633422" w:rsidP="004F286A">
      <w:pPr>
        <w:jc w:val="right"/>
        <w:rPr>
          <w:rFonts w:ascii="Arial" w:hAnsi="Arial" w:cs="Arial"/>
          <w:color w:val="000000" w:themeColor="text1"/>
          <w:lang w:eastAsia="en-IN"/>
        </w:rPr>
      </w:pPr>
    </w:p>
    <w:p w14:paraId="7C7E1FB4" w14:textId="0D933B2C" w:rsidR="004F286A" w:rsidRDefault="004F286A" w:rsidP="004F286A">
      <w:pPr>
        <w:jc w:val="right"/>
        <w:rPr>
          <w:rFonts w:ascii="Arial" w:hAnsi="Arial" w:cs="Arial"/>
          <w:color w:val="000000" w:themeColor="text1"/>
          <w:lang w:eastAsia="en-IN"/>
        </w:rPr>
      </w:pPr>
    </w:p>
    <w:p w14:paraId="6451C759" w14:textId="30597C4C" w:rsidR="004F286A" w:rsidRDefault="004F286A" w:rsidP="004F286A">
      <w:pPr>
        <w:jc w:val="right"/>
        <w:rPr>
          <w:rFonts w:ascii="Arial" w:hAnsi="Arial" w:cs="Arial"/>
          <w:color w:val="000000" w:themeColor="text1"/>
          <w:lang w:eastAsia="en-IN"/>
        </w:rPr>
      </w:pPr>
    </w:p>
    <w:p w14:paraId="740236B7" w14:textId="13F9F2C9" w:rsidR="004F286A" w:rsidRDefault="004F286A" w:rsidP="004F286A">
      <w:pPr>
        <w:jc w:val="right"/>
        <w:rPr>
          <w:rFonts w:ascii="Arial" w:hAnsi="Arial" w:cs="Arial"/>
          <w:color w:val="000000" w:themeColor="text1"/>
          <w:lang w:eastAsia="en-IN"/>
        </w:rPr>
      </w:pPr>
    </w:p>
    <w:p w14:paraId="76E3B67F" w14:textId="18DD3028" w:rsidR="004F286A" w:rsidRDefault="004F286A" w:rsidP="004F286A">
      <w:pPr>
        <w:jc w:val="right"/>
        <w:rPr>
          <w:rFonts w:ascii="Arial" w:hAnsi="Arial" w:cs="Arial"/>
          <w:color w:val="000000" w:themeColor="text1"/>
          <w:lang w:eastAsia="en-IN"/>
        </w:rPr>
      </w:pPr>
    </w:p>
    <w:p w14:paraId="788D387B" w14:textId="5CBCD199" w:rsidR="004F286A" w:rsidRDefault="004F286A" w:rsidP="004F286A">
      <w:pPr>
        <w:jc w:val="right"/>
        <w:rPr>
          <w:rFonts w:ascii="Arial" w:hAnsi="Arial" w:cs="Arial"/>
          <w:color w:val="000000" w:themeColor="text1"/>
          <w:lang w:eastAsia="en-IN"/>
        </w:rPr>
      </w:pPr>
    </w:p>
    <w:p w14:paraId="52C1D1CB" w14:textId="709A3235" w:rsidR="004F286A" w:rsidRDefault="004F286A" w:rsidP="004F286A">
      <w:pPr>
        <w:jc w:val="right"/>
        <w:rPr>
          <w:rFonts w:ascii="Arial" w:hAnsi="Arial" w:cs="Arial"/>
          <w:color w:val="000000" w:themeColor="text1"/>
          <w:lang w:eastAsia="en-IN"/>
        </w:rPr>
      </w:pPr>
    </w:p>
    <w:p w14:paraId="668516CF" w14:textId="537E6AA7" w:rsidR="004F286A" w:rsidRDefault="004F286A" w:rsidP="004F286A">
      <w:pPr>
        <w:jc w:val="right"/>
        <w:rPr>
          <w:rFonts w:ascii="Arial" w:hAnsi="Arial" w:cs="Arial"/>
          <w:color w:val="000000" w:themeColor="text1"/>
          <w:lang w:eastAsia="en-IN"/>
        </w:rPr>
      </w:pPr>
    </w:p>
    <w:p w14:paraId="33CE62F5" w14:textId="77777777" w:rsidR="002D79CB" w:rsidRDefault="002D79CB" w:rsidP="004F286A">
      <w:pPr>
        <w:jc w:val="right"/>
        <w:rPr>
          <w:rFonts w:ascii="Arial" w:hAnsi="Arial" w:cs="Arial"/>
          <w:color w:val="000000" w:themeColor="text1"/>
          <w:lang w:eastAsia="en-IN"/>
        </w:rPr>
      </w:pPr>
    </w:p>
    <w:p w14:paraId="10A39197" w14:textId="77777777" w:rsidR="00633422" w:rsidRPr="008F65A5" w:rsidRDefault="00633422" w:rsidP="00633422">
      <w:pPr>
        <w:rPr>
          <w:rFonts w:ascii="Arial" w:hAnsi="Arial" w:cs="Arial"/>
          <w:b/>
          <w:bCs/>
          <w:color w:val="000000" w:themeColor="text1"/>
          <w:sz w:val="20"/>
          <w:szCs w:val="20"/>
          <w:lang w:eastAsia="en-IN"/>
        </w:rPr>
      </w:pPr>
      <w:r>
        <w:rPr>
          <w:rFonts w:ascii="Arial" w:hAnsi="Arial" w:cs="Arial"/>
          <w:b/>
          <w:bCs/>
          <w:color w:val="000000" w:themeColor="text1"/>
          <w:sz w:val="20"/>
          <w:szCs w:val="20"/>
          <w:lang w:eastAsia="en-IN"/>
        </w:rPr>
        <w:lastRenderedPageBreak/>
        <w:t>APAC Net Import</w:t>
      </w:r>
      <w:r w:rsidRPr="00F70634">
        <w:rPr>
          <w:rFonts w:ascii="Arial" w:hAnsi="Arial" w:cs="Arial"/>
          <w:b/>
          <w:bCs/>
          <w:color w:val="000000" w:themeColor="text1"/>
          <w:sz w:val="20"/>
          <w:szCs w:val="20"/>
          <w:lang w:eastAsia="en-IN"/>
        </w:rPr>
        <w:t xml:space="preserve"> of </w:t>
      </w:r>
      <w:r>
        <w:rPr>
          <w:rFonts w:ascii="Arial" w:hAnsi="Arial" w:cs="Arial"/>
          <w:b/>
          <w:bCs/>
          <w:color w:val="000000" w:themeColor="text1"/>
          <w:sz w:val="20"/>
          <w:szCs w:val="20"/>
          <w:lang w:eastAsia="en-IN"/>
        </w:rPr>
        <w:t>Acetone</w:t>
      </w:r>
      <w:r w:rsidRPr="00F70634">
        <w:rPr>
          <w:rFonts w:ascii="Arial" w:hAnsi="Arial" w:cs="Arial"/>
          <w:b/>
          <w:bCs/>
          <w:color w:val="000000" w:themeColor="text1"/>
          <w:sz w:val="20"/>
          <w:szCs w:val="20"/>
          <w:lang w:eastAsia="en-IN"/>
        </w:rPr>
        <w:t>,</w:t>
      </w:r>
      <w:r>
        <w:rPr>
          <w:rFonts w:ascii="Arial" w:hAnsi="Arial" w:cs="Arial"/>
          <w:b/>
          <w:bCs/>
          <w:color w:val="000000" w:themeColor="text1"/>
          <w:sz w:val="20"/>
          <w:szCs w:val="20"/>
          <w:lang w:eastAsia="en-IN"/>
        </w:rPr>
        <w:t xml:space="preserve"> By Country,</w:t>
      </w:r>
      <w:r w:rsidRPr="00F70634">
        <w:rPr>
          <w:rFonts w:ascii="Arial" w:hAnsi="Arial" w:cs="Arial"/>
          <w:b/>
          <w:bCs/>
          <w:color w:val="000000" w:themeColor="text1"/>
          <w:sz w:val="20"/>
          <w:szCs w:val="20"/>
          <w:lang w:eastAsia="en-IN"/>
        </w:rPr>
        <w:t xml:space="preserve"> 2020</w:t>
      </w:r>
    </w:p>
    <w:p w14:paraId="6E151509" w14:textId="77777777" w:rsidR="00633422" w:rsidRDefault="00633422" w:rsidP="00633422">
      <w:pPr>
        <w:rPr>
          <w:rFonts w:ascii="Arial" w:hAnsi="Arial" w:cs="Arial"/>
          <w:color w:val="000000" w:themeColor="text1"/>
          <w:lang w:eastAsia="en-IN"/>
        </w:rPr>
      </w:pPr>
      <w:r>
        <w:rPr>
          <w:noProof/>
        </w:rPr>
        <w:drawing>
          <wp:inline distT="0" distB="0" distL="0" distR="0" wp14:anchorId="4AB45B8C" wp14:editId="7D4ED0E1">
            <wp:extent cx="6359525" cy="3204210"/>
            <wp:effectExtent l="0" t="0" r="0" b="0"/>
            <wp:docPr id="145" name="Picture 145" descr="A map of the worl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descr="A map of the world&#10;&#10;Description automatically generated with medium confidenc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359525" cy="3204210"/>
                    </a:xfrm>
                    <a:prstGeom prst="rect">
                      <a:avLst/>
                    </a:prstGeom>
                    <a:noFill/>
                    <a:ln>
                      <a:noFill/>
                    </a:ln>
                  </pic:spPr>
                </pic:pic>
              </a:graphicData>
            </a:graphic>
          </wp:inline>
        </w:drawing>
      </w:r>
    </w:p>
    <w:p w14:paraId="34103CE7" w14:textId="77777777" w:rsidR="004F286A" w:rsidRPr="004F286A" w:rsidRDefault="004F286A" w:rsidP="004F286A">
      <w:pPr>
        <w:jc w:val="right"/>
        <w:textAlignment w:val="baseline"/>
        <w:rPr>
          <w:rFonts w:eastAsia="Verdana" w:cstheme="minorHAnsi"/>
          <w:i/>
          <w:iCs/>
          <w:color w:val="3F3F3F"/>
          <w:kern w:val="24"/>
          <w:sz w:val="14"/>
          <w:szCs w:val="14"/>
        </w:rPr>
      </w:pPr>
      <w:r w:rsidRPr="004F286A">
        <w:rPr>
          <w:rFonts w:eastAsia="Verdana" w:cstheme="minorHAnsi"/>
          <w:i/>
          <w:iCs/>
          <w:color w:val="3F3F3F"/>
          <w:kern w:val="24"/>
          <w:sz w:val="14"/>
          <w:szCs w:val="14"/>
        </w:rPr>
        <w:t xml:space="preserve">Source: UN </w:t>
      </w:r>
      <w:proofErr w:type="spellStart"/>
      <w:r w:rsidRPr="004F286A">
        <w:rPr>
          <w:rFonts w:eastAsia="Verdana" w:cstheme="minorHAnsi"/>
          <w:i/>
          <w:iCs/>
          <w:color w:val="3F3F3F"/>
          <w:kern w:val="24"/>
          <w:sz w:val="14"/>
          <w:szCs w:val="14"/>
        </w:rPr>
        <w:t>Comtrade</w:t>
      </w:r>
      <w:proofErr w:type="spellEnd"/>
    </w:p>
    <w:p w14:paraId="39D4E98A" w14:textId="709F8DCF" w:rsidR="00633422" w:rsidRDefault="00633422" w:rsidP="004F286A">
      <w:pPr>
        <w:jc w:val="right"/>
        <w:rPr>
          <w:rFonts w:ascii="Arial" w:hAnsi="Arial" w:cs="Arial"/>
          <w:b/>
          <w:bCs/>
          <w:color w:val="000000" w:themeColor="text1"/>
          <w:sz w:val="20"/>
          <w:szCs w:val="20"/>
          <w:lang w:eastAsia="en-IN"/>
        </w:rPr>
      </w:pPr>
    </w:p>
    <w:p w14:paraId="0A192DCE" w14:textId="77777777" w:rsidR="00633422" w:rsidRPr="008F65A5" w:rsidRDefault="00633422" w:rsidP="00633422">
      <w:pPr>
        <w:rPr>
          <w:rFonts w:ascii="Arial" w:hAnsi="Arial" w:cs="Arial"/>
          <w:color w:val="000000" w:themeColor="text1"/>
          <w:lang w:eastAsia="en-IN"/>
        </w:rPr>
      </w:pPr>
      <w:r>
        <w:rPr>
          <w:rFonts w:ascii="Arial" w:hAnsi="Arial" w:cs="Arial"/>
          <w:b/>
          <w:bCs/>
          <w:color w:val="000000" w:themeColor="text1"/>
          <w:sz w:val="20"/>
          <w:szCs w:val="20"/>
          <w:lang w:eastAsia="en-IN"/>
        </w:rPr>
        <w:t>APAC Net Import</w:t>
      </w:r>
      <w:r w:rsidRPr="00F70634">
        <w:rPr>
          <w:rFonts w:ascii="Arial" w:hAnsi="Arial" w:cs="Arial"/>
          <w:b/>
          <w:bCs/>
          <w:color w:val="000000" w:themeColor="text1"/>
          <w:sz w:val="20"/>
          <w:szCs w:val="20"/>
          <w:lang w:eastAsia="en-IN"/>
        </w:rPr>
        <w:t xml:space="preserve"> of </w:t>
      </w:r>
      <w:r>
        <w:rPr>
          <w:rFonts w:ascii="Arial" w:hAnsi="Arial" w:cs="Arial"/>
          <w:b/>
          <w:bCs/>
          <w:color w:val="000000" w:themeColor="text1"/>
          <w:sz w:val="20"/>
          <w:szCs w:val="20"/>
          <w:lang w:eastAsia="en-IN"/>
        </w:rPr>
        <w:t>Acetone</w:t>
      </w:r>
      <w:r w:rsidRPr="00F70634">
        <w:rPr>
          <w:rFonts w:ascii="Arial" w:hAnsi="Arial" w:cs="Arial"/>
          <w:b/>
          <w:bCs/>
          <w:color w:val="000000" w:themeColor="text1"/>
          <w:sz w:val="20"/>
          <w:szCs w:val="20"/>
          <w:lang w:eastAsia="en-IN"/>
        </w:rPr>
        <w:t>,</w:t>
      </w:r>
      <w:r>
        <w:rPr>
          <w:rFonts w:ascii="Arial" w:hAnsi="Arial" w:cs="Arial"/>
          <w:b/>
          <w:bCs/>
          <w:color w:val="000000" w:themeColor="text1"/>
          <w:sz w:val="20"/>
          <w:szCs w:val="20"/>
          <w:lang w:eastAsia="en-IN"/>
        </w:rPr>
        <w:t xml:space="preserve"> By Country,</w:t>
      </w:r>
      <w:r w:rsidRPr="00F70634">
        <w:rPr>
          <w:rFonts w:ascii="Arial" w:hAnsi="Arial" w:cs="Arial"/>
          <w:b/>
          <w:bCs/>
          <w:color w:val="000000" w:themeColor="text1"/>
          <w:sz w:val="20"/>
          <w:szCs w:val="20"/>
          <w:lang w:eastAsia="en-IN"/>
        </w:rPr>
        <w:t xml:space="preserve"> 2020</w:t>
      </w:r>
    </w:p>
    <w:p w14:paraId="02FEFBA6" w14:textId="77777777" w:rsidR="00633422" w:rsidRPr="008F65A5" w:rsidRDefault="00633422" w:rsidP="00633422">
      <w:pPr>
        <w:rPr>
          <w:rFonts w:ascii="Arial" w:hAnsi="Arial" w:cs="Arial"/>
          <w:color w:val="000000" w:themeColor="text1"/>
          <w:lang w:eastAsia="en-IN"/>
        </w:rPr>
      </w:pPr>
    </w:p>
    <w:p w14:paraId="0B08D18B" w14:textId="77777777" w:rsidR="00633422" w:rsidRDefault="00633422" w:rsidP="00633422">
      <w:pPr>
        <w:rPr>
          <w:rFonts w:ascii="Arial" w:hAnsi="Arial" w:cs="Arial"/>
          <w:color w:val="000000" w:themeColor="text1"/>
          <w:lang w:eastAsia="en-IN"/>
        </w:rPr>
      </w:pPr>
      <w:r w:rsidRPr="00730A45">
        <w:rPr>
          <w:rFonts w:ascii="Arial" w:eastAsia="Arial" w:hAnsi="Arial" w:cs="Arial"/>
          <w:bCs/>
          <w:noProof/>
          <w:sz w:val="20"/>
          <w:szCs w:val="20"/>
          <w:lang w:eastAsia="en-IN"/>
        </w:rPr>
        <w:drawing>
          <wp:inline distT="0" distB="0" distL="0" distR="0" wp14:anchorId="3D597B89" wp14:editId="2FD7783E">
            <wp:extent cx="6359525" cy="2089150"/>
            <wp:effectExtent l="0" t="0" r="3175" b="0"/>
            <wp:docPr id="142" name="Chart 142">
              <a:extLst xmlns:a="http://schemas.openxmlformats.org/drawingml/2006/main">
                <a:ext uri="{FF2B5EF4-FFF2-40B4-BE49-F238E27FC236}">
                  <a16:creationId xmlns:a16="http://schemas.microsoft.com/office/drawing/2014/main" id="{843F760E-5747-446A-9AB7-FAC82979088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6C5B8ADA" w14:textId="782CA6A1" w:rsidR="00633422" w:rsidRDefault="00633422" w:rsidP="00633422">
      <w:pPr>
        <w:rPr>
          <w:rFonts w:ascii="Arial" w:hAnsi="Arial" w:cs="Arial"/>
          <w:color w:val="000000" w:themeColor="text1"/>
          <w:lang w:eastAsia="en-IN"/>
        </w:rPr>
      </w:pPr>
    </w:p>
    <w:p w14:paraId="640172F6" w14:textId="26A4269A" w:rsidR="004F286A" w:rsidRDefault="004F286A" w:rsidP="00633422">
      <w:pPr>
        <w:rPr>
          <w:rFonts w:ascii="Arial" w:hAnsi="Arial" w:cs="Arial"/>
          <w:color w:val="000000" w:themeColor="text1"/>
          <w:lang w:eastAsia="en-IN"/>
        </w:rPr>
      </w:pPr>
    </w:p>
    <w:p w14:paraId="0269B69E" w14:textId="2C8F889E" w:rsidR="004F286A" w:rsidRDefault="004F286A" w:rsidP="00633422">
      <w:pPr>
        <w:rPr>
          <w:rFonts w:ascii="Arial" w:hAnsi="Arial" w:cs="Arial"/>
          <w:color w:val="000000" w:themeColor="text1"/>
          <w:lang w:eastAsia="en-IN"/>
        </w:rPr>
      </w:pPr>
    </w:p>
    <w:p w14:paraId="1978D83D" w14:textId="4C0C678A" w:rsidR="004F286A" w:rsidRDefault="004F286A" w:rsidP="00633422">
      <w:pPr>
        <w:rPr>
          <w:rFonts w:ascii="Arial" w:hAnsi="Arial" w:cs="Arial"/>
          <w:color w:val="000000" w:themeColor="text1"/>
          <w:lang w:eastAsia="en-IN"/>
        </w:rPr>
      </w:pPr>
    </w:p>
    <w:p w14:paraId="12ECE8A3" w14:textId="25A55DFA" w:rsidR="004F286A" w:rsidRDefault="004F286A" w:rsidP="00633422">
      <w:pPr>
        <w:rPr>
          <w:rFonts w:ascii="Arial" w:hAnsi="Arial" w:cs="Arial"/>
          <w:color w:val="000000" w:themeColor="text1"/>
          <w:lang w:eastAsia="en-IN"/>
        </w:rPr>
      </w:pPr>
    </w:p>
    <w:p w14:paraId="54131277" w14:textId="7AB8467A" w:rsidR="004F286A" w:rsidRDefault="004F286A" w:rsidP="00633422">
      <w:pPr>
        <w:rPr>
          <w:rFonts w:ascii="Arial" w:hAnsi="Arial" w:cs="Arial"/>
          <w:color w:val="000000" w:themeColor="text1"/>
          <w:lang w:eastAsia="en-IN"/>
        </w:rPr>
      </w:pPr>
    </w:p>
    <w:p w14:paraId="0A74C211" w14:textId="3C45B083" w:rsidR="004F286A" w:rsidRDefault="004F286A" w:rsidP="00633422">
      <w:pPr>
        <w:rPr>
          <w:rFonts w:ascii="Arial" w:hAnsi="Arial" w:cs="Arial"/>
          <w:color w:val="000000" w:themeColor="text1"/>
          <w:lang w:eastAsia="en-IN"/>
        </w:rPr>
      </w:pPr>
    </w:p>
    <w:p w14:paraId="58915D1E" w14:textId="5BAE2555" w:rsidR="004F286A" w:rsidRDefault="004F286A" w:rsidP="00633422">
      <w:pPr>
        <w:rPr>
          <w:rFonts w:ascii="Arial" w:hAnsi="Arial" w:cs="Arial"/>
          <w:color w:val="000000" w:themeColor="text1"/>
          <w:lang w:eastAsia="en-IN"/>
        </w:rPr>
      </w:pPr>
    </w:p>
    <w:p w14:paraId="74059605" w14:textId="155946B7" w:rsidR="004F286A" w:rsidRDefault="004F286A" w:rsidP="00633422">
      <w:pPr>
        <w:rPr>
          <w:rFonts w:ascii="Arial" w:hAnsi="Arial" w:cs="Arial"/>
          <w:color w:val="000000" w:themeColor="text1"/>
          <w:lang w:eastAsia="en-IN"/>
        </w:rPr>
      </w:pPr>
    </w:p>
    <w:p w14:paraId="0EEAB75D" w14:textId="77777777" w:rsidR="00633422" w:rsidRPr="00F70634" w:rsidRDefault="00633422" w:rsidP="00633422">
      <w:pPr>
        <w:rPr>
          <w:rFonts w:ascii="Arial" w:hAnsi="Arial" w:cs="Arial"/>
          <w:b/>
          <w:bCs/>
          <w:color w:val="000000" w:themeColor="text1"/>
          <w:sz w:val="20"/>
          <w:szCs w:val="20"/>
          <w:lang w:eastAsia="en-IN"/>
        </w:rPr>
      </w:pPr>
      <w:r>
        <w:rPr>
          <w:rFonts w:ascii="Arial" w:hAnsi="Arial" w:cs="Arial"/>
          <w:b/>
          <w:bCs/>
          <w:color w:val="000000" w:themeColor="text1"/>
          <w:sz w:val="20"/>
          <w:szCs w:val="20"/>
          <w:lang w:eastAsia="en-IN"/>
        </w:rPr>
        <w:lastRenderedPageBreak/>
        <w:t>EMEA</w:t>
      </w:r>
      <w:r w:rsidRPr="00F70634">
        <w:rPr>
          <w:rFonts w:ascii="Arial" w:hAnsi="Arial" w:cs="Arial"/>
          <w:b/>
          <w:bCs/>
          <w:color w:val="000000" w:themeColor="text1"/>
          <w:sz w:val="20"/>
          <w:szCs w:val="20"/>
          <w:lang w:eastAsia="en-IN"/>
        </w:rPr>
        <w:t xml:space="preserve"> Trade Flow of Acetone,</w:t>
      </w:r>
      <w:r>
        <w:rPr>
          <w:rFonts w:ascii="Arial" w:hAnsi="Arial" w:cs="Arial"/>
          <w:b/>
          <w:bCs/>
          <w:color w:val="000000" w:themeColor="text1"/>
          <w:sz w:val="20"/>
          <w:szCs w:val="20"/>
          <w:lang w:eastAsia="en-IN"/>
        </w:rPr>
        <w:t xml:space="preserve"> By Country,</w:t>
      </w:r>
      <w:r w:rsidRPr="00F70634">
        <w:rPr>
          <w:rFonts w:ascii="Arial" w:hAnsi="Arial" w:cs="Arial"/>
          <w:b/>
          <w:bCs/>
          <w:color w:val="000000" w:themeColor="text1"/>
          <w:sz w:val="20"/>
          <w:szCs w:val="20"/>
          <w:lang w:eastAsia="en-IN"/>
        </w:rPr>
        <w:t xml:space="preserve"> 2020</w:t>
      </w:r>
    </w:p>
    <w:p w14:paraId="5D891DCF" w14:textId="77777777" w:rsidR="00633422" w:rsidRDefault="00633422" w:rsidP="00633422">
      <w:pPr>
        <w:rPr>
          <w:rFonts w:ascii="Arial" w:hAnsi="Arial" w:cs="Arial"/>
          <w:color w:val="000000" w:themeColor="text1"/>
          <w:lang w:eastAsia="en-IN"/>
        </w:rPr>
      </w:pPr>
      <w:r>
        <w:rPr>
          <w:noProof/>
        </w:rPr>
        <w:drawing>
          <wp:inline distT="0" distB="0" distL="0" distR="0" wp14:anchorId="68C3F8F9" wp14:editId="192300C8">
            <wp:extent cx="6359525" cy="3695700"/>
            <wp:effectExtent l="0" t="0" r="3175" b="0"/>
            <wp:docPr id="143" name="Picture 14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Map&#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359525" cy="3695700"/>
                    </a:xfrm>
                    <a:prstGeom prst="rect">
                      <a:avLst/>
                    </a:prstGeom>
                    <a:noFill/>
                    <a:ln>
                      <a:noFill/>
                    </a:ln>
                  </pic:spPr>
                </pic:pic>
              </a:graphicData>
            </a:graphic>
          </wp:inline>
        </w:drawing>
      </w:r>
    </w:p>
    <w:p w14:paraId="77491FBB" w14:textId="77777777" w:rsidR="00633422" w:rsidRPr="008F65A5" w:rsidRDefault="00633422" w:rsidP="00633422">
      <w:pPr>
        <w:rPr>
          <w:rFonts w:ascii="Arial" w:hAnsi="Arial" w:cs="Arial"/>
          <w:color w:val="000000" w:themeColor="text1"/>
          <w:lang w:eastAsia="en-IN"/>
        </w:rPr>
      </w:pPr>
      <w:r>
        <w:rPr>
          <w:rFonts w:ascii="Arial" w:hAnsi="Arial" w:cs="Arial"/>
          <w:b/>
          <w:bCs/>
          <w:color w:val="000000" w:themeColor="text1"/>
          <w:sz w:val="20"/>
          <w:szCs w:val="20"/>
          <w:lang w:eastAsia="en-IN"/>
        </w:rPr>
        <w:t>EMEA</w:t>
      </w:r>
      <w:r w:rsidRPr="00F70634">
        <w:rPr>
          <w:rFonts w:ascii="Arial" w:hAnsi="Arial" w:cs="Arial"/>
          <w:b/>
          <w:bCs/>
          <w:color w:val="000000" w:themeColor="text1"/>
          <w:sz w:val="20"/>
          <w:szCs w:val="20"/>
          <w:lang w:eastAsia="en-IN"/>
        </w:rPr>
        <w:t xml:space="preserve"> Trade Flow of Acetone,</w:t>
      </w:r>
      <w:r>
        <w:rPr>
          <w:rFonts w:ascii="Arial" w:hAnsi="Arial" w:cs="Arial"/>
          <w:b/>
          <w:bCs/>
          <w:color w:val="000000" w:themeColor="text1"/>
          <w:sz w:val="20"/>
          <w:szCs w:val="20"/>
          <w:lang w:eastAsia="en-IN"/>
        </w:rPr>
        <w:t xml:space="preserve"> By Country,</w:t>
      </w:r>
      <w:r w:rsidRPr="00F70634">
        <w:rPr>
          <w:rFonts w:ascii="Arial" w:hAnsi="Arial" w:cs="Arial"/>
          <w:b/>
          <w:bCs/>
          <w:color w:val="000000" w:themeColor="text1"/>
          <w:sz w:val="20"/>
          <w:szCs w:val="20"/>
          <w:lang w:eastAsia="en-IN"/>
        </w:rPr>
        <w:t xml:space="preserve"> 2020</w:t>
      </w:r>
    </w:p>
    <w:p w14:paraId="4B5334C1" w14:textId="5B3306A2" w:rsidR="00633422" w:rsidRDefault="00633422" w:rsidP="00633422">
      <w:pPr>
        <w:rPr>
          <w:rFonts w:ascii="Arial" w:hAnsi="Arial" w:cs="Arial"/>
          <w:color w:val="000000" w:themeColor="text1"/>
          <w:lang w:eastAsia="en-IN"/>
        </w:rPr>
      </w:pPr>
      <w:r w:rsidRPr="00730A45">
        <w:rPr>
          <w:rFonts w:ascii="Arial" w:eastAsia="Arial" w:hAnsi="Arial" w:cs="Arial"/>
          <w:bCs/>
          <w:noProof/>
          <w:sz w:val="20"/>
          <w:szCs w:val="20"/>
          <w:lang w:eastAsia="en-IN"/>
        </w:rPr>
        <w:drawing>
          <wp:inline distT="0" distB="0" distL="0" distR="0" wp14:anchorId="0DBF28CE" wp14:editId="57A5E190">
            <wp:extent cx="6359525" cy="2455545"/>
            <wp:effectExtent l="0" t="0" r="3175" b="0"/>
            <wp:docPr id="144" name="Chart 144">
              <a:extLst xmlns:a="http://schemas.openxmlformats.org/drawingml/2006/main">
                <a:ext uri="{FF2B5EF4-FFF2-40B4-BE49-F238E27FC236}">
                  <a16:creationId xmlns:a16="http://schemas.microsoft.com/office/drawing/2014/main" id="{843F760E-5747-446A-9AB7-FAC82979088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57B54AC6" w14:textId="77777777" w:rsidR="00C5343A" w:rsidRPr="00C5343A" w:rsidRDefault="00C5343A" w:rsidP="00C5343A">
      <w:pPr>
        <w:jc w:val="right"/>
        <w:textAlignment w:val="baseline"/>
        <w:rPr>
          <w:rFonts w:eastAsia="Verdana" w:cstheme="minorHAnsi"/>
          <w:i/>
          <w:iCs/>
          <w:color w:val="3F3F3F"/>
          <w:kern w:val="24"/>
          <w:sz w:val="14"/>
          <w:szCs w:val="14"/>
        </w:rPr>
      </w:pPr>
      <w:r w:rsidRPr="00C5343A">
        <w:rPr>
          <w:rFonts w:eastAsia="Verdana" w:cstheme="minorHAnsi"/>
          <w:i/>
          <w:iCs/>
          <w:color w:val="3F3F3F"/>
          <w:kern w:val="24"/>
          <w:sz w:val="14"/>
          <w:szCs w:val="14"/>
        </w:rPr>
        <w:t xml:space="preserve">Source: UN </w:t>
      </w:r>
      <w:proofErr w:type="spellStart"/>
      <w:r w:rsidRPr="00C5343A">
        <w:rPr>
          <w:rFonts w:eastAsia="Verdana" w:cstheme="minorHAnsi"/>
          <w:i/>
          <w:iCs/>
          <w:color w:val="3F3F3F"/>
          <w:kern w:val="24"/>
          <w:sz w:val="14"/>
          <w:szCs w:val="14"/>
        </w:rPr>
        <w:t>Comtrade</w:t>
      </w:r>
      <w:proofErr w:type="spellEnd"/>
    </w:p>
    <w:p w14:paraId="521BB8A3" w14:textId="48BD828C" w:rsidR="00633422" w:rsidRDefault="00633422" w:rsidP="00C5343A">
      <w:pPr>
        <w:jc w:val="right"/>
        <w:rPr>
          <w:rFonts w:ascii="Arial" w:hAnsi="Arial" w:cs="Arial"/>
          <w:color w:val="000000" w:themeColor="text1"/>
          <w:lang w:eastAsia="en-IN"/>
        </w:rPr>
      </w:pPr>
    </w:p>
    <w:p w14:paraId="294622A2" w14:textId="02AB584D" w:rsidR="00C5343A" w:rsidRDefault="00C5343A" w:rsidP="00633422">
      <w:pPr>
        <w:rPr>
          <w:rFonts w:ascii="Arial" w:hAnsi="Arial" w:cs="Arial"/>
          <w:color w:val="000000" w:themeColor="text1"/>
          <w:lang w:eastAsia="en-IN"/>
        </w:rPr>
      </w:pPr>
    </w:p>
    <w:p w14:paraId="02674556" w14:textId="0D84228B" w:rsidR="00C5343A" w:rsidRDefault="00C5343A" w:rsidP="00633422">
      <w:pPr>
        <w:rPr>
          <w:rFonts w:ascii="Arial" w:hAnsi="Arial" w:cs="Arial"/>
          <w:color w:val="000000" w:themeColor="text1"/>
          <w:lang w:eastAsia="en-IN"/>
        </w:rPr>
      </w:pPr>
    </w:p>
    <w:p w14:paraId="212DE199" w14:textId="78347FC6" w:rsidR="00433D47" w:rsidRDefault="00433D47" w:rsidP="00633422">
      <w:pPr>
        <w:rPr>
          <w:rFonts w:ascii="Arial" w:hAnsi="Arial" w:cs="Arial"/>
          <w:color w:val="000000" w:themeColor="text1"/>
          <w:lang w:eastAsia="en-IN"/>
        </w:rPr>
      </w:pPr>
    </w:p>
    <w:p w14:paraId="1116BCED" w14:textId="305A9C73" w:rsidR="00433D47" w:rsidRDefault="00433D47" w:rsidP="00633422">
      <w:pPr>
        <w:rPr>
          <w:rFonts w:ascii="Arial" w:hAnsi="Arial" w:cs="Arial"/>
          <w:color w:val="000000" w:themeColor="text1"/>
          <w:lang w:eastAsia="en-IN"/>
        </w:rPr>
      </w:pPr>
    </w:p>
    <w:p w14:paraId="1F30C524" w14:textId="0FB72620" w:rsidR="00433D47" w:rsidRDefault="00433D47" w:rsidP="00633422">
      <w:pPr>
        <w:rPr>
          <w:rFonts w:ascii="Arial" w:hAnsi="Arial" w:cs="Arial"/>
          <w:color w:val="000000" w:themeColor="text1"/>
          <w:lang w:eastAsia="en-IN"/>
        </w:rPr>
      </w:pPr>
    </w:p>
    <w:p w14:paraId="003E5A4B" w14:textId="77777777" w:rsidR="002D79CB" w:rsidRDefault="002D79CB" w:rsidP="00633422">
      <w:pPr>
        <w:rPr>
          <w:rFonts w:ascii="Arial" w:hAnsi="Arial" w:cs="Arial"/>
          <w:color w:val="000000" w:themeColor="text1"/>
          <w:lang w:eastAsia="en-IN"/>
        </w:rPr>
      </w:pPr>
    </w:p>
    <w:p w14:paraId="1BDDA8CB" w14:textId="77777777" w:rsidR="00433D47" w:rsidRPr="008F65A5" w:rsidRDefault="00433D47" w:rsidP="00633422">
      <w:pPr>
        <w:rPr>
          <w:rFonts w:ascii="Arial" w:hAnsi="Arial" w:cs="Arial"/>
          <w:color w:val="000000" w:themeColor="text1"/>
          <w:lang w:eastAsia="en-IN"/>
        </w:rPr>
      </w:pPr>
    </w:p>
    <w:p w14:paraId="0C872DF8" w14:textId="77777777" w:rsidR="00633422" w:rsidRPr="00F70634" w:rsidRDefault="00633422" w:rsidP="00633422">
      <w:pPr>
        <w:rPr>
          <w:rFonts w:ascii="Arial" w:hAnsi="Arial" w:cs="Arial"/>
          <w:b/>
          <w:bCs/>
          <w:color w:val="000000" w:themeColor="text1"/>
          <w:sz w:val="20"/>
          <w:szCs w:val="20"/>
          <w:lang w:eastAsia="en-IN"/>
        </w:rPr>
      </w:pPr>
      <w:r>
        <w:rPr>
          <w:rFonts w:ascii="Arial" w:hAnsi="Arial" w:cs="Arial"/>
          <w:b/>
          <w:bCs/>
          <w:color w:val="000000" w:themeColor="text1"/>
          <w:sz w:val="20"/>
          <w:szCs w:val="20"/>
          <w:lang w:eastAsia="en-IN"/>
        </w:rPr>
        <w:lastRenderedPageBreak/>
        <w:t>North America Net Import</w:t>
      </w:r>
      <w:r w:rsidRPr="00F70634">
        <w:rPr>
          <w:rFonts w:ascii="Arial" w:hAnsi="Arial" w:cs="Arial"/>
          <w:b/>
          <w:bCs/>
          <w:color w:val="000000" w:themeColor="text1"/>
          <w:sz w:val="20"/>
          <w:szCs w:val="20"/>
          <w:lang w:eastAsia="en-IN"/>
        </w:rPr>
        <w:t xml:space="preserve"> of Acetone,</w:t>
      </w:r>
      <w:r>
        <w:rPr>
          <w:rFonts w:ascii="Arial" w:hAnsi="Arial" w:cs="Arial"/>
          <w:b/>
          <w:bCs/>
          <w:color w:val="000000" w:themeColor="text1"/>
          <w:sz w:val="20"/>
          <w:szCs w:val="20"/>
          <w:lang w:eastAsia="en-IN"/>
        </w:rPr>
        <w:t xml:space="preserve"> By Country,</w:t>
      </w:r>
      <w:r w:rsidRPr="00F70634">
        <w:rPr>
          <w:rFonts w:ascii="Arial" w:hAnsi="Arial" w:cs="Arial"/>
          <w:b/>
          <w:bCs/>
          <w:color w:val="000000" w:themeColor="text1"/>
          <w:sz w:val="20"/>
          <w:szCs w:val="20"/>
          <w:lang w:eastAsia="en-IN"/>
        </w:rPr>
        <w:t xml:space="preserve"> 2020</w:t>
      </w:r>
    </w:p>
    <w:p w14:paraId="38FB3406" w14:textId="77777777" w:rsidR="00633422" w:rsidRPr="00DA4954" w:rsidRDefault="00633422" w:rsidP="00633422">
      <w:pPr>
        <w:rPr>
          <w:rFonts w:ascii="Arial" w:hAnsi="Arial" w:cs="Arial"/>
          <w:color w:val="000000" w:themeColor="text1"/>
          <w:lang w:eastAsia="en-IN"/>
        </w:rPr>
      </w:pPr>
      <w:r>
        <w:rPr>
          <w:noProof/>
        </w:rPr>
        <w:drawing>
          <wp:inline distT="0" distB="0" distL="0" distR="0" wp14:anchorId="332378A9" wp14:editId="72D8BFFC">
            <wp:extent cx="6359525" cy="3578860"/>
            <wp:effectExtent l="0" t="0" r="3175" b="0"/>
            <wp:docPr id="146" name="Picture 146" descr="A map of the worl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A map of the world&#10;&#10;Description automatically generated with medium confidenc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359525" cy="3578860"/>
                    </a:xfrm>
                    <a:prstGeom prst="rect">
                      <a:avLst/>
                    </a:prstGeom>
                    <a:noFill/>
                    <a:ln>
                      <a:noFill/>
                    </a:ln>
                  </pic:spPr>
                </pic:pic>
              </a:graphicData>
            </a:graphic>
          </wp:inline>
        </w:drawing>
      </w:r>
      <w:r w:rsidRPr="00042738">
        <w:rPr>
          <w:rFonts w:ascii="Arial" w:hAnsi="Arial" w:cs="Arial"/>
          <w:color w:val="000000" w:themeColor="text1"/>
          <w:shd w:val="clear" w:color="auto" w:fill="FFFFFF"/>
        </w:rPr>
        <w:t xml:space="preserve">                                                                                                    </w:t>
      </w:r>
    </w:p>
    <w:p w14:paraId="1807951C" w14:textId="094181E4" w:rsidR="00633422" w:rsidRDefault="00633422" w:rsidP="00633422">
      <w:pPr>
        <w:rPr>
          <w:rFonts w:ascii="Arial" w:hAnsi="Arial" w:cs="Arial"/>
          <w:b/>
          <w:bCs/>
          <w:color w:val="000000" w:themeColor="text1"/>
          <w:sz w:val="20"/>
          <w:szCs w:val="20"/>
          <w:lang w:eastAsia="en-IN"/>
        </w:rPr>
      </w:pPr>
    </w:p>
    <w:p w14:paraId="31C06FDC" w14:textId="51D1127F" w:rsidR="00633422" w:rsidRDefault="00433D47" w:rsidP="00633422">
      <w:pPr>
        <w:rPr>
          <w:rFonts w:ascii="Arial" w:hAnsi="Arial" w:cs="Arial"/>
          <w:color w:val="000000" w:themeColor="text1"/>
          <w:shd w:val="clear" w:color="auto" w:fill="FFFFFF"/>
        </w:rPr>
      </w:pPr>
      <w:r>
        <w:rPr>
          <w:rFonts w:ascii="Arial" w:hAnsi="Arial" w:cs="Arial"/>
          <w:b/>
          <w:bCs/>
          <w:color w:val="000000" w:themeColor="text1"/>
          <w:sz w:val="20"/>
          <w:szCs w:val="20"/>
          <w:lang w:eastAsia="en-IN"/>
        </w:rPr>
        <w:t>N</w:t>
      </w:r>
      <w:r w:rsidR="00633422">
        <w:rPr>
          <w:rFonts w:ascii="Arial" w:hAnsi="Arial" w:cs="Arial"/>
          <w:b/>
          <w:bCs/>
          <w:color w:val="000000" w:themeColor="text1"/>
          <w:sz w:val="20"/>
          <w:szCs w:val="20"/>
          <w:lang w:eastAsia="en-IN"/>
        </w:rPr>
        <w:t>orth America Net Import</w:t>
      </w:r>
      <w:r w:rsidR="00633422" w:rsidRPr="00F70634">
        <w:rPr>
          <w:rFonts w:ascii="Arial" w:hAnsi="Arial" w:cs="Arial"/>
          <w:b/>
          <w:bCs/>
          <w:color w:val="000000" w:themeColor="text1"/>
          <w:sz w:val="20"/>
          <w:szCs w:val="20"/>
          <w:lang w:eastAsia="en-IN"/>
        </w:rPr>
        <w:t xml:space="preserve"> of Acetone,</w:t>
      </w:r>
      <w:r w:rsidR="00633422">
        <w:rPr>
          <w:rFonts w:ascii="Arial" w:hAnsi="Arial" w:cs="Arial"/>
          <w:b/>
          <w:bCs/>
          <w:color w:val="000000" w:themeColor="text1"/>
          <w:sz w:val="20"/>
          <w:szCs w:val="20"/>
          <w:lang w:eastAsia="en-IN"/>
        </w:rPr>
        <w:t xml:space="preserve"> By Country,</w:t>
      </w:r>
      <w:r w:rsidR="00633422" w:rsidRPr="00F70634">
        <w:rPr>
          <w:rFonts w:ascii="Arial" w:hAnsi="Arial" w:cs="Arial"/>
          <w:b/>
          <w:bCs/>
          <w:color w:val="000000" w:themeColor="text1"/>
          <w:sz w:val="20"/>
          <w:szCs w:val="20"/>
          <w:lang w:eastAsia="en-IN"/>
        </w:rPr>
        <w:t xml:space="preserve"> 2020</w:t>
      </w:r>
    </w:p>
    <w:p w14:paraId="3680F0D2" w14:textId="1B067289" w:rsidR="00633422" w:rsidRDefault="00633422" w:rsidP="00633422">
      <w:pPr>
        <w:rPr>
          <w:rFonts w:ascii="Arial" w:hAnsi="Arial" w:cs="Arial"/>
          <w:color w:val="000000" w:themeColor="text1"/>
          <w:shd w:val="clear" w:color="auto" w:fill="FFFFFF"/>
        </w:rPr>
      </w:pPr>
      <w:r w:rsidRPr="00730A45">
        <w:rPr>
          <w:rFonts w:ascii="Arial" w:eastAsia="Arial" w:hAnsi="Arial" w:cs="Arial"/>
          <w:bCs/>
          <w:noProof/>
          <w:sz w:val="20"/>
          <w:szCs w:val="20"/>
          <w:lang w:eastAsia="en-IN"/>
        </w:rPr>
        <w:drawing>
          <wp:inline distT="0" distB="0" distL="0" distR="0" wp14:anchorId="68160794" wp14:editId="78F3B19E">
            <wp:extent cx="6359525" cy="2455545"/>
            <wp:effectExtent l="0" t="0" r="3175" b="0"/>
            <wp:docPr id="147" name="Chart 147">
              <a:extLst xmlns:a="http://schemas.openxmlformats.org/drawingml/2006/main">
                <a:ext uri="{FF2B5EF4-FFF2-40B4-BE49-F238E27FC236}">
                  <a16:creationId xmlns:a16="http://schemas.microsoft.com/office/drawing/2014/main" id="{843F760E-5747-446A-9AB7-FAC82979088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51735D59" w14:textId="77777777" w:rsidR="00433D47" w:rsidRPr="00433D47" w:rsidRDefault="00433D47" w:rsidP="00433D47">
      <w:pPr>
        <w:jc w:val="right"/>
        <w:textAlignment w:val="baseline"/>
        <w:rPr>
          <w:rFonts w:eastAsia="Verdana" w:cstheme="minorHAnsi"/>
          <w:i/>
          <w:iCs/>
          <w:color w:val="3F3F3F"/>
          <w:kern w:val="24"/>
          <w:sz w:val="14"/>
          <w:szCs w:val="14"/>
        </w:rPr>
      </w:pPr>
      <w:r w:rsidRPr="00433D47">
        <w:rPr>
          <w:rFonts w:eastAsia="Verdana" w:cstheme="minorHAnsi"/>
          <w:i/>
          <w:iCs/>
          <w:color w:val="3F3F3F"/>
          <w:kern w:val="24"/>
          <w:sz w:val="14"/>
          <w:szCs w:val="14"/>
        </w:rPr>
        <w:t xml:space="preserve">Source: UN </w:t>
      </w:r>
      <w:proofErr w:type="spellStart"/>
      <w:r w:rsidRPr="00433D47">
        <w:rPr>
          <w:rFonts w:eastAsia="Verdana" w:cstheme="minorHAnsi"/>
          <w:i/>
          <w:iCs/>
          <w:color w:val="3F3F3F"/>
          <w:kern w:val="24"/>
          <w:sz w:val="14"/>
          <w:szCs w:val="14"/>
        </w:rPr>
        <w:t>Comtrade</w:t>
      </w:r>
      <w:proofErr w:type="spellEnd"/>
    </w:p>
    <w:p w14:paraId="7F104BF7" w14:textId="2F3F4FF9" w:rsidR="00433D47" w:rsidRDefault="00433D47" w:rsidP="00433D47">
      <w:pPr>
        <w:jc w:val="right"/>
        <w:rPr>
          <w:rFonts w:ascii="Arial" w:hAnsi="Arial" w:cs="Arial"/>
          <w:color w:val="000000" w:themeColor="text1"/>
          <w:shd w:val="clear" w:color="auto" w:fill="FFFFFF"/>
        </w:rPr>
      </w:pPr>
    </w:p>
    <w:p w14:paraId="2AEBC612" w14:textId="321A6660" w:rsidR="00433D47" w:rsidRDefault="00433D47" w:rsidP="00633422">
      <w:pPr>
        <w:rPr>
          <w:rFonts w:ascii="Arial" w:hAnsi="Arial" w:cs="Arial"/>
          <w:color w:val="000000" w:themeColor="text1"/>
          <w:shd w:val="clear" w:color="auto" w:fill="FFFFFF"/>
        </w:rPr>
      </w:pPr>
    </w:p>
    <w:p w14:paraId="39D62F71" w14:textId="68E6CF3A" w:rsidR="00433D47" w:rsidRDefault="00433D47" w:rsidP="00633422">
      <w:pPr>
        <w:rPr>
          <w:rFonts w:ascii="Arial" w:hAnsi="Arial" w:cs="Arial"/>
          <w:color w:val="000000" w:themeColor="text1"/>
          <w:shd w:val="clear" w:color="auto" w:fill="FFFFFF"/>
        </w:rPr>
      </w:pPr>
    </w:p>
    <w:p w14:paraId="79A8C15A" w14:textId="5A0E9F5E" w:rsidR="00433D47" w:rsidRDefault="00433D47" w:rsidP="00633422">
      <w:pPr>
        <w:rPr>
          <w:rFonts w:ascii="Arial" w:hAnsi="Arial" w:cs="Arial"/>
          <w:color w:val="000000" w:themeColor="text1"/>
          <w:shd w:val="clear" w:color="auto" w:fill="FFFFFF"/>
        </w:rPr>
      </w:pPr>
    </w:p>
    <w:p w14:paraId="7E04B4C8" w14:textId="1598627B" w:rsidR="00433D47" w:rsidRDefault="00433D47" w:rsidP="00633422">
      <w:pPr>
        <w:rPr>
          <w:rFonts w:ascii="Arial" w:hAnsi="Arial" w:cs="Arial"/>
          <w:color w:val="000000" w:themeColor="text1"/>
          <w:shd w:val="clear" w:color="auto" w:fill="FFFFFF"/>
        </w:rPr>
      </w:pPr>
    </w:p>
    <w:p w14:paraId="1206CC0C" w14:textId="29CEA727" w:rsidR="00433D47" w:rsidRDefault="00433D47" w:rsidP="00633422">
      <w:pPr>
        <w:rPr>
          <w:rFonts w:ascii="Arial" w:hAnsi="Arial" w:cs="Arial"/>
          <w:color w:val="000000" w:themeColor="text1"/>
          <w:shd w:val="clear" w:color="auto" w:fill="FFFFFF"/>
        </w:rPr>
      </w:pPr>
    </w:p>
    <w:p w14:paraId="77EF3EE2" w14:textId="304C5B64" w:rsidR="00433D47" w:rsidRDefault="00433D47" w:rsidP="00633422">
      <w:pPr>
        <w:rPr>
          <w:rFonts w:ascii="Arial" w:hAnsi="Arial" w:cs="Arial"/>
          <w:color w:val="000000" w:themeColor="text1"/>
          <w:shd w:val="clear" w:color="auto" w:fill="FFFFFF"/>
        </w:rPr>
      </w:pPr>
    </w:p>
    <w:p w14:paraId="0BA37984" w14:textId="50669A4A" w:rsidR="00633422" w:rsidRPr="007F695B" w:rsidRDefault="00633422" w:rsidP="00633422">
      <w:pPr>
        <w:rPr>
          <w:rFonts w:ascii="Arial" w:hAnsi="Arial" w:cs="Arial"/>
          <w:b/>
          <w:bCs/>
          <w:color w:val="000000" w:themeColor="text1"/>
          <w:sz w:val="20"/>
          <w:szCs w:val="20"/>
          <w:lang w:eastAsia="en-IN"/>
        </w:rPr>
      </w:pPr>
      <w:r w:rsidRPr="007F695B">
        <w:rPr>
          <w:rFonts w:ascii="Arial" w:hAnsi="Arial" w:cs="Arial"/>
          <w:b/>
          <w:bCs/>
          <w:color w:val="000000" w:themeColor="text1"/>
          <w:sz w:val="20"/>
          <w:szCs w:val="20"/>
          <w:lang w:eastAsia="en-IN"/>
        </w:rPr>
        <w:lastRenderedPageBreak/>
        <w:t>2.16.3. Region Wise Trade (000’ tonnes), 2010-2020</w:t>
      </w:r>
    </w:p>
    <w:tbl>
      <w:tblPr>
        <w:tblW w:w="10681" w:type="dxa"/>
        <w:jc w:val="center"/>
        <w:tblLook w:val="04A0" w:firstRow="1" w:lastRow="0" w:firstColumn="1" w:lastColumn="0" w:noHBand="0" w:noVBand="1"/>
      </w:tblPr>
      <w:tblGrid>
        <w:gridCol w:w="1129"/>
        <w:gridCol w:w="1831"/>
        <w:gridCol w:w="985"/>
        <w:gridCol w:w="1120"/>
        <w:gridCol w:w="1120"/>
        <w:gridCol w:w="1120"/>
        <w:gridCol w:w="1120"/>
        <w:gridCol w:w="1120"/>
        <w:gridCol w:w="1126"/>
        <w:gridCol w:w="10"/>
      </w:tblGrid>
      <w:tr w:rsidR="00633422" w:rsidRPr="00CB1265" w14:paraId="5FA69C1E" w14:textId="77777777" w:rsidTr="00CB1265">
        <w:trPr>
          <w:gridAfter w:val="1"/>
          <w:wAfter w:w="10" w:type="dxa"/>
          <w:trHeight w:val="288"/>
          <w:jc w:val="center"/>
        </w:trPr>
        <w:tc>
          <w:tcPr>
            <w:tcW w:w="2960" w:type="dxa"/>
            <w:gridSpan w:val="2"/>
            <w:tcBorders>
              <w:top w:val="single" w:sz="8" w:space="0" w:color="auto"/>
              <w:left w:val="single" w:sz="8" w:space="0" w:color="auto"/>
              <w:bottom w:val="single" w:sz="8" w:space="0" w:color="auto"/>
              <w:right w:val="single" w:sz="4" w:space="0" w:color="000000"/>
            </w:tcBorders>
            <w:shd w:val="clear" w:color="auto" w:fill="000000" w:themeFill="text1"/>
            <w:noWrap/>
            <w:vAlign w:val="center"/>
            <w:hideMark/>
          </w:tcPr>
          <w:p w14:paraId="19796C89" w14:textId="067B3B18" w:rsidR="00633422" w:rsidRPr="00CB1265" w:rsidRDefault="00633422" w:rsidP="00CB1265">
            <w:pPr>
              <w:spacing w:line="240" w:lineRule="auto"/>
              <w:jc w:val="center"/>
              <w:rPr>
                <w:rFonts w:asciiTheme="majorHAnsi" w:eastAsia="Times New Roman" w:hAnsiTheme="majorHAnsi" w:cstheme="majorHAnsi"/>
                <w:b/>
                <w:bCs/>
                <w:color w:val="FFFFFF" w:themeColor="background1"/>
                <w:sz w:val="18"/>
                <w:szCs w:val="18"/>
                <w:lang w:eastAsia="en-IN"/>
              </w:rPr>
            </w:pPr>
          </w:p>
        </w:tc>
        <w:tc>
          <w:tcPr>
            <w:tcW w:w="985" w:type="dxa"/>
            <w:tcBorders>
              <w:top w:val="single" w:sz="8" w:space="0" w:color="auto"/>
              <w:left w:val="nil"/>
              <w:bottom w:val="single" w:sz="8" w:space="0" w:color="auto"/>
              <w:right w:val="single" w:sz="4" w:space="0" w:color="auto"/>
            </w:tcBorders>
            <w:shd w:val="clear" w:color="auto" w:fill="000000" w:themeFill="text1"/>
            <w:noWrap/>
            <w:vAlign w:val="bottom"/>
            <w:hideMark/>
          </w:tcPr>
          <w:p w14:paraId="6245845B" w14:textId="77777777" w:rsidR="00633422" w:rsidRPr="00CB1265" w:rsidRDefault="00633422" w:rsidP="00CB1265">
            <w:pPr>
              <w:spacing w:line="240" w:lineRule="auto"/>
              <w:jc w:val="center"/>
              <w:rPr>
                <w:rFonts w:asciiTheme="majorHAnsi" w:eastAsia="Times New Roman" w:hAnsiTheme="majorHAnsi" w:cstheme="majorHAnsi"/>
                <w:b/>
                <w:bCs/>
                <w:color w:val="FFFFFF" w:themeColor="background1"/>
                <w:sz w:val="18"/>
                <w:szCs w:val="18"/>
                <w:lang w:eastAsia="en-IN"/>
              </w:rPr>
            </w:pPr>
            <w:r w:rsidRPr="00CB1265">
              <w:rPr>
                <w:rFonts w:asciiTheme="majorHAnsi" w:eastAsia="Times New Roman" w:hAnsiTheme="majorHAnsi" w:cstheme="majorHAnsi"/>
                <w:b/>
                <w:bCs/>
                <w:color w:val="FFFFFF" w:themeColor="background1"/>
                <w:sz w:val="18"/>
                <w:szCs w:val="18"/>
                <w:lang w:eastAsia="en-IN"/>
              </w:rPr>
              <w:t>2010</w:t>
            </w:r>
          </w:p>
        </w:tc>
        <w:tc>
          <w:tcPr>
            <w:tcW w:w="1120" w:type="dxa"/>
            <w:tcBorders>
              <w:top w:val="single" w:sz="8" w:space="0" w:color="auto"/>
              <w:left w:val="nil"/>
              <w:bottom w:val="single" w:sz="8" w:space="0" w:color="auto"/>
              <w:right w:val="single" w:sz="4" w:space="0" w:color="auto"/>
            </w:tcBorders>
            <w:shd w:val="clear" w:color="auto" w:fill="000000" w:themeFill="text1"/>
            <w:noWrap/>
            <w:vAlign w:val="bottom"/>
            <w:hideMark/>
          </w:tcPr>
          <w:p w14:paraId="1FF386EE" w14:textId="77777777" w:rsidR="00633422" w:rsidRPr="00CB1265" w:rsidRDefault="00633422" w:rsidP="00CB1265">
            <w:pPr>
              <w:spacing w:line="240" w:lineRule="auto"/>
              <w:jc w:val="center"/>
              <w:rPr>
                <w:rFonts w:asciiTheme="majorHAnsi" w:eastAsia="Times New Roman" w:hAnsiTheme="majorHAnsi" w:cstheme="majorHAnsi"/>
                <w:b/>
                <w:bCs/>
                <w:color w:val="FFFFFF" w:themeColor="background1"/>
                <w:sz w:val="18"/>
                <w:szCs w:val="18"/>
                <w:lang w:eastAsia="en-IN"/>
              </w:rPr>
            </w:pPr>
            <w:r w:rsidRPr="00CB1265">
              <w:rPr>
                <w:rFonts w:asciiTheme="majorHAnsi" w:eastAsia="Times New Roman" w:hAnsiTheme="majorHAnsi" w:cstheme="majorHAnsi"/>
                <w:b/>
                <w:bCs/>
                <w:color w:val="FFFFFF" w:themeColor="background1"/>
                <w:sz w:val="18"/>
                <w:szCs w:val="18"/>
                <w:lang w:eastAsia="en-IN"/>
              </w:rPr>
              <w:t>2015</w:t>
            </w:r>
          </w:p>
        </w:tc>
        <w:tc>
          <w:tcPr>
            <w:tcW w:w="1120" w:type="dxa"/>
            <w:tcBorders>
              <w:top w:val="single" w:sz="8" w:space="0" w:color="auto"/>
              <w:left w:val="nil"/>
              <w:bottom w:val="single" w:sz="8" w:space="0" w:color="auto"/>
              <w:right w:val="single" w:sz="4" w:space="0" w:color="auto"/>
            </w:tcBorders>
            <w:shd w:val="clear" w:color="auto" w:fill="000000" w:themeFill="text1"/>
            <w:noWrap/>
            <w:vAlign w:val="bottom"/>
            <w:hideMark/>
          </w:tcPr>
          <w:p w14:paraId="5C8C1334" w14:textId="77777777" w:rsidR="00633422" w:rsidRPr="00CB1265" w:rsidRDefault="00633422" w:rsidP="00CB1265">
            <w:pPr>
              <w:spacing w:line="240" w:lineRule="auto"/>
              <w:jc w:val="center"/>
              <w:rPr>
                <w:rFonts w:asciiTheme="majorHAnsi" w:eastAsia="Times New Roman" w:hAnsiTheme="majorHAnsi" w:cstheme="majorHAnsi"/>
                <w:b/>
                <w:bCs/>
                <w:color w:val="FFFFFF" w:themeColor="background1"/>
                <w:sz w:val="18"/>
                <w:szCs w:val="18"/>
                <w:lang w:eastAsia="en-IN"/>
              </w:rPr>
            </w:pPr>
            <w:r w:rsidRPr="00CB1265">
              <w:rPr>
                <w:rFonts w:asciiTheme="majorHAnsi" w:eastAsia="Times New Roman" w:hAnsiTheme="majorHAnsi" w:cstheme="majorHAnsi"/>
                <w:b/>
                <w:bCs/>
                <w:color w:val="FFFFFF" w:themeColor="background1"/>
                <w:sz w:val="18"/>
                <w:szCs w:val="18"/>
                <w:lang w:eastAsia="en-IN"/>
              </w:rPr>
              <w:t>2016</w:t>
            </w:r>
          </w:p>
        </w:tc>
        <w:tc>
          <w:tcPr>
            <w:tcW w:w="1120" w:type="dxa"/>
            <w:tcBorders>
              <w:top w:val="single" w:sz="8" w:space="0" w:color="auto"/>
              <w:left w:val="nil"/>
              <w:bottom w:val="single" w:sz="8" w:space="0" w:color="auto"/>
              <w:right w:val="single" w:sz="4" w:space="0" w:color="auto"/>
            </w:tcBorders>
            <w:shd w:val="clear" w:color="auto" w:fill="000000" w:themeFill="text1"/>
            <w:noWrap/>
            <w:vAlign w:val="bottom"/>
            <w:hideMark/>
          </w:tcPr>
          <w:p w14:paraId="04C99B52" w14:textId="77777777" w:rsidR="00633422" w:rsidRPr="00CB1265" w:rsidRDefault="00633422" w:rsidP="00CB1265">
            <w:pPr>
              <w:spacing w:line="240" w:lineRule="auto"/>
              <w:jc w:val="center"/>
              <w:rPr>
                <w:rFonts w:asciiTheme="majorHAnsi" w:eastAsia="Times New Roman" w:hAnsiTheme="majorHAnsi" w:cstheme="majorHAnsi"/>
                <w:b/>
                <w:bCs/>
                <w:color w:val="FFFFFF" w:themeColor="background1"/>
                <w:sz w:val="18"/>
                <w:szCs w:val="18"/>
                <w:lang w:eastAsia="en-IN"/>
              </w:rPr>
            </w:pPr>
            <w:r w:rsidRPr="00CB1265">
              <w:rPr>
                <w:rFonts w:asciiTheme="majorHAnsi" w:eastAsia="Times New Roman" w:hAnsiTheme="majorHAnsi" w:cstheme="majorHAnsi"/>
                <w:b/>
                <w:bCs/>
                <w:color w:val="FFFFFF" w:themeColor="background1"/>
                <w:sz w:val="18"/>
                <w:szCs w:val="18"/>
                <w:lang w:eastAsia="en-IN"/>
              </w:rPr>
              <w:t>2017</w:t>
            </w:r>
          </w:p>
        </w:tc>
        <w:tc>
          <w:tcPr>
            <w:tcW w:w="1120" w:type="dxa"/>
            <w:tcBorders>
              <w:top w:val="single" w:sz="8" w:space="0" w:color="auto"/>
              <w:left w:val="nil"/>
              <w:bottom w:val="single" w:sz="8" w:space="0" w:color="auto"/>
              <w:right w:val="single" w:sz="4" w:space="0" w:color="auto"/>
            </w:tcBorders>
            <w:shd w:val="clear" w:color="auto" w:fill="000000" w:themeFill="text1"/>
            <w:noWrap/>
            <w:vAlign w:val="bottom"/>
            <w:hideMark/>
          </w:tcPr>
          <w:p w14:paraId="45583BB5" w14:textId="77777777" w:rsidR="00633422" w:rsidRPr="00CB1265" w:rsidRDefault="00633422" w:rsidP="00CB1265">
            <w:pPr>
              <w:spacing w:line="240" w:lineRule="auto"/>
              <w:jc w:val="center"/>
              <w:rPr>
                <w:rFonts w:asciiTheme="majorHAnsi" w:eastAsia="Times New Roman" w:hAnsiTheme="majorHAnsi" w:cstheme="majorHAnsi"/>
                <w:b/>
                <w:bCs/>
                <w:color w:val="FFFFFF" w:themeColor="background1"/>
                <w:sz w:val="18"/>
                <w:szCs w:val="18"/>
                <w:lang w:eastAsia="en-IN"/>
              </w:rPr>
            </w:pPr>
            <w:r w:rsidRPr="00CB1265">
              <w:rPr>
                <w:rFonts w:asciiTheme="majorHAnsi" w:eastAsia="Times New Roman" w:hAnsiTheme="majorHAnsi" w:cstheme="majorHAnsi"/>
                <w:b/>
                <w:bCs/>
                <w:color w:val="FFFFFF" w:themeColor="background1"/>
                <w:sz w:val="18"/>
                <w:szCs w:val="18"/>
                <w:lang w:eastAsia="en-IN"/>
              </w:rPr>
              <w:t>2018</w:t>
            </w:r>
          </w:p>
        </w:tc>
        <w:tc>
          <w:tcPr>
            <w:tcW w:w="1120" w:type="dxa"/>
            <w:tcBorders>
              <w:top w:val="single" w:sz="8" w:space="0" w:color="auto"/>
              <w:left w:val="nil"/>
              <w:bottom w:val="single" w:sz="8" w:space="0" w:color="auto"/>
              <w:right w:val="single" w:sz="4" w:space="0" w:color="auto"/>
            </w:tcBorders>
            <w:shd w:val="clear" w:color="auto" w:fill="000000" w:themeFill="text1"/>
            <w:noWrap/>
            <w:vAlign w:val="bottom"/>
            <w:hideMark/>
          </w:tcPr>
          <w:p w14:paraId="64F75AF4" w14:textId="77777777" w:rsidR="00633422" w:rsidRPr="00CB1265" w:rsidRDefault="00633422" w:rsidP="00CB1265">
            <w:pPr>
              <w:spacing w:line="240" w:lineRule="auto"/>
              <w:jc w:val="center"/>
              <w:rPr>
                <w:rFonts w:asciiTheme="majorHAnsi" w:eastAsia="Times New Roman" w:hAnsiTheme="majorHAnsi" w:cstheme="majorHAnsi"/>
                <w:b/>
                <w:bCs/>
                <w:color w:val="FFFFFF" w:themeColor="background1"/>
                <w:sz w:val="18"/>
                <w:szCs w:val="18"/>
                <w:lang w:eastAsia="en-IN"/>
              </w:rPr>
            </w:pPr>
            <w:r w:rsidRPr="00CB1265">
              <w:rPr>
                <w:rFonts w:asciiTheme="majorHAnsi" w:eastAsia="Times New Roman" w:hAnsiTheme="majorHAnsi" w:cstheme="majorHAnsi"/>
                <w:b/>
                <w:bCs/>
                <w:color w:val="FFFFFF" w:themeColor="background1"/>
                <w:sz w:val="18"/>
                <w:szCs w:val="18"/>
                <w:lang w:eastAsia="en-IN"/>
              </w:rPr>
              <w:t>2019</w:t>
            </w:r>
          </w:p>
        </w:tc>
        <w:tc>
          <w:tcPr>
            <w:tcW w:w="1126" w:type="dxa"/>
            <w:tcBorders>
              <w:top w:val="single" w:sz="8" w:space="0" w:color="auto"/>
              <w:left w:val="nil"/>
              <w:bottom w:val="single" w:sz="8" w:space="0" w:color="auto"/>
              <w:right w:val="single" w:sz="8" w:space="0" w:color="auto"/>
            </w:tcBorders>
            <w:shd w:val="clear" w:color="auto" w:fill="000000" w:themeFill="text1"/>
            <w:noWrap/>
            <w:vAlign w:val="bottom"/>
            <w:hideMark/>
          </w:tcPr>
          <w:p w14:paraId="0069386F" w14:textId="77777777" w:rsidR="00633422" w:rsidRPr="00CB1265" w:rsidRDefault="00633422" w:rsidP="00CB1265">
            <w:pPr>
              <w:spacing w:line="240" w:lineRule="auto"/>
              <w:jc w:val="center"/>
              <w:rPr>
                <w:rFonts w:asciiTheme="majorHAnsi" w:eastAsia="Times New Roman" w:hAnsiTheme="majorHAnsi" w:cstheme="majorHAnsi"/>
                <w:b/>
                <w:bCs/>
                <w:color w:val="FFFFFF" w:themeColor="background1"/>
                <w:sz w:val="18"/>
                <w:szCs w:val="18"/>
                <w:lang w:eastAsia="en-IN"/>
              </w:rPr>
            </w:pPr>
            <w:r w:rsidRPr="00CB1265">
              <w:rPr>
                <w:rFonts w:asciiTheme="majorHAnsi" w:eastAsia="Times New Roman" w:hAnsiTheme="majorHAnsi" w:cstheme="majorHAnsi"/>
                <w:b/>
                <w:bCs/>
                <w:color w:val="FFFFFF" w:themeColor="background1"/>
                <w:sz w:val="18"/>
                <w:szCs w:val="18"/>
                <w:lang w:eastAsia="en-IN"/>
              </w:rPr>
              <w:t>2020</w:t>
            </w:r>
          </w:p>
        </w:tc>
      </w:tr>
      <w:tr w:rsidR="00CB1265" w:rsidRPr="00CB1265" w14:paraId="00AAB2EF" w14:textId="77777777" w:rsidTr="00CB1265">
        <w:trPr>
          <w:gridAfter w:val="1"/>
          <w:wAfter w:w="10" w:type="dxa"/>
          <w:trHeight w:val="275"/>
          <w:jc w:val="center"/>
        </w:trPr>
        <w:tc>
          <w:tcPr>
            <w:tcW w:w="1129"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15C001AB"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APAC</w:t>
            </w:r>
          </w:p>
        </w:tc>
        <w:tc>
          <w:tcPr>
            <w:tcW w:w="1831" w:type="dxa"/>
            <w:tcBorders>
              <w:top w:val="nil"/>
              <w:left w:val="nil"/>
              <w:bottom w:val="single" w:sz="4" w:space="0" w:color="auto"/>
              <w:right w:val="single" w:sz="4" w:space="0" w:color="auto"/>
            </w:tcBorders>
            <w:shd w:val="clear" w:color="auto" w:fill="auto"/>
            <w:noWrap/>
            <w:vAlign w:val="bottom"/>
            <w:hideMark/>
          </w:tcPr>
          <w:p w14:paraId="020CCC06"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Capacity</w:t>
            </w:r>
          </w:p>
        </w:tc>
        <w:tc>
          <w:tcPr>
            <w:tcW w:w="985" w:type="dxa"/>
            <w:tcBorders>
              <w:top w:val="nil"/>
              <w:left w:val="nil"/>
              <w:bottom w:val="single" w:sz="4" w:space="0" w:color="auto"/>
              <w:right w:val="single" w:sz="4" w:space="0" w:color="auto"/>
            </w:tcBorders>
            <w:shd w:val="clear" w:color="auto" w:fill="auto"/>
            <w:noWrap/>
            <w:vAlign w:val="bottom"/>
            <w:hideMark/>
          </w:tcPr>
          <w:p w14:paraId="3FFBBFEC"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4129.00</w:t>
            </w:r>
          </w:p>
        </w:tc>
        <w:tc>
          <w:tcPr>
            <w:tcW w:w="1120" w:type="dxa"/>
            <w:tcBorders>
              <w:top w:val="nil"/>
              <w:left w:val="nil"/>
              <w:bottom w:val="single" w:sz="4" w:space="0" w:color="auto"/>
              <w:right w:val="single" w:sz="4" w:space="0" w:color="auto"/>
            </w:tcBorders>
            <w:shd w:val="clear" w:color="auto" w:fill="auto"/>
            <w:noWrap/>
            <w:vAlign w:val="bottom"/>
            <w:hideMark/>
          </w:tcPr>
          <w:p w14:paraId="37FE8DFD"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5299.00</w:t>
            </w:r>
          </w:p>
        </w:tc>
        <w:tc>
          <w:tcPr>
            <w:tcW w:w="1120" w:type="dxa"/>
            <w:tcBorders>
              <w:top w:val="nil"/>
              <w:left w:val="nil"/>
              <w:bottom w:val="single" w:sz="4" w:space="0" w:color="auto"/>
              <w:right w:val="single" w:sz="4" w:space="0" w:color="auto"/>
            </w:tcBorders>
            <w:shd w:val="clear" w:color="auto" w:fill="auto"/>
            <w:noWrap/>
            <w:vAlign w:val="bottom"/>
            <w:hideMark/>
          </w:tcPr>
          <w:p w14:paraId="3B99F7CE"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5299.00</w:t>
            </w:r>
          </w:p>
        </w:tc>
        <w:tc>
          <w:tcPr>
            <w:tcW w:w="1120" w:type="dxa"/>
            <w:tcBorders>
              <w:top w:val="nil"/>
              <w:left w:val="nil"/>
              <w:bottom w:val="single" w:sz="4" w:space="0" w:color="auto"/>
              <w:right w:val="single" w:sz="4" w:space="0" w:color="auto"/>
            </w:tcBorders>
            <w:shd w:val="clear" w:color="auto" w:fill="auto"/>
            <w:noWrap/>
            <w:vAlign w:val="bottom"/>
            <w:hideMark/>
          </w:tcPr>
          <w:p w14:paraId="1CC46BF6"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5499.00</w:t>
            </w:r>
          </w:p>
        </w:tc>
        <w:tc>
          <w:tcPr>
            <w:tcW w:w="1120" w:type="dxa"/>
            <w:tcBorders>
              <w:top w:val="nil"/>
              <w:left w:val="nil"/>
              <w:bottom w:val="single" w:sz="4" w:space="0" w:color="auto"/>
              <w:right w:val="single" w:sz="4" w:space="0" w:color="auto"/>
            </w:tcBorders>
            <w:shd w:val="clear" w:color="auto" w:fill="auto"/>
            <w:noWrap/>
            <w:vAlign w:val="bottom"/>
            <w:hideMark/>
          </w:tcPr>
          <w:p w14:paraId="366E72D7"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5899.00</w:t>
            </w:r>
          </w:p>
        </w:tc>
        <w:tc>
          <w:tcPr>
            <w:tcW w:w="1120" w:type="dxa"/>
            <w:tcBorders>
              <w:top w:val="nil"/>
              <w:left w:val="nil"/>
              <w:bottom w:val="single" w:sz="4" w:space="0" w:color="auto"/>
              <w:right w:val="single" w:sz="4" w:space="0" w:color="auto"/>
            </w:tcBorders>
            <w:shd w:val="clear" w:color="auto" w:fill="auto"/>
            <w:noWrap/>
            <w:vAlign w:val="bottom"/>
            <w:hideMark/>
          </w:tcPr>
          <w:p w14:paraId="46387DF8"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5899.00</w:t>
            </w:r>
          </w:p>
        </w:tc>
        <w:tc>
          <w:tcPr>
            <w:tcW w:w="1126" w:type="dxa"/>
            <w:tcBorders>
              <w:top w:val="nil"/>
              <w:left w:val="nil"/>
              <w:bottom w:val="single" w:sz="4" w:space="0" w:color="auto"/>
              <w:right w:val="single" w:sz="8" w:space="0" w:color="auto"/>
            </w:tcBorders>
            <w:shd w:val="clear" w:color="auto" w:fill="auto"/>
            <w:noWrap/>
            <w:vAlign w:val="bottom"/>
            <w:hideMark/>
          </w:tcPr>
          <w:p w14:paraId="00456119"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5899.00</w:t>
            </w:r>
          </w:p>
        </w:tc>
      </w:tr>
      <w:tr w:rsidR="00CB1265" w:rsidRPr="00CB1265" w14:paraId="45CF3BA4" w14:textId="77777777" w:rsidTr="00CB1265">
        <w:trPr>
          <w:gridAfter w:val="1"/>
          <w:wAfter w:w="10" w:type="dxa"/>
          <w:trHeight w:val="275"/>
          <w:jc w:val="center"/>
        </w:trPr>
        <w:tc>
          <w:tcPr>
            <w:tcW w:w="1129" w:type="dxa"/>
            <w:vMerge/>
            <w:tcBorders>
              <w:top w:val="nil"/>
              <w:left w:val="single" w:sz="8" w:space="0" w:color="auto"/>
              <w:bottom w:val="single" w:sz="4" w:space="0" w:color="auto"/>
              <w:right w:val="single" w:sz="4" w:space="0" w:color="auto"/>
            </w:tcBorders>
            <w:vAlign w:val="center"/>
            <w:hideMark/>
          </w:tcPr>
          <w:p w14:paraId="2F9F2CCE"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p>
        </w:tc>
        <w:tc>
          <w:tcPr>
            <w:tcW w:w="1831" w:type="dxa"/>
            <w:tcBorders>
              <w:top w:val="nil"/>
              <w:left w:val="nil"/>
              <w:bottom w:val="single" w:sz="4" w:space="0" w:color="auto"/>
              <w:right w:val="single" w:sz="4" w:space="0" w:color="auto"/>
            </w:tcBorders>
            <w:shd w:val="clear" w:color="auto" w:fill="auto"/>
            <w:noWrap/>
            <w:vAlign w:val="bottom"/>
            <w:hideMark/>
          </w:tcPr>
          <w:p w14:paraId="0886A29C"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Production</w:t>
            </w:r>
          </w:p>
        </w:tc>
        <w:tc>
          <w:tcPr>
            <w:tcW w:w="985" w:type="dxa"/>
            <w:tcBorders>
              <w:top w:val="nil"/>
              <w:left w:val="nil"/>
              <w:bottom w:val="single" w:sz="4" w:space="0" w:color="auto"/>
              <w:right w:val="single" w:sz="4" w:space="0" w:color="auto"/>
            </w:tcBorders>
            <w:shd w:val="clear" w:color="auto" w:fill="auto"/>
            <w:noWrap/>
            <w:vAlign w:val="bottom"/>
            <w:hideMark/>
          </w:tcPr>
          <w:p w14:paraId="3018E336"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3277.93</w:t>
            </w:r>
          </w:p>
        </w:tc>
        <w:tc>
          <w:tcPr>
            <w:tcW w:w="1120" w:type="dxa"/>
            <w:tcBorders>
              <w:top w:val="nil"/>
              <w:left w:val="nil"/>
              <w:bottom w:val="single" w:sz="4" w:space="0" w:color="auto"/>
              <w:right w:val="single" w:sz="4" w:space="0" w:color="auto"/>
            </w:tcBorders>
            <w:shd w:val="clear" w:color="auto" w:fill="auto"/>
            <w:noWrap/>
            <w:vAlign w:val="bottom"/>
            <w:hideMark/>
          </w:tcPr>
          <w:p w14:paraId="45D14C5C"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3539.86</w:t>
            </w:r>
          </w:p>
        </w:tc>
        <w:tc>
          <w:tcPr>
            <w:tcW w:w="1120" w:type="dxa"/>
            <w:tcBorders>
              <w:top w:val="nil"/>
              <w:left w:val="nil"/>
              <w:bottom w:val="single" w:sz="4" w:space="0" w:color="auto"/>
              <w:right w:val="single" w:sz="4" w:space="0" w:color="auto"/>
            </w:tcBorders>
            <w:shd w:val="clear" w:color="auto" w:fill="auto"/>
            <w:noWrap/>
            <w:vAlign w:val="bottom"/>
            <w:hideMark/>
          </w:tcPr>
          <w:p w14:paraId="096B32AD"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3724.39</w:t>
            </w:r>
          </w:p>
        </w:tc>
        <w:tc>
          <w:tcPr>
            <w:tcW w:w="1120" w:type="dxa"/>
            <w:tcBorders>
              <w:top w:val="nil"/>
              <w:left w:val="nil"/>
              <w:bottom w:val="single" w:sz="4" w:space="0" w:color="auto"/>
              <w:right w:val="single" w:sz="4" w:space="0" w:color="auto"/>
            </w:tcBorders>
            <w:shd w:val="clear" w:color="auto" w:fill="auto"/>
            <w:noWrap/>
            <w:vAlign w:val="bottom"/>
            <w:hideMark/>
          </w:tcPr>
          <w:p w14:paraId="7083D4BC"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4006.14</w:t>
            </w:r>
          </w:p>
        </w:tc>
        <w:tc>
          <w:tcPr>
            <w:tcW w:w="1120" w:type="dxa"/>
            <w:tcBorders>
              <w:top w:val="nil"/>
              <w:left w:val="nil"/>
              <w:bottom w:val="single" w:sz="4" w:space="0" w:color="auto"/>
              <w:right w:val="single" w:sz="4" w:space="0" w:color="auto"/>
            </w:tcBorders>
            <w:shd w:val="clear" w:color="auto" w:fill="auto"/>
            <w:noWrap/>
            <w:vAlign w:val="bottom"/>
            <w:hideMark/>
          </w:tcPr>
          <w:p w14:paraId="0C8531DA"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4494.75</w:t>
            </w:r>
          </w:p>
        </w:tc>
        <w:tc>
          <w:tcPr>
            <w:tcW w:w="1120" w:type="dxa"/>
            <w:tcBorders>
              <w:top w:val="nil"/>
              <w:left w:val="nil"/>
              <w:bottom w:val="single" w:sz="4" w:space="0" w:color="auto"/>
              <w:right w:val="single" w:sz="4" w:space="0" w:color="auto"/>
            </w:tcBorders>
            <w:shd w:val="clear" w:color="auto" w:fill="auto"/>
            <w:noWrap/>
            <w:vAlign w:val="bottom"/>
            <w:hideMark/>
          </w:tcPr>
          <w:p w14:paraId="6CD62DEB"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5038.40</w:t>
            </w:r>
          </w:p>
        </w:tc>
        <w:tc>
          <w:tcPr>
            <w:tcW w:w="1126" w:type="dxa"/>
            <w:tcBorders>
              <w:top w:val="nil"/>
              <w:left w:val="nil"/>
              <w:bottom w:val="single" w:sz="4" w:space="0" w:color="auto"/>
              <w:right w:val="single" w:sz="8" w:space="0" w:color="auto"/>
            </w:tcBorders>
            <w:shd w:val="clear" w:color="auto" w:fill="auto"/>
            <w:noWrap/>
            <w:vAlign w:val="bottom"/>
            <w:hideMark/>
          </w:tcPr>
          <w:p w14:paraId="6FAC7346"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5409.15</w:t>
            </w:r>
          </w:p>
        </w:tc>
      </w:tr>
      <w:tr w:rsidR="00CB1265" w:rsidRPr="00CB1265" w14:paraId="02C0F861" w14:textId="77777777" w:rsidTr="00CB1265">
        <w:trPr>
          <w:gridAfter w:val="1"/>
          <w:wAfter w:w="10" w:type="dxa"/>
          <w:trHeight w:val="275"/>
          <w:jc w:val="center"/>
        </w:trPr>
        <w:tc>
          <w:tcPr>
            <w:tcW w:w="1129" w:type="dxa"/>
            <w:vMerge/>
            <w:tcBorders>
              <w:top w:val="nil"/>
              <w:left w:val="single" w:sz="8" w:space="0" w:color="auto"/>
              <w:bottom w:val="single" w:sz="4" w:space="0" w:color="auto"/>
              <w:right w:val="single" w:sz="4" w:space="0" w:color="auto"/>
            </w:tcBorders>
            <w:vAlign w:val="center"/>
            <w:hideMark/>
          </w:tcPr>
          <w:p w14:paraId="3A2FDC1E"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p>
        </w:tc>
        <w:tc>
          <w:tcPr>
            <w:tcW w:w="1831" w:type="dxa"/>
            <w:tcBorders>
              <w:top w:val="nil"/>
              <w:left w:val="nil"/>
              <w:bottom w:val="single" w:sz="4" w:space="0" w:color="auto"/>
              <w:right w:val="single" w:sz="4" w:space="0" w:color="auto"/>
            </w:tcBorders>
            <w:shd w:val="clear" w:color="auto" w:fill="auto"/>
            <w:noWrap/>
            <w:vAlign w:val="bottom"/>
            <w:hideMark/>
          </w:tcPr>
          <w:p w14:paraId="591C470F"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Demand</w:t>
            </w:r>
          </w:p>
        </w:tc>
        <w:tc>
          <w:tcPr>
            <w:tcW w:w="985" w:type="dxa"/>
            <w:tcBorders>
              <w:top w:val="nil"/>
              <w:left w:val="nil"/>
              <w:bottom w:val="single" w:sz="4" w:space="0" w:color="auto"/>
              <w:right w:val="single" w:sz="4" w:space="0" w:color="auto"/>
            </w:tcBorders>
            <w:shd w:val="clear" w:color="auto" w:fill="auto"/>
            <w:noWrap/>
            <w:vAlign w:val="bottom"/>
            <w:hideMark/>
          </w:tcPr>
          <w:p w14:paraId="2CDEF453"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4114.97</w:t>
            </w:r>
          </w:p>
        </w:tc>
        <w:tc>
          <w:tcPr>
            <w:tcW w:w="1120" w:type="dxa"/>
            <w:tcBorders>
              <w:top w:val="nil"/>
              <w:left w:val="nil"/>
              <w:bottom w:val="single" w:sz="4" w:space="0" w:color="auto"/>
              <w:right w:val="single" w:sz="4" w:space="0" w:color="auto"/>
            </w:tcBorders>
            <w:shd w:val="clear" w:color="auto" w:fill="auto"/>
            <w:noWrap/>
            <w:vAlign w:val="bottom"/>
            <w:hideMark/>
          </w:tcPr>
          <w:p w14:paraId="004FE0E2"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4291.36</w:t>
            </w:r>
          </w:p>
        </w:tc>
        <w:tc>
          <w:tcPr>
            <w:tcW w:w="1120" w:type="dxa"/>
            <w:tcBorders>
              <w:top w:val="nil"/>
              <w:left w:val="nil"/>
              <w:bottom w:val="single" w:sz="4" w:space="0" w:color="auto"/>
              <w:right w:val="single" w:sz="4" w:space="0" w:color="auto"/>
            </w:tcBorders>
            <w:shd w:val="clear" w:color="auto" w:fill="auto"/>
            <w:noWrap/>
            <w:vAlign w:val="bottom"/>
            <w:hideMark/>
          </w:tcPr>
          <w:p w14:paraId="1372F195"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4406.45</w:t>
            </w:r>
          </w:p>
        </w:tc>
        <w:tc>
          <w:tcPr>
            <w:tcW w:w="1120" w:type="dxa"/>
            <w:tcBorders>
              <w:top w:val="nil"/>
              <w:left w:val="nil"/>
              <w:bottom w:val="single" w:sz="4" w:space="0" w:color="auto"/>
              <w:right w:val="single" w:sz="4" w:space="0" w:color="auto"/>
            </w:tcBorders>
            <w:shd w:val="clear" w:color="auto" w:fill="auto"/>
            <w:noWrap/>
            <w:vAlign w:val="bottom"/>
            <w:hideMark/>
          </w:tcPr>
          <w:p w14:paraId="3BAA8C71"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4593.67</w:t>
            </w:r>
          </w:p>
        </w:tc>
        <w:tc>
          <w:tcPr>
            <w:tcW w:w="1120" w:type="dxa"/>
            <w:tcBorders>
              <w:top w:val="nil"/>
              <w:left w:val="nil"/>
              <w:bottom w:val="single" w:sz="4" w:space="0" w:color="auto"/>
              <w:right w:val="single" w:sz="4" w:space="0" w:color="auto"/>
            </w:tcBorders>
            <w:shd w:val="clear" w:color="auto" w:fill="auto"/>
            <w:noWrap/>
            <w:vAlign w:val="bottom"/>
            <w:hideMark/>
          </w:tcPr>
          <w:p w14:paraId="18DA8C72"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4811.19</w:t>
            </w:r>
          </w:p>
        </w:tc>
        <w:tc>
          <w:tcPr>
            <w:tcW w:w="1120" w:type="dxa"/>
            <w:tcBorders>
              <w:top w:val="nil"/>
              <w:left w:val="nil"/>
              <w:bottom w:val="single" w:sz="4" w:space="0" w:color="auto"/>
              <w:right w:val="single" w:sz="4" w:space="0" w:color="auto"/>
            </w:tcBorders>
            <w:shd w:val="clear" w:color="auto" w:fill="auto"/>
            <w:noWrap/>
            <w:vAlign w:val="bottom"/>
            <w:hideMark/>
          </w:tcPr>
          <w:p w14:paraId="134AC2B7"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5014.77</w:t>
            </w:r>
          </w:p>
        </w:tc>
        <w:tc>
          <w:tcPr>
            <w:tcW w:w="1126" w:type="dxa"/>
            <w:tcBorders>
              <w:top w:val="nil"/>
              <w:left w:val="nil"/>
              <w:bottom w:val="single" w:sz="4" w:space="0" w:color="auto"/>
              <w:right w:val="single" w:sz="8" w:space="0" w:color="auto"/>
            </w:tcBorders>
            <w:shd w:val="clear" w:color="auto" w:fill="auto"/>
            <w:noWrap/>
            <w:vAlign w:val="bottom"/>
            <w:hideMark/>
          </w:tcPr>
          <w:p w14:paraId="361C9D07"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5386.71</w:t>
            </w:r>
          </w:p>
        </w:tc>
      </w:tr>
      <w:tr w:rsidR="00CB1265" w:rsidRPr="00CB1265" w14:paraId="3BAE6F88" w14:textId="77777777" w:rsidTr="00CB1265">
        <w:trPr>
          <w:gridAfter w:val="1"/>
          <w:wAfter w:w="10" w:type="dxa"/>
          <w:trHeight w:val="275"/>
          <w:jc w:val="center"/>
        </w:trPr>
        <w:tc>
          <w:tcPr>
            <w:tcW w:w="1129" w:type="dxa"/>
            <w:vMerge/>
            <w:tcBorders>
              <w:top w:val="nil"/>
              <w:left w:val="single" w:sz="8" w:space="0" w:color="auto"/>
              <w:bottom w:val="single" w:sz="4" w:space="0" w:color="auto"/>
              <w:right w:val="single" w:sz="4" w:space="0" w:color="auto"/>
            </w:tcBorders>
            <w:vAlign w:val="center"/>
            <w:hideMark/>
          </w:tcPr>
          <w:p w14:paraId="400544C1"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p>
        </w:tc>
        <w:tc>
          <w:tcPr>
            <w:tcW w:w="1831" w:type="dxa"/>
            <w:tcBorders>
              <w:top w:val="nil"/>
              <w:left w:val="nil"/>
              <w:bottom w:val="single" w:sz="4" w:space="0" w:color="auto"/>
              <w:right w:val="single" w:sz="4" w:space="0" w:color="auto"/>
            </w:tcBorders>
            <w:shd w:val="clear" w:color="auto" w:fill="auto"/>
            <w:noWrap/>
            <w:vAlign w:val="bottom"/>
            <w:hideMark/>
          </w:tcPr>
          <w:p w14:paraId="252B7DB4"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Surplus / Deficit (-)</w:t>
            </w:r>
          </w:p>
        </w:tc>
        <w:tc>
          <w:tcPr>
            <w:tcW w:w="985" w:type="dxa"/>
            <w:tcBorders>
              <w:top w:val="nil"/>
              <w:left w:val="nil"/>
              <w:bottom w:val="single" w:sz="4" w:space="0" w:color="auto"/>
              <w:right w:val="single" w:sz="4" w:space="0" w:color="auto"/>
            </w:tcBorders>
            <w:shd w:val="clear" w:color="auto" w:fill="auto"/>
            <w:noWrap/>
            <w:vAlign w:val="bottom"/>
            <w:hideMark/>
          </w:tcPr>
          <w:p w14:paraId="108227DA"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-837.04</w:t>
            </w:r>
          </w:p>
        </w:tc>
        <w:tc>
          <w:tcPr>
            <w:tcW w:w="1120" w:type="dxa"/>
            <w:tcBorders>
              <w:top w:val="nil"/>
              <w:left w:val="nil"/>
              <w:bottom w:val="single" w:sz="4" w:space="0" w:color="auto"/>
              <w:right w:val="single" w:sz="4" w:space="0" w:color="auto"/>
            </w:tcBorders>
            <w:shd w:val="clear" w:color="auto" w:fill="auto"/>
            <w:noWrap/>
            <w:vAlign w:val="bottom"/>
            <w:hideMark/>
          </w:tcPr>
          <w:p w14:paraId="6C3F9848"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-751.50</w:t>
            </w:r>
          </w:p>
        </w:tc>
        <w:tc>
          <w:tcPr>
            <w:tcW w:w="1120" w:type="dxa"/>
            <w:tcBorders>
              <w:top w:val="nil"/>
              <w:left w:val="nil"/>
              <w:bottom w:val="single" w:sz="4" w:space="0" w:color="auto"/>
              <w:right w:val="single" w:sz="4" w:space="0" w:color="auto"/>
            </w:tcBorders>
            <w:shd w:val="clear" w:color="auto" w:fill="auto"/>
            <w:noWrap/>
            <w:vAlign w:val="bottom"/>
            <w:hideMark/>
          </w:tcPr>
          <w:p w14:paraId="5EC1E3F0"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-682.06</w:t>
            </w:r>
          </w:p>
        </w:tc>
        <w:tc>
          <w:tcPr>
            <w:tcW w:w="1120" w:type="dxa"/>
            <w:tcBorders>
              <w:top w:val="nil"/>
              <w:left w:val="nil"/>
              <w:bottom w:val="single" w:sz="4" w:space="0" w:color="auto"/>
              <w:right w:val="single" w:sz="4" w:space="0" w:color="auto"/>
            </w:tcBorders>
            <w:shd w:val="clear" w:color="auto" w:fill="auto"/>
            <w:noWrap/>
            <w:vAlign w:val="bottom"/>
            <w:hideMark/>
          </w:tcPr>
          <w:p w14:paraId="4F5249AD"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-587.53</w:t>
            </w:r>
          </w:p>
        </w:tc>
        <w:tc>
          <w:tcPr>
            <w:tcW w:w="1120" w:type="dxa"/>
            <w:tcBorders>
              <w:top w:val="nil"/>
              <w:left w:val="nil"/>
              <w:bottom w:val="single" w:sz="4" w:space="0" w:color="auto"/>
              <w:right w:val="single" w:sz="4" w:space="0" w:color="auto"/>
            </w:tcBorders>
            <w:shd w:val="clear" w:color="auto" w:fill="auto"/>
            <w:noWrap/>
            <w:vAlign w:val="bottom"/>
            <w:hideMark/>
          </w:tcPr>
          <w:p w14:paraId="22E1435F"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-316.44</w:t>
            </w:r>
          </w:p>
        </w:tc>
        <w:tc>
          <w:tcPr>
            <w:tcW w:w="1120" w:type="dxa"/>
            <w:tcBorders>
              <w:top w:val="nil"/>
              <w:left w:val="nil"/>
              <w:bottom w:val="single" w:sz="4" w:space="0" w:color="auto"/>
              <w:right w:val="single" w:sz="4" w:space="0" w:color="auto"/>
            </w:tcBorders>
            <w:shd w:val="clear" w:color="auto" w:fill="auto"/>
            <w:noWrap/>
            <w:vAlign w:val="bottom"/>
            <w:hideMark/>
          </w:tcPr>
          <w:p w14:paraId="36E25EF7"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23.63</w:t>
            </w:r>
          </w:p>
        </w:tc>
        <w:tc>
          <w:tcPr>
            <w:tcW w:w="1126" w:type="dxa"/>
            <w:tcBorders>
              <w:top w:val="nil"/>
              <w:left w:val="nil"/>
              <w:bottom w:val="single" w:sz="4" w:space="0" w:color="auto"/>
              <w:right w:val="single" w:sz="8" w:space="0" w:color="auto"/>
            </w:tcBorders>
            <w:shd w:val="clear" w:color="auto" w:fill="auto"/>
            <w:noWrap/>
            <w:vAlign w:val="bottom"/>
            <w:hideMark/>
          </w:tcPr>
          <w:p w14:paraId="25620033"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22.44</w:t>
            </w:r>
          </w:p>
        </w:tc>
      </w:tr>
      <w:tr w:rsidR="00CB1265" w:rsidRPr="00CB1265" w14:paraId="58CD4453" w14:textId="77777777" w:rsidTr="00CB1265">
        <w:trPr>
          <w:trHeight w:val="275"/>
          <w:jc w:val="center"/>
        </w:trPr>
        <w:tc>
          <w:tcPr>
            <w:tcW w:w="10681" w:type="dxa"/>
            <w:gridSpan w:val="10"/>
            <w:tcBorders>
              <w:top w:val="single" w:sz="4" w:space="0" w:color="auto"/>
              <w:left w:val="single" w:sz="8" w:space="0" w:color="auto"/>
              <w:bottom w:val="single" w:sz="4" w:space="0" w:color="auto"/>
              <w:right w:val="single" w:sz="8" w:space="0" w:color="000000"/>
            </w:tcBorders>
            <w:shd w:val="clear" w:color="auto" w:fill="4472C4" w:themeFill="accent1"/>
            <w:noWrap/>
            <w:vAlign w:val="center"/>
            <w:hideMark/>
          </w:tcPr>
          <w:p w14:paraId="2DF9876E" w14:textId="4096BC05" w:rsidR="00633422" w:rsidRPr="00CB1265" w:rsidRDefault="00633422" w:rsidP="00CB1265">
            <w:pPr>
              <w:spacing w:line="240" w:lineRule="auto"/>
              <w:jc w:val="center"/>
              <w:rPr>
                <w:rFonts w:asciiTheme="majorHAnsi" w:eastAsia="Times New Roman" w:hAnsiTheme="majorHAnsi" w:cstheme="majorHAnsi"/>
                <w:color w:val="FFFFFF" w:themeColor="background1"/>
                <w:sz w:val="18"/>
                <w:szCs w:val="18"/>
                <w:lang w:eastAsia="en-IN"/>
              </w:rPr>
            </w:pPr>
          </w:p>
        </w:tc>
      </w:tr>
      <w:tr w:rsidR="00CB1265" w:rsidRPr="00CB1265" w14:paraId="10427797" w14:textId="77777777" w:rsidTr="00CB1265">
        <w:trPr>
          <w:gridAfter w:val="1"/>
          <w:wAfter w:w="10" w:type="dxa"/>
          <w:trHeight w:val="275"/>
          <w:jc w:val="center"/>
        </w:trPr>
        <w:tc>
          <w:tcPr>
            <w:tcW w:w="1129" w:type="dxa"/>
            <w:vMerge w:val="restart"/>
            <w:tcBorders>
              <w:top w:val="nil"/>
              <w:left w:val="single" w:sz="8" w:space="0" w:color="auto"/>
              <w:bottom w:val="single" w:sz="4" w:space="0" w:color="000000"/>
              <w:right w:val="single" w:sz="4" w:space="0" w:color="auto"/>
            </w:tcBorders>
            <w:shd w:val="clear" w:color="auto" w:fill="auto"/>
            <w:noWrap/>
            <w:vAlign w:val="center"/>
            <w:hideMark/>
          </w:tcPr>
          <w:p w14:paraId="55C31B4A"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EUROPE</w:t>
            </w:r>
          </w:p>
        </w:tc>
        <w:tc>
          <w:tcPr>
            <w:tcW w:w="1831" w:type="dxa"/>
            <w:tcBorders>
              <w:top w:val="nil"/>
              <w:left w:val="nil"/>
              <w:bottom w:val="single" w:sz="4" w:space="0" w:color="auto"/>
              <w:right w:val="single" w:sz="4" w:space="0" w:color="auto"/>
            </w:tcBorders>
            <w:shd w:val="clear" w:color="auto" w:fill="auto"/>
            <w:noWrap/>
            <w:vAlign w:val="bottom"/>
            <w:hideMark/>
          </w:tcPr>
          <w:p w14:paraId="38FAB861"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Capacity</w:t>
            </w:r>
          </w:p>
        </w:tc>
        <w:tc>
          <w:tcPr>
            <w:tcW w:w="985" w:type="dxa"/>
            <w:tcBorders>
              <w:top w:val="nil"/>
              <w:left w:val="nil"/>
              <w:bottom w:val="single" w:sz="4" w:space="0" w:color="auto"/>
              <w:right w:val="single" w:sz="4" w:space="0" w:color="auto"/>
            </w:tcBorders>
            <w:shd w:val="clear" w:color="auto" w:fill="auto"/>
            <w:noWrap/>
            <w:vAlign w:val="bottom"/>
            <w:hideMark/>
          </w:tcPr>
          <w:p w14:paraId="05803A8F"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2773.00</w:t>
            </w:r>
          </w:p>
        </w:tc>
        <w:tc>
          <w:tcPr>
            <w:tcW w:w="1120" w:type="dxa"/>
            <w:tcBorders>
              <w:top w:val="nil"/>
              <w:left w:val="nil"/>
              <w:bottom w:val="single" w:sz="4" w:space="0" w:color="auto"/>
              <w:right w:val="single" w:sz="4" w:space="0" w:color="auto"/>
            </w:tcBorders>
            <w:shd w:val="clear" w:color="auto" w:fill="auto"/>
            <w:noWrap/>
            <w:vAlign w:val="bottom"/>
            <w:hideMark/>
          </w:tcPr>
          <w:p w14:paraId="235320D8"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2773.00</w:t>
            </w:r>
          </w:p>
        </w:tc>
        <w:tc>
          <w:tcPr>
            <w:tcW w:w="1120" w:type="dxa"/>
            <w:tcBorders>
              <w:top w:val="nil"/>
              <w:left w:val="nil"/>
              <w:bottom w:val="single" w:sz="4" w:space="0" w:color="auto"/>
              <w:right w:val="single" w:sz="4" w:space="0" w:color="auto"/>
            </w:tcBorders>
            <w:shd w:val="clear" w:color="auto" w:fill="auto"/>
            <w:noWrap/>
            <w:vAlign w:val="bottom"/>
            <w:hideMark/>
          </w:tcPr>
          <w:p w14:paraId="471FCE58"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2783.00</w:t>
            </w:r>
          </w:p>
        </w:tc>
        <w:tc>
          <w:tcPr>
            <w:tcW w:w="1120" w:type="dxa"/>
            <w:tcBorders>
              <w:top w:val="nil"/>
              <w:left w:val="nil"/>
              <w:bottom w:val="single" w:sz="4" w:space="0" w:color="auto"/>
              <w:right w:val="single" w:sz="4" w:space="0" w:color="auto"/>
            </w:tcBorders>
            <w:shd w:val="clear" w:color="auto" w:fill="auto"/>
            <w:noWrap/>
            <w:vAlign w:val="bottom"/>
            <w:hideMark/>
          </w:tcPr>
          <w:p w14:paraId="2A3BD193"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2783.00</w:t>
            </w:r>
          </w:p>
        </w:tc>
        <w:tc>
          <w:tcPr>
            <w:tcW w:w="1120" w:type="dxa"/>
            <w:tcBorders>
              <w:top w:val="nil"/>
              <w:left w:val="nil"/>
              <w:bottom w:val="single" w:sz="4" w:space="0" w:color="auto"/>
              <w:right w:val="single" w:sz="4" w:space="0" w:color="auto"/>
            </w:tcBorders>
            <w:shd w:val="clear" w:color="auto" w:fill="auto"/>
            <w:noWrap/>
            <w:vAlign w:val="bottom"/>
            <w:hideMark/>
          </w:tcPr>
          <w:p w14:paraId="53E3B271"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2783.00</w:t>
            </w:r>
          </w:p>
        </w:tc>
        <w:tc>
          <w:tcPr>
            <w:tcW w:w="1120" w:type="dxa"/>
            <w:tcBorders>
              <w:top w:val="nil"/>
              <w:left w:val="nil"/>
              <w:bottom w:val="single" w:sz="4" w:space="0" w:color="auto"/>
              <w:right w:val="single" w:sz="4" w:space="0" w:color="auto"/>
            </w:tcBorders>
            <w:shd w:val="clear" w:color="auto" w:fill="auto"/>
            <w:noWrap/>
            <w:vAlign w:val="bottom"/>
            <w:hideMark/>
          </w:tcPr>
          <w:p w14:paraId="6141822C"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2783.00</w:t>
            </w:r>
          </w:p>
        </w:tc>
        <w:tc>
          <w:tcPr>
            <w:tcW w:w="1126" w:type="dxa"/>
            <w:tcBorders>
              <w:top w:val="nil"/>
              <w:left w:val="nil"/>
              <w:bottom w:val="single" w:sz="4" w:space="0" w:color="auto"/>
              <w:right w:val="single" w:sz="8" w:space="0" w:color="auto"/>
            </w:tcBorders>
            <w:shd w:val="clear" w:color="auto" w:fill="auto"/>
            <w:noWrap/>
            <w:vAlign w:val="bottom"/>
            <w:hideMark/>
          </w:tcPr>
          <w:p w14:paraId="292BCC1F"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2783.00</w:t>
            </w:r>
          </w:p>
        </w:tc>
      </w:tr>
      <w:tr w:rsidR="00CB1265" w:rsidRPr="00CB1265" w14:paraId="598EA975" w14:textId="77777777" w:rsidTr="00CB1265">
        <w:trPr>
          <w:gridAfter w:val="1"/>
          <w:wAfter w:w="10" w:type="dxa"/>
          <w:trHeight w:val="275"/>
          <w:jc w:val="center"/>
        </w:trPr>
        <w:tc>
          <w:tcPr>
            <w:tcW w:w="1129" w:type="dxa"/>
            <w:vMerge/>
            <w:tcBorders>
              <w:top w:val="nil"/>
              <w:left w:val="single" w:sz="8" w:space="0" w:color="auto"/>
              <w:bottom w:val="single" w:sz="4" w:space="0" w:color="000000"/>
              <w:right w:val="single" w:sz="4" w:space="0" w:color="auto"/>
            </w:tcBorders>
            <w:vAlign w:val="center"/>
            <w:hideMark/>
          </w:tcPr>
          <w:p w14:paraId="60F2836A"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p>
        </w:tc>
        <w:tc>
          <w:tcPr>
            <w:tcW w:w="1831" w:type="dxa"/>
            <w:tcBorders>
              <w:top w:val="nil"/>
              <w:left w:val="nil"/>
              <w:bottom w:val="single" w:sz="4" w:space="0" w:color="auto"/>
              <w:right w:val="single" w:sz="4" w:space="0" w:color="auto"/>
            </w:tcBorders>
            <w:shd w:val="clear" w:color="auto" w:fill="auto"/>
            <w:noWrap/>
            <w:vAlign w:val="bottom"/>
            <w:hideMark/>
          </w:tcPr>
          <w:p w14:paraId="52A8761D"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Production</w:t>
            </w:r>
          </w:p>
        </w:tc>
        <w:tc>
          <w:tcPr>
            <w:tcW w:w="985" w:type="dxa"/>
            <w:tcBorders>
              <w:top w:val="nil"/>
              <w:left w:val="nil"/>
              <w:bottom w:val="single" w:sz="4" w:space="0" w:color="auto"/>
              <w:right w:val="single" w:sz="4" w:space="0" w:color="auto"/>
            </w:tcBorders>
            <w:shd w:val="clear" w:color="auto" w:fill="auto"/>
            <w:noWrap/>
            <w:vAlign w:val="bottom"/>
            <w:hideMark/>
          </w:tcPr>
          <w:p w14:paraId="23C81300"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2441.37</w:t>
            </w:r>
          </w:p>
        </w:tc>
        <w:tc>
          <w:tcPr>
            <w:tcW w:w="1120" w:type="dxa"/>
            <w:tcBorders>
              <w:top w:val="nil"/>
              <w:left w:val="nil"/>
              <w:bottom w:val="single" w:sz="4" w:space="0" w:color="auto"/>
              <w:right w:val="single" w:sz="4" w:space="0" w:color="auto"/>
            </w:tcBorders>
            <w:shd w:val="clear" w:color="auto" w:fill="auto"/>
            <w:noWrap/>
            <w:vAlign w:val="bottom"/>
            <w:hideMark/>
          </w:tcPr>
          <w:p w14:paraId="4D8DA005"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2281.51</w:t>
            </w:r>
          </w:p>
        </w:tc>
        <w:tc>
          <w:tcPr>
            <w:tcW w:w="1120" w:type="dxa"/>
            <w:tcBorders>
              <w:top w:val="nil"/>
              <w:left w:val="nil"/>
              <w:bottom w:val="single" w:sz="4" w:space="0" w:color="auto"/>
              <w:right w:val="single" w:sz="4" w:space="0" w:color="auto"/>
            </w:tcBorders>
            <w:shd w:val="clear" w:color="auto" w:fill="auto"/>
            <w:noWrap/>
            <w:vAlign w:val="bottom"/>
            <w:hideMark/>
          </w:tcPr>
          <w:p w14:paraId="4D40C26C"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2206.48</w:t>
            </w:r>
          </w:p>
        </w:tc>
        <w:tc>
          <w:tcPr>
            <w:tcW w:w="1120" w:type="dxa"/>
            <w:tcBorders>
              <w:top w:val="nil"/>
              <w:left w:val="nil"/>
              <w:bottom w:val="single" w:sz="4" w:space="0" w:color="auto"/>
              <w:right w:val="single" w:sz="4" w:space="0" w:color="auto"/>
            </w:tcBorders>
            <w:shd w:val="clear" w:color="auto" w:fill="auto"/>
            <w:noWrap/>
            <w:vAlign w:val="bottom"/>
            <w:hideMark/>
          </w:tcPr>
          <w:p w14:paraId="486F8492"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2254.44</w:t>
            </w:r>
          </w:p>
        </w:tc>
        <w:tc>
          <w:tcPr>
            <w:tcW w:w="1120" w:type="dxa"/>
            <w:tcBorders>
              <w:top w:val="nil"/>
              <w:left w:val="nil"/>
              <w:bottom w:val="single" w:sz="4" w:space="0" w:color="auto"/>
              <w:right w:val="single" w:sz="4" w:space="0" w:color="auto"/>
            </w:tcBorders>
            <w:shd w:val="clear" w:color="auto" w:fill="auto"/>
            <w:noWrap/>
            <w:vAlign w:val="bottom"/>
            <w:hideMark/>
          </w:tcPr>
          <w:p w14:paraId="793DBEFC"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2206.92</w:t>
            </w:r>
          </w:p>
        </w:tc>
        <w:tc>
          <w:tcPr>
            <w:tcW w:w="1120" w:type="dxa"/>
            <w:tcBorders>
              <w:top w:val="nil"/>
              <w:left w:val="nil"/>
              <w:bottom w:val="single" w:sz="4" w:space="0" w:color="auto"/>
              <w:right w:val="single" w:sz="4" w:space="0" w:color="auto"/>
            </w:tcBorders>
            <w:shd w:val="clear" w:color="auto" w:fill="auto"/>
            <w:noWrap/>
            <w:vAlign w:val="bottom"/>
            <w:hideMark/>
          </w:tcPr>
          <w:p w14:paraId="50D4C39B"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2147.05</w:t>
            </w:r>
          </w:p>
        </w:tc>
        <w:tc>
          <w:tcPr>
            <w:tcW w:w="1126" w:type="dxa"/>
            <w:tcBorders>
              <w:top w:val="nil"/>
              <w:left w:val="nil"/>
              <w:bottom w:val="single" w:sz="4" w:space="0" w:color="auto"/>
              <w:right w:val="single" w:sz="8" w:space="0" w:color="auto"/>
            </w:tcBorders>
            <w:shd w:val="clear" w:color="auto" w:fill="auto"/>
            <w:noWrap/>
            <w:vAlign w:val="bottom"/>
            <w:hideMark/>
          </w:tcPr>
          <w:p w14:paraId="0D60E71B"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2350.07</w:t>
            </w:r>
          </w:p>
        </w:tc>
      </w:tr>
      <w:tr w:rsidR="00CB1265" w:rsidRPr="00CB1265" w14:paraId="1EED9AB6" w14:textId="77777777" w:rsidTr="00CB1265">
        <w:trPr>
          <w:gridAfter w:val="1"/>
          <w:wAfter w:w="10" w:type="dxa"/>
          <w:trHeight w:val="275"/>
          <w:jc w:val="center"/>
        </w:trPr>
        <w:tc>
          <w:tcPr>
            <w:tcW w:w="1129" w:type="dxa"/>
            <w:vMerge/>
            <w:tcBorders>
              <w:top w:val="nil"/>
              <w:left w:val="single" w:sz="8" w:space="0" w:color="auto"/>
              <w:bottom w:val="single" w:sz="4" w:space="0" w:color="000000"/>
              <w:right w:val="single" w:sz="4" w:space="0" w:color="auto"/>
            </w:tcBorders>
            <w:vAlign w:val="center"/>
            <w:hideMark/>
          </w:tcPr>
          <w:p w14:paraId="5107E59D"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p>
        </w:tc>
        <w:tc>
          <w:tcPr>
            <w:tcW w:w="1831" w:type="dxa"/>
            <w:tcBorders>
              <w:top w:val="nil"/>
              <w:left w:val="nil"/>
              <w:bottom w:val="single" w:sz="4" w:space="0" w:color="auto"/>
              <w:right w:val="single" w:sz="4" w:space="0" w:color="auto"/>
            </w:tcBorders>
            <w:shd w:val="clear" w:color="auto" w:fill="auto"/>
            <w:noWrap/>
            <w:vAlign w:val="bottom"/>
            <w:hideMark/>
          </w:tcPr>
          <w:p w14:paraId="37009865"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Demand</w:t>
            </w:r>
          </w:p>
        </w:tc>
        <w:tc>
          <w:tcPr>
            <w:tcW w:w="985" w:type="dxa"/>
            <w:tcBorders>
              <w:top w:val="nil"/>
              <w:left w:val="nil"/>
              <w:bottom w:val="single" w:sz="4" w:space="0" w:color="auto"/>
              <w:right w:val="single" w:sz="4" w:space="0" w:color="auto"/>
            </w:tcBorders>
            <w:shd w:val="clear" w:color="auto" w:fill="auto"/>
            <w:noWrap/>
            <w:vAlign w:val="bottom"/>
            <w:hideMark/>
          </w:tcPr>
          <w:p w14:paraId="2CE324CC"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1689.91</w:t>
            </w:r>
          </w:p>
        </w:tc>
        <w:tc>
          <w:tcPr>
            <w:tcW w:w="1120" w:type="dxa"/>
            <w:tcBorders>
              <w:top w:val="nil"/>
              <w:left w:val="nil"/>
              <w:bottom w:val="single" w:sz="4" w:space="0" w:color="auto"/>
              <w:right w:val="single" w:sz="4" w:space="0" w:color="auto"/>
            </w:tcBorders>
            <w:shd w:val="clear" w:color="auto" w:fill="auto"/>
            <w:noWrap/>
            <w:vAlign w:val="bottom"/>
            <w:hideMark/>
          </w:tcPr>
          <w:p w14:paraId="2107723D"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1681.57</w:t>
            </w:r>
          </w:p>
        </w:tc>
        <w:tc>
          <w:tcPr>
            <w:tcW w:w="1120" w:type="dxa"/>
            <w:tcBorders>
              <w:top w:val="nil"/>
              <w:left w:val="nil"/>
              <w:bottom w:val="single" w:sz="4" w:space="0" w:color="auto"/>
              <w:right w:val="single" w:sz="4" w:space="0" w:color="auto"/>
            </w:tcBorders>
            <w:shd w:val="clear" w:color="auto" w:fill="auto"/>
            <w:noWrap/>
            <w:vAlign w:val="bottom"/>
            <w:hideMark/>
          </w:tcPr>
          <w:p w14:paraId="35B6569E"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1715.29</w:t>
            </w:r>
          </w:p>
        </w:tc>
        <w:tc>
          <w:tcPr>
            <w:tcW w:w="1120" w:type="dxa"/>
            <w:tcBorders>
              <w:top w:val="nil"/>
              <w:left w:val="nil"/>
              <w:bottom w:val="single" w:sz="4" w:space="0" w:color="auto"/>
              <w:right w:val="single" w:sz="4" w:space="0" w:color="auto"/>
            </w:tcBorders>
            <w:shd w:val="clear" w:color="auto" w:fill="auto"/>
            <w:noWrap/>
            <w:vAlign w:val="bottom"/>
            <w:hideMark/>
          </w:tcPr>
          <w:p w14:paraId="2F25B7AD"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1767.14</w:t>
            </w:r>
          </w:p>
        </w:tc>
        <w:tc>
          <w:tcPr>
            <w:tcW w:w="1120" w:type="dxa"/>
            <w:tcBorders>
              <w:top w:val="nil"/>
              <w:left w:val="nil"/>
              <w:bottom w:val="single" w:sz="4" w:space="0" w:color="auto"/>
              <w:right w:val="single" w:sz="4" w:space="0" w:color="auto"/>
            </w:tcBorders>
            <w:shd w:val="clear" w:color="auto" w:fill="auto"/>
            <w:noWrap/>
            <w:vAlign w:val="bottom"/>
            <w:hideMark/>
          </w:tcPr>
          <w:p w14:paraId="55043E3D"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1834.81</w:t>
            </w:r>
          </w:p>
        </w:tc>
        <w:tc>
          <w:tcPr>
            <w:tcW w:w="1120" w:type="dxa"/>
            <w:tcBorders>
              <w:top w:val="nil"/>
              <w:left w:val="nil"/>
              <w:bottom w:val="single" w:sz="4" w:space="0" w:color="auto"/>
              <w:right w:val="single" w:sz="4" w:space="0" w:color="auto"/>
            </w:tcBorders>
            <w:shd w:val="clear" w:color="auto" w:fill="auto"/>
            <w:noWrap/>
            <w:vAlign w:val="bottom"/>
            <w:hideMark/>
          </w:tcPr>
          <w:p w14:paraId="1ED49490"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1893.45</w:t>
            </w:r>
          </w:p>
        </w:tc>
        <w:tc>
          <w:tcPr>
            <w:tcW w:w="1126" w:type="dxa"/>
            <w:tcBorders>
              <w:top w:val="nil"/>
              <w:left w:val="nil"/>
              <w:bottom w:val="single" w:sz="4" w:space="0" w:color="auto"/>
              <w:right w:val="single" w:sz="8" w:space="0" w:color="auto"/>
            </w:tcBorders>
            <w:shd w:val="clear" w:color="auto" w:fill="auto"/>
            <w:noWrap/>
            <w:vAlign w:val="bottom"/>
            <w:hideMark/>
          </w:tcPr>
          <w:p w14:paraId="5C540917"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2013.39</w:t>
            </w:r>
          </w:p>
        </w:tc>
      </w:tr>
      <w:tr w:rsidR="00CB1265" w:rsidRPr="00CB1265" w14:paraId="730F7632" w14:textId="77777777" w:rsidTr="00CB1265">
        <w:trPr>
          <w:gridAfter w:val="1"/>
          <w:wAfter w:w="10" w:type="dxa"/>
          <w:trHeight w:val="275"/>
          <w:jc w:val="center"/>
        </w:trPr>
        <w:tc>
          <w:tcPr>
            <w:tcW w:w="1129" w:type="dxa"/>
            <w:vMerge/>
            <w:tcBorders>
              <w:top w:val="nil"/>
              <w:left w:val="single" w:sz="8" w:space="0" w:color="auto"/>
              <w:bottom w:val="single" w:sz="4" w:space="0" w:color="000000"/>
              <w:right w:val="single" w:sz="4" w:space="0" w:color="auto"/>
            </w:tcBorders>
            <w:vAlign w:val="center"/>
            <w:hideMark/>
          </w:tcPr>
          <w:p w14:paraId="1C550C6A"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p>
        </w:tc>
        <w:tc>
          <w:tcPr>
            <w:tcW w:w="1831" w:type="dxa"/>
            <w:tcBorders>
              <w:top w:val="nil"/>
              <w:left w:val="nil"/>
              <w:bottom w:val="single" w:sz="4" w:space="0" w:color="auto"/>
              <w:right w:val="single" w:sz="4" w:space="0" w:color="auto"/>
            </w:tcBorders>
            <w:shd w:val="clear" w:color="auto" w:fill="auto"/>
            <w:noWrap/>
            <w:vAlign w:val="bottom"/>
            <w:hideMark/>
          </w:tcPr>
          <w:p w14:paraId="05C9FF40"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Surplus / Deficit (-)</w:t>
            </w:r>
          </w:p>
        </w:tc>
        <w:tc>
          <w:tcPr>
            <w:tcW w:w="985" w:type="dxa"/>
            <w:tcBorders>
              <w:top w:val="nil"/>
              <w:left w:val="nil"/>
              <w:bottom w:val="single" w:sz="4" w:space="0" w:color="auto"/>
              <w:right w:val="single" w:sz="4" w:space="0" w:color="auto"/>
            </w:tcBorders>
            <w:shd w:val="clear" w:color="auto" w:fill="auto"/>
            <w:noWrap/>
            <w:vAlign w:val="bottom"/>
            <w:hideMark/>
          </w:tcPr>
          <w:p w14:paraId="3151EB54"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751.46</w:t>
            </w:r>
          </w:p>
        </w:tc>
        <w:tc>
          <w:tcPr>
            <w:tcW w:w="1120" w:type="dxa"/>
            <w:tcBorders>
              <w:top w:val="nil"/>
              <w:left w:val="nil"/>
              <w:bottom w:val="single" w:sz="4" w:space="0" w:color="auto"/>
              <w:right w:val="single" w:sz="4" w:space="0" w:color="auto"/>
            </w:tcBorders>
            <w:shd w:val="clear" w:color="auto" w:fill="auto"/>
            <w:noWrap/>
            <w:vAlign w:val="bottom"/>
            <w:hideMark/>
          </w:tcPr>
          <w:p w14:paraId="2EBDCE62"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599.94</w:t>
            </w:r>
          </w:p>
        </w:tc>
        <w:tc>
          <w:tcPr>
            <w:tcW w:w="1120" w:type="dxa"/>
            <w:tcBorders>
              <w:top w:val="nil"/>
              <w:left w:val="nil"/>
              <w:bottom w:val="single" w:sz="4" w:space="0" w:color="auto"/>
              <w:right w:val="single" w:sz="4" w:space="0" w:color="auto"/>
            </w:tcBorders>
            <w:shd w:val="clear" w:color="auto" w:fill="auto"/>
            <w:noWrap/>
            <w:vAlign w:val="bottom"/>
            <w:hideMark/>
          </w:tcPr>
          <w:p w14:paraId="42A34969"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491.19</w:t>
            </w:r>
          </w:p>
        </w:tc>
        <w:tc>
          <w:tcPr>
            <w:tcW w:w="1120" w:type="dxa"/>
            <w:tcBorders>
              <w:top w:val="nil"/>
              <w:left w:val="nil"/>
              <w:bottom w:val="single" w:sz="4" w:space="0" w:color="auto"/>
              <w:right w:val="single" w:sz="4" w:space="0" w:color="auto"/>
            </w:tcBorders>
            <w:shd w:val="clear" w:color="auto" w:fill="auto"/>
            <w:noWrap/>
            <w:vAlign w:val="bottom"/>
            <w:hideMark/>
          </w:tcPr>
          <w:p w14:paraId="0D4429BF"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487.30</w:t>
            </w:r>
          </w:p>
        </w:tc>
        <w:tc>
          <w:tcPr>
            <w:tcW w:w="1120" w:type="dxa"/>
            <w:tcBorders>
              <w:top w:val="nil"/>
              <w:left w:val="nil"/>
              <w:bottom w:val="single" w:sz="4" w:space="0" w:color="auto"/>
              <w:right w:val="single" w:sz="4" w:space="0" w:color="auto"/>
            </w:tcBorders>
            <w:shd w:val="clear" w:color="auto" w:fill="auto"/>
            <w:noWrap/>
            <w:vAlign w:val="bottom"/>
            <w:hideMark/>
          </w:tcPr>
          <w:p w14:paraId="0B024DBF"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372.11</w:t>
            </w:r>
          </w:p>
        </w:tc>
        <w:tc>
          <w:tcPr>
            <w:tcW w:w="1120" w:type="dxa"/>
            <w:tcBorders>
              <w:top w:val="nil"/>
              <w:left w:val="nil"/>
              <w:bottom w:val="single" w:sz="4" w:space="0" w:color="auto"/>
              <w:right w:val="single" w:sz="4" w:space="0" w:color="auto"/>
            </w:tcBorders>
            <w:shd w:val="clear" w:color="auto" w:fill="auto"/>
            <w:noWrap/>
            <w:vAlign w:val="bottom"/>
            <w:hideMark/>
          </w:tcPr>
          <w:p w14:paraId="726D4531"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253.60</w:t>
            </w:r>
          </w:p>
        </w:tc>
        <w:tc>
          <w:tcPr>
            <w:tcW w:w="1126" w:type="dxa"/>
            <w:tcBorders>
              <w:top w:val="nil"/>
              <w:left w:val="nil"/>
              <w:bottom w:val="single" w:sz="4" w:space="0" w:color="auto"/>
              <w:right w:val="single" w:sz="8" w:space="0" w:color="auto"/>
            </w:tcBorders>
            <w:shd w:val="clear" w:color="auto" w:fill="auto"/>
            <w:noWrap/>
            <w:vAlign w:val="bottom"/>
            <w:hideMark/>
          </w:tcPr>
          <w:p w14:paraId="65045A77"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336.68</w:t>
            </w:r>
          </w:p>
        </w:tc>
      </w:tr>
      <w:tr w:rsidR="00633422" w:rsidRPr="00CB1265" w14:paraId="4790B32C" w14:textId="77777777" w:rsidTr="00CB1265">
        <w:trPr>
          <w:trHeight w:val="275"/>
          <w:jc w:val="center"/>
        </w:trPr>
        <w:tc>
          <w:tcPr>
            <w:tcW w:w="10681" w:type="dxa"/>
            <w:gridSpan w:val="10"/>
            <w:tcBorders>
              <w:top w:val="single" w:sz="4" w:space="0" w:color="auto"/>
              <w:left w:val="single" w:sz="8" w:space="0" w:color="auto"/>
              <w:bottom w:val="single" w:sz="4" w:space="0" w:color="auto"/>
              <w:right w:val="single" w:sz="8" w:space="0" w:color="000000"/>
            </w:tcBorders>
            <w:shd w:val="clear" w:color="auto" w:fill="4472C4" w:themeFill="accent1"/>
            <w:noWrap/>
            <w:vAlign w:val="center"/>
            <w:hideMark/>
          </w:tcPr>
          <w:p w14:paraId="33365CBE" w14:textId="71B7DD69" w:rsidR="00633422" w:rsidRPr="00CB1265" w:rsidRDefault="00633422" w:rsidP="00CB1265">
            <w:pPr>
              <w:rPr>
                <w:rFonts w:asciiTheme="majorHAnsi" w:hAnsiTheme="majorHAnsi" w:cstheme="majorHAnsi"/>
                <w:color w:val="FFFFFF" w:themeColor="background1"/>
                <w:sz w:val="18"/>
                <w:szCs w:val="18"/>
              </w:rPr>
            </w:pPr>
          </w:p>
        </w:tc>
      </w:tr>
      <w:tr w:rsidR="00CB1265" w:rsidRPr="00CB1265" w14:paraId="4F81606E" w14:textId="77777777" w:rsidTr="00CB1265">
        <w:trPr>
          <w:gridAfter w:val="1"/>
          <w:wAfter w:w="10" w:type="dxa"/>
          <w:trHeight w:val="275"/>
          <w:jc w:val="center"/>
        </w:trPr>
        <w:tc>
          <w:tcPr>
            <w:tcW w:w="1129" w:type="dxa"/>
            <w:vMerge w:val="restart"/>
            <w:tcBorders>
              <w:top w:val="nil"/>
              <w:left w:val="single" w:sz="8" w:space="0" w:color="auto"/>
              <w:bottom w:val="single" w:sz="4" w:space="0" w:color="000000"/>
              <w:right w:val="single" w:sz="4" w:space="0" w:color="auto"/>
            </w:tcBorders>
            <w:shd w:val="clear" w:color="auto" w:fill="auto"/>
            <w:vAlign w:val="center"/>
            <w:hideMark/>
          </w:tcPr>
          <w:p w14:paraId="15368A23"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NORTH AMERICA</w:t>
            </w:r>
          </w:p>
        </w:tc>
        <w:tc>
          <w:tcPr>
            <w:tcW w:w="1831" w:type="dxa"/>
            <w:tcBorders>
              <w:top w:val="nil"/>
              <w:left w:val="nil"/>
              <w:bottom w:val="single" w:sz="4" w:space="0" w:color="auto"/>
              <w:right w:val="single" w:sz="4" w:space="0" w:color="auto"/>
            </w:tcBorders>
            <w:shd w:val="clear" w:color="auto" w:fill="auto"/>
            <w:noWrap/>
            <w:vAlign w:val="bottom"/>
            <w:hideMark/>
          </w:tcPr>
          <w:p w14:paraId="685E0A73"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Capacity</w:t>
            </w:r>
          </w:p>
        </w:tc>
        <w:tc>
          <w:tcPr>
            <w:tcW w:w="985" w:type="dxa"/>
            <w:tcBorders>
              <w:top w:val="nil"/>
              <w:left w:val="nil"/>
              <w:bottom w:val="single" w:sz="4" w:space="0" w:color="auto"/>
              <w:right w:val="single" w:sz="4" w:space="0" w:color="auto"/>
            </w:tcBorders>
            <w:shd w:val="clear" w:color="auto" w:fill="auto"/>
            <w:noWrap/>
            <w:vAlign w:val="bottom"/>
            <w:hideMark/>
          </w:tcPr>
          <w:p w14:paraId="7AC3BE48"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2422.00</w:t>
            </w:r>
          </w:p>
        </w:tc>
        <w:tc>
          <w:tcPr>
            <w:tcW w:w="1120" w:type="dxa"/>
            <w:tcBorders>
              <w:top w:val="nil"/>
              <w:left w:val="nil"/>
              <w:bottom w:val="single" w:sz="4" w:space="0" w:color="auto"/>
              <w:right w:val="single" w:sz="4" w:space="0" w:color="auto"/>
            </w:tcBorders>
            <w:shd w:val="clear" w:color="auto" w:fill="auto"/>
            <w:noWrap/>
            <w:vAlign w:val="bottom"/>
            <w:hideMark/>
          </w:tcPr>
          <w:p w14:paraId="4267CE8F"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2422.00</w:t>
            </w:r>
          </w:p>
        </w:tc>
        <w:tc>
          <w:tcPr>
            <w:tcW w:w="1120" w:type="dxa"/>
            <w:tcBorders>
              <w:top w:val="nil"/>
              <w:left w:val="nil"/>
              <w:bottom w:val="single" w:sz="4" w:space="0" w:color="auto"/>
              <w:right w:val="single" w:sz="4" w:space="0" w:color="auto"/>
            </w:tcBorders>
            <w:shd w:val="clear" w:color="auto" w:fill="auto"/>
            <w:noWrap/>
            <w:vAlign w:val="bottom"/>
            <w:hideMark/>
          </w:tcPr>
          <w:p w14:paraId="236C2E46"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2572.00</w:t>
            </w:r>
          </w:p>
        </w:tc>
        <w:tc>
          <w:tcPr>
            <w:tcW w:w="1120" w:type="dxa"/>
            <w:tcBorders>
              <w:top w:val="nil"/>
              <w:left w:val="nil"/>
              <w:bottom w:val="single" w:sz="4" w:space="0" w:color="auto"/>
              <w:right w:val="single" w:sz="4" w:space="0" w:color="auto"/>
            </w:tcBorders>
            <w:shd w:val="clear" w:color="auto" w:fill="auto"/>
            <w:noWrap/>
            <w:vAlign w:val="bottom"/>
            <w:hideMark/>
          </w:tcPr>
          <w:p w14:paraId="0838039B"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2572.00</w:t>
            </w:r>
          </w:p>
        </w:tc>
        <w:tc>
          <w:tcPr>
            <w:tcW w:w="1120" w:type="dxa"/>
            <w:tcBorders>
              <w:top w:val="nil"/>
              <w:left w:val="nil"/>
              <w:bottom w:val="single" w:sz="4" w:space="0" w:color="auto"/>
              <w:right w:val="single" w:sz="4" w:space="0" w:color="auto"/>
            </w:tcBorders>
            <w:shd w:val="clear" w:color="auto" w:fill="auto"/>
            <w:noWrap/>
            <w:vAlign w:val="bottom"/>
            <w:hideMark/>
          </w:tcPr>
          <w:p w14:paraId="67EF126B"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2572.00</w:t>
            </w:r>
          </w:p>
        </w:tc>
        <w:tc>
          <w:tcPr>
            <w:tcW w:w="1120" w:type="dxa"/>
            <w:tcBorders>
              <w:top w:val="nil"/>
              <w:left w:val="nil"/>
              <w:bottom w:val="single" w:sz="4" w:space="0" w:color="auto"/>
              <w:right w:val="single" w:sz="4" w:space="0" w:color="auto"/>
            </w:tcBorders>
            <w:shd w:val="clear" w:color="auto" w:fill="auto"/>
            <w:noWrap/>
            <w:vAlign w:val="bottom"/>
            <w:hideMark/>
          </w:tcPr>
          <w:p w14:paraId="59A28D27"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2572.00</w:t>
            </w:r>
          </w:p>
        </w:tc>
        <w:tc>
          <w:tcPr>
            <w:tcW w:w="1126" w:type="dxa"/>
            <w:tcBorders>
              <w:top w:val="nil"/>
              <w:left w:val="nil"/>
              <w:bottom w:val="single" w:sz="4" w:space="0" w:color="auto"/>
              <w:right w:val="single" w:sz="8" w:space="0" w:color="auto"/>
            </w:tcBorders>
            <w:shd w:val="clear" w:color="auto" w:fill="auto"/>
            <w:noWrap/>
            <w:vAlign w:val="bottom"/>
            <w:hideMark/>
          </w:tcPr>
          <w:p w14:paraId="4C0DFBCA"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2572.00</w:t>
            </w:r>
          </w:p>
        </w:tc>
      </w:tr>
      <w:tr w:rsidR="00CB1265" w:rsidRPr="00CB1265" w14:paraId="1C81F7B6" w14:textId="77777777" w:rsidTr="00CB1265">
        <w:trPr>
          <w:gridAfter w:val="1"/>
          <w:wAfter w:w="10" w:type="dxa"/>
          <w:trHeight w:val="275"/>
          <w:jc w:val="center"/>
        </w:trPr>
        <w:tc>
          <w:tcPr>
            <w:tcW w:w="1129" w:type="dxa"/>
            <w:vMerge/>
            <w:tcBorders>
              <w:top w:val="nil"/>
              <w:left w:val="single" w:sz="8" w:space="0" w:color="auto"/>
              <w:bottom w:val="single" w:sz="4" w:space="0" w:color="000000"/>
              <w:right w:val="single" w:sz="4" w:space="0" w:color="auto"/>
            </w:tcBorders>
            <w:vAlign w:val="center"/>
            <w:hideMark/>
          </w:tcPr>
          <w:p w14:paraId="315D32F4"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p>
        </w:tc>
        <w:tc>
          <w:tcPr>
            <w:tcW w:w="1831" w:type="dxa"/>
            <w:tcBorders>
              <w:top w:val="nil"/>
              <w:left w:val="nil"/>
              <w:bottom w:val="single" w:sz="4" w:space="0" w:color="auto"/>
              <w:right w:val="single" w:sz="4" w:space="0" w:color="auto"/>
            </w:tcBorders>
            <w:shd w:val="clear" w:color="auto" w:fill="auto"/>
            <w:noWrap/>
            <w:vAlign w:val="bottom"/>
            <w:hideMark/>
          </w:tcPr>
          <w:p w14:paraId="5F78900F"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Production</w:t>
            </w:r>
          </w:p>
        </w:tc>
        <w:tc>
          <w:tcPr>
            <w:tcW w:w="985" w:type="dxa"/>
            <w:tcBorders>
              <w:top w:val="nil"/>
              <w:left w:val="nil"/>
              <w:bottom w:val="single" w:sz="4" w:space="0" w:color="auto"/>
              <w:right w:val="single" w:sz="4" w:space="0" w:color="auto"/>
            </w:tcBorders>
            <w:shd w:val="clear" w:color="auto" w:fill="auto"/>
            <w:noWrap/>
            <w:vAlign w:val="bottom"/>
            <w:hideMark/>
          </w:tcPr>
          <w:p w14:paraId="2F3B6BFD"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1874.91</w:t>
            </w:r>
          </w:p>
        </w:tc>
        <w:tc>
          <w:tcPr>
            <w:tcW w:w="1120" w:type="dxa"/>
            <w:tcBorders>
              <w:top w:val="nil"/>
              <w:left w:val="nil"/>
              <w:bottom w:val="single" w:sz="4" w:space="0" w:color="auto"/>
              <w:right w:val="single" w:sz="4" w:space="0" w:color="auto"/>
            </w:tcBorders>
            <w:shd w:val="clear" w:color="auto" w:fill="auto"/>
            <w:noWrap/>
            <w:vAlign w:val="bottom"/>
            <w:hideMark/>
          </w:tcPr>
          <w:p w14:paraId="15AA88E7"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2015.28</w:t>
            </w:r>
          </w:p>
        </w:tc>
        <w:tc>
          <w:tcPr>
            <w:tcW w:w="1120" w:type="dxa"/>
            <w:tcBorders>
              <w:top w:val="nil"/>
              <w:left w:val="nil"/>
              <w:bottom w:val="single" w:sz="4" w:space="0" w:color="auto"/>
              <w:right w:val="single" w:sz="4" w:space="0" w:color="auto"/>
            </w:tcBorders>
            <w:shd w:val="clear" w:color="auto" w:fill="auto"/>
            <w:noWrap/>
            <w:vAlign w:val="bottom"/>
            <w:hideMark/>
          </w:tcPr>
          <w:p w14:paraId="4A52BE0A"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1942.37</w:t>
            </w:r>
          </w:p>
        </w:tc>
        <w:tc>
          <w:tcPr>
            <w:tcW w:w="1120" w:type="dxa"/>
            <w:tcBorders>
              <w:top w:val="nil"/>
              <w:left w:val="nil"/>
              <w:bottom w:val="single" w:sz="4" w:space="0" w:color="auto"/>
              <w:right w:val="single" w:sz="4" w:space="0" w:color="auto"/>
            </w:tcBorders>
            <w:shd w:val="clear" w:color="auto" w:fill="auto"/>
            <w:noWrap/>
            <w:vAlign w:val="bottom"/>
            <w:hideMark/>
          </w:tcPr>
          <w:p w14:paraId="63516158"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1966.20</w:t>
            </w:r>
          </w:p>
        </w:tc>
        <w:tc>
          <w:tcPr>
            <w:tcW w:w="1120" w:type="dxa"/>
            <w:tcBorders>
              <w:top w:val="nil"/>
              <w:left w:val="nil"/>
              <w:bottom w:val="single" w:sz="4" w:space="0" w:color="auto"/>
              <w:right w:val="single" w:sz="4" w:space="0" w:color="auto"/>
            </w:tcBorders>
            <w:shd w:val="clear" w:color="auto" w:fill="auto"/>
            <w:noWrap/>
            <w:vAlign w:val="bottom"/>
            <w:hideMark/>
          </w:tcPr>
          <w:p w14:paraId="44105365"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1850.80</w:t>
            </w:r>
          </w:p>
        </w:tc>
        <w:tc>
          <w:tcPr>
            <w:tcW w:w="1120" w:type="dxa"/>
            <w:tcBorders>
              <w:top w:val="nil"/>
              <w:left w:val="nil"/>
              <w:bottom w:val="single" w:sz="4" w:space="0" w:color="auto"/>
              <w:right w:val="single" w:sz="4" w:space="0" w:color="auto"/>
            </w:tcBorders>
            <w:shd w:val="clear" w:color="auto" w:fill="auto"/>
            <w:noWrap/>
            <w:vAlign w:val="bottom"/>
            <w:hideMark/>
          </w:tcPr>
          <w:p w14:paraId="415C2F25"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1981.21</w:t>
            </w:r>
          </w:p>
        </w:tc>
        <w:tc>
          <w:tcPr>
            <w:tcW w:w="1126" w:type="dxa"/>
            <w:tcBorders>
              <w:top w:val="nil"/>
              <w:left w:val="nil"/>
              <w:bottom w:val="single" w:sz="4" w:space="0" w:color="auto"/>
              <w:right w:val="single" w:sz="8" w:space="0" w:color="auto"/>
            </w:tcBorders>
            <w:shd w:val="clear" w:color="auto" w:fill="auto"/>
            <w:noWrap/>
            <w:vAlign w:val="bottom"/>
            <w:hideMark/>
          </w:tcPr>
          <w:p w14:paraId="08897609"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2068.74</w:t>
            </w:r>
          </w:p>
        </w:tc>
      </w:tr>
      <w:tr w:rsidR="00CB1265" w:rsidRPr="00CB1265" w14:paraId="47DB063D" w14:textId="77777777" w:rsidTr="00CB1265">
        <w:trPr>
          <w:gridAfter w:val="1"/>
          <w:wAfter w:w="10" w:type="dxa"/>
          <w:trHeight w:val="275"/>
          <w:jc w:val="center"/>
        </w:trPr>
        <w:tc>
          <w:tcPr>
            <w:tcW w:w="1129" w:type="dxa"/>
            <w:vMerge/>
            <w:tcBorders>
              <w:top w:val="nil"/>
              <w:left w:val="single" w:sz="8" w:space="0" w:color="auto"/>
              <w:bottom w:val="single" w:sz="4" w:space="0" w:color="000000"/>
              <w:right w:val="single" w:sz="4" w:space="0" w:color="auto"/>
            </w:tcBorders>
            <w:vAlign w:val="center"/>
            <w:hideMark/>
          </w:tcPr>
          <w:p w14:paraId="4108BCAF"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p>
        </w:tc>
        <w:tc>
          <w:tcPr>
            <w:tcW w:w="1831" w:type="dxa"/>
            <w:tcBorders>
              <w:top w:val="nil"/>
              <w:left w:val="nil"/>
              <w:bottom w:val="single" w:sz="4" w:space="0" w:color="auto"/>
              <w:right w:val="single" w:sz="4" w:space="0" w:color="auto"/>
            </w:tcBorders>
            <w:shd w:val="clear" w:color="auto" w:fill="auto"/>
            <w:noWrap/>
            <w:vAlign w:val="bottom"/>
            <w:hideMark/>
          </w:tcPr>
          <w:p w14:paraId="073B6EED"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Demand</w:t>
            </w:r>
          </w:p>
        </w:tc>
        <w:tc>
          <w:tcPr>
            <w:tcW w:w="985" w:type="dxa"/>
            <w:tcBorders>
              <w:top w:val="nil"/>
              <w:left w:val="nil"/>
              <w:bottom w:val="single" w:sz="4" w:space="0" w:color="auto"/>
              <w:right w:val="single" w:sz="4" w:space="0" w:color="auto"/>
            </w:tcBorders>
            <w:shd w:val="clear" w:color="auto" w:fill="auto"/>
            <w:noWrap/>
            <w:vAlign w:val="bottom"/>
            <w:hideMark/>
          </w:tcPr>
          <w:p w14:paraId="0E1B3C6A"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1312.78</w:t>
            </w:r>
          </w:p>
        </w:tc>
        <w:tc>
          <w:tcPr>
            <w:tcW w:w="1120" w:type="dxa"/>
            <w:tcBorders>
              <w:top w:val="nil"/>
              <w:left w:val="nil"/>
              <w:bottom w:val="single" w:sz="4" w:space="0" w:color="auto"/>
              <w:right w:val="single" w:sz="4" w:space="0" w:color="auto"/>
            </w:tcBorders>
            <w:shd w:val="clear" w:color="auto" w:fill="auto"/>
            <w:noWrap/>
            <w:vAlign w:val="bottom"/>
            <w:hideMark/>
          </w:tcPr>
          <w:p w14:paraId="45E95878"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1433.54</w:t>
            </w:r>
          </w:p>
        </w:tc>
        <w:tc>
          <w:tcPr>
            <w:tcW w:w="1120" w:type="dxa"/>
            <w:tcBorders>
              <w:top w:val="nil"/>
              <w:left w:val="nil"/>
              <w:bottom w:val="single" w:sz="4" w:space="0" w:color="auto"/>
              <w:right w:val="single" w:sz="4" w:space="0" w:color="auto"/>
            </w:tcBorders>
            <w:shd w:val="clear" w:color="auto" w:fill="auto"/>
            <w:noWrap/>
            <w:vAlign w:val="bottom"/>
            <w:hideMark/>
          </w:tcPr>
          <w:p w14:paraId="23F3C2A5"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1447.04</w:t>
            </w:r>
          </w:p>
        </w:tc>
        <w:tc>
          <w:tcPr>
            <w:tcW w:w="1120" w:type="dxa"/>
            <w:tcBorders>
              <w:top w:val="nil"/>
              <w:left w:val="nil"/>
              <w:bottom w:val="single" w:sz="4" w:space="0" w:color="auto"/>
              <w:right w:val="single" w:sz="4" w:space="0" w:color="auto"/>
            </w:tcBorders>
            <w:shd w:val="clear" w:color="auto" w:fill="auto"/>
            <w:noWrap/>
            <w:vAlign w:val="bottom"/>
            <w:hideMark/>
          </w:tcPr>
          <w:p w14:paraId="597EFF9E"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1459.89</w:t>
            </w:r>
          </w:p>
        </w:tc>
        <w:tc>
          <w:tcPr>
            <w:tcW w:w="1120" w:type="dxa"/>
            <w:tcBorders>
              <w:top w:val="nil"/>
              <w:left w:val="nil"/>
              <w:bottom w:val="single" w:sz="4" w:space="0" w:color="auto"/>
              <w:right w:val="single" w:sz="4" w:space="0" w:color="auto"/>
            </w:tcBorders>
            <w:shd w:val="clear" w:color="auto" w:fill="auto"/>
            <w:noWrap/>
            <w:vAlign w:val="bottom"/>
            <w:hideMark/>
          </w:tcPr>
          <w:p w14:paraId="78213BC4"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1471.55</w:t>
            </w:r>
          </w:p>
        </w:tc>
        <w:tc>
          <w:tcPr>
            <w:tcW w:w="1120" w:type="dxa"/>
            <w:tcBorders>
              <w:top w:val="nil"/>
              <w:left w:val="nil"/>
              <w:bottom w:val="single" w:sz="4" w:space="0" w:color="auto"/>
              <w:right w:val="single" w:sz="4" w:space="0" w:color="auto"/>
            </w:tcBorders>
            <w:shd w:val="clear" w:color="auto" w:fill="auto"/>
            <w:noWrap/>
            <w:vAlign w:val="bottom"/>
            <w:hideMark/>
          </w:tcPr>
          <w:p w14:paraId="2DFED992"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1478.42</w:t>
            </w:r>
          </w:p>
        </w:tc>
        <w:tc>
          <w:tcPr>
            <w:tcW w:w="1126" w:type="dxa"/>
            <w:tcBorders>
              <w:top w:val="nil"/>
              <w:left w:val="nil"/>
              <w:bottom w:val="single" w:sz="4" w:space="0" w:color="auto"/>
              <w:right w:val="single" w:sz="8" w:space="0" w:color="auto"/>
            </w:tcBorders>
            <w:shd w:val="clear" w:color="auto" w:fill="auto"/>
            <w:noWrap/>
            <w:vAlign w:val="bottom"/>
            <w:hideMark/>
          </w:tcPr>
          <w:p w14:paraId="24ED8A2F"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1635.18</w:t>
            </w:r>
          </w:p>
        </w:tc>
      </w:tr>
      <w:tr w:rsidR="00CB1265" w:rsidRPr="00CB1265" w14:paraId="43CBF520" w14:textId="77777777" w:rsidTr="00CB1265">
        <w:trPr>
          <w:gridAfter w:val="1"/>
          <w:wAfter w:w="10" w:type="dxa"/>
          <w:trHeight w:val="275"/>
          <w:jc w:val="center"/>
        </w:trPr>
        <w:tc>
          <w:tcPr>
            <w:tcW w:w="1129" w:type="dxa"/>
            <w:vMerge/>
            <w:tcBorders>
              <w:top w:val="nil"/>
              <w:left w:val="single" w:sz="8" w:space="0" w:color="auto"/>
              <w:bottom w:val="single" w:sz="4" w:space="0" w:color="000000"/>
              <w:right w:val="single" w:sz="4" w:space="0" w:color="auto"/>
            </w:tcBorders>
            <w:vAlign w:val="center"/>
            <w:hideMark/>
          </w:tcPr>
          <w:p w14:paraId="388B31D8"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p>
        </w:tc>
        <w:tc>
          <w:tcPr>
            <w:tcW w:w="1831" w:type="dxa"/>
            <w:tcBorders>
              <w:top w:val="nil"/>
              <w:left w:val="nil"/>
              <w:bottom w:val="single" w:sz="4" w:space="0" w:color="auto"/>
              <w:right w:val="single" w:sz="4" w:space="0" w:color="auto"/>
            </w:tcBorders>
            <w:shd w:val="clear" w:color="auto" w:fill="auto"/>
            <w:noWrap/>
            <w:vAlign w:val="bottom"/>
            <w:hideMark/>
          </w:tcPr>
          <w:p w14:paraId="4F040395"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Surplus / Deficit (-)</w:t>
            </w:r>
          </w:p>
        </w:tc>
        <w:tc>
          <w:tcPr>
            <w:tcW w:w="985" w:type="dxa"/>
            <w:tcBorders>
              <w:top w:val="nil"/>
              <w:left w:val="nil"/>
              <w:bottom w:val="single" w:sz="4" w:space="0" w:color="auto"/>
              <w:right w:val="single" w:sz="4" w:space="0" w:color="auto"/>
            </w:tcBorders>
            <w:shd w:val="clear" w:color="auto" w:fill="auto"/>
            <w:noWrap/>
            <w:vAlign w:val="bottom"/>
            <w:hideMark/>
          </w:tcPr>
          <w:p w14:paraId="680A5C58"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562.13</w:t>
            </w:r>
          </w:p>
        </w:tc>
        <w:tc>
          <w:tcPr>
            <w:tcW w:w="1120" w:type="dxa"/>
            <w:tcBorders>
              <w:top w:val="nil"/>
              <w:left w:val="nil"/>
              <w:bottom w:val="single" w:sz="4" w:space="0" w:color="auto"/>
              <w:right w:val="single" w:sz="4" w:space="0" w:color="auto"/>
            </w:tcBorders>
            <w:shd w:val="clear" w:color="auto" w:fill="auto"/>
            <w:noWrap/>
            <w:vAlign w:val="bottom"/>
            <w:hideMark/>
          </w:tcPr>
          <w:p w14:paraId="7085876A"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581.74</w:t>
            </w:r>
          </w:p>
        </w:tc>
        <w:tc>
          <w:tcPr>
            <w:tcW w:w="1120" w:type="dxa"/>
            <w:tcBorders>
              <w:top w:val="nil"/>
              <w:left w:val="nil"/>
              <w:bottom w:val="single" w:sz="4" w:space="0" w:color="auto"/>
              <w:right w:val="single" w:sz="4" w:space="0" w:color="auto"/>
            </w:tcBorders>
            <w:shd w:val="clear" w:color="auto" w:fill="auto"/>
            <w:noWrap/>
            <w:vAlign w:val="bottom"/>
            <w:hideMark/>
          </w:tcPr>
          <w:p w14:paraId="4DA8D97B"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495.33</w:t>
            </w:r>
          </w:p>
        </w:tc>
        <w:tc>
          <w:tcPr>
            <w:tcW w:w="1120" w:type="dxa"/>
            <w:tcBorders>
              <w:top w:val="nil"/>
              <w:left w:val="nil"/>
              <w:bottom w:val="single" w:sz="4" w:space="0" w:color="auto"/>
              <w:right w:val="single" w:sz="4" w:space="0" w:color="auto"/>
            </w:tcBorders>
            <w:shd w:val="clear" w:color="auto" w:fill="auto"/>
            <w:noWrap/>
            <w:vAlign w:val="bottom"/>
            <w:hideMark/>
          </w:tcPr>
          <w:p w14:paraId="61AC13C8"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506.31</w:t>
            </w:r>
          </w:p>
        </w:tc>
        <w:tc>
          <w:tcPr>
            <w:tcW w:w="1120" w:type="dxa"/>
            <w:tcBorders>
              <w:top w:val="nil"/>
              <w:left w:val="nil"/>
              <w:bottom w:val="single" w:sz="4" w:space="0" w:color="auto"/>
              <w:right w:val="single" w:sz="4" w:space="0" w:color="auto"/>
            </w:tcBorders>
            <w:shd w:val="clear" w:color="auto" w:fill="auto"/>
            <w:noWrap/>
            <w:vAlign w:val="bottom"/>
            <w:hideMark/>
          </w:tcPr>
          <w:p w14:paraId="217FC02B"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379.25</w:t>
            </w:r>
          </w:p>
        </w:tc>
        <w:tc>
          <w:tcPr>
            <w:tcW w:w="1120" w:type="dxa"/>
            <w:tcBorders>
              <w:top w:val="nil"/>
              <w:left w:val="nil"/>
              <w:bottom w:val="single" w:sz="4" w:space="0" w:color="auto"/>
              <w:right w:val="single" w:sz="4" w:space="0" w:color="auto"/>
            </w:tcBorders>
            <w:shd w:val="clear" w:color="auto" w:fill="auto"/>
            <w:noWrap/>
            <w:vAlign w:val="bottom"/>
            <w:hideMark/>
          </w:tcPr>
          <w:p w14:paraId="3CFBE34D"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502.79</w:t>
            </w:r>
          </w:p>
        </w:tc>
        <w:tc>
          <w:tcPr>
            <w:tcW w:w="1126" w:type="dxa"/>
            <w:tcBorders>
              <w:top w:val="nil"/>
              <w:left w:val="nil"/>
              <w:bottom w:val="single" w:sz="4" w:space="0" w:color="auto"/>
              <w:right w:val="single" w:sz="8" w:space="0" w:color="auto"/>
            </w:tcBorders>
            <w:shd w:val="clear" w:color="auto" w:fill="auto"/>
            <w:noWrap/>
            <w:vAlign w:val="bottom"/>
            <w:hideMark/>
          </w:tcPr>
          <w:p w14:paraId="264BC4DC"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433.56</w:t>
            </w:r>
          </w:p>
        </w:tc>
      </w:tr>
      <w:tr w:rsidR="00633422" w:rsidRPr="00CB1265" w14:paraId="2BB33641" w14:textId="77777777" w:rsidTr="00CB1265">
        <w:trPr>
          <w:trHeight w:val="275"/>
          <w:jc w:val="center"/>
        </w:trPr>
        <w:tc>
          <w:tcPr>
            <w:tcW w:w="10681" w:type="dxa"/>
            <w:gridSpan w:val="10"/>
            <w:tcBorders>
              <w:top w:val="single" w:sz="4" w:space="0" w:color="auto"/>
              <w:left w:val="single" w:sz="8" w:space="0" w:color="auto"/>
              <w:bottom w:val="single" w:sz="4" w:space="0" w:color="auto"/>
              <w:right w:val="single" w:sz="8" w:space="0" w:color="000000"/>
            </w:tcBorders>
            <w:shd w:val="clear" w:color="auto" w:fill="4472C4" w:themeFill="accent1"/>
            <w:noWrap/>
            <w:vAlign w:val="center"/>
            <w:hideMark/>
          </w:tcPr>
          <w:p w14:paraId="0287B83A" w14:textId="35B5FDEE"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p>
        </w:tc>
      </w:tr>
      <w:tr w:rsidR="00CB1265" w:rsidRPr="00CB1265" w14:paraId="53EF3B0B" w14:textId="77777777" w:rsidTr="00CB1265">
        <w:trPr>
          <w:gridAfter w:val="1"/>
          <w:wAfter w:w="10" w:type="dxa"/>
          <w:trHeight w:val="275"/>
          <w:jc w:val="center"/>
        </w:trPr>
        <w:tc>
          <w:tcPr>
            <w:tcW w:w="1129" w:type="dxa"/>
            <w:vMerge w:val="restart"/>
            <w:tcBorders>
              <w:top w:val="nil"/>
              <w:left w:val="single" w:sz="8" w:space="0" w:color="auto"/>
              <w:bottom w:val="single" w:sz="4" w:space="0" w:color="000000"/>
              <w:right w:val="single" w:sz="4" w:space="0" w:color="auto"/>
            </w:tcBorders>
            <w:shd w:val="clear" w:color="auto" w:fill="auto"/>
            <w:noWrap/>
            <w:vAlign w:val="center"/>
            <w:hideMark/>
          </w:tcPr>
          <w:p w14:paraId="15352366"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MEA</w:t>
            </w:r>
          </w:p>
        </w:tc>
        <w:tc>
          <w:tcPr>
            <w:tcW w:w="1831" w:type="dxa"/>
            <w:tcBorders>
              <w:top w:val="nil"/>
              <w:left w:val="nil"/>
              <w:bottom w:val="single" w:sz="4" w:space="0" w:color="auto"/>
              <w:right w:val="single" w:sz="4" w:space="0" w:color="auto"/>
            </w:tcBorders>
            <w:shd w:val="clear" w:color="auto" w:fill="auto"/>
            <w:noWrap/>
            <w:vAlign w:val="bottom"/>
            <w:hideMark/>
          </w:tcPr>
          <w:p w14:paraId="329BCAFC"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Capacity</w:t>
            </w:r>
          </w:p>
        </w:tc>
        <w:tc>
          <w:tcPr>
            <w:tcW w:w="985" w:type="dxa"/>
            <w:tcBorders>
              <w:top w:val="nil"/>
              <w:left w:val="nil"/>
              <w:bottom w:val="single" w:sz="4" w:space="0" w:color="auto"/>
              <w:right w:val="single" w:sz="4" w:space="0" w:color="auto"/>
            </w:tcBorders>
            <w:shd w:val="clear" w:color="auto" w:fill="auto"/>
            <w:noWrap/>
            <w:vAlign w:val="bottom"/>
            <w:hideMark/>
          </w:tcPr>
          <w:p w14:paraId="1DC6F19A"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0.00</w:t>
            </w:r>
          </w:p>
        </w:tc>
        <w:tc>
          <w:tcPr>
            <w:tcW w:w="1120" w:type="dxa"/>
            <w:tcBorders>
              <w:top w:val="nil"/>
              <w:left w:val="nil"/>
              <w:bottom w:val="single" w:sz="4" w:space="0" w:color="auto"/>
              <w:right w:val="single" w:sz="4" w:space="0" w:color="auto"/>
            </w:tcBorders>
            <w:shd w:val="clear" w:color="auto" w:fill="auto"/>
            <w:noWrap/>
            <w:vAlign w:val="bottom"/>
            <w:hideMark/>
          </w:tcPr>
          <w:p w14:paraId="742F626E"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0.00</w:t>
            </w:r>
          </w:p>
        </w:tc>
        <w:tc>
          <w:tcPr>
            <w:tcW w:w="1120" w:type="dxa"/>
            <w:tcBorders>
              <w:top w:val="nil"/>
              <w:left w:val="nil"/>
              <w:bottom w:val="single" w:sz="4" w:space="0" w:color="auto"/>
              <w:right w:val="single" w:sz="4" w:space="0" w:color="auto"/>
            </w:tcBorders>
            <w:shd w:val="clear" w:color="auto" w:fill="auto"/>
            <w:noWrap/>
            <w:vAlign w:val="bottom"/>
            <w:hideMark/>
          </w:tcPr>
          <w:p w14:paraId="58E00CB9"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270.00</w:t>
            </w:r>
          </w:p>
        </w:tc>
        <w:tc>
          <w:tcPr>
            <w:tcW w:w="1120" w:type="dxa"/>
            <w:tcBorders>
              <w:top w:val="nil"/>
              <w:left w:val="nil"/>
              <w:bottom w:val="single" w:sz="4" w:space="0" w:color="auto"/>
              <w:right w:val="single" w:sz="4" w:space="0" w:color="auto"/>
            </w:tcBorders>
            <w:shd w:val="clear" w:color="auto" w:fill="auto"/>
            <w:noWrap/>
            <w:vAlign w:val="bottom"/>
            <w:hideMark/>
          </w:tcPr>
          <w:p w14:paraId="2654EB4D"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270.00</w:t>
            </w:r>
          </w:p>
        </w:tc>
        <w:tc>
          <w:tcPr>
            <w:tcW w:w="1120" w:type="dxa"/>
            <w:tcBorders>
              <w:top w:val="nil"/>
              <w:left w:val="nil"/>
              <w:bottom w:val="single" w:sz="4" w:space="0" w:color="auto"/>
              <w:right w:val="single" w:sz="4" w:space="0" w:color="auto"/>
            </w:tcBorders>
            <w:shd w:val="clear" w:color="auto" w:fill="auto"/>
            <w:noWrap/>
            <w:vAlign w:val="bottom"/>
            <w:hideMark/>
          </w:tcPr>
          <w:p w14:paraId="22D3B780"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270.00</w:t>
            </w:r>
          </w:p>
        </w:tc>
        <w:tc>
          <w:tcPr>
            <w:tcW w:w="1120" w:type="dxa"/>
            <w:tcBorders>
              <w:top w:val="nil"/>
              <w:left w:val="nil"/>
              <w:bottom w:val="single" w:sz="4" w:space="0" w:color="auto"/>
              <w:right w:val="single" w:sz="4" w:space="0" w:color="auto"/>
            </w:tcBorders>
            <w:shd w:val="clear" w:color="auto" w:fill="auto"/>
            <w:noWrap/>
            <w:vAlign w:val="bottom"/>
            <w:hideMark/>
          </w:tcPr>
          <w:p w14:paraId="2F336AC4"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270.00</w:t>
            </w:r>
          </w:p>
        </w:tc>
        <w:tc>
          <w:tcPr>
            <w:tcW w:w="1126" w:type="dxa"/>
            <w:tcBorders>
              <w:top w:val="nil"/>
              <w:left w:val="nil"/>
              <w:bottom w:val="single" w:sz="4" w:space="0" w:color="auto"/>
              <w:right w:val="single" w:sz="8" w:space="0" w:color="auto"/>
            </w:tcBorders>
            <w:shd w:val="clear" w:color="auto" w:fill="auto"/>
            <w:noWrap/>
            <w:vAlign w:val="bottom"/>
            <w:hideMark/>
          </w:tcPr>
          <w:p w14:paraId="62939CB2"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270.00</w:t>
            </w:r>
          </w:p>
        </w:tc>
      </w:tr>
      <w:tr w:rsidR="00CB1265" w:rsidRPr="00CB1265" w14:paraId="7E28346D" w14:textId="77777777" w:rsidTr="00CB1265">
        <w:trPr>
          <w:gridAfter w:val="1"/>
          <w:wAfter w:w="10" w:type="dxa"/>
          <w:trHeight w:val="275"/>
          <w:jc w:val="center"/>
        </w:trPr>
        <w:tc>
          <w:tcPr>
            <w:tcW w:w="1129" w:type="dxa"/>
            <w:vMerge/>
            <w:tcBorders>
              <w:top w:val="nil"/>
              <w:left w:val="single" w:sz="8" w:space="0" w:color="auto"/>
              <w:bottom w:val="single" w:sz="4" w:space="0" w:color="000000"/>
              <w:right w:val="single" w:sz="4" w:space="0" w:color="auto"/>
            </w:tcBorders>
            <w:vAlign w:val="center"/>
            <w:hideMark/>
          </w:tcPr>
          <w:p w14:paraId="1BB901CB"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p>
        </w:tc>
        <w:tc>
          <w:tcPr>
            <w:tcW w:w="1831" w:type="dxa"/>
            <w:tcBorders>
              <w:top w:val="nil"/>
              <w:left w:val="nil"/>
              <w:bottom w:val="single" w:sz="4" w:space="0" w:color="auto"/>
              <w:right w:val="single" w:sz="4" w:space="0" w:color="auto"/>
            </w:tcBorders>
            <w:shd w:val="clear" w:color="auto" w:fill="auto"/>
            <w:noWrap/>
            <w:vAlign w:val="bottom"/>
            <w:hideMark/>
          </w:tcPr>
          <w:p w14:paraId="238698B2"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Production</w:t>
            </w:r>
          </w:p>
        </w:tc>
        <w:tc>
          <w:tcPr>
            <w:tcW w:w="985" w:type="dxa"/>
            <w:tcBorders>
              <w:top w:val="nil"/>
              <w:left w:val="nil"/>
              <w:bottom w:val="single" w:sz="4" w:space="0" w:color="auto"/>
              <w:right w:val="single" w:sz="4" w:space="0" w:color="auto"/>
            </w:tcBorders>
            <w:shd w:val="clear" w:color="auto" w:fill="auto"/>
            <w:noWrap/>
            <w:vAlign w:val="bottom"/>
            <w:hideMark/>
          </w:tcPr>
          <w:p w14:paraId="7D9CB73B"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0.00</w:t>
            </w:r>
          </w:p>
        </w:tc>
        <w:tc>
          <w:tcPr>
            <w:tcW w:w="1120" w:type="dxa"/>
            <w:tcBorders>
              <w:top w:val="nil"/>
              <w:left w:val="nil"/>
              <w:bottom w:val="single" w:sz="4" w:space="0" w:color="auto"/>
              <w:right w:val="single" w:sz="4" w:space="0" w:color="auto"/>
            </w:tcBorders>
            <w:shd w:val="clear" w:color="auto" w:fill="auto"/>
            <w:noWrap/>
            <w:vAlign w:val="bottom"/>
            <w:hideMark/>
          </w:tcPr>
          <w:p w14:paraId="002E5915"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0.00</w:t>
            </w:r>
          </w:p>
        </w:tc>
        <w:tc>
          <w:tcPr>
            <w:tcW w:w="1120" w:type="dxa"/>
            <w:tcBorders>
              <w:top w:val="nil"/>
              <w:left w:val="nil"/>
              <w:bottom w:val="single" w:sz="4" w:space="0" w:color="auto"/>
              <w:right w:val="single" w:sz="4" w:space="0" w:color="auto"/>
            </w:tcBorders>
            <w:shd w:val="clear" w:color="auto" w:fill="auto"/>
            <w:noWrap/>
            <w:vAlign w:val="bottom"/>
            <w:hideMark/>
          </w:tcPr>
          <w:p w14:paraId="0D1C3DD8"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221.40</w:t>
            </w:r>
          </w:p>
        </w:tc>
        <w:tc>
          <w:tcPr>
            <w:tcW w:w="1120" w:type="dxa"/>
            <w:tcBorders>
              <w:top w:val="nil"/>
              <w:left w:val="nil"/>
              <w:bottom w:val="single" w:sz="4" w:space="0" w:color="auto"/>
              <w:right w:val="single" w:sz="4" w:space="0" w:color="auto"/>
            </w:tcBorders>
            <w:shd w:val="clear" w:color="auto" w:fill="auto"/>
            <w:noWrap/>
            <w:vAlign w:val="bottom"/>
            <w:hideMark/>
          </w:tcPr>
          <w:p w14:paraId="0F7D3854"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229.50</w:t>
            </w:r>
          </w:p>
        </w:tc>
        <w:tc>
          <w:tcPr>
            <w:tcW w:w="1120" w:type="dxa"/>
            <w:tcBorders>
              <w:top w:val="nil"/>
              <w:left w:val="nil"/>
              <w:bottom w:val="single" w:sz="4" w:space="0" w:color="auto"/>
              <w:right w:val="single" w:sz="4" w:space="0" w:color="auto"/>
            </w:tcBorders>
            <w:shd w:val="clear" w:color="auto" w:fill="auto"/>
            <w:noWrap/>
            <w:vAlign w:val="bottom"/>
            <w:hideMark/>
          </w:tcPr>
          <w:p w14:paraId="51E69A7D"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218.70</w:t>
            </w:r>
          </w:p>
        </w:tc>
        <w:tc>
          <w:tcPr>
            <w:tcW w:w="1120" w:type="dxa"/>
            <w:tcBorders>
              <w:top w:val="nil"/>
              <w:left w:val="nil"/>
              <w:bottom w:val="single" w:sz="4" w:space="0" w:color="auto"/>
              <w:right w:val="single" w:sz="4" w:space="0" w:color="auto"/>
            </w:tcBorders>
            <w:shd w:val="clear" w:color="auto" w:fill="auto"/>
            <w:noWrap/>
            <w:vAlign w:val="bottom"/>
            <w:hideMark/>
          </w:tcPr>
          <w:p w14:paraId="16C18FE8"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224.10</w:t>
            </w:r>
          </w:p>
        </w:tc>
        <w:tc>
          <w:tcPr>
            <w:tcW w:w="1126" w:type="dxa"/>
            <w:tcBorders>
              <w:top w:val="nil"/>
              <w:left w:val="nil"/>
              <w:bottom w:val="single" w:sz="4" w:space="0" w:color="auto"/>
              <w:right w:val="single" w:sz="8" w:space="0" w:color="auto"/>
            </w:tcBorders>
            <w:shd w:val="clear" w:color="auto" w:fill="auto"/>
            <w:noWrap/>
            <w:vAlign w:val="bottom"/>
            <w:hideMark/>
          </w:tcPr>
          <w:p w14:paraId="1ABA7506"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224.10</w:t>
            </w:r>
          </w:p>
        </w:tc>
      </w:tr>
      <w:tr w:rsidR="00CB1265" w:rsidRPr="00CB1265" w14:paraId="75DD1773" w14:textId="77777777" w:rsidTr="00CB1265">
        <w:trPr>
          <w:gridAfter w:val="1"/>
          <w:wAfter w:w="10" w:type="dxa"/>
          <w:trHeight w:val="275"/>
          <w:jc w:val="center"/>
        </w:trPr>
        <w:tc>
          <w:tcPr>
            <w:tcW w:w="1129" w:type="dxa"/>
            <w:vMerge/>
            <w:tcBorders>
              <w:top w:val="nil"/>
              <w:left w:val="single" w:sz="8" w:space="0" w:color="auto"/>
              <w:bottom w:val="single" w:sz="4" w:space="0" w:color="000000"/>
              <w:right w:val="single" w:sz="4" w:space="0" w:color="auto"/>
            </w:tcBorders>
            <w:vAlign w:val="center"/>
            <w:hideMark/>
          </w:tcPr>
          <w:p w14:paraId="67704437"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p>
        </w:tc>
        <w:tc>
          <w:tcPr>
            <w:tcW w:w="1831" w:type="dxa"/>
            <w:tcBorders>
              <w:top w:val="nil"/>
              <w:left w:val="nil"/>
              <w:bottom w:val="single" w:sz="4" w:space="0" w:color="auto"/>
              <w:right w:val="single" w:sz="4" w:space="0" w:color="auto"/>
            </w:tcBorders>
            <w:shd w:val="clear" w:color="auto" w:fill="auto"/>
            <w:noWrap/>
            <w:vAlign w:val="bottom"/>
            <w:hideMark/>
          </w:tcPr>
          <w:p w14:paraId="58F5CD51"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Demand</w:t>
            </w:r>
          </w:p>
        </w:tc>
        <w:tc>
          <w:tcPr>
            <w:tcW w:w="985" w:type="dxa"/>
            <w:tcBorders>
              <w:top w:val="nil"/>
              <w:left w:val="nil"/>
              <w:bottom w:val="single" w:sz="4" w:space="0" w:color="auto"/>
              <w:right w:val="single" w:sz="4" w:space="0" w:color="auto"/>
            </w:tcBorders>
            <w:shd w:val="clear" w:color="auto" w:fill="auto"/>
            <w:noWrap/>
            <w:vAlign w:val="bottom"/>
            <w:hideMark/>
          </w:tcPr>
          <w:p w14:paraId="68D2865F"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489.31</w:t>
            </w:r>
          </w:p>
        </w:tc>
        <w:tc>
          <w:tcPr>
            <w:tcW w:w="1120" w:type="dxa"/>
            <w:tcBorders>
              <w:top w:val="nil"/>
              <w:left w:val="nil"/>
              <w:bottom w:val="single" w:sz="4" w:space="0" w:color="auto"/>
              <w:right w:val="single" w:sz="4" w:space="0" w:color="auto"/>
            </w:tcBorders>
            <w:shd w:val="clear" w:color="auto" w:fill="auto"/>
            <w:noWrap/>
            <w:vAlign w:val="bottom"/>
            <w:hideMark/>
          </w:tcPr>
          <w:p w14:paraId="6F79E491"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480.93</w:t>
            </w:r>
          </w:p>
        </w:tc>
        <w:tc>
          <w:tcPr>
            <w:tcW w:w="1120" w:type="dxa"/>
            <w:tcBorders>
              <w:top w:val="nil"/>
              <w:left w:val="nil"/>
              <w:bottom w:val="single" w:sz="4" w:space="0" w:color="auto"/>
              <w:right w:val="single" w:sz="4" w:space="0" w:color="auto"/>
            </w:tcBorders>
            <w:shd w:val="clear" w:color="auto" w:fill="auto"/>
            <w:noWrap/>
            <w:vAlign w:val="bottom"/>
            <w:hideMark/>
          </w:tcPr>
          <w:p w14:paraId="32428AC2"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508.14</w:t>
            </w:r>
          </w:p>
        </w:tc>
        <w:tc>
          <w:tcPr>
            <w:tcW w:w="1120" w:type="dxa"/>
            <w:tcBorders>
              <w:top w:val="nil"/>
              <w:left w:val="nil"/>
              <w:bottom w:val="single" w:sz="4" w:space="0" w:color="auto"/>
              <w:right w:val="single" w:sz="4" w:space="0" w:color="auto"/>
            </w:tcBorders>
            <w:shd w:val="clear" w:color="auto" w:fill="auto"/>
            <w:noWrap/>
            <w:vAlign w:val="bottom"/>
            <w:hideMark/>
          </w:tcPr>
          <w:p w14:paraId="3DD20686"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537.25</w:t>
            </w:r>
          </w:p>
        </w:tc>
        <w:tc>
          <w:tcPr>
            <w:tcW w:w="1120" w:type="dxa"/>
            <w:tcBorders>
              <w:top w:val="nil"/>
              <w:left w:val="nil"/>
              <w:bottom w:val="single" w:sz="4" w:space="0" w:color="auto"/>
              <w:right w:val="single" w:sz="4" w:space="0" w:color="auto"/>
            </w:tcBorders>
            <w:shd w:val="clear" w:color="auto" w:fill="auto"/>
            <w:noWrap/>
            <w:vAlign w:val="bottom"/>
            <w:hideMark/>
          </w:tcPr>
          <w:p w14:paraId="3D51188C"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578.64</w:t>
            </w:r>
          </w:p>
        </w:tc>
        <w:tc>
          <w:tcPr>
            <w:tcW w:w="1120" w:type="dxa"/>
            <w:tcBorders>
              <w:top w:val="nil"/>
              <w:left w:val="nil"/>
              <w:bottom w:val="single" w:sz="4" w:space="0" w:color="auto"/>
              <w:right w:val="single" w:sz="4" w:space="0" w:color="auto"/>
            </w:tcBorders>
            <w:shd w:val="clear" w:color="auto" w:fill="auto"/>
            <w:noWrap/>
            <w:vAlign w:val="bottom"/>
            <w:hideMark/>
          </w:tcPr>
          <w:p w14:paraId="6B2792D7"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632.11</w:t>
            </w:r>
          </w:p>
        </w:tc>
        <w:tc>
          <w:tcPr>
            <w:tcW w:w="1126" w:type="dxa"/>
            <w:tcBorders>
              <w:top w:val="nil"/>
              <w:left w:val="nil"/>
              <w:bottom w:val="single" w:sz="4" w:space="0" w:color="auto"/>
              <w:right w:val="single" w:sz="8" w:space="0" w:color="auto"/>
            </w:tcBorders>
            <w:shd w:val="clear" w:color="auto" w:fill="auto"/>
            <w:noWrap/>
            <w:vAlign w:val="bottom"/>
            <w:hideMark/>
          </w:tcPr>
          <w:p w14:paraId="68393618"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695.26</w:t>
            </w:r>
          </w:p>
        </w:tc>
      </w:tr>
      <w:tr w:rsidR="00CB1265" w:rsidRPr="00CB1265" w14:paraId="636EAA98" w14:textId="77777777" w:rsidTr="00CB1265">
        <w:trPr>
          <w:gridAfter w:val="1"/>
          <w:wAfter w:w="10" w:type="dxa"/>
          <w:trHeight w:val="275"/>
          <w:jc w:val="center"/>
        </w:trPr>
        <w:tc>
          <w:tcPr>
            <w:tcW w:w="1129" w:type="dxa"/>
            <w:vMerge/>
            <w:tcBorders>
              <w:top w:val="nil"/>
              <w:left w:val="single" w:sz="8" w:space="0" w:color="auto"/>
              <w:bottom w:val="single" w:sz="4" w:space="0" w:color="000000"/>
              <w:right w:val="single" w:sz="4" w:space="0" w:color="auto"/>
            </w:tcBorders>
            <w:vAlign w:val="center"/>
            <w:hideMark/>
          </w:tcPr>
          <w:p w14:paraId="3DD983B9"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p>
        </w:tc>
        <w:tc>
          <w:tcPr>
            <w:tcW w:w="1831" w:type="dxa"/>
            <w:tcBorders>
              <w:top w:val="nil"/>
              <w:left w:val="nil"/>
              <w:bottom w:val="single" w:sz="4" w:space="0" w:color="auto"/>
              <w:right w:val="single" w:sz="4" w:space="0" w:color="auto"/>
            </w:tcBorders>
            <w:shd w:val="clear" w:color="auto" w:fill="auto"/>
            <w:noWrap/>
            <w:vAlign w:val="bottom"/>
            <w:hideMark/>
          </w:tcPr>
          <w:p w14:paraId="5C9F2E3E"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Surplus / Deficit (-)</w:t>
            </w:r>
          </w:p>
        </w:tc>
        <w:tc>
          <w:tcPr>
            <w:tcW w:w="985" w:type="dxa"/>
            <w:tcBorders>
              <w:top w:val="nil"/>
              <w:left w:val="nil"/>
              <w:bottom w:val="single" w:sz="4" w:space="0" w:color="auto"/>
              <w:right w:val="single" w:sz="4" w:space="0" w:color="auto"/>
            </w:tcBorders>
            <w:shd w:val="clear" w:color="auto" w:fill="auto"/>
            <w:noWrap/>
            <w:vAlign w:val="bottom"/>
            <w:hideMark/>
          </w:tcPr>
          <w:p w14:paraId="61BDD8CA"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-489.31</w:t>
            </w:r>
          </w:p>
        </w:tc>
        <w:tc>
          <w:tcPr>
            <w:tcW w:w="1120" w:type="dxa"/>
            <w:tcBorders>
              <w:top w:val="nil"/>
              <w:left w:val="nil"/>
              <w:bottom w:val="single" w:sz="4" w:space="0" w:color="auto"/>
              <w:right w:val="single" w:sz="4" w:space="0" w:color="auto"/>
            </w:tcBorders>
            <w:shd w:val="clear" w:color="auto" w:fill="auto"/>
            <w:noWrap/>
            <w:vAlign w:val="bottom"/>
            <w:hideMark/>
          </w:tcPr>
          <w:p w14:paraId="4B32962C"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-480.93</w:t>
            </w:r>
          </w:p>
        </w:tc>
        <w:tc>
          <w:tcPr>
            <w:tcW w:w="1120" w:type="dxa"/>
            <w:tcBorders>
              <w:top w:val="nil"/>
              <w:left w:val="nil"/>
              <w:bottom w:val="single" w:sz="4" w:space="0" w:color="auto"/>
              <w:right w:val="single" w:sz="4" w:space="0" w:color="auto"/>
            </w:tcBorders>
            <w:shd w:val="clear" w:color="auto" w:fill="auto"/>
            <w:noWrap/>
            <w:vAlign w:val="bottom"/>
            <w:hideMark/>
          </w:tcPr>
          <w:p w14:paraId="6EB7F930"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-286.74</w:t>
            </w:r>
          </w:p>
        </w:tc>
        <w:tc>
          <w:tcPr>
            <w:tcW w:w="1120" w:type="dxa"/>
            <w:tcBorders>
              <w:top w:val="nil"/>
              <w:left w:val="nil"/>
              <w:bottom w:val="single" w:sz="4" w:space="0" w:color="auto"/>
              <w:right w:val="single" w:sz="4" w:space="0" w:color="auto"/>
            </w:tcBorders>
            <w:shd w:val="clear" w:color="auto" w:fill="auto"/>
            <w:noWrap/>
            <w:vAlign w:val="bottom"/>
            <w:hideMark/>
          </w:tcPr>
          <w:p w14:paraId="22DF9329"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-307.75</w:t>
            </w:r>
          </w:p>
        </w:tc>
        <w:tc>
          <w:tcPr>
            <w:tcW w:w="1120" w:type="dxa"/>
            <w:tcBorders>
              <w:top w:val="nil"/>
              <w:left w:val="nil"/>
              <w:bottom w:val="single" w:sz="4" w:space="0" w:color="auto"/>
              <w:right w:val="single" w:sz="4" w:space="0" w:color="auto"/>
            </w:tcBorders>
            <w:shd w:val="clear" w:color="auto" w:fill="auto"/>
            <w:noWrap/>
            <w:vAlign w:val="bottom"/>
            <w:hideMark/>
          </w:tcPr>
          <w:p w14:paraId="761D54F2"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-359.94</w:t>
            </w:r>
          </w:p>
        </w:tc>
        <w:tc>
          <w:tcPr>
            <w:tcW w:w="1120" w:type="dxa"/>
            <w:tcBorders>
              <w:top w:val="nil"/>
              <w:left w:val="nil"/>
              <w:bottom w:val="single" w:sz="4" w:space="0" w:color="auto"/>
              <w:right w:val="single" w:sz="4" w:space="0" w:color="auto"/>
            </w:tcBorders>
            <w:shd w:val="clear" w:color="auto" w:fill="auto"/>
            <w:noWrap/>
            <w:vAlign w:val="bottom"/>
            <w:hideMark/>
          </w:tcPr>
          <w:p w14:paraId="5E50CBF0"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-408.01</w:t>
            </w:r>
          </w:p>
        </w:tc>
        <w:tc>
          <w:tcPr>
            <w:tcW w:w="1126" w:type="dxa"/>
            <w:tcBorders>
              <w:top w:val="nil"/>
              <w:left w:val="nil"/>
              <w:bottom w:val="single" w:sz="4" w:space="0" w:color="auto"/>
              <w:right w:val="single" w:sz="8" w:space="0" w:color="auto"/>
            </w:tcBorders>
            <w:shd w:val="clear" w:color="auto" w:fill="auto"/>
            <w:noWrap/>
            <w:vAlign w:val="bottom"/>
            <w:hideMark/>
          </w:tcPr>
          <w:p w14:paraId="5CAC9220"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-471.16</w:t>
            </w:r>
          </w:p>
        </w:tc>
      </w:tr>
      <w:tr w:rsidR="00633422" w:rsidRPr="00CB1265" w14:paraId="5C2F496A" w14:textId="77777777" w:rsidTr="00CB1265">
        <w:trPr>
          <w:trHeight w:val="275"/>
          <w:jc w:val="center"/>
        </w:trPr>
        <w:tc>
          <w:tcPr>
            <w:tcW w:w="10681" w:type="dxa"/>
            <w:gridSpan w:val="10"/>
            <w:tcBorders>
              <w:top w:val="single" w:sz="4" w:space="0" w:color="auto"/>
              <w:left w:val="single" w:sz="8" w:space="0" w:color="auto"/>
              <w:bottom w:val="single" w:sz="4" w:space="0" w:color="auto"/>
              <w:right w:val="single" w:sz="8" w:space="0" w:color="000000"/>
            </w:tcBorders>
            <w:shd w:val="clear" w:color="auto" w:fill="4472C4" w:themeFill="accent1"/>
            <w:noWrap/>
            <w:vAlign w:val="center"/>
            <w:hideMark/>
          </w:tcPr>
          <w:p w14:paraId="2793624F" w14:textId="21DB65CF"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p>
        </w:tc>
      </w:tr>
      <w:tr w:rsidR="00CB1265" w:rsidRPr="00CB1265" w14:paraId="2A3EDCCD" w14:textId="77777777" w:rsidTr="00CB1265">
        <w:trPr>
          <w:gridAfter w:val="1"/>
          <w:wAfter w:w="10" w:type="dxa"/>
          <w:trHeight w:val="275"/>
          <w:jc w:val="center"/>
        </w:trPr>
        <w:tc>
          <w:tcPr>
            <w:tcW w:w="1129" w:type="dxa"/>
            <w:vMerge w:val="restart"/>
            <w:tcBorders>
              <w:top w:val="nil"/>
              <w:left w:val="single" w:sz="8" w:space="0" w:color="auto"/>
              <w:bottom w:val="single" w:sz="8" w:space="0" w:color="000000"/>
              <w:right w:val="single" w:sz="4" w:space="0" w:color="auto"/>
            </w:tcBorders>
            <w:shd w:val="clear" w:color="auto" w:fill="auto"/>
            <w:vAlign w:val="center"/>
            <w:hideMark/>
          </w:tcPr>
          <w:p w14:paraId="1D2043BF"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SOUTH AMERICA</w:t>
            </w:r>
          </w:p>
        </w:tc>
        <w:tc>
          <w:tcPr>
            <w:tcW w:w="1831" w:type="dxa"/>
            <w:tcBorders>
              <w:top w:val="nil"/>
              <w:left w:val="nil"/>
              <w:bottom w:val="single" w:sz="4" w:space="0" w:color="auto"/>
              <w:right w:val="single" w:sz="4" w:space="0" w:color="auto"/>
            </w:tcBorders>
            <w:shd w:val="clear" w:color="auto" w:fill="auto"/>
            <w:noWrap/>
            <w:vAlign w:val="bottom"/>
            <w:hideMark/>
          </w:tcPr>
          <w:p w14:paraId="79D3C0DD"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Capacity</w:t>
            </w:r>
          </w:p>
        </w:tc>
        <w:tc>
          <w:tcPr>
            <w:tcW w:w="985" w:type="dxa"/>
            <w:tcBorders>
              <w:top w:val="nil"/>
              <w:left w:val="nil"/>
              <w:bottom w:val="single" w:sz="4" w:space="0" w:color="auto"/>
              <w:right w:val="single" w:sz="4" w:space="0" w:color="auto"/>
            </w:tcBorders>
            <w:shd w:val="clear" w:color="auto" w:fill="auto"/>
            <w:noWrap/>
            <w:vAlign w:val="bottom"/>
            <w:hideMark/>
          </w:tcPr>
          <w:p w14:paraId="4B9ACD41"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250.00</w:t>
            </w:r>
          </w:p>
        </w:tc>
        <w:tc>
          <w:tcPr>
            <w:tcW w:w="1120" w:type="dxa"/>
            <w:tcBorders>
              <w:top w:val="nil"/>
              <w:left w:val="nil"/>
              <w:bottom w:val="single" w:sz="4" w:space="0" w:color="auto"/>
              <w:right w:val="single" w:sz="4" w:space="0" w:color="auto"/>
            </w:tcBorders>
            <w:shd w:val="clear" w:color="auto" w:fill="auto"/>
            <w:noWrap/>
            <w:vAlign w:val="bottom"/>
            <w:hideMark/>
          </w:tcPr>
          <w:p w14:paraId="0CC110E8"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250.00</w:t>
            </w:r>
          </w:p>
        </w:tc>
        <w:tc>
          <w:tcPr>
            <w:tcW w:w="1120" w:type="dxa"/>
            <w:tcBorders>
              <w:top w:val="nil"/>
              <w:left w:val="nil"/>
              <w:bottom w:val="single" w:sz="4" w:space="0" w:color="auto"/>
              <w:right w:val="single" w:sz="4" w:space="0" w:color="auto"/>
            </w:tcBorders>
            <w:shd w:val="clear" w:color="auto" w:fill="auto"/>
            <w:noWrap/>
            <w:vAlign w:val="bottom"/>
            <w:hideMark/>
          </w:tcPr>
          <w:p w14:paraId="65B24309"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250.00</w:t>
            </w:r>
          </w:p>
        </w:tc>
        <w:tc>
          <w:tcPr>
            <w:tcW w:w="1120" w:type="dxa"/>
            <w:tcBorders>
              <w:top w:val="nil"/>
              <w:left w:val="nil"/>
              <w:bottom w:val="single" w:sz="4" w:space="0" w:color="auto"/>
              <w:right w:val="single" w:sz="4" w:space="0" w:color="auto"/>
            </w:tcBorders>
            <w:shd w:val="clear" w:color="auto" w:fill="auto"/>
            <w:noWrap/>
            <w:vAlign w:val="bottom"/>
            <w:hideMark/>
          </w:tcPr>
          <w:p w14:paraId="02C2974D"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250.00</w:t>
            </w:r>
          </w:p>
        </w:tc>
        <w:tc>
          <w:tcPr>
            <w:tcW w:w="1120" w:type="dxa"/>
            <w:tcBorders>
              <w:top w:val="nil"/>
              <w:left w:val="nil"/>
              <w:bottom w:val="single" w:sz="4" w:space="0" w:color="auto"/>
              <w:right w:val="single" w:sz="4" w:space="0" w:color="auto"/>
            </w:tcBorders>
            <w:shd w:val="clear" w:color="auto" w:fill="auto"/>
            <w:noWrap/>
            <w:vAlign w:val="bottom"/>
            <w:hideMark/>
          </w:tcPr>
          <w:p w14:paraId="7E330F14"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250.00</w:t>
            </w:r>
          </w:p>
        </w:tc>
        <w:tc>
          <w:tcPr>
            <w:tcW w:w="1120" w:type="dxa"/>
            <w:tcBorders>
              <w:top w:val="nil"/>
              <w:left w:val="nil"/>
              <w:bottom w:val="single" w:sz="4" w:space="0" w:color="auto"/>
              <w:right w:val="single" w:sz="4" w:space="0" w:color="auto"/>
            </w:tcBorders>
            <w:shd w:val="clear" w:color="auto" w:fill="auto"/>
            <w:noWrap/>
            <w:vAlign w:val="bottom"/>
            <w:hideMark/>
          </w:tcPr>
          <w:p w14:paraId="07D6759F"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250.00</w:t>
            </w:r>
          </w:p>
        </w:tc>
        <w:tc>
          <w:tcPr>
            <w:tcW w:w="1126" w:type="dxa"/>
            <w:tcBorders>
              <w:top w:val="nil"/>
              <w:left w:val="nil"/>
              <w:bottom w:val="single" w:sz="4" w:space="0" w:color="auto"/>
              <w:right w:val="single" w:sz="8" w:space="0" w:color="auto"/>
            </w:tcBorders>
            <w:shd w:val="clear" w:color="auto" w:fill="auto"/>
            <w:noWrap/>
            <w:vAlign w:val="bottom"/>
            <w:hideMark/>
          </w:tcPr>
          <w:p w14:paraId="496B08D6"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250.00</w:t>
            </w:r>
          </w:p>
        </w:tc>
      </w:tr>
      <w:tr w:rsidR="00CB1265" w:rsidRPr="00CB1265" w14:paraId="4C680572" w14:textId="77777777" w:rsidTr="00CB1265">
        <w:trPr>
          <w:gridAfter w:val="1"/>
          <w:wAfter w:w="10" w:type="dxa"/>
          <w:trHeight w:val="275"/>
          <w:jc w:val="center"/>
        </w:trPr>
        <w:tc>
          <w:tcPr>
            <w:tcW w:w="1129" w:type="dxa"/>
            <w:vMerge/>
            <w:tcBorders>
              <w:top w:val="nil"/>
              <w:left w:val="single" w:sz="8" w:space="0" w:color="auto"/>
              <w:bottom w:val="single" w:sz="8" w:space="0" w:color="000000"/>
              <w:right w:val="single" w:sz="4" w:space="0" w:color="auto"/>
            </w:tcBorders>
            <w:vAlign w:val="center"/>
            <w:hideMark/>
          </w:tcPr>
          <w:p w14:paraId="48A95CE5"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p>
        </w:tc>
        <w:tc>
          <w:tcPr>
            <w:tcW w:w="1831" w:type="dxa"/>
            <w:tcBorders>
              <w:top w:val="nil"/>
              <w:left w:val="nil"/>
              <w:bottom w:val="single" w:sz="4" w:space="0" w:color="auto"/>
              <w:right w:val="single" w:sz="4" w:space="0" w:color="auto"/>
            </w:tcBorders>
            <w:shd w:val="clear" w:color="auto" w:fill="auto"/>
            <w:noWrap/>
            <w:vAlign w:val="bottom"/>
            <w:hideMark/>
          </w:tcPr>
          <w:p w14:paraId="245D8E6A"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Production</w:t>
            </w:r>
          </w:p>
        </w:tc>
        <w:tc>
          <w:tcPr>
            <w:tcW w:w="985" w:type="dxa"/>
            <w:tcBorders>
              <w:top w:val="nil"/>
              <w:left w:val="nil"/>
              <w:bottom w:val="single" w:sz="4" w:space="0" w:color="auto"/>
              <w:right w:val="single" w:sz="4" w:space="0" w:color="auto"/>
            </w:tcBorders>
            <w:shd w:val="clear" w:color="auto" w:fill="auto"/>
            <w:noWrap/>
            <w:vAlign w:val="bottom"/>
            <w:hideMark/>
          </w:tcPr>
          <w:p w14:paraId="342D4E74"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210.00</w:t>
            </w:r>
          </w:p>
        </w:tc>
        <w:tc>
          <w:tcPr>
            <w:tcW w:w="1120" w:type="dxa"/>
            <w:tcBorders>
              <w:top w:val="nil"/>
              <w:left w:val="nil"/>
              <w:bottom w:val="single" w:sz="4" w:space="0" w:color="auto"/>
              <w:right w:val="single" w:sz="4" w:space="0" w:color="auto"/>
            </w:tcBorders>
            <w:shd w:val="clear" w:color="auto" w:fill="auto"/>
            <w:noWrap/>
            <w:vAlign w:val="bottom"/>
            <w:hideMark/>
          </w:tcPr>
          <w:p w14:paraId="492778BB"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207.50</w:t>
            </w:r>
          </w:p>
        </w:tc>
        <w:tc>
          <w:tcPr>
            <w:tcW w:w="1120" w:type="dxa"/>
            <w:tcBorders>
              <w:top w:val="nil"/>
              <w:left w:val="nil"/>
              <w:bottom w:val="single" w:sz="4" w:space="0" w:color="auto"/>
              <w:right w:val="single" w:sz="4" w:space="0" w:color="auto"/>
            </w:tcBorders>
            <w:shd w:val="clear" w:color="auto" w:fill="auto"/>
            <w:noWrap/>
            <w:vAlign w:val="bottom"/>
            <w:hideMark/>
          </w:tcPr>
          <w:p w14:paraId="0A4F6771"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212.50</w:t>
            </w:r>
          </w:p>
        </w:tc>
        <w:tc>
          <w:tcPr>
            <w:tcW w:w="1120" w:type="dxa"/>
            <w:tcBorders>
              <w:top w:val="nil"/>
              <w:left w:val="nil"/>
              <w:bottom w:val="single" w:sz="4" w:space="0" w:color="auto"/>
              <w:right w:val="single" w:sz="4" w:space="0" w:color="auto"/>
            </w:tcBorders>
            <w:shd w:val="clear" w:color="auto" w:fill="auto"/>
            <w:noWrap/>
            <w:vAlign w:val="bottom"/>
            <w:hideMark/>
          </w:tcPr>
          <w:p w14:paraId="234014CC"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205.00</w:t>
            </w:r>
          </w:p>
        </w:tc>
        <w:tc>
          <w:tcPr>
            <w:tcW w:w="1120" w:type="dxa"/>
            <w:tcBorders>
              <w:top w:val="nil"/>
              <w:left w:val="nil"/>
              <w:bottom w:val="single" w:sz="4" w:space="0" w:color="auto"/>
              <w:right w:val="single" w:sz="4" w:space="0" w:color="auto"/>
            </w:tcBorders>
            <w:shd w:val="clear" w:color="auto" w:fill="auto"/>
            <w:noWrap/>
            <w:vAlign w:val="bottom"/>
            <w:hideMark/>
          </w:tcPr>
          <w:p w14:paraId="6C6A992B"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200.00</w:t>
            </w:r>
          </w:p>
        </w:tc>
        <w:tc>
          <w:tcPr>
            <w:tcW w:w="1120" w:type="dxa"/>
            <w:tcBorders>
              <w:top w:val="nil"/>
              <w:left w:val="nil"/>
              <w:bottom w:val="single" w:sz="4" w:space="0" w:color="auto"/>
              <w:right w:val="single" w:sz="4" w:space="0" w:color="auto"/>
            </w:tcBorders>
            <w:shd w:val="clear" w:color="auto" w:fill="auto"/>
            <w:noWrap/>
            <w:vAlign w:val="bottom"/>
            <w:hideMark/>
          </w:tcPr>
          <w:p w14:paraId="5082F643"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205.00</w:t>
            </w:r>
          </w:p>
        </w:tc>
        <w:tc>
          <w:tcPr>
            <w:tcW w:w="1126" w:type="dxa"/>
            <w:tcBorders>
              <w:top w:val="nil"/>
              <w:left w:val="nil"/>
              <w:bottom w:val="single" w:sz="4" w:space="0" w:color="auto"/>
              <w:right w:val="single" w:sz="8" w:space="0" w:color="auto"/>
            </w:tcBorders>
            <w:shd w:val="clear" w:color="auto" w:fill="auto"/>
            <w:noWrap/>
            <w:vAlign w:val="bottom"/>
            <w:hideMark/>
          </w:tcPr>
          <w:p w14:paraId="4B2E5B0E"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210.00</w:t>
            </w:r>
          </w:p>
        </w:tc>
      </w:tr>
      <w:tr w:rsidR="00CB1265" w:rsidRPr="00CB1265" w14:paraId="379EB22C" w14:textId="77777777" w:rsidTr="00CB1265">
        <w:trPr>
          <w:gridAfter w:val="1"/>
          <w:wAfter w:w="10" w:type="dxa"/>
          <w:trHeight w:val="275"/>
          <w:jc w:val="center"/>
        </w:trPr>
        <w:tc>
          <w:tcPr>
            <w:tcW w:w="1129" w:type="dxa"/>
            <w:vMerge/>
            <w:tcBorders>
              <w:top w:val="nil"/>
              <w:left w:val="single" w:sz="8" w:space="0" w:color="auto"/>
              <w:bottom w:val="single" w:sz="8" w:space="0" w:color="000000"/>
              <w:right w:val="single" w:sz="4" w:space="0" w:color="auto"/>
            </w:tcBorders>
            <w:vAlign w:val="center"/>
            <w:hideMark/>
          </w:tcPr>
          <w:p w14:paraId="4DA5CCB1"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p>
        </w:tc>
        <w:tc>
          <w:tcPr>
            <w:tcW w:w="1831" w:type="dxa"/>
            <w:tcBorders>
              <w:top w:val="nil"/>
              <w:left w:val="nil"/>
              <w:bottom w:val="single" w:sz="4" w:space="0" w:color="auto"/>
              <w:right w:val="single" w:sz="4" w:space="0" w:color="auto"/>
            </w:tcBorders>
            <w:shd w:val="clear" w:color="auto" w:fill="auto"/>
            <w:noWrap/>
            <w:vAlign w:val="bottom"/>
            <w:hideMark/>
          </w:tcPr>
          <w:p w14:paraId="6CAA79D1"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Demand</w:t>
            </w:r>
          </w:p>
        </w:tc>
        <w:tc>
          <w:tcPr>
            <w:tcW w:w="985" w:type="dxa"/>
            <w:tcBorders>
              <w:top w:val="nil"/>
              <w:left w:val="nil"/>
              <w:bottom w:val="single" w:sz="4" w:space="0" w:color="auto"/>
              <w:right w:val="single" w:sz="4" w:space="0" w:color="auto"/>
            </w:tcBorders>
            <w:shd w:val="clear" w:color="auto" w:fill="auto"/>
            <w:noWrap/>
            <w:vAlign w:val="bottom"/>
            <w:hideMark/>
          </w:tcPr>
          <w:p w14:paraId="631026C2"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349.28</w:t>
            </w:r>
          </w:p>
        </w:tc>
        <w:tc>
          <w:tcPr>
            <w:tcW w:w="1120" w:type="dxa"/>
            <w:tcBorders>
              <w:top w:val="nil"/>
              <w:left w:val="nil"/>
              <w:bottom w:val="single" w:sz="4" w:space="0" w:color="auto"/>
              <w:right w:val="single" w:sz="4" w:space="0" w:color="auto"/>
            </w:tcBorders>
            <w:shd w:val="clear" w:color="auto" w:fill="auto"/>
            <w:noWrap/>
            <w:vAlign w:val="bottom"/>
            <w:hideMark/>
          </w:tcPr>
          <w:p w14:paraId="7DABC69A"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520.45</w:t>
            </w:r>
          </w:p>
        </w:tc>
        <w:tc>
          <w:tcPr>
            <w:tcW w:w="1120" w:type="dxa"/>
            <w:tcBorders>
              <w:top w:val="nil"/>
              <w:left w:val="nil"/>
              <w:bottom w:val="single" w:sz="4" w:space="0" w:color="auto"/>
              <w:right w:val="single" w:sz="4" w:space="0" w:color="auto"/>
            </w:tcBorders>
            <w:shd w:val="clear" w:color="auto" w:fill="auto"/>
            <w:noWrap/>
            <w:vAlign w:val="bottom"/>
            <w:hideMark/>
          </w:tcPr>
          <w:p w14:paraId="41EEF1E3"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521.04</w:t>
            </w:r>
          </w:p>
        </w:tc>
        <w:tc>
          <w:tcPr>
            <w:tcW w:w="1120" w:type="dxa"/>
            <w:tcBorders>
              <w:top w:val="nil"/>
              <w:left w:val="nil"/>
              <w:bottom w:val="single" w:sz="4" w:space="0" w:color="auto"/>
              <w:right w:val="single" w:sz="4" w:space="0" w:color="auto"/>
            </w:tcBorders>
            <w:shd w:val="clear" w:color="auto" w:fill="auto"/>
            <w:noWrap/>
            <w:vAlign w:val="bottom"/>
            <w:hideMark/>
          </w:tcPr>
          <w:p w14:paraId="06C279B2"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522.15</w:t>
            </w:r>
          </w:p>
        </w:tc>
        <w:tc>
          <w:tcPr>
            <w:tcW w:w="1120" w:type="dxa"/>
            <w:tcBorders>
              <w:top w:val="nil"/>
              <w:left w:val="nil"/>
              <w:bottom w:val="single" w:sz="4" w:space="0" w:color="auto"/>
              <w:right w:val="single" w:sz="4" w:space="0" w:color="auto"/>
            </w:tcBorders>
            <w:shd w:val="clear" w:color="auto" w:fill="auto"/>
            <w:noWrap/>
            <w:vAlign w:val="bottom"/>
            <w:hideMark/>
          </w:tcPr>
          <w:p w14:paraId="6DC3482D"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547.21</w:t>
            </w:r>
          </w:p>
        </w:tc>
        <w:tc>
          <w:tcPr>
            <w:tcW w:w="1120" w:type="dxa"/>
            <w:tcBorders>
              <w:top w:val="nil"/>
              <w:left w:val="nil"/>
              <w:bottom w:val="single" w:sz="4" w:space="0" w:color="auto"/>
              <w:right w:val="single" w:sz="4" w:space="0" w:color="auto"/>
            </w:tcBorders>
            <w:shd w:val="clear" w:color="auto" w:fill="auto"/>
            <w:noWrap/>
            <w:vAlign w:val="bottom"/>
            <w:hideMark/>
          </w:tcPr>
          <w:p w14:paraId="77B4CE1F"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544.13</w:t>
            </w:r>
          </w:p>
        </w:tc>
        <w:tc>
          <w:tcPr>
            <w:tcW w:w="1126" w:type="dxa"/>
            <w:tcBorders>
              <w:top w:val="nil"/>
              <w:left w:val="nil"/>
              <w:bottom w:val="single" w:sz="4" w:space="0" w:color="auto"/>
              <w:right w:val="single" w:sz="8" w:space="0" w:color="auto"/>
            </w:tcBorders>
            <w:shd w:val="clear" w:color="auto" w:fill="auto"/>
            <w:noWrap/>
            <w:vAlign w:val="bottom"/>
            <w:hideMark/>
          </w:tcPr>
          <w:p w14:paraId="6E546B21"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463.84</w:t>
            </w:r>
          </w:p>
        </w:tc>
      </w:tr>
      <w:tr w:rsidR="00CB1265" w:rsidRPr="00CB1265" w14:paraId="635A16F7" w14:textId="77777777" w:rsidTr="00CB1265">
        <w:trPr>
          <w:gridAfter w:val="1"/>
          <w:wAfter w:w="10" w:type="dxa"/>
          <w:trHeight w:val="288"/>
          <w:jc w:val="center"/>
        </w:trPr>
        <w:tc>
          <w:tcPr>
            <w:tcW w:w="1129" w:type="dxa"/>
            <w:vMerge/>
            <w:tcBorders>
              <w:top w:val="nil"/>
              <w:left w:val="single" w:sz="8" w:space="0" w:color="auto"/>
              <w:bottom w:val="single" w:sz="8" w:space="0" w:color="000000"/>
              <w:right w:val="single" w:sz="4" w:space="0" w:color="auto"/>
            </w:tcBorders>
            <w:vAlign w:val="center"/>
            <w:hideMark/>
          </w:tcPr>
          <w:p w14:paraId="5E260C16"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p>
        </w:tc>
        <w:tc>
          <w:tcPr>
            <w:tcW w:w="1831" w:type="dxa"/>
            <w:tcBorders>
              <w:top w:val="nil"/>
              <w:left w:val="nil"/>
              <w:bottom w:val="single" w:sz="8" w:space="0" w:color="auto"/>
              <w:right w:val="single" w:sz="4" w:space="0" w:color="auto"/>
            </w:tcBorders>
            <w:shd w:val="clear" w:color="auto" w:fill="auto"/>
            <w:noWrap/>
            <w:vAlign w:val="bottom"/>
            <w:hideMark/>
          </w:tcPr>
          <w:p w14:paraId="74AA9A7B"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Surplus / Deficit (-)</w:t>
            </w:r>
          </w:p>
        </w:tc>
        <w:tc>
          <w:tcPr>
            <w:tcW w:w="985" w:type="dxa"/>
            <w:tcBorders>
              <w:top w:val="nil"/>
              <w:left w:val="nil"/>
              <w:bottom w:val="single" w:sz="8" w:space="0" w:color="auto"/>
              <w:right w:val="single" w:sz="4" w:space="0" w:color="auto"/>
            </w:tcBorders>
            <w:shd w:val="clear" w:color="auto" w:fill="auto"/>
            <w:noWrap/>
            <w:vAlign w:val="bottom"/>
            <w:hideMark/>
          </w:tcPr>
          <w:p w14:paraId="4FF54F80"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-139.28</w:t>
            </w:r>
          </w:p>
        </w:tc>
        <w:tc>
          <w:tcPr>
            <w:tcW w:w="1120" w:type="dxa"/>
            <w:tcBorders>
              <w:top w:val="nil"/>
              <w:left w:val="nil"/>
              <w:bottom w:val="single" w:sz="8" w:space="0" w:color="auto"/>
              <w:right w:val="single" w:sz="4" w:space="0" w:color="auto"/>
            </w:tcBorders>
            <w:shd w:val="clear" w:color="auto" w:fill="auto"/>
            <w:noWrap/>
            <w:vAlign w:val="bottom"/>
            <w:hideMark/>
          </w:tcPr>
          <w:p w14:paraId="10F7D438"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-312.95</w:t>
            </w:r>
          </w:p>
        </w:tc>
        <w:tc>
          <w:tcPr>
            <w:tcW w:w="1120" w:type="dxa"/>
            <w:tcBorders>
              <w:top w:val="nil"/>
              <w:left w:val="nil"/>
              <w:bottom w:val="single" w:sz="8" w:space="0" w:color="auto"/>
              <w:right w:val="single" w:sz="4" w:space="0" w:color="auto"/>
            </w:tcBorders>
            <w:shd w:val="clear" w:color="auto" w:fill="auto"/>
            <w:noWrap/>
            <w:vAlign w:val="bottom"/>
            <w:hideMark/>
          </w:tcPr>
          <w:p w14:paraId="0E951F58"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-308.54</w:t>
            </w:r>
          </w:p>
        </w:tc>
        <w:tc>
          <w:tcPr>
            <w:tcW w:w="1120" w:type="dxa"/>
            <w:tcBorders>
              <w:top w:val="nil"/>
              <w:left w:val="nil"/>
              <w:bottom w:val="single" w:sz="8" w:space="0" w:color="auto"/>
              <w:right w:val="single" w:sz="4" w:space="0" w:color="auto"/>
            </w:tcBorders>
            <w:shd w:val="clear" w:color="auto" w:fill="auto"/>
            <w:noWrap/>
            <w:vAlign w:val="bottom"/>
            <w:hideMark/>
          </w:tcPr>
          <w:p w14:paraId="09E032E3"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-317.15</w:t>
            </w:r>
          </w:p>
        </w:tc>
        <w:tc>
          <w:tcPr>
            <w:tcW w:w="1120" w:type="dxa"/>
            <w:tcBorders>
              <w:top w:val="nil"/>
              <w:left w:val="nil"/>
              <w:bottom w:val="single" w:sz="8" w:space="0" w:color="auto"/>
              <w:right w:val="single" w:sz="4" w:space="0" w:color="auto"/>
            </w:tcBorders>
            <w:shd w:val="clear" w:color="auto" w:fill="auto"/>
            <w:noWrap/>
            <w:vAlign w:val="bottom"/>
            <w:hideMark/>
          </w:tcPr>
          <w:p w14:paraId="790CDF9D"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-347.21</w:t>
            </w:r>
          </w:p>
        </w:tc>
        <w:tc>
          <w:tcPr>
            <w:tcW w:w="1120" w:type="dxa"/>
            <w:tcBorders>
              <w:top w:val="nil"/>
              <w:left w:val="nil"/>
              <w:bottom w:val="single" w:sz="8" w:space="0" w:color="auto"/>
              <w:right w:val="single" w:sz="4" w:space="0" w:color="auto"/>
            </w:tcBorders>
            <w:shd w:val="clear" w:color="auto" w:fill="auto"/>
            <w:noWrap/>
            <w:vAlign w:val="bottom"/>
            <w:hideMark/>
          </w:tcPr>
          <w:p w14:paraId="7DEB903A"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-339.13</w:t>
            </w:r>
          </w:p>
        </w:tc>
        <w:tc>
          <w:tcPr>
            <w:tcW w:w="1126" w:type="dxa"/>
            <w:tcBorders>
              <w:top w:val="nil"/>
              <w:left w:val="nil"/>
              <w:bottom w:val="single" w:sz="8" w:space="0" w:color="auto"/>
              <w:right w:val="single" w:sz="8" w:space="0" w:color="auto"/>
            </w:tcBorders>
            <w:shd w:val="clear" w:color="auto" w:fill="auto"/>
            <w:noWrap/>
            <w:vAlign w:val="bottom"/>
            <w:hideMark/>
          </w:tcPr>
          <w:p w14:paraId="51090D8F" w14:textId="77777777" w:rsidR="00633422" w:rsidRPr="00CB1265" w:rsidRDefault="00633422" w:rsidP="00CB1265">
            <w:pPr>
              <w:spacing w:line="240" w:lineRule="auto"/>
              <w:jc w:val="center"/>
              <w:rPr>
                <w:rFonts w:asciiTheme="majorHAnsi" w:eastAsia="Times New Roman" w:hAnsiTheme="majorHAnsi" w:cstheme="majorHAnsi"/>
                <w:color w:val="000000" w:themeColor="text1"/>
                <w:sz w:val="18"/>
                <w:szCs w:val="18"/>
                <w:lang w:eastAsia="en-IN"/>
              </w:rPr>
            </w:pPr>
            <w:r w:rsidRPr="00CB1265">
              <w:rPr>
                <w:rFonts w:asciiTheme="majorHAnsi" w:eastAsia="Times New Roman" w:hAnsiTheme="majorHAnsi" w:cstheme="majorHAnsi"/>
                <w:color w:val="000000" w:themeColor="text1"/>
                <w:sz w:val="18"/>
                <w:szCs w:val="18"/>
                <w:lang w:eastAsia="en-IN"/>
              </w:rPr>
              <w:t>-253.84</w:t>
            </w:r>
          </w:p>
        </w:tc>
      </w:tr>
    </w:tbl>
    <w:p w14:paraId="05980EED" w14:textId="77777777" w:rsidR="00CB1265" w:rsidRPr="00CB1265" w:rsidRDefault="00CB1265" w:rsidP="00CB1265">
      <w:pPr>
        <w:jc w:val="right"/>
        <w:textAlignment w:val="baseline"/>
        <w:rPr>
          <w:rFonts w:eastAsia="Verdana" w:cstheme="minorHAnsi"/>
          <w:i/>
          <w:iCs/>
          <w:color w:val="3F3F3F"/>
          <w:kern w:val="24"/>
          <w:sz w:val="14"/>
          <w:szCs w:val="14"/>
        </w:rPr>
      </w:pPr>
      <w:r w:rsidRPr="00CB1265">
        <w:rPr>
          <w:rFonts w:eastAsia="Verdana" w:cstheme="minorHAnsi"/>
          <w:i/>
          <w:iCs/>
          <w:color w:val="3F3F3F"/>
          <w:kern w:val="24"/>
          <w:sz w:val="14"/>
          <w:szCs w:val="14"/>
        </w:rPr>
        <w:t>Source: TechSci Research</w:t>
      </w:r>
    </w:p>
    <w:p w14:paraId="0B593ED7" w14:textId="77777777" w:rsidR="00633422" w:rsidRPr="008F65A5" w:rsidRDefault="00633422" w:rsidP="00633422">
      <w:pPr>
        <w:rPr>
          <w:rFonts w:ascii="Arial" w:hAnsi="Arial" w:cs="Arial"/>
          <w:b/>
          <w:bCs/>
          <w:color w:val="000000" w:themeColor="text1"/>
          <w:sz w:val="20"/>
          <w:szCs w:val="20"/>
          <w:lang w:eastAsia="en-IN"/>
        </w:rPr>
      </w:pPr>
      <w:r w:rsidRPr="00257A9D">
        <w:rPr>
          <w:rFonts w:ascii="Arial" w:hAnsi="Arial" w:cs="Arial"/>
          <w:b/>
          <w:bCs/>
          <w:color w:val="000000" w:themeColor="text1"/>
          <w:sz w:val="20"/>
          <w:szCs w:val="20"/>
          <w:lang w:eastAsia="en-IN"/>
        </w:rPr>
        <w:t>2.16.4</w:t>
      </w:r>
      <w:r w:rsidRPr="008F65A5">
        <w:rPr>
          <w:rFonts w:ascii="Arial" w:hAnsi="Arial" w:cs="Arial"/>
          <w:b/>
          <w:bCs/>
          <w:color w:val="000000" w:themeColor="text1"/>
          <w:sz w:val="20"/>
          <w:szCs w:val="20"/>
          <w:lang w:eastAsia="en-IN"/>
        </w:rPr>
        <w:t xml:space="preserve"> Global Share of Technology Licensors</w:t>
      </w:r>
      <w:r w:rsidRPr="00257A9D">
        <w:rPr>
          <w:rFonts w:ascii="Arial" w:hAnsi="Arial" w:cs="Arial"/>
          <w:b/>
          <w:bCs/>
          <w:color w:val="000000" w:themeColor="text1"/>
          <w:sz w:val="20"/>
          <w:szCs w:val="20"/>
          <w:lang w:eastAsia="en-IN"/>
        </w:rPr>
        <w:t xml:space="preserve"> for Phenol and Acetone Manufacturing, 2010 &amp; 2020</w:t>
      </w:r>
    </w:p>
    <w:p w14:paraId="79CC6451" w14:textId="71A6C954" w:rsidR="00633422" w:rsidRPr="008F65A5" w:rsidRDefault="00633422" w:rsidP="00633422">
      <w:pPr>
        <w:rPr>
          <w:rFonts w:ascii="Arial" w:hAnsi="Arial" w:cs="Arial"/>
          <w:color w:val="000000" w:themeColor="text1"/>
          <w:lang w:eastAsia="en-IN"/>
        </w:rPr>
      </w:pPr>
      <w:r w:rsidRPr="008F65A5">
        <w:rPr>
          <w:noProof/>
          <w:color w:val="000000" w:themeColor="text1"/>
        </w:rPr>
        <w:drawing>
          <wp:inline distT="0" distB="0" distL="0" distR="0" wp14:anchorId="383E87BB" wp14:editId="26867F79">
            <wp:extent cx="6461760" cy="2027208"/>
            <wp:effectExtent l="0" t="0" r="0" b="0"/>
            <wp:docPr id="2212" name="Chart 22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10D5046D" w14:textId="77777777" w:rsidR="00865789" w:rsidRPr="00865789" w:rsidRDefault="00865789" w:rsidP="00865789">
      <w:pPr>
        <w:jc w:val="right"/>
        <w:textAlignment w:val="baseline"/>
        <w:rPr>
          <w:rFonts w:eastAsia="Verdana" w:cstheme="minorHAnsi"/>
          <w:i/>
          <w:iCs/>
          <w:color w:val="3F3F3F"/>
          <w:kern w:val="24"/>
          <w:sz w:val="14"/>
          <w:szCs w:val="14"/>
        </w:rPr>
      </w:pPr>
      <w:r w:rsidRPr="00865789">
        <w:rPr>
          <w:rFonts w:eastAsia="Verdana" w:cstheme="minorHAnsi"/>
          <w:i/>
          <w:iCs/>
          <w:color w:val="3F3F3F"/>
          <w:kern w:val="24"/>
          <w:sz w:val="14"/>
          <w:szCs w:val="14"/>
        </w:rPr>
        <w:t>Source: TechSci Research Estimates</w:t>
      </w:r>
    </w:p>
    <w:p w14:paraId="6980380C" w14:textId="77777777" w:rsidR="007F695B" w:rsidRDefault="00633422" w:rsidP="00865789">
      <w:pPr>
        <w:rPr>
          <w:rFonts w:ascii="Arial" w:hAnsi="Arial" w:cs="Arial"/>
          <w:sz w:val="20"/>
          <w:szCs w:val="20"/>
        </w:rPr>
      </w:pPr>
      <w:r w:rsidRPr="00865789">
        <w:rPr>
          <w:rFonts w:ascii="Arial" w:hAnsi="Arial" w:cs="Arial"/>
          <w:sz w:val="20"/>
          <w:szCs w:val="20"/>
        </w:rPr>
        <w:t xml:space="preserve">The significant technologies available to produce Phenol are KBR Technology, Honeywell UOP, Lummus Technology, Badger Technology, and others. Most of the </w:t>
      </w:r>
      <w:proofErr w:type="gramStart"/>
      <w:r w:rsidRPr="00865789">
        <w:rPr>
          <w:rFonts w:ascii="Arial" w:hAnsi="Arial" w:cs="Arial"/>
          <w:sz w:val="20"/>
          <w:szCs w:val="20"/>
        </w:rPr>
        <w:t>technologies</w:t>
      </w:r>
      <w:proofErr w:type="gramEnd"/>
      <w:r w:rsidRPr="00865789">
        <w:rPr>
          <w:rFonts w:ascii="Arial" w:hAnsi="Arial" w:cs="Arial"/>
          <w:sz w:val="20"/>
          <w:szCs w:val="20"/>
        </w:rPr>
        <w:t xml:space="preserve"> public use the Cumene process to produce phenol and acetone. The technology of KBR holds the highest share among all the technology licensors, with a percentage share of 51% as of 2020. The KBR technology involves the oxidation of Cumene with air at high efficiency to produce Cumene Hydroperoxide (CHP). CHP then undergoes concentration and cleaving to form phenol and acetone in the presence of an acid catalyst using the KBR’s advanced cleavage system. Once the catalyst is </w:t>
      </w:r>
    </w:p>
    <w:p w14:paraId="67F123F1" w14:textId="77777777" w:rsidR="007F695B" w:rsidRDefault="007F695B" w:rsidP="00865789">
      <w:pPr>
        <w:rPr>
          <w:rFonts w:ascii="Arial" w:hAnsi="Arial" w:cs="Arial"/>
          <w:sz w:val="20"/>
          <w:szCs w:val="20"/>
        </w:rPr>
      </w:pPr>
    </w:p>
    <w:p w14:paraId="7132CEC9" w14:textId="0AA6DB27" w:rsidR="002D79CB" w:rsidRPr="002D79CB" w:rsidRDefault="00633422" w:rsidP="002D79CB">
      <w:pPr>
        <w:rPr>
          <w:rFonts w:ascii="Arial" w:hAnsi="Arial" w:cs="Arial"/>
          <w:sz w:val="20"/>
          <w:szCs w:val="20"/>
        </w:rPr>
      </w:pPr>
      <w:r w:rsidRPr="00865789">
        <w:rPr>
          <w:rFonts w:ascii="Arial" w:hAnsi="Arial" w:cs="Arial"/>
          <w:sz w:val="20"/>
          <w:szCs w:val="20"/>
        </w:rPr>
        <w:t xml:space="preserve">removed, the cleavage mixture is fractioned to produce high purity phenol and acetone. The benefits of KBR technology over other technologies are that it increases efficiency and integration, maximizes plant reliability and operability, offers reduced capital and operating costs, and produces the highest yields and lowest emissions possible. KBR was awarded a technology license by </w:t>
      </w:r>
      <w:proofErr w:type="spellStart"/>
      <w:r w:rsidRPr="00865789">
        <w:rPr>
          <w:rFonts w:ascii="Arial" w:hAnsi="Arial" w:cs="Arial"/>
          <w:sz w:val="20"/>
          <w:szCs w:val="20"/>
        </w:rPr>
        <w:t>Haiwan</w:t>
      </w:r>
      <w:proofErr w:type="spellEnd"/>
      <w:r w:rsidRPr="00865789">
        <w:rPr>
          <w:rFonts w:ascii="Arial" w:hAnsi="Arial" w:cs="Arial"/>
          <w:sz w:val="20"/>
          <w:szCs w:val="20"/>
        </w:rPr>
        <w:t xml:space="preserve"> Chemicals to manufacture Phenol/Acetone in 2019.</w:t>
      </w:r>
    </w:p>
    <w:p w14:paraId="41F6477E" w14:textId="6F0BBA7A" w:rsidR="00633422" w:rsidRPr="00257A9D" w:rsidRDefault="00633422" w:rsidP="002D79CB">
      <w:pPr>
        <w:pStyle w:val="NormalWeb"/>
        <w:shd w:val="clear" w:color="auto" w:fill="FFFFFF"/>
        <w:spacing w:before="0" w:beforeAutospacing="0" w:after="0" w:afterAutospacing="0" w:line="360" w:lineRule="auto"/>
        <w:rPr>
          <w:rFonts w:ascii="Arial" w:hAnsi="Arial" w:cs="Arial"/>
          <w:b/>
          <w:bCs/>
          <w:color w:val="000000" w:themeColor="text1"/>
          <w:sz w:val="20"/>
          <w:szCs w:val="20"/>
        </w:rPr>
      </w:pPr>
      <w:r w:rsidRPr="00257A9D">
        <w:rPr>
          <w:rFonts w:ascii="Arial" w:hAnsi="Arial" w:cs="Arial"/>
          <w:b/>
          <w:bCs/>
          <w:color w:val="000000" w:themeColor="text1"/>
          <w:sz w:val="20"/>
          <w:szCs w:val="20"/>
        </w:rPr>
        <w:t>Phenol &amp; Acetone Specification – KBR Technology</w:t>
      </w:r>
    </w:p>
    <w:tbl>
      <w:tblPr>
        <w:tblW w:w="10254" w:type="dxa"/>
        <w:tblInd w:w="-5" w:type="dxa"/>
        <w:tblLook w:val="04A0" w:firstRow="1" w:lastRow="0" w:firstColumn="1" w:lastColumn="0" w:noHBand="0" w:noVBand="1"/>
      </w:tblPr>
      <w:tblGrid>
        <w:gridCol w:w="5305"/>
        <w:gridCol w:w="41"/>
        <w:gridCol w:w="1309"/>
        <w:gridCol w:w="47"/>
        <w:gridCol w:w="3552"/>
      </w:tblGrid>
      <w:tr w:rsidR="00633422" w:rsidRPr="00865789" w14:paraId="3FE895B6" w14:textId="77777777" w:rsidTr="007F695B">
        <w:trPr>
          <w:trHeight w:val="199"/>
        </w:trPr>
        <w:tc>
          <w:tcPr>
            <w:tcW w:w="10254" w:type="dxa"/>
            <w:gridSpan w:val="5"/>
            <w:tcBorders>
              <w:top w:val="single" w:sz="8" w:space="0" w:color="auto"/>
              <w:left w:val="single" w:sz="8" w:space="0" w:color="auto"/>
              <w:bottom w:val="single" w:sz="4" w:space="0" w:color="auto"/>
              <w:right w:val="single" w:sz="8" w:space="0" w:color="000000"/>
            </w:tcBorders>
            <w:shd w:val="clear" w:color="auto" w:fill="000000" w:themeFill="text1"/>
            <w:noWrap/>
            <w:vAlign w:val="center"/>
            <w:hideMark/>
          </w:tcPr>
          <w:p w14:paraId="20217DEC" w14:textId="77777777" w:rsidR="00633422" w:rsidRPr="00865789" w:rsidRDefault="00633422" w:rsidP="004C63C1">
            <w:pPr>
              <w:spacing w:line="240" w:lineRule="auto"/>
              <w:jc w:val="center"/>
              <w:rPr>
                <w:rFonts w:asciiTheme="majorHAnsi" w:eastAsia="Times New Roman" w:hAnsiTheme="majorHAnsi" w:cstheme="majorHAnsi"/>
                <w:b/>
                <w:bCs/>
                <w:color w:val="FFFFFF" w:themeColor="background1"/>
                <w:sz w:val="18"/>
                <w:szCs w:val="18"/>
                <w:lang w:eastAsia="en-IN"/>
              </w:rPr>
            </w:pPr>
            <w:r w:rsidRPr="00865789">
              <w:rPr>
                <w:rFonts w:asciiTheme="majorHAnsi" w:eastAsia="Times New Roman" w:hAnsiTheme="majorHAnsi" w:cstheme="majorHAnsi"/>
                <w:b/>
                <w:bCs/>
                <w:color w:val="FFFFFF" w:themeColor="background1"/>
                <w:sz w:val="18"/>
                <w:szCs w:val="18"/>
                <w:lang w:eastAsia="en-IN"/>
              </w:rPr>
              <w:t>Phenol Specifications</w:t>
            </w:r>
          </w:p>
        </w:tc>
      </w:tr>
      <w:tr w:rsidR="00633422" w:rsidRPr="00865789" w14:paraId="48A08F48" w14:textId="77777777" w:rsidTr="007F695B">
        <w:trPr>
          <w:trHeight w:val="199"/>
        </w:trPr>
        <w:tc>
          <w:tcPr>
            <w:tcW w:w="5346" w:type="dxa"/>
            <w:gridSpan w:val="2"/>
            <w:tcBorders>
              <w:top w:val="nil"/>
              <w:left w:val="single" w:sz="8" w:space="0" w:color="auto"/>
              <w:bottom w:val="single" w:sz="4" w:space="0" w:color="auto"/>
              <w:right w:val="single" w:sz="4" w:space="0" w:color="auto"/>
            </w:tcBorders>
            <w:shd w:val="clear" w:color="auto" w:fill="000000" w:themeFill="text1"/>
            <w:noWrap/>
            <w:vAlign w:val="bottom"/>
            <w:hideMark/>
          </w:tcPr>
          <w:p w14:paraId="58C42BD3" w14:textId="77777777" w:rsidR="00633422" w:rsidRPr="00865789" w:rsidRDefault="00633422" w:rsidP="004C63C1">
            <w:pPr>
              <w:spacing w:line="240" w:lineRule="auto"/>
              <w:jc w:val="center"/>
              <w:rPr>
                <w:rFonts w:asciiTheme="majorHAnsi" w:eastAsia="Times New Roman" w:hAnsiTheme="majorHAnsi" w:cstheme="majorHAnsi"/>
                <w:b/>
                <w:bCs/>
                <w:color w:val="FFFFFF" w:themeColor="background1"/>
                <w:sz w:val="18"/>
                <w:szCs w:val="18"/>
                <w:lang w:eastAsia="en-IN"/>
              </w:rPr>
            </w:pPr>
            <w:r w:rsidRPr="00865789">
              <w:rPr>
                <w:rFonts w:asciiTheme="majorHAnsi" w:eastAsia="Times New Roman" w:hAnsiTheme="majorHAnsi" w:cstheme="majorHAnsi"/>
                <w:b/>
                <w:bCs/>
                <w:color w:val="FFFFFF" w:themeColor="background1"/>
                <w:sz w:val="18"/>
                <w:szCs w:val="18"/>
                <w:lang w:eastAsia="en-IN"/>
              </w:rPr>
              <w:t>Parameters</w:t>
            </w:r>
          </w:p>
        </w:tc>
        <w:tc>
          <w:tcPr>
            <w:tcW w:w="1356" w:type="dxa"/>
            <w:gridSpan w:val="2"/>
            <w:tcBorders>
              <w:top w:val="nil"/>
              <w:left w:val="nil"/>
              <w:bottom w:val="single" w:sz="4" w:space="0" w:color="auto"/>
              <w:right w:val="single" w:sz="4" w:space="0" w:color="auto"/>
            </w:tcBorders>
            <w:shd w:val="clear" w:color="auto" w:fill="000000" w:themeFill="text1"/>
            <w:noWrap/>
            <w:vAlign w:val="bottom"/>
            <w:hideMark/>
          </w:tcPr>
          <w:p w14:paraId="78D22D24" w14:textId="77777777" w:rsidR="00633422" w:rsidRPr="00865789" w:rsidRDefault="00633422" w:rsidP="004C63C1">
            <w:pPr>
              <w:spacing w:line="240" w:lineRule="auto"/>
              <w:jc w:val="center"/>
              <w:rPr>
                <w:rFonts w:asciiTheme="majorHAnsi" w:eastAsia="Times New Roman" w:hAnsiTheme="majorHAnsi" w:cstheme="majorHAnsi"/>
                <w:b/>
                <w:bCs/>
                <w:color w:val="FFFFFF" w:themeColor="background1"/>
                <w:sz w:val="18"/>
                <w:szCs w:val="18"/>
                <w:lang w:eastAsia="en-IN"/>
              </w:rPr>
            </w:pPr>
            <w:r w:rsidRPr="00865789">
              <w:rPr>
                <w:rFonts w:asciiTheme="majorHAnsi" w:eastAsia="Times New Roman" w:hAnsiTheme="majorHAnsi" w:cstheme="majorHAnsi"/>
                <w:b/>
                <w:bCs/>
                <w:color w:val="FFFFFF" w:themeColor="background1"/>
                <w:sz w:val="18"/>
                <w:szCs w:val="18"/>
                <w:lang w:eastAsia="en-IN"/>
              </w:rPr>
              <w:t>UOM</w:t>
            </w:r>
          </w:p>
        </w:tc>
        <w:tc>
          <w:tcPr>
            <w:tcW w:w="3552" w:type="dxa"/>
            <w:tcBorders>
              <w:top w:val="nil"/>
              <w:left w:val="nil"/>
              <w:bottom w:val="single" w:sz="4" w:space="0" w:color="auto"/>
              <w:right w:val="single" w:sz="8" w:space="0" w:color="auto"/>
            </w:tcBorders>
            <w:shd w:val="clear" w:color="auto" w:fill="000000" w:themeFill="text1"/>
            <w:noWrap/>
            <w:vAlign w:val="bottom"/>
            <w:hideMark/>
          </w:tcPr>
          <w:p w14:paraId="321AC912" w14:textId="77777777" w:rsidR="00633422" w:rsidRPr="00865789" w:rsidRDefault="00633422" w:rsidP="004C63C1">
            <w:pPr>
              <w:spacing w:line="240" w:lineRule="auto"/>
              <w:jc w:val="center"/>
              <w:rPr>
                <w:rFonts w:asciiTheme="majorHAnsi" w:eastAsia="Times New Roman" w:hAnsiTheme="majorHAnsi" w:cstheme="majorHAnsi"/>
                <w:b/>
                <w:bCs/>
                <w:color w:val="FFFFFF" w:themeColor="background1"/>
                <w:sz w:val="18"/>
                <w:szCs w:val="18"/>
                <w:lang w:eastAsia="en-IN"/>
              </w:rPr>
            </w:pPr>
            <w:r w:rsidRPr="00865789">
              <w:rPr>
                <w:rFonts w:asciiTheme="majorHAnsi" w:eastAsia="Times New Roman" w:hAnsiTheme="majorHAnsi" w:cstheme="majorHAnsi"/>
                <w:b/>
                <w:bCs/>
                <w:color w:val="FFFFFF" w:themeColor="background1"/>
                <w:sz w:val="18"/>
                <w:szCs w:val="18"/>
                <w:lang w:eastAsia="en-IN"/>
              </w:rPr>
              <w:t>Specifications</w:t>
            </w:r>
          </w:p>
        </w:tc>
      </w:tr>
      <w:tr w:rsidR="00633422" w:rsidRPr="00865789" w14:paraId="40F1778F" w14:textId="77777777" w:rsidTr="007F695B">
        <w:trPr>
          <w:trHeight w:val="199"/>
        </w:trPr>
        <w:tc>
          <w:tcPr>
            <w:tcW w:w="5346" w:type="dxa"/>
            <w:gridSpan w:val="2"/>
            <w:tcBorders>
              <w:top w:val="nil"/>
              <w:left w:val="single" w:sz="8" w:space="0" w:color="auto"/>
              <w:bottom w:val="single" w:sz="4" w:space="0" w:color="auto"/>
              <w:right w:val="single" w:sz="4" w:space="0" w:color="auto"/>
            </w:tcBorders>
            <w:shd w:val="clear" w:color="auto" w:fill="auto"/>
            <w:noWrap/>
            <w:vAlign w:val="bottom"/>
            <w:hideMark/>
          </w:tcPr>
          <w:p w14:paraId="52A58B88" w14:textId="77777777" w:rsidR="00633422" w:rsidRPr="00865789" w:rsidRDefault="00633422" w:rsidP="004C63C1">
            <w:pPr>
              <w:spacing w:line="240" w:lineRule="auto"/>
              <w:jc w:val="center"/>
              <w:rPr>
                <w:rFonts w:asciiTheme="majorHAnsi" w:eastAsia="Times New Roman" w:hAnsiTheme="majorHAnsi" w:cstheme="majorHAnsi"/>
                <w:color w:val="000000"/>
                <w:sz w:val="18"/>
                <w:szCs w:val="18"/>
                <w:lang w:eastAsia="en-IN"/>
              </w:rPr>
            </w:pPr>
            <w:r w:rsidRPr="00865789">
              <w:rPr>
                <w:rFonts w:asciiTheme="majorHAnsi" w:eastAsia="Times New Roman" w:hAnsiTheme="majorHAnsi" w:cstheme="majorHAnsi"/>
                <w:color w:val="000000"/>
                <w:sz w:val="18"/>
                <w:szCs w:val="18"/>
                <w:lang w:eastAsia="en-IN"/>
              </w:rPr>
              <w:t>Appearance</w:t>
            </w:r>
          </w:p>
        </w:tc>
        <w:tc>
          <w:tcPr>
            <w:tcW w:w="1356" w:type="dxa"/>
            <w:gridSpan w:val="2"/>
            <w:tcBorders>
              <w:top w:val="nil"/>
              <w:left w:val="nil"/>
              <w:bottom w:val="single" w:sz="4" w:space="0" w:color="auto"/>
              <w:right w:val="single" w:sz="4" w:space="0" w:color="auto"/>
            </w:tcBorders>
            <w:shd w:val="clear" w:color="auto" w:fill="auto"/>
            <w:noWrap/>
            <w:vAlign w:val="bottom"/>
            <w:hideMark/>
          </w:tcPr>
          <w:p w14:paraId="33E6BA19" w14:textId="77777777" w:rsidR="00633422" w:rsidRPr="00865789" w:rsidRDefault="00633422" w:rsidP="004C63C1">
            <w:pPr>
              <w:spacing w:line="240" w:lineRule="auto"/>
              <w:jc w:val="center"/>
              <w:rPr>
                <w:rFonts w:asciiTheme="majorHAnsi" w:eastAsia="Times New Roman" w:hAnsiTheme="majorHAnsi" w:cstheme="majorHAnsi"/>
                <w:color w:val="000000"/>
                <w:sz w:val="18"/>
                <w:szCs w:val="18"/>
                <w:lang w:eastAsia="en-IN"/>
              </w:rPr>
            </w:pPr>
            <w:r w:rsidRPr="00865789">
              <w:rPr>
                <w:rFonts w:asciiTheme="majorHAnsi" w:eastAsia="Times New Roman" w:hAnsiTheme="majorHAnsi" w:cstheme="majorHAnsi"/>
                <w:color w:val="000000"/>
                <w:sz w:val="18"/>
                <w:szCs w:val="18"/>
                <w:lang w:eastAsia="en-IN"/>
              </w:rPr>
              <w:t>-</w:t>
            </w:r>
          </w:p>
        </w:tc>
        <w:tc>
          <w:tcPr>
            <w:tcW w:w="3552" w:type="dxa"/>
            <w:tcBorders>
              <w:top w:val="nil"/>
              <w:left w:val="nil"/>
              <w:bottom w:val="single" w:sz="4" w:space="0" w:color="auto"/>
              <w:right w:val="single" w:sz="8" w:space="0" w:color="auto"/>
            </w:tcBorders>
            <w:shd w:val="clear" w:color="auto" w:fill="auto"/>
            <w:noWrap/>
            <w:vAlign w:val="bottom"/>
            <w:hideMark/>
          </w:tcPr>
          <w:p w14:paraId="357E14D1" w14:textId="77777777" w:rsidR="00633422" w:rsidRPr="00865789" w:rsidRDefault="00633422" w:rsidP="004C63C1">
            <w:pPr>
              <w:spacing w:line="240" w:lineRule="auto"/>
              <w:jc w:val="center"/>
              <w:rPr>
                <w:rFonts w:asciiTheme="majorHAnsi" w:eastAsia="Times New Roman" w:hAnsiTheme="majorHAnsi" w:cstheme="majorHAnsi"/>
                <w:color w:val="000000"/>
                <w:sz w:val="18"/>
                <w:szCs w:val="18"/>
                <w:lang w:eastAsia="en-IN"/>
              </w:rPr>
            </w:pPr>
            <w:r w:rsidRPr="00865789">
              <w:rPr>
                <w:rFonts w:asciiTheme="majorHAnsi" w:eastAsia="Times New Roman" w:hAnsiTheme="majorHAnsi" w:cstheme="majorHAnsi"/>
                <w:color w:val="000000"/>
                <w:sz w:val="18"/>
                <w:szCs w:val="18"/>
                <w:lang w:eastAsia="en-IN"/>
              </w:rPr>
              <w:t xml:space="preserve">Clear </w:t>
            </w:r>
            <w:proofErr w:type="spellStart"/>
            <w:r w:rsidRPr="00865789">
              <w:rPr>
                <w:rFonts w:asciiTheme="majorHAnsi" w:eastAsia="Times New Roman" w:hAnsiTheme="majorHAnsi" w:cstheme="majorHAnsi"/>
                <w:color w:val="000000"/>
                <w:sz w:val="18"/>
                <w:szCs w:val="18"/>
                <w:lang w:eastAsia="en-IN"/>
              </w:rPr>
              <w:t>Colorless</w:t>
            </w:r>
            <w:proofErr w:type="spellEnd"/>
            <w:r w:rsidRPr="00865789">
              <w:rPr>
                <w:rFonts w:asciiTheme="majorHAnsi" w:eastAsia="Times New Roman" w:hAnsiTheme="majorHAnsi" w:cstheme="majorHAnsi"/>
                <w:color w:val="000000"/>
                <w:sz w:val="18"/>
                <w:szCs w:val="18"/>
                <w:lang w:eastAsia="en-IN"/>
              </w:rPr>
              <w:t xml:space="preserve"> Liquid</w:t>
            </w:r>
          </w:p>
        </w:tc>
      </w:tr>
      <w:tr w:rsidR="00633422" w:rsidRPr="00865789" w14:paraId="353FE817" w14:textId="77777777" w:rsidTr="007F695B">
        <w:trPr>
          <w:trHeight w:val="199"/>
        </w:trPr>
        <w:tc>
          <w:tcPr>
            <w:tcW w:w="5346" w:type="dxa"/>
            <w:gridSpan w:val="2"/>
            <w:tcBorders>
              <w:top w:val="nil"/>
              <w:left w:val="single" w:sz="8" w:space="0" w:color="auto"/>
              <w:bottom w:val="single" w:sz="4" w:space="0" w:color="auto"/>
              <w:right w:val="single" w:sz="4" w:space="0" w:color="auto"/>
            </w:tcBorders>
            <w:shd w:val="clear" w:color="auto" w:fill="auto"/>
            <w:noWrap/>
            <w:vAlign w:val="bottom"/>
            <w:hideMark/>
          </w:tcPr>
          <w:p w14:paraId="0A84766E" w14:textId="77777777" w:rsidR="00633422" w:rsidRPr="00865789" w:rsidRDefault="00633422" w:rsidP="004C63C1">
            <w:pPr>
              <w:spacing w:line="240" w:lineRule="auto"/>
              <w:jc w:val="center"/>
              <w:rPr>
                <w:rFonts w:asciiTheme="majorHAnsi" w:eastAsia="Times New Roman" w:hAnsiTheme="majorHAnsi" w:cstheme="majorHAnsi"/>
                <w:color w:val="000000"/>
                <w:sz w:val="18"/>
                <w:szCs w:val="18"/>
                <w:lang w:eastAsia="en-IN"/>
              </w:rPr>
            </w:pPr>
            <w:r w:rsidRPr="00865789">
              <w:rPr>
                <w:rFonts w:asciiTheme="majorHAnsi" w:eastAsia="Times New Roman" w:hAnsiTheme="majorHAnsi" w:cstheme="majorHAnsi"/>
                <w:color w:val="000000"/>
                <w:sz w:val="18"/>
                <w:szCs w:val="18"/>
                <w:lang w:eastAsia="en-IN"/>
              </w:rPr>
              <w:t>Purity (Dry Basis)</w:t>
            </w:r>
          </w:p>
        </w:tc>
        <w:tc>
          <w:tcPr>
            <w:tcW w:w="1356" w:type="dxa"/>
            <w:gridSpan w:val="2"/>
            <w:tcBorders>
              <w:top w:val="nil"/>
              <w:left w:val="nil"/>
              <w:bottom w:val="single" w:sz="4" w:space="0" w:color="auto"/>
              <w:right w:val="single" w:sz="4" w:space="0" w:color="auto"/>
            </w:tcBorders>
            <w:shd w:val="clear" w:color="auto" w:fill="auto"/>
            <w:noWrap/>
            <w:vAlign w:val="bottom"/>
            <w:hideMark/>
          </w:tcPr>
          <w:p w14:paraId="16C00665" w14:textId="77777777" w:rsidR="00633422" w:rsidRPr="00865789" w:rsidRDefault="00633422" w:rsidP="004C63C1">
            <w:pPr>
              <w:spacing w:line="240" w:lineRule="auto"/>
              <w:jc w:val="center"/>
              <w:rPr>
                <w:rFonts w:asciiTheme="majorHAnsi" w:eastAsia="Times New Roman" w:hAnsiTheme="majorHAnsi" w:cstheme="majorHAnsi"/>
                <w:color w:val="000000"/>
                <w:sz w:val="18"/>
                <w:szCs w:val="18"/>
                <w:lang w:eastAsia="en-IN"/>
              </w:rPr>
            </w:pPr>
            <w:proofErr w:type="spellStart"/>
            <w:r w:rsidRPr="00865789">
              <w:rPr>
                <w:rFonts w:asciiTheme="majorHAnsi" w:eastAsia="Times New Roman" w:hAnsiTheme="majorHAnsi" w:cstheme="majorHAnsi"/>
                <w:color w:val="000000"/>
                <w:sz w:val="18"/>
                <w:szCs w:val="18"/>
                <w:lang w:eastAsia="en-IN"/>
              </w:rPr>
              <w:t>wt</w:t>
            </w:r>
            <w:proofErr w:type="spellEnd"/>
            <w:r w:rsidRPr="00865789">
              <w:rPr>
                <w:rFonts w:asciiTheme="majorHAnsi" w:eastAsia="Times New Roman" w:hAnsiTheme="majorHAnsi" w:cstheme="majorHAnsi"/>
                <w:color w:val="000000"/>
                <w:sz w:val="18"/>
                <w:szCs w:val="18"/>
                <w:lang w:eastAsia="en-IN"/>
              </w:rPr>
              <w:t>%</w:t>
            </w:r>
          </w:p>
        </w:tc>
        <w:tc>
          <w:tcPr>
            <w:tcW w:w="3552" w:type="dxa"/>
            <w:tcBorders>
              <w:top w:val="nil"/>
              <w:left w:val="nil"/>
              <w:bottom w:val="single" w:sz="4" w:space="0" w:color="auto"/>
              <w:right w:val="single" w:sz="8" w:space="0" w:color="auto"/>
            </w:tcBorders>
            <w:shd w:val="clear" w:color="auto" w:fill="auto"/>
            <w:noWrap/>
            <w:vAlign w:val="bottom"/>
            <w:hideMark/>
          </w:tcPr>
          <w:p w14:paraId="5FC21F84" w14:textId="77777777" w:rsidR="00633422" w:rsidRPr="00865789" w:rsidRDefault="00633422" w:rsidP="004C63C1">
            <w:pPr>
              <w:spacing w:line="240" w:lineRule="auto"/>
              <w:jc w:val="center"/>
              <w:rPr>
                <w:rFonts w:asciiTheme="majorHAnsi" w:eastAsia="Times New Roman" w:hAnsiTheme="majorHAnsi" w:cstheme="majorHAnsi"/>
                <w:color w:val="000000"/>
                <w:sz w:val="18"/>
                <w:szCs w:val="18"/>
                <w:lang w:eastAsia="en-IN"/>
              </w:rPr>
            </w:pPr>
            <w:r w:rsidRPr="00865789">
              <w:rPr>
                <w:rFonts w:asciiTheme="majorHAnsi" w:eastAsia="Times New Roman" w:hAnsiTheme="majorHAnsi" w:cstheme="majorHAnsi"/>
                <w:color w:val="000000"/>
                <w:sz w:val="18"/>
                <w:szCs w:val="18"/>
                <w:lang w:eastAsia="en-IN"/>
              </w:rPr>
              <w:t>99.99 Min</w:t>
            </w:r>
          </w:p>
        </w:tc>
      </w:tr>
      <w:tr w:rsidR="00633422" w:rsidRPr="00865789" w14:paraId="7913A99B" w14:textId="77777777" w:rsidTr="007F695B">
        <w:trPr>
          <w:trHeight w:val="199"/>
        </w:trPr>
        <w:tc>
          <w:tcPr>
            <w:tcW w:w="5346" w:type="dxa"/>
            <w:gridSpan w:val="2"/>
            <w:tcBorders>
              <w:top w:val="nil"/>
              <w:left w:val="single" w:sz="8" w:space="0" w:color="auto"/>
              <w:bottom w:val="single" w:sz="4" w:space="0" w:color="auto"/>
              <w:right w:val="single" w:sz="4" w:space="0" w:color="auto"/>
            </w:tcBorders>
            <w:shd w:val="clear" w:color="auto" w:fill="auto"/>
            <w:noWrap/>
            <w:vAlign w:val="bottom"/>
            <w:hideMark/>
          </w:tcPr>
          <w:p w14:paraId="6FB78BBA" w14:textId="77777777" w:rsidR="00633422" w:rsidRPr="00865789" w:rsidRDefault="00633422" w:rsidP="004C63C1">
            <w:pPr>
              <w:spacing w:line="240" w:lineRule="auto"/>
              <w:jc w:val="center"/>
              <w:rPr>
                <w:rFonts w:asciiTheme="majorHAnsi" w:eastAsia="Times New Roman" w:hAnsiTheme="majorHAnsi" w:cstheme="majorHAnsi"/>
                <w:color w:val="000000"/>
                <w:sz w:val="18"/>
                <w:szCs w:val="18"/>
                <w:lang w:eastAsia="en-IN"/>
              </w:rPr>
            </w:pPr>
            <w:r w:rsidRPr="00865789">
              <w:rPr>
                <w:rFonts w:asciiTheme="majorHAnsi" w:eastAsia="Times New Roman" w:hAnsiTheme="majorHAnsi" w:cstheme="majorHAnsi"/>
                <w:color w:val="000000"/>
                <w:sz w:val="18"/>
                <w:szCs w:val="18"/>
                <w:lang w:eastAsia="en-IN"/>
              </w:rPr>
              <w:t>Water Content</w:t>
            </w:r>
          </w:p>
        </w:tc>
        <w:tc>
          <w:tcPr>
            <w:tcW w:w="1356" w:type="dxa"/>
            <w:gridSpan w:val="2"/>
            <w:tcBorders>
              <w:top w:val="nil"/>
              <w:left w:val="nil"/>
              <w:bottom w:val="single" w:sz="4" w:space="0" w:color="auto"/>
              <w:right w:val="single" w:sz="4" w:space="0" w:color="auto"/>
            </w:tcBorders>
            <w:shd w:val="clear" w:color="auto" w:fill="auto"/>
            <w:noWrap/>
            <w:vAlign w:val="bottom"/>
            <w:hideMark/>
          </w:tcPr>
          <w:p w14:paraId="6F784272" w14:textId="77777777" w:rsidR="00633422" w:rsidRPr="00865789" w:rsidRDefault="00633422" w:rsidP="004C63C1">
            <w:pPr>
              <w:spacing w:line="240" w:lineRule="auto"/>
              <w:jc w:val="center"/>
              <w:rPr>
                <w:rFonts w:asciiTheme="majorHAnsi" w:eastAsia="Times New Roman" w:hAnsiTheme="majorHAnsi" w:cstheme="majorHAnsi"/>
                <w:color w:val="000000"/>
                <w:sz w:val="18"/>
                <w:szCs w:val="18"/>
                <w:lang w:eastAsia="en-IN"/>
              </w:rPr>
            </w:pPr>
            <w:proofErr w:type="spellStart"/>
            <w:r w:rsidRPr="00865789">
              <w:rPr>
                <w:rFonts w:asciiTheme="majorHAnsi" w:eastAsia="Times New Roman" w:hAnsiTheme="majorHAnsi" w:cstheme="majorHAnsi"/>
                <w:color w:val="000000"/>
                <w:sz w:val="18"/>
                <w:szCs w:val="18"/>
                <w:lang w:eastAsia="en-IN"/>
              </w:rPr>
              <w:t>wt</w:t>
            </w:r>
            <w:proofErr w:type="spellEnd"/>
            <w:r w:rsidRPr="00865789">
              <w:rPr>
                <w:rFonts w:asciiTheme="majorHAnsi" w:eastAsia="Times New Roman" w:hAnsiTheme="majorHAnsi" w:cstheme="majorHAnsi"/>
                <w:color w:val="000000"/>
                <w:sz w:val="18"/>
                <w:szCs w:val="18"/>
                <w:lang w:eastAsia="en-IN"/>
              </w:rPr>
              <w:t>-ppm</w:t>
            </w:r>
          </w:p>
        </w:tc>
        <w:tc>
          <w:tcPr>
            <w:tcW w:w="3552" w:type="dxa"/>
            <w:tcBorders>
              <w:top w:val="nil"/>
              <w:left w:val="nil"/>
              <w:bottom w:val="single" w:sz="4" w:space="0" w:color="auto"/>
              <w:right w:val="single" w:sz="8" w:space="0" w:color="auto"/>
            </w:tcBorders>
            <w:shd w:val="clear" w:color="auto" w:fill="auto"/>
            <w:noWrap/>
            <w:vAlign w:val="bottom"/>
            <w:hideMark/>
          </w:tcPr>
          <w:p w14:paraId="739A148F" w14:textId="77777777" w:rsidR="00633422" w:rsidRPr="00865789" w:rsidRDefault="00633422" w:rsidP="004C63C1">
            <w:pPr>
              <w:spacing w:line="240" w:lineRule="auto"/>
              <w:jc w:val="center"/>
              <w:rPr>
                <w:rFonts w:asciiTheme="majorHAnsi" w:eastAsia="Times New Roman" w:hAnsiTheme="majorHAnsi" w:cstheme="majorHAnsi"/>
                <w:color w:val="000000"/>
                <w:sz w:val="18"/>
                <w:szCs w:val="18"/>
                <w:lang w:eastAsia="en-IN"/>
              </w:rPr>
            </w:pPr>
            <w:r w:rsidRPr="00865789">
              <w:rPr>
                <w:rFonts w:asciiTheme="majorHAnsi" w:eastAsia="Times New Roman" w:hAnsiTheme="majorHAnsi" w:cstheme="majorHAnsi"/>
                <w:color w:val="000000"/>
                <w:sz w:val="18"/>
                <w:szCs w:val="18"/>
                <w:lang w:eastAsia="en-IN"/>
              </w:rPr>
              <w:t>200 Max</w:t>
            </w:r>
          </w:p>
        </w:tc>
      </w:tr>
      <w:tr w:rsidR="00633422" w:rsidRPr="00865789" w14:paraId="64695A8F" w14:textId="77777777" w:rsidTr="007F695B">
        <w:trPr>
          <w:trHeight w:val="199"/>
        </w:trPr>
        <w:tc>
          <w:tcPr>
            <w:tcW w:w="5346" w:type="dxa"/>
            <w:gridSpan w:val="2"/>
            <w:tcBorders>
              <w:top w:val="nil"/>
              <w:left w:val="single" w:sz="8" w:space="0" w:color="auto"/>
              <w:bottom w:val="single" w:sz="4" w:space="0" w:color="auto"/>
              <w:right w:val="single" w:sz="4" w:space="0" w:color="auto"/>
            </w:tcBorders>
            <w:shd w:val="clear" w:color="auto" w:fill="auto"/>
            <w:noWrap/>
            <w:vAlign w:val="bottom"/>
            <w:hideMark/>
          </w:tcPr>
          <w:p w14:paraId="025EA2A9" w14:textId="77777777" w:rsidR="00633422" w:rsidRPr="00865789" w:rsidRDefault="00633422" w:rsidP="004C63C1">
            <w:pPr>
              <w:spacing w:line="240" w:lineRule="auto"/>
              <w:jc w:val="center"/>
              <w:rPr>
                <w:rFonts w:asciiTheme="majorHAnsi" w:eastAsia="Times New Roman" w:hAnsiTheme="majorHAnsi" w:cstheme="majorHAnsi"/>
                <w:color w:val="000000"/>
                <w:sz w:val="18"/>
                <w:szCs w:val="18"/>
                <w:lang w:eastAsia="en-IN"/>
              </w:rPr>
            </w:pPr>
            <w:proofErr w:type="spellStart"/>
            <w:r w:rsidRPr="00865789">
              <w:rPr>
                <w:rFonts w:asciiTheme="majorHAnsi" w:eastAsia="Times New Roman" w:hAnsiTheme="majorHAnsi" w:cstheme="majorHAnsi"/>
                <w:color w:val="000000"/>
                <w:sz w:val="18"/>
                <w:szCs w:val="18"/>
                <w:lang w:eastAsia="en-IN"/>
              </w:rPr>
              <w:t>Color</w:t>
            </w:r>
            <w:proofErr w:type="spellEnd"/>
            <w:r w:rsidRPr="00865789">
              <w:rPr>
                <w:rFonts w:asciiTheme="majorHAnsi" w:eastAsia="Times New Roman" w:hAnsiTheme="majorHAnsi" w:cstheme="majorHAnsi"/>
                <w:color w:val="000000"/>
                <w:sz w:val="18"/>
                <w:szCs w:val="18"/>
                <w:lang w:eastAsia="en-IN"/>
              </w:rPr>
              <w:t>, Pt/Co</w:t>
            </w:r>
          </w:p>
        </w:tc>
        <w:tc>
          <w:tcPr>
            <w:tcW w:w="1356" w:type="dxa"/>
            <w:gridSpan w:val="2"/>
            <w:tcBorders>
              <w:top w:val="nil"/>
              <w:left w:val="nil"/>
              <w:bottom w:val="single" w:sz="4" w:space="0" w:color="auto"/>
              <w:right w:val="single" w:sz="4" w:space="0" w:color="auto"/>
            </w:tcBorders>
            <w:shd w:val="clear" w:color="auto" w:fill="auto"/>
            <w:noWrap/>
            <w:vAlign w:val="bottom"/>
            <w:hideMark/>
          </w:tcPr>
          <w:p w14:paraId="0392F0E9" w14:textId="77777777" w:rsidR="00633422" w:rsidRPr="00865789" w:rsidRDefault="00633422" w:rsidP="004C63C1">
            <w:pPr>
              <w:spacing w:line="240" w:lineRule="auto"/>
              <w:jc w:val="center"/>
              <w:rPr>
                <w:rFonts w:asciiTheme="majorHAnsi" w:eastAsia="Times New Roman" w:hAnsiTheme="majorHAnsi" w:cstheme="majorHAnsi"/>
                <w:color w:val="000000"/>
                <w:sz w:val="18"/>
                <w:szCs w:val="18"/>
                <w:lang w:eastAsia="en-IN"/>
              </w:rPr>
            </w:pPr>
            <w:r w:rsidRPr="00865789">
              <w:rPr>
                <w:rFonts w:asciiTheme="majorHAnsi" w:eastAsia="Times New Roman" w:hAnsiTheme="majorHAnsi" w:cstheme="majorHAnsi"/>
                <w:color w:val="000000"/>
                <w:sz w:val="18"/>
                <w:szCs w:val="18"/>
                <w:lang w:eastAsia="en-IN"/>
              </w:rPr>
              <w:t>APHA</w:t>
            </w:r>
          </w:p>
        </w:tc>
        <w:tc>
          <w:tcPr>
            <w:tcW w:w="3552" w:type="dxa"/>
            <w:tcBorders>
              <w:top w:val="nil"/>
              <w:left w:val="nil"/>
              <w:bottom w:val="single" w:sz="4" w:space="0" w:color="auto"/>
              <w:right w:val="single" w:sz="8" w:space="0" w:color="auto"/>
            </w:tcBorders>
            <w:shd w:val="clear" w:color="auto" w:fill="auto"/>
            <w:noWrap/>
            <w:vAlign w:val="bottom"/>
            <w:hideMark/>
          </w:tcPr>
          <w:p w14:paraId="3730C103" w14:textId="77777777" w:rsidR="00633422" w:rsidRPr="00865789" w:rsidRDefault="00633422" w:rsidP="004C63C1">
            <w:pPr>
              <w:spacing w:line="240" w:lineRule="auto"/>
              <w:jc w:val="center"/>
              <w:rPr>
                <w:rFonts w:asciiTheme="majorHAnsi" w:eastAsia="Times New Roman" w:hAnsiTheme="majorHAnsi" w:cstheme="majorHAnsi"/>
                <w:color w:val="000000"/>
                <w:sz w:val="18"/>
                <w:szCs w:val="18"/>
                <w:lang w:eastAsia="en-IN"/>
              </w:rPr>
            </w:pPr>
            <w:r w:rsidRPr="00865789">
              <w:rPr>
                <w:rFonts w:asciiTheme="majorHAnsi" w:eastAsia="Times New Roman" w:hAnsiTheme="majorHAnsi" w:cstheme="majorHAnsi"/>
                <w:color w:val="000000"/>
                <w:sz w:val="18"/>
                <w:szCs w:val="18"/>
                <w:lang w:eastAsia="en-IN"/>
              </w:rPr>
              <w:t>5 Max</w:t>
            </w:r>
          </w:p>
        </w:tc>
      </w:tr>
      <w:tr w:rsidR="00633422" w:rsidRPr="00865789" w14:paraId="67E55C5C" w14:textId="77777777" w:rsidTr="007F695B">
        <w:trPr>
          <w:trHeight w:val="199"/>
        </w:trPr>
        <w:tc>
          <w:tcPr>
            <w:tcW w:w="5346" w:type="dxa"/>
            <w:gridSpan w:val="2"/>
            <w:tcBorders>
              <w:top w:val="nil"/>
              <w:left w:val="single" w:sz="8" w:space="0" w:color="auto"/>
              <w:bottom w:val="single" w:sz="4" w:space="0" w:color="auto"/>
              <w:right w:val="single" w:sz="4" w:space="0" w:color="auto"/>
            </w:tcBorders>
            <w:shd w:val="clear" w:color="auto" w:fill="auto"/>
            <w:noWrap/>
            <w:vAlign w:val="bottom"/>
            <w:hideMark/>
          </w:tcPr>
          <w:p w14:paraId="38C3FFA2" w14:textId="77777777" w:rsidR="00633422" w:rsidRPr="00865789" w:rsidRDefault="00633422" w:rsidP="004C63C1">
            <w:pPr>
              <w:spacing w:line="240" w:lineRule="auto"/>
              <w:jc w:val="center"/>
              <w:rPr>
                <w:rFonts w:asciiTheme="majorHAnsi" w:eastAsia="Times New Roman" w:hAnsiTheme="majorHAnsi" w:cstheme="majorHAnsi"/>
                <w:color w:val="000000"/>
                <w:sz w:val="18"/>
                <w:szCs w:val="18"/>
                <w:lang w:eastAsia="en-IN"/>
              </w:rPr>
            </w:pPr>
            <w:r w:rsidRPr="00865789">
              <w:rPr>
                <w:rFonts w:asciiTheme="majorHAnsi" w:eastAsia="Times New Roman" w:hAnsiTheme="majorHAnsi" w:cstheme="majorHAnsi"/>
                <w:color w:val="000000"/>
                <w:sz w:val="18"/>
                <w:szCs w:val="18"/>
                <w:lang w:eastAsia="en-IN"/>
              </w:rPr>
              <w:t>Sulfuric Acid Discoloration Test</w:t>
            </w:r>
          </w:p>
        </w:tc>
        <w:tc>
          <w:tcPr>
            <w:tcW w:w="1356" w:type="dxa"/>
            <w:gridSpan w:val="2"/>
            <w:tcBorders>
              <w:top w:val="nil"/>
              <w:left w:val="nil"/>
              <w:bottom w:val="single" w:sz="4" w:space="0" w:color="auto"/>
              <w:right w:val="single" w:sz="4" w:space="0" w:color="auto"/>
            </w:tcBorders>
            <w:shd w:val="clear" w:color="auto" w:fill="auto"/>
            <w:noWrap/>
            <w:vAlign w:val="bottom"/>
            <w:hideMark/>
          </w:tcPr>
          <w:p w14:paraId="5232C1F7" w14:textId="77777777" w:rsidR="00633422" w:rsidRPr="00865789" w:rsidRDefault="00633422" w:rsidP="004C63C1">
            <w:pPr>
              <w:spacing w:line="240" w:lineRule="auto"/>
              <w:jc w:val="center"/>
              <w:rPr>
                <w:rFonts w:asciiTheme="majorHAnsi" w:eastAsia="Times New Roman" w:hAnsiTheme="majorHAnsi" w:cstheme="majorHAnsi"/>
                <w:color w:val="000000"/>
                <w:sz w:val="18"/>
                <w:szCs w:val="18"/>
                <w:lang w:eastAsia="en-IN"/>
              </w:rPr>
            </w:pPr>
            <w:r w:rsidRPr="00865789">
              <w:rPr>
                <w:rFonts w:asciiTheme="majorHAnsi" w:eastAsia="Times New Roman" w:hAnsiTheme="majorHAnsi" w:cstheme="majorHAnsi"/>
                <w:color w:val="000000"/>
                <w:sz w:val="18"/>
                <w:szCs w:val="18"/>
                <w:lang w:eastAsia="en-IN"/>
              </w:rPr>
              <w:t>%</w:t>
            </w:r>
          </w:p>
        </w:tc>
        <w:tc>
          <w:tcPr>
            <w:tcW w:w="3552" w:type="dxa"/>
            <w:tcBorders>
              <w:top w:val="nil"/>
              <w:left w:val="nil"/>
              <w:bottom w:val="single" w:sz="4" w:space="0" w:color="auto"/>
              <w:right w:val="single" w:sz="8" w:space="0" w:color="auto"/>
            </w:tcBorders>
            <w:shd w:val="clear" w:color="auto" w:fill="auto"/>
            <w:noWrap/>
            <w:vAlign w:val="bottom"/>
            <w:hideMark/>
          </w:tcPr>
          <w:p w14:paraId="004811F4" w14:textId="77777777" w:rsidR="00633422" w:rsidRPr="00865789" w:rsidRDefault="00633422" w:rsidP="004C63C1">
            <w:pPr>
              <w:spacing w:line="240" w:lineRule="auto"/>
              <w:jc w:val="center"/>
              <w:rPr>
                <w:rFonts w:asciiTheme="majorHAnsi" w:eastAsia="Times New Roman" w:hAnsiTheme="majorHAnsi" w:cstheme="majorHAnsi"/>
                <w:color w:val="000000"/>
                <w:sz w:val="18"/>
                <w:szCs w:val="18"/>
                <w:lang w:eastAsia="en-IN"/>
              </w:rPr>
            </w:pPr>
            <w:r w:rsidRPr="00865789">
              <w:rPr>
                <w:rFonts w:asciiTheme="majorHAnsi" w:eastAsia="Times New Roman" w:hAnsiTheme="majorHAnsi" w:cstheme="majorHAnsi"/>
                <w:color w:val="000000"/>
                <w:sz w:val="18"/>
                <w:szCs w:val="18"/>
                <w:lang w:eastAsia="en-IN"/>
              </w:rPr>
              <w:t>95 Min</w:t>
            </w:r>
          </w:p>
        </w:tc>
      </w:tr>
      <w:tr w:rsidR="00633422" w:rsidRPr="00865789" w14:paraId="4EAF1C0F" w14:textId="77777777" w:rsidTr="007F695B">
        <w:trPr>
          <w:trHeight w:val="199"/>
        </w:trPr>
        <w:tc>
          <w:tcPr>
            <w:tcW w:w="5346" w:type="dxa"/>
            <w:gridSpan w:val="2"/>
            <w:tcBorders>
              <w:top w:val="nil"/>
              <w:left w:val="single" w:sz="8" w:space="0" w:color="auto"/>
              <w:bottom w:val="single" w:sz="4" w:space="0" w:color="auto"/>
              <w:right w:val="single" w:sz="4" w:space="0" w:color="auto"/>
            </w:tcBorders>
            <w:shd w:val="clear" w:color="auto" w:fill="auto"/>
            <w:noWrap/>
            <w:vAlign w:val="bottom"/>
            <w:hideMark/>
          </w:tcPr>
          <w:p w14:paraId="65152165" w14:textId="77777777" w:rsidR="00633422" w:rsidRPr="00865789" w:rsidRDefault="00633422" w:rsidP="004C63C1">
            <w:pPr>
              <w:spacing w:line="240" w:lineRule="auto"/>
              <w:jc w:val="center"/>
              <w:rPr>
                <w:rFonts w:asciiTheme="majorHAnsi" w:eastAsia="Times New Roman" w:hAnsiTheme="majorHAnsi" w:cstheme="majorHAnsi"/>
                <w:color w:val="000000"/>
                <w:sz w:val="18"/>
                <w:szCs w:val="18"/>
                <w:lang w:eastAsia="en-IN"/>
              </w:rPr>
            </w:pPr>
            <w:r w:rsidRPr="00865789">
              <w:rPr>
                <w:rFonts w:asciiTheme="majorHAnsi" w:eastAsia="Times New Roman" w:hAnsiTheme="majorHAnsi" w:cstheme="majorHAnsi"/>
                <w:color w:val="000000"/>
                <w:sz w:val="18"/>
                <w:szCs w:val="18"/>
                <w:lang w:eastAsia="en-IN"/>
              </w:rPr>
              <w:t>Freeze Point</w:t>
            </w:r>
          </w:p>
        </w:tc>
        <w:tc>
          <w:tcPr>
            <w:tcW w:w="1356" w:type="dxa"/>
            <w:gridSpan w:val="2"/>
            <w:tcBorders>
              <w:top w:val="nil"/>
              <w:left w:val="nil"/>
              <w:bottom w:val="single" w:sz="4" w:space="0" w:color="auto"/>
              <w:right w:val="single" w:sz="4" w:space="0" w:color="auto"/>
            </w:tcBorders>
            <w:shd w:val="clear" w:color="auto" w:fill="auto"/>
            <w:noWrap/>
            <w:vAlign w:val="bottom"/>
            <w:hideMark/>
          </w:tcPr>
          <w:p w14:paraId="76AEFE19" w14:textId="77777777" w:rsidR="00633422" w:rsidRPr="00865789" w:rsidRDefault="00633422" w:rsidP="004C63C1">
            <w:pPr>
              <w:spacing w:line="240" w:lineRule="auto"/>
              <w:jc w:val="center"/>
              <w:rPr>
                <w:rFonts w:asciiTheme="majorHAnsi" w:eastAsia="Times New Roman" w:hAnsiTheme="majorHAnsi" w:cstheme="majorHAnsi"/>
                <w:color w:val="000000"/>
                <w:sz w:val="18"/>
                <w:szCs w:val="18"/>
                <w:lang w:eastAsia="en-IN"/>
              </w:rPr>
            </w:pPr>
            <w:r w:rsidRPr="00865789">
              <w:rPr>
                <w:rFonts w:asciiTheme="majorHAnsi" w:eastAsia="Times New Roman" w:hAnsiTheme="majorHAnsi" w:cstheme="majorHAnsi"/>
                <w:color w:val="000000"/>
                <w:sz w:val="18"/>
                <w:szCs w:val="18"/>
                <w:lang w:eastAsia="en-IN"/>
              </w:rPr>
              <w:t>°C</w:t>
            </w:r>
          </w:p>
        </w:tc>
        <w:tc>
          <w:tcPr>
            <w:tcW w:w="3552" w:type="dxa"/>
            <w:tcBorders>
              <w:top w:val="nil"/>
              <w:left w:val="nil"/>
              <w:bottom w:val="single" w:sz="4" w:space="0" w:color="auto"/>
              <w:right w:val="single" w:sz="8" w:space="0" w:color="auto"/>
            </w:tcBorders>
            <w:shd w:val="clear" w:color="auto" w:fill="auto"/>
            <w:noWrap/>
            <w:vAlign w:val="bottom"/>
            <w:hideMark/>
          </w:tcPr>
          <w:p w14:paraId="32570031" w14:textId="77777777" w:rsidR="00633422" w:rsidRPr="00865789" w:rsidRDefault="00633422" w:rsidP="004C63C1">
            <w:pPr>
              <w:spacing w:line="240" w:lineRule="auto"/>
              <w:jc w:val="center"/>
              <w:rPr>
                <w:rFonts w:asciiTheme="majorHAnsi" w:eastAsia="Times New Roman" w:hAnsiTheme="majorHAnsi" w:cstheme="majorHAnsi"/>
                <w:color w:val="000000"/>
                <w:sz w:val="18"/>
                <w:szCs w:val="18"/>
                <w:lang w:eastAsia="en-IN"/>
              </w:rPr>
            </w:pPr>
            <w:r w:rsidRPr="00865789">
              <w:rPr>
                <w:rFonts w:asciiTheme="majorHAnsi" w:eastAsia="Times New Roman" w:hAnsiTheme="majorHAnsi" w:cstheme="majorHAnsi"/>
                <w:color w:val="000000"/>
                <w:sz w:val="18"/>
                <w:szCs w:val="18"/>
                <w:lang w:eastAsia="en-IN"/>
              </w:rPr>
              <w:t>40.85 Min</w:t>
            </w:r>
          </w:p>
        </w:tc>
      </w:tr>
      <w:tr w:rsidR="00633422" w:rsidRPr="00865789" w14:paraId="4BE28751" w14:textId="77777777" w:rsidTr="007F695B">
        <w:trPr>
          <w:trHeight w:val="199"/>
        </w:trPr>
        <w:tc>
          <w:tcPr>
            <w:tcW w:w="5346" w:type="dxa"/>
            <w:gridSpan w:val="2"/>
            <w:tcBorders>
              <w:top w:val="nil"/>
              <w:left w:val="single" w:sz="8" w:space="0" w:color="auto"/>
              <w:bottom w:val="single" w:sz="4" w:space="0" w:color="auto"/>
              <w:right w:val="single" w:sz="4" w:space="0" w:color="auto"/>
            </w:tcBorders>
            <w:shd w:val="clear" w:color="auto" w:fill="auto"/>
            <w:noWrap/>
            <w:vAlign w:val="bottom"/>
            <w:hideMark/>
          </w:tcPr>
          <w:p w14:paraId="2ED4577F" w14:textId="77777777" w:rsidR="00633422" w:rsidRPr="00865789" w:rsidRDefault="00633422" w:rsidP="004C63C1">
            <w:pPr>
              <w:spacing w:line="240" w:lineRule="auto"/>
              <w:jc w:val="center"/>
              <w:rPr>
                <w:rFonts w:asciiTheme="majorHAnsi" w:eastAsia="Times New Roman" w:hAnsiTheme="majorHAnsi" w:cstheme="majorHAnsi"/>
                <w:color w:val="000000"/>
                <w:sz w:val="18"/>
                <w:szCs w:val="18"/>
                <w:lang w:eastAsia="en-IN"/>
              </w:rPr>
            </w:pPr>
            <w:r w:rsidRPr="00865789">
              <w:rPr>
                <w:rFonts w:asciiTheme="majorHAnsi" w:eastAsia="Times New Roman" w:hAnsiTheme="majorHAnsi" w:cstheme="majorHAnsi"/>
                <w:color w:val="000000"/>
                <w:sz w:val="18"/>
                <w:szCs w:val="18"/>
                <w:lang w:eastAsia="en-IN"/>
              </w:rPr>
              <w:t>2-Methylbenzofuran</w:t>
            </w:r>
          </w:p>
        </w:tc>
        <w:tc>
          <w:tcPr>
            <w:tcW w:w="1356" w:type="dxa"/>
            <w:gridSpan w:val="2"/>
            <w:tcBorders>
              <w:top w:val="nil"/>
              <w:left w:val="nil"/>
              <w:bottom w:val="single" w:sz="4" w:space="0" w:color="auto"/>
              <w:right w:val="single" w:sz="4" w:space="0" w:color="auto"/>
            </w:tcBorders>
            <w:shd w:val="clear" w:color="auto" w:fill="auto"/>
            <w:noWrap/>
            <w:vAlign w:val="bottom"/>
            <w:hideMark/>
          </w:tcPr>
          <w:p w14:paraId="232D7A21" w14:textId="77777777" w:rsidR="00633422" w:rsidRPr="00865789" w:rsidRDefault="00633422" w:rsidP="004C63C1">
            <w:pPr>
              <w:spacing w:line="240" w:lineRule="auto"/>
              <w:jc w:val="center"/>
              <w:rPr>
                <w:rFonts w:asciiTheme="majorHAnsi" w:eastAsia="Times New Roman" w:hAnsiTheme="majorHAnsi" w:cstheme="majorHAnsi"/>
                <w:color w:val="000000"/>
                <w:sz w:val="18"/>
                <w:szCs w:val="18"/>
                <w:lang w:eastAsia="en-IN"/>
              </w:rPr>
            </w:pPr>
            <w:proofErr w:type="spellStart"/>
            <w:r w:rsidRPr="00865789">
              <w:rPr>
                <w:rFonts w:asciiTheme="majorHAnsi" w:eastAsia="Times New Roman" w:hAnsiTheme="majorHAnsi" w:cstheme="majorHAnsi"/>
                <w:color w:val="000000"/>
                <w:sz w:val="18"/>
                <w:szCs w:val="18"/>
                <w:lang w:eastAsia="en-IN"/>
              </w:rPr>
              <w:t>wt</w:t>
            </w:r>
            <w:proofErr w:type="spellEnd"/>
            <w:r w:rsidRPr="00865789">
              <w:rPr>
                <w:rFonts w:asciiTheme="majorHAnsi" w:eastAsia="Times New Roman" w:hAnsiTheme="majorHAnsi" w:cstheme="majorHAnsi"/>
                <w:color w:val="000000"/>
                <w:sz w:val="18"/>
                <w:szCs w:val="18"/>
                <w:lang w:eastAsia="en-IN"/>
              </w:rPr>
              <w:t>-ppm</w:t>
            </w:r>
          </w:p>
        </w:tc>
        <w:tc>
          <w:tcPr>
            <w:tcW w:w="3552" w:type="dxa"/>
            <w:tcBorders>
              <w:top w:val="nil"/>
              <w:left w:val="nil"/>
              <w:bottom w:val="single" w:sz="4" w:space="0" w:color="auto"/>
              <w:right w:val="single" w:sz="8" w:space="0" w:color="auto"/>
            </w:tcBorders>
            <w:shd w:val="clear" w:color="auto" w:fill="auto"/>
            <w:noWrap/>
            <w:vAlign w:val="bottom"/>
            <w:hideMark/>
          </w:tcPr>
          <w:p w14:paraId="22B31969" w14:textId="77777777" w:rsidR="00633422" w:rsidRPr="00865789" w:rsidRDefault="00633422" w:rsidP="004C63C1">
            <w:pPr>
              <w:spacing w:line="240" w:lineRule="auto"/>
              <w:jc w:val="center"/>
              <w:rPr>
                <w:rFonts w:asciiTheme="majorHAnsi" w:eastAsia="Times New Roman" w:hAnsiTheme="majorHAnsi" w:cstheme="majorHAnsi"/>
                <w:color w:val="000000"/>
                <w:sz w:val="18"/>
                <w:szCs w:val="18"/>
                <w:lang w:eastAsia="en-IN"/>
              </w:rPr>
            </w:pPr>
            <w:r w:rsidRPr="00865789">
              <w:rPr>
                <w:rFonts w:asciiTheme="majorHAnsi" w:eastAsia="Times New Roman" w:hAnsiTheme="majorHAnsi" w:cstheme="majorHAnsi"/>
                <w:color w:val="000000"/>
                <w:sz w:val="18"/>
                <w:szCs w:val="18"/>
                <w:lang w:eastAsia="en-IN"/>
              </w:rPr>
              <w:t>3.0 Max</w:t>
            </w:r>
          </w:p>
        </w:tc>
      </w:tr>
      <w:tr w:rsidR="00633422" w:rsidRPr="00865789" w14:paraId="719CD6CA" w14:textId="77777777" w:rsidTr="007F695B">
        <w:trPr>
          <w:trHeight w:val="199"/>
        </w:trPr>
        <w:tc>
          <w:tcPr>
            <w:tcW w:w="5346" w:type="dxa"/>
            <w:gridSpan w:val="2"/>
            <w:tcBorders>
              <w:top w:val="nil"/>
              <w:left w:val="single" w:sz="8" w:space="0" w:color="auto"/>
              <w:bottom w:val="single" w:sz="4" w:space="0" w:color="auto"/>
              <w:right w:val="single" w:sz="4" w:space="0" w:color="auto"/>
            </w:tcBorders>
            <w:shd w:val="clear" w:color="auto" w:fill="auto"/>
            <w:noWrap/>
            <w:vAlign w:val="bottom"/>
            <w:hideMark/>
          </w:tcPr>
          <w:p w14:paraId="4C6E14C7" w14:textId="77777777" w:rsidR="00633422" w:rsidRPr="00865789" w:rsidRDefault="00633422" w:rsidP="004C63C1">
            <w:pPr>
              <w:spacing w:line="240" w:lineRule="auto"/>
              <w:jc w:val="center"/>
              <w:rPr>
                <w:rFonts w:asciiTheme="majorHAnsi" w:eastAsia="Times New Roman" w:hAnsiTheme="majorHAnsi" w:cstheme="majorHAnsi"/>
                <w:color w:val="000000"/>
                <w:sz w:val="18"/>
                <w:szCs w:val="18"/>
                <w:lang w:eastAsia="en-IN"/>
              </w:rPr>
            </w:pPr>
            <w:proofErr w:type="spellStart"/>
            <w:r w:rsidRPr="00865789">
              <w:rPr>
                <w:rFonts w:asciiTheme="majorHAnsi" w:eastAsia="Times New Roman" w:hAnsiTheme="majorHAnsi" w:cstheme="majorHAnsi"/>
                <w:color w:val="000000"/>
                <w:sz w:val="18"/>
                <w:szCs w:val="18"/>
                <w:lang w:eastAsia="en-IN"/>
              </w:rPr>
              <w:t>Hydroxyacetone</w:t>
            </w:r>
            <w:proofErr w:type="spellEnd"/>
          </w:p>
        </w:tc>
        <w:tc>
          <w:tcPr>
            <w:tcW w:w="1356" w:type="dxa"/>
            <w:gridSpan w:val="2"/>
            <w:tcBorders>
              <w:top w:val="nil"/>
              <w:left w:val="nil"/>
              <w:bottom w:val="single" w:sz="4" w:space="0" w:color="auto"/>
              <w:right w:val="single" w:sz="4" w:space="0" w:color="auto"/>
            </w:tcBorders>
            <w:shd w:val="clear" w:color="auto" w:fill="auto"/>
            <w:noWrap/>
            <w:vAlign w:val="bottom"/>
            <w:hideMark/>
          </w:tcPr>
          <w:p w14:paraId="361FF4C7" w14:textId="77777777" w:rsidR="00633422" w:rsidRPr="00865789" w:rsidRDefault="00633422" w:rsidP="004C63C1">
            <w:pPr>
              <w:spacing w:line="240" w:lineRule="auto"/>
              <w:jc w:val="center"/>
              <w:rPr>
                <w:rFonts w:asciiTheme="majorHAnsi" w:eastAsia="Times New Roman" w:hAnsiTheme="majorHAnsi" w:cstheme="majorHAnsi"/>
                <w:color w:val="000000"/>
                <w:sz w:val="18"/>
                <w:szCs w:val="18"/>
                <w:lang w:eastAsia="en-IN"/>
              </w:rPr>
            </w:pPr>
            <w:proofErr w:type="spellStart"/>
            <w:r w:rsidRPr="00865789">
              <w:rPr>
                <w:rFonts w:asciiTheme="majorHAnsi" w:eastAsia="Times New Roman" w:hAnsiTheme="majorHAnsi" w:cstheme="majorHAnsi"/>
                <w:color w:val="000000"/>
                <w:sz w:val="18"/>
                <w:szCs w:val="18"/>
                <w:lang w:eastAsia="en-IN"/>
              </w:rPr>
              <w:t>wt</w:t>
            </w:r>
            <w:proofErr w:type="spellEnd"/>
            <w:r w:rsidRPr="00865789">
              <w:rPr>
                <w:rFonts w:asciiTheme="majorHAnsi" w:eastAsia="Times New Roman" w:hAnsiTheme="majorHAnsi" w:cstheme="majorHAnsi"/>
                <w:color w:val="000000"/>
                <w:sz w:val="18"/>
                <w:szCs w:val="18"/>
                <w:lang w:eastAsia="en-IN"/>
              </w:rPr>
              <w:t>-ppm</w:t>
            </w:r>
          </w:p>
        </w:tc>
        <w:tc>
          <w:tcPr>
            <w:tcW w:w="3552" w:type="dxa"/>
            <w:tcBorders>
              <w:top w:val="nil"/>
              <w:left w:val="nil"/>
              <w:bottom w:val="single" w:sz="4" w:space="0" w:color="auto"/>
              <w:right w:val="single" w:sz="8" w:space="0" w:color="auto"/>
            </w:tcBorders>
            <w:shd w:val="clear" w:color="auto" w:fill="auto"/>
            <w:noWrap/>
            <w:vAlign w:val="bottom"/>
            <w:hideMark/>
          </w:tcPr>
          <w:p w14:paraId="02FE5202" w14:textId="77777777" w:rsidR="00633422" w:rsidRPr="00865789" w:rsidRDefault="00633422" w:rsidP="004C63C1">
            <w:pPr>
              <w:spacing w:line="240" w:lineRule="auto"/>
              <w:jc w:val="center"/>
              <w:rPr>
                <w:rFonts w:asciiTheme="majorHAnsi" w:eastAsia="Times New Roman" w:hAnsiTheme="majorHAnsi" w:cstheme="majorHAnsi"/>
                <w:color w:val="000000"/>
                <w:sz w:val="18"/>
                <w:szCs w:val="18"/>
                <w:lang w:eastAsia="en-IN"/>
              </w:rPr>
            </w:pPr>
            <w:r w:rsidRPr="00865789">
              <w:rPr>
                <w:rFonts w:asciiTheme="majorHAnsi" w:eastAsia="Times New Roman" w:hAnsiTheme="majorHAnsi" w:cstheme="majorHAnsi"/>
                <w:color w:val="000000"/>
                <w:sz w:val="18"/>
                <w:szCs w:val="18"/>
                <w:lang w:eastAsia="en-IN"/>
              </w:rPr>
              <w:t>2.0 Max</w:t>
            </w:r>
          </w:p>
        </w:tc>
      </w:tr>
      <w:tr w:rsidR="00633422" w:rsidRPr="00865789" w14:paraId="3D750B78" w14:textId="77777777" w:rsidTr="007F695B">
        <w:trPr>
          <w:trHeight w:val="199"/>
        </w:trPr>
        <w:tc>
          <w:tcPr>
            <w:tcW w:w="5346" w:type="dxa"/>
            <w:gridSpan w:val="2"/>
            <w:tcBorders>
              <w:top w:val="nil"/>
              <w:left w:val="single" w:sz="8" w:space="0" w:color="auto"/>
              <w:bottom w:val="single" w:sz="4" w:space="0" w:color="auto"/>
              <w:right w:val="single" w:sz="4" w:space="0" w:color="auto"/>
            </w:tcBorders>
            <w:shd w:val="clear" w:color="auto" w:fill="auto"/>
            <w:noWrap/>
            <w:vAlign w:val="bottom"/>
            <w:hideMark/>
          </w:tcPr>
          <w:p w14:paraId="28E8E8D7" w14:textId="77777777" w:rsidR="00633422" w:rsidRPr="00865789" w:rsidRDefault="00633422" w:rsidP="004C63C1">
            <w:pPr>
              <w:spacing w:line="240" w:lineRule="auto"/>
              <w:jc w:val="center"/>
              <w:rPr>
                <w:rFonts w:asciiTheme="majorHAnsi" w:eastAsia="Times New Roman" w:hAnsiTheme="majorHAnsi" w:cstheme="majorHAnsi"/>
                <w:color w:val="000000"/>
                <w:sz w:val="18"/>
                <w:szCs w:val="18"/>
                <w:lang w:eastAsia="en-IN"/>
              </w:rPr>
            </w:pPr>
            <w:r w:rsidRPr="00865789">
              <w:rPr>
                <w:rFonts w:asciiTheme="majorHAnsi" w:eastAsia="Times New Roman" w:hAnsiTheme="majorHAnsi" w:cstheme="majorHAnsi"/>
                <w:color w:val="000000"/>
                <w:sz w:val="18"/>
                <w:szCs w:val="18"/>
                <w:lang w:eastAsia="en-IN"/>
              </w:rPr>
              <w:t>Acetophenone</w:t>
            </w:r>
          </w:p>
        </w:tc>
        <w:tc>
          <w:tcPr>
            <w:tcW w:w="1356" w:type="dxa"/>
            <w:gridSpan w:val="2"/>
            <w:tcBorders>
              <w:top w:val="nil"/>
              <w:left w:val="nil"/>
              <w:bottom w:val="single" w:sz="4" w:space="0" w:color="auto"/>
              <w:right w:val="single" w:sz="4" w:space="0" w:color="auto"/>
            </w:tcBorders>
            <w:shd w:val="clear" w:color="auto" w:fill="auto"/>
            <w:noWrap/>
            <w:vAlign w:val="bottom"/>
            <w:hideMark/>
          </w:tcPr>
          <w:p w14:paraId="0A39486A" w14:textId="77777777" w:rsidR="00633422" w:rsidRPr="00865789" w:rsidRDefault="00633422" w:rsidP="004C63C1">
            <w:pPr>
              <w:spacing w:line="240" w:lineRule="auto"/>
              <w:jc w:val="center"/>
              <w:rPr>
                <w:rFonts w:asciiTheme="majorHAnsi" w:eastAsia="Times New Roman" w:hAnsiTheme="majorHAnsi" w:cstheme="majorHAnsi"/>
                <w:color w:val="000000"/>
                <w:sz w:val="18"/>
                <w:szCs w:val="18"/>
                <w:lang w:eastAsia="en-IN"/>
              </w:rPr>
            </w:pPr>
            <w:proofErr w:type="spellStart"/>
            <w:r w:rsidRPr="00865789">
              <w:rPr>
                <w:rFonts w:asciiTheme="majorHAnsi" w:eastAsia="Times New Roman" w:hAnsiTheme="majorHAnsi" w:cstheme="majorHAnsi"/>
                <w:color w:val="000000"/>
                <w:sz w:val="18"/>
                <w:szCs w:val="18"/>
                <w:lang w:eastAsia="en-IN"/>
              </w:rPr>
              <w:t>wt</w:t>
            </w:r>
            <w:proofErr w:type="spellEnd"/>
            <w:r w:rsidRPr="00865789">
              <w:rPr>
                <w:rFonts w:asciiTheme="majorHAnsi" w:eastAsia="Times New Roman" w:hAnsiTheme="majorHAnsi" w:cstheme="majorHAnsi"/>
                <w:color w:val="000000"/>
                <w:sz w:val="18"/>
                <w:szCs w:val="18"/>
                <w:lang w:eastAsia="en-IN"/>
              </w:rPr>
              <w:t>-ppm</w:t>
            </w:r>
          </w:p>
        </w:tc>
        <w:tc>
          <w:tcPr>
            <w:tcW w:w="3552" w:type="dxa"/>
            <w:tcBorders>
              <w:top w:val="nil"/>
              <w:left w:val="nil"/>
              <w:bottom w:val="single" w:sz="4" w:space="0" w:color="auto"/>
              <w:right w:val="single" w:sz="8" w:space="0" w:color="auto"/>
            </w:tcBorders>
            <w:shd w:val="clear" w:color="auto" w:fill="auto"/>
            <w:noWrap/>
            <w:vAlign w:val="bottom"/>
            <w:hideMark/>
          </w:tcPr>
          <w:p w14:paraId="529BC8D9" w14:textId="77777777" w:rsidR="00633422" w:rsidRPr="00865789" w:rsidRDefault="00633422" w:rsidP="004C63C1">
            <w:pPr>
              <w:spacing w:line="240" w:lineRule="auto"/>
              <w:jc w:val="center"/>
              <w:rPr>
                <w:rFonts w:asciiTheme="majorHAnsi" w:eastAsia="Times New Roman" w:hAnsiTheme="majorHAnsi" w:cstheme="majorHAnsi"/>
                <w:color w:val="000000"/>
                <w:sz w:val="18"/>
                <w:szCs w:val="18"/>
                <w:lang w:eastAsia="en-IN"/>
              </w:rPr>
            </w:pPr>
            <w:r w:rsidRPr="00865789">
              <w:rPr>
                <w:rFonts w:asciiTheme="majorHAnsi" w:eastAsia="Times New Roman" w:hAnsiTheme="majorHAnsi" w:cstheme="majorHAnsi"/>
                <w:color w:val="000000"/>
                <w:sz w:val="18"/>
                <w:szCs w:val="18"/>
                <w:lang w:eastAsia="en-IN"/>
              </w:rPr>
              <w:t>2.0 Max</w:t>
            </w:r>
          </w:p>
        </w:tc>
      </w:tr>
      <w:tr w:rsidR="00633422" w:rsidRPr="00865789" w14:paraId="5643CCBC" w14:textId="77777777" w:rsidTr="007F695B">
        <w:trPr>
          <w:trHeight w:val="199"/>
        </w:trPr>
        <w:tc>
          <w:tcPr>
            <w:tcW w:w="5346" w:type="dxa"/>
            <w:gridSpan w:val="2"/>
            <w:tcBorders>
              <w:top w:val="nil"/>
              <w:left w:val="single" w:sz="8" w:space="0" w:color="auto"/>
              <w:bottom w:val="single" w:sz="4" w:space="0" w:color="auto"/>
              <w:right w:val="single" w:sz="4" w:space="0" w:color="auto"/>
            </w:tcBorders>
            <w:shd w:val="clear" w:color="auto" w:fill="auto"/>
            <w:noWrap/>
            <w:vAlign w:val="bottom"/>
            <w:hideMark/>
          </w:tcPr>
          <w:p w14:paraId="4E45BDE1" w14:textId="77777777" w:rsidR="00633422" w:rsidRPr="00865789" w:rsidRDefault="00633422" w:rsidP="004C63C1">
            <w:pPr>
              <w:spacing w:line="240" w:lineRule="auto"/>
              <w:jc w:val="center"/>
              <w:rPr>
                <w:rFonts w:asciiTheme="majorHAnsi" w:eastAsia="Times New Roman" w:hAnsiTheme="majorHAnsi" w:cstheme="majorHAnsi"/>
                <w:color w:val="000000"/>
                <w:sz w:val="18"/>
                <w:szCs w:val="18"/>
                <w:lang w:eastAsia="en-IN"/>
              </w:rPr>
            </w:pPr>
            <w:proofErr w:type="spellStart"/>
            <w:r w:rsidRPr="00865789">
              <w:rPr>
                <w:rFonts w:asciiTheme="majorHAnsi" w:eastAsia="Times New Roman" w:hAnsiTheme="majorHAnsi" w:cstheme="majorHAnsi"/>
                <w:color w:val="000000"/>
                <w:sz w:val="18"/>
                <w:szCs w:val="18"/>
                <w:lang w:eastAsia="en-IN"/>
              </w:rPr>
              <w:t>AMS+Cumene</w:t>
            </w:r>
            <w:proofErr w:type="spellEnd"/>
          </w:p>
        </w:tc>
        <w:tc>
          <w:tcPr>
            <w:tcW w:w="1356" w:type="dxa"/>
            <w:gridSpan w:val="2"/>
            <w:tcBorders>
              <w:top w:val="nil"/>
              <w:left w:val="nil"/>
              <w:bottom w:val="single" w:sz="4" w:space="0" w:color="auto"/>
              <w:right w:val="single" w:sz="4" w:space="0" w:color="auto"/>
            </w:tcBorders>
            <w:shd w:val="clear" w:color="auto" w:fill="auto"/>
            <w:noWrap/>
            <w:vAlign w:val="bottom"/>
            <w:hideMark/>
          </w:tcPr>
          <w:p w14:paraId="64923EEC" w14:textId="77777777" w:rsidR="00633422" w:rsidRPr="00865789" w:rsidRDefault="00633422" w:rsidP="004C63C1">
            <w:pPr>
              <w:spacing w:line="240" w:lineRule="auto"/>
              <w:jc w:val="center"/>
              <w:rPr>
                <w:rFonts w:asciiTheme="majorHAnsi" w:eastAsia="Times New Roman" w:hAnsiTheme="majorHAnsi" w:cstheme="majorHAnsi"/>
                <w:color w:val="000000"/>
                <w:sz w:val="18"/>
                <w:szCs w:val="18"/>
                <w:lang w:eastAsia="en-IN"/>
              </w:rPr>
            </w:pPr>
            <w:proofErr w:type="spellStart"/>
            <w:r w:rsidRPr="00865789">
              <w:rPr>
                <w:rFonts w:asciiTheme="majorHAnsi" w:eastAsia="Times New Roman" w:hAnsiTheme="majorHAnsi" w:cstheme="majorHAnsi"/>
                <w:color w:val="000000"/>
                <w:sz w:val="18"/>
                <w:szCs w:val="18"/>
                <w:lang w:eastAsia="en-IN"/>
              </w:rPr>
              <w:t>wt</w:t>
            </w:r>
            <w:proofErr w:type="spellEnd"/>
            <w:r w:rsidRPr="00865789">
              <w:rPr>
                <w:rFonts w:asciiTheme="majorHAnsi" w:eastAsia="Times New Roman" w:hAnsiTheme="majorHAnsi" w:cstheme="majorHAnsi"/>
                <w:color w:val="000000"/>
                <w:sz w:val="18"/>
                <w:szCs w:val="18"/>
                <w:lang w:eastAsia="en-IN"/>
              </w:rPr>
              <w:t>-ppm</w:t>
            </w:r>
          </w:p>
        </w:tc>
        <w:tc>
          <w:tcPr>
            <w:tcW w:w="3552" w:type="dxa"/>
            <w:tcBorders>
              <w:top w:val="nil"/>
              <w:left w:val="nil"/>
              <w:bottom w:val="single" w:sz="4" w:space="0" w:color="auto"/>
              <w:right w:val="single" w:sz="8" w:space="0" w:color="auto"/>
            </w:tcBorders>
            <w:shd w:val="clear" w:color="auto" w:fill="auto"/>
            <w:noWrap/>
            <w:vAlign w:val="bottom"/>
            <w:hideMark/>
          </w:tcPr>
          <w:p w14:paraId="5984C9EF" w14:textId="77777777" w:rsidR="00633422" w:rsidRPr="00865789" w:rsidRDefault="00633422" w:rsidP="004C63C1">
            <w:pPr>
              <w:spacing w:line="240" w:lineRule="auto"/>
              <w:jc w:val="center"/>
              <w:rPr>
                <w:rFonts w:asciiTheme="majorHAnsi" w:eastAsia="Times New Roman" w:hAnsiTheme="majorHAnsi" w:cstheme="majorHAnsi"/>
                <w:color w:val="000000"/>
                <w:sz w:val="18"/>
                <w:szCs w:val="18"/>
                <w:lang w:eastAsia="en-IN"/>
              </w:rPr>
            </w:pPr>
            <w:r w:rsidRPr="00865789">
              <w:rPr>
                <w:rFonts w:asciiTheme="majorHAnsi" w:eastAsia="Times New Roman" w:hAnsiTheme="majorHAnsi" w:cstheme="majorHAnsi"/>
                <w:color w:val="000000"/>
                <w:sz w:val="18"/>
                <w:szCs w:val="18"/>
                <w:lang w:eastAsia="en-IN"/>
              </w:rPr>
              <w:t>3.0 Max</w:t>
            </w:r>
          </w:p>
        </w:tc>
      </w:tr>
      <w:tr w:rsidR="00633422" w:rsidRPr="00865789" w14:paraId="0F4AA0AA" w14:textId="77777777" w:rsidTr="007F695B">
        <w:trPr>
          <w:trHeight w:val="199"/>
        </w:trPr>
        <w:tc>
          <w:tcPr>
            <w:tcW w:w="5346" w:type="dxa"/>
            <w:gridSpan w:val="2"/>
            <w:tcBorders>
              <w:top w:val="nil"/>
              <w:left w:val="single" w:sz="8" w:space="0" w:color="auto"/>
              <w:bottom w:val="single" w:sz="4" w:space="0" w:color="auto"/>
              <w:right w:val="single" w:sz="4" w:space="0" w:color="auto"/>
            </w:tcBorders>
            <w:shd w:val="clear" w:color="auto" w:fill="auto"/>
            <w:noWrap/>
            <w:vAlign w:val="bottom"/>
            <w:hideMark/>
          </w:tcPr>
          <w:p w14:paraId="02122C41" w14:textId="77777777" w:rsidR="00633422" w:rsidRPr="00865789" w:rsidRDefault="00633422" w:rsidP="004C63C1">
            <w:pPr>
              <w:spacing w:line="240" w:lineRule="auto"/>
              <w:jc w:val="center"/>
              <w:rPr>
                <w:rFonts w:asciiTheme="majorHAnsi" w:eastAsia="Times New Roman" w:hAnsiTheme="majorHAnsi" w:cstheme="majorHAnsi"/>
                <w:color w:val="000000"/>
                <w:sz w:val="18"/>
                <w:szCs w:val="18"/>
                <w:lang w:eastAsia="en-IN"/>
              </w:rPr>
            </w:pPr>
            <w:r w:rsidRPr="00865789">
              <w:rPr>
                <w:rFonts w:asciiTheme="majorHAnsi" w:eastAsia="Times New Roman" w:hAnsiTheme="majorHAnsi" w:cstheme="majorHAnsi"/>
                <w:color w:val="000000"/>
                <w:sz w:val="18"/>
                <w:szCs w:val="18"/>
                <w:lang w:eastAsia="en-IN"/>
              </w:rPr>
              <w:t>Total Organics excluding Cresols</w:t>
            </w:r>
          </w:p>
        </w:tc>
        <w:tc>
          <w:tcPr>
            <w:tcW w:w="1356" w:type="dxa"/>
            <w:gridSpan w:val="2"/>
            <w:tcBorders>
              <w:top w:val="nil"/>
              <w:left w:val="nil"/>
              <w:bottom w:val="single" w:sz="4" w:space="0" w:color="auto"/>
              <w:right w:val="single" w:sz="4" w:space="0" w:color="auto"/>
            </w:tcBorders>
            <w:shd w:val="clear" w:color="auto" w:fill="auto"/>
            <w:noWrap/>
            <w:vAlign w:val="bottom"/>
            <w:hideMark/>
          </w:tcPr>
          <w:p w14:paraId="0E3878EE" w14:textId="77777777" w:rsidR="00633422" w:rsidRPr="00865789" w:rsidRDefault="00633422" w:rsidP="004C63C1">
            <w:pPr>
              <w:spacing w:line="240" w:lineRule="auto"/>
              <w:jc w:val="center"/>
              <w:rPr>
                <w:rFonts w:asciiTheme="majorHAnsi" w:eastAsia="Times New Roman" w:hAnsiTheme="majorHAnsi" w:cstheme="majorHAnsi"/>
                <w:color w:val="000000"/>
                <w:sz w:val="18"/>
                <w:szCs w:val="18"/>
                <w:lang w:eastAsia="en-IN"/>
              </w:rPr>
            </w:pPr>
            <w:proofErr w:type="spellStart"/>
            <w:r w:rsidRPr="00865789">
              <w:rPr>
                <w:rFonts w:asciiTheme="majorHAnsi" w:eastAsia="Times New Roman" w:hAnsiTheme="majorHAnsi" w:cstheme="majorHAnsi"/>
                <w:color w:val="000000"/>
                <w:sz w:val="18"/>
                <w:szCs w:val="18"/>
                <w:lang w:eastAsia="en-IN"/>
              </w:rPr>
              <w:t>wt</w:t>
            </w:r>
            <w:proofErr w:type="spellEnd"/>
            <w:r w:rsidRPr="00865789">
              <w:rPr>
                <w:rFonts w:asciiTheme="majorHAnsi" w:eastAsia="Times New Roman" w:hAnsiTheme="majorHAnsi" w:cstheme="majorHAnsi"/>
                <w:color w:val="000000"/>
                <w:sz w:val="18"/>
                <w:szCs w:val="18"/>
                <w:lang w:eastAsia="en-IN"/>
              </w:rPr>
              <w:t>-ppm</w:t>
            </w:r>
          </w:p>
        </w:tc>
        <w:tc>
          <w:tcPr>
            <w:tcW w:w="3552" w:type="dxa"/>
            <w:tcBorders>
              <w:top w:val="nil"/>
              <w:left w:val="nil"/>
              <w:bottom w:val="single" w:sz="4" w:space="0" w:color="auto"/>
              <w:right w:val="single" w:sz="8" w:space="0" w:color="auto"/>
            </w:tcBorders>
            <w:shd w:val="clear" w:color="auto" w:fill="auto"/>
            <w:noWrap/>
            <w:vAlign w:val="bottom"/>
            <w:hideMark/>
          </w:tcPr>
          <w:p w14:paraId="27840899" w14:textId="77777777" w:rsidR="00633422" w:rsidRPr="00865789" w:rsidRDefault="00633422" w:rsidP="004C63C1">
            <w:pPr>
              <w:spacing w:line="240" w:lineRule="auto"/>
              <w:jc w:val="center"/>
              <w:rPr>
                <w:rFonts w:asciiTheme="majorHAnsi" w:eastAsia="Times New Roman" w:hAnsiTheme="majorHAnsi" w:cstheme="majorHAnsi"/>
                <w:color w:val="000000"/>
                <w:sz w:val="18"/>
                <w:szCs w:val="18"/>
                <w:lang w:eastAsia="en-IN"/>
              </w:rPr>
            </w:pPr>
            <w:r w:rsidRPr="00865789">
              <w:rPr>
                <w:rFonts w:asciiTheme="majorHAnsi" w:eastAsia="Times New Roman" w:hAnsiTheme="majorHAnsi" w:cstheme="majorHAnsi"/>
                <w:color w:val="000000"/>
                <w:sz w:val="18"/>
                <w:szCs w:val="18"/>
                <w:lang w:eastAsia="en-IN"/>
              </w:rPr>
              <w:t>35 Max</w:t>
            </w:r>
          </w:p>
        </w:tc>
      </w:tr>
      <w:tr w:rsidR="00633422" w:rsidRPr="00865789" w14:paraId="529C3E2D" w14:textId="77777777" w:rsidTr="007F695B">
        <w:trPr>
          <w:trHeight w:val="199"/>
        </w:trPr>
        <w:tc>
          <w:tcPr>
            <w:tcW w:w="5346" w:type="dxa"/>
            <w:gridSpan w:val="2"/>
            <w:tcBorders>
              <w:top w:val="nil"/>
              <w:left w:val="single" w:sz="8" w:space="0" w:color="auto"/>
              <w:bottom w:val="single" w:sz="4" w:space="0" w:color="auto"/>
              <w:right w:val="single" w:sz="4" w:space="0" w:color="auto"/>
            </w:tcBorders>
            <w:shd w:val="clear" w:color="auto" w:fill="auto"/>
            <w:noWrap/>
            <w:vAlign w:val="bottom"/>
            <w:hideMark/>
          </w:tcPr>
          <w:p w14:paraId="3D024D62" w14:textId="77777777" w:rsidR="00633422" w:rsidRPr="00865789" w:rsidRDefault="00633422" w:rsidP="004C63C1">
            <w:pPr>
              <w:spacing w:line="240" w:lineRule="auto"/>
              <w:jc w:val="center"/>
              <w:rPr>
                <w:rFonts w:asciiTheme="majorHAnsi" w:eastAsia="Times New Roman" w:hAnsiTheme="majorHAnsi" w:cstheme="majorHAnsi"/>
                <w:color w:val="000000"/>
                <w:sz w:val="18"/>
                <w:szCs w:val="18"/>
                <w:lang w:eastAsia="en-IN"/>
              </w:rPr>
            </w:pPr>
            <w:r w:rsidRPr="00865789">
              <w:rPr>
                <w:rFonts w:asciiTheme="majorHAnsi" w:eastAsia="Times New Roman" w:hAnsiTheme="majorHAnsi" w:cstheme="majorHAnsi"/>
                <w:color w:val="000000"/>
                <w:sz w:val="18"/>
                <w:szCs w:val="18"/>
                <w:lang w:eastAsia="en-IN"/>
              </w:rPr>
              <w:t>Total Cresols</w:t>
            </w:r>
          </w:p>
        </w:tc>
        <w:tc>
          <w:tcPr>
            <w:tcW w:w="1356" w:type="dxa"/>
            <w:gridSpan w:val="2"/>
            <w:tcBorders>
              <w:top w:val="nil"/>
              <w:left w:val="nil"/>
              <w:bottom w:val="single" w:sz="4" w:space="0" w:color="auto"/>
              <w:right w:val="single" w:sz="4" w:space="0" w:color="auto"/>
            </w:tcBorders>
            <w:shd w:val="clear" w:color="auto" w:fill="auto"/>
            <w:noWrap/>
            <w:vAlign w:val="bottom"/>
            <w:hideMark/>
          </w:tcPr>
          <w:p w14:paraId="1C5F8836" w14:textId="77777777" w:rsidR="00633422" w:rsidRPr="00865789" w:rsidRDefault="00633422" w:rsidP="004C63C1">
            <w:pPr>
              <w:spacing w:line="240" w:lineRule="auto"/>
              <w:jc w:val="center"/>
              <w:rPr>
                <w:rFonts w:asciiTheme="majorHAnsi" w:eastAsia="Times New Roman" w:hAnsiTheme="majorHAnsi" w:cstheme="majorHAnsi"/>
                <w:color w:val="000000"/>
                <w:sz w:val="18"/>
                <w:szCs w:val="18"/>
                <w:lang w:eastAsia="en-IN"/>
              </w:rPr>
            </w:pPr>
            <w:proofErr w:type="spellStart"/>
            <w:r w:rsidRPr="00865789">
              <w:rPr>
                <w:rFonts w:asciiTheme="majorHAnsi" w:eastAsia="Times New Roman" w:hAnsiTheme="majorHAnsi" w:cstheme="majorHAnsi"/>
                <w:color w:val="000000"/>
                <w:sz w:val="18"/>
                <w:szCs w:val="18"/>
                <w:lang w:eastAsia="en-IN"/>
              </w:rPr>
              <w:t>wt</w:t>
            </w:r>
            <w:proofErr w:type="spellEnd"/>
            <w:r w:rsidRPr="00865789">
              <w:rPr>
                <w:rFonts w:asciiTheme="majorHAnsi" w:eastAsia="Times New Roman" w:hAnsiTheme="majorHAnsi" w:cstheme="majorHAnsi"/>
                <w:color w:val="000000"/>
                <w:sz w:val="18"/>
                <w:szCs w:val="18"/>
                <w:lang w:eastAsia="en-IN"/>
              </w:rPr>
              <w:t>-ppm</w:t>
            </w:r>
          </w:p>
        </w:tc>
        <w:tc>
          <w:tcPr>
            <w:tcW w:w="3552" w:type="dxa"/>
            <w:tcBorders>
              <w:top w:val="nil"/>
              <w:left w:val="nil"/>
              <w:bottom w:val="single" w:sz="4" w:space="0" w:color="auto"/>
              <w:right w:val="single" w:sz="8" w:space="0" w:color="auto"/>
            </w:tcBorders>
            <w:shd w:val="clear" w:color="auto" w:fill="auto"/>
            <w:noWrap/>
            <w:vAlign w:val="bottom"/>
            <w:hideMark/>
          </w:tcPr>
          <w:p w14:paraId="17F950C4" w14:textId="77777777" w:rsidR="00633422" w:rsidRPr="00865789" w:rsidRDefault="00633422" w:rsidP="004C63C1">
            <w:pPr>
              <w:spacing w:line="240" w:lineRule="auto"/>
              <w:jc w:val="center"/>
              <w:rPr>
                <w:rFonts w:asciiTheme="majorHAnsi" w:eastAsia="Times New Roman" w:hAnsiTheme="majorHAnsi" w:cstheme="majorHAnsi"/>
                <w:color w:val="000000"/>
                <w:sz w:val="18"/>
                <w:szCs w:val="18"/>
                <w:lang w:eastAsia="en-IN"/>
              </w:rPr>
            </w:pPr>
            <w:r w:rsidRPr="00865789">
              <w:rPr>
                <w:rFonts w:asciiTheme="majorHAnsi" w:eastAsia="Times New Roman" w:hAnsiTheme="majorHAnsi" w:cstheme="majorHAnsi"/>
                <w:color w:val="000000"/>
                <w:sz w:val="18"/>
                <w:szCs w:val="18"/>
                <w:lang w:eastAsia="en-IN"/>
              </w:rPr>
              <w:t>30 Max</w:t>
            </w:r>
          </w:p>
        </w:tc>
      </w:tr>
      <w:tr w:rsidR="00633422" w:rsidRPr="00865789" w14:paraId="6115612C" w14:textId="77777777" w:rsidTr="007F695B">
        <w:trPr>
          <w:trHeight w:val="208"/>
        </w:trPr>
        <w:tc>
          <w:tcPr>
            <w:tcW w:w="5346" w:type="dxa"/>
            <w:gridSpan w:val="2"/>
            <w:tcBorders>
              <w:top w:val="nil"/>
              <w:left w:val="single" w:sz="8" w:space="0" w:color="auto"/>
              <w:bottom w:val="single" w:sz="8" w:space="0" w:color="auto"/>
              <w:right w:val="single" w:sz="4" w:space="0" w:color="auto"/>
            </w:tcBorders>
            <w:shd w:val="clear" w:color="auto" w:fill="auto"/>
            <w:noWrap/>
            <w:vAlign w:val="bottom"/>
            <w:hideMark/>
          </w:tcPr>
          <w:p w14:paraId="4F0A2F6B" w14:textId="77777777" w:rsidR="00633422" w:rsidRPr="00865789" w:rsidRDefault="00633422" w:rsidP="004C63C1">
            <w:pPr>
              <w:spacing w:line="240" w:lineRule="auto"/>
              <w:jc w:val="center"/>
              <w:rPr>
                <w:rFonts w:asciiTheme="majorHAnsi" w:eastAsia="Times New Roman" w:hAnsiTheme="majorHAnsi" w:cstheme="majorHAnsi"/>
                <w:color w:val="000000"/>
                <w:sz w:val="18"/>
                <w:szCs w:val="18"/>
                <w:lang w:eastAsia="en-IN"/>
              </w:rPr>
            </w:pPr>
            <w:r w:rsidRPr="00865789">
              <w:rPr>
                <w:rFonts w:asciiTheme="majorHAnsi" w:eastAsia="Times New Roman" w:hAnsiTheme="majorHAnsi" w:cstheme="majorHAnsi"/>
                <w:color w:val="000000"/>
                <w:sz w:val="18"/>
                <w:szCs w:val="18"/>
                <w:lang w:eastAsia="en-IN"/>
              </w:rPr>
              <w:t>Total Carbonyls</w:t>
            </w:r>
          </w:p>
        </w:tc>
        <w:tc>
          <w:tcPr>
            <w:tcW w:w="1356" w:type="dxa"/>
            <w:gridSpan w:val="2"/>
            <w:tcBorders>
              <w:top w:val="nil"/>
              <w:left w:val="nil"/>
              <w:bottom w:val="single" w:sz="8" w:space="0" w:color="auto"/>
              <w:right w:val="single" w:sz="4" w:space="0" w:color="auto"/>
            </w:tcBorders>
            <w:shd w:val="clear" w:color="auto" w:fill="auto"/>
            <w:noWrap/>
            <w:vAlign w:val="bottom"/>
            <w:hideMark/>
          </w:tcPr>
          <w:p w14:paraId="54CA0B5D" w14:textId="77777777" w:rsidR="00633422" w:rsidRPr="00865789" w:rsidRDefault="00633422" w:rsidP="004C63C1">
            <w:pPr>
              <w:spacing w:line="240" w:lineRule="auto"/>
              <w:jc w:val="center"/>
              <w:rPr>
                <w:rFonts w:asciiTheme="majorHAnsi" w:eastAsia="Times New Roman" w:hAnsiTheme="majorHAnsi" w:cstheme="majorHAnsi"/>
                <w:color w:val="000000"/>
                <w:sz w:val="18"/>
                <w:szCs w:val="18"/>
                <w:lang w:eastAsia="en-IN"/>
              </w:rPr>
            </w:pPr>
            <w:proofErr w:type="spellStart"/>
            <w:r w:rsidRPr="00865789">
              <w:rPr>
                <w:rFonts w:asciiTheme="majorHAnsi" w:eastAsia="Times New Roman" w:hAnsiTheme="majorHAnsi" w:cstheme="majorHAnsi"/>
                <w:color w:val="000000"/>
                <w:sz w:val="18"/>
                <w:szCs w:val="18"/>
                <w:lang w:eastAsia="en-IN"/>
              </w:rPr>
              <w:t>wt</w:t>
            </w:r>
            <w:proofErr w:type="spellEnd"/>
            <w:r w:rsidRPr="00865789">
              <w:rPr>
                <w:rFonts w:asciiTheme="majorHAnsi" w:eastAsia="Times New Roman" w:hAnsiTheme="majorHAnsi" w:cstheme="majorHAnsi"/>
                <w:color w:val="000000"/>
                <w:sz w:val="18"/>
                <w:szCs w:val="18"/>
                <w:lang w:eastAsia="en-IN"/>
              </w:rPr>
              <w:t>-ppm</w:t>
            </w:r>
          </w:p>
        </w:tc>
        <w:tc>
          <w:tcPr>
            <w:tcW w:w="3552" w:type="dxa"/>
            <w:tcBorders>
              <w:top w:val="nil"/>
              <w:left w:val="nil"/>
              <w:bottom w:val="single" w:sz="8" w:space="0" w:color="auto"/>
              <w:right w:val="single" w:sz="8" w:space="0" w:color="auto"/>
            </w:tcBorders>
            <w:shd w:val="clear" w:color="auto" w:fill="auto"/>
            <w:noWrap/>
            <w:vAlign w:val="bottom"/>
            <w:hideMark/>
          </w:tcPr>
          <w:p w14:paraId="6622D369" w14:textId="77777777" w:rsidR="00633422" w:rsidRPr="00865789" w:rsidRDefault="00633422" w:rsidP="004C63C1">
            <w:pPr>
              <w:spacing w:line="240" w:lineRule="auto"/>
              <w:jc w:val="center"/>
              <w:rPr>
                <w:rFonts w:asciiTheme="majorHAnsi" w:eastAsia="Times New Roman" w:hAnsiTheme="majorHAnsi" w:cstheme="majorHAnsi"/>
                <w:color w:val="000000"/>
                <w:sz w:val="18"/>
                <w:szCs w:val="18"/>
                <w:lang w:eastAsia="en-IN"/>
              </w:rPr>
            </w:pPr>
            <w:r w:rsidRPr="00865789">
              <w:rPr>
                <w:rFonts w:asciiTheme="majorHAnsi" w:eastAsia="Times New Roman" w:hAnsiTheme="majorHAnsi" w:cstheme="majorHAnsi"/>
                <w:color w:val="000000"/>
                <w:sz w:val="18"/>
                <w:szCs w:val="18"/>
                <w:lang w:eastAsia="en-IN"/>
              </w:rPr>
              <w:t>10 Max</w:t>
            </w:r>
          </w:p>
        </w:tc>
      </w:tr>
      <w:tr w:rsidR="00633422" w:rsidRPr="00B27181" w14:paraId="1FEB9E76" w14:textId="77777777" w:rsidTr="007F695B">
        <w:trPr>
          <w:trHeight w:val="259"/>
        </w:trPr>
        <w:tc>
          <w:tcPr>
            <w:tcW w:w="10254" w:type="dxa"/>
            <w:gridSpan w:val="5"/>
            <w:tcBorders>
              <w:top w:val="single" w:sz="4" w:space="0" w:color="auto"/>
              <w:left w:val="single" w:sz="4" w:space="0" w:color="auto"/>
              <w:bottom w:val="single" w:sz="4" w:space="0" w:color="auto"/>
              <w:right w:val="single" w:sz="4" w:space="0" w:color="auto"/>
            </w:tcBorders>
            <w:shd w:val="clear" w:color="auto" w:fill="000000" w:themeFill="text1"/>
            <w:vAlign w:val="bottom"/>
            <w:hideMark/>
          </w:tcPr>
          <w:p w14:paraId="386543ED" w14:textId="77777777" w:rsidR="00633422" w:rsidRPr="00B27181" w:rsidRDefault="00633422" w:rsidP="004C63C1">
            <w:pPr>
              <w:spacing w:line="240" w:lineRule="auto"/>
              <w:jc w:val="center"/>
              <w:rPr>
                <w:rFonts w:eastAsia="Times New Roman" w:cstheme="minorHAnsi"/>
                <w:b/>
                <w:bCs/>
                <w:color w:val="FFFFFF" w:themeColor="background1"/>
                <w:sz w:val="18"/>
                <w:szCs w:val="18"/>
                <w:lang w:eastAsia="en-IN"/>
              </w:rPr>
            </w:pPr>
            <w:r w:rsidRPr="00B27181">
              <w:rPr>
                <w:rFonts w:eastAsia="Times New Roman" w:cstheme="minorHAnsi"/>
                <w:b/>
                <w:bCs/>
                <w:color w:val="FFFFFF" w:themeColor="background1"/>
                <w:sz w:val="18"/>
                <w:szCs w:val="18"/>
                <w:lang w:eastAsia="en-IN"/>
              </w:rPr>
              <w:t>Acetone Specifications</w:t>
            </w:r>
          </w:p>
        </w:tc>
      </w:tr>
      <w:tr w:rsidR="00633422" w:rsidRPr="00B27181" w14:paraId="571333EF" w14:textId="77777777" w:rsidTr="007F695B">
        <w:trPr>
          <w:trHeight w:val="259"/>
        </w:trPr>
        <w:tc>
          <w:tcPr>
            <w:tcW w:w="5305" w:type="dxa"/>
            <w:tcBorders>
              <w:top w:val="nil"/>
              <w:left w:val="single" w:sz="4" w:space="0" w:color="auto"/>
              <w:bottom w:val="single" w:sz="4" w:space="0" w:color="auto"/>
              <w:right w:val="single" w:sz="4" w:space="0" w:color="auto"/>
            </w:tcBorders>
            <w:shd w:val="clear" w:color="auto" w:fill="000000" w:themeFill="text1"/>
            <w:noWrap/>
            <w:vAlign w:val="bottom"/>
            <w:hideMark/>
          </w:tcPr>
          <w:p w14:paraId="2D2AD3A9" w14:textId="77777777" w:rsidR="00633422" w:rsidRPr="00B27181" w:rsidRDefault="00633422" w:rsidP="004C63C1">
            <w:pPr>
              <w:spacing w:line="240" w:lineRule="auto"/>
              <w:jc w:val="center"/>
              <w:rPr>
                <w:rFonts w:eastAsia="Times New Roman" w:cstheme="minorHAnsi"/>
                <w:b/>
                <w:bCs/>
                <w:color w:val="FFFFFF" w:themeColor="background1"/>
                <w:sz w:val="18"/>
                <w:szCs w:val="18"/>
                <w:lang w:eastAsia="en-IN"/>
              </w:rPr>
            </w:pPr>
            <w:r w:rsidRPr="00B27181">
              <w:rPr>
                <w:rFonts w:eastAsia="Times New Roman" w:cstheme="minorHAnsi"/>
                <w:b/>
                <w:bCs/>
                <w:color w:val="FFFFFF" w:themeColor="background1"/>
                <w:sz w:val="18"/>
                <w:szCs w:val="18"/>
                <w:lang w:eastAsia="en-IN"/>
              </w:rPr>
              <w:t>Parameters</w:t>
            </w:r>
          </w:p>
        </w:tc>
        <w:tc>
          <w:tcPr>
            <w:tcW w:w="1350" w:type="dxa"/>
            <w:gridSpan w:val="2"/>
            <w:tcBorders>
              <w:top w:val="nil"/>
              <w:left w:val="nil"/>
              <w:bottom w:val="single" w:sz="4" w:space="0" w:color="auto"/>
              <w:right w:val="single" w:sz="4" w:space="0" w:color="auto"/>
            </w:tcBorders>
            <w:shd w:val="clear" w:color="auto" w:fill="000000" w:themeFill="text1"/>
            <w:noWrap/>
            <w:vAlign w:val="bottom"/>
            <w:hideMark/>
          </w:tcPr>
          <w:p w14:paraId="5F06B61C" w14:textId="77777777" w:rsidR="00633422" w:rsidRPr="00B27181" w:rsidRDefault="00633422" w:rsidP="004C63C1">
            <w:pPr>
              <w:spacing w:line="240" w:lineRule="auto"/>
              <w:jc w:val="center"/>
              <w:rPr>
                <w:rFonts w:eastAsia="Times New Roman" w:cstheme="minorHAnsi"/>
                <w:b/>
                <w:bCs/>
                <w:color w:val="FFFFFF" w:themeColor="background1"/>
                <w:sz w:val="18"/>
                <w:szCs w:val="18"/>
                <w:lang w:eastAsia="en-IN"/>
              </w:rPr>
            </w:pPr>
            <w:r w:rsidRPr="00B27181">
              <w:rPr>
                <w:rFonts w:eastAsia="Times New Roman" w:cstheme="minorHAnsi"/>
                <w:b/>
                <w:bCs/>
                <w:color w:val="FFFFFF" w:themeColor="background1"/>
                <w:sz w:val="18"/>
                <w:szCs w:val="18"/>
                <w:lang w:eastAsia="en-IN"/>
              </w:rPr>
              <w:t>UOM</w:t>
            </w:r>
          </w:p>
        </w:tc>
        <w:tc>
          <w:tcPr>
            <w:tcW w:w="3599" w:type="dxa"/>
            <w:gridSpan w:val="2"/>
            <w:tcBorders>
              <w:top w:val="nil"/>
              <w:left w:val="nil"/>
              <w:bottom w:val="single" w:sz="4" w:space="0" w:color="auto"/>
              <w:right w:val="single" w:sz="4" w:space="0" w:color="auto"/>
            </w:tcBorders>
            <w:shd w:val="clear" w:color="auto" w:fill="000000" w:themeFill="text1"/>
            <w:noWrap/>
            <w:vAlign w:val="bottom"/>
            <w:hideMark/>
          </w:tcPr>
          <w:p w14:paraId="1F854776" w14:textId="77777777" w:rsidR="00633422" w:rsidRPr="00B27181" w:rsidRDefault="00633422" w:rsidP="004C63C1">
            <w:pPr>
              <w:spacing w:line="240" w:lineRule="auto"/>
              <w:jc w:val="center"/>
              <w:rPr>
                <w:rFonts w:eastAsia="Times New Roman" w:cstheme="minorHAnsi"/>
                <w:b/>
                <w:bCs/>
                <w:color w:val="FFFFFF" w:themeColor="background1"/>
                <w:sz w:val="18"/>
                <w:szCs w:val="18"/>
                <w:lang w:eastAsia="en-IN"/>
              </w:rPr>
            </w:pPr>
            <w:r w:rsidRPr="00B27181">
              <w:rPr>
                <w:rFonts w:eastAsia="Times New Roman" w:cstheme="minorHAnsi"/>
                <w:b/>
                <w:bCs/>
                <w:color w:val="FFFFFF" w:themeColor="background1"/>
                <w:sz w:val="18"/>
                <w:szCs w:val="18"/>
                <w:lang w:eastAsia="en-IN"/>
              </w:rPr>
              <w:t>Specifications</w:t>
            </w:r>
          </w:p>
        </w:tc>
      </w:tr>
      <w:tr w:rsidR="00633422" w:rsidRPr="00B27181" w14:paraId="4C84C403" w14:textId="77777777" w:rsidTr="007F695B">
        <w:trPr>
          <w:trHeight w:val="259"/>
        </w:trPr>
        <w:tc>
          <w:tcPr>
            <w:tcW w:w="5305" w:type="dxa"/>
            <w:tcBorders>
              <w:top w:val="nil"/>
              <w:left w:val="single" w:sz="4" w:space="0" w:color="auto"/>
              <w:bottom w:val="single" w:sz="4" w:space="0" w:color="auto"/>
              <w:right w:val="single" w:sz="4" w:space="0" w:color="auto"/>
            </w:tcBorders>
            <w:shd w:val="clear" w:color="auto" w:fill="auto"/>
            <w:noWrap/>
            <w:vAlign w:val="bottom"/>
            <w:hideMark/>
          </w:tcPr>
          <w:p w14:paraId="16BC4F43" w14:textId="77777777" w:rsidR="00633422" w:rsidRPr="00B27181" w:rsidRDefault="00633422" w:rsidP="004C63C1">
            <w:pPr>
              <w:spacing w:line="240" w:lineRule="auto"/>
              <w:jc w:val="center"/>
              <w:rPr>
                <w:rFonts w:eastAsia="Times New Roman" w:cstheme="minorHAnsi"/>
                <w:color w:val="000000"/>
                <w:sz w:val="18"/>
                <w:szCs w:val="18"/>
                <w:lang w:eastAsia="en-IN"/>
              </w:rPr>
            </w:pPr>
            <w:r w:rsidRPr="00B27181">
              <w:rPr>
                <w:rFonts w:eastAsia="Times New Roman" w:cstheme="minorHAnsi"/>
                <w:color w:val="000000"/>
                <w:sz w:val="18"/>
                <w:szCs w:val="18"/>
                <w:lang w:eastAsia="en-IN"/>
              </w:rPr>
              <w:t>Appearance</w:t>
            </w:r>
          </w:p>
        </w:tc>
        <w:tc>
          <w:tcPr>
            <w:tcW w:w="1350" w:type="dxa"/>
            <w:gridSpan w:val="2"/>
            <w:tcBorders>
              <w:top w:val="nil"/>
              <w:left w:val="nil"/>
              <w:bottom w:val="single" w:sz="4" w:space="0" w:color="auto"/>
              <w:right w:val="single" w:sz="4" w:space="0" w:color="auto"/>
            </w:tcBorders>
            <w:shd w:val="clear" w:color="auto" w:fill="auto"/>
            <w:noWrap/>
            <w:vAlign w:val="bottom"/>
            <w:hideMark/>
          </w:tcPr>
          <w:p w14:paraId="51398558" w14:textId="77777777" w:rsidR="00633422" w:rsidRPr="00B27181" w:rsidRDefault="00633422" w:rsidP="004C63C1">
            <w:pPr>
              <w:spacing w:line="240" w:lineRule="auto"/>
              <w:jc w:val="center"/>
              <w:rPr>
                <w:rFonts w:eastAsia="Times New Roman" w:cstheme="minorHAnsi"/>
                <w:color w:val="000000"/>
                <w:sz w:val="18"/>
                <w:szCs w:val="18"/>
                <w:lang w:eastAsia="en-IN"/>
              </w:rPr>
            </w:pPr>
            <w:r w:rsidRPr="00B27181">
              <w:rPr>
                <w:rFonts w:eastAsia="Times New Roman" w:cstheme="minorHAnsi"/>
                <w:color w:val="000000"/>
                <w:sz w:val="18"/>
                <w:szCs w:val="18"/>
                <w:lang w:eastAsia="en-IN"/>
              </w:rPr>
              <w:t>-</w:t>
            </w:r>
          </w:p>
        </w:tc>
        <w:tc>
          <w:tcPr>
            <w:tcW w:w="3599" w:type="dxa"/>
            <w:gridSpan w:val="2"/>
            <w:tcBorders>
              <w:top w:val="nil"/>
              <w:left w:val="nil"/>
              <w:bottom w:val="single" w:sz="4" w:space="0" w:color="auto"/>
              <w:right w:val="single" w:sz="4" w:space="0" w:color="auto"/>
            </w:tcBorders>
            <w:shd w:val="clear" w:color="auto" w:fill="auto"/>
            <w:noWrap/>
            <w:vAlign w:val="bottom"/>
            <w:hideMark/>
          </w:tcPr>
          <w:p w14:paraId="26BD702A" w14:textId="77777777" w:rsidR="00633422" w:rsidRPr="00B27181" w:rsidRDefault="00633422" w:rsidP="004C63C1">
            <w:pPr>
              <w:spacing w:line="240" w:lineRule="auto"/>
              <w:jc w:val="center"/>
              <w:rPr>
                <w:rFonts w:eastAsia="Times New Roman" w:cstheme="minorHAnsi"/>
                <w:color w:val="000000"/>
                <w:sz w:val="18"/>
                <w:szCs w:val="18"/>
                <w:lang w:eastAsia="en-IN"/>
              </w:rPr>
            </w:pPr>
            <w:r w:rsidRPr="00B27181">
              <w:rPr>
                <w:rFonts w:eastAsia="Times New Roman" w:cstheme="minorHAnsi"/>
                <w:color w:val="000000"/>
                <w:sz w:val="18"/>
                <w:szCs w:val="18"/>
                <w:lang w:eastAsia="en-IN"/>
              </w:rPr>
              <w:t xml:space="preserve">Clear </w:t>
            </w:r>
            <w:proofErr w:type="spellStart"/>
            <w:r w:rsidRPr="00B27181">
              <w:rPr>
                <w:rFonts w:eastAsia="Times New Roman" w:cstheme="minorHAnsi"/>
                <w:color w:val="000000"/>
                <w:sz w:val="18"/>
                <w:szCs w:val="18"/>
                <w:lang w:eastAsia="en-IN"/>
              </w:rPr>
              <w:t>Colorless</w:t>
            </w:r>
            <w:proofErr w:type="spellEnd"/>
            <w:r w:rsidRPr="00B27181">
              <w:rPr>
                <w:rFonts w:eastAsia="Times New Roman" w:cstheme="minorHAnsi"/>
                <w:color w:val="000000"/>
                <w:sz w:val="18"/>
                <w:szCs w:val="18"/>
                <w:lang w:eastAsia="en-IN"/>
              </w:rPr>
              <w:t xml:space="preserve"> Liquid</w:t>
            </w:r>
          </w:p>
        </w:tc>
      </w:tr>
      <w:tr w:rsidR="00633422" w:rsidRPr="00B27181" w14:paraId="2AE386FB" w14:textId="77777777" w:rsidTr="007F695B">
        <w:trPr>
          <w:trHeight w:val="259"/>
        </w:trPr>
        <w:tc>
          <w:tcPr>
            <w:tcW w:w="5305" w:type="dxa"/>
            <w:tcBorders>
              <w:top w:val="nil"/>
              <w:left w:val="single" w:sz="4" w:space="0" w:color="auto"/>
              <w:bottom w:val="single" w:sz="4" w:space="0" w:color="auto"/>
              <w:right w:val="single" w:sz="4" w:space="0" w:color="auto"/>
            </w:tcBorders>
            <w:shd w:val="clear" w:color="auto" w:fill="auto"/>
            <w:noWrap/>
            <w:vAlign w:val="bottom"/>
            <w:hideMark/>
          </w:tcPr>
          <w:p w14:paraId="1C608F3E" w14:textId="77777777" w:rsidR="00633422" w:rsidRPr="00B27181" w:rsidRDefault="00633422" w:rsidP="004C63C1">
            <w:pPr>
              <w:spacing w:line="240" w:lineRule="auto"/>
              <w:jc w:val="center"/>
              <w:rPr>
                <w:rFonts w:eastAsia="Times New Roman" w:cstheme="minorHAnsi"/>
                <w:color w:val="000000"/>
                <w:sz w:val="18"/>
                <w:szCs w:val="18"/>
                <w:lang w:eastAsia="en-IN"/>
              </w:rPr>
            </w:pPr>
            <w:r w:rsidRPr="00B27181">
              <w:rPr>
                <w:rFonts w:eastAsia="Times New Roman" w:cstheme="minorHAnsi"/>
                <w:color w:val="000000"/>
                <w:sz w:val="18"/>
                <w:szCs w:val="18"/>
                <w:lang w:eastAsia="en-IN"/>
              </w:rPr>
              <w:t>Purity (Dry Basis)</w:t>
            </w:r>
          </w:p>
        </w:tc>
        <w:tc>
          <w:tcPr>
            <w:tcW w:w="1350" w:type="dxa"/>
            <w:gridSpan w:val="2"/>
            <w:tcBorders>
              <w:top w:val="nil"/>
              <w:left w:val="nil"/>
              <w:bottom w:val="single" w:sz="4" w:space="0" w:color="auto"/>
              <w:right w:val="single" w:sz="4" w:space="0" w:color="auto"/>
            </w:tcBorders>
            <w:shd w:val="clear" w:color="auto" w:fill="auto"/>
            <w:noWrap/>
            <w:vAlign w:val="bottom"/>
            <w:hideMark/>
          </w:tcPr>
          <w:p w14:paraId="3F64036F" w14:textId="77777777" w:rsidR="00633422" w:rsidRPr="00B27181" w:rsidRDefault="00633422" w:rsidP="004C63C1">
            <w:pPr>
              <w:spacing w:line="240" w:lineRule="auto"/>
              <w:jc w:val="center"/>
              <w:rPr>
                <w:rFonts w:eastAsia="Times New Roman" w:cstheme="minorHAnsi"/>
                <w:color w:val="000000"/>
                <w:sz w:val="18"/>
                <w:szCs w:val="18"/>
                <w:lang w:eastAsia="en-IN"/>
              </w:rPr>
            </w:pPr>
            <w:proofErr w:type="spellStart"/>
            <w:r w:rsidRPr="00B27181">
              <w:rPr>
                <w:rFonts w:eastAsia="Times New Roman" w:cstheme="minorHAnsi"/>
                <w:color w:val="000000"/>
                <w:sz w:val="18"/>
                <w:szCs w:val="18"/>
                <w:lang w:eastAsia="en-IN"/>
              </w:rPr>
              <w:t>wt</w:t>
            </w:r>
            <w:proofErr w:type="spellEnd"/>
            <w:r w:rsidRPr="00B27181">
              <w:rPr>
                <w:rFonts w:eastAsia="Times New Roman" w:cstheme="minorHAnsi"/>
                <w:color w:val="000000"/>
                <w:sz w:val="18"/>
                <w:szCs w:val="18"/>
                <w:lang w:eastAsia="en-IN"/>
              </w:rPr>
              <w:t>%</w:t>
            </w:r>
          </w:p>
        </w:tc>
        <w:tc>
          <w:tcPr>
            <w:tcW w:w="3599" w:type="dxa"/>
            <w:gridSpan w:val="2"/>
            <w:tcBorders>
              <w:top w:val="nil"/>
              <w:left w:val="nil"/>
              <w:bottom w:val="single" w:sz="4" w:space="0" w:color="auto"/>
              <w:right w:val="single" w:sz="4" w:space="0" w:color="auto"/>
            </w:tcBorders>
            <w:shd w:val="clear" w:color="auto" w:fill="auto"/>
            <w:noWrap/>
            <w:vAlign w:val="bottom"/>
            <w:hideMark/>
          </w:tcPr>
          <w:p w14:paraId="7AE47EDB" w14:textId="77777777" w:rsidR="00633422" w:rsidRPr="00B27181" w:rsidRDefault="00633422" w:rsidP="004C63C1">
            <w:pPr>
              <w:spacing w:line="240" w:lineRule="auto"/>
              <w:jc w:val="center"/>
              <w:rPr>
                <w:rFonts w:eastAsia="Times New Roman" w:cstheme="minorHAnsi"/>
                <w:color w:val="000000"/>
                <w:sz w:val="18"/>
                <w:szCs w:val="18"/>
                <w:lang w:eastAsia="en-IN"/>
              </w:rPr>
            </w:pPr>
            <w:r w:rsidRPr="00B27181">
              <w:rPr>
                <w:rFonts w:eastAsia="Times New Roman" w:cstheme="minorHAnsi"/>
                <w:color w:val="000000"/>
                <w:sz w:val="18"/>
                <w:szCs w:val="18"/>
                <w:lang w:eastAsia="en-IN"/>
              </w:rPr>
              <w:t>99.99 Min</w:t>
            </w:r>
          </w:p>
        </w:tc>
      </w:tr>
      <w:tr w:rsidR="00633422" w:rsidRPr="00B27181" w14:paraId="0EA84731" w14:textId="77777777" w:rsidTr="007F695B">
        <w:trPr>
          <w:trHeight w:val="259"/>
        </w:trPr>
        <w:tc>
          <w:tcPr>
            <w:tcW w:w="5305" w:type="dxa"/>
            <w:tcBorders>
              <w:top w:val="nil"/>
              <w:left w:val="single" w:sz="4" w:space="0" w:color="auto"/>
              <w:bottom w:val="single" w:sz="4" w:space="0" w:color="auto"/>
              <w:right w:val="single" w:sz="4" w:space="0" w:color="auto"/>
            </w:tcBorders>
            <w:shd w:val="clear" w:color="auto" w:fill="auto"/>
            <w:noWrap/>
            <w:vAlign w:val="bottom"/>
            <w:hideMark/>
          </w:tcPr>
          <w:p w14:paraId="75BE028D" w14:textId="77777777" w:rsidR="00633422" w:rsidRPr="00B27181" w:rsidRDefault="00633422" w:rsidP="004C63C1">
            <w:pPr>
              <w:spacing w:line="240" w:lineRule="auto"/>
              <w:jc w:val="center"/>
              <w:rPr>
                <w:rFonts w:eastAsia="Times New Roman" w:cstheme="minorHAnsi"/>
                <w:color w:val="000000"/>
                <w:sz w:val="18"/>
                <w:szCs w:val="18"/>
                <w:lang w:eastAsia="en-IN"/>
              </w:rPr>
            </w:pPr>
            <w:proofErr w:type="spellStart"/>
            <w:r w:rsidRPr="00B27181">
              <w:rPr>
                <w:rFonts w:eastAsia="Times New Roman" w:cstheme="minorHAnsi"/>
                <w:color w:val="000000"/>
                <w:sz w:val="18"/>
                <w:szCs w:val="18"/>
                <w:lang w:eastAsia="en-IN"/>
              </w:rPr>
              <w:t>Color</w:t>
            </w:r>
            <w:proofErr w:type="spellEnd"/>
            <w:r w:rsidRPr="00B27181">
              <w:rPr>
                <w:rFonts w:eastAsia="Times New Roman" w:cstheme="minorHAnsi"/>
                <w:color w:val="000000"/>
                <w:sz w:val="18"/>
                <w:szCs w:val="18"/>
                <w:lang w:eastAsia="en-IN"/>
              </w:rPr>
              <w:t>, Pt/Co</w:t>
            </w:r>
          </w:p>
        </w:tc>
        <w:tc>
          <w:tcPr>
            <w:tcW w:w="1350" w:type="dxa"/>
            <w:gridSpan w:val="2"/>
            <w:tcBorders>
              <w:top w:val="nil"/>
              <w:left w:val="nil"/>
              <w:bottom w:val="single" w:sz="4" w:space="0" w:color="auto"/>
              <w:right w:val="single" w:sz="4" w:space="0" w:color="auto"/>
            </w:tcBorders>
            <w:shd w:val="clear" w:color="auto" w:fill="auto"/>
            <w:noWrap/>
            <w:vAlign w:val="bottom"/>
            <w:hideMark/>
          </w:tcPr>
          <w:p w14:paraId="1574E458" w14:textId="77777777" w:rsidR="00633422" w:rsidRPr="00B27181" w:rsidRDefault="00633422" w:rsidP="004C63C1">
            <w:pPr>
              <w:spacing w:line="240" w:lineRule="auto"/>
              <w:jc w:val="center"/>
              <w:rPr>
                <w:rFonts w:eastAsia="Times New Roman" w:cstheme="minorHAnsi"/>
                <w:color w:val="000000"/>
                <w:sz w:val="18"/>
                <w:szCs w:val="18"/>
                <w:lang w:eastAsia="en-IN"/>
              </w:rPr>
            </w:pPr>
            <w:r w:rsidRPr="00B27181">
              <w:rPr>
                <w:rFonts w:eastAsia="Times New Roman" w:cstheme="minorHAnsi"/>
                <w:color w:val="000000"/>
                <w:sz w:val="18"/>
                <w:szCs w:val="18"/>
                <w:lang w:eastAsia="en-IN"/>
              </w:rPr>
              <w:t>APHA</w:t>
            </w:r>
          </w:p>
        </w:tc>
        <w:tc>
          <w:tcPr>
            <w:tcW w:w="3599" w:type="dxa"/>
            <w:gridSpan w:val="2"/>
            <w:tcBorders>
              <w:top w:val="nil"/>
              <w:left w:val="nil"/>
              <w:bottom w:val="single" w:sz="4" w:space="0" w:color="auto"/>
              <w:right w:val="single" w:sz="4" w:space="0" w:color="auto"/>
            </w:tcBorders>
            <w:shd w:val="clear" w:color="auto" w:fill="auto"/>
            <w:noWrap/>
            <w:vAlign w:val="bottom"/>
            <w:hideMark/>
          </w:tcPr>
          <w:p w14:paraId="4068C708" w14:textId="77777777" w:rsidR="00633422" w:rsidRPr="00B27181" w:rsidRDefault="00633422" w:rsidP="004C63C1">
            <w:pPr>
              <w:spacing w:line="240" w:lineRule="auto"/>
              <w:jc w:val="center"/>
              <w:rPr>
                <w:rFonts w:eastAsia="Times New Roman" w:cstheme="minorHAnsi"/>
                <w:color w:val="000000"/>
                <w:sz w:val="18"/>
                <w:szCs w:val="18"/>
                <w:lang w:eastAsia="en-IN"/>
              </w:rPr>
            </w:pPr>
            <w:r w:rsidRPr="00B27181">
              <w:rPr>
                <w:rFonts w:eastAsia="Times New Roman" w:cstheme="minorHAnsi"/>
                <w:color w:val="000000"/>
                <w:sz w:val="18"/>
                <w:szCs w:val="18"/>
                <w:lang w:eastAsia="en-IN"/>
              </w:rPr>
              <w:t>5 Max</w:t>
            </w:r>
          </w:p>
        </w:tc>
      </w:tr>
      <w:tr w:rsidR="00633422" w:rsidRPr="00B27181" w14:paraId="5997DE15" w14:textId="77777777" w:rsidTr="007F695B">
        <w:trPr>
          <w:trHeight w:val="259"/>
        </w:trPr>
        <w:tc>
          <w:tcPr>
            <w:tcW w:w="5305" w:type="dxa"/>
            <w:tcBorders>
              <w:top w:val="nil"/>
              <w:left w:val="single" w:sz="4" w:space="0" w:color="auto"/>
              <w:bottom w:val="single" w:sz="4" w:space="0" w:color="auto"/>
              <w:right w:val="single" w:sz="4" w:space="0" w:color="auto"/>
            </w:tcBorders>
            <w:shd w:val="clear" w:color="auto" w:fill="auto"/>
            <w:noWrap/>
            <w:vAlign w:val="bottom"/>
            <w:hideMark/>
          </w:tcPr>
          <w:p w14:paraId="68BFC8A3" w14:textId="77777777" w:rsidR="00633422" w:rsidRPr="00B27181" w:rsidRDefault="00633422" w:rsidP="004C63C1">
            <w:pPr>
              <w:spacing w:line="240" w:lineRule="auto"/>
              <w:jc w:val="center"/>
              <w:rPr>
                <w:rFonts w:eastAsia="Times New Roman" w:cstheme="minorHAnsi"/>
                <w:color w:val="000000"/>
                <w:sz w:val="18"/>
                <w:szCs w:val="18"/>
                <w:lang w:eastAsia="en-IN"/>
              </w:rPr>
            </w:pPr>
            <w:r w:rsidRPr="00B27181">
              <w:rPr>
                <w:rFonts w:eastAsia="Times New Roman" w:cstheme="minorHAnsi"/>
                <w:color w:val="000000"/>
                <w:sz w:val="18"/>
                <w:szCs w:val="18"/>
                <w:lang w:eastAsia="en-IN"/>
              </w:rPr>
              <w:t>Water Content</w:t>
            </w:r>
          </w:p>
        </w:tc>
        <w:tc>
          <w:tcPr>
            <w:tcW w:w="1350" w:type="dxa"/>
            <w:gridSpan w:val="2"/>
            <w:tcBorders>
              <w:top w:val="nil"/>
              <w:left w:val="nil"/>
              <w:bottom w:val="single" w:sz="4" w:space="0" w:color="auto"/>
              <w:right w:val="single" w:sz="4" w:space="0" w:color="auto"/>
            </w:tcBorders>
            <w:shd w:val="clear" w:color="auto" w:fill="auto"/>
            <w:noWrap/>
            <w:vAlign w:val="bottom"/>
            <w:hideMark/>
          </w:tcPr>
          <w:p w14:paraId="20810B01" w14:textId="77777777" w:rsidR="00633422" w:rsidRPr="00B27181" w:rsidRDefault="00633422" w:rsidP="004C63C1">
            <w:pPr>
              <w:spacing w:line="240" w:lineRule="auto"/>
              <w:jc w:val="center"/>
              <w:rPr>
                <w:rFonts w:eastAsia="Times New Roman" w:cstheme="minorHAnsi"/>
                <w:color w:val="000000"/>
                <w:sz w:val="18"/>
                <w:szCs w:val="18"/>
                <w:lang w:eastAsia="en-IN"/>
              </w:rPr>
            </w:pPr>
            <w:proofErr w:type="spellStart"/>
            <w:r w:rsidRPr="00B27181">
              <w:rPr>
                <w:rFonts w:eastAsia="Times New Roman" w:cstheme="minorHAnsi"/>
                <w:color w:val="000000"/>
                <w:sz w:val="18"/>
                <w:szCs w:val="18"/>
                <w:lang w:eastAsia="en-IN"/>
              </w:rPr>
              <w:t>wt</w:t>
            </w:r>
            <w:proofErr w:type="spellEnd"/>
            <w:r w:rsidRPr="00B27181">
              <w:rPr>
                <w:rFonts w:eastAsia="Times New Roman" w:cstheme="minorHAnsi"/>
                <w:color w:val="000000"/>
                <w:sz w:val="18"/>
                <w:szCs w:val="18"/>
                <w:lang w:eastAsia="en-IN"/>
              </w:rPr>
              <w:t>%</w:t>
            </w:r>
          </w:p>
        </w:tc>
        <w:tc>
          <w:tcPr>
            <w:tcW w:w="3599" w:type="dxa"/>
            <w:gridSpan w:val="2"/>
            <w:tcBorders>
              <w:top w:val="nil"/>
              <w:left w:val="nil"/>
              <w:bottom w:val="single" w:sz="4" w:space="0" w:color="auto"/>
              <w:right w:val="single" w:sz="4" w:space="0" w:color="auto"/>
            </w:tcBorders>
            <w:shd w:val="clear" w:color="auto" w:fill="auto"/>
            <w:noWrap/>
            <w:vAlign w:val="bottom"/>
            <w:hideMark/>
          </w:tcPr>
          <w:p w14:paraId="118FED86" w14:textId="77777777" w:rsidR="00633422" w:rsidRPr="00B27181" w:rsidRDefault="00633422" w:rsidP="004C63C1">
            <w:pPr>
              <w:spacing w:line="240" w:lineRule="auto"/>
              <w:jc w:val="center"/>
              <w:rPr>
                <w:rFonts w:eastAsia="Times New Roman" w:cstheme="minorHAnsi"/>
                <w:color w:val="000000"/>
                <w:sz w:val="18"/>
                <w:szCs w:val="18"/>
                <w:lang w:eastAsia="en-IN"/>
              </w:rPr>
            </w:pPr>
            <w:r w:rsidRPr="00B27181">
              <w:rPr>
                <w:rFonts w:eastAsia="Times New Roman" w:cstheme="minorHAnsi"/>
                <w:color w:val="000000"/>
                <w:sz w:val="18"/>
                <w:szCs w:val="18"/>
                <w:lang w:eastAsia="en-IN"/>
              </w:rPr>
              <w:t>0. Max</w:t>
            </w:r>
          </w:p>
        </w:tc>
      </w:tr>
      <w:tr w:rsidR="00633422" w:rsidRPr="00B27181" w14:paraId="4A27BA4D" w14:textId="77777777" w:rsidTr="007F695B">
        <w:trPr>
          <w:trHeight w:val="259"/>
        </w:trPr>
        <w:tc>
          <w:tcPr>
            <w:tcW w:w="5305" w:type="dxa"/>
            <w:tcBorders>
              <w:top w:val="nil"/>
              <w:left w:val="single" w:sz="4" w:space="0" w:color="auto"/>
              <w:bottom w:val="single" w:sz="4" w:space="0" w:color="auto"/>
              <w:right w:val="single" w:sz="4" w:space="0" w:color="auto"/>
            </w:tcBorders>
            <w:shd w:val="clear" w:color="auto" w:fill="auto"/>
            <w:noWrap/>
            <w:vAlign w:val="bottom"/>
            <w:hideMark/>
          </w:tcPr>
          <w:p w14:paraId="322FB282" w14:textId="77777777" w:rsidR="00633422" w:rsidRPr="00B27181" w:rsidRDefault="00633422" w:rsidP="004C63C1">
            <w:pPr>
              <w:spacing w:line="240" w:lineRule="auto"/>
              <w:jc w:val="center"/>
              <w:rPr>
                <w:rFonts w:eastAsia="Times New Roman" w:cstheme="minorHAnsi"/>
                <w:color w:val="000000"/>
                <w:sz w:val="18"/>
                <w:szCs w:val="18"/>
                <w:lang w:eastAsia="en-IN"/>
              </w:rPr>
            </w:pPr>
            <w:r w:rsidRPr="00B27181">
              <w:rPr>
                <w:rFonts w:eastAsia="Times New Roman" w:cstheme="minorHAnsi"/>
                <w:color w:val="000000"/>
                <w:sz w:val="18"/>
                <w:szCs w:val="18"/>
                <w:lang w:eastAsia="en-IN"/>
              </w:rPr>
              <w:t>Specific Gravity (20°C/20°C)</w:t>
            </w:r>
          </w:p>
        </w:tc>
        <w:tc>
          <w:tcPr>
            <w:tcW w:w="1350" w:type="dxa"/>
            <w:gridSpan w:val="2"/>
            <w:tcBorders>
              <w:top w:val="nil"/>
              <w:left w:val="nil"/>
              <w:bottom w:val="single" w:sz="4" w:space="0" w:color="auto"/>
              <w:right w:val="single" w:sz="4" w:space="0" w:color="auto"/>
            </w:tcBorders>
            <w:shd w:val="clear" w:color="auto" w:fill="auto"/>
            <w:noWrap/>
            <w:vAlign w:val="bottom"/>
            <w:hideMark/>
          </w:tcPr>
          <w:p w14:paraId="6ADFE7C3" w14:textId="77777777" w:rsidR="00633422" w:rsidRPr="00B27181" w:rsidRDefault="00633422" w:rsidP="004C63C1">
            <w:pPr>
              <w:spacing w:line="240" w:lineRule="auto"/>
              <w:jc w:val="center"/>
              <w:rPr>
                <w:rFonts w:eastAsia="Times New Roman" w:cstheme="minorHAnsi"/>
                <w:color w:val="000000"/>
                <w:sz w:val="18"/>
                <w:szCs w:val="18"/>
                <w:lang w:eastAsia="en-IN"/>
              </w:rPr>
            </w:pPr>
            <w:r w:rsidRPr="00B27181">
              <w:rPr>
                <w:rFonts w:eastAsia="Times New Roman" w:cstheme="minorHAnsi"/>
                <w:color w:val="000000"/>
                <w:sz w:val="18"/>
                <w:szCs w:val="18"/>
                <w:lang w:eastAsia="en-IN"/>
              </w:rPr>
              <w:t>-</w:t>
            </w:r>
          </w:p>
        </w:tc>
        <w:tc>
          <w:tcPr>
            <w:tcW w:w="3599" w:type="dxa"/>
            <w:gridSpan w:val="2"/>
            <w:tcBorders>
              <w:top w:val="nil"/>
              <w:left w:val="nil"/>
              <w:bottom w:val="single" w:sz="4" w:space="0" w:color="auto"/>
              <w:right w:val="single" w:sz="4" w:space="0" w:color="auto"/>
            </w:tcBorders>
            <w:shd w:val="clear" w:color="auto" w:fill="auto"/>
            <w:noWrap/>
            <w:vAlign w:val="bottom"/>
            <w:hideMark/>
          </w:tcPr>
          <w:p w14:paraId="2ACB0912" w14:textId="77777777" w:rsidR="00633422" w:rsidRPr="00B27181" w:rsidRDefault="00633422" w:rsidP="004C63C1">
            <w:pPr>
              <w:spacing w:line="240" w:lineRule="auto"/>
              <w:jc w:val="center"/>
              <w:rPr>
                <w:rFonts w:eastAsia="Times New Roman" w:cstheme="minorHAnsi"/>
                <w:color w:val="000000"/>
                <w:sz w:val="18"/>
                <w:szCs w:val="18"/>
                <w:lang w:eastAsia="en-IN"/>
              </w:rPr>
            </w:pPr>
            <w:r w:rsidRPr="00B27181">
              <w:rPr>
                <w:rFonts w:eastAsia="Times New Roman" w:cstheme="minorHAnsi"/>
                <w:color w:val="000000"/>
                <w:sz w:val="18"/>
                <w:szCs w:val="18"/>
                <w:lang w:eastAsia="en-IN"/>
              </w:rPr>
              <w:t>0.791-0.793</w:t>
            </w:r>
          </w:p>
        </w:tc>
      </w:tr>
      <w:tr w:rsidR="00633422" w:rsidRPr="00B27181" w14:paraId="2B34081C" w14:textId="77777777" w:rsidTr="007F695B">
        <w:trPr>
          <w:trHeight w:val="259"/>
        </w:trPr>
        <w:tc>
          <w:tcPr>
            <w:tcW w:w="5305" w:type="dxa"/>
            <w:tcBorders>
              <w:top w:val="nil"/>
              <w:left w:val="single" w:sz="4" w:space="0" w:color="auto"/>
              <w:bottom w:val="single" w:sz="4" w:space="0" w:color="auto"/>
              <w:right w:val="single" w:sz="4" w:space="0" w:color="auto"/>
            </w:tcBorders>
            <w:shd w:val="clear" w:color="auto" w:fill="auto"/>
            <w:noWrap/>
            <w:vAlign w:val="bottom"/>
            <w:hideMark/>
          </w:tcPr>
          <w:p w14:paraId="7122EFBD" w14:textId="77777777" w:rsidR="00633422" w:rsidRPr="00B27181" w:rsidRDefault="00633422" w:rsidP="004C63C1">
            <w:pPr>
              <w:spacing w:line="240" w:lineRule="auto"/>
              <w:jc w:val="center"/>
              <w:rPr>
                <w:rFonts w:eastAsia="Times New Roman" w:cstheme="minorHAnsi"/>
                <w:color w:val="000000"/>
                <w:sz w:val="18"/>
                <w:szCs w:val="18"/>
                <w:lang w:eastAsia="en-IN"/>
              </w:rPr>
            </w:pPr>
            <w:r w:rsidRPr="00B27181">
              <w:rPr>
                <w:rFonts w:eastAsia="Times New Roman" w:cstheme="minorHAnsi"/>
                <w:color w:val="000000"/>
                <w:sz w:val="18"/>
                <w:szCs w:val="18"/>
                <w:lang w:eastAsia="en-IN"/>
              </w:rPr>
              <w:t>Acidity (Based on Acetic Acid)</w:t>
            </w:r>
          </w:p>
        </w:tc>
        <w:tc>
          <w:tcPr>
            <w:tcW w:w="1350" w:type="dxa"/>
            <w:gridSpan w:val="2"/>
            <w:tcBorders>
              <w:top w:val="nil"/>
              <w:left w:val="nil"/>
              <w:bottom w:val="single" w:sz="4" w:space="0" w:color="auto"/>
              <w:right w:val="single" w:sz="4" w:space="0" w:color="auto"/>
            </w:tcBorders>
            <w:shd w:val="clear" w:color="auto" w:fill="auto"/>
            <w:noWrap/>
            <w:vAlign w:val="bottom"/>
            <w:hideMark/>
          </w:tcPr>
          <w:p w14:paraId="645428B5" w14:textId="77777777" w:rsidR="00633422" w:rsidRPr="00B27181" w:rsidRDefault="00633422" w:rsidP="004C63C1">
            <w:pPr>
              <w:spacing w:line="240" w:lineRule="auto"/>
              <w:jc w:val="center"/>
              <w:rPr>
                <w:rFonts w:eastAsia="Times New Roman" w:cstheme="minorHAnsi"/>
                <w:color w:val="000000"/>
                <w:sz w:val="18"/>
                <w:szCs w:val="18"/>
                <w:lang w:eastAsia="en-IN"/>
              </w:rPr>
            </w:pPr>
            <w:proofErr w:type="spellStart"/>
            <w:r w:rsidRPr="00B27181">
              <w:rPr>
                <w:rFonts w:eastAsia="Times New Roman" w:cstheme="minorHAnsi"/>
                <w:color w:val="000000"/>
                <w:sz w:val="18"/>
                <w:szCs w:val="18"/>
                <w:lang w:eastAsia="en-IN"/>
              </w:rPr>
              <w:t>wt</w:t>
            </w:r>
            <w:proofErr w:type="spellEnd"/>
            <w:r w:rsidRPr="00B27181">
              <w:rPr>
                <w:rFonts w:eastAsia="Times New Roman" w:cstheme="minorHAnsi"/>
                <w:color w:val="000000"/>
                <w:sz w:val="18"/>
                <w:szCs w:val="18"/>
                <w:lang w:eastAsia="en-IN"/>
              </w:rPr>
              <w:t>%</w:t>
            </w:r>
          </w:p>
        </w:tc>
        <w:tc>
          <w:tcPr>
            <w:tcW w:w="3599" w:type="dxa"/>
            <w:gridSpan w:val="2"/>
            <w:tcBorders>
              <w:top w:val="nil"/>
              <w:left w:val="nil"/>
              <w:bottom w:val="single" w:sz="4" w:space="0" w:color="auto"/>
              <w:right w:val="single" w:sz="4" w:space="0" w:color="auto"/>
            </w:tcBorders>
            <w:shd w:val="clear" w:color="auto" w:fill="auto"/>
            <w:noWrap/>
            <w:vAlign w:val="bottom"/>
            <w:hideMark/>
          </w:tcPr>
          <w:p w14:paraId="0BAA9C1F" w14:textId="77777777" w:rsidR="00633422" w:rsidRPr="00B27181" w:rsidRDefault="00633422" w:rsidP="004C63C1">
            <w:pPr>
              <w:spacing w:line="240" w:lineRule="auto"/>
              <w:jc w:val="center"/>
              <w:rPr>
                <w:rFonts w:eastAsia="Times New Roman" w:cstheme="minorHAnsi"/>
                <w:color w:val="000000"/>
                <w:sz w:val="18"/>
                <w:szCs w:val="18"/>
                <w:lang w:eastAsia="en-IN"/>
              </w:rPr>
            </w:pPr>
            <w:r w:rsidRPr="00B27181">
              <w:rPr>
                <w:rFonts w:eastAsia="Times New Roman" w:cstheme="minorHAnsi"/>
                <w:color w:val="000000"/>
                <w:sz w:val="18"/>
                <w:szCs w:val="18"/>
                <w:lang w:eastAsia="en-IN"/>
              </w:rPr>
              <w:t>0.001 Max</w:t>
            </w:r>
          </w:p>
        </w:tc>
      </w:tr>
      <w:tr w:rsidR="00633422" w:rsidRPr="00B27181" w14:paraId="2C1A139B" w14:textId="77777777" w:rsidTr="007F695B">
        <w:trPr>
          <w:trHeight w:val="259"/>
        </w:trPr>
        <w:tc>
          <w:tcPr>
            <w:tcW w:w="5305" w:type="dxa"/>
            <w:tcBorders>
              <w:top w:val="nil"/>
              <w:left w:val="single" w:sz="4" w:space="0" w:color="auto"/>
              <w:bottom w:val="single" w:sz="4" w:space="0" w:color="auto"/>
              <w:right w:val="single" w:sz="4" w:space="0" w:color="auto"/>
            </w:tcBorders>
            <w:shd w:val="clear" w:color="auto" w:fill="auto"/>
            <w:noWrap/>
            <w:vAlign w:val="bottom"/>
            <w:hideMark/>
          </w:tcPr>
          <w:p w14:paraId="0627F284" w14:textId="77777777" w:rsidR="00633422" w:rsidRPr="00B27181" w:rsidRDefault="00633422" w:rsidP="004C63C1">
            <w:pPr>
              <w:spacing w:line="240" w:lineRule="auto"/>
              <w:jc w:val="center"/>
              <w:rPr>
                <w:rFonts w:eastAsia="Times New Roman" w:cstheme="minorHAnsi"/>
                <w:color w:val="000000"/>
                <w:sz w:val="18"/>
                <w:szCs w:val="18"/>
                <w:lang w:eastAsia="en-IN"/>
              </w:rPr>
            </w:pPr>
            <w:r w:rsidRPr="00B27181">
              <w:rPr>
                <w:rFonts w:eastAsia="Times New Roman" w:cstheme="minorHAnsi"/>
                <w:color w:val="000000"/>
                <w:sz w:val="18"/>
                <w:szCs w:val="18"/>
                <w:lang w:eastAsia="en-IN"/>
              </w:rPr>
              <w:t>Alkalinity (As Ammonia)</w:t>
            </w:r>
          </w:p>
        </w:tc>
        <w:tc>
          <w:tcPr>
            <w:tcW w:w="1350" w:type="dxa"/>
            <w:gridSpan w:val="2"/>
            <w:tcBorders>
              <w:top w:val="nil"/>
              <w:left w:val="nil"/>
              <w:bottom w:val="single" w:sz="4" w:space="0" w:color="auto"/>
              <w:right w:val="single" w:sz="4" w:space="0" w:color="auto"/>
            </w:tcBorders>
            <w:shd w:val="clear" w:color="auto" w:fill="auto"/>
            <w:noWrap/>
            <w:vAlign w:val="bottom"/>
            <w:hideMark/>
          </w:tcPr>
          <w:p w14:paraId="458F6B59" w14:textId="77777777" w:rsidR="00633422" w:rsidRPr="00B27181" w:rsidRDefault="00633422" w:rsidP="004C63C1">
            <w:pPr>
              <w:spacing w:line="240" w:lineRule="auto"/>
              <w:jc w:val="center"/>
              <w:rPr>
                <w:rFonts w:eastAsia="Times New Roman" w:cstheme="minorHAnsi"/>
                <w:color w:val="000000"/>
                <w:sz w:val="18"/>
                <w:szCs w:val="18"/>
                <w:lang w:eastAsia="en-IN"/>
              </w:rPr>
            </w:pPr>
            <w:proofErr w:type="spellStart"/>
            <w:r w:rsidRPr="00B27181">
              <w:rPr>
                <w:rFonts w:eastAsia="Times New Roman" w:cstheme="minorHAnsi"/>
                <w:color w:val="000000"/>
                <w:sz w:val="18"/>
                <w:szCs w:val="18"/>
                <w:lang w:eastAsia="en-IN"/>
              </w:rPr>
              <w:t>wt</w:t>
            </w:r>
            <w:proofErr w:type="spellEnd"/>
            <w:r w:rsidRPr="00B27181">
              <w:rPr>
                <w:rFonts w:eastAsia="Times New Roman" w:cstheme="minorHAnsi"/>
                <w:color w:val="000000"/>
                <w:sz w:val="18"/>
                <w:szCs w:val="18"/>
                <w:lang w:eastAsia="en-IN"/>
              </w:rPr>
              <w:t>-ppm</w:t>
            </w:r>
          </w:p>
        </w:tc>
        <w:tc>
          <w:tcPr>
            <w:tcW w:w="3599" w:type="dxa"/>
            <w:gridSpan w:val="2"/>
            <w:tcBorders>
              <w:top w:val="nil"/>
              <w:left w:val="nil"/>
              <w:bottom w:val="single" w:sz="4" w:space="0" w:color="auto"/>
              <w:right w:val="single" w:sz="4" w:space="0" w:color="auto"/>
            </w:tcBorders>
            <w:shd w:val="clear" w:color="auto" w:fill="auto"/>
            <w:noWrap/>
            <w:vAlign w:val="bottom"/>
            <w:hideMark/>
          </w:tcPr>
          <w:p w14:paraId="2A16146B" w14:textId="77777777" w:rsidR="00633422" w:rsidRPr="00B27181" w:rsidRDefault="00633422" w:rsidP="004C63C1">
            <w:pPr>
              <w:spacing w:line="240" w:lineRule="auto"/>
              <w:jc w:val="center"/>
              <w:rPr>
                <w:rFonts w:eastAsia="Times New Roman" w:cstheme="minorHAnsi"/>
                <w:color w:val="000000"/>
                <w:sz w:val="18"/>
                <w:szCs w:val="18"/>
                <w:lang w:eastAsia="en-IN"/>
              </w:rPr>
            </w:pPr>
            <w:r w:rsidRPr="00B27181">
              <w:rPr>
                <w:rFonts w:eastAsia="Times New Roman" w:cstheme="minorHAnsi"/>
                <w:color w:val="000000"/>
                <w:sz w:val="18"/>
                <w:szCs w:val="18"/>
                <w:lang w:eastAsia="en-IN"/>
              </w:rPr>
              <w:t>1.0 Max</w:t>
            </w:r>
          </w:p>
        </w:tc>
      </w:tr>
      <w:tr w:rsidR="00633422" w:rsidRPr="00B27181" w14:paraId="4ED05BEE" w14:textId="77777777" w:rsidTr="007F695B">
        <w:trPr>
          <w:trHeight w:val="259"/>
        </w:trPr>
        <w:tc>
          <w:tcPr>
            <w:tcW w:w="5305" w:type="dxa"/>
            <w:tcBorders>
              <w:top w:val="nil"/>
              <w:left w:val="single" w:sz="4" w:space="0" w:color="auto"/>
              <w:bottom w:val="single" w:sz="4" w:space="0" w:color="auto"/>
              <w:right w:val="single" w:sz="4" w:space="0" w:color="auto"/>
            </w:tcBorders>
            <w:shd w:val="clear" w:color="auto" w:fill="auto"/>
            <w:noWrap/>
            <w:vAlign w:val="bottom"/>
            <w:hideMark/>
          </w:tcPr>
          <w:p w14:paraId="7F6EE6C3" w14:textId="77777777" w:rsidR="00633422" w:rsidRPr="00B27181" w:rsidRDefault="00633422" w:rsidP="004C63C1">
            <w:pPr>
              <w:spacing w:line="240" w:lineRule="auto"/>
              <w:jc w:val="center"/>
              <w:rPr>
                <w:rFonts w:eastAsia="Times New Roman" w:cstheme="minorHAnsi"/>
                <w:color w:val="000000"/>
                <w:sz w:val="18"/>
                <w:szCs w:val="18"/>
                <w:lang w:eastAsia="en-IN"/>
              </w:rPr>
            </w:pPr>
            <w:r w:rsidRPr="00B27181">
              <w:rPr>
                <w:rFonts w:eastAsia="Times New Roman" w:cstheme="minorHAnsi"/>
                <w:color w:val="000000"/>
                <w:sz w:val="18"/>
                <w:szCs w:val="18"/>
                <w:lang w:eastAsia="en-IN"/>
              </w:rPr>
              <w:t>Water Solubility</w:t>
            </w:r>
          </w:p>
        </w:tc>
        <w:tc>
          <w:tcPr>
            <w:tcW w:w="1350" w:type="dxa"/>
            <w:gridSpan w:val="2"/>
            <w:tcBorders>
              <w:top w:val="nil"/>
              <w:left w:val="nil"/>
              <w:bottom w:val="single" w:sz="4" w:space="0" w:color="auto"/>
              <w:right w:val="single" w:sz="4" w:space="0" w:color="auto"/>
            </w:tcBorders>
            <w:shd w:val="clear" w:color="auto" w:fill="auto"/>
            <w:noWrap/>
            <w:vAlign w:val="bottom"/>
            <w:hideMark/>
          </w:tcPr>
          <w:p w14:paraId="5C97D5A7" w14:textId="77777777" w:rsidR="00633422" w:rsidRPr="00B27181" w:rsidRDefault="00633422" w:rsidP="004C63C1">
            <w:pPr>
              <w:spacing w:line="240" w:lineRule="auto"/>
              <w:jc w:val="center"/>
              <w:rPr>
                <w:rFonts w:eastAsia="Times New Roman" w:cstheme="minorHAnsi"/>
                <w:color w:val="000000"/>
                <w:sz w:val="18"/>
                <w:szCs w:val="18"/>
                <w:lang w:eastAsia="en-IN"/>
              </w:rPr>
            </w:pPr>
            <w:r w:rsidRPr="00B27181">
              <w:rPr>
                <w:rFonts w:eastAsia="Times New Roman" w:cstheme="minorHAnsi"/>
                <w:color w:val="000000"/>
                <w:sz w:val="18"/>
                <w:szCs w:val="18"/>
                <w:lang w:eastAsia="en-IN"/>
              </w:rPr>
              <w:t>-</w:t>
            </w:r>
          </w:p>
        </w:tc>
        <w:tc>
          <w:tcPr>
            <w:tcW w:w="3599" w:type="dxa"/>
            <w:gridSpan w:val="2"/>
            <w:tcBorders>
              <w:top w:val="nil"/>
              <w:left w:val="nil"/>
              <w:bottom w:val="single" w:sz="4" w:space="0" w:color="auto"/>
              <w:right w:val="single" w:sz="4" w:space="0" w:color="auto"/>
            </w:tcBorders>
            <w:shd w:val="clear" w:color="auto" w:fill="auto"/>
            <w:noWrap/>
            <w:vAlign w:val="bottom"/>
            <w:hideMark/>
          </w:tcPr>
          <w:p w14:paraId="47EC4999" w14:textId="77777777" w:rsidR="00633422" w:rsidRPr="00B27181" w:rsidRDefault="00633422" w:rsidP="004C63C1">
            <w:pPr>
              <w:spacing w:line="240" w:lineRule="auto"/>
              <w:jc w:val="center"/>
              <w:rPr>
                <w:rFonts w:eastAsia="Times New Roman" w:cstheme="minorHAnsi"/>
                <w:color w:val="000000"/>
                <w:sz w:val="18"/>
                <w:szCs w:val="18"/>
                <w:lang w:eastAsia="en-IN"/>
              </w:rPr>
            </w:pPr>
            <w:r w:rsidRPr="00B27181">
              <w:rPr>
                <w:rFonts w:eastAsia="Times New Roman" w:cstheme="minorHAnsi"/>
                <w:color w:val="000000"/>
                <w:sz w:val="18"/>
                <w:szCs w:val="18"/>
                <w:lang w:eastAsia="en-IN"/>
              </w:rPr>
              <w:t>Completely Soluble</w:t>
            </w:r>
          </w:p>
        </w:tc>
      </w:tr>
      <w:tr w:rsidR="00633422" w:rsidRPr="00B27181" w14:paraId="06B04C41" w14:textId="77777777" w:rsidTr="007F695B">
        <w:trPr>
          <w:trHeight w:val="259"/>
        </w:trPr>
        <w:tc>
          <w:tcPr>
            <w:tcW w:w="5305" w:type="dxa"/>
            <w:tcBorders>
              <w:top w:val="nil"/>
              <w:left w:val="single" w:sz="4" w:space="0" w:color="auto"/>
              <w:bottom w:val="single" w:sz="4" w:space="0" w:color="auto"/>
              <w:right w:val="single" w:sz="4" w:space="0" w:color="auto"/>
            </w:tcBorders>
            <w:shd w:val="clear" w:color="auto" w:fill="auto"/>
            <w:noWrap/>
            <w:vAlign w:val="bottom"/>
            <w:hideMark/>
          </w:tcPr>
          <w:p w14:paraId="2A63A223" w14:textId="77777777" w:rsidR="00633422" w:rsidRPr="00B27181" w:rsidRDefault="00633422" w:rsidP="004C63C1">
            <w:pPr>
              <w:spacing w:line="240" w:lineRule="auto"/>
              <w:jc w:val="center"/>
              <w:rPr>
                <w:rFonts w:eastAsia="Times New Roman" w:cstheme="minorHAnsi"/>
                <w:color w:val="000000"/>
                <w:sz w:val="18"/>
                <w:szCs w:val="18"/>
                <w:lang w:eastAsia="en-IN"/>
              </w:rPr>
            </w:pPr>
            <w:r w:rsidRPr="00B27181">
              <w:rPr>
                <w:rFonts w:eastAsia="Times New Roman" w:cstheme="minorHAnsi"/>
                <w:color w:val="000000"/>
                <w:sz w:val="18"/>
                <w:szCs w:val="18"/>
                <w:lang w:eastAsia="en-IN"/>
              </w:rPr>
              <w:t>Distillation Range (including 56.1°C)</w:t>
            </w:r>
          </w:p>
        </w:tc>
        <w:tc>
          <w:tcPr>
            <w:tcW w:w="1350" w:type="dxa"/>
            <w:gridSpan w:val="2"/>
            <w:tcBorders>
              <w:top w:val="nil"/>
              <w:left w:val="nil"/>
              <w:bottom w:val="single" w:sz="4" w:space="0" w:color="auto"/>
              <w:right w:val="single" w:sz="4" w:space="0" w:color="auto"/>
            </w:tcBorders>
            <w:shd w:val="clear" w:color="auto" w:fill="auto"/>
            <w:noWrap/>
            <w:vAlign w:val="bottom"/>
            <w:hideMark/>
          </w:tcPr>
          <w:p w14:paraId="4B4FE90A" w14:textId="77777777" w:rsidR="00633422" w:rsidRPr="00B27181" w:rsidRDefault="00633422" w:rsidP="004C63C1">
            <w:pPr>
              <w:spacing w:line="240" w:lineRule="auto"/>
              <w:jc w:val="center"/>
              <w:rPr>
                <w:rFonts w:eastAsia="Times New Roman" w:cstheme="minorHAnsi"/>
                <w:color w:val="000000"/>
                <w:sz w:val="18"/>
                <w:szCs w:val="18"/>
                <w:lang w:eastAsia="en-IN"/>
              </w:rPr>
            </w:pPr>
            <w:r w:rsidRPr="00B27181">
              <w:rPr>
                <w:rFonts w:eastAsia="Times New Roman" w:cstheme="minorHAnsi"/>
                <w:color w:val="000000"/>
                <w:sz w:val="18"/>
                <w:szCs w:val="18"/>
                <w:lang w:eastAsia="en-IN"/>
              </w:rPr>
              <w:t>°C</w:t>
            </w:r>
          </w:p>
        </w:tc>
        <w:tc>
          <w:tcPr>
            <w:tcW w:w="3599" w:type="dxa"/>
            <w:gridSpan w:val="2"/>
            <w:tcBorders>
              <w:top w:val="nil"/>
              <w:left w:val="nil"/>
              <w:bottom w:val="single" w:sz="4" w:space="0" w:color="auto"/>
              <w:right w:val="single" w:sz="4" w:space="0" w:color="auto"/>
            </w:tcBorders>
            <w:shd w:val="clear" w:color="auto" w:fill="auto"/>
            <w:noWrap/>
            <w:vAlign w:val="bottom"/>
            <w:hideMark/>
          </w:tcPr>
          <w:p w14:paraId="53ABF3AE" w14:textId="77777777" w:rsidR="00633422" w:rsidRPr="00B27181" w:rsidRDefault="00633422" w:rsidP="004C63C1">
            <w:pPr>
              <w:spacing w:line="240" w:lineRule="auto"/>
              <w:jc w:val="center"/>
              <w:rPr>
                <w:rFonts w:eastAsia="Times New Roman" w:cstheme="minorHAnsi"/>
                <w:color w:val="000000"/>
                <w:sz w:val="18"/>
                <w:szCs w:val="18"/>
                <w:lang w:eastAsia="en-IN"/>
              </w:rPr>
            </w:pPr>
            <w:r w:rsidRPr="00B27181">
              <w:rPr>
                <w:rFonts w:eastAsia="Times New Roman" w:cstheme="minorHAnsi"/>
                <w:color w:val="000000"/>
                <w:sz w:val="18"/>
                <w:szCs w:val="18"/>
                <w:lang w:eastAsia="en-IN"/>
              </w:rPr>
              <w:t>0.6 Max</w:t>
            </w:r>
          </w:p>
        </w:tc>
      </w:tr>
      <w:tr w:rsidR="00633422" w:rsidRPr="00B27181" w14:paraId="182FC480" w14:textId="77777777" w:rsidTr="007F695B">
        <w:trPr>
          <w:trHeight w:val="259"/>
        </w:trPr>
        <w:tc>
          <w:tcPr>
            <w:tcW w:w="5305" w:type="dxa"/>
            <w:tcBorders>
              <w:top w:val="nil"/>
              <w:left w:val="single" w:sz="4" w:space="0" w:color="auto"/>
              <w:bottom w:val="single" w:sz="4" w:space="0" w:color="auto"/>
              <w:right w:val="single" w:sz="4" w:space="0" w:color="auto"/>
            </w:tcBorders>
            <w:shd w:val="clear" w:color="auto" w:fill="auto"/>
            <w:noWrap/>
            <w:vAlign w:val="bottom"/>
            <w:hideMark/>
          </w:tcPr>
          <w:p w14:paraId="346A1EA0" w14:textId="77777777" w:rsidR="00633422" w:rsidRPr="00B27181" w:rsidRDefault="00633422" w:rsidP="004C63C1">
            <w:pPr>
              <w:spacing w:line="240" w:lineRule="auto"/>
              <w:jc w:val="center"/>
              <w:rPr>
                <w:rFonts w:eastAsia="Times New Roman" w:cstheme="minorHAnsi"/>
                <w:color w:val="000000"/>
                <w:sz w:val="18"/>
                <w:szCs w:val="18"/>
                <w:lang w:eastAsia="en-IN"/>
              </w:rPr>
            </w:pPr>
            <w:r w:rsidRPr="00B27181">
              <w:rPr>
                <w:rFonts w:eastAsia="Times New Roman" w:cstheme="minorHAnsi"/>
                <w:color w:val="000000"/>
                <w:sz w:val="18"/>
                <w:szCs w:val="18"/>
                <w:lang w:eastAsia="en-IN"/>
              </w:rPr>
              <w:t>Permanganate Time</w:t>
            </w:r>
          </w:p>
        </w:tc>
        <w:tc>
          <w:tcPr>
            <w:tcW w:w="1350" w:type="dxa"/>
            <w:gridSpan w:val="2"/>
            <w:tcBorders>
              <w:top w:val="nil"/>
              <w:left w:val="nil"/>
              <w:bottom w:val="single" w:sz="4" w:space="0" w:color="auto"/>
              <w:right w:val="single" w:sz="4" w:space="0" w:color="auto"/>
            </w:tcBorders>
            <w:shd w:val="clear" w:color="auto" w:fill="auto"/>
            <w:noWrap/>
            <w:vAlign w:val="bottom"/>
            <w:hideMark/>
          </w:tcPr>
          <w:p w14:paraId="66259EC3" w14:textId="77777777" w:rsidR="00633422" w:rsidRPr="00B27181" w:rsidRDefault="00633422" w:rsidP="004C63C1">
            <w:pPr>
              <w:spacing w:line="240" w:lineRule="auto"/>
              <w:jc w:val="center"/>
              <w:rPr>
                <w:rFonts w:eastAsia="Times New Roman" w:cstheme="minorHAnsi"/>
                <w:color w:val="000000"/>
                <w:sz w:val="18"/>
                <w:szCs w:val="18"/>
                <w:lang w:eastAsia="en-IN"/>
              </w:rPr>
            </w:pPr>
            <w:r w:rsidRPr="00B27181">
              <w:rPr>
                <w:rFonts w:eastAsia="Times New Roman" w:cstheme="minorHAnsi"/>
                <w:color w:val="000000"/>
                <w:sz w:val="18"/>
                <w:szCs w:val="18"/>
                <w:lang w:eastAsia="en-IN"/>
              </w:rPr>
              <w:t>Minutes</w:t>
            </w:r>
          </w:p>
        </w:tc>
        <w:tc>
          <w:tcPr>
            <w:tcW w:w="3599" w:type="dxa"/>
            <w:gridSpan w:val="2"/>
            <w:tcBorders>
              <w:top w:val="nil"/>
              <w:left w:val="nil"/>
              <w:bottom w:val="single" w:sz="4" w:space="0" w:color="auto"/>
              <w:right w:val="single" w:sz="4" w:space="0" w:color="auto"/>
            </w:tcBorders>
            <w:shd w:val="clear" w:color="auto" w:fill="auto"/>
            <w:noWrap/>
            <w:vAlign w:val="bottom"/>
            <w:hideMark/>
          </w:tcPr>
          <w:p w14:paraId="4C489959" w14:textId="77777777" w:rsidR="00633422" w:rsidRPr="00B27181" w:rsidRDefault="00633422" w:rsidP="004C63C1">
            <w:pPr>
              <w:spacing w:line="240" w:lineRule="auto"/>
              <w:jc w:val="center"/>
              <w:rPr>
                <w:rFonts w:eastAsia="Times New Roman" w:cstheme="minorHAnsi"/>
                <w:color w:val="000000"/>
                <w:sz w:val="18"/>
                <w:szCs w:val="18"/>
                <w:lang w:eastAsia="en-IN"/>
              </w:rPr>
            </w:pPr>
            <w:r w:rsidRPr="00B27181">
              <w:rPr>
                <w:rFonts w:eastAsia="Times New Roman" w:cstheme="minorHAnsi"/>
                <w:color w:val="000000"/>
                <w:sz w:val="18"/>
                <w:szCs w:val="18"/>
                <w:lang w:eastAsia="en-IN"/>
              </w:rPr>
              <w:t>240 Min</w:t>
            </w:r>
          </w:p>
        </w:tc>
      </w:tr>
      <w:tr w:rsidR="00633422" w:rsidRPr="00B27181" w14:paraId="3781694D" w14:textId="77777777" w:rsidTr="007F695B">
        <w:trPr>
          <w:trHeight w:val="259"/>
        </w:trPr>
        <w:tc>
          <w:tcPr>
            <w:tcW w:w="5305" w:type="dxa"/>
            <w:tcBorders>
              <w:top w:val="nil"/>
              <w:left w:val="single" w:sz="4" w:space="0" w:color="auto"/>
              <w:bottom w:val="single" w:sz="4" w:space="0" w:color="auto"/>
              <w:right w:val="single" w:sz="4" w:space="0" w:color="auto"/>
            </w:tcBorders>
            <w:shd w:val="clear" w:color="auto" w:fill="auto"/>
            <w:noWrap/>
            <w:vAlign w:val="bottom"/>
            <w:hideMark/>
          </w:tcPr>
          <w:p w14:paraId="7B921BD1" w14:textId="77777777" w:rsidR="00633422" w:rsidRPr="00B27181" w:rsidRDefault="00633422" w:rsidP="004C63C1">
            <w:pPr>
              <w:spacing w:line="240" w:lineRule="auto"/>
              <w:jc w:val="center"/>
              <w:rPr>
                <w:rFonts w:eastAsia="Times New Roman" w:cstheme="minorHAnsi"/>
                <w:color w:val="000000"/>
                <w:sz w:val="18"/>
                <w:szCs w:val="18"/>
                <w:lang w:eastAsia="en-IN"/>
              </w:rPr>
            </w:pPr>
            <w:r w:rsidRPr="00B27181">
              <w:rPr>
                <w:rFonts w:eastAsia="Times New Roman" w:cstheme="minorHAnsi"/>
                <w:color w:val="000000"/>
                <w:sz w:val="18"/>
                <w:szCs w:val="18"/>
                <w:lang w:eastAsia="en-IN"/>
              </w:rPr>
              <w:t>Non- Volatile Matter</w:t>
            </w:r>
          </w:p>
        </w:tc>
        <w:tc>
          <w:tcPr>
            <w:tcW w:w="1350" w:type="dxa"/>
            <w:gridSpan w:val="2"/>
            <w:tcBorders>
              <w:top w:val="nil"/>
              <w:left w:val="nil"/>
              <w:bottom w:val="single" w:sz="4" w:space="0" w:color="auto"/>
              <w:right w:val="single" w:sz="4" w:space="0" w:color="auto"/>
            </w:tcBorders>
            <w:shd w:val="clear" w:color="auto" w:fill="auto"/>
            <w:noWrap/>
            <w:vAlign w:val="bottom"/>
            <w:hideMark/>
          </w:tcPr>
          <w:p w14:paraId="2F421F68" w14:textId="77777777" w:rsidR="00633422" w:rsidRPr="00B27181" w:rsidRDefault="00633422" w:rsidP="004C63C1">
            <w:pPr>
              <w:spacing w:line="240" w:lineRule="auto"/>
              <w:jc w:val="center"/>
              <w:rPr>
                <w:rFonts w:eastAsia="Times New Roman" w:cstheme="minorHAnsi"/>
                <w:color w:val="000000"/>
                <w:sz w:val="18"/>
                <w:szCs w:val="18"/>
                <w:lang w:eastAsia="en-IN"/>
              </w:rPr>
            </w:pPr>
            <w:r w:rsidRPr="00B27181">
              <w:rPr>
                <w:rFonts w:eastAsia="Times New Roman" w:cstheme="minorHAnsi"/>
                <w:color w:val="000000"/>
                <w:sz w:val="18"/>
                <w:szCs w:val="18"/>
                <w:lang w:eastAsia="en-IN"/>
              </w:rPr>
              <w:t>g/100 ml</w:t>
            </w:r>
          </w:p>
        </w:tc>
        <w:tc>
          <w:tcPr>
            <w:tcW w:w="3599" w:type="dxa"/>
            <w:gridSpan w:val="2"/>
            <w:tcBorders>
              <w:top w:val="nil"/>
              <w:left w:val="nil"/>
              <w:bottom w:val="single" w:sz="4" w:space="0" w:color="auto"/>
              <w:right w:val="single" w:sz="4" w:space="0" w:color="auto"/>
            </w:tcBorders>
            <w:shd w:val="clear" w:color="auto" w:fill="auto"/>
            <w:noWrap/>
            <w:vAlign w:val="bottom"/>
            <w:hideMark/>
          </w:tcPr>
          <w:p w14:paraId="16BBA3A3" w14:textId="77777777" w:rsidR="00633422" w:rsidRPr="00B27181" w:rsidRDefault="00633422" w:rsidP="004C63C1">
            <w:pPr>
              <w:spacing w:line="240" w:lineRule="auto"/>
              <w:jc w:val="center"/>
              <w:rPr>
                <w:rFonts w:eastAsia="Times New Roman" w:cstheme="minorHAnsi"/>
                <w:color w:val="000000"/>
                <w:sz w:val="18"/>
                <w:szCs w:val="18"/>
                <w:lang w:eastAsia="en-IN"/>
              </w:rPr>
            </w:pPr>
            <w:r w:rsidRPr="00B27181">
              <w:rPr>
                <w:rFonts w:eastAsia="Times New Roman" w:cstheme="minorHAnsi"/>
                <w:color w:val="000000"/>
                <w:sz w:val="18"/>
                <w:szCs w:val="18"/>
                <w:lang w:eastAsia="en-IN"/>
              </w:rPr>
              <w:t>0.001 Max</w:t>
            </w:r>
          </w:p>
        </w:tc>
      </w:tr>
      <w:tr w:rsidR="00633422" w:rsidRPr="00B27181" w14:paraId="777AD0EA" w14:textId="77777777" w:rsidTr="007F695B">
        <w:trPr>
          <w:trHeight w:val="259"/>
        </w:trPr>
        <w:tc>
          <w:tcPr>
            <w:tcW w:w="5305" w:type="dxa"/>
            <w:tcBorders>
              <w:top w:val="nil"/>
              <w:left w:val="single" w:sz="4" w:space="0" w:color="auto"/>
              <w:bottom w:val="single" w:sz="4" w:space="0" w:color="auto"/>
              <w:right w:val="single" w:sz="4" w:space="0" w:color="auto"/>
            </w:tcBorders>
            <w:shd w:val="clear" w:color="auto" w:fill="auto"/>
            <w:noWrap/>
            <w:vAlign w:val="bottom"/>
            <w:hideMark/>
          </w:tcPr>
          <w:p w14:paraId="7AB17494" w14:textId="77777777" w:rsidR="00633422" w:rsidRPr="00B27181" w:rsidRDefault="00633422" w:rsidP="004C63C1">
            <w:pPr>
              <w:spacing w:line="240" w:lineRule="auto"/>
              <w:jc w:val="center"/>
              <w:rPr>
                <w:rFonts w:eastAsia="Times New Roman" w:cstheme="minorHAnsi"/>
                <w:color w:val="000000"/>
                <w:sz w:val="18"/>
                <w:szCs w:val="18"/>
                <w:lang w:eastAsia="en-IN"/>
              </w:rPr>
            </w:pPr>
            <w:r w:rsidRPr="00B27181">
              <w:rPr>
                <w:rFonts w:eastAsia="Times New Roman" w:cstheme="minorHAnsi"/>
                <w:color w:val="000000"/>
                <w:sz w:val="18"/>
                <w:szCs w:val="18"/>
                <w:lang w:eastAsia="en-IN"/>
              </w:rPr>
              <w:t>Benzene</w:t>
            </w:r>
          </w:p>
        </w:tc>
        <w:tc>
          <w:tcPr>
            <w:tcW w:w="1350" w:type="dxa"/>
            <w:gridSpan w:val="2"/>
            <w:tcBorders>
              <w:top w:val="nil"/>
              <w:left w:val="nil"/>
              <w:bottom w:val="single" w:sz="4" w:space="0" w:color="auto"/>
              <w:right w:val="single" w:sz="4" w:space="0" w:color="auto"/>
            </w:tcBorders>
            <w:shd w:val="clear" w:color="auto" w:fill="auto"/>
            <w:noWrap/>
            <w:vAlign w:val="bottom"/>
            <w:hideMark/>
          </w:tcPr>
          <w:p w14:paraId="04D24828" w14:textId="77777777" w:rsidR="00633422" w:rsidRPr="00B27181" w:rsidRDefault="00633422" w:rsidP="004C63C1">
            <w:pPr>
              <w:spacing w:line="240" w:lineRule="auto"/>
              <w:jc w:val="center"/>
              <w:rPr>
                <w:rFonts w:eastAsia="Times New Roman" w:cstheme="minorHAnsi"/>
                <w:color w:val="000000"/>
                <w:sz w:val="18"/>
                <w:szCs w:val="18"/>
                <w:lang w:eastAsia="en-IN"/>
              </w:rPr>
            </w:pPr>
            <w:proofErr w:type="spellStart"/>
            <w:r w:rsidRPr="00B27181">
              <w:rPr>
                <w:rFonts w:eastAsia="Times New Roman" w:cstheme="minorHAnsi"/>
                <w:color w:val="000000"/>
                <w:sz w:val="18"/>
                <w:szCs w:val="18"/>
                <w:lang w:eastAsia="en-IN"/>
              </w:rPr>
              <w:t>wt</w:t>
            </w:r>
            <w:proofErr w:type="spellEnd"/>
            <w:r w:rsidRPr="00B27181">
              <w:rPr>
                <w:rFonts w:eastAsia="Times New Roman" w:cstheme="minorHAnsi"/>
                <w:color w:val="000000"/>
                <w:sz w:val="18"/>
                <w:szCs w:val="18"/>
                <w:lang w:eastAsia="en-IN"/>
              </w:rPr>
              <w:t>-ppm</w:t>
            </w:r>
          </w:p>
        </w:tc>
        <w:tc>
          <w:tcPr>
            <w:tcW w:w="3599" w:type="dxa"/>
            <w:gridSpan w:val="2"/>
            <w:tcBorders>
              <w:top w:val="nil"/>
              <w:left w:val="nil"/>
              <w:bottom w:val="single" w:sz="4" w:space="0" w:color="auto"/>
              <w:right w:val="single" w:sz="4" w:space="0" w:color="auto"/>
            </w:tcBorders>
            <w:shd w:val="clear" w:color="auto" w:fill="auto"/>
            <w:noWrap/>
            <w:vAlign w:val="bottom"/>
            <w:hideMark/>
          </w:tcPr>
          <w:p w14:paraId="1226D9B6" w14:textId="77777777" w:rsidR="00633422" w:rsidRPr="00B27181" w:rsidRDefault="00633422" w:rsidP="004C63C1">
            <w:pPr>
              <w:spacing w:line="240" w:lineRule="auto"/>
              <w:jc w:val="center"/>
              <w:rPr>
                <w:rFonts w:eastAsia="Times New Roman" w:cstheme="minorHAnsi"/>
                <w:color w:val="000000"/>
                <w:sz w:val="18"/>
                <w:szCs w:val="18"/>
                <w:lang w:eastAsia="en-IN"/>
              </w:rPr>
            </w:pPr>
            <w:r w:rsidRPr="00B27181">
              <w:rPr>
                <w:rFonts w:eastAsia="Times New Roman" w:cstheme="minorHAnsi"/>
                <w:color w:val="000000"/>
                <w:sz w:val="18"/>
                <w:szCs w:val="18"/>
                <w:lang w:eastAsia="en-IN"/>
              </w:rPr>
              <w:t>5 Max</w:t>
            </w:r>
          </w:p>
        </w:tc>
      </w:tr>
      <w:tr w:rsidR="00633422" w:rsidRPr="00B27181" w14:paraId="2F769F1F" w14:textId="77777777" w:rsidTr="007F695B">
        <w:trPr>
          <w:trHeight w:val="272"/>
        </w:trPr>
        <w:tc>
          <w:tcPr>
            <w:tcW w:w="5305" w:type="dxa"/>
            <w:tcBorders>
              <w:top w:val="nil"/>
              <w:left w:val="single" w:sz="4" w:space="0" w:color="auto"/>
              <w:bottom w:val="single" w:sz="4" w:space="0" w:color="auto"/>
              <w:right w:val="single" w:sz="4" w:space="0" w:color="auto"/>
            </w:tcBorders>
            <w:shd w:val="clear" w:color="auto" w:fill="auto"/>
            <w:noWrap/>
            <w:vAlign w:val="bottom"/>
            <w:hideMark/>
          </w:tcPr>
          <w:p w14:paraId="3DAD8AE2" w14:textId="77777777" w:rsidR="00633422" w:rsidRPr="00B27181" w:rsidRDefault="00633422" w:rsidP="004C63C1">
            <w:pPr>
              <w:spacing w:line="240" w:lineRule="auto"/>
              <w:jc w:val="center"/>
              <w:rPr>
                <w:rFonts w:eastAsia="Times New Roman" w:cstheme="minorHAnsi"/>
                <w:color w:val="000000"/>
                <w:sz w:val="18"/>
                <w:szCs w:val="18"/>
                <w:lang w:eastAsia="en-IN"/>
              </w:rPr>
            </w:pPr>
            <w:r w:rsidRPr="00B27181">
              <w:rPr>
                <w:rFonts w:eastAsia="Times New Roman" w:cstheme="minorHAnsi"/>
                <w:color w:val="000000"/>
                <w:sz w:val="18"/>
                <w:szCs w:val="18"/>
                <w:lang w:eastAsia="en-IN"/>
              </w:rPr>
              <w:t>Methanol</w:t>
            </w:r>
          </w:p>
        </w:tc>
        <w:tc>
          <w:tcPr>
            <w:tcW w:w="1350" w:type="dxa"/>
            <w:gridSpan w:val="2"/>
            <w:tcBorders>
              <w:top w:val="nil"/>
              <w:left w:val="nil"/>
              <w:bottom w:val="single" w:sz="4" w:space="0" w:color="auto"/>
              <w:right w:val="single" w:sz="4" w:space="0" w:color="auto"/>
            </w:tcBorders>
            <w:shd w:val="clear" w:color="auto" w:fill="auto"/>
            <w:noWrap/>
            <w:vAlign w:val="bottom"/>
            <w:hideMark/>
          </w:tcPr>
          <w:p w14:paraId="45B5CCE7" w14:textId="77777777" w:rsidR="00633422" w:rsidRPr="00B27181" w:rsidRDefault="00633422" w:rsidP="004C63C1">
            <w:pPr>
              <w:spacing w:line="240" w:lineRule="auto"/>
              <w:jc w:val="center"/>
              <w:rPr>
                <w:rFonts w:eastAsia="Times New Roman" w:cstheme="minorHAnsi"/>
                <w:color w:val="000000"/>
                <w:sz w:val="18"/>
                <w:szCs w:val="18"/>
                <w:lang w:eastAsia="en-IN"/>
              </w:rPr>
            </w:pPr>
            <w:proofErr w:type="spellStart"/>
            <w:r w:rsidRPr="00B27181">
              <w:rPr>
                <w:rFonts w:eastAsia="Times New Roman" w:cstheme="minorHAnsi"/>
                <w:color w:val="000000"/>
                <w:sz w:val="18"/>
                <w:szCs w:val="18"/>
                <w:lang w:eastAsia="en-IN"/>
              </w:rPr>
              <w:t>wt</w:t>
            </w:r>
            <w:proofErr w:type="spellEnd"/>
            <w:r w:rsidRPr="00B27181">
              <w:rPr>
                <w:rFonts w:eastAsia="Times New Roman" w:cstheme="minorHAnsi"/>
                <w:color w:val="000000"/>
                <w:sz w:val="18"/>
                <w:szCs w:val="18"/>
                <w:lang w:eastAsia="en-IN"/>
              </w:rPr>
              <w:t>-ppm</w:t>
            </w:r>
          </w:p>
        </w:tc>
        <w:tc>
          <w:tcPr>
            <w:tcW w:w="3599" w:type="dxa"/>
            <w:gridSpan w:val="2"/>
            <w:tcBorders>
              <w:top w:val="nil"/>
              <w:left w:val="nil"/>
              <w:bottom w:val="single" w:sz="4" w:space="0" w:color="auto"/>
              <w:right w:val="single" w:sz="4" w:space="0" w:color="auto"/>
            </w:tcBorders>
            <w:shd w:val="clear" w:color="auto" w:fill="auto"/>
            <w:noWrap/>
            <w:vAlign w:val="bottom"/>
            <w:hideMark/>
          </w:tcPr>
          <w:p w14:paraId="6A829AB9" w14:textId="77777777" w:rsidR="00633422" w:rsidRPr="00B27181" w:rsidRDefault="00633422" w:rsidP="004C63C1">
            <w:pPr>
              <w:spacing w:line="240" w:lineRule="auto"/>
              <w:jc w:val="center"/>
              <w:rPr>
                <w:rFonts w:eastAsia="Times New Roman" w:cstheme="minorHAnsi"/>
                <w:color w:val="000000"/>
                <w:sz w:val="18"/>
                <w:szCs w:val="18"/>
                <w:lang w:eastAsia="en-IN"/>
              </w:rPr>
            </w:pPr>
            <w:r w:rsidRPr="00B27181">
              <w:rPr>
                <w:rFonts w:eastAsia="Times New Roman" w:cstheme="minorHAnsi"/>
                <w:color w:val="000000"/>
                <w:sz w:val="18"/>
                <w:szCs w:val="18"/>
                <w:lang w:eastAsia="en-IN"/>
              </w:rPr>
              <w:t>250 Max</w:t>
            </w:r>
          </w:p>
        </w:tc>
      </w:tr>
    </w:tbl>
    <w:p w14:paraId="01C8D140" w14:textId="6F0E7A2A" w:rsidR="00633422" w:rsidRDefault="00633422" w:rsidP="00DB3505">
      <w:pPr>
        <w:pStyle w:val="NormalWeb"/>
        <w:shd w:val="clear" w:color="auto" w:fill="FFFFFF"/>
        <w:spacing w:before="0" w:beforeAutospacing="0" w:after="0" w:afterAutospacing="0" w:line="360" w:lineRule="auto"/>
        <w:rPr>
          <w:rFonts w:ascii="Arial" w:hAnsi="Arial" w:cs="Arial"/>
          <w:b/>
          <w:bCs/>
          <w:color w:val="000000" w:themeColor="text1"/>
          <w:sz w:val="20"/>
          <w:szCs w:val="20"/>
        </w:rPr>
      </w:pPr>
      <w:r w:rsidRPr="00257A9D">
        <w:rPr>
          <w:rFonts w:ascii="Arial" w:hAnsi="Arial" w:cs="Arial"/>
          <w:b/>
          <w:bCs/>
          <w:color w:val="000000" w:themeColor="text1"/>
          <w:sz w:val="20"/>
          <w:szCs w:val="20"/>
        </w:rPr>
        <w:t>Phenol Specification – Honeywell Technology</w:t>
      </w:r>
    </w:p>
    <w:tbl>
      <w:tblPr>
        <w:tblW w:w="10153" w:type="dxa"/>
        <w:tblLook w:val="04A0" w:firstRow="1" w:lastRow="0" w:firstColumn="1" w:lastColumn="0" w:noHBand="0" w:noVBand="1"/>
      </w:tblPr>
      <w:tblGrid>
        <w:gridCol w:w="4182"/>
        <w:gridCol w:w="1455"/>
        <w:gridCol w:w="1759"/>
        <w:gridCol w:w="2751"/>
        <w:gridCol w:w="6"/>
      </w:tblGrid>
      <w:tr w:rsidR="00B27181" w:rsidRPr="00B27181" w14:paraId="314E2696" w14:textId="77777777" w:rsidTr="00B27181">
        <w:trPr>
          <w:trHeight w:val="307"/>
        </w:trPr>
        <w:tc>
          <w:tcPr>
            <w:tcW w:w="4182" w:type="dxa"/>
            <w:vMerge w:val="restart"/>
            <w:tcBorders>
              <w:top w:val="single" w:sz="8" w:space="0" w:color="auto"/>
              <w:left w:val="single" w:sz="8" w:space="0" w:color="auto"/>
              <w:bottom w:val="single" w:sz="8" w:space="0" w:color="000000"/>
              <w:right w:val="single" w:sz="8" w:space="0" w:color="auto"/>
            </w:tcBorders>
            <w:shd w:val="clear" w:color="auto" w:fill="000000" w:themeFill="text1"/>
            <w:noWrap/>
            <w:vAlign w:val="center"/>
            <w:hideMark/>
          </w:tcPr>
          <w:p w14:paraId="5C3FADE1" w14:textId="77777777" w:rsidR="00B27181" w:rsidRPr="00B27181" w:rsidRDefault="00B27181" w:rsidP="00B27181">
            <w:pPr>
              <w:spacing w:line="240" w:lineRule="auto"/>
              <w:jc w:val="center"/>
              <w:rPr>
                <w:rFonts w:eastAsia="Times New Roman" w:cstheme="minorHAnsi"/>
                <w:b/>
                <w:bCs/>
                <w:color w:val="FFFFFF" w:themeColor="background1"/>
                <w:sz w:val="18"/>
                <w:szCs w:val="18"/>
                <w:lang w:val="en-US"/>
              </w:rPr>
            </w:pPr>
            <w:r w:rsidRPr="00B27181">
              <w:rPr>
                <w:rFonts w:eastAsia="Times New Roman" w:cstheme="minorHAnsi"/>
                <w:b/>
                <w:bCs/>
                <w:color w:val="FFFFFF" w:themeColor="background1"/>
                <w:sz w:val="18"/>
                <w:szCs w:val="18"/>
              </w:rPr>
              <w:t>Parameter</w:t>
            </w:r>
          </w:p>
        </w:tc>
        <w:tc>
          <w:tcPr>
            <w:tcW w:w="1455" w:type="dxa"/>
            <w:vMerge w:val="restart"/>
            <w:tcBorders>
              <w:top w:val="single" w:sz="8" w:space="0" w:color="auto"/>
              <w:left w:val="single" w:sz="8" w:space="0" w:color="auto"/>
              <w:bottom w:val="single" w:sz="8" w:space="0" w:color="000000"/>
              <w:right w:val="single" w:sz="8" w:space="0" w:color="auto"/>
            </w:tcBorders>
            <w:shd w:val="clear" w:color="auto" w:fill="000000" w:themeFill="text1"/>
            <w:noWrap/>
            <w:vAlign w:val="center"/>
            <w:hideMark/>
          </w:tcPr>
          <w:p w14:paraId="11FE7B5D" w14:textId="77777777" w:rsidR="00B27181" w:rsidRPr="00B27181" w:rsidRDefault="00B27181" w:rsidP="00B27181">
            <w:pPr>
              <w:spacing w:line="240" w:lineRule="auto"/>
              <w:jc w:val="center"/>
              <w:rPr>
                <w:rFonts w:eastAsia="Times New Roman" w:cstheme="minorHAnsi"/>
                <w:b/>
                <w:bCs/>
                <w:color w:val="FFFFFF" w:themeColor="background1"/>
                <w:sz w:val="18"/>
                <w:szCs w:val="18"/>
                <w:lang w:val="en-US"/>
              </w:rPr>
            </w:pPr>
            <w:r w:rsidRPr="00B27181">
              <w:rPr>
                <w:rFonts w:eastAsia="Times New Roman" w:cstheme="minorHAnsi"/>
                <w:b/>
                <w:bCs/>
                <w:color w:val="FFFFFF" w:themeColor="background1"/>
                <w:sz w:val="18"/>
                <w:szCs w:val="18"/>
              </w:rPr>
              <w:t>Unit</w:t>
            </w:r>
          </w:p>
        </w:tc>
        <w:tc>
          <w:tcPr>
            <w:tcW w:w="4516" w:type="dxa"/>
            <w:gridSpan w:val="3"/>
            <w:tcBorders>
              <w:top w:val="single" w:sz="8" w:space="0" w:color="auto"/>
              <w:left w:val="nil"/>
              <w:bottom w:val="single" w:sz="8" w:space="0" w:color="auto"/>
              <w:right w:val="single" w:sz="8" w:space="0" w:color="000000"/>
            </w:tcBorders>
            <w:shd w:val="clear" w:color="auto" w:fill="000000" w:themeFill="text1"/>
            <w:noWrap/>
            <w:vAlign w:val="center"/>
            <w:hideMark/>
          </w:tcPr>
          <w:p w14:paraId="6ACF6477" w14:textId="77777777" w:rsidR="00B27181" w:rsidRPr="00B27181" w:rsidRDefault="00B27181" w:rsidP="00B27181">
            <w:pPr>
              <w:spacing w:line="240" w:lineRule="auto"/>
              <w:jc w:val="center"/>
              <w:rPr>
                <w:rFonts w:eastAsia="Times New Roman" w:cstheme="minorHAnsi"/>
                <w:b/>
                <w:bCs/>
                <w:color w:val="FFFFFF" w:themeColor="background1"/>
                <w:sz w:val="18"/>
                <w:szCs w:val="18"/>
                <w:lang w:val="en-US"/>
              </w:rPr>
            </w:pPr>
            <w:r w:rsidRPr="00B27181">
              <w:rPr>
                <w:rFonts w:eastAsia="Times New Roman" w:cstheme="minorHAnsi"/>
                <w:b/>
                <w:bCs/>
                <w:color w:val="FFFFFF" w:themeColor="background1"/>
                <w:sz w:val="18"/>
                <w:szCs w:val="18"/>
              </w:rPr>
              <w:t>Value</w:t>
            </w:r>
          </w:p>
        </w:tc>
      </w:tr>
      <w:tr w:rsidR="00B27181" w:rsidRPr="00B27181" w14:paraId="090D9D91" w14:textId="77777777" w:rsidTr="00B27181">
        <w:trPr>
          <w:gridAfter w:val="1"/>
          <w:wAfter w:w="6" w:type="dxa"/>
          <w:trHeight w:val="307"/>
        </w:trPr>
        <w:tc>
          <w:tcPr>
            <w:tcW w:w="4182" w:type="dxa"/>
            <w:vMerge/>
            <w:tcBorders>
              <w:top w:val="single" w:sz="8" w:space="0" w:color="auto"/>
              <w:left w:val="single" w:sz="8" w:space="0" w:color="auto"/>
              <w:bottom w:val="single" w:sz="8" w:space="0" w:color="000000"/>
              <w:right w:val="single" w:sz="8" w:space="0" w:color="auto"/>
            </w:tcBorders>
            <w:shd w:val="clear" w:color="auto" w:fill="000000" w:themeFill="text1"/>
            <w:vAlign w:val="center"/>
            <w:hideMark/>
          </w:tcPr>
          <w:p w14:paraId="1E2B1DFD" w14:textId="77777777" w:rsidR="00B27181" w:rsidRPr="00B27181" w:rsidRDefault="00B27181" w:rsidP="00B27181">
            <w:pPr>
              <w:spacing w:line="240" w:lineRule="auto"/>
              <w:jc w:val="left"/>
              <w:rPr>
                <w:rFonts w:eastAsia="Times New Roman" w:cstheme="minorHAnsi"/>
                <w:b/>
                <w:bCs/>
                <w:color w:val="FFFFFF" w:themeColor="background1"/>
                <w:sz w:val="18"/>
                <w:szCs w:val="18"/>
                <w:lang w:val="en-US"/>
              </w:rPr>
            </w:pPr>
          </w:p>
        </w:tc>
        <w:tc>
          <w:tcPr>
            <w:tcW w:w="1455" w:type="dxa"/>
            <w:vMerge/>
            <w:tcBorders>
              <w:top w:val="single" w:sz="8" w:space="0" w:color="auto"/>
              <w:left w:val="single" w:sz="8" w:space="0" w:color="auto"/>
              <w:bottom w:val="single" w:sz="8" w:space="0" w:color="000000"/>
              <w:right w:val="single" w:sz="8" w:space="0" w:color="auto"/>
            </w:tcBorders>
            <w:shd w:val="clear" w:color="auto" w:fill="000000" w:themeFill="text1"/>
            <w:vAlign w:val="center"/>
            <w:hideMark/>
          </w:tcPr>
          <w:p w14:paraId="772A300C" w14:textId="77777777" w:rsidR="00B27181" w:rsidRPr="00B27181" w:rsidRDefault="00B27181" w:rsidP="00B27181">
            <w:pPr>
              <w:spacing w:line="240" w:lineRule="auto"/>
              <w:jc w:val="left"/>
              <w:rPr>
                <w:rFonts w:eastAsia="Times New Roman" w:cstheme="minorHAnsi"/>
                <w:b/>
                <w:bCs/>
                <w:color w:val="FFFFFF" w:themeColor="background1"/>
                <w:sz w:val="18"/>
                <w:szCs w:val="18"/>
                <w:lang w:val="en-US"/>
              </w:rPr>
            </w:pPr>
          </w:p>
        </w:tc>
        <w:tc>
          <w:tcPr>
            <w:tcW w:w="1759" w:type="dxa"/>
            <w:tcBorders>
              <w:top w:val="nil"/>
              <w:left w:val="nil"/>
              <w:bottom w:val="single" w:sz="8" w:space="0" w:color="auto"/>
              <w:right w:val="single" w:sz="8" w:space="0" w:color="auto"/>
            </w:tcBorders>
            <w:shd w:val="clear" w:color="auto" w:fill="000000" w:themeFill="text1"/>
            <w:noWrap/>
            <w:vAlign w:val="center"/>
            <w:hideMark/>
          </w:tcPr>
          <w:p w14:paraId="288244F5" w14:textId="77777777" w:rsidR="00B27181" w:rsidRPr="00B27181" w:rsidRDefault="00B27181" w:rsidP="00B27181">
            <w:pPr>
              <w:spacing w:line="240" w:lineRule="auto"/>
              <w:jc w:val="center"/>
              <w:rPr>
                <w:rFonts w:eastAsia="Times New Roman" w:cstheme="minorHAnsi"/>
                <w:b/>
                <w:bCs/>
                <w:color w:val="FFFFFF" w:themeColor="background1"/>
                <w:sz w:val="18"/>
                <w:szCs w:val="18"/>
                <w:lang w:val="en-US"/>
              </w:rPr>
            </w:pPr>
            <w:r w:rsidRPr="00B27181">
              <w:rPr>
                <w:rFonts w:eastAsia="Times New Roman" w:cstheme="minorHAnsi"/>
                <w:b/>
                <w:bCs/>
                <w:color w:val="FFFFFF" w:themeColor="background1"/>
                <w:sz w:val="18"/>
                <w:szCs w:val="18"/>
              </w:rPr>
              <w:t>GR. I</w:t>
            </w:r>
          </w:p>
        </w:tc>
        <w:tc>
          <w:tcPr>
            <w:tcW w:w="2751" w:type="dxa"/>
            <w:tcBorders>
              <w:top w:val="nil"/>
              <w:left w:val="nil"/>
              <w:bottom w:val="single" w:sz="8" w:space="0" w:color="auto"/>
              <w:right w:val="single" w:sz="8" w:space="0" w:color="auto"/>
            </w:tcBorders>
            <w:shd w:val="clear" w:color="auto" w:fill="000000" w:themeFill="text1"/>
            <w:noWrap/>
            <w:vAlign w:val="center"/>
            <w:hideMark/>
          </w:tcPr>
          <w:p w14:paraId="289C2394" w14:textId="77777777" w:rsidR="00B27181" w:rsidRPr="00B27181" w:rsidRDefault="00B27181" w:rsidP="00B27181">
            <w:pPr>
              <w:spacing w:line="240" w:lineRule="auto"/>
              <w:jc w:val="center"/>
              <w:rPr>
                <w:rFonts w:eastAsia="Times New Roman" w:cstheme="minorHAnsi"/>
                <w:b/>
                <w:bCs/>
                <w:color w:val="FFFFFF" w:themeColor="background1"/>
                <w:sz w:val="18"/>
                <w:szCs w:val="18"/>
                <w:lang w:val="en-US"/>
              </w:rPr>
            </w:pPr>
            <w:r w:rsidRPr="00B27181">
              <w:rPr>
                <w:rFonts w:eastAsia="Times New Roman" w:cstheme="minorHAnsi"/>
                <w:b/>
                <w:bCs/>
                <w:color w:val="FFFFFF" w:themeColor="background1"/>
                <w:sz w:val="18"/>
                <w:szCs w:val="18"/>
              </w:rPr>
              <w:t>GR. II</w:t>
            </w:r>
          </w:p>
        </w:tc>
      </w:tr>
      <w:tr w:rsidR="00B27181" w:rsidRPr="00B27181" w14:paraId="073FFCEA" w14:textId="77777777" w:rsidTr="00B27181">
        <w:trPr>
          <w:gridAfter w:val="1"/>
          <w:wAfter w:w="6" w:type="dxa"/>
          <w:trHeight w:val="307"/>
        </w:trPr>
        <w:tc>
          <w:tcPr>
            <w:tcW w:w="4182" w:type="dxa"/>
            <w:tcBorders>
              <w:top w:val="nil"/>
              <w:left w:val="single" w:sz="8" w:space="0" w:color="auto"/>
              <w:bottom w:val="single" w:sz="8" w:space="0" w:color="auto"/>
              <w:right w:val="single" w:sz="8" w:space="0" w:color="auto"/>
            </w:tcBorders>
            <w:shd w:val="clear" w:color="auto" w:fill="auto"/>
            <w:noWrap/>
            <w:vAlign w:val="center"/>
            <w:hideMark/>
          </w:tcPr>
          <w:p w14:paraId="6A626B03" w14:textId="77777777" w:rsidR="00B27181" w:rsidRPr="00B27181" w:rsidRDefault="00B27181" w:rsidP="00B27181">
            <w:pPr>
              <w:spacing w:line="240" w:lineRule="auto"/>
              <w:rPr>
                <w:rFonts w:eastAsia="Times New Roman" w:cstheme="minorHAnsi"/>
                <w:color w:val="000000"/>
                <w:sz w:val="18"/>
                <w:szCs w:val="18"/>
                <w:lang w:val="en-US"/>
              </w:rPr>
            </w:pPr>
            <w:r w:rsidRPr="00B27181">
              <w:rPr>
                <w:rFonts w:eastAsia="Times New Roman" w:cstheme="minorHAnsi"/>
                <w:color w:val="000000"/>
                <w:sz w:val="18"/>
                <w:szCs w:val="18"/>
              </w:rPr>
              <w:t>Crystallization temperature, min. </w:t>
            </w:r>
          </w:p>
        </w:tc>
        <w:tc>
          <w:tcPr>
            <w:tcW w:w="1455" w:type="dxa"/>
            <w:tcBorders>
              <w:top w:val="nil"/>
              <w:left w:val="nil"/>
              <w:bottom w:val="single" w:sz="8" w:space="0" w:color="auto"/>
              <w:right w:val="single" w:sz="8" w:space="0" w:color="auto"/>
            </w:tcBorders>
            <w:shd w:val="clear" w:color="auto" w:fill="auto"/>
            <w:noWrap/>
            <w:vAlign w:val="center"/>
            <w:hideMark/>
          </w:tcPr>
          <w:p w14:paraId="5CB039CA" w14:textId="77777777" w:rsidR="00B27181" w:rsidRPr="00B27181" w:rsidRDefault="00B27181" w:rsidP="00B27181">
            <w:pPr>
              <w:spacing w:line="240" w:lineRule="auto"/>
              <w:jc w:val="center"/>
              <w:rPr>
                <w:rFonts w:eastAsia="Times New Roman" w:cstheme="minorHAnsi"/>
                <w:color w:val="000000"/>
                <w:sz w:val="18"/>
                <w:szCs w:val="18"/>
                <w:lang w:val="en-US"/>
              </w:rPr>
            </w:pPr>
            <w:r w:rsidRPr="00B27181">
              <w:rPr>
                <w:rFonts w:eastAsia="Times New Roman" w:cstheme="minorHAnsi"/>
                <w:color w:val="000000"/>
                <w:sz w:val="18"/>
                <w:szCs w:val="18"/>
              </w:rPr>
              <w:t>°C</w:t>
            </w:r>
          </w:p>
        </w:tc>
        <w:tc>
          <w:tcPr>
            <w:tcW w:w="1759" w:type="dxa"/>
            <w:tcBorders>
              <w:top w:val="nil"/>
              <w:left w:val="nil"/>
              <w:bottom w:val="single" w:sz="8" w:space="0" w:color="auto"/>
              <w:right w:val="single" w:sz="8" w:space="0" w:color="auto"/>
            </w:tcBorders>
            <w:shd w:val="clear" w:color="auto" w:fill="auto"/>
            <w:noWrap/>
            <w:vAlign w:val="center"/>
            <w:hideMark/>
          </w:tcPr>
          <w:p w14:paraId="6FA5E334" w14:textId="77777777" w:rsidR="00B27181" w:rsidRPr="00B27181" w:rsidRDefault="00B27181" w:rsidP="00B27181">
            <w:pPr>
              <w:spacing w:line="240" w:lineRule="auto"/>
              <w:jc w:val="center"/>
              <w:rPr>
                <w:rFonts w:eastAsia="Times New Roman" w:cstheme="minorHAnsi"/>
                <w:color w:val="000000"/>
                <w:sz w:val="18"/>
                <w:szCs w:val="18"/>
                <w:lang w:val="en-US"/>
              </w:rPr>
            </w:pPr>
            <w:r w:rsidRPr="00B27181">
              <w:rPr>
                <w:rFonts w:eastAsia="Times New Roman" w:cstheme="minorHAnsi"/>
                <w:color w:val="000000"/>
                <w:sz w:val="18"/>
                <w:szCs w:val="18"/>
              </w:rPr>
              <w:t>40.6</w:t>
            </w:r>
          </w:p>
        </w:tc>
        <w:tc>
          <w:tcPr>
            <w:tcW w:w="2751" w:type="dxa"/>
            <w:tcBorders>
              <w:top w:val="nil"/>
              <w:left w:val="nil"/>
              <w:bottom w:val="single" w:sz="8" w:space="0" w:color="auto"/>
              <w:right w:val="single" w:sz="8" w:space="0" w:color="auto"/>
            </w:tcBorders>
            <w:shd w:val="clear" w:color="auto" w:fill="auto"/>
            <w:noWrap/>
            <w:vAlign w:val="center"/>
            <w:hideMark/>
          </w:tcPr>
          <w:p w14:paraId="4A0A4683" w14:textId="77777777" w:rsidR="00B27181" w:rsidRPr="00B27181" w:rsidRDefault="00B27181" w:rsidP="00B27181">
            <w:pPr>
              <w:spacing w:line="240" w:lineRule="auto"/>
              <w:jc w:val="center"/>
              <w:rPr>
                <w:rFonts w:eastAsia="Times New Roman" w:cstheme="minorHAnsi"/>
                <w:color w:val="000000"/>
                <w:sz w:val="18"/>
                <w:szCs w:val="18"/>
                <w:lang w:val="en-US"/>
              </w:rPr>
            </w:pPr>
            <w:r w:rsidRPr="00B27181">
              <w:rPr>
                <w:rFonts w:eastAsia="Times New Roman" w:cstheme="minorHAnsi"/>
                <w:color w:val="000000"/>
                <w:sz w:val="18"/>
                <w:szCs w:val="18"/>
              </w:rPr>
              <w:t>40.2</w:t>
            </w:r>
          </w:p>
        </w:tc>
      </w:tr>
      <w:tr w:rsidR="00B27181" w:rsidRPr="00B27181" w14:paraId="2193CB84" w14:textId="77777777" w:rsidTr="00B27181">
        <w:trPr>
          <w:gridAfter w:val="1"/>
          <w:wAfter w:w="6" w:type="dxa"/>
          <w:trHeight w:val="454"/>
        </w:trPr>
        <w:tc>
          <w:tcPr>
            <w:tcW w:w="4182" w:type="dxa"/>
            <w:tcBorders>
              <w:top w:val="nil"/>
              <w:left w:val="single" w:sz="8" w:space="0" w:color="auto"/>
              <w:bottom w:val="single" w:sz="8" w:space="0" w:color="auto"/>
              <w:right w:val="single" w:sz="8" w:space="0" w:color="auto"/>
            </w:tcBorders>
            <w:shd w:val="clear" w:color="auto" w:fill="auto"/>
            <w:noWrap/>
            <w:vAlign w:val="center"/>
            <w:hideMark/>
          </w:tcPr>
          <w:p w14:paraId="3CD65102" w14:textId="5C83B3A4" w:rsidR="00B27181" w:rsidRPr="00B27181" w:rsidRDefault="00B27181" w:rsidP="00B27181">
            <w:pPr>
              <w:spacing w:line="240" w:lineRule="auto"/>
              <w:rPr>
                <w:rFonts w:eastAsia="Times New Roman" w:cstheme="minorHAnsi"/>
                <w:color w:val="000000"/>
                <w:sz w:val="18"/>
                <w:szCs w:val="18"/>
                <w:lang w:val="en-US"/>
              </w:rPr>
            </w:pPr>
            <w:r w:rsidRPr="00B27181">
              <w:rPr>
                <w:rFonts w:eastAsia="Times New Roman" w:cstheme="minorHAnsi"/>
                <w:color w:val="000000"/>
                <w:sz w:val="18"/>
                <w:szCs w:val="18"/>
              </w:rPr>
              <w:t xml:space="preserve">Water solubility determined by turbidity </w:t>
            </w:r>
            <w:r w:rsidR="00060E71" w:rsidRPr="00B27181">
              <w:rPr>
                <w:rFonts w:eastAsia="Times New Roman" w:cstheme="minorHAnsi"/>
                <w:color w:val="000000"/>
                <w:sz w:val="18"/>
                <w:szCs w:val="18"/>
              </w:rPr>
              <w:t>or essence</w:t>
            </w:r>
            <w:r w:rsidRPr="00B27181">
              <w:rPr>
                <w:rFonts w:eastAsia="Times New Roman" w:cstheme="minorHAnsi"/>
                <w:color w:val="000000"/>
                <w:sz w:val="18"/>
                <w:szCs w:val="18"/>
              </w:rPr>
              <w:t xml:space="preserve"> of the standard solution max. </w:t>
            </w:r>
          </w:p>
        </w:tc>
        <w:tc>
          <w:tcPr>
            <w:tcW w:w="1455" w:type="dxa"/>
            <w:tcBorders>
              <w:top w:val="nil"/>
              <w:left w:val="nil"/>
              <w:bottom w:val="single" w:sz="8" w:space="0" w:color="auto"/>
              <w:right w:val="single" w:sz="8" w:space="0" w:color="auto"/>
            </w:tcBorders>
            <w:shd w:val="clear" w:color="auto" w:fill="auto"/>
            <w:noWrap/>
            <w:vAlign w:val="center"/>
            <w:hideMark/>
          </w:tcPr>
          <w:p w14:paraId="04EE95D1" w14:textId="77777777" w:rsidR="00B27181" w:rsidRPr="00B27181" w:rsidRDefault="00B27181" w:rsidP="00B27181">
            <w:pPr>
              <w:spacing w:line="240" w:lineRule="auto"/>
              <w:jc w:val="center"/>
              <w:rPr>
                <w:rFonts w:eastAsia="Times New Roman" w:cstheme="minorHAnsi"/>
                <w:color w:val="000000"/>
                <w:sz w:val="18"/>
                <w:szCs w:val="18"/>
                <w:lang w:val="en-US"/>
              </w:rPr>
            </w:pPr>
            <w:r w:rsidRPr="00B27181">
              <w:rPr>
                <w:rFonts w:eastAsia="Times New Roman" w:cstheme="minorHAnsi"/>
                <w:color w:val="000000"/>
                <w:sz w:val="18"/>
                <w:szCs w:val="18"/>
              </w:rPr>
              <w:t>mg Cl</w:t>
            </w:r>
          </w:p>
        </w:tc>
        <w:tc>
          <w:tcPr>
            <w:tcW w:w="1759" w:type="dxa"/>
            <w:tcBorders>
              <w:top w:val="nil"/>
              <w:left w:val="nil"/>
              <w:bottom w:val="single" w:sz="8" w:space="0" w:color="auto"/>
              <w:right w:val="single" w:sz="8" w:space="0" w:color="auto"/>
            </w:tcBorders>
            <w:shd w:val="clear" w:color="auto" w:fill="auto"/>
            <w:noWrap/>
            <w:vAlign w:val="center"/>
            <w:hideMark/>
          </w:tcPr>
          <w:p w14:paraId="4FF62F78" w14:textId="77777777" w:rsidR="00B27181" w:rsidRPr="00B27181" w:rsidRDefault="00B27181" w:rsidP="00B27181">
            <w:pPr>
              <w:spacing w:line="240" w:lineRule="auto"/>
              <w:jc w:val="center"/>
              <w:rPr>
                <w:rFonts w:eastAsia="Times New Roman" w:cstheme="minorHAnsi"/>
                <w:color w:val="000000"/>
                <w:sz w:val="18"/>
                <w:szCs w:val="18"/>
                <w:lang w:val="en-US"/>
              </w:rPr>
            </w:pPr>
            <w:r w:rsidRPr="00B27181">
              <w:rPr>
                <w:rFonts w:eastAsia="Times New Roman" w:cstheme="minorHAnsi"/>
                <w:color w:val="000000"/>
                <w:sz w:val="18"/>
                <w:szCs w:val="18"/>
              </w:rPr>
              <w:t>0.2</w:t>
            </w:r>
          </w:p>
        </w:tc>
        <w:tc>
          <w:tcPr>
            <w:tcW w:w="2751" w:type="dxa"/>
            <w:tcBorders>
              <w:top w:val="nil"/>
              <w:left w:val="nil"/>
              <w:bottom w:val="single" w:sz="8" w:space="0" w:color="auto"/>
              <w:right w:val="single" w:sz="8" w:space="0" w:color="auto"/>
            </w:tcBorders>
            <w:shd w:val="clear" w:color="auto" w:fill="auto"/>
            <w:noWrap/>
            <w:vAlign w:val="center"/>
            <w:hideMark/>
          </w:tcPr>
          <w:p w14:paraId="3287DF71" w14:textId="77777777" w:rsidR="00B27181" w:rsidRPr="00B27181" w:rsidRDefault="00B27181" w:rsidP="00B27181">
            <w:pPr>
              <w:spacing w:line="240" w:lineRule="auto"/>
              <w:jc w:val="center"/>
              <w:rPr>
                <w:rFonts w:eastAsia="Times New Roman" w:cstheme="minorHAnsi"/>
                <w:color w:val="000000"/>
                <w:sz w:val="18"/>
                <w:szCs w:val="18"/>
                <w:lang w:val="en-US"/>
              </w:rPr>
            </w:pPr>
            <w:r w:rsidRPr="00B27181">
              <w:rPr>
                <w:rFonts w:eastAsia="Times New Roman" w:cstheme="minorHAnsi"/>
                <w:color w:val="000000"/>
                <w:sz w:val="18"/>
                <w:szCs w:val="18"/>
              </w:rPr>
              <w:t>0.6</w:t>
            </w:r>
          </w:p>
        </w:tc>
      </w:tr>
      <w:tr w:rsidR="00B27181" w:rsidRPr="00B27181" w14:paraId="0BE3D88E" w14:textId="77777777" w:rsidTr="00B27181">
        <w:trPr>
          <w:gridAfter w:val="1"/>
          <w:wAfter w:w="6" w:type="dxa"/>
          <w:trHeight w:val="307"/>
        </w:trPr>
        <w:tc>
          <w:tcPr>
            <w:tcW w:w="4182" w:type="dxa"/>
            <w:tcBorders>
              <w:top w:val="nil"/>
              <w:left w:val="single" w:sz="8" w:space="0" w:color="auto"/>
              <w:bottom w:val="single" w:sz="8" w:space="0" w:color="auto"/>
              <w:right w:val="single" w:sz="8" w:space="0" w:color="auto"/>
            </w:tcBorders>
            <w:shd w:val="clear" w:color="auto" w:fill="auto"/>
            <w:noWrap/>
            <w:vAlign w:val="center"/>
            <w:hideMark/>
          </w:tcPr>
          <w:p w14:paraId="3DF35C26" w14:textId="77777777" w:rsidR="00B27181" w:rsidRPr="00B27181" w:rsidRDefault="00B27181" w:rsidP="00B27181">
            <w:pPr>
              <w:spacing w:line="240" w:lineRule="auto"/>
              <w:rPr>
                <w:rFonts w:eastAsia="Times New Roman" w:cstheme="minorHAnsi"/>
                <w:color w:val="000000"/>
                <w:sz w:val="18"/>
                <w:szCs w:val="18"/>
                <w:lang w:val="en-US"/>
              </w:rPr>
            </w:pPr>
            <w:r w:rsidRPr="00B27181">
              <w:rPr>
                <w:rFonts w:eastAsia="Times New Roman" w:cstheme="minorHAnsi"/>
                <w:color w:val="000000"/>
                <w:sz w:val="18"/>
                <w:szCs w:val="18"/>
              </w:rPr>
              <w:t>Water content, max. </w:t>
            </w:r>
          </w:p>
        </w:tc>
        <w:tc>
          <w:tcPr>
            <w:tcW w:w="1455" w:type="dxa"/>
            <w:tcBorders>
              <w:top w:val="nil"/>
              <w:left w:val="nil"/>
              <w:bottom w:val="single" w:sz="8" w:space="0" w:color="auto"/>
              <w:right w:val="single" w:sz="8" w:space="0" w:color="auto"/>
            </w:tcBorders>
            <w:shd w:val="clear" w:color="auto" w:fill="auto"/>
            <w:noWrap/>
            <w:vAlign w:val="center"/>
            <w:hideMark/>
          </w:tcPr>
          <w:p w14:paraId="3C22E570" w14:textId="77777777" w:rsidR="00B27181" w:rsidRPr="00B27181" w:rsidRDefault="00B27181" w:rsidP="00B27181">
            <w:pPr>
              <w:spacing w:line="240" w:lineRule="auto"/>
              <w:jc w:val="center"/>
              <w:rPr>
                <w:rFonts w:eastAsia="Times New Roman" w:cstheme="minorHAnsi"/>
                <w:color w:val="000000"/>
                <w:sz w:val="18"/>
                <w:szCs w:val="18"/>
                <w:lang w:val="en-US"/>
              </w:rPr>
            </w:pPr>
            <w:r w:rsidRPr="00B27181">
              <w:rPr>
                <w:rFonts w:eastAsia="Times New Roman" w:cstheme="minorHAnsi"/>
                <w:color w:val="000000"/>
                <w:sz w:val="18"/>
                <w:szCs w:val="18"/>
              </w:rPr>
              <w:t>%(m/m)</w:t>
            </w:r>
          </w:p>
        </w:tc>
        <w:tc>
          <w:tcPr>
            <w:tcW w:w="1759" w:type="dxa"/>
            <w:tcBorders>
              <w:top w:val="nil"/>
              <w:left w:val="nil"/>
              <w:bottom w:val="single" w:sz="8" w:space="0" w:color="auto"/>
              <w:right w:val="single" w:sz="8" w:space="0" w:color="auto"/>
            </w:tcBorders>
            <w:shd w:val="clear" w:color="auto" w:fill="auto"/>
            <w:noWrap/>
            <w:vAlign w:val="center"/>
            <w:hideMark/>
          </w:tcPr>
          <w:p w14:paraId="21C8C60B" w14:textId="77777777" w:rsidR="00B27181" w:rsidRPr="00B27181" w:rsidRDefault="00B27181" w:rsidP="00B27181">
            <w:pPr>
              <w:spacing w:line="240" w:lineRule="auto"/>
              <w:jc w:val="center"/>
              <w:rPr>
                <w:rFonts w:eastAsia="Times New Roman" w:cstheme="minorHAnsi"/>
                <w:color w:val="000000"/>
                <w:sz w:val="18"/>
                <w:szCs w:val="18"/>
                <w:lang w:val="en-US"/>
              </w:rPr>
            </w:pPr>
            <w:r w:rsidRPr="00B27181">
              <w:rPr>
                <w:rFonts w:eastAsia="Times New Roman" w:cstheme="minorHAnsi"/>
                <w:color w:val="000000"/>
                <w:sz w:val="18"/>
                <w:szCs w:val="18"/>
              </w:rPr>
              <w:t>0.2</w:t>
            </w:r>
          </w:p>
        </w:tc>
        <w:tc>
          <w:tcPr>
            <w:tcW w:w="2751" w:type="dxa"/>
            <w:tcBorders>
              <w:top w:val="nil"/>
              <w:left w:val="nil"/>
              <w:bottom w:val="single" w:sz="8" w:space="0" w:color="auto"/>
              <w:right w:val="single" w:sz="8" w:space="0" w:color="auto"/>
            </w:tcBorders>
            <w:shd w:val="clear" w:color="auto" w:fill="auto"/>
            <w:noWrap/>
            <w:vAlign w:val="center"/>
            <w:hideMark/>
          </w:tcPr>
          <w:p w14:paraId="2E624AFF" w14:textId="77777777" w:rsidR="00B27181" w:rsidRPr="00B27181" w:rsidRDefault="00B27181" w:rsidP="00B27181">
            <w:pPr>
              <w:spacing w:line="240" w:lineRule="auto"/>
              <w:jc w:val="center"/>
              <w:rPr>
                <w:rFonts w:eastAsia="Times New Roman" w:cstheme="minorHAnsi"/>
                <w:color w:val="000000"/>
                <w:sz w:val="18"/>
                <w:szCs w:val="18"/>
                <w:lang w:val="en-US"/>
              </w:rPr>
            </w:pPr>
            <w:r w:rsidRPr="00B27181">
              <w:rPr>
                <w:rFonts w:eastAsia="Times New Roman" w:cstheme="minorHAnsi"/>
                <w:color w:val="000000"/>
                <w:sz w:val="18"/>
                <w:szCs w:val="18"/>
              </w:rPr>
              <w:t>0.3</w:t>
            </w:r>
          </w:p>
        </w:tc>
      </w:tr>
      <w:tr w:rsidR="00B27181" w:rsidRPr="00B27181" w14:paraId="342A9A53" w14:textId="77777777" w:rsidTr="00B27181">
        <w:trPr>
          <w:gridAfter w:val="1"/>
          <w:wAfter w:w="6" w:type="dxa"/>
          <w:trHeight w:val="307"/>
        </w:trPr>
        <w:tc>
          <w:tcPr>
            <w:tcW w:w="4182" w:type="dxa"/>
            <w:tcBorders>
              <w:top w:val="nil"/>
              <w:left w:val="single" w:sz="8" w:space="0" w:color="auto"/>
              <w:bottom w:val="single" w:sz="8" w:space="0" w:color="auto"/>
              <w:right w:val="single" w:sz="8" w:space="0" w:color="auto"/>
            </w:tcBorders>
            <w:shd w:val="clear" w:color="auto" w:fill="auto"/>
            <w:noWrap/>
            <w:vAlign w:val="center"/>
            <w:hideMark/>
          </w:tcPr>
          <w:p w14:paraId="3EF770BD" w14:textId="77777777" w:rsidR="00B27181" w:rsidRPr="00B27181" w:rsidRDefault="00B27181" w:rsidP="00B27181">
            <w:pPr>
              <w:spacing w:line="240" w:lineRule="auto"/>
              <w:rPr>
                <w:rFonts w:eastAsia="Times New Roman" w:cstheme="minorHAnsi"/>
                <w:color w:val="000000"/>
                <w:sz w:val="18"/>
                <w:szCs w:val="18"/>
                <w:lang w:val="en-US"/>
              </w:rPr>
            </w:pPr>
            <w:proofErr w:type="spellStart"/>
            <w:r w:rsidRPr="00B27181">
              <w:rPr>
                <w:rFonts w:eastAsia="Times New Roman" w:cstheme="minorHAnsi"/>
                <w:color w:val="000000"/>
                <w:sz w:val="18"/>
                <w:szCs w:val="18"/>
              </w:rPr>
              <w:t>Color</w:t>
            </w:r>
            <w:proofErr w:type="spellEnd"/>
            <w:r w:rsidRPr="00B27181">
              <w:rPr>
                <w:rFonts w:eastAsia="Times New Roman" w:cstheme="minorHAnsi"/>
                <w:color w:val="000000"/>
                <w:sz w:val="18"/>
                <w:szCs w:val="18"/>
              </w:rPr>
              <w:t xml:space="preserve"> of liquid phenol, max. </w:t>
            </w:r>
          </w:p>
        </w:tc>
        <w:tc>
          <w:tcPr>
            <w:tcW w:w="1455" w:type="dxa"/>
            <w:tcBorders>
              <w:top w:val="nil"/>
              <w:left w:val="nil"/>
              <w:bottom w:val="single" w:sz="8" w:space="0" w:color="auto"/>
              <w:right w:val="single" w:sz="8" w:space="0" w:color="auto"/>
            </w:tcBorders>
            <w:shd w:val="clear" w:color="auto" w:fill="auto"/>
            <w:noWrap/>
            <w:vAlign w:val="center"/>
            <w:hideMark/>
          </w:tcPr>
          <w:p w14:paraId="35ACE27F" w14:textId="77777777" w:rsidR="00B27181" w:rsidRPr="00B27181" w:rsidRDefault="00B27181" w:rsidP="00B27181">
            <w:pPr>
              <w:spacing w:line="240" w:lineRule="auto"/>
              <w:jc w:val="center"/>
              <w:rPr>
                <w:rFonts w:eastAsia="Times New Roman" w:cstheme="minorHAnsi"/>
                <w:color w:val="000000"/>
                <w:sz w:val="18"/>
                <w:szCs w:val="18"/>
                <w:lang w:val="en-US"/>
              </w:rPr>
            </w:pPr>
            <w:r w:rsidRPr="00B27181">
              <w:rPr>
                <w:rFonts w:eastAsia="Times New Roman" w:cstheme="minorHAnsi"/>
                <w:color w:val="000000"/>
                <w:sz w:val="18"/>
                <w:szCs w:val="18"/>
              </w:rPr>
              <w:t>Pt/co sale degrees</w:t>
            </w:r>
          </w:p>
        </w:tc>
        <w:tc>
          <w:tcPr>
            <w:tcW w:w="1759" w:type="dxa"/>
            <w:tcBorders>
              <w:top w:val="nil"/>
              <w:left w:val="nil"/>
              <w:bottom w:val="single" w:sz="8" w:space="0" w:color="auto"/>
              <w:right w:val="single" w:sz="8" w:space="0" w:color="auto"/>
            </w:tcBorders>
            <w:shd w:val="clear" w:color="auto" w:fill="auto"/>
            <w:noWrap/>
            <w:vAlign w:val="center"/>
            <w:hideMark/>
          </w:tcPr>
          <w:p w14:paraId="4479E1D3" w14:textId="77777777" w:rsidR="00B27181" w:rsidRPr="00B27181" w:rsidRDefault="00B27181" w:rsidP="00B27181">
            <w:pPr>
              <w:spacing w:line="240" w:lineRule="auto"/>
              <w:jc w:val="center"/>
              <w:rPr>
                <w:rFonts w:eastAsia="Times New Roman" w:cstheme="minorHAnsi"/>
                <w:color w:val="000000"/>
                <w:sz w:val="18"/>
                <w:szCs w:val="18"/>
                <w:lang w:val="en-US"/>
              </w:rPr>
            </w:pPr>
            <w:r w:rsidRPr="00B27181">
              <w:rPr>
                <w:rFonts w:eastAsia="Times New Roman" w:cstheme="minorHAnsi"/>
                <w:color w:val="000000"/>
                <w:sz w:val="18"/>
                <w:szCs w:val="18"/>
              </w:rPr>
              <w:t>25</w:t>
            </w:r>
          </w:p>
        </w:tc>
        <w:tc>
          <w:tcPr>
            <w:tcW w:w="2751" w:type="dxa"/>
            <w:tcBorders>
              <w:top w:val="nil"/>
              <w:left w:val="nil"/>
              <w:bottom w:val="single" w:sz="8" w:space="0" w:color="auto"/>
              <w:right w:val="single" w:sz="8" w:space="0" w:color="auto"/>
            </w:tcBorders>
            <w:shd w:val="clear" w:color="auto" w:fill="auto"/>
            <w:noWrap/>
            <w:vAlign w:val="center"/>
            <w:hideMark/>
          </w:tcPr>
          <w:p w14:paraId="12D944A1" w14:textId="77777777" w:rsidR="00B27181" w:rsidRPr="00B27181" w:rsidRDefault="00B27181" w:rsidP="00B27181">
            <w:pPr>
              <w:spacing w:line="240" w:lineRule="auto"/>
              <w:jc w:val="center"/>
              <w:rPr>
                <w:rFonts w:eastAsia="Times New Roman" w:cstheme="minorHAnsi"/>
                <w:color w:val="000000"/>
                <w:sz w:val="18"/>
                <w:szCs w:val="18"/>
                <w:lang w:val="en-US"/>
              </w:rPr>
            </w:pPr>
            <w:r w:rsidRPr="00B27181">
              <w:rPr>
                <w:rFonts w:eastAsia="Times New Roman" w:cstheme="minorHAnsi"/>
                <w:color w:val="000000"/>
                <w:sz w:val="18"/>
                <w:szCs w:val="18"/>
              </w:rPr>
              <w:t>25</w:t>
            </w:r>
          </w:p>
        </w:tc>
      </w:tr>
      <w:tr w:rsidR="00B27181" w:rsidRPr="00B27181" w14:paraId="4F58209F" w14:textId="77777777" w:rsidTr="00B27181">
        <w:trPr>
          <w:gridAfter w:val="1"/>
          <w:wAfter w:w="6" w:type="dxa"/>
          <w:trHeight w:val="307"/>
        </w:trPr>
        <w:tc>
          <w:tcPr>
            <w:tcW w:w="4182" w:type="dxa"/>
            <w:tcBorders>
              <w:top w:val="nil"/>
              <w:left w:val="single" w:sz="8" w:space="0" w:color="auto"/>
              <w:bottom w:val="single" w:sz="8" w:space="0" w:color="auto"/>
              <w:right w:val="single" w:sz="8" w:space="0" w:color="auto"/>
            </w:tcBorders>
            <w:shd w:val="clear" w:color="auto" w:fill="auto"/>
            <w:noWrap/>
            <w:vAlign w:val="center"/>
            <w:hideMark/>
          </w:tcPr>
          <w:p w14:paraId="616F20B7" w14:textId="77777777" w:rsidR="00B27181" w:rsidRPr="00B27181" w:rsidRDefault="00B27181" w:rsidP="00B27181">
            <w:pPr>
              <w:spacing w:line="240" w:lineRule="auto"/>
              <w:rPr>
                <w:rFonts w:eastAsia="Times New Roman" w:cstheme="minorHAnsi"/>
                <w:color w:val="000000"/>
                <w:sz w:val="18"/>
                <w:szCs w:val="18"/>
                <w:lang w:val="en-US"/>
              </w:rPr>
            </w:pPr>
            <w:r w:rsidRPr="00B27181">
              <w:rPr>
                <w:rFonts w:eastAsia="Times New Roman" w:cstheme="minorHAnsi"/>
                <w:color w:val="000000"/>
                <w:sz w:val="18"/>
                <w:szCs w:val="18"/>
              </w:rPr>
              <w:t>Cumene and alpha-methyl styrene content, max.</w:t>
            </w:r>
          </w:p>
        </w:tc>
        <w:tc>
          <w:tcPr>
            <w:tcW w:w="1455" w:type="dxa"/>
            <w:tcBorders>
              <w:top w:val="nil"/>
              <w:left w:val="nil"/>
              <w:bottom w:val="single" w:sz="8" w:space="0" w:color="auto"/>
              <w:right w:val="single" w:sz="8" w:space="0" w:color="auto"/>
            </w:tcBorders>
            <w:shd w:val="clear" w:color="auto" w:fill="auto"/>
            <w:noWrap/>
            <w:vAlign w:val="center"/>
            <w:hideMark/>
          </w:tcPr>
          <w:p w14:paraId="7F470004" w14:textId="77777777" w:rsidR="00B27181" w:rsidRPr="00B27181" w:rsidRDefault="00B27181" w:rsidP="00B27181">
            <w:pPr>
              <w:spacing w:line="240" w:lineRule="auto"/>
              <w:jc w:val="center"/>
              <w:rPr>
                <w:rFonts w:eastAsia="Times New Roman" w:cstheme="minorHAnsi"/>
                <w:color w:val="000000"/>
                <w:sz w:val="18"/>
                <w:szCs w:val="18"/>
                <w:lang w:val="en-US"/>
              </w:rPr>
            </w:pPr>
            <w:r w:rsidRPr="00B27181">
              <w:rPr>
                <w:rFonts w:eastAsia="Times New Roman" w:cstheme="minorHAnsi"/>
                <w:color w:val="000000"/>
                <w:sz w:val="18"/>
                <w:szCs w:val="18"/>
              </w:rPr>
              <w:t>% (m/m)</w:t>
            </w:r>
          </w:p>
        </w:tc>
        <w:tc>
          <w:tcPr>
            <w:tcW w:w="1759" w:type="dxa"/>
            <w:tcBorders>
              <w:top w:val="nil"/>
              <w:left w:val="nil"/>
              <w:bottom w:val="single" w:sz="8" w:space="0" w:color="auto"/>
              <w:right w:val="single" w:sz="8" w:space="0" w:color="auto"/>
            </w:tcBorders>
            <w:shd w:val="clear" w:color="auto" w:fill="auto"/>
            <w:noWrap/>
            <w:vAlign w:val="center"/>
            <w:hideMark/>
          </w:tcPr>
          <w:p w14:paraId="61D89D1A" w14:textId="77777777" w:rsidR="00B27181" w:rsidRPr="00B27181" w:rsidRDefault="00B27181" w:rsidP="00B27181">
            <w:pPr>
              <w:spacing w:line="240" w:lineRule="auto"/>
              <w:jc w:val="center"/>
              <w:rPr>
                <w:rFonts w:eastAsia="Times New Roman" w:cstheme="minorHAnsi"/>
                <w:color w:val="000000"/>
                <w:sz w:val="18"/>
                <w:szCs w:val="18"/>
                <w:lang w:val="en-US"/>
              </w:rPr>
            </w:pPr>
            <w:r w:rsidRPr="00B27181">
              <w:rPr>
                <w:rFonts w:eastAsia="Times New Roman" w:cstheme="minorHAnsi"/>
                <w:color w:val="000000"/>
                <w:sz w:val="18"/>
                <w:szCs w:val="18"/>
              </w:rPr>
              <w:t>0.015</w:t>
            </w:r>
          </w:p>
        </w:tc>
        <w:tc>
          <w:tcPr>
            <w:tcW w:w="2751" w:type="dxa"/>
            <w:tcBorders>
              <w:top w:val="nil"/>
              <w:left w:val="nil"/>
              <w:bottom w:val="single" w:sz="8" w:space="0" w:color="auto"/>
              <w:right w:val="single" w:sz="8" w:space="0" w:color="auto"/>
            </w:tcBorders>
            <w:shd w:val="clear" w:color="auto" w:fill="auto"/>
            <w:noWrap/>
            <w:vAlign w:val="center"/>
            <w:hideMark/>
          </w:tcPr>
          <w:p w14:paraId="4E0FCDD4" w14:textId="77777777" w:rsidR="00B27181" w:rsidRPr="00B27181" w:rsidRDefault="00B27181" w:rsidP="00B27181">
            <w:pPr>
              <w:spacing w:line="240" w:lineRule="auto"/>
              <w:jc w:val="center"/>
              <w:rPr>
                <w:rFonts w:eastAsia="Times New Roman" w:cstheme="minorHAnsi"/>
                <w:color w:val="000000"/>
                <w:sz w:val="18"/>
                <w:szCs w:val="18"/>
                <w:lang w:val="en-US"/>
              </w:rPr>
            </w:pPr>
            <w:r w:rsidRPr="00B27181">
              <w:rPr>
                <w:rFonts w:eastAsia="Times New Roman" w:cstheme="minorHAnsi"/>
                <w:color w:val="000000"/>
                <w:sz w:val="18"/>
                <w:szCs w:val="18"/>
              </w:rPr>
              <w:t>0.015</w:t>
            </w:r>
          </w:p>
        </w:tc>
      </w:tr>
      <w:tr w:rsidR="00B27181" w:rsidRPr="00B27181" w14:paraId="6F77EB19" w14:textId="77777777" w:rsidTr="00B27181">
        <w:trPr>
          <w:gridAfter w:val="1"/>
          <w:wAfter w:w="6" w:type="dxa"/>
          <w:trHeight w:val="307"/>
        </w:trPr>
        <w:tc>
          <w:tcPr>
            <w:tcW w:w="4182" w:type="dxa"/>
            <w:tcBorders>
              <w:top w:val="nil"/>
              <w:left w:val="single" w:sz="8" w:space="0" w:color="auto"/>
              <w:bottom w:val="single" w:sz="8" w:space="0" w:color="auto"/>
              <w:right w:val="single" w:sz="8" w:space="0" w:color="auto"/>
            </w:tcBorders>
            <w:shd w:val="clear" w:color="auto" w:fill="auto"/>
            <w:noWrap/>
            <w:vAlign w:val="center"/>
            <w:hideMark/>
          </w:tcPr>
          <w:p w14:paraId="02E84F1A" w14:textId="77777777" w:rsidR="00B27181" w:rsidRPr="00B27181" w:rsidRDefault="00B27181" w:rsidP="00B27181">
            <w:pPr>
              <w:spacing w:line="240" w:lineRule="auto"/>
              <w:rPr>
                <w:rFonts w:eastAsia="Times New Roman" w:cstheme="minorHAnsi"/>
                <w:color w:val="000000"/>
                <w:sz w:val="18"/>
                <w:szCs w:val="18"/>
                <w:lang w:val="en-US"/>
              </w:rPr>
            </w:pPr>
            <w:r w:rsidRPr="00B27181">
              <w:rPr>
                <w:rFonts w:eastAsia="Times New Roman" w:cstheme="minorHAnsi"/>
                <w:color w:val="000000"/>
                <w:sz w:val="18"/>
                <w:szCs w:val="18"/>
              </w:rPr>
              <w:t>The content of carbonyl compounds, max.</w:t>
            </w:r>
          </w:p>
        </w:tc>
        <w:tc>
          <w:tcPr>
            <w:tcW w:w="1455" w:type="dxa"/>
            <w:tcBorders>
              <w:top w:val="nil"/>
              <w:left w:val="nil"/>
              <w:bottom w:val="single" w:sz="8" w:space="0" w:color="auto"/>
              <w:right w:val="single" w:sz="8" w:space="0" w:color="auto"/>
            </w:tcBorders>
            <w:shd w:val="clear" w:color="auto" w:fill="auto"/>
            <w:noWrap/>
            <w:vAlign w:val="center"/>
            <w:hideMark/>
          </w:tcPr>
          <w:p w14:paraId="252F5C08" w14:textId="77777777" w:rsidR="00B27181" w:rsidRPr="00B27181" w:rsidRDefault="00B27181" w:rsidP="00B27181">
            <w:pPr>
              <w:spacing w:line="240" w:lineRule="auto"/>
              <w:jc w:val="center"/>
              <w:rPr>
                <w:rFonts w:eastAsia="Times New Roman" w:cstheme="minorHAnsi"/>
                <w:color w:val="000000"/>
                <w:sz w:val="18"/>
                <w:szCs w:val="18"/>
                <w:lang w:val="en-US"/>
              </w:rPr>
            </w:pPr>
            <w:r w:rsidRPr="00B27181">
              <w:rPr>
                <w:rFonts w:eastAsia="Times New Roman" w:cstheme="minorHAnsi"/>
                <w:color w:val="000000"/>
                <w:sz w:val="18"/>
                <w:szCs w:val="18"/>
              </w:rPr>
              <w:t>% (m/m)</w:t>
            </w:r>
          </w:p>
        </w:tc>
        <w:tc>
          <w:tcPr>
            <w:tcW w:w="1759" w:type="dxa"/>
            <w:tcBorders>
              <w:top w:val="nil"/>
              <w:left w:val="nil"/>
              <w:bottom w:val="single" w:sz="8" w:space="0" w:color="auto"/>
              <w:right w:val="single" w:sz="8" w:space="0" w:color="auto"/>
            </w:tcBorders>
            <w:shd w:val="clear" w:color="auto" w:fill="auto"/>
            <w:noWrap/>
            <w:vAlign w:val="center"/>
            <w:hideMark/>
          </w:tcPr>
          <w:p w14:paraId="24EA729B" w14:textId="77777777" w:rsidR="00B27181" w:rsidRPr="00B27181" w:rsidRDefault="00B27181" w:rsidP="00B27181">
            <w:pPr>
              <w:spacing w:line="240" w:lineRule="auto"/>
              <w:jc w:val="center"/>
              <w:rPr>
                <w:rFonts w:eastAsia="Times New Roman" w:cstheme="minorHAnsi"/>
                <w:color w:val="000000"/>
                <w:sz w:val="18"/>
                <w:szCs w:val="18"/>
                <w:lang w:val="en-US"/>
              </w:rPr>
            </w:pPr>
            <w:r w:rsidRPr="00B27181">
              <w:rPr>
                <w:rFonts w:eastAsia="Times New Roman" w:cstheme="minorHAnsi"/>
                <w:color w:val="000000"/>
                <w:sz w:val="18"/>
                <w:szCs w:val="18"/>
              </w:rPr>
              <w:t>0.007</w:t>
            </w:r>
          </w:p>
        </w:tc>
        <w:tc>
          <w:tcPr>
            <w:tcW w:w="2751" w:type="dxa"/>
            <w:tcBorders>
              <w:top w:val="nil"/>
              <w:left w:val="nil"/>
              <w:bottom w:val="single" w:sz="8" w:space="0" w:color="auto"/>
              <w:right w:val="single" w:sz="8" w:space="0" w:color="auto"/>
            </w:tcBorders>
            <w:shd w:val="clear" w:color="auto" w:fill="auto"/>
            <w:noWrap/>
            <w:vAlign w:val="center"/>
            <w:hideMark/>
          </w:tcPr>
          <w:p w14:paraId="513B6AAA" w14:textId="77777777" w:rsidR="00B27181" w:rsidRPr="00B27181" w:rsidRDefault="00B27181" w:rsidP="00B27181">
            <w:pPr>
              <w:spacing w:line="240" w:lineRule="auto"/>
              <w:jc w:val="center"/>
              <w:rPr>
                <w:rFonts w:eastAsia="Times New Roman" w:cstheme="minorHAnsi"/>
                <w:color w:val="000000"/>
                <w:sz w:val="18"/>
                <w:szCs w:val="18"/>
                <w:lang w:val="en-US"/>
              </w:rPr>
            </w:pPr>
            <w:r w:rsidRPr="00B27181">
              <w:rPr>
                <w:rFonts w:eastAsia="Times New Roman" w:cstheme="minorHAnsi"/>
                <w:color w:val="000000"/>
                <w:sz w:val="18"/>
                <w:szCs w:val="18"/>
              </w:rPr>
              <w:t>0.007</w:t>
            </w:r>
          </w:p>
        </w:tc>
      </w:tr>
      <w:tr w:rsidR="00B27181" w:rsidRPr="00B27181" w14:paraId="45186200" w14:textId="77777777" w:rsidTr="00B27181">
        <w:trPr>
          <w:gridAfter w:val="1"/>
          <w:wAfter w:w="6" w:type="dxa"/>
          <w:trHeight w:val="307"/>
        </w:trPr>
        <w:tc>
          <w:tcPr>
            <w:tcW w:w="4182" w:type="dxa"/>
            <w:tcBorders>
              <w:top w:val="nil"/>
              <w:left w:val="single" w:sz="8" w:space="0" w:color="auto"/>
              <w:bottom w:val="single" w:sz="8" w:space="0" w:color="auto"/>
              <w:right w:val="single" w:sz="8" w:space="0" w:color="auto"/>
            </w:tcBorders>
            <w:shd w:val="clear" w:color="auto" w:fill="auto"/>
            <w:noWrap/>
            <w:vAlign w:val="center"/>
            <w:hideMark/>
          </w:tcPr>
          <w:p w14:paraId="66831B23" w14:textId="77777777" w:rsidR="00B27181" w:rsidRPr="00B27181" w:rsidRDefault="00B27181" w:rsidP="00B27181">
            <w:pPr>
              <w:spacing w:line="240" w:lineRule="auto"/>
              <w:rPr>
                <w:rFonts w:eastAsia="Times New Roman" w:cstheme="minorHAnsi"/>
                <w:color w:val="000000"/>
                <w:sz w:val="18"/>
                <w:szCs w:val="18"/>
                <w:lang w:val="en-US"/>
              </w:rPr>
            </w:pPr>
            <w:r w:rsidRPr="00B27181">
              <w:rPr>
                <w:rFonts w:eastAsia="Times New Roman" w:cstheme="minorHAnsi"/>
                <w:color w:val="000000"/>
                <w:sz w:val="18"/>
                <w:szCs w:val="18"/>
              </w:rPr>
              <w:t>Mesityl oxide content, max. </w:t>
            </w:r>
          </w:p>
        </w:tc>
        <w:tc>
          <w:tcPr>
            <w:tcW w:w="1455" w:type="dxa"/>
            <w:tcBorders>
              <w:top w:val="nil"/>
              <w:left w:val="nil"/>
              <w:bottom w:val="single" w:sz="8" w:space="0" w:color="auto"/>
              <w:right w:val="single" w:sz="8" w:space="0" w:color="auto"/>
            </w:tcBorders>
            <w:shd w:val="clear" w:color="auto" w:fill="auto"/>
            <w:noWrap/>
            <w:vAlign w:val="center"/>
            <w:hideMark/>
          </w:tcPr>
          <w:p w14:paraId="4EB4EDB3" w14:textId="77777777" w:rsidR="00B27181" w:rsidRPr="00B27181" w:rsidRDefault="00B27181" w:rsidP="00B27181">
            <w:pPr>
              <w:spacing w:line="240" w:lineRule="auto"/>
              <w:jc w:val="center"/>
              <w:rPr>
                <w:rFonts w:eastAsia="Times New Roman" w:cstheme="minorHAnsi"/>
                <w:color w:val="000000"/>
                <w:sz w:val="18"/>
                <w:szCs w:val="18"/>
                <w:lang w:val="en-US"/>
              </w:rPr>
            </w:pPr>
            <w:r w:rsidRPr="00B27181">
              <w:rPr>
                <w:rFonts w:eastAsia="Times New Roman" w:cstheme="minorHAnsi"/>
                <w:color w:val="000000"/>
                <w:sz w:val="18"/>
                <w:szCs w:val="18"/>
              </w:rPr>
              <w:t>% (m/m)</w:t>
            </w:r>
          </w:p>
        </w:tc>
        <w:tc>
          <w:tcPr>
            <w:tcW w:w="1759" w:type="dxa"/>
            <w:tcBorders>
              <w:top w:val="nil"/>
              <w:left w:val="nil"/>
              <w:bottom w:val="single" w:sz="8" w:space="0" w:color="auto"/>
              <w:right w:val="single" w:sz="8" w:space="0" w:color="auto"/>
            </w:tcBorders>
            <w:shd w:val="clear" w:color="auto" w:fill="auto"/>
            <w:noWrap/>
            <w:vAlign w:val="center"/>
            <w:hideMark/>
          </w:tcPr>
          <w:p w14:paraId="0E0FB9A8" w14:textId="77777777" w:rsidR="00B27181" w:rsidRPr="00B27181" w:rsidRDefault="00B27181" w:rsidP="00B27181">
            <w:pPr>
              <w:spacing w:line="240" w:lineRule="auto"/>
              <w:jc w:val="center"/>
              <w:rPr>
                <w:rFonts w:eastAsia="Times New Roman" w:cstheme="minorHAnsi"/>
                <w:color w:val="000000"/>
                <w:sz w:val="18"/>
                <w:szCs w:val="18"/>
                <w:lang w:val="en-US"/>
              </w:rPr>
            </w:pPr>
            <w:r w:rsidRPr="00B27181">
              <w:rPr>
                <w:rFonts w:eastAsia="Times New Roman" w:cstheme="minorHAnsi"/>
                <w:color w:val="000000"/>
                <w:sz w:val="18"/>
                <w:szCs w:val="18"/>
              </w:rPr>
              <w:t>0.005</w:t>
            </w:r>
          </w:p>
        </w:tc>
        <w:tc>
          <w:tcPr>
            <w:tcW w:w="2751" w:type="dxa"/>
            <w:tcBorders>
              <w:top w:val="nil"/>
              <w:left w:val="nil"/>
              <w:bottom w:val="single" w:sz="8" w:space="0" w:color="auto"/>
              <w:right w:val="single" w:sz="8" w:space="0" w:color="auto"/>
            </w:tcBorders>
            <w:shd w:val="clear" w:color="auto" w:fill="auto"/>
            <w:noWrap/>
            <w:vAlign w:val="center"/>
            <w:hideMark/>
          </w:tcPr>
          <w:p w14:paraId="0C521C67" w14:textId="77777777" w:rsidR="00B27181" w:rsidRPr="00B27181" w:rsidRDefault="00B27181" w:rsidP="00B27181">
            <w:pPr>
              <w:spacing w:line="240" w:lineRule="auto"/>
              <w:jc w:val="center"/>
              <w:rPr>
                <w:rFonts w:eastAsia="Times New Roman" w:cstheme="minorHAnsi"/>
                <w:color w:val="000000"/>
                <w:sz w:val="18"/>
                <w:szCs w:val="18"/>
                <w:lang w:val="en-US"/>
              </w:rPr>
            </w:pPr>
            <w:r w:rsidRPr="00B27181">
              <w:rPr>
                <w:rFonts w:eastAsia="Times New Roman" w:cstheme="minorHAnsi"/>
                <w:color w:val="000000"/>
                <w:sz w:val="18"/>
                <w:szCs w:val="18"/>
              </w:rPr>
              <w:t>0.005</w:t>
            </w:r>
          </w:p>
        </w:tc>
      </w:tr>
      <w:tr w:rsidR="00B27181" w:rsidRPr="00B27181" w14:paraId="114FD027" w14:textId="77777777" w:rsidTr="00B27181">
        <w:trPr>
          <w:gridAfter w:val="1"/>
          <w:wAfter w:w="6" w:type="dxa"/>
          <w:trHeight w:val="307"/>
        </w:trPr>
        <w:tc>
          <w:tcPr>
            <w:tcW w:w="4182" w:type="dxa"/>
            <w:tcBorders>
              <w:top w:val="nil"/>
              <w:left w:val="single" w:sz="8" w:space="0" w:color="auto"/>
              <w:bottom w:val="single" w:sz="8" w:space="0" w:color="auto"/>
              <w:right w:val="single" w:sz="8" w:space="0" w:color="auto"/>
            </w:tcBorders>
            <w:shd w:val="clear" w:color="auto" w:fill="auto"/>
            <w:noWrap/>
            <w:vAlign w:val="center"/>
            <w:hideMark/>
          </w:tcPr>
          <w:p w14:paraId="537477E2" w14:textId="77777777" w:rsidR="00B27181" w:rsidRPr="00B27181" w:rsidRDefault="00B27181" w:rsidP="00B27181">
            <w:pPr>
              <w:spacing w:line="240" w:lineRule="auto"/>
              <w:rPr>
                <w:rFonts w:eastAsia="Times New Roman" w:cstheme="minorHAnsi"/>
                <w:color w:val="000000"/>
                <w:sz w:val="18"/>
                <w:szCs w:val="18"/>
                <w:lang w:val="en-US"/>
              </w:rPr>
            </w:pPr>
            <w:r w:rsidRPr="00B27181">
              <w:rPr>
                <w:rFonts w:eastAsia="Times New Roman" w:cstheme="minorHAnsi"/>
                <w:color w:val="000000"/>
                <w:sz w:val="18"/>
                <w:szCs w:val="18"/>
              </w:rPr>
              <w:t xml:space="preserve">Total </w:t>
            </w:r>
            <w:proofErr w:type="spellStart"/>
            <w:r w:rsidRPr="00B27181">
              <w:rPr>
                <w:rFonts w:eastAsia="Times New Roman" w:cstheme="minorHAnsi"/>
                <w:color w:val="000000"/>
                <w:sz w:val="18"/>
                <w:szCs w:val="18"/>
              </w:rPr>
              <w:t>Sulfur</w:t>
            </w:r>
            <w:proofErr w:type="spellEnd"/>
            <w:r w:rsidRPr="00B27181">
              <w:rPr>
                <w:rFonts w:eastAsia="Times New Roman" w:cstheme="minorHAnsi"/>
                <w:color w:val="000000"/>
                <w:sz w:val="18"/>
                <w:szCs w:val="18"/>
              </w:rPr>
              <w:t xml:space="preserve"> content</w:t>
            </w:r>
          </w:p>
        </w:tc>
        <w:tc>
          <w:tcPr>
            <w:tcW w:w="1455" w:type="dxa"/>
            <w:tcBorders>
              <w:top w:val="nil"/>
              <w:left w:val="nil"/>
              <w:bottom w:val="single" w:sz="8" w:space="0" w:color="auto"/>
              <w:right w:val="single" w:sz="8" w:space="0" w:color="auto"/>
            </w:tcBorders>
            <w:shd w:val="clear" w:color="auto" w:fill="auto"/>
            <w:noWrap/>
            <w:vAlign w:val="center"/>
            <w:hideMark/>
          </w:tcPr>
          <w:p w14:paraId="362809CB" w14:textId="77777777" w:rsidR="00B27181" w:rsidRPr="00B27181" w:rsidRDefault="00B27181" w:rsidP="00B27181">
            <w:pPr>
              <w:spacing w:line="240" w:lineRule="auto"/>
              <w:jc w:val="center"/>
              <w:rPr>
                <w:rFonts w:eastAsia="Times New Roman" w:cstheme="minorHAnsi"/>
                <w:color w:val="000000"/>
                <w:sz w:val="18"/>
                <w:szCs w:val="18"/>
                <w:lang w:val="en-US"/>
              </w:rPr>
            </w:pPr>
            <w:r w:rsidRPr="00B27181">
              <w:rPr>
                <w:rFonts w:eastAsia="Times New Roman" w:cstheme="minorHAnsi"/>
                <w:color w:val="000000"/>
                <w:sz w:val="18"/>
                <w:szCs w:val="18"/>
              </w:rPr>
              <w:t>ppm(m/m)</w:t>
            </w:r>
          </w:p>
        </w:tc>
        <w:tc>
          <w:tcPr>
            <w:tcW w:w="1759" w:type="dxa"/>
            <w:tcBorders>
              <w:top w:val="nil"/>
              <w:left w:val="nil"/>
              <w:bottom w:val="single" w:sz="8" w:space="0" w:color="auto"/>
              <w:right w:val="single" w:sz="8" w:space="0" w:color="auto"/>
            </w:tcBorders>
            <w:shd w:val="clear" w:color="auto" w:fill="auto"/>
            <w:noWrap/>
            <w:vAlign w:val="center"/>
            <w:hideMark/>
          </w:tcPr>
          <w:p w14:paraId="390C91C7" w14:textId="77777777" w:rsidR="00B27181" w:rsidRPr="00B27181" w:rsidRDefault="00B27181" w:rsidP="00B27181">
            <w:pPr>
              <w:spacing w:line="240" w:lineRule="auto"/>
              <w:jc w:val="center"/>
              <w:rPr>
                <w:rFonts w:eastAsia="Times New Roman" w:cstheme="minorHAnsi"/>
                <w:color w:val="000000"/>
                <w:sz w:val="18"/>
                <w:szCs w:val="18"/>
                <w:lang w:val="en-US"/>
              </w:rPr>
            </w:pPr>
            <w:r w:rsidRPr="00B27181">
              <w:rPr>
                <w:rFonts w:eastAsia="Times New Roman" w:cstheme="minorHAnsi"/>
                <w:color w:val="000000"/>
                <w:sz w:val="18"/>
                <w:szCs w:val="18"/>
              </w:rPr>
              <w:t>2</w:t>
            </w:r>
          </w:p>
        </w:tc>
        <w:tc>
          <w:tcPr>
            <w:tcW w:w="2751" w:type="dxa"/>
            <w:tcBorders>
              <w:top w:val="nil"/>
              <w:left w:val="nil"/>
              <w:bottom w:val="single" w:sz="8" w:space="0" w:color="auto"/>
              <w:right w:val="single" w:sz="8" w:space="0" w:color="auto"/>
            </w:tcBorders>
            <w:shd w:val="clear" w:color="auto" w:fill="auto"/>
            <w:noWrap/>
            <w:vAlign w:val="center"/>
            <w:hideMark/>
          </w:tcPr>
          <w:p w14:paraId="324161C0" w14:textId="77777777" w:rsidR="00B27181" w:rsidRPr="00B27181" w:rsidRDefault="00B27181" w:rsidP="00B27181">
            <w:pPr>
              <w:spacing w:line="240" w:lineRule="auto"/>
              <w:jc w:val="center"/>
              <w:rPr>
                <w:rFonts w:eastAsia="Times New Roman" w:cstheme="minorHAnsi"/>
                <w:color w:val="000000"/>
                <w:sz w:val="18"/>
                <w:szCs w:val="18"/>
                <w:lang w:val="en-US"/>
              </w:rPr>
            </w:pPr>
            <w:r w:rsidRPr="00B27181">
              <w:rPr>
                <w:rFonts w:eastAsia="Times New Roman" w:cstheme="minorHAnsi"/>
                <w:color w:val="000000"/>
                <w:sz w:val="18"/>
                <w:szCs w:val="18"/>
              </w:rPr>
              <w:t>2</w:t>
            </w:r>
          </w:p>
        </w:tc>
      </w:tr>
      <w:tr w:rsidR="00B27181" w:rsidRPr="00B27181" w14:paraId="5D9CAE54" w14:textId="77777777" w:rsidTr="00B27181">
        <w:trPr>
          <w:gridAfter w:val="1"/>
          <w:wAfter w:w="6" w:type="dxa"/>
          <w:trHeight w:val="307"/>
        </w:trPr>
        <w:tc>
          <w:tcPr>
            <w:tcW w:w="4182" w:type="dxa"/>
            <w:tcBorders>
              <w:top w:val="nil"/>
              <w:left w:val="single" w:sz="8" w:space="0" w:color="auto"/>
              <w:bottom w:val="single" w:sz="8" w:space="0" w:color="auto"/>
              <w:right w:val="single" w:sz="8" w:space="0" w:color="auto"/>
            </w:tcBorders>
            <w:shd w:val="clear" w:color="auto" w:fill="auto"/>
            <w:noWrap/>
            <w:vAlign w:val="center"/>
            <w:hideMark/>
          </w:tcPr>
          <w:p w14:paraId="3DF133FF" w14:textId="77777777" w:rsidR="00B27181" w:rsidRPr="00B27181" w:rsidRDefault="00B27181" w:rsidP="00B27181">
            <w:pPr>
              <w:spacing w:line="240" w:lineRule="auto"/>
              <w:rPr>
                <w:rFonts w:eastAsia="Times New Roman" w:cstheme="minorHAnsi"/>
                <w:color w:val="000000"/>
                <w:sz w:val="18"/>
                <w:szCs w:val="18"/>
                <w:lang w:val="en-US"/>
              </w:rPr>
            </w:pPr>
            <w:r w:rsidRPr="00B27181">
              <w:rPr>
                <w:rFonts w:eastAsia="Times New Roman" w:cstheme="minorHAnsi"/>
                <w:color w:val="000000"/>
                <w:sz w:val="18"/>
                <w:szCs w:val="18"/>
              </w:rPr>
              <w:t>Formic acid content</w:t>
            </w:r>
          </w:p>
        </w:tc>
        <w:tc>
          <w:tcPr>
            <w:tcW w:w="1455" w:type="dxa"/>
            <w:tcBorders>
              <w:top w:val="nil"/>
              <w:left w:val="nil"/>
              <w:bottom w:val="single" w:sz="8" w:space="0" w:color="auto"/>
              <w:right w:val="single" w:sz="8" w:space="0" w:color="auto"/>
            </w:tcBorders>
            <w:shd w:val="clear" w:color="auto" w:fill="auto"/>
            <w:noWrap/>
            <w:vAlign w:val="center"/>
            <w:hideMark/>
          </w:tcPr>
          <w:p w14:paraId="69649095" w14:textId="77777777" w:rsidR="00B27181" w:rsidRPr="00B27181" w:rsidRDefault="00B27181" w:rsidP="00B27181">
            <w:pPr>
              <w:spacing w:line="240" w:lineRule="auto"/>
              <w:jc w:val="center"/>
              <w:rPr>
                <w:rFonts w:eastAsia="Times New Roman" w:cstheme="minorHAnsi"/>
                <w:color w:val="000000"/>
                <w:sz w:val="18"/>
                <w:szCs w:val="18"/>
                <w:lang w:val="en-US"/>
              </w:rPr>
            </w:pPr>
            <w:r w:rsidRPr="00B27181">
              <w:rPr>
                <w:rFonts w:eastAsia="Times New Roman" w:cstheme="minorHAnsi"/>
                <w:color w:val="000000"/>
                <w:sz w:val="18"/>
                <w:szCs w:val="18"/>
              </w:rPr>
              <w:t>% (m/m)</w:t>
            </w:r>
          </w:p>
        </w:tc>
        <w:tc>
          <w:tcPr>
            <w:tcW w:w="1759" w:type="dxa"/>
            <w:tcBorders>
              <w:top w:val="nil"/>
              <w:left w:val="nil"/>
              <w:bottom w:val="single" w:sz="8" w:space="0" w:color="auto"/>
              <w:right w:val="single" w:sz="8" w:space="0" w:color="auto"/>
            </w:tcBorders>
            <w:shd w:val="clear" w:color="auto" w:fill="auto"/>
            <w:noWrap/>
            <w:vAlign w:val="center"/>
            <w:hideMark/>
          </w:tcPr>
          <w:p w14:paraId="520B80E4" w14:textId="77777777" w:rsidR="00B27181" w:rsidRPr="00B27181" w:rsidRDefault="00B27181" w:rsidP="00B27181">
            <w:pPr>
              <w:spacing w:line="240" w:lineRule="auto"/>
              <w:jc w:val="center"/>
              <w:rPr>
                <w:rFonts w:eastAsia="Times New Roman" w:cstheme="minorHAnsi"/>
                <w:color w:val="000000"/>
                <w:sz w:val="18"/>
                <w:szCs w:val="18"/>
                <w:lang w:val="en-US"/>
              </w:rPr>
            </w:pPr>
            <w:r w:rsidRPr="00B27181">
              <w:rPr>
                <w:rFonts w:eastAsia="Times New Roman" w:cstheme="minorHAnsi"/>
                <w:color w:val="000000"/>
                <w:sz w:val="18"/>
                <w:szCs w:val="18"/>
              </w:rPr>
              <w:t>0.0015</w:t>
            </w:r>
          </w:p>
        </w:tc>
        <w:tc>
          <w:tcPr>
            <w:tcW w:w="2751" w:type="dxa"/>
            <w:tcBorders>
              <w:top w:val="nil"/>
              <w:left w:val="nil"/>
              <w:bottom w:val="single" w:sz="8" w:space="0" w:color="auto"/>
              <w:right w:val="single" w:sz="8" w:space="0" w:color="auto"/>
            </w:tcBorders>
            <w:shd w:val="clear" w:color="auto" w:fill="auto"/>
            <w:noWrap/>
            <w:vAlign w:val="center"/>
            <w:hideMark/>
          </w:tcPr>
          <w:p w14:paraId="1E5C7FB9" w14:textId="77777777" w:rsidR="00B27181" w:rsidRPr="00B27181" w:rsidRDefault="00B27181" w:rsidP="00B27181">
            <w:pPr>
              <w:spacing w:line="240" w:lineRule="auto"/>
              <w:jc w:val="center"/>
              <w:rPr>
                <w:rFonts w:eastAsia="Times New Roman" w:cstheme="minorHAnsi"/>
                <w:color w:val="000000"/>
                <w:sz w:val="18"/>
                <w:szCs w:val="18"/>
                <w:lang w:val="en-US"/>
              </w:rPr>
            </w:pPr>
            <w:r w:rsidRPr="00B27181">
              <w:rPr>
                <w:rFonts w:eastAsia="Times New Roman" w:cstheme="minorHAnsi"/>
                <w:color w:val="000000"/>
                <w:sz w:val="18"/>
                <w:szCs w:val="18"/>
              </w:rPr>
              <w:t>0.0015</w:t>
            </w:r>
          </w:p>
        </w:tc>
      </w:tr>
    </w:tbl>
    <w:p w14:paraId="17EB83CA" w14:textId="3E321E04" w:rsidR="00B27181" w:rsidRDefault="00B27181">
      <w:pPr>
        <w:rPr>
          <w:rFonts w:ascii="Arial" w:hAnsi="Arial" w:cs="Arial"/>
          <w:color w:val="000000" w:themeColor="text1"/>
          <w:sz w:val="20"/>
          <w:szCs w:val="20"/>
        </w:rPr>
      </w:pPr>
    </w:p>
    <w:p w14:paraId="412B8A8A" w14:textId="08938BB5" w:rsidR="00633422" w:rsidRPr="00B27181" w:rsidRDefault="00633422" w:rsidP="00B27181">
      <w:pPr>
        <w:shd w:val="clear" w:color="auto" w:fill="000000" w:themeFill="text1"/>
        <w:contextualSpacing/>
        <w:rPr>
          <w:rFonts w:ascii="Arial" w:eastAsia="Verdana" w:hAnsi="Arial" w:cs="Arial"/>
          <w:b/>
          <w:bCs/>
          <w:color w:val="FFFFFF" w:themeColor="background1"/>
          <w:kern w:val="24"/>
          <w:sz w:val="20"/>
          <w:szCs w:val="20"/>
        </w:rPr>
      </w:pPr>
      <w:r w:rsidRPr="00B27181">
        <w:rPr>
          <w:rFonts w:ascii="Arial" w:eastAsia="Verdana" w:hAnsi="Arial" w:cs="Arial"/>
          <w:b/>
          <w:bCs/>
          <w:color w:val="FFFFFF" w:themeColor="background1"/>
          <w:kern w:val="24"/>
          <w:sz w:val="20"/>
          <w:szCs w:val="20"/>
        </w:rPr>
        <w:lastRenderedPageBreak/>
        <w:t xml:space="preserve">3. Basis and Objectives of Pre-Feasibility Study (PFS) </w:t>
      </w:r>
    </w:p>
    <w:p w14:paraId="33684F95" w14:textId="77777777" w:rsidR="009626A2" w:rsidRDefault="009626A2" w:rsidP="00633422">
      <w:pPr>
        <w:adjustRightInd w:val="0"/>
        <w:rPr>
          <w:rFonts w:ascii="Arial" w:eastAsia="Verdana" w:hAnsi="Arial" w:cs="Arial"/>
          <w:color w:val="000000" w:themeColor="text1"/>
          <w:kern w:val="24"/>
          <w:sz w:val="20"/>
          <w:szCs w:val="20"/>
        </w:rPr>
      </w:pPr>
    </w:p>
    <w:p w14:paraId="6D9DDD2D" w14:textId="74BCB54D" w:rsidR="00D83A80" w:rsidRPr="00D83A80" w:rsidRDefault="00D83A80" w:rsidP="00D83A80">
      <w:pPr>
        <w:rPr>
          <w:rFonts w:ascii="Arial" w:eastAsia="Verdana" w:hAnsi="Arial" w:cs="Arial"/>
          <w:color w:val="000000" w:themeColor="text1"/>
          <w:kern w:val="24"/>
          <w:sz w:val="20"/>
          <w:szCs w:val="20"/>
        </w:rPr>
      </w:pPr>
      <w:r w:rsidRPr="00D83A80">
        <w:rPr>
          <w:rFonts w:ascii="Arial" w:eastAsia="Verdana" w:hAnsi="Arial" w:cs="Arial"/>
          <w:color w:val="000000" w:themeColor="text1"/>
          <w:kern w:val="24"/>
          <w:sz w:val="20"/>
          <w:szCs w:val="20"/>
        </w:rPr>
        <w:t xml:space="preserve">Considering the growing market scenario, </w:t>
      </w:r>
      <w:r w:rsidR="00E519A3">
        <w:rPr>
          <w:rFonts w:ascii="Arial" w:eastAsia="Verdana" w:hAnsi="Arial" w:cs="Arial"/>
          <w:color w:val="000000" w:themeColor="text1"/>
          <w:kern w:val="24"/>
          <w:sz w:val="20"/>
          <w:szCs w:val="20"/>
        </w:rPr>
        <w:t>the client</w:t>
      </w:r>
      <w:r w:rsidRPr="00D83A80">
        <w:rPr>
          <w:rFonts w:ascii="Arial" w:eastAsia="Verdana" w:hAnsi="Arial" w:cs="Arial"/>
          <w:color w:val="000000" w:themeColor="text1"/>
          <w:kern w:val="24"/>
          <w:sz w:val="20"/>
          <w:szCs w:val="20"/>
        </w:rPr>
        <w:t xml:space="preserve"> proposes to enter the phenol business. With the increasing demand (within India and across the globe), there is a need to set up a phenol manufacturing unit in India. The market for this product has gained pace tremendously, and there are more significant opportunities in the indigenous and export markets. </w:t>
      </w:r>
    </w:p>
    <w:p w14:paraId="5C3AE6BB" w14:textId="3E61E1DC" w:rsidR="00D83A80" w:rsidRPr="00D83A80" w:rsidRDefault="00D83A80" w:rsidP="00D83A80">
      <w:pPr>
        <w:rPr>
          <w:rFonts w:ascii="Arial" w:eastAsia="Verdana" w:hAnsi="Arial" w:cs="Arial"/>
          <w:b/>
          <w:bCs/>
          <w:color w:val="000000" w:themeColor="text1"/>
          <w:kern w:val="24"/>
          <w:sz w:val="20"/>
          <w:szCs w:val="20"/>
        </w:rPr>
      </w:pPr>
      <w:r w:rsidRPr="00D83A80">
        <w:rPr>
          <w:rFonts w:ascii="Arial" w:eastAsia="Verdana" w:hAnsi="Arial" w:cs="Arial"/>
          <w:b/>
          <w:bCs/>
          <w:color w:val="000000" w:themeColor="text1"/>
          <w:kern w:val="24"/>
          <w:sz w:val="20"/>
          <w:szCs w:val="20"/>
        </w:rPr>
        <w:t xml:space="preserve">Following </w:t>
      </w:r>
      <w:r w:rsidR="009B12AE" w:rsidRPr="00D83A80">
        <w:rPr>
          <w:rFonts w:ascii="Arial" w:eastAsia="Verdana" w:hAnsi="Arial" w:cs="Arial"/>
          <w:b/>
          <w:bCs/>
          <w:color w:val="000000" w:themeColor="text1"/>
          <w:kern w:val="24"/>
          <w:sz w:val="20"/>
          <w:szCs w:val="20"/>
        </w:rPr>
        <w:t>is</w:t>
      </w:r>
      <w:r w:rsidRPr="00D83A80">
        <w:rPr>
          <w:rFonts w:ascii="Arial" w:eastAsia="Verdana" w:hAnsi="Arial" w:cs="Arial"/>
          <w:b/>
          <w:bCs/>
          <w:color w:val="000000" w:themeColor="text1"/>
          <w:kern w:val="24"/>
          <w:sz w:val="20"/>
          <w:szCs w:val="20"/>
        </w:rPr>
        <w:t xml:space="preserve"> the Key Objectives of the Pre-Feasibility Study:</w:t>
      </w:r>
    </w:p>
    <w:p w14:paraId="5AB2769D" w14:textId="7AE9F0FC" w:rsidR="00D83A80" w:rsidRPr="00D83A80" w:rsidRDefault="00D83A80">
      <w:pPr>
        <w:pStyle w:val="ListParagraph"/>
        <w:numPr>
          <w:ilvl w:val="0"/>
          <w:numId w:val="24"/>
        </w:numPr>
        <w:spacing w:line="360" w:lineRule="auto"/>
        <w:ind w:left="360" w:hanging="360"/>
        <w:rPr>
          <w:rFonts w:eastAsia="Verdana"/>
          <w:color w:val="000000" w:themeColor="text1"/>
          <w:kern w:val="24"/>
          <w:sz w:val="20"/>
          <w:szCs w:val="20"/>
        </w:rPr>
      </w:pPr>
      <w:r w:rsidRPr="00D83A80">
        <w:rPr>
          <w:rFonts w:eastAsia="Verdana"/>
          <w:color w:val="000000" w:themeColor="text1"/>
          <w:kern w:val="24"/>
          <w:sz w:val="20"/>
          <w:szCs w:val="20"/>
        </w:rPr>
        <w:t xml:space="preserve">Three players, namely Deepak Phenolics Ltd. (DPL), Hindustan Organic Chemicals Ltd (HOCL), and SI Group - India Private Limited (SIGIL) have a presence in the Indian phenol market. However, to cater to the increasing demand for phenol in the domestic market and to capture opportunities in the export market, </w:t>
      </w:r>
      <w:r w:rsidR="00E519A3">
        <w:rPr>
          <w:rFonts w:eastAsia="Verdana"/>
          <w:color w:val="000000" w:themeColor="text1"/>
          <w:kern w:val="24"/>
          <w:sz w:val="20"/>
          <w:szCs w:val="20"/>
        </w:rPr>
        <w:t>the client</w:t>
      </w:r>
      <w:r w:rsidRPr="00D83A80">
        <w:rPr>
          <w:rFonts w:eastAsia="Verdana"/>
          <w:color w:val="000000" w:themeColor="text1"/>
          <w:kern w:val="24"/>
          <w:sz w:val="20"/>
          <w:szCs w:val="20"/>
        </w:rPr>
        <w:t xml:space="preserve"> plans to manufacture phenol and acetone. </w:t>
      </w:r>
    </w:p>
    <w:p w14:paraId="6026BA6E" w14:textId="68D1991E" w:rsidR="00D83A80" w:rsidRPr="00D83A80" w:rsidRDefault="00E519A3">
      <w:pPr>
        <w:pStyle w:val="ListParagraph"/>
        <w:numPr>
          <w:ilvl w:val="0"/>
          <w:numId w:val="24"/>
        </w:numPr>
        <w:spacing w:line="360" w:lineRule="auto"/>
        <w:ind w:left="360" w:hanging="360"/>
        <w:rPr>
          <w:rFonts w:eastAsia="Verdana"/>
          <w:color w:val="000000" w:themeColor="text1"/>
          <w:kern w:val="24"/>
          <w:sz w:val="20"/>
          <w:szCs w:val="20"/>
        </w:rPr>
      </w:pPr>
      <w:r>
        <w:rPr>
          <w:rFonts w:eastAsia="Verdana"/>
          <w:color w:val="000000" w:themeColor="text1"/>
          <w:kern w:val="24"/>
          <w:sz w:val="20"/>
          <w:szCs w:val="20"/>
        </w:rPr>
        <w:t>The client</w:t>
      </w:r>
      <w:r w:rsidR="00D83A80" w:rsidRPr="00D83A80">
        <w:rPr>
          <w:rFonts w:eastAsia="Verdana"/>
          <w:color w:val="000000" w:themeColor="text1"/>
          <w:kern w:val="24"/>
          <w:sz w:val="20"/>
          <w:szCs w:val="20"/>
        </w:rPr>
        <w:t xml:space="preserve"> has its manufacturing unit of benzene and propylene feedstocks to produce Cumene and phenol, which can significantly reduce the manufacturing cost, giving an added advantage over the rest of the players. </w:t>
      </w:r>
    </w:p>
    <w:p w14:paraId="300DDCE4" w14:textId="6EB35C5D" w:rsidR="00D83A80" w:rsidRPr="00D83A80" w:rsidRDefault="00D83A80">
      <w:pPr>
        <w:pStyle w:val="ListParagraph"/>
        <w:numPr>
          <w:ilvl w:val="0"/>
          <w:numId w:val="24"/>
        </w:numPr>
        <w:spacing w:line="360" w:lineRule="auto"/>
        <w:ind w:left="360" w:hanging="360"/>
        <w:rPr>
          <w:rFonts w:eastAsia="Verdana"/>
          <w:color w:val="000000" w:themeColor="text1"/>
          <w:kern w:val="24"/>
          <w:sz w:val="20"/>
          <w:szCs w:val="20"/>
        </w:rPr>
      </w:pPr>
      <w:r w:rsidRPr="00D83A80">
        <w:rPr>
          <w:rFonts w:eastAsia="Verdana"/>
          <w:color w:val="000000" w:themeColor="text1"/>
          <w:kern w:val="24"/>
          <w:sz w:val="20"/>
          <w:szCs w:val="20"/>
        </w:rPr>
        <w:t xml:space="preserve">Acetone is a by-product of the phenol manufacturing process used to produce downstream derivative IPA, which has application in producing hand </w:t>
      </w:r>
      <w:proofErr w:type="spellStart"/>
      <w:r w:rsidRPr="00D83A80">
        <w:rPr>
          <w:rFonts w:eastAsia="Verdana"/>
          <w:color w:val="000000" w:themeColor="text1"/>
          <w:kern w:val="24"/>
          <w:sz w:val="20"/>
          <w:szCs w:val="20"/>
        </w:rPr>
        <w:t>sanitisers</w:t>
      </w:r>
      <w:proofErr w:type="spellEnd"/>
      <w:r w:rsidRPr="00D83A80">
        <w:rPr>
          <w:rFonts w:eastAsia="Verdana"/>
          <w:color w:val="000000" w:themeColor="text1"/>
          <w:kern w:val="24"/>
          <w:sz w:val="20"/>
          <w:szCs w:val="20"/>
        </w:rPr>
        <w:t xml:space="preserve">. Due to the COVID-19 pandemic, demand for acetone has increased significantly in India. To capture the increasing demand for acetone, </w:t>
      </w:r>
      <w:r w:rsidR="00E519A3">
        <w:rPr>
          <w:rFonts w:eastAsia="Verdana"/>
          <w:color w:val="000000" w:themeColor="text1"/>
          <w:kern w:val="24"/>
          <w:sz w:val="20"/>
          <w:szCs w:val="20"/>
        </w:rPr>
        <w:t>the client</w:t>
      </w:r>
      <w:r w:rsidRPr="00D83A80">
        <w:rPr>
          <w:rFonts w:eastAsia="Verdana"/>
          <w:color w:val="000000" w:themeColor="text1"/>
          <w:kern w:val="24"/>
          <w:sz w:val="20"/>
          <w:szCs w:val="20"/>
        </w:rPr>
        <w:t xml:space="preserve"> aims to produce acetone. </w:t>
      </w:r>
    </w:p>
    <w:p w14:paraId="0BDF32D0" w14:textId="4EC6F219" w:rsidR="00D83A80" w:rsidRPr="00D83A80" w:rsidRDefault="00D83A80">
      <w:pPr>
        <w:pStyle w:val="ListParagraph"/>
        <w:numPr>
          <w:ilvl w:val="0"/>
          <w:numId w:val="24"/>
        </w:numPr>
        <w:spacing w:line="360" w:lineRule="auto"/>
        <w:ind w:left="360" w:hanging="360"/>
        <w:rPr>
          <w:rFonts w:eastAsia="Verdana"/>
          <w:color w:val="000000" w:themeColor="text1"/>
          <w:kern w:val="24"/>
          <w:sz w:val="20"/>
          <w:szCs w:val="20"/>
        </w:rPr>
      </w:pPr>
      <w:r w:rsidRPr="00D83A80">
        <w:rPr>
          <w:rFonts w:eastAsia="Verdana"/>
          <w:color w:val="000000" w:themeColor="text1"/>
          <w:kern w:val="24"/>
          <w:sz w:val="20"/>
          <w:szCs w:val="20"/>
        </w:rPr>
        <w:t xml:space="preserve">By setting up a manufacturing unit for phenol and acetone in India, </w:t>
      </w:r>
      <w:r w:rsidR="00E519A3">
        <w:rPr>
          <w:rFonts w:eastAsia="Verdana"/>
          <w:color w:val="000000" w:themeColor="text1"/>
          <w:kern w:val="24"/>
          <w:sz w:val="20"/>
          <w:szCs w:val="20"/>
        </w:rPr>
        <w:t>the client</w:t>
      </w:r>
      <w:r w:rsidRPr="00D83A80">
        <w:rPr>
          <w:rFonts w:eastAsia="Verdana"/>
          <w:color w:val="000000" w:themeColor="text1"/>
          <w:kern w:val="24"/>
          <w:sz w:val="20"/>
          <w:szCs w:val="20"/>
        </w:rPr>
        <w:t xml:space="preserve"> can reduce import dependency and foreign trade risk.</w:t>
      </w:r>
    </w:p>
    <w:p w14:paraId="6388CA17" w14:textId="77777777" w:rsidR="00D83A80" w:rsidRPr="00D83A80" w:rsidRDefault="00D83A80" w:rsidP="00D83A80">
      <w:pPr>
        <w:rPr>
          <w:rFonts w:eastAsia="Verdana"/>
          <w:color w:val="000000" w:themeColor="text1"/>
          <w:kern w:val="24"/>
          <w:sz w:val="20"/>
          <w:szCs w:val="20"/>
        </w:rPr>
      </w:pPr>
      <w:r w:rsidRPr="00D83A80">
        <w:rPr>
          <w:rFonts w:eastAsia="Verdana"/>
          <w:color w:val="000000" w:themeColor="text1"/>
          <w:kern w:val="24"/>
          <w:sz w:val="20"/>
          <w:szCs w:val="20"/>
        </w:rPr>
        <w:t xml:space="preserve">It will also help to reduce the import of phenol and acetone, which can further strengthen the foreign exchange reserve of India. </w:t>
      </w:r>
    </w:p>
    <w:p w14:paraId="11BDBE75" w14:textId="77777777" w:rsidR="00D83A80" w:rsidRPr="00D83A80" w:rsidRDefault="00D83A80" w:rsidP="00D83A80">
      <w:pPr>
        <w:rPr>
          <w:rFonts w:ascii="Arial" w:eastAsia="Verdana" w:hAnsi="Arial" w:cs="Arial"/>
          <w:color w:val="FF0000"/>
          <w:kern w:val="24"/>
          <w:sz w:val="20"/>
          <w:szCs w:val="20"/>
        </w:rPr>
      </w:pPr>
    </w:p>
    <w:p w14:paraId="4D7F3F03" w14:textId="3901EBA3" w:rsidR="00751864" w:rsidRDefault="00751864" w:rsidP="00383C95">
      <w:pPr>
        <w:rPr>
          <w:rFonts w:ascii="Arial" w:eastAsia="Verdana" w:hAnsi="Arial" w:cs="Arial"/>
          <w:color w:val="000000" w:themeColor="text1"/>
          <w:kern w:val="24"/>
          <w:sz w:val="20"/>
          <w:szCs w:val="20"/>
        </w:rPr>
      </w:pPr>
      <w:r>
        <w:rPr>
          <w:rFonts w:ascii="Arial" w:eastAsia="Verdana" w:hAnsi="Arial" w:cs="Arial"/>
          <w:color w:val="000000" w:themeColor="text1"/>
          <w:kern w:val="24"/>
          <w:sz w:val="20"/>
          <w:szCs w:val="20"/>
        </w:rPr>
        <w:br w:type="page"/>
      </w:r>
    </w:p>
    <w:p w14:paraId="63AD24DF" w14:textId="77777777" w:rsidR="00633422" w:rsidRPr="00257A9D" w:rsidRDefault="00633422" w:rsidP="00633422">
      <w:pPr>
        <w:ind w:left="142"/>
        <w:contextualSpacing/>
        <w:rPr>
          <w:rFonts w:ascii="Arial" w:eastAsia="Verdana" w:hAnsi="Arial" w:cs="Arial"/>
          <w:color w:val="000000" w:themeColor="text1"/>
          <w:kern w:val="24"/>
          <w:sz w:val="20"/>
          <w:szCs w:val="20"/>
        </w:rPr>
      </w:pPr>
    </w:p>
    <w:p w14:paraId="298F62ED" w14:textId="5DCFC937" w:rsidR="00633422" w:rsidRPr="00751864" w:rsidRDefault="00633422" w:rsidP="00751864">
      <w:pPr>
        <w:shd w:val="clear" w:color="auto" w:fill="000000" w:themeFill="text1"/>
        <w:contextualSpacing/>
        <w:rPr>
          <w:rFonts w:ascii="Arial" w:eastAsia="Verdana" w:hAnsi="Arial" w:cs="Arial"/>
          <w:b/>
          <w:bCs/>
          <w:color w:val="FFFFFF" w:themeColor="background1"/>
          <w:kern w:val="24"/>
          <w:sz w:val="20"/>
          <w:szCs w:val="20"/>
        </w:rPr>
      </w:pPr>
      <w:r w:rsidRPr="00751864">
        <w:rPr>
          <w:rFonts w:ascii="Arial" w:eastAsia="Verdana" w:hAnsi="Arial" w:cs="Arial"/>
          <w:b/>
          <w:bCs/>
          <w:color w:val="FFFFFF" w:themeColor="background1"/>
          <w:kern w:val="24"/>
          <w:sz w:val="20"/>
          <w:szCs w:val="20"/>
        </w:rPr>
        <w:t xml:space="preserve">4. Optimum </w:t>
      </w:r>
      <w:r w:rsidR="00180E8D">
        <w:rPr>
          <w:rFonts w:ascii="Arial" w:eastAsia="Verdana" w:hAnsi="Arial" w:cs="Arial"/>
          <w:b/>
          <w:bCs/>
          <w:color w:val="FFFFFF" w:themeColor="background1"/>
          <w:kern w:val="24"/>
          <w:sz w:val="20"/>
          <w:szCs w:val="20"/>
        </w:rPr>
        <w:t>Option</w:t>
      </w:r>
      <w:r w:rsidRPr="00751864">
        <w:rPr>
          <w:rFonts w:ascii="Arial" w:eastAsia="Verdana" w:hAnsi="Arial" w:cs="Arial"/>
          <w:b/>
          <w:bCs/>
          <w:color w:val="FFFFFF" w:themeColor="background1"/>
          <w:kern w:val="24"/>
          <w:sz w:val="20"/>
          <w:szCs w:val="20"/>
        </w:rPr>
        <w:t xml:space="preserve"> for the Pre-Feasibility Study (PFS)</w:t>
      </w:r>
    </w:p>
    <w:p w14:paraId="7CD2F250" w14:textId="4439EF06" w:rsidR="00633422" w:rsidRPr="00257A9D" w:rsidRDefault="00E519A3" w:rsidP="00633422">
      <w:pPr>
        <w:pStyle w:val="BodyText"/>
        <w:adjustRightInd w:val="0"/>
        <w:spacing w:line="360" w:lineRule="auto"/>
        <w:rPr>
          <w:rFonts w:eastAsia="Verdana"/>
          <w:color w:val="000000" w:themeColor="text1"/>
          <w:kern w:val="24"/>
          <w:sz w:val="20"/>
          <w:szCs w:val="20"/>
          <w:lang w:val="en-IN"/>
        </w:rPr>
      </w:pPr>
      <w:r>
        <w:rPr>
          <w:rFonts w:eastAsia="Verdana"/>
          <w:color w:val="000000" w:themeColor="text1"/>
          <w:kern w:val="24"/>
          <w:sz w:val="20"/>
          <w:szCs w:val="20"/>
          <w:lang w:val="en-IN"/>
        </w:rPr>
        <w:t>The client</w:t>
      </w:r>
      <w:r w:rsidR="00633422" w:rsidRPr="00CF69BB">
        <w:rPr>
          <w:rFonts w:eastAsia="Verdana"/>
          <w:color w:val="000000" w:themeColor="text1"/>
          <w:kern w:val="24"/>
          <w:sz w:val="20"/>
          <w:szCs w:val="20"/>
          <w:lang w:val="en-IN"/>
        </w:rPr>
        <w:t xml:space="preserve"> is planning to enter the Phenol and Acetone market with a capacity of 200 KTPA and 120 KTPA, respectively. Different grades of Propylene need to be evaluated for better realization during the pre-feasibility study to conclude the Optimum </w:t>
      </w:r>
      <w:r w:rsidR="00B24C7F">
        <w:rPr>
          <w:rFonts w:eastAsia="Verdana"/>
          <w:color w:val="000000" w:themeColor="text1"/>
          <w:kern w:val="24"/>
          <w:sz w:val="20"/>
          <w:szCs w:val="20"/>
          <w:lang w:val="en-IN"/>
        </w:rPr>
        <w:t>option</w:t>
      </w:r>
      <w:r w:rsidR="00633422" w:rsidRPr="00CF69BB">
        <w:rPr>
          <w:rFonts w:eastAsia="Verdana"/>
          <w:color w:val="000000" w:themeColor="text1"/>
          <w:kern w:val="24"/>
          <w:sz w:val="20"/>
          <w:szCs w:val="20"/>
          <w:lang w:val="en-IN"/>
        </w:rPr>
        <w:t xml:space="preserve"> for the PFS.</w:t>
      </w:r>
    </w:p>
    <w:tbl>
      <w:tblPr>
        <w:tblW w:w="102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5"/>
        <w:gridCol w:w="4955"/>
        <w:gridCol w:w="3623"/>
      </w:tblGrid>
      <w:tr w:rsidR="00180E8D" w:rsidRPr="0075019F" w14:paraId="1D3C3428" w14:textId="77777777" w:rsidTr="00180E8D">
        <w:trPr>
          <w:trHeight w:val="174"/>
        </w:trPr>
        <w:tc>
          <w:tcPr>
            <w:tcW w:w="1665" w:type="dxa"/>
            <w:shd w:val="clear" w:color="auto" w:fill="000000" w:themeFill="text1"/>
            <w:vAlign w:val="center"/>
            <w:hideMark/>
          </w:tcPr>
          <w:p w14:paraId="43A6ED8F" w14:textId="076724D7" w:rsidR="00180E8D" w:rsidRPr="0075019F" w:rsidRDefault="00180E8D" w:rsidP="004C63C1">
            <w:pPr>
              <w:spacing w:line="240" w:lineRule="auto"/>
              <w:jc w:val="center"/>
              <w:rPr>
                <w:rFonts w:ascii="Arial" w:eastAsia="Times New Roman" w:hAnsi="Arial" w:cs="Arial"/>
                <w:b/>
                <w:bCs/>
                <w:color w:val="FFFFFF" w:themeColor="background1"/>
                <w:sz w:val="18"/>
                <w:szCs w:val="18"/>
                <w:lang w:eastAsia="en-IN"/>
              </w:rPr>
            </w:pPr>
            <w:r>
              <w:rPr>
                <w:rFonts w:ascii="Arial" w:eastAsia="Times New Roman" w:hAnsi="Arial" w:cs="Arial"/>
                <w:b/>
                <w:bCs/>
                <w:color w:val="FFFFFF" w:themeColor="background1"/>
                <w:sz w:val="18"/>
                <w:szCs w:val="18"/>
                <w:lang w:eastAsia="en-IN"/>
              </w:rPr>
              <w:t>Options</w:t>
            </w:r>
          </w:p>
        </w:tc>
        <w:tc>
          <w:tcPr>
            <w:tcW w:w="4955" w:type="dxa"/>
            <w:shd w:val="clear" w:color="auto" w:fill="000000" w:themeFill="text1"/>
            <w:vAlign w:val="center"/>
            <w:hideMark/>
          </w:tcPr>
          <w:p w14:paraId="3B76F3F4" w14:textId="77777777" w:rsidR="00180E8D" w:rsidRPr="0075019F" w:rsidRDefault="00180E8D" w:rsidP="004C63C1">
            <w:pPr>
              <w:spacing w:line="240" w:lineRule="auto"/>
              <w:jc w:val="center"/>
              <w:rPr>
                <w:rFonts w:ascii="Arial" w:eastAsia="Times New Roman" w:hAnsi="Arial" w:cs="Arial"/>
                <w:b/>
                <w:bCs/>
                <w:color w:val="FFFFFF" w:themeColor="background1"/>
                <w:sz w:val="18"/>
                <w:szCs w:val="18"/>
                <w:lang w:eastAsia="en-IN"/>
              </w:rPr>
            </w:pPr>
            <w:r w:rsidRPr="0075019F">
              <w:rPr>
                <w:rFonts w:ascii="Arial" w:eastAsia="Times New Roman" w:hAnsi="Arial" w:cs="Arial"/>
                <w:b/>
                <w:bCs/>
                <w:color w:val="FFFFFF" w:themeColor="background1"/>
                <w:sz w:val="18"/>
                <w:szCs w:val="18"/>
                <w:lang w:eastAsia="en-IN"/>
              </w:rPr>
              <w:t>Feed</w:t>
            </w:r>
          </w:p>
        </w:tc>
        <w:tc>
          <w:tcPr>
            <w:tcW w:w="3623" w:type="dxa"/>
            <w:shd w:val="clear" w:color="auto" w:fill="000000" w:themeFill="text1"/>
            <w:vAlign w:val="center"/>
            <w:hideMark/>
          </w:tcPr>
          <w:p w14:paraId="5D799B00" w14:textId="77777777" w:rsidR="00180E8D" w:rsidRPr="0075019F" w:rsidRDefault="00180E8D" w:rsidP="004C63C1">
            <w:pPr>
              <w:spacing w:line="240" w:lineRule="auto"/>
              <w:jc w:val="center"/>
              <w:rPr>
                <w:rFonts w:ascii="Arial" w:eastAsia="Times New Roman" w:hAnsi="Arial" w:cs="Arial"/>
                <w:b/>
                <w:bCs/>
                <w:color w:val="FFFFFF" w:themeColor="background1"/>
                <w:sz w:val="18"/>
                <w:szCs w:val="18"/>
                <w:lang w:eastAsia="en-IN"/>
              </w:rPr>
            </w:pPr>
            <w:r w:rsidRPr="0075019F">
              <w:rPr>
                <w:rFonts w:ascii="Arial" w:eastAsia="Times New Roman" w:hAnsi="Arial" w:cs="Arial"/>
                <w:b/>
                <w:bCs/>
                <w:color w:val="FFFFFF" w:themeColor="background1"/>
                <w:sz w:val="18"/>
                <w:szCs w:val="18"/>
                <w:lang w:eastAsia="en-IN"/>
              </w:rPr>
              <w:t>Total Phenol/Acetone Capacity</w:t>
            </w:r>
          </w:p>
        </w:tc>
      </w:tr>
      <w:tr w:rsidR="00180E8D" w:rsidRPr="0075019F" w14:paraId="2981FECB" w14:textId="77777777" w:rsidTr="00180E8D">
        <w:trPr>
          <w:trHeight w:val="282"/>
        </w:trPr>
        <w:tc>
          <w:tcPr>
            <w:tcW w:w="1665" w:type="dxa"/>
            <w:shd w:val="clear" w:color="auto" w:fill="auto"/>
            <w:vAlign w:val="center"/>
            <w:hideMark/>
          </w:tcPr>
          <w:p w14:paraId="29A99E40" w14:textId="3A0AA4DB" w:rsidR="00180E8D" w:rsidRPr="0075019F" w:rsidRDefault="00180E8D" w:rsidP="004C63C1">
            <w:pPr>
              <w:spacing w:line="240" w:lineRule="auto"/>
              <w:jc w:val="center"/>
              <w:rPr>
                <w:rFonts w:ascii="Arial" w:eastAsia="Verdana" w:hAnsi="Arial" w:cs="Arial"/>
                <w:color w:val="000000" w:themeColor="text1"/>
                <w:kern w:val="24"/>
                <w:sz w:val="18"/>
                <w:szCs w:val="18"/>
              </w:rPr>
            </w:pPr>
            <w:r>
              <w:rPr>
                <w:rFonts w:ascii="Arial" w:eastAsia="Verdana" w:hAnsi="Arial" w:cs="Arial"/>
                <w:color w:val="000000" w:themeColor="text1"/>
                <w:kern w:val="24"/>
                <w:sz w:val="18"/>
                <w:szCs w:val="18"/>
              </w:rPr>
              <w:t>Option</w:t>
            </w:r>
            <w:r w:rsidRPr="0075019F">
              <w:rPr>
                <w:rFonts w:ascii="Arial" w:eastAsia="Verdana" w:hAnsi="Arial" w:cs="Arial"/>
                <w:color w:val="000000" w:themeColor="text1"/>
                <w:kern w:val="24"/>
                <w:sz w:val="18"/>
                <w:szCs w:val="18"/>
              </w:rPr>
              <w:t>-1</w:t>
            </w:r>
          </w:p>
        </w:tc>
        <w:tc>
          <w:tcPr>
            <w:tcW w:w="4955" w:type="dxa"/>
            <w:shd w:val="clear" w:color="auto" w:fill="auto"/>
            <w:vAlign w:val="center"/>
            <w:hideMark/>
          </w:tcPr>
          <w:p w14:paraId="177A4E6B" w14:textId="7634C30D" w:rsidR="00180E8D" w:rsidRPr="0075019F" w:rsidRDefault="00180E8D" w:rsidP="004C63C1">
            <w:pPr>
              <w:spacing w:line="240" w:lineRule="auto"/>
              <w:jc w:val="center"/>
              <w:rPr>
                <w:rFonts w:ascii="Arial" w:eastAsia="Verdana" w:hAnsi="Arial" w:cs="Arial"/>
                <w:color w:val="000000" w:themeColor="text1"/>
                <w:kern w:val="24"/>
                <w:sz w:val="18"/>
                <w:szCs w:val="18"/>
              </w:rPr>
            </w:pPr>
            <w:r w:rsidRPr="00180E8D">
              <w:rPr>
                <w:rFonts w:ascii="Arial" w:eastAsia="Verdana" w:hAnsi="Arial" w:cs="Arial"/>
                <w:color w:val="000000" w:themeColor="text1"/>
                <w:kern w:val="24"/>
                <w:sz w:val="18"/>
                <w:szCs w:val="18"/>
              </w:rPr>
              <w:t xml:space="preserve">200 KTPA Phenol </w:t>
            </w:r>
            <w:r w:rsidR="004A50C8">
              <w:rPr>
                <w:rFonts w:ascii="Arial" w:eastAsia="Verdana" w:hAnsi="Arial" w:cs="Arial"/>
                <w:color w:val="000000" w:themeColor="text1"/>
                <w:kern w:val="24"/>
                <w:sz w:val="18"/>
                <w:szCs w:val="18"/>
              </w:rPr>
              <w:t xml:space="preserve">+ </w:t>
            </w:r>
            <w:r w:rsidRPr="00180E8D">
              <w:rPr>
                <w:rFonts w:ascii="Arial" w:eastAsia="Verdana" w:hAnsi="Arial" w:cs="Arial"/>
                <w:color w:val="000000" w:themeColor="text1"/>
                <w:kern w:val="24"/>
                <w:sz w:val="18"/>
                <w:szCs w:val="18"/>
              </w:rPr>
              <w:t>120 KTPA Aceton</w:t>
            </w:r>
            <w:r w:rsidR="004A50C8">
              <w:rPr>
                <w:rFonts w:ascii="Arial" w:eastAsia="Verdana" w:hAnsi="Arial" w:cs="Arial"/>
                <w:color w:val="000000" w:themeColor="text1"/>
                <w:kern w:val="24"/>
                <w:sz w:val="18"/>
                <w:szCs w:val="18"/>
              </w:rPr>
              <w:t xml:space="preserve">e </w:t>
            </w:r>
            <w:r w:rsidRPr="00180E8D">
              <w:rPr>
                <w:rFonts w:ascii="Arial" w:eastAsia="Verdana" w:hAnsi="Arial" w:cs="Arial"/>
                <w:color w:val="000000" w:themeColor="text1"/>
                <w:kern w:val="24"/>
                <w:sz w:val="18"/>
                <w:szCs w:val="18"/>
              </w:rPr>
              <w:t>(Propane Furnace Additional)</w:t>
            </w:r>
          </w:p>
        </w:tc>
        <w:tc>
          <w:tcPr>
            <w:tcW w:w="3623" w:type="dxa"/>
            <w:shd w:val="clear" w:color="auto" w:fill="auto"/>
            <w:vAlign w:val="center"/>
            <w:hideMark/>
          </w:tcPr>
          <w:p w14:paraId="4A1F3005" w14:textId="77777777" w:rsidR="00180E8D" w:rsidRPr="0075019F" w:rsidRDefault="00180E8D" w:rsidP="004C63C1">
            <w:pPr>
              <w:spacing w:line="240" w:lineRule="auto"/>
              <w:jc w:val="center"/>
              <w:rPr>
                <w:rFonts w:ascii="Arial" w:eastAsia="Verdana" w:hAnsi="Arial" w:cs="Arial"/>
                <w:color w:val="000000" w:themeColor="text1"/>
                <w:kern w:val="24"/>
                <w:sz w:val="18"/>
                <w:szCs w:val="18"/>
              </w:rPr>
            </w:pPr>
            <w:r w:rsidRPr="0075019F">
              <w:rPr>
                <w:rFonts w:ascii="Arial" w:eastAsia="Verdana" w:hAnsi="Arial" w:cs="Arial"/>
                <w:color w:val="000000" w:themeColor="text1"/>
                <w:kern w:val="24"/>
                <w:sz w:val="18"/>
                <w:szCs w:val="18"/>
              </w:rPr>
              <w:t>200/120 KTPA</w:t>
            </w:r>
          </w:p>
        </w:tc>
      </w:tr>
      <w:tr w:rsidR="00180E8D" w:rsidRPr="0075019F" w14:paraId="001D3FFA" w14:textId="77777777" w:rsidTr="00180E8D">
        <w:trPr>
          <w:trHeight w:val="228"/>
        </w:trPr>
        <w:tc>
          <w:tcPr>
            <w:tcW w:w="1665" w:type="dxa"/>
            <w:shd w:val="clear" w:color="auto" w:fill="auto"/>
            <w:vAlign w:val="center"/>
            <w:hideMark/>
          </w:tcPr>
          <w:p w14:paraId="7B187674" w14:textId="3F8A128B" w:rsidR="00180E8D" w:rsidRPr="0075019F" w:rsidRDefault="00180E8D" w:rsidP="004C63C1">
            <w:pPr>
              <w:spacing w:line="240" w:lineRule="auto"/>
              <w:jc w:val="center"/>
              <w:rPr>
                <w:rFonts w:ascii="Arial" w:eastAsia="Verdana" w:hAnsi="Arial" w:cs="Arial"/>
                <w:color w:val="000000" w:themeColor="text1"/>
                <w:kern w:val="24"/>
                <w:sz w:val="18"/>
                <w:szCs w:val="18"/>
              </w:rPr>
            </w:pPr>
            <w:r>
              <w:rPr>
                <w:rFonts w:ascii="Arial" w:eastAsia="Verdana" w:hAnsi="Arial" w:cs="Arial"/>
                <w:color w:val="000000" w:themeColor="text1"/>
                <w:kern w:val="24"/>
                <w:sz w:val="18"/>
                <w:szCs w:val="18"/>
              </w:rPr>
              <w:t>Option-2</w:t>
            </w:r>
          </w:p>
        </w:tc>
        <w:tc>
          <w:tcPr>
            <w:tcW w:w="4955" w:type="dxa"/>
            <w:shd w:val="clear" w:color="auto" w:fill="auto"/>
            <w:vAlign w:val="center"/>
            <w:hideMark/>
          </w:tcPr>
          <w:p w14:paraId="34813E7B" w14:textId="67EA0D7E" w:rsidR="00180E8D" w:rsidRPr="0075019F" w:rsidRDefault="00180E8D" w:rsidP="004C63C1">
            <w:pPr>
              <w:spacing w:line="240" w:lineRule="auto"/>
              <w:jc w:val="center"/>
              <w:rPr>
                <w:rFonts w:ascii="Arial" w:eastAsia="Verdana" w:hAnsi="Arial" w:cs="Arial"/>
                <w:color w:val="000000" w:themeColor="text1"/>
                <w:kern w:val="24"/>
                <w:sz w:val="18"/>
                <w:szCs w:val="18"/>
              </w:rPr>
            </w:pPr>
            <w:r w:rsidRPr="00180E8D">
              <w:rPr>
                <w:rFonts w:ascii="Arial" w:eastAsia="Verdana" w:hAnsi="Arial" w:cs="Arial"/>
                <w:color w:val="000000" w:themeColor="text1"/>
                <w:kern w:val="24"/>
                <w:sz w:val="18"/>
                <w:szCs w:val="18"/>
              </w:rPr>
              <w:t>200 KTPA Phenol + 120 KTPA Acetone, (with available propylene and benzene)</w:t>
            </w:r>
          </w:p>
        </w:tc>
        <w:tc>
          <w:tcPr>
            <w:tcW w:w="3623" w:type="dxa"/>
            <w:shd w:val="clear" w:color="auto" w:fill="auto"/>
            <w:vAlign w:val="center"/>
            <w:hideMark/>
          </w:tcPr>
          <w:p w14:paraId="5D46CC6C" w14:textId="77777777" w:rsidR="00180E8D" w:rsidRPr="0075019F" w:rsidRDefault="00180E8D" w:rsidP="004C63C1">
            <w:pPr>
              <w:spacing w:line="240" w:lineRule="auto"/>
              <w:jc w:val="center"/>
              <w:rPr>
                <w:rFonts w:ascii="Arial" w:eastAsia="Verdana" w:hAnsi="Arial" w:cs="Arial"/>
                <w:color w:val="000000" w:themeColor="text1"/>
                <w:kern w:val="24"/>
                <w:sz w:val="18"/>
                <w:szCs w:val="18"/>
              </w:rPr>
            </w:pPr>
            <w:r w:rsidRPr="0075019F">
              <w:rPr>
                <w:rFonts w:ascii="Arial" w:eastAsia="Verdana" w:hAnsi="Arial" w:cs="Arial"/>
                <w:color w:val="000000" w:themeColor="text1"/>
                <w:kern w:val="24"/>
                <w:sz w:val="18"/>
                <w:szCs w:val="18"/>
              </w:rPr>
              <w:t>200/120 KTPA</w:t>
            </w:r>
          </w:p>
        </w:tc>
      </w:tr>
      <w:tr w:rsidR="00180E8D" w:rsidRPr="0075019F" w14:paraId="25F918CB" w14:textId="77777777" w:rsidTr="00180E8D">
        <w:trPr>
          <w:trHeight w:val="228"/>
        </w:trPr>
        <w:tc>
          <w:tcPr>
            <w:tcW w:w="1665" w:type="dxa"/>
            <w:shd w:val="clear" w:color="auto" w:fill="auto"/>
            <w:vAlign w:val="center"/>
          </w:tcPr>
          <w:p w14:paraId="12D9655C" w14:textId="26E8F147" w:rsidR="00180E8D" w:rsidRPr="0075019F" w:rsidRDefault="00180E8D" w:rsidP="004C63C1">
            <w:pPr>
              <w:spacing w:line="240" w:lineRule="auto"/>
              <w:jc w:val="center"/>
              <w:rPr>
                <w:rFonts w:ascii="Arial" w:eastAsia="Verdana" w:hAnsi="Arial" w:cs="Arial"/>
                <w:color w:val="000000" w:themeColor="text1"/>
                <w:kern w:val="24"/>
                <w:sz w:val="18"/>
                <w:szCs w:val="18"/>
              </w:rPr>
            </w:pPr>
            <w:r>
              <w:rPr>
                <w:rFonts w:ascii="Arial" w:eastAsia="Verdana" w:hAnsi="Arial" w:cs="Arial"/>
                <w:color w:val="000000" w:themeColor="text1"/>
                <w:kern w:val="24"/>
                <w:sz w:val="18"/>
                <w:szCs w:val="18"/>
              </w:rPr>
              <w:t>Option-3</w:t>
            </w:r>
          </w:p>
        </w:tc>
        <w:tc>
          <w:tcPr>
            <w:tcW w:w="4955" w:type="dxa"/>
            <w:shd w:val="clear" w:color="auto" w:fill="auto"/>
            <w:vAlign w:val="center"/>
          </w:tcPr>
          <w:p w14:paraId="39123744" w14:textId="47AA1FF1" w:rsidR="00180E8D" w:rsidRPr="0075019F" w:rsidRDefault="004A50C8" w:rsidP="004C63C1">
            <w:pPr>
              <w:spacing w:line="240" w:lineRule="auto"/>
              <w:jc w:val="center"/>
              <w:rPr>
                <w:rFonts w:ascii="Arial" w:eastAsia="Verdana" w:hAnsi="Arial" w:cs="Arial"/>
                <w:color w:val="000000" w:themeColor="text1"/>
                <w:kern w:val="24"/>
                <w:sz w:val="18"/>
                <w:szCs w:val="18"/>
              </w:rPr>
            </w:pPr>
            <w:r w:rsidRPr="004A50C8">
              <w:rPr>
                <w:rFonts w:ascii="Arial" w:eastAsia="Verdana" w:hAnsi="Arial" w:cs="Arial"/>
                <w:color w:val="000000" w:themeColor="text1"/>
                <w:kern w:val="24"/>
                <w:sz w:val="18"/>
                <w:szCs w:val="18"/>
              </w:rPr>
              <w:t>200 KTPA Phenol + 120 KTPA Acetone, (Propylene - 80 % in house and 20 % external procurement)</w:t>
            </w:r>
          </w:p>
        </w:tc>
        <w:tc>
          <w:tcPr>
            <w:tcW w:w="3623" w:type="dxa"/>
            <w:shd w:val="clear" w:color="auto" w:fill="auto"/>
            <w:vAlign w:val="center"/>
          </w:tcPr>
          <w:p w14:paraId="0ADEF210" w14:textId="151545DA" w:rsidR="00180E8D" w:rsidRPr="0075019F" w:rsidRDefault="004A50C8" w:rsidP="004C63C1">
            <w:pPr>
              <w:spacing w:line="240" w:lineRule="auto"/>
              <w:jc w:val="center"/>
              <w:rPr>
                <w:rFonts w:ascii="Arial" w:eastAsia="Verdana" w:hAnsi="Arial" w:cs="Arial"/>
                <w:color w:val="000000" w:themeColor="text1"/>
                <w:kern w:val="24"/>
                <w:sz w:val="18"/>
                <w:szCs w:val="18"/>
              </w:rPr>
            </w:pPr>
            <w:r>
              <w:rPr>
                <w:rFonts w:ascii="Arial" w:eastAsia="Verdana" w:hAnsi="Arial" w:cs="Arial"/>
                <w:color w:val="000000" w:themeColor="text1"/>
                <w:kern w:val="24"/>
                <w:sz w:val="18"/>
                <w:szCs w:val="18"/>
              </w:rPr>
              <w:t>200/120 KTPA</w:t>
            </w:r>
          </w:p>
        </w:tc>
      </w:tr>
    </w:tbl>
    <w:p w14:paraId="7D2C0D25" w14:textId="77777777" w:rsidR="00633422" w:rsidRDefault="00633422" w:rsidP="00633422">
      <w:pPr>
        <w:pStyle w:val="BodyText"/>
        <w:adjustRightInd w:val="0"/>
        <w:spacing w:line="360" w:lineRule="auto"/>
        <w:rPr>
          <w:rFonts w:eastAsia="Verdana"/>
          <w:color w:val="000000" w:themeColor="text1"/>
          <w:kern w:val="24"/>
          <w:sz w:val="20"/>
          <w:szCs w:val="20"/>
          <w:lang w:val="en-IN"/>
        </w:rPr>
      </w:pPr>
    </w:p>
    <w:p w14:paraId="34B98A2E" w14:textId="66AFFC7C" w:rsidR="00633422" w:rsidRPr="00257A9D" w:rsidRDefault="00633422" w:rsidP="00633422">
      <w:pPr>
        <w:rPr>
          <w:rFonts w:ascii="Arial" w:hAnsi="Arial" w:cs="Arial"/>
          <w:b/>
          <w:bCs/>
          <w:color w:val="000000" w:themeColor="text1"/>
          <w:sz w:val="20"/>
          <w:szCs w:val="20"/>
          <w:lang w:val="en-US"/>
        </w:rPr>
      </w:pPr>
      <w:r w:rsidRPr="00257A9D">
        <w:rPr>
          <w:rFonts w:ascii="Arial" w:hAnsi="Arial" w:cs="Arial"/>
          <w:b/>
          <w:bCs/>
          <w:color w:val="000000" w:themeColor="text1"/>
          <w:sz w:val="20"/>
          <w:szCs w:val="20"/>
          <w:lang w:val="en-US"/>
        </w:rPr>
        <w:t xml:space="preserve">4.1 </w:t>
      </w:r>
      <w:r w:rsidRPr="00257A9D">
        <w:rPr>
          <w:rFonts w:ascii="Arial" w:eastAsia="Verdana" w:hAnsi="Arial" w:cs="Arial"/>
          <w:b/>
          <w:bCs/>
          <w:color w:val="000000" w:themeColor="text1"/>
          <w:kern w:val="24"/>
          <w:sz w:val="20"/>
          <w:szCs w:val="20"/>
        </w:rPr>
        <w:t>Export Potential Market of Phenol</w:t>
      </w:r>
    </w:p>
    <w:p w14:paraId="4CF6DC0E" w14:textId="18C09986" w:rsidR="00633422" w:rsidRPr="00257A9D" w:rsidRDefault="00E519A3" w:rsidP="00633422">
      <w:pPr>
        <w:rPr>
          <w:rFonts w:ascii="Arial" w:hAnsi="Arial" w:cs="Arial"/>
          <w:color w:val="000000" w:themeColor="text1"/>
          <w:sz w:val="20"/>
          <w:szCs w:val="20"/>
          <w:lang w:val="en-US"/>
        </w:rPr>
      </w:pPr>
      <w:r>
        <w:rPr>
          <w:rFonts w:ascii="Arial" w:hAnsi="Arial" w:cs="Arial"/>
          <w:color w:val="000000" w:themeColor="text1"/>
          <w:sz w:val="20"/>
          <w:szCs w:val="20"/>
          <w:lang w:val="en-US"/>
        </w:rPr>
        <w:t>The client</w:t>
      </w:r>
      <w:r w:rsidR="00633422" w:rsidRPr="009E6CB7">
        <w:rPr>
          <w:rFonts w:ascii="Arial" w:hAnsi="Arial" w:cs="Arial"/>
          <w:color w:val="000000" w:themeColor="text1"/>
          <w:sz w:val="20"/>
          <w:szCs w:val="20"/>
          <w:lang w:val="en-US"/>
        </w:rPr>
        <w:t xml:space="preserve"> can export phenol to countries such as China and Taiwan. In 2020, China imported around 710 thousand </w:t>
      </w:r>
      <w:proofErr w:type="spellStart"/>
      <w:r w:rsidR="00633422" w:rsidRPr="009E6CB7">
        <w:rPr>
          <w:rFonts w:ascii="Arial" w:hAnsi="Arial" w:cs="Arial"/>
          <w:color w:val="000000" w:themeColor="text1"/>
          <w:sz w:val="20"/>
          <w:szCs w:val="20"/>
          <w:lang w:val="en-US"/>
        </w:rPr>
        <w:t>tonnes</w:t>
      </w:r>
      <w:proofErr w:type="spellEnd"/>
      <w:r w:rsidR="00633422" w:rsidRPr="009E6CB7">
        <w:rPr>
          <w:rFonts w:ascii="Arial" w:hAnsi="Arial" w:cs="Arial"/>
          <w:color w:val="000000" w:themeColor="text1"/>
          <w:sz w:val="20"/>
          <w:szCs w:val="20"/>
          <w:lang w:val="en-US"/>
        </w:rPr>
        <w:t xml:space="preserve"> of phenol from various countries across the globe. Similarly, in 2020, Taiwan imported about 105.56 thousand </w:t>
      </w:r>
      <w:proofErr w:type="spellStart"/>
      <w:r w:rsidR="00633422" w:rsidRPr="009E6CB7">
        <w:rPr>
          <w:rFonts w:ascii="Arial" w:hAnsi="Arial" w:cs="Arial"/>
          <w:color w:val="000000" w:themeColor="text1"/>
          <w:sz w:val="20"/>
          <w:szCs w:val="20"/>
          <w:lang w:val="en-US"/>
        </w:rPr>
        <w:t>tonnes</w:t>
      </w:r>
      <w:proofErr w:type="spellEnd"/>
      <w:r w:rsidR="00633422" w:rsidRPr="009E6CB7">
        <w:rPr>
          <w:rFonts w:ascii="Arial" w:hAnsi="Arial" w:cs="Arial"/>
          <w:color w:val="000000" w:themeColor="text1"/>
          <w:sz w:val="20"/>
          <w:szCs w:val="20"/>
          <w:lang w:val="en-US"/>
        </w:rPr>
        <w:t xml:space="preserve"> of phenol from multiple countries. As China and Taiwan in the Asia Pacific are the major importers of phenol, </w:t>
      </w:r>
      <w:r>
        <w:rPr>
          <w:rFonts w:ascii="Arial" w:hAnsi="Arial" w:cs="Arial"/>
          <w:color w:val="000000" w:themeColor="text1"/>
          <w:sz w:val="20"/>
          <w:szCs w:val="20"/>
          <w:lang w:val="en-US"/>
        </w:rPr>
        <w:t>The client</w:t>
      </w:r>
      <w:r w:rsidR="00633422" w:rsidRPr="009E6CB7">
        <w:rPr>
          <w:rFonts w:ascii="Arial" w:hAnsi="Arial" w:cs="Arial"/>
          <w:color w:val="000000" w:themeColor="text1"/>
          <w:sz w:val="20"/>
          <w:szCs w:val="20"/>
          <w:lang w:val="en-US"/>
        </w:rPr>
        <w:t xml:space="preserve"> can export the phenol to these countries for better realization. South Korea, Indonesia, Vietnam, Pakistan, Japan, and Indonesia may be considered for export. Thailand and Indonesia, which imported 40.08 and 17.14 thousand </w:t>
      </w:r>
      <w:proofErr w:type="spellStart"/>
      <w:r w:rsidR="00633422" w:rsidRPr="009E6CB7">
        <w:rPr>
          <w:rFonts w:ascii="Arial" w:hAnsi="Arial" w:cs="Arial"/>
          <w:color w:val="000000" w:themeColor="text1"/>
          <w:sz w:val="20"/>
          <w:szCs w:val="20"/>
          <w:lang w:val="en-US"/>
        </w:rPr>
        <w:t>tonnes</w:t>
      </w:r>
      <w:proofErr w:type="spellEnd"/>
      <w:r w:rsidR="00633422" w:rsidRPr="009E6CB7">
        <w:rPr>
          <w:rFonts w:ascii="Arial" w:hAnsi="Arial" w:cs="Arial"/>
          <w:color w:val="000000" w:themeColor="text1"/>
          <w:sz w:val="20"/>
          <w:szCs w:val="20"/>
          <w:lang w:val="en-US"/>
        </w:rPr>
        <w:t xml:space="preserve"> of phenol in 2020, could serve as the potential export market. </w:t>
      </w:r>
      <w:r w:rsidR="003A3FEB">
        <w:rPr>
          <w:rFonts w:ascii="Arial" w:hAnsi="Arial" w:cs="Arial"/>
          <w:color w:val="000000" w:themeColor="text1"/>
          <w:sz w:val="20"/>
          <w:szCs w:val="20"/>
          <w:lang w:val="en-US"/>
        </w:rPr>
        <w:t>The client</w:t>
      </w:r>
      <w:r w:rsidR="00633422" w:rsidRPr="009E6CB7">
        <w:rPr>
          <w:rFonts w:ascii="Arial" w:hAnsi="Arial" w:cs="Arial"/>
          <w:color w:val="000000" w:themeColor="text1"/>
          <w:sz w:val="20"/>
          <w:szCs w:val="20"/>
          <w:lang w:val="en-US"/>
        </w:rPr>
        <w:t xml:space="preserve"> will be competitive with all Southeast Asian countries, including Thailand and Indonesia.</w:t>
      </w:r>
    </w:p>
    <w:tbl>
      <w:tblPr>
        <w:tblpPr w:leftFromText="180" w:rightFromText="180" w:vertAnchor="text" w:horzAnchor="margin" w:tblpX="-280" w:tblpY="121"/>
        <w:tblW w:w="10468" w:type="dxa"/>
        <w:tblLook w:val="04A0" w:firstRow="1" w:lastRow="0" w:firstColumn="1" w:lastColumn="0" w:noHBand="0" w:noVBand="1"/>
      </w:tblPr>
      <w:tblGrid>
        <w:gridCol w:w="1620"/>
        <w:gridCol w:w="1412"/>
        <w:gridCol w:w="1421"/>
        <w:gridCol w:w="1590"/>
        <w:gridCol w:w="1414"/>
        <w:gridCol w:w="1420"/>
        <w:gridCol w:w="1591"/>
      </w:tblGrid>
      <w:tr w:rsidR="0075019F" w:rsidRPr="00A73471" w14:paraId="0F18EE84" w14:textId="77777777" w:rsidTr="0075019F">
        <w:trPr>
          <w:trHeight w:val="150"/>
        </w:trPr>
        <w:tc>
          <w:tcPr>
            <w:tcW w:w="1620" w:type="dxa"/>
            <w:tcBorders>
              <w:top w:val="single" w:sz="8" w:space="0" w:color="auto"/>
              <w:left w:val="single" w:sz="8" w:space="0" w:color="auto"/>
              <w:bottom w:val="nil"/>
              <w:right w:val="single" w:sz="8" w:space="0" w:color="auto"/>
            </w:tcBorders>
            <w:shd w:val="clear" w:color="auto" w:fill="000000" w:themeFill="text1"/>
            <w:vAlign w:val="center"/>
            <w:hideMark/>
          </w:tcPr>
          <w:p w14:paraId="29FC5ACD" w14:textId="77777777" w:rsidR="0075019F" w:rsidRPr="0075019F" w:rsidRDefault="0075019F" w:rsidP="0075019F">
            <w:pPr>
              <w:spacing w:line="240" w:lineRule="auto"/>
              <w:jc w:val="center"/>
              <w:rPr>
                <w:rFonts w:ascii="Arial" w:eastAsia="Times New Roman" w:hAnsi="Arial" w:cs="Arial"/>
                <w:b/>
                <w:bCs/>
                <w:color w:val="FFFFFF" w:themeColor="background1"/>
                <w:sz w:val="16"/>
                <w:szCs w:val="16"/>
                <w:lang w:eastAsia="en-IN"/>
              </w:rPr>
            </w:pPr>
          </w:p>
        </w:tc>
        <w:tc>
          <w:tcPr>
            <w:tcW w:w="4423" w:type="dxa"/>
            <w:gridSpan w:val="3"/>
            <w:tcBorders>
              <w:top w:val="single" w:sz="8" w:space="0" w:color="auto"/>
              <w:left w:val="nil"/>
              <w:bottom w:val="single" w:sz="8" w:space="0" w:color="auto"/>
              <w:right w:val="single" w:sz="8" w:space="0" w:color="000000"/>
            </w:tcBorders>
            <w:shd w:val="clear" w:color="auto" w:fill="000000" w:themeFill="text1"/>
            <w:vAlign w:val="center"/>
            <w:hideMark/>
          </w:tcPr>
          <w:p w14:paraId="5134412A" w14:textId="100388F6" w:rsidR="0075019F" w:rsidRPr="0075019F" w:rsidRDefault="0075019F" w:rsidP="0075019F">
            <w:pPr>
              <w:spacing w:line="240" w:lineRule="auto"/>
              <w:jc w:val="center"/>
              <w:rPr>
                <w:rFonts w:ascii="Arial" w:eastAsia="Times New Roman" w:hAnsi="Arial" w:cs="Arial"/>
                <w:b/>
                <w:bCs/>
                <w:color w:val="FFFFFF" w:themeColor="background1"/>
                <w:sz w:val="16"/>
                <w:szCs w:val="16"/>
                <w:lang w:val="en-US" w:eastAsia="en-IN"/>
              </w:rPr>
            </w:pPr>
          </w:p>
          <w:p w14:paraId="5CB4C82A" w14:textId="77777777" w:rsidR="0075019F" w:rsidRPr="0075019F" w:rsidRDefault="0075019F" w:rsidP="0075019F">
            <w:pPr>
              <w:spacing w:line="240" w:lineRule="auto"/>
              <w:jc w:val="center"/>
              <w:rPr>
                <w:rFonts w:ascii="Arial" w:eastAsia="Times New Roman" w:hAnsi="Arial" w:cs="Arial"/>
                <w:b/>
                <w:bCs/>
                <w:color w:val="FFFFFF" w:themeColor="background1"/>
                <w:sz w:val="16"/>
                <w:szCs w:val="16"/>
                <w:lang w:eastAsia="en-IN"/>
              </w:rPr>
            </w:pPr>
            <w:r w:rsidRPr="0075019F">
              <w:rPr>
                <w:rFonts w:ascii="Arial" w:eastAsia="Times New Roman" w:hAnsi="Arial" w:cs="Arial"/>
                <w:b/>
                <w:bCs/>
                <w:color w:val="FFFFFF" w:themeColor="background1"/>
                <w:sz w:val="16"/>
                <w:szCs w:val="16"/>
                <w:lang w:val="en-US" w:eastAsia="en-IN"/>
              </w:rPr>
              <w:t>2019</w:t>
            </w:r>
          </w:p>
          <w:p w14:paraId="1E6FE048" w14:textId="72A9F2B2" w:rsidR="0075019F" w:rsidRPr="0075019F" w:rsidRDefault="0075019F" w:rsidP="0075019F">
            <w:pPr>
              <w:spacing w:line="240" w:lineRule="auto"/>
              <w:jc w:val="center"/>
              <w:rPr>
                <w:rFonts w:ascii="Arial" w:eastAsia="Times New Roman" w:hAnsi="Arial" w:cs="Arial"/>
                <w:b/>
                <w:bCs/>
                <w:color w:val="FFFFFF" w:themeColor="background1"/>
                <w:sz w:val="16"/>
                <w:szCs w:val="16"/>
                <w:lang w:eastAsia="en-IN"/>
              </w:rPr>
            </w:pPr>
          </w:p>
        </w:tc>
        <w:tc>
          <w:tcPr>
            <w:tcW w:w="4425" w:type="dxa"/>
            <w:gridSpan w:val="3"/>
            <w:tcBorders>
              <w:top w:val="single" w:sz="8" w:space="0" w:color="auto"/>
              <w:left w:val="single" w:sz="8" w:space="0" w:color="auto"/>
              <w:bottom w:val="single" w:sz="8" w:space="0" w:color="auto"/>
              <w:right w:val="single" w:sz="8" w:space="0" w:color="000000"/>
            </w:tcBorders>
            <w:shd w:val="clear" w:color="auto" w:fill="000000" w:themeFill="text1"/>
            <w:vAlign w:val="center"/>
            <w:hideMark/>
          </w:tcPr>
          <w:p w14:paraId="44FBE8A5" w14:textId="77777777" w:rsidR="0075019F" w:rsidRPr="0075019F" w:rsidRDefault="0075019F" w:rsidP="0075019F">
            <w:pPr>
              <w:spacing w:line="240" w:lineRule="auto"/>
              <w:jc w:val="center"/>
              <w:rPr>
                <w:rFonts w:ascii="Arial" w:eastAsia="Times New Roman" w:hAnsi="Arial" w:cs="Arial"/>
                <w:b/>
                <w:bCs/>
                <w:color w:val="FFFFFF" w:themeColor="background1"/>
                <w:sz w:val="16"/>
                <w:szCs w:val="16"/>
                <w:lang w:eastAsia="en-IN"/>
              </w:rPr>
            </w:pPr>
            <w:r w:rsidRPr="0075019F">
              <w:rPr>
                <w:rFonts w:ascii="Arial" w:eastAsia="Times New Roman" w:hAnsi="Arial" w:cs="Arial"/>
                <w:b/>
                <w:bCs/>
                <w:color w:val="FFFFFF" w:themeColor="background1"/>
                <w:sz w:val="16"/>
                <w:szCs w:val="16"/>
                <w:lang w:val="en-US" w:eastAsia="en-IN"/>
              </w:rPr>
              <w:t>2020</w:t>
            </w:r>
          </w:p>
        </w:tc>
      </w:tr>
      <w:tr w:rsidR="0075019F" w:rsidRPr="00A73471" w14:paraId="51610688" w14:textId="77777777" w:rsidTr="0075019F">
        <w:trPr>
          <w:trHeight w:val="438"/>
        </w:trPr>
        <w:tc>
          <w:tcPr>
            <w:tcW w:w="1620" w:type="dxa"/>
            <w:tcBorders>
              <w:top w:val="nil"/>
              <w:left w:val="single" w:sz="8" w:space="0" w:color="auto"/>
              <w:bottom w:val="single" w:sz="8" w:space="0" w:color="auto"/>
              <w:right w:val="single" w:sz="8" w:space="0" w:color="auto"/>
            </w:tcBorders>
            <w:shd w:val="clear" w:color="auto" w:fill="000000" w:themeFill="text1"/>
            <w:vAlign w:val="center"/>
            <w:hideMark/>
          </w:tcPr>
          <w:p w14:paraId="4A82F8FF" w14:textId="77777777" w:rsidR="0075019F" w:rsidRPr="0075019F" w:rsidRDefault="0075019F" w:rsidP="0075019F">
            <w:pPr>
              <w:spacing w:line="240" w:lineRule="auto"/>
              <w:jc w:val="center"/>
              <w:rPr>
                <w:rFonts w:ascii="Arial" w:eastAsia="Times New Roman" w:hAnsi="Arial" w:cs="Arial"/>
                <w:b/>
                <w:bCs/>
                <w:color w:val="FFFFFF" w:themeColor="background1"/>
                <w:sz w:val="16"/>
                <w:szCs w:val="16"/>
                <w:lang w:eastAsia="en-IN"/>
              </w:rPr>
            </w:pPr>
            <w:r w:rsidRPr="0075019F">
              <w:rPr>
                <w:rFonts w:ascii="Arial" w:eastAsia="Times New Roman" w:hAnsi="Arial" w:cs="Arial"/>
                <w:b/>
                <w:bCs/>
                <w:color w:val="FFFFFF" w:themeColor="background1"/>
                <w:sz w:val="16"/>
                <w:szCs w:val="16"/>
                <w:lang w:val="en-US" w:eastAsia="en-IN"/>
              </w:rPr>
              <w:t>Countries</w:t>
            </w:r>
          </w:p>
        </w:tc>
        <w:tc>
          <w:tcPr>
            <w:tcW w:w="1412" w:type="dxa"/>
            <w:tcBorders>
              <w:top w:val="nil"/>
              <w:left w:val="nil"/>
              <w:bottom w:val="single" w:sz="8" w:space="0" w:color="auto"/>
              <w:right w:val="single" w:sz="8" w:space="0" w:color="auto"/>
            </w:tcBorders>
            <w:shd w:val="clear" w:color="auto" w:fill="000000" w:themeFill="text1"/>
            <w:vAlign w:val="center"/>
            <w:hideMark/>
          </w:tcPr>
          <w:p w14:paraId="1D972D93" w14:textId="689A7B6E" w:rsidR="0075019F" w:rsidRPr="0075019F" w:rsidRDefault="0075019F" w:rsidP="0075019F">
            <w:pPr>
              <w:spacing w:line="240" w:lineRule="auto"/>
              <w:jc w:val="center"/>
              <w:rPr>
                <w:rFonts w:ascii="Arial" w:eastAsia="Times New Roman" w:hAnsi="Arial" w:cs="Arial"/>
                <w:b/>
                <w:bCs/>
                <w:color w:val="FFFFFF" w:themeColor="background1"/>
                <w:sz w:val="16"/>
                <w:szCs w:val="16"/>
                <w:lang w:eastAsia="en-IN"/>
              </w:rPr>
            </w:pPr>
            <w:r w:rsidRPr="0075019F">
              <w:rPr>
                <w:rFonts w:ascii="Arial" w:eastAsia="Times New Roman" w:hAnsi="Arial" w:cs="Arial"/>
                <w:b/>
                <w:bCs/>
                <w:color w:val="FFFFFF" w:themeColor="background1"/>
                <w:sz w:val="16"/>
                <w:szCs w:val="16"/>
                <w:lang w:val="en-US" w:eastAsia="en-IN"/>
              </w:rPr>
              <w:t>Import</w:t>
            </w:r>
          </w:p>
        </w:tc>
        <w:tc>
          <w:tcPr>
            <w:tcW w:w="1421" w:type="dxa"/>
            <w:tcBorders>
              <w:top w:val="nil"/>
              <w:left w:val="nil"/>
              <w:bottom w:val="single" w:sz="8" w:space="0" w:color="auto"/>
              <w:right w:val="single" w:sz="8" w:space="0" w:color="auto"/>
            </w:tcBorders>
            <w:shd w:val="clear" w:color="auto" w:fill="000000" w:themeFill="text1"/>
            <w:vAlign w:val="center"/>
            <w:hideMark/>
          </w:tcPr>
          <w:p w14:paraId="4BBC1933" w14:textId="097E2745" w:rsidR="0075019F" w:rsidRPr="0075019F" w:rsidRDefault="0075019F" w:rsidP="0075019F">
            <w:pPr>
              <w:spacing w:line="240" w:lineRule="auto"/>
              <w:jc w:val="center"/>
              <w:rPr>
                <w:rFonts w:ascii="Arial" w:eastAsia="Times New Roman" w:hAnsi="Arial" w:cs="Arial"/>
                <w:b/>
                <w:bCs/>
                <w:color w:val="FFFFFF" w:themeColor="background1"/>
                <w:sz w:val="16"/>
                <w:szCs w:val="16"/>
                <w:lang w:eastAsia="en-IN"/>
              </w:rPr>
            </w:pPr>
            <w:r w:rsidRPr="0075019F">
              <w:rPr>
                <w:rFonts w:ascii="Arial" w:eastAsia="Times New Roman" w:hAnsi="Arial" w:cs="Arial"/>
                <w:b/>
                <w:bCs/>
                <w:color w:val="FFFFFF" w:themeColor="background1"/>
                <w:sz w:val="16"/>
                <w:szCs w:val="16"/>
                <w:lang w:val="en-US" w:eastAsia="en-IN"/>
              </w:rPr>
              <w:t>Export</w:t>
            </w:r>
          </w:p>
        </w:tc>
        <w:tc>
          <w:tcPr>
            <w:tcW w:w="1588" w:type="dxa"/>
            <w:tcBorders>
              <w:top w:val="nil"/>
              <w:left w:val="nil"/>
              <w:bottom w:val="single" w:sz="8" w:space="0" w:color="auto"/>
              <w:right w:val="single" w:sz="8" w:space="0" w:color="auto"/>
            </w:tcBorders>
            <w:shd w:val="clear" w:color="auto" w:fill="000000" w:themeFill="text1"/>
            <w:vAlign w:val="center"/>
            <w:hideMark/>
          </w:tcPr>
          <w:p w14:paraId="0A1F873B" w14:textId="47B542A8" w:rsidR="0075019F" w:rsidRPr="0075019F" w:rsidRDefault="0075019F" w:rsidP="0075019F">
            <w:pPr>
              <w:spacing w:line="240" w:lineRule="auto"/>
              <w:jc w:val="center"/>
              <w:rPr>
                <w:rFonts w:ascii="Arial" w:eastAsia="Times New Roman" w:hAnsi="Arial" w:cs="Arial"/>
                <w:b/>
                <w:bCs/>
                <w:color w:val="FFFFFF" w:themeColor="background1"/>
                <w:sz w:val="16"/>
                <w:szCs w:val="16"/>
                <w:lang w:eastAsia="en-IN"/>
              </w:rPr>
            </w:pPr>
            <w:r w:rsidRPr="0075019F">
              <w:rPr>
                <w:rFonts w:ascii="Arial" w:eastAsia="Times New Roman" w:hAnsi="Arial" w:cs="Arial"/>
                <w:b/>
                <w:bCs/>
                <w:color w:val="FFFFFF" w:themeColor="background1"/>
                <w:sz w:val="16"/>
                <w:szCs w:val="16"/>
                <w:lang w:eastAsia="en-IN"/>
              </w:rPr>
              <w:t>Net Export   Potential</w:t>
            </w:r>
          </w:p>
        </w:tc>
        <w:tc>
          <w:tcPr>
            <w:tcW w:w="1414" w:type="dxa"/>
            <w:tcBorders>
              <w:top w:val="nil"/>
              <w:left w:val="nil"/>
              <w:bottom w:val="single" w:sz="8" w:space="0" w:color="auto"/>
              <w:right w:val="single" w:sz="8" w:space="0" w:color="auto"/>
            </w:tcBorders>
            <w:shd w:val="clear" w:color="auto" w:fill="000000" w:themeFill="text1"/>
            <w:vAlign w:val="center"/>
            <w:hideMark/>
          </w:tcPr>
          <w:p w14:paraId="7693A3C5" w14:textId="777A98E0" w:rsidR="0075019F" w:rsidRPr="0075019F" w:rsidRDefault="0075019F" w:rsidP="0075019F">
            <w:pPr>
              <w:spacing w:line="240" w:lineRule="auto"/>
              <w:jc w:val="center"/>
              <w:rPr>
                <w:rFonts w:ascii="Arial" w:eastAsia="Times New Roman" w:hAnsi="Arial" w:cs="Arial"/>
                <w:b/>
                <w:bCs/>
                <w:color w:val="FFFFFF" w:themeColor="background1"/>
                <w:sz w:val="16"/>
                <w:szCs w:val="16"/>
                <w:lang w:eastAsia="en-IN"/>
              </w:rPr>
            </w:pPr>
            <w:r w:rsidRPr="0075019F">
              <w:rPr>
                <w:rFonts w:ascii="Arial" w:eastAsia="Times New Roman" w:hAnsi="Arial" w:cs="Arial"/>
                <w:b/>
                <w:bCs/>
                <w:color w:val="FFFFFF" w:themeColor="background1"/>
                <w:sz w:val="16"/>
                <w:szCs w:val="16"/>
                <w:lang w:val="en-US" w:eastAsia="en-IN"/>
              </w:rPr>
              <w:t>Import</w:t>
            </w:r>
          </w:p>
        </w:tc>
        <w:tc>
          <w:tcPr>
            <w:tcW w:w="1420" w:type="dxa"/>
            <w:tcBorders>
              <w:top w:val="nil"/>
              <w:left w:val="nil"/>
              <w:bottom w:val="single" w:sz="8" w:space="0" w:color="auto"/>
              <w:right w:val="single" w:sz="8" w:space="0" w:color="auto"/>
            </w:tcBorders>
            <w:shd w:val="clear" w:color="auto" w:fill="000000" w:themeFill="text1"/>
            <w:vAlign w:val="center"/>
            <w:hideMark/>
          </w:tcPr>
          <w:p w14:paraId="18FEA565" w14:textId="3547B2CD" w:rsidR="0075019F" w:rsidRPr="0075019F" w:rsidRDefault="0075019F" w:rsidP="0075019F">
            <w:pPr>
              <w:spacing w:line="240" w:lineRule="auto"/>
              <w:jc w:val="center"/>
              <w:rPr>
                <w:rFonts w:ascii="Arial" w:eastAsia="Times New Roman" w:hAnsi="Arial" w:cs="Arial"/>
                <w:b/>
                <w:bCs/>
                <w:color w:val="FFFFFF" w:themeColor="background1"/>
                <w:sz w:val="16"/>
                <w:szCs w:val="16"/>
                <w:lang w:eastAsia="en-IN"/>
              </w:rPr>
            </w:pPr>
            <w:r w:rsidRPr="0075019F">
              <w:rPr>
                <w:rFonts w:ascii="Arial" w:eastAsia="Times New Roman" w:hAnsi="Arial" w:cs="Arial"/>
                <w:b/>
                <w:bCs/>
                <w:color w:val="FFFFFF" w:themeColor="background1"/>
                <w:sz w:val="16"/>
                <w:szCs w:val="16"/>
                <w:lang w:val="en-US" w:eastAsia="en-IN"/>
              </w:rPr>
              <w:t>Export</w:t>
            </w:r>
          </w:p>
        </w:tc>
        <w:tc>
          <w:tcPr>
            <w:tcW w:w="1589" w:type="dxa"/>
            <w:tcBorders>
              <w:top w:val="nil"/>
              <w:left w:val="nil"/>
              <w:bottom w:val="single" w:sz="8" w:space="0" w:color="auto"/>
              <w:right w:val="single" w:sz="8" w:space="0" w:color="auto"/>
            </w:tcBorders>
            <w:shd w:val="clear" w:color="auto" w:fill="000000" w:themeFill="text1"/>
            <w:vAlign w:val="center"/>
            <w:hideMark/>
          </w:tcPr>
          <w:p w14:paraId="7C1BCBA9" w14:textId="1AA32BD4" w:rsidR="0075019F" w:rsidRPr="0075019F" w:rsidRDefault="0075019F" w:rsidP="0075019F">
            <w:pPr>
              <w:spacing w:line="240" w:lineRule="auto"/>
              <w:jc w:val="center"/>
              <w:rPr>
                <w:rFonts w:ascii="Arial" w:eastAsia="Times New Roman" w:hAnsi="Arial" w:cs="Arial"/>
                <w:b/>
                <w:bCs/>
                <w:color w:val="FFFFFF" w:themeColor="background1"/>
                <w:sz w:val="16"/>
                <w:szCs w:val="16"/>
                <w:lang w:eastAsia="en-IN"/>
              </w:rPr>
            </w:pPr>
            <w:r w:rsidRPr="0075019F">
              <w:rPr>
                <w:rFonts w:ascii="Arial" w:eastAsia="Times New Roman" w:hAnsi="Arial" w:cs="Arial"/>
                <w:b/>
                <w:bCs/>
                <w:color w:val="FFFFFF" w:themeColor="background1"/>
                <w:sz w:val="16"/>
                <w:szCs w:val="16"/>
                <w:lang w:eastAsia="en-IN"/>
              </w:rPr>
              <w:t>Net Export Potential</w:t>
            </w:r>
          </w:p>
        </w:tc>
      </w:tr>
      <w:tr w:rsidR="0075019F" w:rsidRPr="00A73471" w14:paraId="33F5ACCE" w14:textId="77777777" w:rsidTr="0075019F">
        <w:trPr>
          <w:trHeight w:val="150"/>
        </w:trPr>
        <w:tc>
          <w:tcPr>
            <w:tcW w:w="1620" w:type="dxa"/>
            <w:tcBorders>
              <w:top w:val="nil"/>
              <w:left w:val="single" w:sz="8" w:space="0" w:color="auto"/>
              <w:bottom w:val="single" w:sz="8" w:space="0" w:color="auto"/>
              <w:right w:val="single" w:sz="8" w:space="0" w:color="auto"/>
            </w:tcBorders>
            <w:shd w:val="clear" w:color="auto" w:fill="auto"/>
            <w:vAlign w:val="center"/>
            <w:hideMark/>
          </w:tcPr>
          <w:p w14:paraId="12447E3A" w14:textId="77777777" w:rsidR="0075019F" w:rsidRPr="008F65A5" w:rsidRDefault="0075019F" w:rsidP="0075019F">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themeColor="text1"/>
                <w:sz w:val="16"/>
                <w:szCs w:val="16"/>
                <w:lang w:val="en-US" w:eastAsia="en-IN"/>
              </w:rPr>
              <w:t>China</w:t>
            </w:r>
          </w:p>
        </w:tc>
        <w:tc>
          <w:tcPr>
            <w:tcW w:w="1412" w:type="dxa"/>
            <w:tcBorders>
              <w:top w:val="nil"/>
              <w:left w:val="nil"/>
              <w:bottom w:val="single" w:sz="8" w:space="0" w:color="auto"/>
              <w:right w:val="single" w:sz="8" w:space="0" w:color="auto"/>
            </w:tcBorders>
            <w:shd w:val="clear" w:color="auto" w:fill="auto"/>
            <w:vAlign w:val="center"/>
            <w:hideMark/>
          </w:tcPr>
          <w:p w14:paraId="68AB4358" w14:textId="77777777" w:rsidR="0075019F" w:rsidRPr="008F65A5" w:rsidRDefault="0075019F" w:rsidP="0075019F">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themeColor="text1"/>
                <w:sz w:val="16"/>
                <w:szCs w:val="16"/>
                <w:lang w:val="en-US" w:eastAsia="en-IN"/>
              </w:rPr>
              <w:t>467.64</w:t>
            </w:r>
          </w:p>
        </w:tc>
        <w:tc>
          <w:tcPr>
            <w:tcW w:w="1421" w:type="dxa"/>
            <w:tcBorders>
              <w:top w:val="nil"/>
              <w:left w:val="nil"/>
              <w:bottom w:val="single" w:sz="8" w:space="0" w:color="auto"/>
              <w:right w:val="single" w:sz="8" w:space="0" w:color="auto"/>
            </w:tcBorders>
            <w:shd w:val="clear" w:color="auto" w:fill="auto"/>
            <w:vAlign w:val="center"/>
            <w:hideMark/>
          </w:tcPr>
          <w:p w14:paraId="0D4383BA" w14:textId="77777777" w:rsidR="0075019F" w:rsidRPr="008F65A5" w:rsidRDefault="0075019F" w:rsidP="0075019F">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themeColor="text1"/>
                <w:sz w:val="16"/>
                <w:szCs w:val="16"/>
                <w:lang w:val="en-US" w:eastAsia="en-IN"/>
              </w:rPr>
              <w:t>7.57</w:t>
            </w:r>
          </w:p>
        </w:tc>
        <w:tc>
          <w:tcPr>
            <w:tcW w:w="1588" w:type="dxa"/>
            <w:tcBorders>
              <w:top w:val="nil"/>
              <w:left w:val="nil"/>
              <w:bottom w:val="single" w:sz="8" w:space="0" w:color="auto"/>
              <w:right w:val="single" w:sz="8" w:space="0" w:color="auto"/>
            </w:tcBorders>
            <w:shd w:val="clear" w:color="auto" w:fill="auto"/>
            <w:vAlign w:val="center"/>
            <w:hideMark/>
          </w:tcPr>
          <w:p w14:paraId="72213A9A" w14:textId="77777777" w:rsidR="0075019F" w:rsidRPr="008F65A5" w:rsidRDefault="0075019F" w:rsidP="0075019F">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460.07</w:t>
            </w:r>
          </w:p>
        </w:tc>
        <w:tc>
          <w:tcPr>
            <w:tcW w:w="1414" w:type="dxa"/>
            <w:tcBorders>
              <w:top w:val="nil"/>
              <w:left w:val="nil"/>
              <w:bottom w:val="single" w:sz="8" w:space="0" w:color="auto"/>
              <w:right w:val="single" w:sz="8" w:space="0" w:color="auto"/>
            </w:tcBorders>
            <w:shd w:val="clear" w:color="auto" w:fill="auto"/>
            <w:vAlign w:val="center"/>
            <w:hideMark/>
          </w:tcPr>
          <w:p w14:paraId="7FD22372" w14:textId="77777777" w:rsidR="0075019F" w:rsidRPr="008F65A5" w:rsidRDefault="0075019F" w:rsidP="0075019F">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themeColor="text1"/>
                <w:sz w:val="16"/>
                <w:szCs w:val="16"/>
                <w:lang w:val="en-US" w:eastAsia="en-IN"/>
              </w:rPr>
              <w:t>709.92</w:t>
            </w:r>
          </w:p>
        </w:tc>
        <w:tc>
          <w:tcPr>
            <w:tcW w:w="1420" w:type="dxa"/>
            <w:tcBorders>
              <w:top w:val="nil"/>
              <w:left w:val="nil"/>
              <w:bottom w:val="single" w:sz="8" w:space="0" w:color="auto"/>
              <w:right w:val="single" w:sz="8" w:space="0" w:color="auto"/>
            </w:tcBorders>
            <w:shd w:val="clear" w:color="auto" w:fill="auto"/>
            <w:vAlign w:val="center"/>
            <w:hideMark/>
          </w:tcPr>
          <w:p w14:paraId="3BA6D635" w14:textId="77777777" w:rsidR="0075019F" w:rsidRPr="008F65A5" w:rsidRDefault="0075019F" w:rsidP="0075019F">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themeColor="text1"/>
                <w:sz w:val="16"/>
                <w:szCs w:val="16"/>
                <w:lang w:val="en-US" w:eastAsia="en-IN"/>
              </w:rPr>
              <w:t>17.29</w:t>
            </w:r>
          </w:p>
        </w:tc>
        <w:tc>
          <w:tcPr>
            <w:tcW w:w="1589" w:type="dxa"/>
            <w:tcBorders>
              <w:top w:val="nil"/>
              <w:left w:val="nil"/>
              <w:bottom w:val="single" w:sz="8" w:space="0" w:color="auto"/>
              <w:right w:val="single" w:sz="8" w:space="0" w:color="auto"/>
            </w:tcBorders>
            <w:shd w:val="clear" w:color="auto" w:fill="auto"/>
            <w:vAlign w:val="center"/>
            <w:hideMark/>
          </w:tcPr>
          <w:p w14:paraId="0A748A98" w14:textId="77777777" w:rsidR="0075019F" w:rsidRPr="008F65A5" w:rsidRDefault="0075019F" w:rsidP="0075019F">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692.63</w:t>
            </w:r>
          </w:p>
        </w:tc>
      </w:tr>
      <w:tr w:rsidR="0075019F" w:rsidRPr="00A73471" w14:paraId="757EDEC5" w14:textId="77777777" w:rsidTr="0075019F">
        <w:trPr>
          <w:trHeight w:val="150"/>
        </w:trPr>
        <w:tc>
          <w:tcPr>
            <w:tcW w:w="1620" w:type="dxa"/>
            <w:tcBorders>
              <w:top w:val="nil"/>
              <w:left w:val="single" w:sz="8" w:space="0" w:color="auto"/>
              <w:bottom w:val="single" w:sz="8" w:space="0" w:color="auto"/>
              <w:right w:val="single" w:sz="8" w:space="0" w:color="auto"/>
            </w:tcBorders>
            <w:shd w:val="clear" w:color="auto" w:fill="auto"/>
            <w:vAlign w:val="center"/>
            <w:hideMark/>
          </w:tcPr>
          <w:p w14:paraId="72F32E87" w14:textId="77777777" w:rsidR="0075019F" w:rsidRPr="008F65A5" w:rsidRDefault="0075019F" w:rsidP="0075019F">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themeColor="text1"/>
                <w:sz w:val="16"/>
                <w:szCs w:val="16"/>
                <w:lang w:val="en-US" w:eastAsia="en-IN"/>
              </w:rPr>
              <w:t>Taiwan</w:t>
            </w:r>
          </w:p>
        </w:tc>
        <w:tc>
          <w:tcPr>
            <w:tcW w:w="1412" w:type="dxa"/>
            <w:tcBorders>
              <w:top w:val="nil"/>
              <w:left w:val="nil"/>
              <w:bottom w:val="single" w:sz="8" w:space="0" w:color="auto"/>
              <w:right w:val="single" w:sz="8" w:space="0" w:color="auto"/>
            </w:tcBorders>
            <w:shd w:val="clear" w:color="auto" w:fill="auto"/>
            <w:vAlign w:val="center"/>
            <w:hideMark/>
          </w:tcPr>
          <w:p w14:paraId="764CED1F" w14:textId="77777777" w:rsidR="0075019F" w:rsidRPr="008F65A5" w:rsidRDefault="0075019F" w:rsidP="0075019F">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themeColor="text1"/>
                <w:sz w:val="16"/>
                <w:szCs w:val="16"/>
                <w:lang w:val="en-US" w:eastAsia="en-IN"/>
              </w:rPr>
              <w:t>165.68</w:t>
            </w:r>
          </w:p>
        </w:tc>
        <w:tc>
          <w:tcPr>
            <w:tcW w:w="1421" w:type="dxa"/>
            <w:tcBorders>
              <w:top w:val="nil"/>
              <w:left w:val="nil"/>
              <w:bottom w:val="single" w:sz="8" w:space="0" w:color="auto"/>
              <w:right w:val="single" w:sz="8" w:space="0" w:color="auto"/>
            </w:tcBorders>
            <w:shd w:val="clear" w:color="auto" w:fill="auto"/>
            <w:vAlign w:val="center"/>
            <w:hideMark/>
          </w:tcPr>
          <w:p w14:paraId="0031B6AD" w14:textId="77777777" w:rsidR="0075019F" w:rsidRPr="008F65A5" w:rsidRDefault="0075019F" w:rsidP="0075019F">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themeColor="text1"/>
                <w:sz w:val="16"/>
                <w:szCs w:val="16"/>
                <w:lang w:val="en-US" w:eastAsia="en-IN"/>
              </w:rPr>
              <w:t>604.88</w:t>
            </w:r>
          </w:p>
        </w:tc>
        <w:tc>
          <w:tcPr>
            <w:tcW w:w="1588" w:type="dxa"/>
            <w:tcBorders>
              <w:top w:val="nil"/>
              <w:left w:val="nil"/>
              <w:bottom w:val="single" w:sz="8" w:space="0" w:color="auto"/>
              <w:right w:val="single" w:sz="8" w:space="0" w:color="auto"/>
            </w:tcBorders>
            <w:shd w:val="clear" w:color="auto" w:fill="auto"/>
            <w:vAlign w:val="center"/>
            <w:hideMark/>
          </w:tcPr>
          <w:p w14:paraId="0E39BA6E" w14:textId="77777777" w:rsidR="0075019F" w:rsidRPr="008F65A5" w:rsidRDefault="0075019F" w:rsidP="0075019F">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-439.20</w:t>
            </w:r>
          </w:p>
        </w:tc>
        <w:tc>
          <w:tcPr>
            <w:tcW w:w="1414" w:type="dxa"/>
            <w:tcBorders>
              <w:top w:val="nil"/>
              <w:left w:val="nil"/>
              <w:bottom w:val="single" w:sz="8" w:space="0" w:color="auto"/>
              <w:right w:val="single" w:sz="8" w:space="0" w:color="auto"/>
            </w:tcBorders>
            <w:shd w:val="clear" w:color="auto" w:fill="auto"/>
            <w:vAlign w:val="center"/>
            <w:hideMark/>
          </w:tcPr>
          <w:p w14:paraId="57B1CE8D" w14:textId="77777777" w:rsidR="0075019F" w:rsidRPr="008F65A5" w:rsidRDefault="0075019F" w:rsidP="0075019F">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themeColor="text1"/>
                <w:sz w:val="16"/>
                <w:szCs w:val="16"/>
                <w:lang w:val="en-US" w:eastAsia="en-IN"/>
              </w:rPr>
              <w:t>105.56</w:t>
            </w:r>
          </w:p>
        </w:tc>
        <w:tc>
          <w:tcPr>
            <w:tcW w:w="1420" w:type="dxa"/>
            <w:tcBorders>
              <w:top w:val="nil"/>
              <w:left w:val="nil"/>
              <w:bottom w:val="single" w:sz="8" w:space="0" w:color="auto"/>
              <w:right w:val="single" w:sz="8" w:space="0" w:color="auto"/>
            </w:tcBorders>
            <w:shd w:val="clear" w:color="auto" w:fill="auto"/>
            <w:vAlign w:val="center"/>
            <w:hideMark/>
          </w:tcPr>
          <w:p w14:paraId="5B4DCF18" w14:textId="77777777" w:rsidR="0075019F" w:rsidRPr="008F65A5" w:rsidRDefault="0075019F" w:rsidP="0075019F">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themeColor="text1"/>
                <w:sz w:val="16"/>
                <w:szCs w:val="16"/>
                <w:lang w:val="en-US" w:eastAsia="en-IN"/>
              </w:rPr>
              <w:t>180.52</w:t>
            </w:r>
          </w:p>
        </w:tc>
        <w:tc>
          <w:tcPr>
            <w:tcW w:w="1589" w:type="dxa"/>
            <w:tcBorders>
              <w:top w:val="nil"/>
              <w:left w:val="nil"/>
              <w:bottom w:val="single" w:sz="8" w:space="0" w:color="auto"/>
              <w:right w:val="single" w:sz="8" w:space="0" w:color="auto"/>
            </w:tcBorders>
            <w:shd w:val="clear" w:color="auto" w:fill="auto"/>
            <w:vAlign w:val="center"/>
            <w:hideMark/>
          </w:tcPr>
          <w:p w14:paraId="530EAFE6" w14:textId="77777777" w:rsidR="0075019F" w:rsidRPr="008F65A5" w:rsidRDefault="0075019F" w:rsidP="0075019F">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-74.96</w:t>
            </w:r>
          </w:p>
        </w:tc>
      </w:tr>
      <w:tr w:rsidR="0075019F" w:rsidRPr="00A73471" w14:paraId="5D882443" w14:textId="77777777" w:rsidTr="0075019F">
        <w:trPr>
          <w:trHeight w:val="150"/>
        </w:trPr>
        <w:tc>
          <w:tcPr>
            <w:tcW w:w="1620" w:type="dxa"/>
            <w:tcBorders>
              <w:top w:val="nil"/>
              <w:left w:val="single" w:sz="8" w:space="0" w:color="auto"/>
              <w:bottom w:val="single" w:sz="8" w:space="0" w:color="auto"/>
              <w:right w:val="single" w:sz="8" w:space="0" w:color="auto"/>
            </w:tcBorders>
            <w:shd w:val="clear" w:color="auto" w:fill="auto"/>
            <w:vAlign w:val="center"/>
            <w:hideMark/>
          </w:tcPr>
          <w:p w14:paraId="1F353211" w14:textId="77777777" w:rsidR="0075019F" w:rsidRPr="008F65A5" w:rsidRDefault="0075019F" w:rsidP="0075019F">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themeColor="text1"/>
                <w:sz w:val="16"/>
                <w:szCs w:val="16"/>
                <w:lang w:val="en-US" w:eastAsia="en-IN"/>
              </w:rPr>
              <w:t>Thailand</w:t>
            </w:r>
          </w:p>
        </w:tc>
        <w:tc>
          <w:tcPr>
            <w:tcW w:w="1412" w:type="dxa"/>
            <w:tcBorders>
              <w:top w:val="nil"/>
              <w:left w:val="nil"/>
              <w:bottom w:val="single" w:sz="8" w:space="0" w:color="auto"/>
              <w:right w:val="single" w:sz="8" w:space="0" w:color="auto"/>
            </w:tcBorders>
            <w:shd w:val="clear" w:color="auto" w:fill="auto"/>
            <w:vAlign w:val="center"/>
            <w:hideMark/>
          </w:tcPr>
          <w:p w14:paraId="56CE6B73" w14:textId="77777777" w:rsidR="0075019F" w:rsidRPr="008F65A5" w:rsidRDefault="0075019F" w:rsidP="0075019F">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themeColor="text1"/>
                <w:sz w:val="16"/>
                <w:szCs w:val="16"/>
                <w:lang w:val="en-US" w:eastAsia="en-IN"/>
              </w:rPr>
              <w:t>28.64</w:t>
            </w:r>
          </w:p>
        </w:tc>
        <w:tc>
          <w:tcPr>
            <w:tcW w:w="1421" w:type="dxa"/>
            <w:tcBorders>
              <w:top w:val="nil"/>
              <w:left w:val="nil"/>
              <w:bottom w:val="single" w:sz="8" w:space="0" w:color="auto"/>
              <w:right w:val="single" w:sz="8" w:space="0" w:color="auto"/>
            </w:tcBorders>
            <w:shd w:val="clear" w:color="auto" w:fill="auto"/>
            <w:vAlign w:val="center"/>
            <w:hideMark/>
          </w:tcPr>
          <w:p w14:paraId="47FCFA3C" w14:textId="77777777" w:rsidR="0075019F" w:rsidRPr="008F65A5" w:rsidRDefault="0075019F" w:rsidP="0075019F">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themeColor="text1"/>
                <w:sz w:val="16"/>
                <w:szCs w:val="16"/>
                <w:lang w:val="en-US" w:eastAsia="en-IN"/>
              </w:rPr>
              <w:t>196.58</w:t>
            </w:r>
          </w:p>
        </w:tc>
        <w:tc>
          <w:tcPr>
            <w:tcW w:w="1588" w:type="dxa"/>
            <w:tcBorders>
              <w:top w:val="nil"/>
              <w:left w:val="nil"/>
              <w:bottom w:val="single" w:sz="8" w:space="0" w:color="auto"/>
              <w:right w:val="single" w:sz="8" w:space="0" w:color="auto"/>
            </w:tcBorders>
            <w:shd w:val="clear" w:color="auto" w:fill="auto"/>
            <w:vAlign w:val="center"/>
            <w:hideMark/>
          </w:tcPr>
          <w:p w14:paraId="4F18B95F" w14:textId="77777777" w:rsidR="0075019F" w:rsidRPr="008F65A5" w:rsidRDefault="0075019F" w:rsidP="0075019F">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-167.94</w:t>
            </w:r>
          </w:p>
        </w:tc>
        <w:tc>
          <w:tcPr>
            <w:tcW w:w="1414" w:type="dxa"/>
            <w:tcBorders>
              <w:top w:val="nil"/>
              <w:left w:val="nil"/>
              <w:bottom w:val="single" w:sz="8" w:space="0" w:color="auto"/>
              <w:right w:val="single" w:sz="8" w:space="0" w:color="auto"/>
            </w:tcBorders>
            <w:shd w:val="clear" w:color="auto" w:fill="auto"/>
            <w:vAlign w:val="center"/>
            <w:hideMark/>
          </w:tcPr>
          <w:p w14:paraId="028C48BB" w14:textId="77777777" w:rsidR="0075019F" w:rsidRPr="008F65A5" w:rsidRDefault="0075019F" w:rsidP="0075019F">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themeColor="text1"/>
                <w:sz w:val="16"/>
                <w:szCs w:val="16"/>
                <w:lang w:val="en-US" w:eastAsia="en-IN"/>
              </w:rPr>
              <w:t>40.08</w:t>
            </w:r>
          </w:p>
        </w:tc>
        <w:tc>
          <w:tcPr>
            <w:tcW w:w="1420" w:type="dxa"/>
            <w:tcBorders>
              <w:top w:val="nil"/>
              <w:left w:val="nil"/>
              <w:bottom w:val="single" w:sz="8" w:space="0" w:color="auto"/>
              <w:right w:val="single" w:sz="8" w:space="0" w:color="auto"/>
            </w:tcBorders>
            <w:shd w:val="clear" w:color="auto" w:fill="auto"/>
            <w:vAlign w:val="center"/>
            <w:hideMark/>
          </w:tcPr>
          <w:p w14:paraId="5ACEF1E4" w14:textId="77777777" w:rsidR="0075019F" w:rsidRPr="008F65A5" w:rsidRDefault="0075019F" w:rsidP="0075019F">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themeColor="text1"/>
                <w:sz w:val="16"/>
                <w:szCs w:val="16"/>
                <w:lang w:val="en-US" w:eastAsia="en-IN"/>
              </w:rPr>
              <w:t>225.11</w:t>
            </w:r>
          </w:p>
        </w:tc>
        <w:tc>
          <w:tcPr>
            <w:tcW w:w="1589" w:type="dxa"/>
            <w:tcBorders>
              <w:top w:val="nil"/>
              <w:left w:val="nil"/>
              <w:bottom w:val="single" w:sz="8" w:space="0" w:color="auto"/>
              <w:right w:val="single" w:sz="8" w:space="0" w:color="auto"/>
            </w:tcBorders>
            <w:shd w:val="clear" w:color="auto" w:fill="auto"/>
            <w:vAlign w:val="center"/>
            <w:hideMark/>
          </w:tcPr>
          <w:p w14:paraId="5022AE5E" w14:textId="77777777" w:rsidR="0075019F" w:rsidRPr="008F65A5" w:rsidRDefault="0075019F" w:rsidP="0075019F">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-185.03</w:t>
            </w:r>
          </w:p>
        </w:tc>
      </w:tr>
      <w:tr w:rsidR="0075019F" w:rsidRPr="00A73471" w14:paraId="485A3AEE" w14:textId="77777777" w:rsidTr="0075019F">
        <w:trPr>
          <w:trHeight w:val="150"/>
        </w:trPr>
        <w:tc>
          <w:tcPr>
            <w:tcW w:w="1620" w:type="dxa"/>
            <w:tcBorders>
              <w:top w:val="nil"/>
              <w:left w:val="single" w:sz="8" w:space="0" w:color="auto"/>
              <w:bottom w:val="single" w:sz="8" w:space="0" w:color="auto"/>
              <w:right w:val="single" w:sz="8" w:space="0" w:color="auto"/>
            </w:tcBorders>
            <w:shd w:val="clear" w:color="auto" w:fill="auto"/>
            <w:vAlign w:val="center"/>
            <w:hideMark/>
          </w:tcPr>
          <w:p w14:paraId="4AE40F8E" w14:textId="77777777" w:rsidR="0075019F" w:rsidRPr="008F65A5" w:rsidRDefault="0075019F" w:rsidP="0075019F">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themeColor="text1"/>
                <w:sz w:val="16"/>
                <w:szCs w:val="16"/>
                <w:lang w:val="en-US" w:eastAsia="en-IN"/>
              </w:rPr>
              <w:t>Malaysia</w:t>
            </w:r>
          </w:p>
        </w:tc>
        <w:tc>
          <w:tcPr>
            <w:tcW w:w="1412" w:type="dxa"/>
            <w:tcBorders>
              <w:top w:val="nil"/>
              <w:left w:val="nil"/>
              <w:bottom w:val="single" w:sz="8" w:space="0" w:color="auto"/>
              <w:right w:val="single" w:sz="8" w:space="0" w:color="auto"/>
            </w:tcBorders>
            <w:shd w:val="clear" w:color="auto" w:fill="auto"/>
            <w:vAlign w:val="center"/>
            <w:hideMark/>
          </w:tcPr>
          <w:p w14:paraId="2A35A609" w14:textId="77777777" w:rsidR="0075019F" w:rsidRPr="008F65A5" w:rsidRDefault="0075019F" w:rsidP="0075019F">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themeColor="text1"/>
                <w:sz w:val="16"/>
                <w:szCs w:val="16"/>
                <w:lang w:val="en-US" w:eastAsia="en-IN"/>
              </w:rPr>
              <w:t>25.05</w:t>
            </w:r>
          </w:p>
        </w:tc>
        <w:tc>
          <w:tcPr>
            <w:tcW w:w="1421" w:type="dxa"/>
            <w:tcBorders>
              <w:top w:val="nil"/>
              <w:left w:val="nil"/>
              <w:bottom w:val="single" w:sz="8" w:space="0" w:color="auto"/>
              <w:right w:val="single" w:sz="8" w:space="0" w:color="auto"/>
            </w:tcBorders>
            <w:shd w:val="clear" w:color="auto" w:fill="auto"/>
            <w:vAlign w:val="center"/>
            <w:hideMark/>
          </w:tcPr>
          <w:p w14:paraId="672F6CE0" w14:textId="77777777" w:rsidR="0075019F" w:rsidRPr="008F65A5" w:rsidRDefault="0075019F" w:rsidP="0075019F">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themeColor="text1"/>
                <w:sz w:val="16"/>
                <w:szCs w:val="16"/>
                <w:lang w:val="en-US" w:eastAsia="en-IN"/>
              </w:rPr>
              <w:t>0.49</w:t>
            </w:r>
          </w:p>
        </w:tc>
        <w:tc>
          <w:tcPr>
            <w:tcW w:w="1588" w:type="dxa"/>
            <w:tcBorders>
              <w:top w:val="nil"/>
              <w:left w:val="nil"/>
              <w:bottom w:val="single" w:sz="8" w:space="0" w:color="auto"/>
              <w:right w:val="single" w:sz="8" w:space="0" w:color="auto"/>
            </w:tcBorders>
            <w:shd w:val="clear" w:color="auto" w:fill="auto"/>
            <w:vAlign w:val="center"/>
            <w:hideMark/>
          </w:tcPr>
          <w:p w14:paraId="2170C3C4" w14:textId="77777777" w:rsidR="0075019F" w:rsidRPr="008F65A5" w:rsidRDefault="0075019F" w:rsidP="0075019F">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24.56</w:t>
            </w:r>
          </w:p>
        </w:tc>
        <w:tc>
          <w:tcPr>
            <w:tcW w:w="1414" w:type="dxa"/>
            <w:tcBorders>
              <w:top w:val="nil"/>
              <w:left w:val="nil"/>
              <w:bottom w:val="single" w:sz="8" w:space="0" w:color="auto"/>
              <w:right w:val="single" w:sz="8" w:space="0" w:color="auto"/>
            </w:tcBorders>
            <w:shd w:val="clear" w:color="auto" w:fill="auto"/>
            <w:vAlign w:val="center"/>
            <w:hideMark/>
          </w:tcPr>
          <w:p w14:paraId="7E12E960" w14:textId="77777777" w:rsidR="0075019F" w:rsidRPr="008F65A5" w:rsidRDefault="0075019F" w:rsidP="0075019F">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themeColor="text1"/>
                <w:sz w:val="16"/>
                <w:szCs w:val="16"/>
                <w:lang w:val="en-US" w:eastAsia="en-IN"/>
              </w:rPr>
              <w:t>22.73</w:t>
            </w:r>
          </w:p>
        </w:tc>
        <w:tc>
          <w:tcPr>
            <w:tcW w:w="1420" w:type="dxa"/>
            <w:tcBorders>
              <w:top w:val="nil"/>
              <w:left w:val="nil"/>
              <w:bottom w:val="single" w:sz="8" w:space="0" w:color="auto"/>
              <w:right w:val="single" w:sz="8" w:space="0" w:color="auto"/>
            </w:tcBorders>
            <w:shd w:val="clear" w:color="auto" w:fill="auto"/>
            <w:vAlign w:val="center"/>
            <w:hideMark/>
          </w:tcPr>
          <w:p w14:paraId="36900A67" w14:textId="77777777" w:rsidR="0075019F" w:rsidRPr="008F65A5" w:rsidRDefault="0075019F" w:rsidP="0075019F">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themeColor="text1"/>
                <w:sz w:val="16"/>
                <w:szCs w:val="16"/>
                <w:lang w:val="en-US" w:eastAsia="en-IN"/>
              </w:rPr>
              <w:t>0.25</w:t>
            </w:r>
          </w:p>
        </w:tc>
        <w:tc>
          <w:tcPr>
            <w:tcW w:w="1589" w:type="dxa"/>
            <w:tcBorders>
              <w:top w:val="nil"/>
              <w:left w:val="nil"/>
              <w:bottom w:val="single" w:sz="8" w:space="0" w:color="auto"/>
              <w:right w:val="single" w:sz="8" w:space="0" w:color="auto"/>
            </w:tcBorders>
            <w:shd w:val="clear" w:color="auto" w:fill="auto"/>
            <w:vAlign w:val="center"/>
            <w:hideMark/>
          </w:tcPr>
          <w:p w14:paraId="4EEBD514" w14:textId="77777777" w:rsidR="0075019F" w:rsidRPr="008F65A5" w:rsidRDefault="0075019F" w:rsidP="0075019F">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22.48</w:t>
            </w:r>
          </w:p>
        </w:tc>
      </w:tr>
      <w:tr w:rsidR="0075019F" w:rsidRPr="00A73471" w14:paraId="1430F72F" w14:textId="77777777" w:rsidTr="0075019F">
        <w:trPr>
          <w:trHeight w:val="150"/>
        </w:trPr>
        <w:tc>
          <w:tcPr>
            <w:tcW w:w="1620" w:type="dxa"/>
            <w:tcBorders>
              <w:top w:val="nil"/>
              <w:left w:val="single" w:sz="8" w:space="0" w:color="auto"/>
              <w:bottom w:val="single" w:sz="8" w:space="0" w:color="auto"/>
              <w:right w:val="single" w:sz="8" w:space="0" w:color="auto"/>
            </w:tcBorders>
            <w:shd w:val="clear" w:color="auto" w:fill="auto"/>
            <w:vAlign w:val="center"/>
            <w:hideMark/>
          </w:tcPr>
          <w:p w14:paraId="48938E0F" w14:textId="77777777" w:rsidR="0075019F" w:rsidRPr="008F65A5" w:rsidRDefault="0075019F" w:rsidP="0075019F">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themeColor="text1"/>
                <w:sz w:val="16"/>
                <w:szCs w:val="16"/>
                <w:lang w:val="en-US" w:eastAsia="en-IN"/>
              </w:rPr>
              <w:t>Indonesia</w:t>
            </w:r>
          </w:p>
        </w:tc>
        <w:tc>
          <w:tcPr>
            <w:tcW w:w="1412" w:type="dxa"/>
            <w:tcBorders>
              <w:top w:val="nil"/>
              <w:left w:val="nil"/>
              <w:bottom w:val="single" w:sz="8" w:space="0" w:color="auto"/>
              <w:right w:val="single" w:sz="8" w:space="0" w:color="auto"/>
            </w:tcBorders>
            <w:shd w:val="clear" w:color="auto" w:fill="auto"/>
            <w:vAlign w:val="center"/>
            <w:hideMark/>
          </w:tcPr>
          <w:p w14:paraId="5FBDA7DE" w14:textId="77777777" w:rsidR="0075019F" w:rsidRPr="008F65A5" w:rsidRDefault="0075019F" w:rsidP="0075019F">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themeColor="text1"/>
                <w:sz w:val="16"/>
                <w:szCs w:val="16"/>
                <w:lang w:val="en-US" w:eastAsia="en-IN"/>
              </w:rPr>
              <w:t>24.22</w:t>
            </w:r>
          </w:p>
        </w:tc>
        <w:tc>
          <w:tcPr>
            <w:tcW w:w="1421" w:type="dxa"/>
            <w:tcBorders>
              <w:top w:val="nil"/>
              <w:left w:val="nil"/>
              <w:bottom w:val="single" w:sz="8" w:space="0" w:color="auto"/>
              <w:right w:val="single" w:sz="8" w:space="0" w:color="auto"/>
            </w:tcBorders>
            <w:shd w:val="clear" w:color="auto" w:fill="auto"/>
            <w:vAlign w:val="center"/>
            <w:hideMark/>
          </w:tcPr>
          <w:p w14:paraId="09DDE85D" w14:textId="77777777" w:rsidR="0075019F" w:rsidRPr="008F65A5" w:rsidRDefault="0075019F" w:rsidP="0075019F">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themeColor="text1"/>
                <w:sz w:val="16"/>
                <w:szCs w:val="16"/>
                <w:lang w:val="en-US" w:eastAsia="en-IN"/>
              </w:rPr>
              <w:t>0.23</w:t>
            </w:r>
          </w:p>
        </w:tc>
        <w:tc>
          <w:tcPr>
            <w:tcW w:w="1588" w:type="dxa"/>
            <w:tcBorders>
              <w:top w:val="nil"/>
              <w:left w:val="nil"/>
              <w:bottom w:val="single" w:sz="8" w:space="0" w:color="auto"/>
              <w:right w:val="single" w:sz="8" w:space="0" w:color="auto"/>
            </w:tcBorders>
            <w:shd w:val="clear" w:color="auto" w:fill="auto"/>
            <w:vAlign w:val="center"/>
            <w:hideMark/>
          </w:tcPr>
          <w:p w14:paraId="2127DCCD" w14:textId="77777777" w:rsidR="0075019F" w:rsidRPr="008F65A5" w:rsidRDefault="0075019F" w:rsidP="0075019F">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23.99</w:t>
            </w:r>
          </w:p>
        </w:tc>
        <w:tc>
          <w:tcPr>
            <w:tcW w:w="1414" w:type="dxa"/>
            <w:tcBorders>
              <w:top w:val="nil"/>
              <w:left w:val="nil"/>
              <w:bottom w:val="single" w:sz="8" w:space="0" w:color="auto"/>
              <w:right w:val="single" w:sz="8" w:space="0" w:color="auto"/>
            </w:tcBorders>
            <w:shd w:val="clear" w:color="auto" w:fill="auto"/>
            <w:vAlign w:val="center"/>
            <w:hideMark/>
          </w:tcPr>
          <w:p w14:paraId="114E73FA" w14:textId="77777777" w:rsidR="0075019F" w:rsidRPr="008F65A5" w:rsidRDefault="0075019F" w:rsidP="0075019F">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themeColor="text1"/>
                <w:sz w:val="16"/>
                <w:szCs w:val="16"/>
                <w:lang w:val="en-US" w:eastAsia="en-IN"/>
              </w:rPr>
              <w:t>17.14</w:t>
            </w:r>
          </w:p>
        </w:tc>
        <w:tc>
          <w:tcPr>
            <w:tcW w:w="1420" w:type="dxa"/>
            <w:tcBorders>
              <w:top w:val="nil"/>
              <w:left w:val="nil"/>
              <w:bottom w:val="single" w:sz="8" w:space="0" w:color="auto"/>
              <w:right w:val="single" w:sz="8" w:space="0" w:color="auto"/>
            </w:tcBorders>
            <w:shd w:val="clear" w:color="auto" w:fill="auto"/>
            <w:vAlign w:val="center"/>
            <w:hideMark/>
          </w:tcPr>
          <w:p w14:paraId="09C3E696" w14:textId="77777777" w:rsidR="0075019F" w:rsidRPr="008F65A5" w:rsidRDefault="0075019F" w:rsidP="0075019F">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themeColor="text1"/>
                <w:sz w:val="16"/>
                <w:szCs w:val="16"/>
                <w:lang w:val="en-US" w:eastAsia="en-IN"/>
              </w:rPr>
              <w:t>0.27</w:t>
            </w:r>
          </w:p>
        </w:tc>
        <w:tc>
          <w:tcPr>
            <w:tcW w:w="1589" w:type="dxa"/>
            <w:tcBorders>
              <w:top w:val="nil"/>
              <w:left w:val="nil"/>
              <w:bottom w:val="single" w:sz="8" w:space="0" w:color="auto"/>
              <w:right w:val="single" w:sz="8" w:space="0" w:color="auto"/>
            </w:tcBorders>
            <w:shd w:val="clear" w:color="auto" w:fill="auto"/>
            <w:vAlign w:val="center"/>
            <w:hideMark/>
          </w:tcPr>
          <w:p w14:paraId="3B71B4C7" w14:textId="77777777" w:rsidR="0075019F" w:rsidRPr="008F65A5" w:rsidRDefault="0075019F" w:rsidP="0075019F">
            <w:pPr>
              <w:spacing w:line="240" w:lineRule="auto"/>
              <w:jc w:val="center"/>
              <w:rPr>
                <w:rFonts w:ascii="Arial" w:eastAsia="Times New Roman" w:hAnsi="Arial" w:cs="Arial"/>
                <w:color w:val="000000"/>
                <w:sz w:val="16"/>
                <w:szCs w:val="16"/>
                <w:lang w:eastAsia="en-IN"/>
              </w:rPr>
            </w:pPr>
            <w:r w:rsidRPr="008F65A5">
              <w:rPr>
                <w:rFonts w:ascii="Arial" w:eastAsia="Times New Roman" w:hAnsi="Arial" w:cs="Arial"/>
                <w:color w:val="000000"/>
                <w:sz w:val="16"/>
                <w:szCs w:val="16"/>
                <w:lang w:eastAsia="en-IN"/>
              </w:rPr>
              <w:t>16.87</w:t>
            </w:r>
          </w:p>
        </w:tc>
      </w:tr>
    </w:tbl>
    <w:p w14:paraId="107512B6" w14:textId="20E5FB31" w:rsidR="00633422" w:rsidRDefault="00633422" w:rsidP="0075019F">
      <w:pPr>
        <w:jc w:val="right"/>
        <w:rPr>
          <w:rFonts w:ascii="Arial" w:hAnsi="Arial" w:cs="Arial"/>
          <w:i/>
          <w:iCs/>
          <w:color w:val="000000" w:themeColor="text1"/>
          <w:sz w:val="16"/>
          <w:szCs w:val="16"/>
          <w:lang w:val="en-US"/>
        </w:rPr>
      </w:pPr>
      <w:r w:rsidRPr="00257A9D">
        <w:rPr>
          <w:rFonts w:ascii="Arial" w:hAnsi="Arial" w:cs="Arial"/>
          <w:color w:val="000000" w:themeColor="text1"/>
          <w:sz w:val="20"/>
          <w:szCs w:val="20"/>
          <w:lang w:val="en-US"/>
        </w:rPr>
        <w:t xml:space="preserve"> </w:t>
      </w:r>
      <w:r w:rsidRPr="0075019F">
        <w:rPr>
          <w:rFonts w:ascii="Arial" w:hAnsi="Arial" w:cs="Arial"/>
          <w:i/>
          <w:iCs/>
          <w:color w:val="000000" w:themeColor="text1"/>
          <w:sz w:val="16"/>
          <w:szCs w:val="16"/>
          <w:lang w:val="en-US"/>
        </w:rPr>
        <w:t xml:space="preserve">Note: Import and Export Volumes are in Thousand </w:t>
      </w:r>
      <w:proofErr w:type="spellStart"/>
      <w:r w:rsidRPr="0075019F">
        <w:rPr>
          <w:rFonts w:ascii="Arial" w:hAnsi="Arial" w:cs="Arial"/>
          <w:i/>
          <w:iCs/>
          <w:color w:val="000000" w:themeColor="text1"/>
          <w:sz w:val="16"/>
          <w:szCs w:val="16"/>
          <w:lang w:val="en-US"/>
        </w:rPr>
        <w:t>Tonnes</w:t>
      </w:r>
      <w:proofErr w:type="spellEnd"/>
    </w:p>
    <w:p w14:paraId="51D0C5B6" w14:textId="77777777" w:rsidR="0075019F" w:rsidRPr="00E15A7D" w:rsidRDefault="0075019F" w:rsidP="0075019F">
      <w:pPr>
        <w:jc w:val="right"/>
        <w:textAlignment w:val="baseline"/>
        <w:rPr>
          <w:rFonts w:eastAsia="Verdana" w:cstheme="minorHAnsi"/>
          <w:i/>
          <w:iCs/>
          <w:color w:val="3F3F3F"/>
          <w:kern w:val="24"/>
          <w:sz w:val="16"/>
          <w:szCs w:val="16"/>
        </w:rPr>
      </w:pPr>
      <w:r w:rsidRPr="00E15A7D">
        <w:rPr>
          <w:rFonts w:eastAsia="Verdana" w:cstheme="minorHAnsi"/>
          <w:i/>
          <w:iCs/>
          <w:color w:val="3F3F3F"/>
          <w:kern w:val="24"/>
          <w:sz w:val="16"/>
          <w:szCs w:val="16"/>
        </w:rPr>
        <w:t xml:space="preserve">Source: UN </w:t>
      </w:r>
      <w:proofErr w:type="spellStart"/>
      <w:r w:rsidRPr="00E15A7D">
        <w:rPr>
          <w:rFonts w:eastAsia="Verdana" w:cstheme="minorHAnsi"/>
          <w:i/>
          <w:iCs/>
          <w:color w:val="3F3F3F"/>
          <w:kern w:val="24"/>
          <w:sz w:val="16"/>
          <w:szCs w:val="16"/>
        </w:rPr>
        <w:t>Comtrade</w:t>
      </w:r>
      <w:proofErr w:type="spellEnd"/>
    </w:p>
    <w:p w14:paraId="765B797A" w14:textId="77777777" w:rsidR="00633422" w:rsidRPr="00006513" w:rsidRDefault="00633422" w:rsidP="00633422">
      <w:pPr>
        <w:rPr>
          <w:rFonts w:ascii="Arial" w:hAnsi="Arial" w:cs="Arial"/>
          <w:b/>
          <w:bCs/>
          <w:color w:val="000000" w:themeColor="text1"/>
          <w:lang w:val="en-US"/>
        </w:rPr>
      </w:pPr>
      <w:r w:rsidRPr="000A2011">
        <w:rPr>
          <w:rFonts w:ascii="Arial" w:hAnsi="Arial" w:cs="Arial"/>
          <w:noProof/>
          <w:sz w:val="20"/>
          <w:szCs w:val="20"/>
        </w:rPr>
        <w:drawing>
          <wp:inline distT="0" distB="0" distL="0" distR="0" wp14:anchorId="1FEF43E7" wp14:editId="7861C1F2">
            <wp:extent cx="6394242" cy="2440940"/>
            <wp:effectExtent l="0" t="0" r="6985" b="0"/>
            <wp:docPr id="306" name="Picture 30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10;&#10;Description automatically generated"/>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9850"/>
                    <a:stretch/>
                  </pic:blipFill>
                  <pic:spPr bwMode="auto">
                    <a:xfrm>
                      <a:off x="0" y="0"/>
                      <a:ext cx="6411132" cy="2447388"/>
                    </a:xfrm>
                    <a:prstGeom prst="rect">
                      <a:avLst/>
                    </a:prstGeom>
                    <a:noFill/>
                    <a:ln>
                      <a:noFill/>
                    </a:ln>
                    <a:extLst>
                      <a:ext uri="{53640926-AAD7-44D8-BBD7-CCE9431645EC}">
                        <a14:shadowObscured xmlns:a14="http://schemas.microsoft.com/office/drawing/2010/main"/>
                      </a:ext>
                    </a:extLst>
                  </pic:spPr>
                </pic:pic>
              </a:graphicData>
            </a:graphic>
          </wp:inline>
        </w:drawing>
      </w:r>
    </w:p>
    <w:p w14:paraId="3DA4A49C" w14:textId="77777777" w:rsidR="00D55E99" w:rsidRDefault="00D55E99" w:rsidP="00633422">
      <w:pPr>
        <w:rPr>
          <w:rFonts w:ascii="Arial" w:eastAsia="Verdana" w:hAnsi="Arial" w:cs="Arial"/>
          <w:b/>
          <w:bCs/>
          <w:color w:val="000000" w:themeColor="text1"/>
          <w:kern w:val="24"/>
          <w:sz w:val="20"/>
          <w:szCs w:val="20"/>
        </w:rPr>
      </w:pPr>
    </w:p>
    <w:p w14:paraId="2943B1FC" w14:textId="77777777" w:rsidR="00D55E99" w:rsidRDefault="00D55E99" w:rsidP="00633422">
      <w:pPr>
        <w:rPr>
          <w:rFonts w:ascii="Arial" w:eastAsia="Verdana" w:hAnsi="Arial" w:cs="Arial"/>
          <w:b/>
          <w:bCs/>
          <w:color w:val="000000" w:themeColor="text1"/>
          <w:kern w:val="24"/>
          <w:sz w:val="20"/>
          <w:szCs w:val="20"/>
        </w:rPr>
      </w:pPr>
    </w:p>
    <w:p w14:paraId="6CA5C065" w14:textId="77777777" w:rsidR="00D55E99" w:rsidRDefault="00D55E99" w:rsidP="00633422">
      <w:pPr>
        <w:rPr>
          <w:rFonts w:ascii="Arial" w:eastAsia="Verdana" w:hAnsi="Arial" w:cs="Arial"/>
          <w:b/>
          <w:bCs/>
          <w:color w:val="000000" w:themeColor="text1"/>
          <w:kern w:val="24"/>
          <w:sz w:val="20"/>
          <w:szCs w:val="20"/>
        </w:rPr>
      </w:pPr>
    </w:p>
    <w:p w14:paraId="786F8E8C" w14:textId="77777777" w:rsidR="00DB3505" w:rsidRDefault="00DB3505" w:rsidP="00633422">
      <w:pPr>
        <w:rPr>
          <w:rFonts w:ascii="Arial" w:eastAsia="Verdana" w:hAnsi="Arial" w:cs="Arial"/>
          <w:b/>
          <w:bCs/>
          <w:color w:val="000000" w:themeColor="text1"/>
          <w:kern w:val="24"/>
          <w:sz w:val="20"/>
          <w:szCs w:val="20"/>
        </w:rPr>
      </w:pPr>
    </w:p>
    <w:p w14:paraId="2E50215A" w14:textId="595A4E02" w:rsidR="00633422" w:rsidRPr="000A2011" w:rsidRDefault="00633422" w:rsidP="00633422">
      <w:pPr>
        <w:rPr>
          <w:rFonts w:ascii="Arial" w:eastAsia="Verdana" w:hAnsi="Arial" w:cs="Arial"/>
          <w:b/>
          <w:bCs/>
          <w:color w:val="000000" w:themeColor="text1"/>
          <w:kern w:val="24"/>
          <w:sz w:val="20"/>
          <w:szCs w:val="20"/>
        </w:rPr>
      </w:pPr>
      <w:r w:rsidRPr="000A2011">
        <w:rPr>
          <w:rFonts w:ascii="Arial" w:eastAsia="Verdana" w:hAnsi="Arial" w:cs="Arial"/>
          <w:b/>
          <w:bCs/>
          <w:color w:val="000000" w:themeColor="text1"/>
          <w:kern w:val="24"/>
          <w:sz w:val="20"/>
          <w:szCs w:val="20"/>
        </w:rPr>
        <w:t xml:space="preserve">Indian Subcontinent Countries </w:t>
      </w:r>
      <w:r>
        <w:rPr>
          <w:rFonts w:ascii="Arial" w:eastAsia="Verdana" w:hAnsi="Arial" w:cs="Arial"/>
          <w:b/>
          <w:bCs/>
          <w:color w:val="000000" w:themeColor="text1"/>
          <w:kern w:val="24"/>
          <w:sz w:val="20"/>
          <w:szCs w:val="20"/>
        </w:rPr>
        <w:t>H</w:t>
      </w:r>
      <w:r w:rsidRPr="000A2011">
        <w:rPr>
          <w:rFonts w:ascii="Arial" w:eastAsia="Verdana" w:hAnsi="Arial" w:cs="Arial"/>
          <w:b/>
          <w:bCs/>
          <w:color w:val="000000" w:themeColor="text1"/>
          <w:kern w:val="24"/>
          <w:sz w:val="20"/>
          <w:szCs w:val="20"/>
        </w:rPr>
        <w:t xml:space="preserve">aving </w:t>
      </w:r>
      <w:r>
        <w:rPr>
          <w:rFonts w:ascii="Arial" w:eastAsia="Verdana" w:hAnsi="Arial" w:cs="Arial"/>
          <w:b/>
          <w:bCs/>
          <w:color w:val="000000" w:themeColor="text1"/>
          <w:kern w:val="24"/>
          <w:sz w:val="20"/>
          <w:szCs w:val="20"/>
        </w:rPr>
        <w:t>L</w:t>
      </w:r>
      <w:r w:rsidRPr="000A2011">
        <w:rPr>
          <w:rFonts w:ascii="Arial" w:eastAsia="Verdana" w:hAnsi="Arial" w:cs="Arial"/>
          <w:b/>
          <w:bCs/>
          <w:color w:val="000000" w:themeColor="text1"/>
          <w:kern w:val="24"/>
          <w:sz w:val="20"/>
          <w:szCs w:val="20"/>
        </w:rPr>
        <w:t xml:space="preserve">ess </w:t>
      </w:r>
      <w:r>
        <w:rPr>
          <w:rFonts w:ascii="Arial" w:eastAsia="Verdana" w:hAnsi="Arial" w:cs="Arial"/>
          <w:b/>
          <w:bCs/>
          <w:color w:val="000000" w:themeColor="text1"/>
          <w:kern w:val="24"/>
          <w:sz w:val="20"/>
          <w:szCs w:val="20"/>
        </w:rPr>
        <w:t>P</w:t>
      </w:r>
      <w:r w:rsidRPr="000A2011">
        <w:rPr>
          <w:rFonts w:ascii="Arial" w:eastAsia="Verdana" w:hAnsi="Arial" w:cs="Arial"/>
          <w:b/>
          <w:bCs/>
          <w:color w:val="000000" w:themeColor="text1"/>
          <w:kern w:val="24"/>
          <w:sz w:val="20"/>
          <w:szCs w:val="20"/>
        </w:rPr>
        <w:t xml:space="preserve">otential for Phenol in Asia </w:t>
      </w:r>
      <w:r>
        <w:rPr>
          <w:rFonts w:ascii="Arial" w:eastAsia="Verdana" w:hAnsi="Arial" w:cs="Arial"/>
          <w:b/>
          <w:bCs/>
          <w:color w:val="000000" w:themeColor="text1"/>
          <w:kern w:val="24"/>
          <w:sz w:val="20"/>
          <w:szCs w:val="20"/>
        </w:rPr>
        <w:t>P</w:t>
      </w:r>
      <w:r w:rsidRPr="000A2011">
        <w:rPr>
          <w:rFonts w:ascii="Arial" w:eastAsia="Verdana" w:hAnsi="Arial" w:cs="Arial"/>
          <w:b/>
          <w:bCs/>
          <w:color w:val="000000" w:themeColor="text1"/>
          <w:kern w:val="24"/>
          <w:sz w:val="20"/>
          <w:szCs w:val="20"/>
        </w:rPr>
        <w:t xml:space="preserve">acific </w:t>
      </w:r>
      <w:r>
        <w:rPr>
          <w:rFonts w:ascii="Arial" w:eastAsia="Verdana" w:hAnsi="Arial" w:cs="Arial"/>
          <w:b/>
          <w:bCs/>
          <w:color w:val="000000" w:themeColor="text1"/>
          <w:kern w:val="24"/>
          <w:sz w:val="20"/>
          <w:szCs w:val="20"/>
        </w:rPr>
        <w:t>R</w:t>
      </w:r>
      <w:r w:rsidRPr="000A2011">
        <w:rPr>
          <w:rFonts w:ascii="Arial" w:eastAsia="Verdana" w:hAnsi="Arial" w:cs="Arial"/>
          <w:b/>
          <w:bCs/>
          <w:color w:val="000000" w:themeColor="text1"/>
          <w:kern w:val="24"/>
          <w:sz w:val="20"/>
          <w:szCs w:val="20"/>
        </w:rPr>
        <w:t>egion</w:t>
      </w:r>
    </w:p>
    <w:p w14:paraId="531C400D" w14:textId="35D406F9" w:rsidR="0075019F" w:rsidRDefault="00633422" w:rsidP="00633422">
      <w:pPr>
        <w:rPr>
          <w:rFonts w:ascii="Arial" w:hAnsi="Arial" w:cs="Arial"/>
          <w:color w:val="000000" w:themeColor="text1"/>
          <w:sz w:val="20"/>
          <w:szCs w:val="20"/>
          <w:lang w:val="en-US"/>
        </w:rPr>
      </w:pPr>
      <w:r w:rsidRPr="009E6CB7">
        <w:rPr>
          <w:rFonts w:ascii="Arial" w:hAnsi="Arial" w:cs="Arial"/>
          <w:color w:val="000000" w:themeColor="text1"/>
          <w:sz w:val="20"/>
          <w:szCs w:val="20"/>
          <w:lang w:val="en-US"/>
        </w:rPr>
        <w:t xml:space="preserve">Countries such as Nepal, Bangladesh, Myanmar, Pakistan, and Sri Lanka had combined export of fewer than five thousand </w:t>
      </w:r>
      <w:proofErr w:type="spellStart"/>
      <w:r w:rsidRPr="009E6CB7">
        <w:rPr>
          <w:rFonts w:ascii="Arial" w:hAnsi="Arial" w:cs="Arial"/>
          <w:color w:val="000000" w:themeColor="text1"/>
          <w:sz w:val="20"/>
          <w:szCs w:val="20"/>
          <w:lang w:val="en-US"/>
        </w:rPr>
        <w:t>tonnes</w:t>
      </w:r>
      <w:proofErr w:type="spellEnd"/>
      <w:r w:rsidRPr="009E6CB7">
        <w:rPr>
          <w:rFonts w:ascii="Arial" w:hAnsi="Arial" w:cs="Arial"/>
          <w:color w:val="000000" w:themeColor="text1"/>
          <w:sz w:val="20"/>
          <w:szCs w:val="20"/>
          <w:lang w:val="en-US"/>
        </w:rPr>
        <w:t xml:space="preserve"> as of 2020. Bangladesh and Pakistan constitute around 80% of the demand in these countries, as these countries do not have phenol producers along with negligible imports because of poor demand for downstream phenol derivates such as bisphenol-A phenol-formaldehyde resin, Etc. Further, the presence of pharmaceutical companies is also significantly less in these countries. Therefore, exporting to these countries is not viable as per the current demand scenario.</w:t>
      </w:r>
    </w:p>
    <w:p w14:paraId="221C4351" w14:textId="77777777" w:rsidR="0075019F" w:rsidRDefault="0075019F">
      <w:pPr>
        <w:rPr>
          <w:rFonts w:ascii="Arial" w:hAnsi="Arial" w:cs="Arial"/>
          <w:color w:val="000000" w:themeColor="text1"/>
          <w:sz w:val="20"/>
          <w:szCs w:val="20"/>
          <w:lang w:val="en-US"/>
        </w:rPr>
      </w:pPr>
      <w:r>
        <w:rPr>
          <w:rFonts w:ascii="Arial" w:hAnsi="Arial" w:cs="Arial"/>
          <w:color w:val="000000" w:themeColor="text1"/>
          <w:sz w:val="20"/>
          <w:szCs w:val="20"/>
          <w:lang w:val="en-US"/>
        </w:rPr>
        <w:br w:type="page"/>
      </w:r>
    </w:p>
    <w:p w14:paraId="0171BCDF" w14:textId="427C0A3B" w:rsidR="00633422" w:rsidRPr="0075019F" w:rsidRDefault="00633422" w:rsidP="0075019F">
      <w:pPr>
        <w:pStyle w:val="ListParagraph"/>
        <w:shd w:val="clear" w:color="auto" w:fill="000000" w:themeFill="text1"/>
        <w:spacing w:line="360" w:lineRule="auto"/>
        <w:ind w:left="0" w:right="105" w:firstLine="0"/>
        <w:textAlignment w:val="baseline"/>
        <w:rPr>
          <w:rFonts w:eastAsia="Verdana"/>
          <w:b/>
          <w:bCs/>
          <w:color w:val="FFFFFF" w:themeColor="background1"/>
          <w:kern w:val="24"/>
          <w:sz w:val="20"/>
          <w:szCs w:val="20"/>
          <w:lang w:val="en-IN"/>
        </w:rPr>
      </w:pPr>
      <w:r w:rsidRPr="0075019F">
        <w:rPr>
          <w:b/>
          <w:bCs/>
          <w:color w:val="FFFFFF" w:themeColor="background1"/>
        </w:rPr>
        <w:lastRenderedPageBreak/>
        <w:t>5</w:t>
      </w:r>
      <w:r w:rsidRPr="0075019F">
        <w:rPr>
          <w:rFonts w:eastAsia="Verdana"/>
          <w:b/>
          <w:bCs/>
          <w:color w:val="FFFFFF" w:themeColor="background1"/>
          <w:kern w:val="24"/>
          <w:sz w:val="20"/>
          <w:szCs w:val="20"/>
          <w:lang w:val="en-IN"/>
        </w:rPr>
        <w:t xml:space="preserve">.   </w:t>
      </w:r>
      <w:r w:rsidR="00B04C9F">
        <w:rPr>
          <w:rFonts w:eastAsia="Verdana"/>
          <w:b/>
          <w:bCs/>
          <w:color w:val="FFFFFF" w:themeColor="background1"/>
          <w:kern w:val="24"/>
          <w:sz w:val="20"/>
          <w:szCs w:val="20"/>
          <w:lang w:val="en-IN"/>
        </w:rPr>
        <w:t>Process</w:t>
      </w:r>
      <w:r w:rsidRPr="0075019F">
        <w:rPr>
          <w:rFonts w:eastAsia="Verdana"/>
          <w:b/>
          <w:bCs/>
          <w:color w:val="FFFFFF" w:themeColor="background1"/>
          <w:kern w:val="24"/>
          <w:sz w:val="20"/>
          <w:szCs w:val="20"/>
          <w:lang w:val="en-IN"/>
        </w:rPr>
        <w:t xml:space="preserve"> Description, Product Slate, Specifications, Applications and Unit Capacities</w:t>
      </w:r>
    </w:p>
    <w:p w14:paraId="73C83133" w14:textId="77777777" w:rsidR="00B04C9F" w:rsidRDefault="00B04C9F" w:rsidP="00633422">
      <w:pPr>
        <w:ind w:right="105"/>
        <w:textAlignment w:val="baseline"/>
        <w:rPr>
          <w:rFonts w:ascii="Arial" w:hAnsi="Arial" w:cs="Arial"/>
          <w:color w:val="000000" w:themeColor="text1"/>
          <w:sz w:val="20"/>
          <w:szCs w:val="20"/>
        </w:rPr>
      </w:pPr>
    </w:p>
    <w:p w14:paraId="3258C47B" w14:textId="2927B7F0" w:rsidR="00633422" w:rsidRPr="008F65A5" w:rsidRDefault="00633422" w:rsidP="00633422">
      <w:pPr>
        <w:ind w:right="105"/>
        <w:textAlignment w:val="baseline"/>
        <w:rPr>
          <w:rFonts w:ascii="Arial" w:hAnsi="Arial" w:cs="Arial"/>
          <w:b/>
          <w:color w:val="000000" w:themeColor="text1"/>
          <w:sz w:val="20"/>
          <w:szCs w:val="20"/>
        </w:rPr>
      </w:pPr>
      <w:r w:rsidRPr="009E6CB7">
        <w:rPr>
          <w:rFonts w:ascii="Arial" w:hAnsi="Arial" w:cs="Arial"/>
          <w:color w:val="000000" w:themeColor="text1"/>
          <w:sz w:val="20"/>
          <w:szCs w:val="20"/>
        </w:rPr>
        <w:t>Phenol is a colourless organic derivative of Benzene, which can be produced via various routes and synthesized as a highly demanded petrochemical. The most common process for manufacturing Phenol is via Cumene Route. In this process, Cumene is obtained using Benzene and Propylene, which is further oxidized to yield Hydroperoxide, which is finally subjected to acid catalysis to form Phenol/Acetone. Phenol can be categorized as monohydric, dihydric, and polyhydric based on the number of hydroxyl groups attached. Phenol is predominately utilized as a chemical feedstock to produce a highly valued derivative, Bisphenol A, which is consumed for producing remarkable plastics like epoxy resins and polycarbonates. The product also finds large-scale applications in making derivatives like Phenolic Resin and Caprolactam, which are used on a large scale in the construction and polyester industry.</w:t>
      </w:r>
    </w:p>
    <w:p w14:paraId="6395B6CF" w14:textId="77777777" w:rsidR="00633422" w:rsidRPr="008F65A5" w:rsidRDefault="00633422" w:rsidP="00633422">
      <w:pPr>
        <w:pStyle w:val="NormalWeb"/>
        <w:spacing w:before="0" w:beforeAutospacing="0" w:after="0" w:afterAutospacing="0" w:line="360" w:lineRule="auto"/>
        <w:ind w:right="105"/>
        <w:rPr>
          <w:rFonts w:ascii="Arial" w:eastAsia="Verdana" w:hAnsi="Arial" w:cs="Arial"/>
          <w:b/>
          <w:bCs/>
          <w:color w:val="000000" w:themeColor="text1"/>
          <w:kern w:val="24"/>
          <w:sz w:val="20"/>
          <w:szCs w:val="20"/>
        </w:rPr>
      </w:pPr>
      <w:r>
        <w:rPr>
          <w:rFonts w:ascii="Arial" w:eastAsia="Verdana" w:hAnsi="Arial" w:cs="Arial"/>
          <w:b/>
          <w:bCs/>
          <w:color w:val="000000" w:themeColor="text1"/>
          <w:kern w:val="24"/>
          <w:sz w:val="20"/>
          <w:szCs w:val="20"/>
        </w:rPr>
        <w:t>Cumene</w:t>
      </w:r>
      <w:r w:rsidRPr="008F65A5">
        <w:rPr>
          <w:rFonts w:ascii="Arial" w:eastAsia="Verdana" w:hAnsi="Arial" w:cs="Arial"/>
          <w:b/>
          <w:bCs/>
          <w:color w:val="000000" w:themeColor="text1"/>
          <w:kern w:val="24"/>
          <w:sz w:val="20"/>
          <w:szCs w:val="20"/>
        </w:rPr>
        <w:t xml:space="preserve"> </w:t>
      </w:r>
      <w:r>
        <w:rPr>
          <w:rFonts w:ascii="Arial" w:eastAsia="Verdana" w:hAnsi="Arial" w:cs="Arial"/>
          <w:b/>
          <w:bCs/>
          <w:color w:val="000000" w:themeColor="text1"/>
          <w:kern w:val="24"/>
          <w:sz w:val="20"/>
          <w:szCs w:val="20"/>
        </w:rPr>
        <w:t>M</w:t>
      </w:r>
      <w:r w:rsidRPr="008F65A5">
        <w:rPr>
          <w:rFonts w:ascii="Arial" w:eastAsia="Verdana" w:hAnsi="Arial" w:cs="Arial"/>
          <w:b/>
          <w:bCs/>
          <w:color w:val="000000" w:themeColor="text1"/>
          <w:kern w:val="24"/>
          <w:sz w:val="20"/>
          <w:szCs w:val="20"/>
        </w:rPr>
        <w:t xml:space="preserve">anufacturing </w:t>
      </w:r>
      <w:r>
        <w:rPr>
          <w:rFonts w:ascii="Arial" w:eastAsia="Verdana" w:hAnsi="Arial" w:cs="Arial"/>
          <w:b/>
          <w:bCs/>
          <w:color w:val="000000" w:themeColor="text1"/>
          <w:kern w:val="24"/>
          <w:sz w:val="20"/>
          <w:szCs w:val="20"/>
        </w:rPr>
        <w:t>P</w:t>
      </w:r>
      <w:r w:rsidRPr="008F65A5">
        <w:rPr>
          <w:rFonts w:ascii="Arial" w:eastAsia="Verdana" w:hAnsi="Arial" w:cs="Arial"/>
          <w:b/>
          <w:bCs/>
          <w:color w:val="000000" w:themeColor="text1"/>
          <w:kern w:val="24"/>
          <w:sz w:val="20"/>
          <w:szCs w:val="20"/>
        </w:rPr>
        <w:t>rocess</w:t>
      </w:r>
      <w:r w:rsidRPr="000A2011">
        <w:rPr>
          <w:rFonts w:ascii="Arial" w:eastAsia="Verdana" w:hAnsi="Arial" w:cs="Arial"/>
          <w:b/>
          <w:bCs/>
          <w:color w:val="000000" w:themeColor="text1"/>
          <w:kern w:val="24"/>
          <w:sz w:val="20"/>
          <w:szCs w:val="20"/>
        </w:rPr>
        <w:t xml:space="preserve"> </w:t>
      </w:r>
      <w:r>
        <w:rPr>
          <w:rFonts w:ascii="Arial" w:eastAsia="Verdana" w:hAnsi="Arial" w:cs="Arial"/>
          <w:b/>
          <w:bCs/>
          <w:color w:val="000000" w:themeColor="text1"/>
          <w:kern w:val="24"/>
          <w:sz w:val="20"/>
          <w:szCs w:val="20"/>
        </w:rPr>
        <w:t>b</w:t>
      </w:r>
      <w:r w:rsidRPr="000A2011">
        <w:rPr>
          <w:rFonts w:ascii="Arial" w:eastAsia="Verdana" w:hAnsi="Arial" w:cs="Arial"/>
          <w:b/>
          <w:bCs/>
          <w:color w:val="000000" w:themeColor="text1"/>
          <w:kern w:val="24"/>
          <w:sz w:val="20"/>
          <w:szCs w:val="20"/>
        </w:rPr>
        <w:t xml:space="preserve">y Honeywell </w:t>
      </w:r>
      <w:r>
        <w:rPr>
          <w:rFonts w:ascii="Arial" w:eastAsia="Verdana" w:hAnsi="Arial" w:cs="Arial"/>
          <w:b/>
          <w:bCs/>
          <w:color w:val="000000" w:themeColor="text1"/>
          <w:kern w:val="24"/>
          <w:sz w:val="20"/>
          <w:szCs w:val="20"/>
        </w:rPr>
        <w:t>P</w:t>
      </w:r>
      <w:r w:rsidRPr="000A2011">
        <w:rPr>
          <w:rFonts w:ascii="Arial" w:eastAsia="Verdana" w:hAnsi="Arial" w:cs="Arial"/>
          <w:b/>
          <w:bCs/>
          <w:color w:val="000000" w:themeColor="text1"/>
          <w:kern w:val="24"/>
          <w:sz w:val="20"/>
          <w:szCs w:val="20"/>
        </w:rPr>
        <w:t>rocess</w:t>
      </w:r>
    </w:p>
    <w:p w14:paraId="019313A2" w14:textId="77777777" w:rsidR="00633422" w:rsidRPr="000A2011" w:rsidRDefault="00633422" w:rsidP="00633422">
      <w:pPr>
        <w:rPr>
          <w:rFonts w:ascii="Arial" w:eastAsia="Times New Roman" w:hAnsi="Arial" w:cs="Arial"/>
          <w:color w:val="000000"/>
          <w:sz w:val="20"/>
          <w:szCs w:val="20"/>
          <w:lang w:eastAsia="en-IN"/>
        </w:rPr>
      </w:pPr>
      <w:r w:rsidRPr="009E6CB7">
        <w:rPr>
          <w:rFonts w:ascii="Arial" w:hAnsi="Arial" w:cs="Arial"/>
          <w:color w:val="000000" w:themeColor="text1"/>
          <w:sz w:val="20"/>
          <w:szCs w:val="20"/>
        </w:rPr>
        <w:t xml:space="preserve">Cumene is produced by the reaction of benzene and propylene with the help of an acid catalyst. Cumene is mainly produced as a feedstock for manufacturing Phenol and Acetone. The Honeywell Q-Max process had selected the most promising catalyst based on zeolite for Cumene production. The Honeywell Q-Max process produces nearly equilibrium levels of Cumene between 85 to 95 </w:t>
      </w:r>
      <w:proofErr w:type="gramStart"/>
      <w:r w:rsidRPr="009E6CB7">
        <w:rPr>
          <w:rFonts w:ascii="Arial" w:hAnsi="Arial" w:cs="Arial"/>
          <w:color w:val="000000" w:themeColor="text1"/>
          <w:sz w:val="20"/>
          <w:szCs w:val="20"/>
        </w:rPr>
        <w:t>mole</w:t>
      </w:r>
      <w:proofErr w:type="gramEnd"/>
      <w:r w:rsidRPr="009E6CB7">
        <w:rPr>
          <w:rFonts w:ascii="Arial" w:hAnsi="Arial" w:cs="Arial"/>
          <w:color w:val="000000" w:themeColor="text1"/>
          <w:sz w:val="20"/>
          <w:szCs w:val="20"/>
        </w:rPr>
        <w:t xml:space="preserve"> % and Di isopropyl Benzene (DIPB) between 5 and 15 mole %.</w:t>
      </w:r>
      <w:r w:rsidRPr="000A2011">
        <w:rPr>
          <w:rFonts w:ascii="Arial" w:eastAsia="Times New Roman" w:hAnsi="Arial" w:cs="Arial"/>
          <w:color w:val="000000"/>
          <w:sz w:val="20"/>
          <w:szCs w:val="20"/>
          <w:lang w:eastAsia="en-IN"/>
        </w:rPr>
        <w:t xml:space="preserve">  </w:t>
      </w:r>
    </w:p>
    <w:p w14:paraId="0264E35B" w14:textId="77777777" w:rsidR="00633422" w:rsidRPr="00B04C9F" w:rsidRDefault="00633422" w:rsidP="00633422">
      <w:pPr>
        <w:rPr>
          <w:rFonts w:ascii="Arial" w:hAnsi="Arial" w:cs="Arial"/>
          <w:color w:val="000000" w:themeColor="text1"/>
          <w:sz w:val="20"/>
          <w:szCs w:val="20"/>
        </w:rPr>
      </w:pPr>
      <w:r w:rsidRPr="00B04C9F">
        <w:rPr>
          <w:rFonts w:ascii="Arial" w:hAnsi="Arial" w:cs="Arial"/>
          <w:color w:val="000000" w:themeColor="text1"/>
          <w:sz w:val="20"/>
          <w:szCs w:val="20"/>
        </w:rPr>
        <w:t>Cumene Production Reaction</w:t>
      </w:r>
    </w:p>
    <w:p w14:paraId="7372C1B2" w14:textId="77777777" w:rsidR="00633422" w:rsidRPr="008F65A5" w:rsidRDefault="00633422" w:rsidP="00B04C9F">
      <w:pPr>
        <w:jc w:val="center"/>
        <w:rPr>
          <w:rFonts w:ascii="Arial" w:hAnsi="Arial" w:cs="Arial"/>
          <w:color w:val="000000" w:themeColor="text1"/>
          <w:sz w:val="20"/>
          <w:szCs w:val="20"/>
        </w:rPr>
      </w:pPr>
      <w:r w:rsidRPr="008F65A5">
        <w:rPr>
          <w:rFonts w:ascii="Arial" w:hAnsi="Arial" w:cs="Arial"/>
          <w:noProof/>
          <w:color w:val="000000" w:themeColor="text1"/>
          <w:sz w:val="20"/>
          <w:szCs w:val="20"/>
        </w:rPr>
        <w:drawing>
          <wp:inline distT="0" distB="0" distL="0" distR="0" wp14:anchorId="38B2D930" wp14:editId="5009300C">
            <wp:extent cx="2838450" cy="762000"/>
            <wp:effectExtent l="0" t="0" r="0" b="0"/>
            <wp:docPr id="82" name="Picture 8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letter&#10;&#10;Description automatically generated"/>
                    <pic:cNvPicPr/>
                  </pic:nvPicPr>
                  <pic:blipFill>
                    <a:blip r:embed="rId33"/>
                    <a:stretch>
                      <a:fillRect/>
                    </a:stretch>
                  </pic:blipFill>
                  <pic:spPr>
                    <a:xfrm>
                      <a:off x="0" y="0"/>
                      <a:ext cx="2838450" cy="762000"/>
                    </a:xfrm>
                    <a:prstGeom prst="rect">
                      <a:avLst/>
                    </a:prstGeom>
                  </pic:spPr>
                </pic:pic>
              </a:graphicData>
            </a:graphic>
          </wp:inline>
        </w:drawing>
      </w:r>
    </w:p>
    <w:p w14:paraId="3530DCF9" w14:textId="77777777" w:rsidR="00633422" w:rsidRPr="000A2011" w:rsidRDefault="00633422" w:rsidP="00633422">
      <w:pPr>
        <w:rPr>
          <w:rFonts w:ascii="Arial" w:hAnsi="Arial" w:cs="Arial"/>
          <w:b/>
          <w:bCs/>
          <w:color w:val="000000" w:themeColor="text1"/>
          <w:sz w:val="20"/>
          <w:szCs w:val="20"/>
        </w:rPr>
      </w:pPr>
      <w:r w:rsidRPr="008F65A5">
        <w:rPr>
          <w:rFonts w:ascii="Arial" w:hAnsi="Arial" w:cs="Arial"/>
          <w:b/>
          <w:bCs/>
          <w:color w:val="000000" w:themeColor="text1"/>
          <w:sz w:val="20"/>
          <w:szCs w:val="20"/>
        </w:rPr>
        <w:t>Process description</w:t>
      </w:r>
    </w:p>
    <w:p w14:paraId="2E9A1CF7" w14:textId="77777777" w:rsidR="00633422" w:rsidRPr="000A2011" w:rsidRDefault="00633422">
      <w:pPr>
        <w:pStyle w:val="ListParagraph"/>
        <w:numPr>
          <w:ilvl w:val="0"/>
          <w:numId w:val="9"/>
        </w:numPr>
        <w:spacing w:line="360" w:lineRule="auto"/>
        <w:ind w:left="360"/>
        <w:rPr>
          <w:rFonts w:eastAsia="Times New Roman"/>
          <w:color w:val="000000"/>
          <w:sz w:val="20"/>
          <w:szCs w:val="20"/>
          <w:lang w:eastAsia="en-IN"/>
        </w:rPr>
      </w:pPr>
      <w:r w:rsidRPr="000A2011">
        <w:rPr>
          <w:rFonts w:eastAsia="Times New Roman"/>
          <w:color w:val="000000"/>
          <w:sz w:val="20"/>
          <w:szCs w:val="20"/>
          <w:lang w:eastAsia="en-IN"/>
        </w:rPr>
        <w:t xml:space="preserve">An alkylation reactor, a distillation section, and a trans-alkylation reactor make up a Q-max unit. Both reactors have a fixed bed configuration. Four catalyst beds are enclosed in a single reactor vessel in the alkylation reactor. The reaction temperature in the alkylation zone is </w:t>
      </w:r>
      <w:r>
        <w:rPr>
          <w:rFonts w:eastAsia="Times New Roman"/>
          <w:color w:val="000000"/>
          <w:sz w:val="20"/>
          <w:szCs w:val="20"/>
          <w:lang w:eastAsia="en-IN"/>
        </w:rPr>
        <w:t>150</w:t>
      </w:r>
      <w:r w:rsidRPr="000A2011">
        <w:rPr>
          <w:rFonts w:eastAsia="Times New Roman"/>
          <w:color w:val="000000"/>
          <w:sz w:val="20"/>
          <w:szCs w:val="20"/>
          <w:lang w:eastAsia="en-IN"/>
        </w:rPr>
        <w:t>-</w:t>
      </w:r>
      <w:r>
        <w:rPr>
          <w:rFonts w:eastAsia="Times New Roman"/>
          <w:color w:val="000000"/>
          <w:sz w:val="20"/>
          <w:szCs w:val="20"/>
          <w:lang w:eastAsia="en-IN"/>
        </w:rPr>
        <w:t>260</w:t>
      </w:r>
      <w:r w:rsidRPr="000A2011">
        <w:rPr>
          <w:rFonts w:eastAsia="Times New Roman"/>
          <w:color w:val="000000"/>
          <w:sz w:val="20"/>
          <w:szCs w:val="20"/>
          <w:lang w:eastAsia="en-IN"/>
        </w:rPr>
        <w:t>°</w:t>
      </w:r>
      <w:r>
        <w:rPr>
          <w:rFonts w:eastAsia="Times New Roman"/>
          <w:color w:val="000000"/>
          <w:sz w:val="20"/>
          <w:szCs w:val="20"/>
          <w:lang w:eastAsia="en-IN"/>
        </w:rPr>
        <w:t>C</w:t>
      </w:r>
      <w:r w:rsidRPr="000A2011">
        <w:rPr>
          <w:rFonts w:eastAsia="Times New Roman"/>
          <w:color w:val="000000"/>
          <w:sz w:val="20"/>
          <w:szCs w:val="20"/>
          <w:lang w:eastAsia="en-IN"/>
        </w:rPr>
        <w:t>.</w:t>
      </w:r>
    </w:p>
    <w:p w14:paraId="2474FAD1" w14:textId="77777777" w:rsidR="00633422" w:rsidRPr="000A2011" w:rsidRDefault="00633422">
      <w:pPr>
        <w:pStyle w:val="ListParagraph"/>
        <w:numPr>
          <w:ilvl w:val="0"/>
          <w:numId w:val="9"/>
        </w:numPr>
        <w:spacing w:line="360" w:lineRule="auto"/>
        <w:ind w:left="360"/>
        <w:rPr>
          <w:rFonts w:eastAsia="Times New Roman"/>
          <w:color w:val="000000"/>
          <w:sz w:val="20"/>
          <w:szCs w:val="20"/>
          <w:lang w:eastAsia="en-IN"/>
        </w:rPr>
      </w:pPr>
      <w:r w:rsidRPr="00EE71C3">
        <w:rPr>
          <w:rFonts w:eastAsia="Times New Roman"/>
          <w:color w:val="000000"/>
          <w:sz w:val="20"/>
          <w:szCs w:val="20"/>
          <w:lang w:eastAsia="en-IN"/>
        </w:rPr>
        <w:t xml:space="preserve">Propylene and a combination of new and recycled benzene are fed into the alkylation reactor, where the propylene reacts completely to produce Cumene. The </w:t>
      </w:r>
      <w:proofErr w:type="spellStart"/>
      <w:r w:rsidRPr="00EE71C3">
        <w:rPr>
          <w:rFonts w:eastAsia="Times New Roman"/>
          <w:color w:val="000000"/>
          <w:sz w:val="20"/>
          <w:szCs w:val="20"/>
          <w:lang w:eastAsia="en-IN"/>
        </w:rPr>
        <w:t>depropanizer</w:t>
      </w:r>
      <w:proofErr w:type="spellEnd"/>
      <w:r w:rsidRPr="00EE71C3">
        <w:rPr>
          <w:rFonts w:eastAsia="Times New Roman"/>
          <w:color w:val="000000"/>
          <w:sz w:val="20"/>
          <w:szCs w:val="20"/>
          <w:lang w:eastAsia="en-IN"/>
        </w:rPr>
        <w:t xml:space="preserve"> column receives the effluent from the alkylation reactor, which eliminates the propane that entered the unit with the propylene feed and any excess water that may have accompanied the feeds.</w:t>
      </w:r>
      <w:r w:rsidRPr="000A2011">
        <w:rPr>
          <w:rFonts w:eastAsia="Times New Roman"/>
          <w:color w:val="000000"/>
          <w:sz w:val="20"/>
          <w:szCs w:val="20"/>
          <w:lang w:eastAsia="en-IN"/>
        </w:rPr>
        <w:t xml:space="preserve"> </w:t>
      </w:r>
    </w:p>
    <w:p w14:paraId="431F7BC8" w14:textId="77777777" w:rsidR="0075019F" w:rsidRDefault="00633422">
      <w:pPr>
        <w:pStyle w:val="ListParagraph"/>
        <w:numPr>
          <w:ilvl w:val="0"/>
          <w:numId w:val="9"/>
        </w:numPr>
        <w:spacing w:line="360" w:lineRule="auto"/>
        <w:ind w:left="360"/>
        <w:rPr>
          <w:rFonts w:eastAsia="Times New Roman"/>
          <w:color w:val="000000"/>
          <w:sz w:val="20"/>
          <w:szCs w:val="20"/>
          <w:lang w:eastAsia="en-IN"/>
        </w:rPr>
      </w:pPr>
      <w:r w:rsidRPr="00EE71C3">
        <w:rPr>
          <w:rFonts w:eastAsia="Times New Roman"/>
          <w:color w:val="000000"/>
          <w:sz w:val="20"/>
          <w:szCs w:val="20"/>
          <w:lang w:eastAsia="en-IN"/>
        </w:rPr>
        <w:t xml:space="preserve">The bottoms of the </w:t>
      </w:r>
      <w:proofErr w:type="spellStart"/>
      <w:r w:rsidRPr="00EE71C3">
        <w:rPr>
          <w:rFonts w:eastAsia="Times New Roman"/>
          <w:color w:val="000000"/>
          <w:sz w:val="20"/>
          <w:szCs w:val="20"/>
          <w:lang w:eastAsia="en-IN"/>
        </w:rPr>
        <w:t>depropanizer</w:t>
      </w:r>
      <w:proofErr w:type="spellEnd"/>
      <w:r w:rsidRPr="00EE71C3">
        <w:rPr>
          <w:rFonts w:eastAsia="Times New Roman"/>
          <w:color w:val="000000"/>
          <w:sz w:val="20"/>
          <w:szCs w:val="20"/>
          <w:lang w:eastAsia="en-IN"/>
        </w:rPr>
        <w:t xml:space="preserve"> column are delivered to the benzene column, where the benzene is collected and recycled overhead. The temperature range of the benzene distillation column lies in the range of 178°F-350°F. The bottom of the benzene column is delivered to the Cumene column, which recovers the Cumene product overhead. The bottom of the Cumene column, which is </w:t>
      </w:r>
      <w:proofErr w:type="spellStart"/>
      <w:r w:rsidRPr="00EE71C3">
        <w:rPr>
          <w:rFonts w:eastAsia="Times New Roman"/>
          <w:color w:val="000000"/>
          <w:sz w:val="20"/>
          <w:szCs w:val="20"/>
          <w:lang w:eastAsia="en-IN"/>
        </w:rPr>
        <w:t>diisopropyl</w:t>
      </w:r>
      <w:proofErr w:type="spellEnd"/>
      <w:r w:rsidRPr="00EE71C3">
        <w:rPr>
          <w:rFonts w:eastAsia="Times New Roman"/>
          <w:color w:val="000000"/>
          <w:sz w:val="20"/>
          <w:szCs w:val="20"/>
          <w:lang w:eastAsia="en-IN"/>
        </w:rPr>
        <w:t xml:space="preserve"> benzene, is transferred to the DIPB column, where the </w:t>
      </w:r>
      <w:proofErr w:type="spellStart"/>
      <w:r w:rsidRPr="00EE71C3">
        <w:rPr>
          <w:rFonts w:eastAsia="Times New Roman"/>
          <w:color w:val="000000"/>
          <w:sz w:val="20"/>
          <w:szCs w:val="20"/>
          <w:lang w:eastAsia="en-IN"/>
        </w:rPr>
        <w:t>diisopropyl</w:t>
      </w:r>
      <w:proofErr w:type="spellEnd"/>
      <w:r w:rsidRPr="00EE71C3">
        <w:rPr>
          <w:rFonts w:eastAsia="Times New Roman"/>
          <w:color w:val="000000"/>
          <w:sz w:val="20"/>
          <w:szCs w:val="20"/>
          <w:lang w:eastAsia="en-IN"/>
        </w:rPr>
        <w:t xml:space="preserve"> benzene is collected and recycled back to the trans-alkylation reactor. The bottoms of the DIPB column contain a tiny stream of heavy aromatic by-products, often employed as a blending </w:t>
      </w:r>
    </w:p>
    <w:p w14:paraId="0883F697" w14:textId="4B3ECBDB" w:rsidR="00633422" w:rsidRPr="000A2011" w:rsidRDefault="00633422" w:rsidP="0075019F">
      <w:pPr>
        <w:pStyle w:val="ListParagraph"/>
        <w:spacing w:line="360" w:lineRule="auto"/>
        <w:ind w:left="360" w:firstLine="0"/>
        <w:rPr>
          <w:rFonts w:eastAsia="Times New Roman"/>
          <w:color w:val="000000"/>
          <w:sz w:val="20"/>
          <w:szCs w:val="20"/>
          <w:lang w:eastAsia="en-IN"/>
        </w:rPr>
      </w:pPr>
      <w:r w:rsidRPr="00EE71C3">
        <w:rPr>
          <w:rFonts w:eastAsia="Times New Roman"/>
          <w:color w:val="000000"/>
          <w:sz w:val="20"/>
          <w:szCs w:val="20"/>
          <w:lang w:eastAsia="en-IN"/>
        </w:rPr>
        <w:t>component in high-octane gasoline.</w:t>
      </w:r>
    </w:p>
    <w:p w14:paraId="5AAFC36A" w14:textId="56FC2BBA" w:rsidR="00633422" w:rsidRDefault="00633422">
      <w:pPr>
        <w:pStyle w:val="ListParagraph"/>
        <w:numPr>
          <w:ilvl w:val="0"/>
          <w:numId w:val="9"/>
        </w:numPr>
        <w:spacing w:line="360" w:lineRule="auto"/>
        <w:ind w:left="360"/>
        <w:rPr>
          <w:rFonts w:eastAsia="Times New Roman"/>
          <w:color w:val="000000"/>
          <w:sz w:val="20"/>
          <w:szCs w:val="20"/>
          <w:lang w:eastAsia="en-IN"/>
        </w:rPr>
      </w:pPr>
      <w:r w:rsidRPr="0087781E">
        <w:rPr>
          <w:rFonts w:eastAsia="Times New Roman"/>
          <w:color w:val="000000"/>
          <w:sz w:val="20"/>
          <w:szCs w:val="20"/>
          <w:lang w:eastAsia="en-IN"/>
        </w:rPr>
        <w:t>Both the alkylation and trans-alkylation reactors use regenerable catalysts. The unit can be constructed for slightly longer cycles if needed</w:t>
      </w:r>
      <w:r>
        <w:rPr>
          <w:rFonts w:eastAsia="Times New Roman"/>
          <w:color w:val="000000"/>
          <w:sz w:val="20"/>
          <w:szCs w:val="20"/>
          <w:lang w:eastAsia="en-IN"/>
        </w:rPr>
        <w:t>. H</w:t>
      </w:r>
      <w:r w:rsidRPr="0087781E">
        <w:rPr>
          <w:rFonts w:eastAsia="Times New Roman"/>
          <w:color w:val="000000"/>
          <w:sz w:val="20"/>
          <w:szCs w:val="20"/>
          <w:lang w:eastAsia="en-IN"/>
        </w:rPr>
        <w:t xml:space="preserve">owever, the standard design cycle duration between regenerations is two years. The catalyst's ultimate life span is at least three cycles. </w:t>
      </w:r>
    </w:p>
    <w:p w14:paraId="5B86ADA1" w14:textId="77777777" w:rsidR="00DB3505" w:rsidRDefault="00DB3505" w:rsidP="00633422">
      <w:pPr>
        <w:rPr>
          <w:rFonts w:ascii="Arial" w:eastAsia="Times New Roman" w:hAnsi="Arial" w:cs="Arial"/>
          <w:b/>
          <w:bCs/>
          <w:color w:val="000000"/>
          <w:sz w:val="20"/>
          <w:szCs w:val="20"/>
          <w:lang w:eastAsia="en-IN"/>
        </w:rPr>
      </w:pPr>
    </w:p>
    <w:p w14:paraId="3639D28B" w14:textId="6ABC794F" w:rsidR="00633422" w:rsidRPr="000A2011" w:rsidRDefault="00633422" w:rsidP="00633422">
      <w:pPr>
        <w:rPr>
          <w:rFonts w:ascii="Arial" w:eastAsia="Times New Roman" w:hAnsi="Arial" w:cs="Arial"/>
          <w:b/>
          <w:bCs/>
          <w:color w:val="000000"/>
          <w:sz w:val="20"/>
          <w:szCs w:val="20"/>
          <w:lang w:eastAsia="en-IN"/>
        </w:rPr>
      </w:pPr>
      <w:r w:rsidRPr="000A2011">
        <w:rPr>
          <w:rFonts w:ascii="Arial" w:eastAsia="Times New Roman" w:hAnsi="Arial" w:cs="Arial"/>
          <w:b/>
          <w:bCs/>
          <w:color w:val="000000"/>
          <w:sz w:val="20"/>
          <w:szCs w:val="20"/>
          <w:lang w:eastAsia="en-IN"/>
        </w:rPr>
        <w:lastRenderedPageBreak/>
        <w:t xml:space="preserve">Gaseous Emissions from </w:t>
      </w:r>
      <w:r>
        <w:rPr>
          <w:rFonts w:ascii="Arial" w:eastAsia="Times New Roman" w:hAnsi="Arial" w:cs="Arial"/>
          <w:b/>
          <w:bCs/>
          <w:color w:val="000000"/>
          <w:sz w:val="20"/>
          <w:szCs w:val="20"/>
          <w:lang w:eastAsia="en-IN"/>
        </w:rPr>
        <w:t>Cumene</w:t>
      </w:r>
      <w:r w:rsidRPr="000A2011">
        <w:rPr>
          <w:rFonts w:ascii="Arial" w:eastAsia="Times New Roman" w:hAnsi="Arial" w:cs="Arial"/>
          <w:b/>
          <w:bCs/>
          <w:color w:val="000000"/>
          <w:sz w:val="20"/>
          <w:szCs w:val="20"/>
          <w:lang w:eastAsia="en-IN"/>
        </w:rPr>
        <w:t xml:space="preserve"> </w:t>
      </w:r>
      <w:r>
        <w:rPr>
          <w:rFonts w:ascii="Arial" w:eastAsia="Times New Roman" w:hAnsi="Arial" w:cs="Arial"/>
          <w:b/>
          <w:bCs/>
          <w:color w:val="000000"/>
          <w:sz w:val="20"/>
          <w:szCs w:val="20"/>
          <w:lang w:eastAsia="en-IN"/>
        </w:rPr>
        <w:t>P</w:t>
      </w:r>
      <w:r w:rsidRPr="000A2011">
        <w:rPr>
          <w:rFonts w:ascii="Arial" w:eastAsia="Times New Roman" w:hAnsi="Arial" w:cs="Arial"/>
          <w:b/>
          <w:bCs/>
          <w:color w:val="000000"/>
          <w:sz w:val="20"/>
          <w:szCs w:val="20"/>
          <w:lang w:eastAsia="en-IN"/>
        </w:rPr>
        <w:t xml:space="preserve">rocess </w:t>
      </w:r>
    </w:p>
    <w:tbl>
      <w:tblPr>
        <w:tblW w:w="102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41"/>
        <w:gridCol w:w="815"/>
        <w:gridCol w:w="6069"/>
      </w:tblGrid>
      <w:tr w:rsidR="00633422" w:rsidRPr="00B04C9F" w14:paraId="6552472A" w14:textId="77777777" w:rsidTr="00B04C9F">
        <w:trPr>
          <w:trHeight w:val="294"/>
        </w:trPr>
        <w:tc>
          <w:tcPr>
            <w:tcW w:w="10225" w:type="dxa"/>
            <w:gridSpan w:val="3"/>
            <w:shd w:val="clear" w:color="auto" w:fill="000000" w:themeFill="text1"/>
            <w:noWrap/>
            <w:vAlign w:val="bottom"/>
            <w:hideMark/>
          </w:tcPr>
          <w:p w14:paraId="634EE91F" w14:textId="7CB83B39" w:rsidR="00633422" w:rsidRPr="00B04C9F" w:rsidRDefault="00633422" w:rsidP="0075019F">
            <w:pPr>
              <w:spacing w:line="240" w:lineRule="auto"/>
              <w:jc w:val="center"/>
              <w:rPr>
                <w:rFonts w:ascii="Arial" w:eastAsia="Times New Roman" w:hAnsi="Arial" w:cs="Arial"/>
                <w:color w:val="FFFFFF" w:themeColor="background1"/>
                <w:sz w:val="18"/>
                <w:szCs w:val="18"/>
                <w:lang w:eastAsia="en-IN"/>
              </w:rPr>
            </w:pPr>
            <w:r w:rsidRPr="00B04C9F">
              <w:rPr>
                <w:rFonts w:ascii="Arial" w:eastAsia="Times New Roman" w:hAnsi="Arial" w:cs="Arial"/>
                <w:color w:val="FFFFFF" w:themeColor="background1"/>
                <w:sz w:val="18"/>
                <w:szCs w:val="18"/>
                <w:lang w:eastAsia="en-IN"/>
              </w:rPr>
              <w:t>Gaseous Emissions from Cumene unit</w:t>
            </w:r>
          </w:p>
        </w:tc>
      </w:tr>
      <w:tr w:rsidR="00633422" w:rsidRPr="00B04C9F" w14:paraId="0333F69E" w14:textId="77777777" w:rsidTr="00B04C9F">
        <w:trPr>
          <w:trHeight w:val="294"/>
        </w:trPr>
        <w:tc>
          <w:tcPr>
            <w:tcW w:w="3341" w:type="dxa"/>
            <w:shd w:val="clear" w:color="auto" w:fill="000000" w:themeFill="text1"/>
            <w:noWrap/>
            <w:vAlign w:val="bottom"/>
            <w:hideMark/>
          </w:tcPr>
          <w:p w14:paraId="20810E98" w14:textId="77777777" w:rsidR="00633422" w:rsidRPr="00B04C9F" w:rsidRDefault="00633422" w:rsidP="0075019F">
            <w:pPr>
              <w:spacing w:line="240" w:lineRule="auto"/>
              <w:jc w:val="center"/>
              <w:rPr>
                <w:rFonts w:ascii="Arial" w:eastAsia="Times New Roman" w:hAnsi="Arial" w:cs="Arial"/>
                <w:color w:val="FFFFFF" w:themeColor="background1"/>
                <w:sz w:val="18"/>
                <w:szCs w:val="18"/>
                <w:lang w:eastAsia="en-IN"/>
              </w:rPr>
            </w:pPr>
            <w:r w:rsidRPr="00B04C9F">
              <w:rPr>
                <w:rFonts w:ascii="Arial" w:eastAsia="Times New Roman" w:hAnsi="Arial" w:cs="Arial"/>
                <w:color w:val="FFFFFF" w:themeColor="background1"/>
                <w:sz w:val="18"/>
                <w:szCs w:val="18"/>
                <w:lang w:eastAsia="en-IN"/>
              </w:rPr>
              <w:t>Item</w:t>
            </w:r>
          </w:p>
        </w:tc>
        <w:tc>
          <w:tcPr>
            <w:tcW w:w="815" w:type="dxa"/>
            <w:shd w:val="clear" w:color="auto" w:fill="000000" w:themeFill="text1"/>
            <w:noWrap/>
            <w:vAlign w:val="bottom"/>
            <w:hideMark/>
          </w:tcPr>
          <w:p w14:paraId="1219AC1F" w14:textId="42C4F484" w:rsidR="00633422" w:rsidRPr="00B04C9F" w:rsidRDefault="00633422" w:rsidP="0075019F">
            <w:pPr>
              <w:spacing w:line="240" w:lineRule="auto"/>
              <w:jc w:val="center"/>
              <w:rPr>
                <w:rFonts w:ascii="Arial" w:eastAsia="Times New Roman" w:hAnsi="Arial" w:cs="Arial"/>
                <w:color w:val="FFFFFF" w:themeColor="background1"/>
                <w:sz w:val="18"/>
                <w:szCs w:val="18"/>
                <w:lang w:eastAsia="en-IN"/>
              </w:rPr>
            </w:pPr>
            <w:r w:rsidRPr="00B04C9F">
              <w:rPr>
                <w:rFonts w:ascii="Arial" w:eastAsia="Times New Roman" w:hAnsi="Arial" w:cs="Arial"/>
                <w:color w:val="FFFFFF" w:themeColor="background1"/>
                <w:sz w:val="18"/>
                <w:szCs w:val="18"/>
                <w:lang w:eastAsia="en-IN"/>
              </w:rPr>
              <w:t>Phase</w:t>
            </w:r>
          </w:p>
        </w:tc>
        <w:tc>
          <w:tcPr>
            <w:tcW w:w="6069" w:type="dxa"/>
            <w:shd w:val="clear" w:color="auto" w:fill="000000" w:themeFill="text1"/>
            <w:noWrap/>
            <w:vAlign w:val="bottom"/>
            <w:hideMark/>
          </w:tcPr>
          <w:p w14:paraId="7DECDF00" w14:textId="77777777" w:rsidR="00633422" w:rsidRPr="00B04C9F" w:rsidRDefault="00633422" w:rsidP="0075019F">
            <w:pPr>
              <w:spacing w:line="240" w:lineRule="auto"/>
              <w:jc w:val="center"/>
              <w:rPr>
                <w:rFonts w:ascii="Arial" w:eastAsia="Times New Roman" w:hAnsi="Arial" w:cs="Arial"/>
                <w:color w:val="FFFFFF" w:themeColor="background1"/>
                <w:sz w:val="18"/>
                <w:szCs w:val="18"/>
                <w:lang w:eastAsia="en-IN"/>
              </w:rPr>
            </w:pPr>
            <w:r w:rsidRPr="00B04C9F">
              <w:rPr>
                <w:rFonts w:ascii="Arial" w:eastAsia="Times New Roman" w:hAnsi="Arial" w:cs="Arial"/>
                <w:color w:val="FFFFFF" w:themeColor="background1"/>
                <w:sz w:val="18"/>
                <w:szCs w:val="18"/>
                <w:lang w:eastAsia="en-IN"/>
              </w:rPr>
              <w:t>Disposal Method</w:t>
            </w:r>
          </w:p>
        </w:tc>
      </w:tr>
      <w:tr w:rsidR="00633422" w:rsidRPr="00B04C9F" w14:paraId="38C92A88" w14:textId="77777777" w:rsidTr="00B04C9F">
        <w:trPr>
          <w:trHeight w:val="294"/>
        </w:trPr>
        <w:tc>
          <w:tcPr>
            <w:tcW w:w="3341" w:type="dxa"/>
            <w:shd w:val="clear" w:color="auto" w:fill="auto"/>
            <w:noWrap/>
            <w:vAlign w:val="bottom"/>
            <w:hideMark/>
          </w:tcPr>
          <w:p w14:paraId="7B88C95C" w14:textId="11990021" w:rsidR="00633422" w:rsidRPr="00B04C9F" w:rsidRDefault="00633422" w:rsidP="0075551A">
            <w:pPr>
              <w:spacing w:line="240" w:lineRule="auto"/>
              <w:jc w:val="center"/>
              <w:rPr>
                <w:rFonts w:ascii="Arial" w:eastAsia="Times New Roman" w:hAnsi="Arial" w:cs="Arial"/>
                <w:color w:val="000000"/>
                <w:sz w:val="18"/>
                <w:szCs w:val="18"/>
                <w:lang w:eastAsia="en-IN"/>
              </w:rPr>
            </w:pPr>
            <w:r w:rsidRPr="00B04C9F">
              <w:rPr>
                <w:rFonts w:ascii="Arial" w:eastAsia="Times New Roman" w:hAnsi="Arial" w:cs="Arial"/>
                <w:color w:val="000000"/>
                <w:sz w:val="18"/>
                <w:szCs w:val="18"/>
                <w:lang w:eastAsia="en-IN"/>
              </w:rPr>
              <w:t>Propane Vent</w:t>
            </w:r>
          </w:p>
        </w:tc>
        <w:tc>
          <w:tcPr>
            <w:tcW w:w="815" w:type="dxa"/>
            <w:shd w:val="clear" w:color="auto" w:fill="auto"/>
            <w:noWrap/>
            <w:vAlign w:val="bottom"/>
            <w:hideMark/>
          </w:tcPr>
          <w:p w14:paraId="49A1D6F1" w14:textId="35A6AF81" w:rsidR="00633422" w:rsidRPr="00B04C9F" w:rsidRDefault="00633422" w:rsidP="0075551A">
            <w:pPr>
              <w:spacing w:line="240" w:lineRule="auto"/>
              <w:jc w:val="center"/>
              <w:rPr>
                <w:rFonts w:ascii="Arial" w:eastAsia="Times New Roman" w:hAnsi="Arial" w:cs="Arial"/>
                <w:color w:val="000000"/>
                <w:sz w:val="18"/>
                <w:szCs w:val="18"/>
                <w:lang w:eastAsia="en-IN"/>
              </w:rPr>
            </w:pPr>
            <w:r w:rsidRPr="00B04C9F">
              <w:rPr>
                <w:rFonts w:ascii="Arial" w:eastAsia="Times New Roman" w:hAnsi="Arial" w:cs="Arial"/>
                <w:color w:val="000000"/>
                <w:sz w:val="18"/>
                <w:szCs w:val="18"/>
                <w:lang w:eastAsia="en-IN"/>
              </w:rPr>
              <w:t>Gas</w:t>
            </w:r>
          </w:p>
        </w:tc>
        <w:tc>
          <w:tcPr>
            <w:tcW w:w="6069" w:type="dxa"/>
            <w:shd w:val="clear" w:color="auto" w:fill="auto"/>
            <w:noWrap/>
            <w:vAlign w:val="bottom"/>
            <w:hideMark/>
          </w:tcPr>
          <w:p w14:paraId="60BFCA85" w14:textId="77777777" w:rsidR="00633422" w:rsidRPr="00B04C9F" w:rsidRDefault="00633422" w:rsidP="0075551A">
            <w:pPr>
              <w:spacing w:line="240" w:lineRule="auto"/>
              <w:jc w:val="center"/>
              <w:rPr>
                <w:rFonts w:ascii="Arial" w:eastAsia="Times New Roman" w:hAnsi="Arial" w:cs="Arial"/>
                <w:color w:val="000000"/>
                <w:sz w:val="18"/>
                <w:szCs w:val="18"/>
                <w:lang w:eastAsia="en-IN"/>
              </w:rPr>
            </w:pPr>
            <w:r w:rsidRPr="00B04C9F">
              <w:rPr>
                <w:rFonts w:ascii="Arial" w:eastAsia="Times New Roman" w:hAnsi="Arial" w:cs="Arial"/>
                <w:color w:val="000000"/>
                <w:sz w:val="18"/>
                <w:szCs w:val="18"/>
                <w:lang w:eastAsia="en-IN"/>
              </w:rPr>
              <w:t>LPG or Fuel</w:t>
            </w:r>
          </w:p>
        </w:tc>
      </w:tr>
      <w:tr w:rsidR="00633422" w:rsidRPr="00B04C9F" w14:paraId="26AA0633" w14:textId="77777777" w:rsidTr="00B04C9F">
        <w:trPr>
          <w:trHeight w:val="294"/>
        </w:trPr>
        <w:tc>
          <w:tcPr>
            <w:tcW w:w="3341" w:type="dxa"/>
            <w:shd w:val="clear" w:color="auto" w:fill="auto"/>
            <w:noWrap/>
            <w:vAlign w:val="bottom"/>
            <w:hideMark/>
          </w:tcPr>
          <w:p w14:paraId="1871718F" w14:textId="56A7C692" w:rsidR="00633422" w:rsidRPr="00B04C9F" w:rsidRDefault="00633422" w:rsidP="0075551A">
            <w:pPr>
              <w:spacing w:line="240" w:lineRule="auto"/>
              <w:jc w:val="center"/>
              <w:rPr>
                <w:rFonts w:ascii="Arial" w:eastAsia="Times New Roman" w:hAnsi="Arial" w:cs="Arial"/>
                <w:color w:val="000000"/>
                <w:sz w:val="18"/>
                <w:szCs w:val="18"/>
                <w:lang w:eastAsia="en-IN"/>
              </w:rPr>
            </w:pPr>
            <w:r w:rsidRPr="00B04C9F">
              <w:rPr>
                <w:rFonts w:ascii="Arial" w:eastAsia="Times New Roman" w:hAnsi="Arial" w:cs="Arial"/>
                <w:color w:val="000000"/>
                <w:sz w:val="18"/>
                <w:szCs w:val="18"/>
                <w:lang w:eastAsia="en-IN"/>
              </w:rPr>
              <w:t>Fractionator Overhead Receivers</w:t>
            </w:r>
          </w:p>
        </w:tc>
        <w:tc>
          <w:tcPr>
            <w:tcW w:w="815" w:type="dxa"/>
            <w:shd w:val="clear" w:color="auto" w:fill="auto"/>
            <w:noWrap/>
            <w:vAlign w:val="bottom"/>
            <w:hideMark/>
          </w:tcPr>
          <w:p w14:paraId="531E3FBC" w14:textId="7D79BFA7" w:rsidR="00633422" w:rsidRPr="00B04C9F" w:rsidRDefault="00633422" w:rsidP="0075551A">
            <w:pPr>
              <w:spacing w:line="240" w:lineRule="auto"/>
              <w:jc w:val="center"/>
              <w:rPr>
                <w:rFonts w:ascii="Arial" w:eastAsia="Times New Roman" w:hAnsi="Arial" w:cs="Arial"/>
                <w:color w:val="000000"/>
                <w:sz w:val="18"/>
                <w:szCs w:val="18"/>
                <w:lang w:eastAsia="en-IN"/>
              </w:rPr>
            </w:pPr>
            <w:r w:rsidRPr="00B04C9F">
              <w:rPr>
                <w:rFonts w:ascii="Arial" w:eastAsia="Times New Roman" w:hAnsi="Arial" w:cs="Arial"/>
                <w:color w:val="000000"/>
                <w:sz w:val="18"/>
                <w:szCs w:val="18"/>
                <w:lang w:eastAsia="en-IN"/>
              </w:rPr>
              <w:t>Gas</w:t>
            </w:r>
          </w:p>
        </w:tc>
        <w:tc>
          <w:tcPr>
            <w:tcW w:w="6069" w:type="dxa"/>
            <w:shd w:val="clear" w:color="auto" w:fill="auto"/>
            <w:noWrap/>
            <w:vAlign w:val="bottom"/>
            <w:hideMark/>
          </w:tcPr>
          <w:p w14:paraId="4A7FDF65" w14:textId="77777777" w:rsidR="00633422" w:rsidRPr="00B04C9F" w:rsidRDefault="00633422" w:rsidP="0075551A">
            <w:pPr>
              <w:spacing w:line="240" w:lineRule="auto"/>
              <w:jc w:val="center"/>
              <w:rPr>
                <w:rFonts w:ascii="Arial" w:eastAsia="Times New Roman" w:hAnsi="Arial" w:cs="Arial"/>
                <w:color w:val="000000"/>
                <w:sz w:val="18"/>
                <w:szCs w:val="18"/>
                <w:lang w:eastAsia="en-IN"/>
              </w:rPr>
            </w:pPr>
            <w:r w:rsidRPr="00B04C9F">
              <w:rPr>
                <w:rFonts w:ascii="Arial" w:eastAsia="Times New Roman" w:hAnsi="Arial" w:cs="Arial"/>
                <w:color w:val="000000"/>
                <w:sz w:val="18"/>
                <w:szCs w:val="18"/>
                <w:lang w:eastAsia="en-IN"/>
              </w:rPr>
              <w:t>Closed system type or vent to the relief header</w:t>
            </w:r>
          </w:p>
        </w:tc>
      </w:tr>
      <w:tr w:rsidR="00633422" w:rsidRPr="00B04C9F" w14:paraId="59D88492" w14:textId="77777777" w:rsidTr="00B04C9F">
        <w:trPr>
          <w:trHeight w:val="294"/>
        </w:trPr>
        <w:tc>
          <w:tcPr>
            <w:tcW w:w="3341" w:type="dxa"/>
            <w:shd w:val="clear" w:color="auto" w:fill="auto"/>
            <w:noWrap/>
            <w:vAlign w:val="bottom"/>
            <w:hideMark/>
          </w:tcPr>
          <w:p w14:paraId="63BCAA91" w14:textId="42BA6A18" w:rsidR="00633422" w:rsidRPr="00B04C9F" w:rsidRDefault="00633422" w:rsidP="0075551A">
            <w:pPr>
              <w:spacing w:line="240" w:lineRule="auto"/>
              <w:jc w:val="center"/>
              <w:rPr>
                <w:rFonts w:ascii="Arial" w:eastAsia="Times New Roman" w:hAnsi="Arial" w:cs="Arial"/>
                <w:color w:val="000000"/>
                <w:sz w:val="18"/>
                <w:szCs w:val="18"/>
                <w:lang w:eastAsia="en-IN"/>
              </w:rPr>
            </w:pPr>
            <w:r w:rsidRPr="00B04C9F">
              <w:rPr>
                <w:rFonts w:ascii="Arial" w:eastAsia="Times New Roman" w:hAnsi="Arial" w:cs="Arial"/>
                <w:color w:val="000000"/>
                <w:sz w:val="18"/>
                <w:szCs w:val="18"/>
                <w:lang w:eastAsia="en-IN"/>
              </w:rPr>
              <w:t>Benzene Drag</w:t>
            </w:r>
          </w:p>
        </w:tc>
        <w:tc>
          <w:tcPr>
            <w:tcW w:w="815" w:type="dxa"/>
            <w:shd w:val="clear" w:color="auto" w:fill="auto"/>
            <w:noWrap/>
            <w:vAlign w:val="bottom"/>
            <w:hideMark/>
          </w:tcPr>
          <w:p w14:paraId="57E866EC" w14:textId="77777777" w:rsidR="00633422" w:rsidRPr="00B04C9F" w:rsidRDefault="00633422" w:rsidP="0075551A">
            <w:pPr>
              <w:spacing w:line="240" w:lineRule="auto"/>
              <w:jc w:val="center"/>
              <w:rPr>
                <w:rFonts w:ascii="Arial" w:eastAsia="Times New Roman" w:hAnsi="Arial" w:cs="Arial"/>
                <w:color w:val="000000"/>
                <w:sz w:val="18"/>
                <w:szCs w:val="18"/>
                <w:lang w:eastAsia="en-IN"/>
              </w:rPr>
            </w:pPr>
            <w:r w:rsidRPr="00B04C9F">
              <w:rPr>
                <w:rFonts w:ascii="Arial" w:eastAsia="Times New Roman" w:hAnsi="Arial" w:cs="Arial"/>
                <w:color w:val="000000"/>
                <w:sz w:val="18"/>
                <w:szCs w:val="18"/>
                <w:lang w:eastAsia="en-IN"/>
              </w:rPr>
              <w:t>Gas</w:t>
            </w:r>
          </w:p>
        </w:tc>
        <w:tc>
          <w:tcPr>
            <w:tcW w:w="6069" w:type="dxa"/>
            <w:shd w:val="clear" w:color="auto" w:fill="auto"/>
            <w:noWrap/>
            <w:vAlign w:val="bottom"/>
            <w:hideMark/>
          </w:tcPr>
          <w:p w14:paraId="09C15B4E" w14:textId="77777777" w:rsidR="00633422" w:rsidRPr="00B04C9F" w:rsidRDefault="00633422" w:rsidP="0075551A">
            <w:pPr>
              <w:spacing w:line="240" w:lineRule="auto"/>
              <w:jc w:val="center"/>
              <w:rPr>
                <w:rFonts w:ascii="Arial" w:eastAsia="Times New Roman" w:hAnsi="Arial" w:cs="Arial"/>
                <w:color w:val="000000"/>
                <w:sz w:val="18"/>
                <w:szCs w:val="18"/>
                <w:lang w:eastAsia="en-IN"/>
              </w:rPr>
            </w:pPr>
            <w:r w:rsidRPr="00B04C9F">
              <w:rPr>
                <w:rFonts w:ascii="Arial" w:eastAsia="Times New Roman" w:hAnsi="Arial" w:cs="Arial"/>
                <w:color w:val="000000"/>
                <w:sz w:val="18"/>
                <w:szCs w:val="18"/>
                <w:lang w:eastAsia="en-IN"/>
              </w:rPr>
              <w:t>Gas blanketed and vented to the atmosphere intermittently</w:t>
            </w:r>
          </w:p>
        </w:tc>
      </w:tr>
    </w:tbl>
    <w:p w14:paraId="6262A895" w14:textId="0E5F8107" w:rsidR="00633422" w:rsidRPr="000A2011" w:rsidRDefault="00633422" w:rsidP="00633422">
      <w:pPr>
        <w:pStyle w:val="ListParagraph"/>
        <w:rPr>
          <w:rFonts w:eastAsia="Times New Roman"/>
          <w:color w:val="000000"/>
          <w:sz w:val="20"/>
          <w:szCs w:val="20"/>
          <w:lang w:eastAsia="en-IN"/>
        </w:rPr>
      </w:pPr>
    </w:p>
    <w:p w14:paraId="54435605" w14:textId="00E5A437" w:rsidR="0075551A" w:rsidRDefault="00B04C9F" w:rsidP="00633422">
      <w:pPr>
        <w:pStyle w:val="ListParagraph"/>
        <w:rPr>
          <w:rFonts w:eastAsia="Times New Roman"/>
          <w:color w:val="000000"/>
          <w:lang w:eastAsia="en-IN"/>
        </w:rPr>
      </w:pPr>
      <w:r>
        <w:rPr>
          <w:rFonts w:eastAsia="Times New Roman"/>
          <w:noProof/>
          <w:color w:val="000000"/>
          <w:lang w:eastAsia="en-IN"/>
        </w:rPr>
        <mc:AlternateContent>
          <mc:Choice Requires="wpg">
            <w:drawing>
              <wp:anchor distT="0" distB="0" distL="114300" distR="114300" simplePos="0" relativeHeight="251961344" behindDoc="0" locked="0" layoutInCell="1" allowOverlap="1" wp14:anchorId="5F4FA4B9" wp14:editId="5A4467E4">
                <wp:simplePos x="0" y="0"/>
                <wp:positionH relativeFrom="margin">
                  <wp:align>center</wp:align>
                </wp:positionH>
                <wp:positionV relativeFrom="paragraph">
                  <wp:posOffset>117730</wp:posOffset>
                </wp:positionV>
                <wp:extent cx="6658610" cy="4298950"/>
                <wp:effectExtent l="0" t="0" r="27940" b="25400"/>
                <wp:wrapNone/>
                <wp:docPr id="2829" name="Group 2829"/>
                <wp:cNvGraphicFramePr/>
                <a:graphic xmlns:a="http://schemas.openxmlformats.org/drawingml/2006/main">
                  <a:graphicData uri="http://schemas.microsoft.com/office/word/2010/wordprocessingGroup">
                    <wpg:wgp>
                      <wpg:cNvGrpSpPr/>
                      <wpg:grpSpPr>
                        <a:xfrm>
                          <a:off x="0" y="0"/>
                          <a:ext cx="6658610" cy="4298950"/>
                          <a:chOff x="0" y="0"/>
                          <a:chExt cx="6658610" cy="4298950"/>
                        </a:xfrm>
                      </wpg:grpSpPr>
                      <wpg:grpSp>
                        <wpg:cNvPr id="2830" name="Group 1082"/>
                        <wpg:cNvGrpSpPr/>
                        <wpg:grpSpPr>
                          <a:xfrm>
                            <a:off x="0" y="0"/>
                            <a:ext cx="6658610" cy="4298950"/>
                            <a:chOff x="0" y="0"/>
                            <a:chExt cx="10153320" cy="5047864"/>
                          </a:xfrm>
                        </wpg:grpSpPr>
                        <wps:wsp>
                          <wps:cNvPr id="2831" name="Rectangle 2831"/>
                          <wps:cNvSpPr/>
                          <wps:spPr>
                            <a:xfrm>
                              <a:off x="7533249" y="0"/>
                              <a:ext cx="1322363" cy="351693"/>
                            </a:xfrm>
                            <a:prstGeom prst="rect">
                              <a:avLst/>
                            </a:prstGeom>
                            <a:ln>
                              <a:solidFill>
                                <a:schemeClr val="tx1"/>
                              </a:solidFill>
                            </a:ln>
                          </wps:spPr>
                          <wps:style>
                            <a:lnRef idx="2">
                              <a:schemeClr val="accent5"/>
                            </a:lnRef>
                            <a:fillRef idx="1">
                              <a:schemeClr val="lt1"/>
                            </a:fillRef>
                            <a:effectRef idx="0">
                              <a:schemeClr val="accent5"/>
                            </a:effectRef>
                            <a:fontRef idx="minor">
                              <a:schemeClr val="dk1"/>
                            </a:fontRef>
                          </wps:style>
                          <wps:txbx>
                            <w:txbxContent>
                              <w:p w14:paraId="0B719EDD" w14:textId="77777777" w:rsidR="00633422" w:rsidRDefault="00633422" w:rsidP="00633422">
                                <w:pPr>
                                  <w:jc w:val="center"/>
                                  <w:rPr>
                                    <w:rFonts w:hAnsi="Calibri"/>
                                    <w:color w:val="000000" w:themeColor="dark1"/>
                                    <w:kern w:val="24"/>
                                    <w:sz w:val="24"/>
                                    <w:szCs w:val="24"/>
                                    <w:lang w:val="en-US"/>
                                  </w:rPr>
                                </w:pPr>
                                <w:r>
                                  <w:rPr>
                                    <w:rFonts w:hAnsi="Calibri"/>
                                    <w:color w:val="000000" w:themeColor="dark1"/>
                                    <w:kern w:val="24"/>
                                    <w:lang w:val="en-US"/>
                                  </w:rPr>
                                  <w:t>Cumene</w:t>
                                </w:r>
                              </w:p>
                            </w:txbxContent>
                          </wps:txbx>
                          <wps:bodyPr rtlCol="0" anchor="ctr"/>
                        </wps:wsp>
                        <wps:wsp>
                          <wps:cNvPr id="2832" name="Rectangle 2832"/>
                          <wps:cNvSpPr/>
                          <wps:spPr>
                            <a:xfrm>
                              <a:off x="7033" y="256396"/>
                              <a:ext cx="1139484" cy="253619"/>
                            </a:xfrm>
                            <a:prstGeom prst="rect">
                              <a:avLst/>
                            </a:prstGeom>
                            <a:noFill/>
                            <a:ln>
                              <a:solidFill>
                                <a:schemeClr val="tx1"/>
                              </a:solidFill>
                            </a:ln>
                          </wps:spPr>
                          <wps:style>
                            <a:lnRef idx="2">
                              <a:schemeClr val="accent5"/>
                            </a:lnRef>
                            <a:fillRef idx="1">
                              <a:schemeClr val="lt1"/>
                            </a:fillRef>
                            <a:effectRef idx="0">
                              <a:schemeClr val="accent5"/>
                            </a:effectRef>
                            <a:fontRef idx="minor">
                              <a:schemeClr val="dk1"/>
                            </a:fontRef>
                          </wps:style>
                          <wps:txbx>
                            <w:txbxContent>
                              <w:p w14:paraId="07B5C542" w14:textId="77777777" w:rsidR="00633422" w:rsidRPr="00B7558D" w:rsidRDefault="00633422" w:rsidP="00633422">
                                <w:pPr>
                                  <w:jc w:val="center"/>
                                  <w:rPr>
                                    <w:rFonts w:hAnsi="Calibri"/>
                                    <w:color w:val="000000" w:themeColor="dark1"/>
                                    <w:kern w:val="24"/>
                                    <w:sz w:val="20"/>
                                    <w:szCs w:val="20"/>
                                    <w:lang w:val="en-US"/>
                                  </w:rPr>
                                </w:pPr>
                                <w:r w:rsidRPr="00B7558D">
                                  <w:rPr>
                                    <w:rFonts w:hAnsi="Calibri"/>
                                    <w:color w:val="000000" w:themeColor="dark1"/>
                                    <w:kern w:val="24"/>
                                    <w:sz w:val="18"/>
                                    <w:szCs w:val="18"/>
                                    <w:lang w:val="en-US"/>
                                  </w:rPr>
                                  <w:t>Benzene</w:t>
                                </w:r>
                              </w:p>
                            </w:txbxContent>
                          </wps:txbx>
                          <wps:bodyPr rtlCol="0" anchor="ctr"/>
                        </wps:wsp>
                        <wps:wsp>
                          <wps:cNvPr id="2833" name="Rectangle 2833"/>
                          <wps:cNvSpPr/>
                          <wps:spPr>
                            <a:xfrm>
                              <a:off x="22956" y="663430"/>
                              <a:ext cx="1139484" cy="253619"/>
                            </a:xfrm>
                            <a:prstGeom prst="rect">
                              <a:avLst/>
                            </a:prstGeom>
                            <a:ln>
                              <a:solidFill>
                                <a:schemeClr val="tx1"/>
                              </a:solidFill>
                            </a:ln>
                          </wps:spPr>
                          <wps:style>
                            <a:lnRef idx="2">
                              <a:schemeClr val="accent5"/>
                            </a:lnRef>
                            <a:fillRef idx="1">
                              <a:schemeClr val="lt1"/>
                            </a:fillRef>
                            <a:effectRef idx="0">
                              <a:schemeClr val="accent5"/>
                            </a:effectRef>
                            <a:fontRef idx="minor">
                              <a:schemeClr val="dk1"/>
                            </a:fontRef>
                          </wps:style>
                          <wps:txbx>
                            <w:txbxContent>
                              <w:p w14:paraId="06984AD1" w14:textId="77777777" w:rsidR="00633422" w:rsidRPr="00B7558D" w:rsidRDefault="00633422" w:rsidP="00633422">
                                <w:pPr>
                                  <w:jc w:val="center"/>
                                  <w:rPr>
                                    <w:rFonts w:hAnsi="Calibri"/>
                                    <w:color w:val="000000" w:themeColor="dark1"/>
                                    <w:kern w:val="24"/>
                                    <w:sz w:val="20"/>
                                    <w:szCs w:val="20"/>
                                    <w:lang w:val="en-US"/>
                                  </w:rPr>
                                </w:pPr>
                                <w:r w:rsidRPr="00B7558D">
                                  <w:rPr>
                                    <w:rFonts w:hAnsi="Calibri"/>
                                    <w:color w:val="000000" w:themeColor="dark1"/>
                                    <w:kern w:val="24"/>
                                    <w:sz w:val="18"/>
                                    <w:szCs w:val="18"/>
                                    <w:lang w:val="en-US"/>
                                  </w:rPr>
                                  <w:t>Propylene</w:t>
                                </w:r>
                              </w:p>
                            </w:txbxContent>
                          </wps:txbx>
                          <wps:bodyPr rtlCol="0" anchor="ctr"/>
                        </wps:wsp>
                        <wps:wsp>
                          <wps:cNvPr id="2834" name="Rectangle 2834"/>
                          <wps:cNvSpPr/>
                          <wps:spPr>
                            <a:xfrm>
                              <a:off x="0" y="3046632"/>
                              <a:ext cx="1379790" cy="593579"/>
                            </a:xfrm>
                            <a:prstGeom prst="rect">
                              <a:avLst/>
                            </a:prstGeom>
                            <a:ln>
                              <a:solidFill>
                                <a:schemeClr val="tx1"/>
                              </a:solidFill>
                            </a:ln>
                          </wps:spPr>
                          <wps:style>
                            <a:lnRef idx="2">
                              <a:schemeClr val="accent5"/>
                            </a:lnRef>
                            <a:fillRef idx="1">
                              <a:schemeClr val="lt1"/>
                            </a:fillRef>
                            <a:effectRef idx="0">
                              <a:schemeClr val="accent5"/>
                            </a:effectRef>
                            <a:fontRef idx="minor">
                              <a:schemeClr val="dk1"/>
                            </a:fontRef>
                          </wps:style>
                          <wps:txbx>
                            <w:txbxContent>
                              <w:p w14:paraId="57A14E58" w14:textId="77777777" w:rsidR="00633422" w:rsidRDefault="00633422" w:rsidP="00633422">
                                <w:pPr>
                                  <w:jc w:val="center"/>
                                  <w:rPr>
                                    <w:rFonts w:hAnsi="Calibri"/>
                                    <w:color w:val="000000" w:themeColor="dark1"/>
                                    <w:kern w:val="24"/>
                                    <w:sz w:val="24"/>
                                    <w:szCs w:val="24"/>
                                    <w:lang w:val="en-US"/>
                                  </w:rPr>
                                </w:pPr>
                                <w:r>
                                  <w:rPr>
                                    <w:rFonts w:hAnsi="Calibri"/>
                                    <w:color w:val="000000" w:themeColor="dark1"/>
                                    <w:kern w:val="24"/>
                                    <w:lang w:val="en-US"/>
                                  </w:rPr>
                                  <w:t>Alkylation Reactor</w:t>
                                </w:r>
                              </w:p>
                            </w:txbxContent>
                          </wps:txbx>
                          <wps:bodyPr rtlCol="0" anchor="ctr"/>
                        </wps:wsp>
                        <wps:wsp>
                          <wps:cNvPr id="2835" name="Rectangle 2835"/>
                          <wps:cNvSpPr/>
                          <wps:spPr>
                            <a:xfrm>
                              <a:off x="2947181" y="1366"/>
                              <a:ext cx="2011680" cy="351693"/>
                            </a:xfrm>
                            <a:prstGeom prst="rect">
                              <a:avLst/>
                            </a:prstGeom>
                            <a:ln>
                              <a:solidFill>
                                <a:schemeClr val="tx1"/>
                              </a:solidFill>
                            </a:ln>
                          </wps:spPr>
                          <wps:style>
                            <a:lnRef idx="2">
                              <a:schemeClr val="accent5"/>
                            </a:lnRef>
                            <a:fillRef idx="1">
                              <a:schemeClr val="lt1"/>
                            </a:fillRef>
                            <a:effectRef idx="0">
                              <a:schemeClr val="accent5"/>
                            </a:effectRef>
                            <a:fontRef idx="minor">
                              <a:schemeClr val="dk1"/>
                            </a:fontRef>
                          </wps:style>
                          <wps:txbx>
                            <w:txbxContent>
                              <w:p w14:paraId="68D1473F" w14:textId="77777777" w:rsidR="00633422" w:rsidRDefault="00633422" w:rsidP="00633422">
                                <w:pPr>
                                  <w:jc w:val="center"/>
                                  <w:rPr>
                                    <w:rFonts w:hAnsi="Calibri"/>
                                    <w:color w:val="000000" w:themeColor="dark1"/>
                                    <w:kern w:val="24"/>
                                    <w:sz w:val="24"/>
                                    <w:szCs w:val="24"/>
                                    <w:lang w:val="en-US"/>
                                  </w:rPr>
                                </w:pPr>
                                <w:r>
                                  <w:rPr>
                                    <w:rFonts w:hAnsi="Calibri"/>
                                    <w:color w:val="000000" w:themeColor="dark1"/>
                                    <w:kern w:val="24"/>
                                    <w:lang w:val="en-US"/>
                                  </w:rPr>
                                  <w:t>Recycle Benzene</w:t>
                                </w:r>
                              </w:p>
                            </w:txbxContent>
                          </wps:txbx>
                          <wps:bodyPr rtlCol="0" anchor="ctr"/>
                        </wps:wsp>
                        <wps:wsp>
                          <wps:cNvPr id="2836" name="Rectangle 2836"/>
                          <wps:cNvSpPr/>
                          <wps:spPr>
                            <a:xfrm>
                              <a:off x="3810000" y="596065"/>
                              <a:ext cx="1055077" cy="351693"/>
                            </a:xfrm>
                            <a:prstGeom prst="rect">
                              <a:avLst/>
                            </a:prstGeom>
                            <a:ln>
                              <a:solidFill>
                                <a:schemeClr val="tx1"/>
                              </a:solidFill>
                            </a:ln>
                          </wps:spPr>
                          <wps:style>
                            <a:lnRef idx="2">
                              <a:schemeClr val="accent5"/>
                            </a:lnRef>
                            <a:fillRef idx="1">
                              <a:schemeClr val="lt1"/>
                            </a:fillRef>
                            <a:effectRef idx="0">
                              <a:schemeClr val="accent5"/>
                            </a:effectRef>
                            <a:fontRef idx="minor">
                              <a:schemeClr val="dk1"/>
                            </a:fontRef>
                          </wps:style>
                          <wps:txbx>
                            <w:txbxContent>
                              <w:p w14:paraId="0AF5EFD8" w14:textId="77777777" w:rsidR="00633422" w:rsidRDefault="00633422" w:rsidP="00633422">
                                <w:pPr>
                                  <w:jc w:val="center"/>
                                  <w:rPr>
                                    <w:rFonts w:hAnsi="Calibri"/>
                                    <w:color w:val="000000" w:themeColor="dark1"/>
                                    <w:kern w:val="24"/>
                                    <w:sz w:val="24"/>
                                    <w:szCs w:val="24"/>
                                    <w:lang w:val="en-US"/>
                                  </w:rPr>
                                </w:pPr>
                                <w:r>
                                  <w:rPr>
                                    <w:rFonts w:hAnsi="Calibri"/>
                                    <w:color w:val="000000" w:themeColor="dark1"/>
                                    <w:kern w:val="24"/>
                                    <w:lang w:val="en-US"/>
                                  </w:rPr>
                                  <w:t>Propane</w:t>
                                </w:r>
                              </w:p>
                            </w:txbxContent>
                          </wps:txbx>
                          <wps:bodyPr rtlCol="0" anchor="ctr"/>
                        </wps:wsp>
                        <wps:wsp>
                          <wps:cNvPr id="2837" name="Rectangle 2837"/>
                          <wps:cNvSpPr/>
                          <wps:spPr>
                            <a:xfrm>
                              <a:off x="2103120" y="4543864"/>
                              <a:ext cx="1561513" cy="464234"/>
                            </a:xfrm>
                            <a:prstGeom prst="rect">
                              <a:avLst/>
                            </a:prstGeom>
                            <a:ln>
                              <a:solidFill>
                                <a:schemeClr val="tx1"/>
                              </a:solidFill>
                            </a:ln>
                          </wps:spPr>
                          <wps:style>
                            <a:lnRef idx="2">
                              <a:schemeClr val="accent5"/>
                            </a:lnRef>
                            <a:fillRef idx="1">
                              <a:schemeClr val="lt1"/>
                            </a:fillRef>
                            <a:effectRef idx="0">
                              <a:schemeClr val="accent5"/>
                            </a:effectRef>
                            <a:fontRef idx="minor">
                              <a:schemeClr val="dk1"/>
                            </a:fontRef>
                          </wps:style>
                          <wps:txbx>
                            <w:txbxContent>
                              <w:p w14:paraId="2B034E2C" w14:textId="77777777" w:rsidR="00633422" w:rsidRDefault="00633422" w:rsidP="00633422">
                                <w:pPr>
                                  <w:jc w:val="center"/>
                                  <w:rPr>
                                    <w:rFonts w:hAnsi="Calibri"/>
                                    <w:color w:val="000000" w:themeColor="dark1"/>
                                    <w:kern w:val="24"/>
                                    <w:sz w:val="24"/>
                                    <w:szCs w:val="24"/>
                                    <w:lang w:val="en-US"/>
                                  </w:rPr>
                                </w:pPr>
                                <w:proofErr w:type="spellStart"/>
                                <w:r>
                                  <w:rPr>
                                    <w:rFonts w:hAnsi="Calibri"/>
                                    <w:color w:val="000000" w:themeColor="dark1"/>
                                    <w:kern w:val="24"/>
                                    <w:lang w:val="en-US"/>
                                  </w:rPr>
                                  <w:t>Depropanizer</w:t>
                                </w:r>
                                <w:proofErr w:type="spellEnd"/>
                              </w:p>
                            </w:txbxContent>
                          </wps:txbx>
                          <wps:bodyPr rtlCol="0" anchor="ctr"/>
                        </wps:wsp>
                        <wps:wsp>
                          <wps:cNvPr id="2838" name="Rectangle 2838"/>
                          <wps:cNvSpPr/>
                          <wps:spPr>
                            <a:xfrm>
                              <a:off x="3810000" y="4572000"/>
                              <a:ext cx="1683433" cy="464234"/>
                            </a:xfrm>
                            <a:prstGeom prst="rect">
                              <a:avLst/>
                            </a:prstGeom>
                            <a:ln>
                              <a:solidFill>
                                <a:schemeClr val="tx1"/>
                              </a:solidFill>
                            </a:ln>
                          </wps:spPr>
                          <wps:style>
                            <a:lnRef idx="2">
                              <a:schemeClr val="accent5"/>
                            </a:lnRef>
                            <a:fillRef idx="1">
                              <a:schemeClr val="lt1"/>
                            </a:fillRef>
                            <a:effectRef idx="0">
                              <a:schemeClr val="accent5"/>
                            </a:effectRef>
                            <a:fontRef idx="minor">
                              <a:schemeClr val="dk1"/>
                            </a:fontRef>
                          </wps:style>
                          <wps:txbx>
                            <w:txbxContent>
                              <w:p w14:paraId="37AD2F50" w14:textId="77777777" w:rsidR="00633422" w:rsidRPr="0075551A" w:rsidRDefault="00633422" w:rsidP="00633422">
                                <w:pPr>
                                  <w:jc w:val="center"/>
                                  <w:rPr>
                                    <w:rFonts w:hAnsi="Calibri"/>
                                    <w:color w:val="000000" w:themeColor="dark1"/>
                                    <w:kern w:val="24"/>
                                    <w:sz w:val="18"/>
                                    <w:szCs w:val="18"/>
                                    <w:lang w:val="en-US"/>
                                  </w:rPr>
                                </w:pPr>
                                <w:r w:rsidRPr="0075551A">
                                  <w:rPr>
                                    <w:rFonts w:hAnsi="Calibri"/>
                                    <w:color w:val="000000" w:themeColor="dark1"/>
                                    <w:kern w:val="24"/>
                                    <w:sz w:val="16"/>
                                    <w:szCs w:val="16"/>
                                    <w:lang w:val="en-US"/>
                                  </w:rPr>
                                  <w:t>Trans-alkylation Reactor</w:t>
                                </w:r>
                              </w:p>
                            </w:txbxContent>
                          </wps:txbx>
                          <wps:bodyPr rtlCol="0" anchor="ctr"/>
                        </wps:wsp>
                        <wps:wsp>
                          <wps:cNvPr id="2839" name="Rectangle 2839"/>
                          <wps:cNvSpPr/>
                          <wps:spPr>
                            <a:xfrm>
                              <a:off x="5859193" y="4543864"/>
                              <a:ext cx="1195754" cy="504000"/>
                            </a:xfrm>
                            <a:prstGeom prst="rect">
                              <a:avLst/>
                            </a:prstGeom>
                            <a:ln>
                              <a:solidFill>
                                <a:schemeClr val="tx1"/>
                              </a:solidFill>
                            </a:ln>
                          </wps:spPr>
                          <wps:style>
                            <a:lnRef idx="2">
                              <a:schemeClr val="accent5"/>
                            </a:lnRef>
                            <a:fillRef idx="1">
                              <a:schemeClr val="lt1"/>
                            </a:fillRef>
                            <a:effectRef idx="0">
                              <a:schemeClr val="accent5"/>
                            </a:effectRef>
                            <a:fontRef idx="minor">
                              <a:schemeClr val="dk1"/>
                            </a:fontRef>
                          </wps:style>
                          <wps:txbx>
                            <w:txbxContent>
                              <w:p w14:paraId="47A30936" w14:textId="77777777" w:rsidR="00633422" w:rsidRPr="0075551A" w:rsidRDefault="00633422" w:rsidP="0075551A">
                                <w:pPr>
                                  <w:spacing w:line="240" w:lineRule="auto"/>
                                  <w:jc w:val="center"/>
                                  <w:rPr>
                                    <w:rFonts w:hAnsi="Calibri"/>
                                    <w:color w:val="000000" w:themeColor="dark1"/>
                                    <w:kern w:val="24"/>
                                    <w:sz w:val="20"/>
                                    <w:szCs w:val="20"/>
                                    <w:lang w:val="en-US"/>
                                  </w:rPr>
                                </w:pPr>
                                <w:r w:rsidRPr="0075551A">
                                  <w:rPr>
                                    <w:rFonts w:hAnsi="Calibri"/>
                                    <w:color w:val="000000" w:themeColor="dark1"/>
                                    <w:kern w:val="24"/>
                                    <w:sz w:val="18"/>
                                    <w:szCs w:val="18"/>
                                    <w:lang w:val="en-US"/>
                                  </w:rPr>
                                  <w:t>Benzene Column</w:t>
                                </w:r>
                              </w:p>
                            </w:txbxContent>
                          </wps:txbx>
                          <wps:bodyPr rtlCol="0" anchor="ctr"/>
                        </wps:wsp>
                        <wps:wsp>
                          <wps:cNvPr id="2840" name="Rectangle 2840"/>
                          <wps:cNvSpPr/>
                          <wps:spPr>
                            <a:xfrm>
                              <a:off x="7235482" y="4543864"/>
                              <a:ext cx="1071490" cy="504000"/>
                            </a:xfrm>
                            <a:prstGeom prst="rect">
                              <a:avLst/>
                            </a:prstGeom>
                            <a:ln>
                              <a:solidFill>
                                <a:schemeClr val="tx1"/>
                              </a:solidFill>
                            </a:ln>
                          </wps:spPr>
                          <wps:style>
                            <a:lnRef idx="2">
                              <a:schemeClr val="accent5"/>
                            </a:lnRef>
                            <a:fillRef idx="1">
                              <a:schemeClr val="lt1"/>
                            </a:fillRef>
                            <a:effectRef idx="0">
                              <a:schemeClr val="accent5"/>
                            </a:effectRef>
                            <a:fontRef idx="minor">
                              <a:schemeClr val="dk1"/>
                            </a:fontRef>
                          </wps:style>
                          <wps:txbx>
                            <w:txbxContent>
                              <w:p w14:paraId="5E7AD6F4" w14:textId="77777777" w:rsidR="00633422" w:rsidRPr="00B7558D" w:rsidRDefault="00633422" w:rsidP="0075551A">
                                <w:pPr>
                                  <w:spacing w:line="240" w:lineRule="auto"/>
                                  <w:jc w:val="center"/>
                                  <w:rPr>
                                    <w:rFonts w:hAnsi="Calibri"/>
                                    <w:color w:val="000000" w:themeColor="dark1"/>
                                    <w:kern w:val="24"/>
                                    <w:lang w:val="en-US"/>
                                  </w:rPr>
                                </w:pPr>
                                <w:r w:rsidRPr="00B7558D">
                                  <w:rPr>
                                    <w:rFonts w:hAnsi="Calibri"/>
                                    <w:color w:val="000000" w:themeColor="dark1"/>
                                    <w:kern w:val="24"/>
                                    <w:sz w:val="20"/>
                                    <w:szCs w:val="20"/>
                                    <w:lang w:val="en-US"/>
                                  </w:rPr>
                                  <w:t>Cumene Column</w:t>
                                </w:r>
                              </w:p>
                            </w:txbxContent>
                          </wps:txbx>
                          <wps:bodyPr rtlCol="0" anchor="ctr"/>
                        </wps:wsp>
                        <wps:wsp>
                          <wps:cNvPr id="2841" name="Rectangle 2841"/>
                          <wps:cNvSpPr/>
                          <wps:spPr>
                            <a:xfrm>
                              <a:off x="8501575" y="4543864"/>
                              <a:ext cx="1071490" cy="504000"/>
                            </a:xfrm>
                            <a:prstGeom prst="rect">
                              <a:avLst/>
                            </a:prstGeom>
                            <a:ln>
                              <a:solidFill>
                                <a:schemeClr val="tx1"/>
                              </a:solidFill>
                            </a:ln>
                          </wps:spPr>
                          <wps:style>
                            <a:lnRef idx="2">
                              <a:schemeClr val="accent5"/>
                            </a:lnRef>
                            <a:fillRef idx="1">
                              <a:schemeClr val="lt1"/>
                            </a:fillRef>
                            <a:effectRef idx="0">
                              <a:schemeClr val="accent5"/>
                            </a:effectRef>
                            <a:fontRef idx="minor">
                              <a:schemeClr val="dk1"/>
                            </a:fontRef>
                          </wps:style>
                          <wps:txbx>
                            <w:txbxContent>
                              <w:p w14:paraId="5D6F23A0" w14:textId="77777777" w:rsidR="00633422" w:rsidRPr="00B7558D" w:rsidRDefault="00633422" w:rsidP="0075551A">
                                <w:pPr>
                                  <w:spacing w:line="240" w:lineRule="auto"/>
                                  <w:jc w:val="center"/>
                                  <w:rPr>
                                    <w:rFonts w:hAnsi="Calibri"/>
                                    <w:color w:val="000000" w:themeColor="dark1"/>
                                    <w:kern w:val="24"/>
                                    <w:lang w:val="en-US"/>
                                  </w:rPr>
                                </w:pPr>
                                <w:r w:rsidRPr="00B7558D">
                                  <w:rPr>
                                    <w:rFonts w:hAnsi="Calibri"/>
                                    <w:color w:val="000000" w:themeColor="dark1"/>
                                    <w:kern w:val="24"/>
                                    <w:sz w:val="20"/>
                                    <w:szCs w:val="20"/>
                                    <w:lang w:val="en-US"/>
                                  </w:rPr>
                                  <w:t>DIPB Column</w:t>
                                </w:r>
                              </w:p>
                            </w:txbxContent>
                          </wps:txbx>
                          <wps:bodyPr rtlCol="0" anchor="ctr"/>
                        </wps:wsp>
                        <wps:wsp>
                          <wps:cNvPr id="2842" name="Rectangle 2842"/>
                          <wps:cNvSpPr/>
                          <wps:spPr>
                            <a:xfrm>
                              <a:off x="9037320" y="4023359"/>
                              <a:ext cx="1116000" cy="345637"/>
                            </a:xfrm>
                            <a:prstGeom prst="rect">
                              <a:avLst/>
                            </a:prstGeom>
                            <a:ln>
                              <a:solidFill>
                                <a:schemeClr val="tx1"/>
                              </a:solidFill>
                            </a:ln>
                          </wps:spPr>
                          <wps:style>
                            <a:lnRef idx="2">
                              <a:schemeClr val="accent5"/>
                            </a:lnRef>
                            <a:fillRef idx="1">
                              <a:schemeClr val="lt1"/>
                            </a:fillRef>
                            <a:effectRef idx="0">
                              <a:schemeClr val="accent5"/>
                            </a:effectRef>
                            <a:fontRef idx="minor">
                              <a:schemeClr val="dk1"/>
                            </a:fontRef>
                          </wps:style>
                          <wps:txbx>
                            <w:txbxContent>
                              <w:p w14:paraId="77C11796" w14:textId="77777777" w:rsidR="00633422" w:rsidRPr="00B7558D" w:rsidRDefault="00633422" w:rsidP="00633422">
                                <w:pPr>
                                  <w:jc w:val="center"/>
                                  <w:rPr>
                                    <w:rFonts w:hAnsi="Calibri"/>
                                    <w:color w:val="000000" w:themeColor="dark1"/>
                                    <w:kern w:val="24"/>
                                    <w:lang w:val="en-US"/>
                                  </w:rPr>
                                </w:pPr>
                                <w:r w:rsidRPr="00B7558D">
                                  <w:rPr>
                                    <w:rFonts w:hAnsi="Calibri"/>
                                    <w:color w:val="000000" w:themeColor="dark1"/>
                                    <w:kern w:val="24"/>
                                    <w:sz w:val="20"/>
                                    <w:szCs w:val="20"/>
                                    <w:lang w:val="en-US"/>
                                  </w:rPr>
                                  <w:t>Heavies</w:t>
                                </w:r>
                              </w:p>
                            </w:txbxContent>
                          </wps:txbx>
                          <wps:bodyPr rtlCol="0" anchor="ctr"/>
                        </wps:wsp>
                        <wps:wsp>
                          <wps:cNvPr id="2843" name="Straight Arrow Connector 2843"/>
                          <wps:cNvCnPr>
                            <a:cxnSpLocks/>
                          </wps:cNvCnPr>
                          <wps:spPr>
                            <a:xfrm>
                              <a:off x="5164309" y="425645"/>
                              <a:ext cx="0" cy="1974263"/>
                            </a:xfrm>
                            <a:prstGeom prst="straightConnector1">
                              <a:avLst/>
                            </a:prstGeom>
                            <a:ln>
                              <a:solidFill>
                                <a:schemeClr val="tx1"/>
                              </a:solidFill>
                              <a:tailEnd type="triangle"/>
                            </a:ln>
                          </wps:spPr>
                          <wps:style>
                            <a:lnRef idx="3">
                              <a:schemeClr val="accent1"/>
                            </a:lnRef>
                            <a:fillRef idx="0">
                              <a:schemeClr val="accent1"/>
                            </a:fillRef>
                            <a:effectRef idx="2">
                              <a:schemeClr val="accent1"/>
                            </a:effectRef>
                            <a:fontRef idx="minor">
                              <a:schemeClr val="tx1"/>
                            </a:fontRef>
                          </wps:style>
                          <wps:bodyPr/>
                        </wps:wsp>
                        <wps:wsp>
                          <wps:cNvPr id="2844" name="Rectangle: Rounded Corners 2844"/>
                          <wps:cNvSpPr/>
                          <wps:spPr>
                            <a:xfrm>
                              <a:off x="1691640" y="808892"/>
                              <a:ext cx="457203" cy="3031588"/>
                            </a:xfrm>
                            <a:prstGeom prst="roundRect">
                              <a:avLst/>
                            </a:prstGeom>
                            <a:noFill/>
                            <a:ln>
                              <a:solidFill>
                                <a:schemeClr val="tx1"/>
                              </a:solidFill>
                            </a:ln>
                          </wps:spPr>
                          <wps:style>
                            <a:lnRef idx="2">
                              <a:schemeClr val="accent1"/>
                            </a:lnRef>
                            <a:fillRef idx="1">
                              <a:schemeClr val="lt1"/>
                            </a:fillRef>
                            <a:effectRef idx="0">
                              <a:schemeClr val="accent1"/>
                            </a:effectRef>
                            <a:fontRef idx="minor">
                              <a:schemeClr val="dk1"/>
                            </a:fontRef>
                          </wps:style>
                          <wps:bodyPr rtlCol="0" anchor="ctr"/>
                        </wps:wsp>
                        <wps:wsp>
                          <wps:cNvPr id="2845" name="Rectangle: Rounded Corners 2845"/>
                          <wps:cNvSpPr/>
                          <wps:spPr>
                            <a:xfrm>
                              <a:off x="3084344" y="907952"/>
                              <a:ext cx="457203" cy="2932528"/>
                            </a:xfrm>
                            <a:prstGeom prst="roundRect">
                              <a:avLst/>
                            </a:prstGeom>
                            <a:ln>
                              <a:solidFill>
                                <a:schemeClr val="tx1"/>
                              </a:solidFill>
                            </a:ln>
                          </wps:spPr>
                          <wps:style>
                            <a:lnRef idx="2">
                              <a:schemeClr val="accent5"/>
                            </a:lnRef>
                            <a:fillRef idx="1">
                              <a:schemeClr val="lt1"/>
                            </a:fillRef>
                            <a:effectRef idx="0">
                              <a:schemeClr val="accent5"/>
                            </a:effectRef>
                            <a:fontRef idx="minor">
                              <a:schemeClr val="dk1"/>
                            </a:fontRef>
                          </wps:style>
                          <wps:bodyPr rtlCol="0" anchor="ctr"/>
                        </wps:wsp>
                        <wps:wsp>
                          <wps:cNvPr id="2846" name="Rectangle: Rounded Corners 2846"/>
                          <wps:cNvSpPr/>
                          <wps:spPr>
                            <a:xfrm>
                              <a:off x="4948309" y="2399908"/>
                              <a:ext cx="432000" cy="1073678"/>
                            </a:xfrm>
                            <a:prstGeom prst="roundRect">
                              <a:avLst/>
                            </a:prstGeom>
                            <a:ln>
                              <a:solidFill>
                                <a:schemeClr val="tx1"/>
                              </a:solidFill>
                            </a:ln>
                          </wps:spPr>
                          <wps:style>
                            <a:lnRef idx="2">
                              <a:schemeClr val="accent5"/>
                            </a:lnRef>
                            <a:fillRef idx="1">
                              <a:schemeClr val="lt1"/>
                            </a:fillRef>
                            <a:effectRef idx="0">
                              <a:schemeClr val="accent5"/>
                            </a:effectRef>
                            <a:fontRef idx="minor">
                              <a:schemeClr val="dk1"/>
                            </a:fontRef>
                          </wps:style>
                          <wps:bodyPr rtlCol="0" anchor="ctr"/>
                        </wps:wsp>
                        <wps:wsp>
                          <wps:cNvPr id="2847" name="Rectangle: Rounded Corners 2847"/>
                          <wps:cNvSpPr/>
                          <wps:spPr>
                            <a:xfrm>
                              <a:off x="6529163" y="1901754"/>
                              <a:ext cx="432000" cy="1938725"/>
                            </a:xfrm>
                            <a:prstGeom prst="roundRect">
                              <a:avLst/>
                            </a:prstGeom>
                            <a:ln>
                              <a:solidFill>
                                <a:schemeClr val="tx1"/>
                              </a:solidFill>
                            </a:ln>
                          </wps:spPr>
                          <wps:style>
                            <a:lnRef idx="2">
                              <a:schemeClr val="accent5"/>
                            </a:lnRef>
                            <a:fillRef idx="1">
                              <a:schemeClr val="lt1"/>
                            </a:fillRef>
                            <a:effectRef idx="0">
                              <a:schemeClr val="accent5"/>
                            </a:effectRef>
                            <a:fontRef idx="minor">
                              <a:schemeClr val="dk1"/>
                            </a:fontRef>
                          </wps:style>
                          <wps:bodyPr rtlCol="0" anchor="ctr"/>
                        </wps:wsp>
                        <wps:wsp>
                          <wps:cNvPr id="2848" name="Rectangle: Rounded Corners 2848"/>
                          <wps:cNvSpPr/>
                          <wps:spPr>
                            <a:xfrm>
                              <a:off x="7665131" y="1901753"/>
                              <a:ext cx="432000" cy="1938725"/>
                            </a:xfrm>
                            <a:prstGeom prst="roundRect">
                              <a:avLst/>
                            </a:prstGeom>
                            <a:ln>
                              <a:solidFill>
                                <a:schemeClr val="tx1"/>
                              </a:solidFill>
                            </a:ln>
                          </wps:spPr>
                          <wps:style>
                            <a:lnRef idx="2">
                              <a:schemeClr val="accent5"/>
                            </a:lnRef>
                            <a:fillRef idx="1">
                              <a:schemeClr val="lt1"/>
                            </a:fillRef>
                            <a:effectRef idx="0">
                              <a:schemeClr val="accent5"/>
                            </a:effectRef>
                            <a:fontRef idx="minor">
                              <a:schemeClr val="dk1"/>
                            </a:fontRef>
                          </wps:style>
                          <wps:bodyPr rtlCol="0" anchor="ctr"/>
                        </wps:wsp>
                        <wps:wsp>
                          <wps:cNvPr id="2849" name="Rectangle: Rounded Corners 2849"/>
                          <wps:cNvSpPr/>
                          <wps:spPr>
                            <a:xfrm>
                              <a:off x="8741600" y="1939132"/>
                              <a:ext cx="432000" cy="1910257"/>
                            </a:xfrm>
                            <a:prstGeom prst="roundRect">
                              <a:avLst/>
                            </a:prstGeom>
                            <a:ln>
                              <a:solidFill>
                                <a:schemeClr val="tx1"/>
                              </a:solidFill>
                            </a:ln>
                          </wps:spPr>
                          <wps:style>
                            <a:lnRef idx="2">
                              <a:schemeClr val="accent5"/>
                            </a:lnRef>
                            <a:fillRef idx="1">
                              <a:schemeClr val="lt1"/>
                            </a:fillRef>
                            <a:effectRef idx="0">
                              <a:schemeClr val="accent5"/>
                            </a:effectRef>
                            <a:fontRef idx="minor">
                              <a:schemeClr val="dk1"/>
                            </a:fontRef>
                          </wps:style>
                          <wps:bodyPr rtlCol="0" anchor="ctr"/>
                        </wps:wsp>
                        <wps:wsp>
                          <wps:cNvPr id="2850" name="Connector: Elbow 2850"/>
                          <wps:cNvCnPr>
                            <a:cxnSpLocks/>
                          </wps:cNvCnPr>
                          <wps:spPr>
                            <a:xfrm rot="5400000" flipH="1" flipV="1">
                              <a:off x="2066764" y="2822900"/>
                              <a:ext cx="871058" cy="1164102"/>
                            </a:xfrm>
                            <a:prstGeom prst="bentConnector4">
                              <a:avLst>
                                <a:gd name="adj1" fmla="val -52084"/>
                                <a:gd name="adj2" fmla="val 59819"/>
                              </a:avLst>
                            </a:prstGeom>
                            <a:ln>
                              <a:solidFill>
                                <a:schemeClr val="tx1"/>
                              </a:solidFill>
                              <a:tailEnd type="triangle"/>
                            </a:ln>
                          </wps:spPr>
                          <wps:style>
                            <a:lnRef idx="3">
                              <a:schemeClr val="accent1"/>
                            </a:lnRef>
                            <a:fillRef idx="0">
                              <a:schemeClr val="accent1"/>
                            </a:fillRef>
                            <a:effectRef idx="2">
                              <a:schemeClr val="accent1"/>
                            </a:effectRef>
                            <a:fontRef idx="minor">
                              <a:schemeClr val="tx1"/>
                            </a:fontRef>
                          </wps:style>
                          <wps:bodyPr/>
                        </wps:wsp>
                        <wps:wsp>
                          <wps:cNvPr id="2851" name="Connector: Elbow 2851"/>
                          <wps:cNvCnPr>
                            <a:cxnSpLocks/>
                          </wps:cNvCnPr>
                          <wps:spPr>
                            <a:xfrm rot="5400000" flipH="1" flipV="1">
                              <a:off x="4485525" y="1796843"/>
                              <a:ext cx="871058" cy="3216216"/>
                            </a:xfrm>
                            <a:prstGeom prst="bentConnector4">
                              <a:avLst>
                                <a:gd name="adj1" fmla="val -26244"/>
                                <a:gd name="adj2" fmla="val 81590"/>
                              </a:avLst>
                            </a:prstGeom>
                            <a:ln>
                              <a:tailEnd type="triangle"/>
                            </a:ln>
                          </wps:spPr>
                          <wps:style>
                            <a:lnRef idx="3">
                              <a:schemeClr val="dk1"/>
                            </a:lnRef>
                            <a:fillRef idx="0">
                              <a:schemeClr val="dk1"/>
                            </a:fillRef>
                            <a:effectRef idx="2">
                              <a:schemeClr val="dk1"/>
                            </a:effectRef>
                            <a:fontRef idx="minor">
                              <a:schemeClr val="tx1"/>
                            </a:fontRef>
                          </wps:style>
                          <wps:bodyPr/>
                        </wps:wsp>
                        <wps:wsp>
                          <wps:cNvPr id="2852" name="Connector: Elbow 2852"/>
                          <wps:cNvCnPr>
                            <a:cxnSpLocks/>
                          </wps:cNvCnPr>
                          <wps:spPr>
                            <a:xfrm rot="5400000" flipH="1" flipV="1">
                              <a:off x="6781851" y="2986949"/>
                              <a:ext cx="816842" cy="890218"/>
                            </a:xfrm>
                            <a:prstGeom prst="bentConnector4">
                              <a:avLst>
                                <a:gd name="adj1" fmla="val -27986"/>
                                <a:gd name="adj2" fmla="val 62132"/>
                              </a:avLst>
                            </a:prstGeom>
                            <a:ln>
                              <a:solidFill>
                                <a:schemeClr val="tx1"/>
                              </a:solidFill>
                              <a:tailEnd type="triangle"/>
                            </a:ln>
                          </wps:spPr>
                          <wps:style>
                            <a:lnRef idx="3">
                              <a:schemeClr val="accent1"/>
                            </a:lnRef>
                            <a:fillRef idx="0">
                              <a:schemeClr val="accent1"/>
                            </a:fillRef>
                            <a:effectRef idx="2">
                              <a:schemeClr val="accent1"/>
                            </a:effectRef>
                            <a:fontRef idx="minor">
                              <a:schemeClr val="tx1"/>
                            </a:fontRef>
                          </wps:style>
                          <wps:bodyPr/>
                        </wps:wsp>
                        <wps:wsp>
                          <wps:cNvPr id="2853" name="Connector: Elbow 2853"/>
                          <wps:cNvCnPr>
                            <a:cxnSpLocks/>
                          </wps:cNvCnPr>
                          <wps:spPr>
                            <a:xfrm rot="5400000" flipH="1" flipV="1">
                              <a:off x="7902944" y="3001823"/>
                              <a:ext cx="816841" cy="860469"/>
                            </a:xfrm>
                            <a:prstGeom prst="bentConnector4">
                              <a:avLst>
                                <a:gd name="adj1" fmla="val -27986"/>
                                <a:gd name="adj2" fmla="val 62551"/>
                              </a:avLst>
                            </a:prstGeom>
                            <a:ln>
                              <a:solidFill>
                                <a:schemeClr val="tx1"/>
                              </a:solidFill>
                              <a:tailEnd type="triangle"/>
                            </a:ln>
                          </wps:spPr>
                          <wps:style>
                            <a:lnRef idx="3">
                              <a:schemeClr val="accent1"/>
                            </a:lnRef>
                            <a:fillRef idx="0">
                              <a:schemeClr val="accent1"/>
                            </a:fillRef>
                            <a:effectRef idx="2">
                              <a:schemeClr val="accent1"/>
                            </a:effectRef>
                            <a:fontRef idx="minor">
                              <a:schemeClr val="tx1"/>
                            </a:fontRef>
                          </wps:style>
                          <wps:bodyPr/>
                        </wps:wsp>
                        <wps:wsp>
                          <wps:cNvPr id="2854" name="Connector: Elbow 2854"/>
                          <wps:cNvCnPr/>
                          <wps:spPr>
                            <a:xfrm rot="16200000" flipV="1">
                              <a:off x="3786272" y="-1057138"/>
                              <a:ext cx="1092862" cy="4824921"/>
                            </a:xfrm>
                            <a:prstGeom prst="bentConnector3">
                              <a:avLst>
                                <a:gd name="adj1" fmla="val 135734"/>
                              </a:avLst>
                            </a:prstGeom>
                            <a:ln>
                              <a:solidFill>
                                <a:schemeClr val="tx1"/>
                              </a:solidFill>
                              <a:tailEnd type="triangle"/>
                            </a:ln>
                          </wps:spPr>
                          <wps:style>
                            <a:lnRef idx="3">
                              <a:schemeClr val="accent1"/>
                            </a:lnRef>
                            <a:fillRef idx="0">
                              <a:schemeClr val="accent1"/>
                            </a:fillRef>
                            <a:effectRef idx="2">
                              <a:schemeClr val="accent1"/>
                            </a:effectRef>
                            <a:fontRef idx="minor">
                              <a:schemeClr val="tx1"/>
                            </a:fontRef>
                          </wps:style>
                          <wps:bodyPr/>
                        </wps:wsp>
                        <wps:wsp>
                          <wps:cNvPr id="2855" name="Connector: Elbow 2855"/>
                          <wps:cNvCnPr/>
                          <wps:spPr>
                            <a:xfrm rot="16200000" flipH="1">
                              <a:off x="9139367" y="3667621"/>
                              <a:ext cx="519606" cy="883141"/>
                            </a:xfrm>
                            <a:prstGeom prst="bentConnector2">
                              <a:avLst/>
                            </a:prstGeom>
                            <a:ln>
                              <a:solidFill>
                                <a:schemeClr val="tx1"/>
                              </a:solidFill>
                              <a:tailEnd type="triangle"/>
                            </a:ln>
                          </wps:spPr>
                          <wps:style>
                            <a:lnRef idx="3">
                              <a:schemeClr val="accent1"/>
                            </a:lnRef>
                            <a:fillRef idx="0">
                              <a:schemeClr val="accent1"/>
                            </a:fillRef>
                            <a:effectRef idx="2">
                              <a:schemeClr val="accent1"/>
                            </a:effectRef>
                            <a:fontRef idx="minor">
                              <a:schemeClr val="tx1"/>
                            </a:fontRef>
                          </wps:style>
                          <wps:bodyPr/>
                        </wps:wsp>
                        <wps:wsp>
                          <wps:cNvPr id="2856" name="Straight Arrow Connector 2856"/>
                          <wps:cNvCnPr/>
                          <wps:spPr>
                            <a:xfrm>
                              <a:off x="1276741" y="460913"/>
                              <a:ext cx="575800" cy="0"/>
                            </a:xfrm>
                            <a:prstGeom prst="straightConnector1">
                              <a:avLst/>
                            </a:prstGeom>
                            <a:ln>
                              <a:solidFill>
                                <a:schemeClr val="tx1"/>
                              </a:solidFill>
                              <a:tailEnd type="triangle"/>
                            </a:ln>
                          </wps:spPr>
                          <wps:style>
                            <a:lnRef idx="3">
                              <a:schemeClr val="accent1"/>
                            </a:lnRef>
                            <a:fillRef idx="0">
                              <a:schemeClr val="accent1"/>
                            </a:fillRef>
                            <a:effectRef idx="2">
                              <a:schemeClr val="accent1"/>
                            </a:effectRef>
                            <a:fontRef idx="minor">
                              <a:schemeClr val="tx1"/>
                            </a:fontRef>
                          </wps:style>
                          <wps:bodyPr/>
                        </wps:wsp>
                        <wps:wsp>
                          <wps:cNvPr id="2857" name="Straight Arrow Connector 2857"/>
                          <wps:cNvCnPr/>
                          <wps:spPr>
                            <a:xfrm>
                              <a:off x="1276741" y="659712"/>
                              <a:ext cx="575800" cy="0"/>
                            </a:xfrm>
                            <a:prstGeom prst="straightConnector1">
                              <a:avLst/>
                            </a:prstGeom>
                            <a:ln>
                              <a:solidFill>
                                <a:schemeClr val="tx1"/>
                              </a:solidFill>
                              <a:tailEnd type="triangle"/>
                            </a:ln>
                          </wps:spPr>
                          <wps:style>
                            <a:lnRef idx="3">
                              <a:schemeClr val="accent1"/>
                            </a:lnRef>
                            <a:fillRef idx="0">
                              <a:schemeClr val="accent1"/>
                            </a:fillRef>
                            <a:effectRef idx="2">
                              <a:schemeClr val="accent1"/>
                            </a:effectRef>
                            <a:fontRef idx="minor">
                              <a:schemeClr val="tx1"/>
                            </a:fontRef>
                          </wps:style>
                          <wps:bodyPr/>
                        </wps:wsp>
                        <wps:wsp>
                          <wps:cNvPr id="2858" name="Connector: Elbow 2858"/>
                          <wps:cNvCnPr/>
                          <wps:spPr>
                            <a:xfrm rot="16200000" flipH="1">
                              <a:off x="566491" y="1199537"/>
                              <a:ext cx="1376928" cy="873370"/>
                            </a:xfrm>
                            <a:prstGeom prst="bentConnector2">
                              <a:avLst/>
                            </a:prstGeom>
                            <a:ln>
                              <a:solidFill>
                                <a:schemeClr val="tx1"/>
                              </a:solidFill>
                              <a:tailEnd type="triangle"/>
                            </a:ln>
                          </wps:spPr>
                          <wps:style>
                            <a:lnRef idx="3">
                              <a:schemeClr val="accent1"/>
                            </a:lnRef>
                            <a:fillRef idx="0">
                              <a:schemeClr val="accent1"/>
                            </a:fillRef>
                            <a:effectRef idx="2">
                              <a:schemeClr val="accent1"/>
                            </a:effectRef>
                            <a:fontRef idx="minor">
                              <a:schemeClr val="tx1"/>
                            </a:fontRef>
                          </wps:style>
                          <wps:bodyPr/>
                        </wps:wsp>
                        <wps:wsp>
                          <wps:cNvPr id="2859" name="Straight Arrow Connector 2859"/>
                          <wps:cNvCnPr/>
                          <wps:spPr>
                            <a:xfrm>
                              <a:off x="818269" y="1866011"/>
                              <a:ext cx="867799" cy="0"/>
                            </a:xfrm>
                            <a:prstGeom prst="straightConnector1">
                              <a:avLst/>
                            </a:prstGeom>
                            <a:ln>
                              <a:solidFill>
                                <a:schemeClr val="tx1"/>
                              </a:solidFill>
                              <a:tailEnd type="triangle"/>
                            </a:ln>
                          </wps:spPr>
                          <wps:style>
                            <a:lnRef idx="3">
                              <a:schemeClr val="accent1"/>
                            </a:lnRef>
                            <a:fillRef idx="0">
                              <a:schemeClr val="accent1"/>
                            </a:fillRef>
                            <a:effectRef idx="2">
                              <a:schemeClr val="accent1"/>
                            </a:effectRef>
                            <a:fontRef idx="minor">
                              <a:schemeClr val="tx1"/>
                            </a:fontRef>
                          </wps:style>
                          <wps:bodyPr/>
                        </wps:wsp>
                        <wps:wsp>
                          <wps:cNvPr id="2860" name="Straight Arrow Connector 2860"/>
                          <wps:cNvCnPr/>
                          <wps:spPr>
                            <a:xfrm>
                              <a:off x="818269" y="2081911"/>
                              <a:ext cx="867799" cy="0"/>
                            </a:xfrm>
                            <a:prstGeom prst="straightConnector1">
                              <a:avLst/>
                            </a:prstGeom>
                            <a:ln>
                              <a:solidFill>
                                <a:schemeClr val="tx1"/>
                              </a:solidFill>
                              <a:tailEnd type="triangle"/>
                            </a:ln>
                          </wps:spPr>
                          <wps:style>
                            <a:lnRef idx="3">
                              <a:schemeClr val="accent1"/>
                            </a:lnRef>
                            <a:fillRef idx="0">
                              <a:schemeClr val="accent1"/>
                            </a:fillRef>
                            <a:effectRef idx="2">
                              <a:schemeClr val="accent1"/>
                            </a:effectRef>
                            <a:fontRef idx="minor">
                              <a:schemeClr val="tx1"/>
                            </a:fontRef>
                          </wps:style>
                          <wps:bodyPr/>
                        </wps:wsp>
                        <wps:wsp>
                          <wps:cNvPr id="2861" name="Connector: Elbow 2861"/>
                          <wps:cNvCnPr>
                            <a:cxnSpLocks/>
                          </wps:cNvCnPr>
                          <wps:spPr>
                            <a:xfrm rot="5400000" flipH="1" flipV="1">
                              <a:off x="3491353" y="589305"/>
                              <a:ext cx="140240" cy="497054"/>
                            </a:xfrm>
                            <a:prstGeom prst="bentConnector2">
                              <a:avLst/>
                            </a:prstGeom>
                            <a:ln>
                              <a:solidFill>
                                <a:schemeClr val="tx1"/>
                              </a:solidFill>
                            </a:ln>
                          </wps:spPr>
                          <wps:style>
                            <a:lnRef idx="3">
                              <a:schemeClr val="accent1"/>
                            </a:lnRef>
                            <a:fillRef idx="0">
                              <a:schemeClr val="accent1"/>
                            </a:fillRef>
                            <a:effectRef idx="2">
                              <a:schemeClr val="accent1"/>
                            </a:effectRef>
                            <a:fontRef idx="minor">
                              <a:schemeClr val="tx1"/>
                            </a:fontRef>
                          </wps:style>
                          <wps:bodyPr/>
                        </wps:wsp>
                        <wps:wsp>
                          <wps:cNvPr id="2862" name="Connector: Elbow 2862"/>
                          <wps:cNvCnPr>
                            <a:cxnSpLocks/>
                          </wps:cNvCnPr>
                          <wps:spPr>
                            <a:xfrm rot="16200000" flipV="1">
                              <a:off x="6686772" y="-331696"/>
                              <a:ext cx="748366" cy="3793290"/>
                            </a:xfrm>
                            <a:prstGeom prst="bentConnector2">
                              <a:avLst/>
                            </a:prstGeom>
                            <a:ln>
                              <a:solidFill>
                                <a:schemeClr val="tx1"/>
                              </a:solidFill>
                              <a:tailEnd type="triangle"/>
                            </a:ln>
                          </wps:spPr>
                          <wps:style>
                            <a:lnRef idx="3">
                              <a:schemeClr val="accent1"/>
                            </a:lnRef>
                            <a:fillRef idx="0">
                              <a:schemeClr val="accent1"/>
                            </a:fillRef>
                            <a:effectRef idx="2">
                              <a:schemeClr val="accent1"/>
                            </a:effectRef>
                            <a:fontRef idx="minor">
                              <a:schemeClr val="tx1"/>
                            </a:fontRef>
                          </wps:style>
                          <wps:bodyPr/>
                        </wps:wsp>
                        <wps:wsp>
                          <wps:cNvPr id="2863" name="Connector: Elbow 2863"/>
                          <wps:cNvCnPr>
                            <a:cxnSpLocks/>
                          </wps:cNvCnPr>
                          <wps:spPr>
                            <a:xfrm rot="5400000" flipH="1" flipV="1">
                              <a:off x="7702120" y="646274"/>
                              <a:ext cx="1434490" cy="1076468"/>
                            </a:xfrm>
                            <a:prstGeom prst="bentConnector3">
                              <a:avLst>
                                <a:gd name="adj1" fmla="val 99579"/>
                              </a:avLst>
                            </a:prstGeom>
                            <a:ln>
                              <a:solidFill>
                                <a:schemeClr val="tx1"/>
                              </a:solidFill>
                              <a:tailEnd type="triangle"/>
                            </a:ln>
                          </wps:spPr>
                          <wps:style>
                            <a:lnRef idx="3">
                              <a:schemeClr val="accent1"/>
                            </a:lnRef>
                            <a:fillRef idx="0">
                              <a:schemeClr val="accent1"/>
                            </a:fillRef>
                            <a:effectRef idx="2">
                              <a:schemeClr val="accent1"/>
                            </a:effectRef>
                            <a:fontRef idx="minor">
                              <a:schemeClr val="tx1"/>
                            </a:fontRef>
                          </wps:style>
                          <wps:bodyPr/>
                        </wps:wsp>
                        <wps:wsp>
                          <wps:cNvPr id="2864" name="Straight Arrow Connector 2864"/>
                          <wps:cNvCnPr/>
                          <wps:spPr>
                            <a:xfrm>
                              <a:off x="5164309" y="3473586"/>
                              <a:ext cx="0" cy="588551"/>
                            </a:xfrm>
                            <a:prstGeom prst="straightConnector1">
                              <a:avLst/>
                            </a:prstGeom>
                            <a:ln>
                              <a:solidFill>
                                <a:schemeClr val="tx1"/>
                              </a:solidFill>
                              <a:tailEnd type="triangle"/>
                            </a:ln>
                          </wps:spPr>
                          <wps:style>
                            <a:lnRef idx="3">
                              <a:schemeClr val="accent1"/>
                            </a:lnRef>
                            <a:fillRef idx="0">
                              <a:schemeClr val="accent1"/>
                            </a:fillRef>
                            <a:effectRef idx="2">
                              <a:schemeClr val="accent1"/>
                            </a:effectRef>
                            <a:fontRef idx="minor">
                              <a:schemeClr val="tx1"/>
                            </a:fontRef>
                          </wps:style>
                          <wps:bodyPr/>
                        </wps:wsp>
                        <wps:wsp>
                          <wps:cNvPr id="2865" name="Rectangle 2865"/>
                          <wps:cNvSpPr/>
                          <wps:spPr>
                            <a:xfrm>
                              <a:off x="8041441" y="556259"/>
                              <a:ext cx="1322363" cy="351693"/>
                            </a:xfrm>
                            <a:prstGeom prst="rect">
                              <a:avLst/>
                            </a:prstGeom>
                            <a:ln>
                              <a:solidFill>
                                <a:schemeClr val="tx1"/>
                              </a:solidFill>
                            </a:ln>
                          </wps:spPr>
                          <wps:style>
                            <a:lnRef idx="2">
                              <a:schemeClr val="accent5"/>
                            </a:lnRef>
                            <a:fillRef idx="1">
                              <a:schemeClr val="lt1"/>
                            </a:fillRef>
                            <a:effectRef idx="0">
                              <a:schemeClr val="accent5"/>
                            </a:effectRef>
                            <a:fontRef idx="minor">
                              <a:schemeClr val="dk1"/>
                            </a:fontRef>
                          </wps:style>
                          <wps:txbx>
                            <w:txbxContent>
                              <w:p w14:paraId="7638FC60" w14:textId="77777777" w:rsidR="00633422" w:rsidRDefault="00633422" w:rsidP="00633422">
                                <w:pPr>
                                  <w:jc w:val="center"/>
                                  <w:rPr>
                                    <w:rFonts w:hAnsi="Calibri"/>
                                    <w:color w:val="000000" w:themeColor="dark1"/>
                                    <w:kern w:val="24"/>
                                    <w:sz w:val="24"/>
                                    <w:szCs w:val="24"/>
                                    <w:lang w:val="en-US"/>
                                  </w:rPr>
                                </w:pPr>
                                <w:r>
                                  <w:rPr>
                                    <w:rFonts w:hAnsi="Calibri"/>
                                    <w:color w:val="000000" w:themeColor="dark1"/>
                                    <w:kern w:val="24"/>
                                    <w:lang w:val="en-US"/>
                                  </w:rPr>
                                  <w:t>DIPB</w:t>
                                </w:r>
                              </w:p>
                            </w:txbxContent>
                          </wps:txbx>
                          <wps:bodyPr rtlCol="0" anchor="ctr"/>
                        </wps:wsp>
                      </wpg:grpSp>
                      <wps:wsp>
                        <wps:cNvPr id="2866" name="Text Box 2866"/>
                        <wps:cNvSpPr txBox="1"/>
                        <wps:spPr>
                          <a:xfrm>
                            <a:off x="752474" y="28575"/>
                            <a:ext cx="866775" cy="323850"/>
                          </a:xfrm>
                          <a:prstGeom prst="rect">
                            <a:avLst/>
                          </a:prstGeom>
                          <a:noFill/>
                          <a:ln w="6350">
                            <a:noFill/>
                          </a:ln>
                        </wps:spPr>
                        <wps:txbx>
                          <w:txbxContent>
                            <w:p w14:paraId="6ED4B4B2" w14:textId="77777777" w:rsidR="00633422" w:rsidRPr="00AC7BF8" w:rsidRDefault="00633422" w:rsidP="00633422">
                              <w:pPr>
                                <w:rPr>
                                  <w:rFonts w:ascii="Verdana" w:hAnsi="Verdana"/>
                                  <w:sz w:val="12"/>
                                  <w:szCs w:val="12"/>
                                </w:rPr>
                              </w:pPr>
                              <w:r w:rsidRPr="00AC7BF8">
                                <w:rPr>
                                  <w:rFonts w:ascii="Verdana" w:hAnsi="Verdana"/>
                                  <w:sz w:val="12"/>
                                  <w:szCs w:val="12"/>
                                </w:rPr>
                                <w:t>Temperature: 300°F-575°F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67" name="Rectangle 2867"/>
                        <wps:cNvSpPr/>
                        <wps:spPr>
                          <a:xfrm>
                            <a:off x="3600450" y="1352551"/>
                            <a:ext cx="2750547" cy="2019300"/>
                          </a:xfrm>
                          <a:prstGeom prst="rect">
                            <a:avLst/>
                          </a:prstGeom>
                          <a:noFill/>
                          <a:ln>
                            <a:solidFill>
                              <a:schemeClr val="tx1"/>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68" name="Text Box 2868"/>
                        <wps:cNvSpPr txBox="1"/>
                        <wps:spPr>
                          <a:xfrm>
                            <a:off x="3600450" y="1381125"/>
                            <a:ext cx="781050" cy="391908"/>
                          </a:xfrm>
                          <a:prstGeom prst="rect">
                            <a:avLst/>
                          </a:prstGeom>
                          <a:noFill/>
                          <a:ln w="6350">
                            <a:noFill/>
                          </a:ln>
                        </wps:spPr>
                        <wps:txbx>
                          <w:txbxContent>
                            <w:p w14:paraId="3389B9FB" w14:textId="77777777" w:rsidR="00633422" w:rsidRPr="00AC7BF8" w:rsidRDefault="00633422" w:rsidP="00633422">
                              <w:pPr>
                                <w:rPr>
                                  <w:rFonts w:ascii="Verdana" w:hAnsi="Verdana"/>
                                  <w:sz w:val="12"/>
                                  <w:szCs w:val="12"/>
                                </w:rPr>
                              </w:pPr>
                              <w:r w:rsidRPr="00AC7BF8">
                                <w:rPr>
                                  <w:rFonts w:ascii="Verdana" w:hAnsi="Verdana"/>
                                  <w:sz w:val="12"/>
                                  <w:szCs w:val="12"/>
                                </w:rPr>
                                <w:t xml:space="preserve">Temperature: </w:t>
                              </w:r>
                              <w:r>
                                <w:rPr>
                                  <w:rFonts w:ascii="Verdana" w:hAnsi="Verdana"/>
                                  <w:sz w:val="12"/>
                                  <w:szCs w:val="12"/>
                                </w:rPr>
                                <w:t>178°F-350°F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69" name="Text Box 2869"/>
                        <wps:cNvSpPr txBox="1"/>
                        <wps:spPr>
                          <a:xfrm>
                            <a:off x="3609975" y="1790699"/>
                            <a:ext cx="671890" cy="390525"/>
                          </a:xfrm>
                          <a:prstGeom prst="rect">
                            <a:avLst/>
                          </a:prstGeom>
                          <a:noFill/>
                          <a:ln w="6350">
                            <a:noFill/>
                          </a:ln>
                        </wps:spPr>
                        <wps:txbx>
                          <w:txbxContent>
                            <w:p w14:paraId="23E70952" w14:textId="77777777" w:rsidR="00633422" w:rsidRPr="0075551A" w:rsidRDefault="00633422" w:rsidP="0075551A">
                              <w:pPr>
                                <w:spacing w:line="240" w:lineRule="auto"/>
                                <w:rPr>
                                  <w:rFonts w:ascii="Verdana" w:hAnsi="Verdana"/>
                                  <w:sz w:val="14"/>
                                  <w:szCs w:val="14"/>
                                </w:rPr>
                              </w:pPr>
                              <w:r w:rsidRPr="0075551A">
                                <w:rPr>
                                  <w:rFonts w:ascii="Verdana" w:hAnsi="Verdana"/>
                                  <w:sz w:val="14"/>
                                  <w:szCs w:val="14"/>
                                </w:rPr>
                                <w:t xml:space="preserve">Pressure: 100 </w:t>
                              </w:r>
                              <w:proofErr w:type="spellStart"/>
                              <w:r w:rsidRPr="0075551A">
                                <w:rPr>
                                  <w:rFonts w:ascii="Verdana" w:hAnsi="Verdana"/>
                                  <w:sz w:val="14"/>
                                  <w:szCs w:val="14"/>
                                </w:rPr>
                                <w:t>p.s.i</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4FA4B9" id="Group 2829" o:spid="_x0000_s1029" style="position:absolute;left:0;text-align:left;margin-left:0;margin-top:9.25pt;width:524.3pt;height:338.5pt;z-index:251961344;mso-position-horizontal:center;mso-position-horizontal-relative:margin;mso-width-relative:margin;mso-height-relative:margin" coordsize="66586,42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ObhVQwAAAtxAAAOAAAAZHJzL2Uyb0RvYy54bWzsXWtv2zgW/b7A/gfB39uIpCiJRtNBt4/Z&#10;BYqZou3ufFZkOfaOLXklpXHm1+/hQ5RkS36kTSokGgxS23pT517ee84l+eqX7XrlfEvyYpmllxPy&#10;0p04SRpns2V6fTn599cPL8KJU5RROotWWZpcTu6SYvLL67//7dXtZprQbJGtZknu4CRpMb3dXE4W&#10;ZbmZXlwU8SJZR8XLbJOk2DjP8nVU4mt+fTHLo1ucfb26oK7rX9xm+WyTZ3FSFPj1nd44ea3OP58n&#10;cfn7fF4kpbO6nODeSvU3V3+v5N+L16+i6XUebRbL2NxGdI+7WEfLFBe1p3oXlZFzky/3TrVexnlW&#10;ZPPyZZytL7L5fBkn6hnwNMTdeZpf8+xmo57lenp7vbHNhKbdaad7nzb+7duv+ebL5lOOlrjdXKMt&#10;1Df5LNt5vpb/4i6drWqyO9tkybZ0Yvzo+zz0CVo2xjaPilBw06jxAi2/d1y8eH/kyIvqwhet27Ff&#10;9G3ivj/lznJ2OaEhw+XTaA10qQZziBtS+WLlIT/v+YhLOGPUNA13vSD0PXlbvQ8ICyjql1x830v+&#10;sog2icJOIRuhbixSNdZnGEeUXq8SB01IdIOpfS0aimkBYHRAIZBP5omJsw8IwihlPtOAYJz4grUe&#10;Oppu8qL8NcnWjvxwOclxG8p0om8fi1K3T7WLvPQqlX+LbLWcfViuVuqL9A7J21XufItg1+VW3T3a&#10;tbEXvskjAaLqKdSn8m6V6LN+TubADyBM1dWVx6nPGcVxkpbc3Poqxd7ysDnuwB5Iug5cldXNmH3l&#10;YYnyRPZAt+vA9hXtEeqqWVrag9fLNMu7TjD7015Z7189vX5m+fjl9mqrjEa9E/nLVTa7AzbycvU2&#10;0y4ySuNFBg8Zl7l6erkXcCnN6XEASjsBaiz6VIC6DBAEOin3mfDlg+AtGM9DCBNe6GmIUs58Ir4P&#10;omkmkamuMaJ1Ov/haFVuc6BoBcx039Nyp9a+4HqPu1NKBfcVXH2feejOHhauI0YfAKOqqxgoRuHq&#10;OjBqreokjCKOgTtlrgeIKl/c8KcsEIGoAh3BePCd/nQE6AMAVHWCAwUo7wSoNamTAEqFF5AQ0S1g&#10;Spi/0+cjuyJ+aDA6hqU6mrVBpg6Ef35YGsieb6AYRQfd4UStVZ2EURYSF/8pjHLhu76CeMOTupy7&#10;QTAmT1WiNcjkKRwwSoGdDpRauzoJpZS4jEjiAp7U4x4zvEUDptwnnJgc3/M9ytrExpjjS55MYvcg&#10;q2Dd78Pk+CoIG6gzBSvcAVNrWCfBtOlMPR6ADd5NnPwQ2dQIU0tbDdKbgjwebqcPirMDp9ayTsIp&#10;D7kgYEH73SkRPOCGjwJRbIBseeLRnQ7BnRJLkQ+PM/XQWe/jFL8ayzoJpwFl3INy0o9TNyCezfNH&#10;nCpFwHbiQ8mhiGXKB4jTTvHJs5Z1Ek5DDmUtAGXQG56OOJWGj/5jyBIU8ofB9vtepwaFX8/xp8Jl&#10;gdJ/JU5dyhhXcUMjjQIlpdgAqZ0zD0qVytPGfj+u1c6fn0YRy5MP0J9a9elLmUfL60XpvMnz7NZ5&#10;m6UpdPUsh7bvWUODe32bakE/3qZfNh+z+M9CegqZJdqN8kuP7g85H/KU1v09SKveDn9l+FUiAo+i&#10;BkA7oaqMpBL1je5fmDu2t6rl9B9bBRBNy2i5ep/OnPJugwKRMl+qkgdzaydWCLD+XL6S3LsrBA6g&#10;tzqw30UfqEuoDrbBx+kMQl0sYXTa/SoBjfMKF4+p/Xv7StXU+ZzdpLNkBkznKQrNJKKtSZ4UMKAG&#10;BbjVfFbohqHY0a8UeWBoAgbqi4eKiDjgh+UdSb1X4aIHsQMpCqig0g3Qhyhhqa54D3CeUMIyQCe8&#10;r151gvY8OYu5cNzSHhAbCDcQ/ABoqWCU0x8B2lF5/XHK6wCRuq9hdSL1PFHLQzFVFRRQJoRwFRLr&#10;ONdDFCxFLxnmEjdgfjBCdVgC7AChui9kdUL1PGXL5xShgKZiiXCJZF0R5/RAVbAwoMprf2coMHrV&#10;J+1V98WsTqgqp2cyreM1gQEq6wnKsmX/r6Gq8qkRqq3S70FXWw/Qq+7rWZ1QPU/gCgNPElkGqkxg&#10;CMAhr0pcyo8RXackWKNXfcpeFcOIjKRlCaKp8351BXKLQgGQAGuxVtH0DErLyTOMPOFSaZW4na+W&#10;m3/CzepP/5GfZFBgxj1R1/cDDN2RnpiGqNXerTMIA+JydAIqvgXTAIAbfqmH+rrC0BL7VF5NIsiL&#10;Xs/MY0ez/8obWq8wHg3DXJwXnCIl1IbV3AlUdb0TF6EdzKB4CSUDVMybPP89rWYk0nZreQZNpHEr&#10;tFmcNaxHMTSPZD2eF3KOKFrFMYHwDR1dxzFN62GU+Pj/IayH+lTThm0Ta1lPSDjkbc1aH7KeB+OU&#10;a/6rm67r5JPrg87kkusD70HVDRv+Vr/rgr/yzo8Ef3AdJJTWKDsPEfoCoyZbGWeIsnQpN8rOIxQu&#10;JUe4kfv1HTTAtY/0HbA8Hbgh2z2E/sYgy70CxxoVrb0ezGD0oMmKcT7DaNoHnmk47YOfnPFYUbHL&#10;eL5TTDwr8sKgIozq0JEXc10S0p0cWBkPjEsZj4+xScq4+tmahzQeDis/3nW0zGKnOng0npNGjtbN&#10;NEAFU5Zx6kq8LuNp6pZSiTdJTFNt1waCMKiRm+xmJAxTCdAAnQb6jBfIPQLCdih34gqKfbRloKjP&#10;E7RC5yk5iRa8TSfQDphaOQnBWD9b+z/2GccnFKhewpPrM6wG2gX7pvJ5BuxVSt5IxEEsCYhHCvYY&#10;4BcgYGnHUpzIMVWmO8CcFrqw8MTuQJdbKBBrNz5mzaALdrqoJx75WH30QDkVRuobt20qpjqceAO0&#10;hAY++FEFWs93geEdzAY8rMTRKvfscdFjxdSRotZnWDEFJt3EG4cg21RJexxwD2R9LgJdUV4zNii+&#10;HiFbTwPUScq0HeWYXzZmoJJUeX+I3FRJe6DaFSLvxgrc9z2hvS4hQnBdWl1jmLDAR4hsYoWAseCI&#10;822ljmOs0J7Q6jk6XiulHnK8TSG1B80NxwuqkILCUFR56PuYsqIdK4R+EAhsl3THEbiOscIYKxiK&#10;207951tJ9QBksdM54W0DspAniRghK5sPKefIRZ8z02nfbJU+uvDeWAEb21CVrvShqgAYwgnGdekg&#10;DwVzd4a+EAzxkmMMpG/2RODqysKfyD0oDAKK0gtoglF96pgAcxzeIlvmEeZelYRsP5p/iCxJDhLH&#10;vi9DCEMcM4aBMUYUrKbGDFDKjamzFIoxqxtDsYvxZz2cxBgWHxhk+wzDYllc3Q/xRxUPA4jpZhYj&#10;34NeslPqTeTwmmo2AwxLwD7nSO+nSiTIPe10iKNC8nwVEllAqA3jUPB9gkDYyBebw3GZFzBMxS69&#10;dc1ymHgEAxprdbrHkY8J45gw7iWMVtVrTm6sJy00+x4fyBC6HvGMAMK5T/dmQRgnjDchVj9LfIBi&#10;rsYn3UNRruv/egsp7ITxxGq4Z4xqqFdweLTZ42Xwqt3sVxnT/iPbolxcTwbbQKxTbrFF1nmbBLJZ&#10;gdFwsAGnHuIGVbwXyjlnWt4V5w3kPDQy5WOUmar0/pTv2EoHrRHjzi0W12AodJe3Y7d0J3X1W7La&#10;ZPWWZJ07eoFiE39YYrmFj1FRfopylJTjRyzbUv6OP/NVhotl5tPEwfT/f3X9LvfHohTYOnFusWTK&#10;5aT4302UJxNn9a8Uy1UI2DlOW6ovalD9xMmbW66aW9KbtVpyABk+7k59xMGNhQjmebb+A6u7vJFX&#10;xaZqYYKy+vi21Au5YHWYOHnzRu2EVVU2UfkRk1vEVRm/1PG/bv+I8o2ZeaIEMn7LKsrBFDvizaJx&#10;6311s7+5KbP5Uq1KIeGjW9Uk1Y85MYKsetCwbnnipq533BMzDNLx5LgK4BVcBjUxQR0u0ICDt8Cl&#10;JKIxYzJYjiPp31mQlk16j/o3+U7eRcVCL/ZR3BXyi3GZcjTDCQzHwURM3dYimiX6AlyNCdFwsNUP&#10;ChzdlF7nFAqnyn8HHLvyTYDkPRx7Y1Rc30ogT9g/xFi4xDiL5+QhrKra7Piaaqp0EKd2fG1XERKi&#10;x0HXrgJl7a50Jarvw/SWesz/T+37rDN8wth+ln2fVVqbyG4qq2ciWwgzeyBBgbkPQbUV1flYRaCi&#10;hZhw5dgl3Rn0JM5ndYH3i+qsFY/IfpyoTiUuWHFPdftmdUC5pF/zuwo86jUMX/8fAAD//wMAUEsD&#10;BBQABgAIAAAAIQALyEWg3wAAAAgBAAAPAAAAZHJzL2Rvd25yZXYueG1sTI9BS8NAEIXvgv9hGcGb&#10;3URNiDGbUop6KoKtIN6m2WkSmp0N2W2S/nu3J3t884b3vlcsZ9OJkQbXWlYQLyIQxJXVLdcKvnfv&#10;DxkI55E1dpZJwZkcLMvbmwJzbSf+onHraxFC2OWooPG+z6V0VUMG3cL2xME72MGgD3KopR5wCuGm&#10;k49RlEqDLYeGBntaN1Qdtyej4GPCafUUv42b42F9/t0lnz+bmJS6v5tXryA8zf7/GS74AR3KwLS3&#10;J9ZOdArCEB+uWQLi4kbPWQpiryB9SRKQZSGvB5R/AAAA//8DAFBLAQItABQABgAIAAAAIQC2gziS&#10;/gAAAOEBAAATAAAAAAAAAAAAAAAAAAAAAABbQ29udGVudF9UeXBlc10ueG1sUEsBAi0AFAAGAAgA&#10;AAAhADj9If/WAAAAlAEAAAsAAAAAAAAAAAAAAAAALwEAAF9yZWxzLy5yZWxzUEsBAi0AFAAGAAgA&#10;AAAhAJZ05uFVDAAAC3EAAA4AAAAAAAAAAAAAAAAALgIAAGRycy9lMm9Eb2MueG1sUEsBAi0AFAAG&#10;AAgAAAAhAAvIRaDfAAAACAEAAA8AAAAAAAAAAAAAAAAArw4AAGRycy9kb3ducmV2LnhtbFBLBQYA&#10;AAAABAAEAPMAAAC7DwAAAAA=&#10;">
                <v:group id="Group 1082" o:spid="_x0000_s1030" style="position:absolute;width:66586;height:42989" coordsize="101533,50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of8wwAAAN0AAAAPAAAAZHJzL2Rvd25yZXYueG1sRE9Ni8Iw&#10;EL0v+B/CCN7WtMouUk1FxBUPIqwK4m1oxra0mZQm29Z/bw4LHh/ve7UeTC06al1pWUE8jUAQZ1aX&#10;nCu4Xn4+FyCcR9ZYWyYFT3KwTkcfK0y07fmXurPPRQhhl6CCwvsmkdJlBRl0U9sQB+5hW4M+wDaX&#10;usU+hJtazqLoWxosOTQU2NC2oKw6/xkF+x77zTzedcfqsX3eL1+n2zEmpSbjYbME4Wnwb/G/+6AV&#10;zBbzsD+8CU9Api8AAAD//wMAUEsBAi0AFAAGAAgAAAAhANvh9svuAAAAhQEAABMAAAAAAAAAAAAA&#10;AAAAAAAAAFtDb250ZW50X1R5cGVzXS54bWxQSwECLQAUAAYACAAAACEAWvQsW78AAAAVAQAACwAA&#10;AAAAAAAAAAAAAAAfAQAAX3JlbHMvLnJlbHNQSwECLQAUAAYACAAAACEA7oKH/MMAAADdAAAADwAA&#10;AAAAAAAAAAAAAAAHAgAAZHJzL2Rvd25yZXYueG1sUEsFBgAAAAADAAMAtwAAAPcCAAAAAA==&#10;">
                  <v:rect id="Rectangle 2831" o:spid="_x0000_s1031" style="position:absolute;left:75332;width:13224;height:35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yoXxgAAAN0AAAAPAAAAZHJzL2Rvd25yZXYueG1sRI9Ba4NA&#10;FITvgf6H5RV6kbpqIVibTSiF0t5KjJAeH+6Liu5b424S+++7gUCOw8x8w6w2sxnEmSbXWVaQxgkI&#10;4trqjhsF1e7zOQfhPLLGwTIp+CMHm/XDYoWFthfe0rn0jQgQdgUqaL0fCyld3ZJBF9uROHgHOxn0&#10;QU6N1BNeAtwMMkuSpTTYcVhocaSPluq+PBkFv3T8iui1OrpDkp32P1Gf+rxX6ulxfn8D4Wn29/Ct&#10;/a0VZPlLCtc34QnI9T8AAAD//wMAUEsBAi0AFAAGAAgAAAAhANvh9svuAAAAhQEAABMAAAAAAAAA&#10;AAAAAAAAAAAAAFtDb250ZW50X1R5cGVzXS54bWxQSwECLQAUAAYACAAAACEAWvQsW78AAAAVAQAA&#10;CwAAAAAAAAAAAAAAAAAfAQAAX3JlbHMvLnJlbHNQSwECLQAUAAYACAAAACEA2MsqF8YAAADdAAAA&#10;DwAAAAAAAAAAAAAAAAAHAgAAZHJzL2Rvd25yZXYueG1sUEsFBgAAAAADAAMAtwAAAPoCAAAAAA==&#10;" fillcolor="white [3201]" strokecolor="black [3213]" strokeweight="2pt">
                    <v:textbox>
                      <w:txbxContent>
                        <w:p w14:paraId="0B719EDD" w14:textId="77777777" w:rsidR="00633422" w:rsidRDefault="00633422" w:rsidP="00633422">
                          <w:pPr>
                            <w:jc w:val="center"/>
                            <w:rPr>
                              <w:rFonts w:hAnsi="Calibri"/>
                              <w:color w:val="000000" w:themeColor="dark1"/>
                              <w:kern w:val="24"/>
                              <w:sz w:val="24"/>
                              <w:szCs w:val="24"/>
                              <w:lang w:val="en-US"/>
                            </w:rPr>
                          </w:pPr>
                          <w:r>
                            <w:rPr>
                              <w:rFonts w:hAnsi="Calibri"/>
                              <w:color w:val="000000" w:themeColor="dark1"/>
                              <w:kern w:val="24"/>
                              <w:lang w:val="en-US"/>
                            </w:rPr>
                            <w:t>Cumene</w:t>
                          </w:r>
                        </w:p>
                      </w:txbxContent>
                    </v:textbox>
                  </v:rect>
                  <v:rect id="Rectangle 2832" o:spid="_x0000_s1032" style="position:absolute;left:70;top:2563;width:11395;height:25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B+QxwAAAN0AAAAPAAAAZHJzL2Rvd25yZXYueG1sRI9PawIx&#10;FMTvBb9DeIIXqdluocjWKCJYl4IF//TQ22Pz3CxuXsIm6vbbN0LB4zAzv2Fmi9624kpdaBwreJlk&#10;IIgrpxuuFRwP6+cpiBCRNbaOScEvBVjMB08zLLS78Y6u+1iLBOFQoAIToy+kDJUhi2HiPHHyTq6z&#10;GJPsaqk7vCW4bWWeZW/SYsNpwaCnlaHqvL9YBeuNGS/l5/bbl+HrZPPSf2zGP0qNhv3yHUSkPj7C&#10;/+1SK8inrznc36QnIOd/AAAA//8DAFBLAQItABQABgAIAAAAIQDb4fbL7gAAAIUBAAATAAAAAAAA&#10;AAAAAAAAAAAAAABbQ29udGVudF9UeXBlc10ueG1sUEsBAi0AFAAGAAgAAAAhAFr0LFu/AAAAFQEA&#10;AAsAAAAAAAAAAAAAAAAAHwEAAF9yZWxzLy5yZWxzUEsBAi0AFAAGAAgAAAAhACIsH5DHAAAA3QAA&#10;AA8AAAAAAAAAAAAAAAAABwIAAGRycy9kb3ducmV2LnhtbFBLBQYAAAAAAwADALcAAAD7AgAAAAA=&#10;" filled="f" strokecolor="black [3213]" strokeweight="2pt">
                    <v:textbox>
                      <w:txbxContent>
                        <w:p w14:paraId="07B5C542" w14:textId="77777777" w:rsidR="00633422" w:rsidRPr="00B7558D" w:rsidRDefault="00633422" w:rsidP="00633422">
                          <w:pPr>
                            <w:jc w:val="center"/>
                            <w:rPr>
                              <w:rFonts w:hAnsi="Calibri"/>
                              <w:color w:val="000000" w:themeColor="dark1"/>
                              <w:kern w:val="24"/>
                              <w:sz w:val="20"/>
                              <w:szCs w:val="20"/>
                              <w:lang w:val="en-US"/>
                            </w:rPr>
                          </w:pPr>
                          <w:r w:rsidRPr="00B7558D">
                            <w:rPr>
                              <w:rFonts w:hAnsi="Calibri"/>
                              <w:color w:val="000000" w:themeColor="dark1"/>
                              <w:kern w:val="24"/>
                              <w:sz w:val="18"/>
                              <w:szCs w:val="18"/>
                              <w:lang w:val="en-US"/>
                            </w:rPr>
                            <w:t>Benzene</w:t>
                          </w:r>
                        </w:p>
                      </w:txbxContent>
                    </v:textbox>
                  </v:rect>
                  <v:rect id="Rectangle 2833" o:spid="_x0000_s1033" style="position:absolute;left:229;top:6634;width:11395;height:25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RH7xgAAAN0AAAAPAAAAZHJzL2Rvd25yZXYueG1sRI9Ba8JA&#10;FITvhf6H5QlepG5MoKTRVUqh2FsxCnp8ZJ9JSPZtzK5J+u+7QqHHYWa+YTa7ybRioN7VlhWslhEI&#10;4sLqmksFp+PnSwrCeWSNrWVS8EMOdtvnpw1m2o58oCH3pQgQdhkqqLzvMildUZFBt7QdcfCutjfo&#10;g+xLqXscA9y0Mo6iV2mw5rBQYUcfFRVNfjcKLnTbL+jtdHPXKL6fvxfNyqeNUvPZ9L4G4Wny/+G/&#10;9pdWEKdJAo834QnI7S8AAAD//wMAUEsBAi0AFAAGAAgAAAAhANvh9svuAAAAhQEAABMAAAAAAAAA&#10;AAAAAAAAAAAAAFtDb250ZW50X1R5cGVzXS54bWxQSwECLQAUAAYACAAAACEAWvQsW78AAAAVAQAA&#10;CwAAAAAAAAAAAAAAAAAfAQAAX3JlbHMvLnJlbHNQSwECLQAUAAYACAAAACEAR1UR+8YAAADdAAAA&#10;DwAAAAAAAAAAAAAAAAAHAgAAZHJzL2Rvd25yZXYueG1sUEsFBgAAAAADAAMAtwAAAPoCAAAAAA==&#10;" fillcolor="white [3201]" strokecolor="black [3213]" strokeweight="2pt">
                    <v:textbox>
                      <w:txbxContent>
                        <w:p w14:paraId="06984AD1" w14:textId="77777777" w:rsidR="00633422" w:rsidRPr="00B7558D" w:rsidRDefault="00633422" w:rsidP="00633422">
                          <w:pPr>
                            <w:jc w:val="center"/>
                            <w:rPr>
                              <w:rFonts w:hAnsi="Calibri"/>
                              <w:color w:val="000000" w:themeColor="dark1"/>
                              <w:kern w:val="24"/>
                              <w:sz w:val="20"/>
                              <w:szCs w:val="20"/>
                              <w:lang w:val="en-US"/>
                            </w:rPr>
                          </w:pPr>
                          <w:r w:rsidRPr="00B7558D">
                            <w:rPr>
                              <w:rFonts w:hAnsi="Calibri"/>
                              <w:color w:val="000000" w:themeColor="dark1"/>
                              <w:kern w:val="24"/>
                              <w:sz w:val="18"/>
                              <w:szCs w:val="18"/>
                              <w:lang w:val="en-US"/>
                            </w:rPr>
                            <w:t>Propylene</w:t>
                          </w:r>
                        </w:p>
                      </w:txbxContent>
                    </v:textbox>
                  </v:rect>
                  <v:rect id="Rectangle 2834" o:spid="_x0000_s1034" style="position:absolute;top:30466;width:13797;height:59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ImPxgAAAN0AAAAPAAAAZHJzL2Rvd25yZXYueG1sRI9Ba8JA&#10;FITvBf/D8gq9SN2YFklTN0EKpd6kKrTHR/aZhGTfxuwmxn/fFQoeh5n5hlnnk2nFSL2rLStYLiIQ&#10;xIXVNZcKjofP5wSE88gaW8uk4EoO8mz2sMZU2wt/07j3pQgQdikqqLzvUildUZFBt7AdcfBOtjfo&#10;g+xLqXu8BLhpZRxFK2mw5rBQYUcfFRXNfjAKfun8Nae349mdonj42c2bpU8apZ4ep807CE+Tv4f/&#10;21utIE5eXuH2JjwBmf0BAAD//wMAUEsBAi0AFAAGAAgAAAAhANvh9svuAAAAhQEAABMAAAAAAAAA&#10;AAAAAAAAAAAAAFtDb250ZW50X1R5cGVzXS54bWxQSwECLQAUAAYACAAAACEAWvQsW78AAAAVAQAA&#10;CwAAAAAAAAAAAAAAAAAfAQAAX3JlbHMvLnJlbHNQSwECLQAUAAYACAAAACEAyLyJj8YAAADdAAAA&#10;DwAAAAAAAAAAAAAAAAAHAgAAZHJzL2Rvd25yZXYueG1sUEsFBgAAAAADAAMAtwAAAPoCAAAAAA==&#10;" fillcolor="white [3201]" strokecolor="black [3213]" strokeweight="2pt">
                    <v:textbox>
                      <w:txbxContent>
                        <w:p w14:paraId="57A14E58" w14:textId="77777777" w:rsidR="00633422" w:rsidRDefault="00633422" w:rsidP="00633422">
                          <w:pPr>
                            <w:jc w:val="center"/>
                            <w:rPr>
                              <w:rFonts w:hAnsi="Calibri"/>
                              <w:color w:val="000000" w:themeColor="dark1"/>
                              <w:kern w:val="24"/>
                              <w:sz w:val="24"/>
                              <w:szCs w:val="24"/>
                              <w:lang w:val="en-US"/>
                            </w:rPr>
                          </w:pPr>
                          <w:r>
                            <w:rPr>
                              <w:rFonts w:hAnsi="Calibri"/>
                              <w:color w:val="000000" w:themeColor="dark1"/>
                              <w:kern w:val="24"/>
                              <w:lang w:val="en-US"/>
                            </w:rPr>
                            <w:t>Alkylation Reactor</w:t>
                          </w:r>
                        </w:p>
                      </w:txbxContent>
                    </v:textbox>
                  </v:rect>
                  <v:rect id="Rectangle 2835" o:spid="_x0000_s1035" style="position:absolute;left:29471;top:13;width:20117;height:35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CwUxgAAAN0AAAAPAAAAZHJzL2Rvd25yZXYueG1sRI9Ba8JA&#10;FITvBf/D8gq9SN2YUklTN0EKpd6kKrTHR/aZhGTfxuwmxn/fFQoeh5n5hlnnk2nFSL2rLStYLiIQ&#10;xIXVNZcKjofP5wSE88gaW8uk4EoO8mz2sMZU2wt/07j3pQgQdikqqLzvUildUZFBt7AdcfBOtjfo&#10;g+xLqXu8BLhpZRxFK2mw5rBQYUcfFRXNfjAKfun8Nae349mdonj42c2bpU8apZ4ep807CE+Tv4f/&#10;21utIE5eXuH2JjwBmf0BAAD//wMAUEsBAi0AFAAGAAgAAAAhANvh9svuAAAAhQEAABMAAAAAAAAA&#10;AAAAAAAAAAAAAFtDb250ZW50X1R5cGVzXS54bWxQSwECLQAUAAYACAAAACEAWvQsW78AAAAVAQAA&#10;CwAAAAAAAAAAAAAAAAAfAQAAX3JlbHMvLnJlbHNQSwECLQAUAAYACAAAACEAp/AsFMYAAADdAAAA&#10;DwAAAAAAAAAAAAAAAAAHAgAAZHJzL2Rvd25yZXYueG1sUEsFBgAAAAADAAMAtwAAAPoCAAAAAA==&#10;" fillcolor="white [3201]" strokecolor="black [3213]" strokeweight="2pt">
                    <v:textbox>
                      <w:txbxContent>
                        <w:p w14:paraId="68D1473F" w14:textId="77777777" w:rsidR="00633422" w:rsidRDefault="00633422" w:rsidP="00633422">
                          <w:pPr>
                            <w:jc w:val="center"/>
                            <w:rPr>
                              <w:rFonts w:hAnsi="Calibri"/>
                              <w:color w:val="000000" w:themeColor="dark1"/>
                              <w:kern w:val="24"/>
                              <w:sz w:val="24"/>
                              <w:szCs w:val="24"/>
                              <w:lang w:val="en-US"/>
                            </w:rPr>
                          </w:pPr>
                          <w:r>
                            <w:rPr>
                              <w:rFonts w:hAnsi="Calibri"/>
                              <w:color w:val="000000" w:themeColor="dark1"/>
                              <w:kern w:val="24"/>
                              <w:lang w:val="en-US"/>
                            </w:rPr>
                            <w:t>Recycle Benzene</w:t>
                          </w:r>
                        </w:p>
                      </w:txbxContent>
                    </v:textbox>
                  </v:rect>
                  <v:rect id="Rectangle 2836" o:spid="_x0000_s1036" style="position:absolute;left:38100;top:5960;width:10550;height:35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rJjxgAAAN0AAAAPAAAAZHJzL2Rvd25yZXYueG1sRI9Ba8JA&#10;FITvhf6H5QlepG5MIaTRVUqh2FsxCnp8ZJ9JSPZtzK5J+u+7BaHHYWa+YTa7ybRioN7VlhWslhEI&#10;4sLqmksFp+PnSwrCeWSNrWVS8EMOdtvnpw1m2o58oCH3pQgQdhkqqLzvMildUZFBt7QdcfCutjfo&#10;g+xLqXscA9y0Mo6iRBqsOSxU2NFHRUWT342CC932C3o73dw1iu/n70Wz8mmj1Hw2va9BeJr8f/jR&#10;/tIK4vQ1gb834QnI7S8AAAD//wMAUEsBAi0AFAAGAAgAAAAhANvh9svuAAAAhQEAABMAAAAAAAAA&#10;AAAAAAAAAAAAAFtDb250ZW50X1R5cGVzXS54bWxQSwECLQAUAAYACAAAACEAWvQsW78AAAAVAQAA&#10;CwAAAAAAAAAAAAAAAAAfAQAAX3JlbHMvLnJlbHNQSwECLQAUAAYACAAAACEAVyKyY8YAAADdAAAA&#10;DwAAAAAAAAAAAAAAAAAHAgAAZHJzL2Rvd25yZXYueG1sUEsFBgAAAAADAAMAtwAAAPoCAAAAAA==&#10;" fillcolor="white [3201]" strokecolor="black [3213]" strokeweight="2pt">
                    <v:textbox>
                      <w:txbxContent>
                        <w:p w14:paraId="0AF5EFD8" w14:textId="77777777" w:rsidR="00633422" w:rsidRDefault="00633422" w:rsidP="00633422">
                          <w:pPr>
                            <w:jc w:val="center"/>
                            <w:rPr>
                              <w:rFonts w:hAnsi="Calibri"/>
                              <w:color w:val="000000" w:themeColor="dark1"/>
                              <w:kern w:val="24"/>
                              <w:sz w:val="24"/>
                              <w:szCs w:val="24"/>
                              <w:lang w:val="en-US"/>
                            </w:rPr>
                          </w:pPr>
                          <w:r>
                            <w:rPr>
                              <w:rFonts w:hAnsi="Calibri"/>
                              <w:color w:val="000000" w:themeColor="dark1"/>
                              <w:kern w:val="24"/>
                              <w:lang w:val="en-US"/>
                            </w:rPr>
                            <w:t>Propane</w:t>
                          </w:r>
                        </w:p>
                      </w:txbxContent>
                    </v:textbox>
                  </v:rect>
                  <v:rect id="Rectangle 2837" o:spid="_x0000_s1037" style="position:absolute;left:21031;top:45438;width:15615;height:46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hf4xgAAAN0AAAAPAAAAZHJzL2Rvd25yZXYueG1sRI9Ba8JA&#10;FITvBf/D8gq9SN2YQk1TN0EKpd6kKrTHR/aZhGTfxuwmxn/fFQoeh5n5hlnnk2nFSL2rLStYLiIQ&#10;xIXVNZcKjofP5wSE88gaW8uk4EoO8mz2sMZU2wt/07j3pQgQdikqqLzvUildUZFBt7AdcfBOtjfo&#10;g+xLqXu8BLhpZRxFr9JgzWGhwo4+Kiqa/WAU/NL5a05vx7M7RfHws5s3S580Sj09Tpt3EJ4mfw//&#10;t7daQZy8rOD2JjwBmf0BAAD//wMAUEsBAi0AFAAGAAgAAAAhANvh9svuAAAAhQEAABMAAAAAAAAA&#10;AAAAAAAAAAAAAFtDb250ZW50X1R5cGVzXS54bWxQSwECLQAUAAYACAAAACEAWvQsW78AAAAVAQAA&#10;CwAAAAAAAAAAAAAAAAAfAQAAX3JlbHMvLnJlbHNQSwECLQAUAAYACAAAACEAOG4X+MYAAADdAAAA&#10;DwAAAAAAAAAAAAAAAAAHAgAAZHJzL2Rvd25yZXYueG1sUEsFBgAAAAADAAMAtwAAAPoCAAAAAA==&#10;" fillcolor="white [3201]" strokecolor="black [3213]" strokeweight="2pt">
                    <v:textbox>
                      <w:txbxContent>
                        <w:p w14:paraId="2B034E2C" w14:textId="77777777" w:rsidR="00633422" w:rsidRDefault="00633422" w:rsidP="00633422">
                          <w:pPr>
                            <w:jc w:val="center"/>
                            <w:rPr>
                              <w:rFonts w:hAnsi="Calibri"/>
                              <w:color w:val="000000" w:themeColor="dark1"/>
                              <w:kern w:val="24"/>
                              <w:sz w:val="24"/>
                              <w:szCs w:val="24"/>
                              <w:lang w:val="en-US"/>
                            </w:rPr>
                          </w:pPr>
                          <w:proofErr w:type="spellStart"/>
                          <w:r>
                            <w:rPr>
                              <w:rFonts w:hAnsi="Calibri"/>
                              <w:color w:val="000000" w:themeColor="dark1"/>
                              <w:kern w:val="24"/>
                              <w:lang w:val="en-US"/>
                            </w:rPr>
                            <w:t>Depropanizer</w:t>
                          </w:r>
                          <w:proofErr w:type="spellEnd"/>
                        </w:p>
                      </w:txbxContent>
                    </v:textbox>
                  </v:rect>
                  <v:rect id="Rectangle 2838" o:spid="_x0000_s1038" style="position:absolute;left:38100;top:45720;width:16834;height:46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YOKwgAAAN0AAAAPAAAAZHJzL2Rvd25yZXYueG1sRE/LisIw&#10;FN0L8w/hDrgRTVtBascogyDOTnzAzPLSXNvS5qZtonb+3iwEl4fzXm0G04g79a6yrCCeRSCIc6sr&#10;LhRczrtpCsJ5ZI2NZVLwTw4264/RCjNtH3yk+8kXIoSwy1BB6X2bSenykgy6mW2JA3e1vUEfYF9I&#10;3eMjhJtGJlG0kAYrDg0ltrQtKa9PN6Pgj7r9hJaXzl2j5PZ7mNSxT2ulxp/D9xcIT4N/i1/uH60g&#10;SedhbngTnoBcPwEAAP//AwBQSwECLQAUAAYACAAAACEA2+H2y+4AAACFAQAAEwAAAAAAAAAAAAAA&#10;AAAAAAAAW0NvbnRlbnRfVHlwZXNdLnhtbFBLAQItABQABgAIAAAAIQBa9CxbvwAAABUBAAALAAAA&#10;AAAAAAAAAAAAAB8BAABfcmVscy8ucmVsc1BLAQItABQABgAIAAAAIQBJ8YOKwgAAAN0AAAAPAAAA&#10;AAAAAAAAAAAAAAcCAABkcnMvZG93bnJldi54bWxQSwUGAAAAAAMAAwC3AAAA9gIAAAAA&#10;" fillcolor="white [3201]" strokecolor="black [3213]" strokeweight="2pt">
                    <v:textbox>
                      <w:txbxContent>
                        <w:p w14:paraId="37AD2F50" w14:textId="77777777" w:rsidR="00633422" w:rsidRPr="0075551A" w:rsidRDefault="00633422" w:rsidP="00633422">
                          <w:pPr>
                            <w:jc w:val="center"/>
                            <w:rPr>
                              <w:rFonts w:hAnsi="Calibri"/>
                              <w:color w:val="000000" w:themeColor="dark1"/>
                              <w:kern w:val="24"/>
                              <w:sz w:val="18"/>
                              <w:szCs w:val="18"/>
                              <w:lang w:val="en-US"/>
                            </w:rPr>
                          </w:pPr>
                          <w:r w:rsidRPr="0075551A">
                            <w:rPr>
                              <w:rFonts w:hAnsi="Calibri"/>
                              <w:color w:val="000000" w:themeColor="dark1"/>
                              <w:kern w:val="24"/>
                              <w:sz w:val="16"/>
                              <w:szCs w:val="16"/>
                              <w:lang w:val="en-US"/>
                            </w:rPr>
                            <w:t>Trans-alkylation Reactor</w:t>
                          </w:r>
                        </w:p>
                      </w:txbxContent>
                    </v:textbox>
                  </v:rect>
                  <v:rect id="Rectangle 2839" o:spid="_x0000_s1039" style="position:absolute;left:58591;top:45438;width:11958;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SYRxAAAAN0AAAAPAAAAZHJzL2Rvd25yZXYueG1sRI9Bi8Iw&#10;FITvC/6H8AQvoqkVllqNIoLoTVYFPT6aZ1vavNQmav33ZmFhj8PMfMMsVp2pxZNaV1pWMBlHIIgz&#10;q0vOFZxP21ECwnlkjbVlUvAmB6tl72uBqbYv/qHn0eciQNilqKDwvkmldFlBBt3YNsTBu9nWoA+y&#10;zaVu8RXgppZxFH1LgyWHhQIb2hSUVceHUXCl+25Is/Pd3aL4cTkMq4lPKqUG/W49B+Gp8//hv/Ze&#10;K4iT6Qx+34QnIJcfAAAA//8DAFBLAQItABQABgAIAAAAIQDb4fbL7gAAAIUBAAATAAAAAAAAAAAA&#10;AAAAAAAAAABbQ29udGVudF9UeXBlc10ueG1sUEsBAi0AFAAGAAgAAAAhAFr0LFu/AAAAFQEAAAsA&#10;AAAAAAAAAAAAAAAAHwEAAF9yZWxzLy5yZWxzUEsBAi0AFAAGAAgAAAAhACa9JhHEAAAA3QAAAA8A&#10;AAAAAAAAAAAAAAAABwIAAGRycy9kb3ducmV2LnhtbFBLBQYAAAAAAwADALcAAAD4AgAAAAA=&#10;" fillcolor="white [3201]" strokecolor="black [3213]" strokeweight="2pt">
                    <v:textbox>
                      <w:txbxContent>
                        <w:p w14:paraId="47A30936" w14:textId="77777777" w:rsidR="00633422" w:rsidRPr="0075551A" w:rsidRDefault="00633422" w:rsidP="0075551A">
                          <w:pPr>
                            <w:spacing w:line="240" w:lineRule="auto"/>
                            <w:jc w:val="center"/>
                            <w:rPr>
                              <w:rFonts w:hAnsi="Calibri"/>
                              <w:color w:val="000000" w:themeColor="dark1"/>
                              <w:kern w:val="24"/>
                              <w:sz w:val="20"/>
                              <w:szCs w:val="20"/>
                              <w:lang w:val="en-US"/>
                            </w:rPr>
                          </w:pPr>
                          <w:r w:rsidRPr="0075551A">
                            <w:rPr>
                              <w:rFonts w:hAnsi="Calibri"/>
                              <w:color w:val="000000" w:themeColor="dark1"/>
                              <w:kern w:val="24"/>
                              <w:sz w:val="18"/>
                              <w:szCs w:val="18"/>
                              <w:lang w:val="en-US"/>
                            </w:rPr>
                            <w:t>Benzene Column</w:t>
                          </w:r>
                        </w:p>
                      </w:txbxContent>
                    </v:textbox>
                  </v:rect>
                  <v:rect id="Rectangle 2840" o:spid="_x0000_s1040" style="position:absolute;left:72354;top:45438;width:10715;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fzxwgAAAN0AAAAPAAAAZHJzL2Rvd25yZXYueG1sRE/LisIw&#10;FN0L8w/hDrgRTVtEascogyDOTnzAzPLSXNvS5qZtonb+3iwEl4fzXm0G04g79a6yrCCeRSCIc6sr&#10;LhRczrtpCsJ5ZI2NZVLwTw4264/RCjNtH3yk+8kXIoSwy1BB6X2bSenykgy6mW2JA3e1vUEfYF9I&#10;3eMjhJtGJlG0kAYrDg0ltrQtKa9PN6Pgj7r9hJaXzl2j5PZ7mNSxT2ulxp/D9xcIT4N/i1/uH60g&#10;Sedhf3gTnoBcPwEAAP//AwBQSwECLQAUAAYACAAAACEA2+H2y+4AAACFAQAAEwAAAAAAAAAAAAAA&#10;AAAAAAAAW0NvbnRlbnRfVHlwZXNdLnhtbFBLAQItABQABgAIAAAAIQBa9CxbvwAAABUBAAALAAAA&#10;AAAAAAAAAAAAAB8BAABfcmVscy8ucmVsc1BLAQItABQABgAIAAAAIQDvgfzxwgAAAN0AAAAPAAAA&#10;AAAAAAAAAAAAAAcCAABkcnMvZG93bnJldi54bWxQSwUGAAAAAAMAAwC3AAAA9gIAAAAA&#10;" fillcolor="white [3201]" strokecolor="black [3213]" strokeweight="2pt">
                    <v:textbox>
                      <w:txbxContent>
                        <w:p w14:paraId="5E7AD6F4" w14:textId="77777777" w:rsidR="00633422" w:rsidRPr="00B7558D" w:rsidRDefault="00633422" w:rsidP="0075551A">
                          <w:pPr>
                            <w:spacing w:line="240" w:lineRule="auto"/>
                            <w:jc w:val="center"/>
                            <w:rPr>
                              <w:rFonts w:hAnsi="Calibri"/>
                              <w:color w:val="000000" w:themeColor="dark1"/>
                              <w:kern w:val="24"/>
                              <w:lang w:val="en-US"/>
                            </w:rPr>
                          </w:pPr>
                          <w:r w:rsidRPr="00B7558D">
                            <w:rPr>
                              <w:rFonts w:hAnsi="Calibri"/>
                              <w:color w:val="000000" w:themeColor="dark1"/>
                              <w:kern w:val="24"/>
                              <w:sz w:val="20"/>
                              <w:szCs w:val="20"/>
                              <w:lang w:val="en-US"/>
                            </w:rPr>
                            <w:t>Cumene Column</w:t>
                          </w:r>
                        </w:p>
                      </w:txbxContent>
                    </v:textbox>
                  </v:rect>
                  <v:rect id="Rectangle 2841" o:spid="_x0000_s1041" style="position:absolute;left:85015;top:45438;width:10715;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VlqxgAAAN0AAAAPAAAAZHJzL2Rvd25yZXYueG1sRI9Ba4NA&#10;FITvgf6H5RV6kboqJVibTSiF0t5KjJAeH+6Liu5b424S+++7gUCOw8x8w6w2sxnEmSbXWVaQxgkI&#10;4trqjhsF1e7zOQfhPLLGwTIp+CMHm/XDYoWFthfe0rn0jQgQdgUqaL0fCyld3ZJBF9uROHgHOxn0&#10;QU6N1BNeAtwMMkuSpTTYcVhocaSPluq+PBkFv3T8iui1OrpDkp32P1Gf+rxX6ulxfn8D4Wn29/Ct&#10;/a0VZPlLCtc34QnI9T8AAAD//wMAUEsBAi0AFAAGAAgAAAAhANvh9svuAAAAhQEAABMAAAAAAAAA&#10;AAAAAAAAAAAAAFtDb250ZW50X1R5cGVzXS54bWxQSwECLQAUAAYACAAAACEAWvQsW78AAAAVAQAA&#10;CwAAAAAAAAAAAAAAAAAfAQAAX3JlbHMvLnJlbHNQSwECLQAUAAYACAAAACEAgM1ZasYAAADdAAAA&#10;DwAAAAAAAAAAAAAAAAAHAgAAZHJzL2Rvd25yZXYueG1sUEsFBgAAAAADAAMAtwAAAPoCAAAAAA==&#10;" fillcolor="white [3201]" strokecolor="black [3213]" strokeweight="2pt">
                    <v:textbox>
                      <w:txbxContent>
                        <w:p w14:paraId="5D6F23A0" w14:textId="77777777" w:rsidR="00633422" w:rsidRPr="00B7558D" w:rsidRDefault="00633422" w:rsidP="0075551A">
                          <w:pPr>
                            <w:spacing w:line="240" w:lineRule="auto"/>
                            <w:jc w:val="center"/>
                            <w:rPr>
                              <w:rFonts w:hAnsi="Calibri"/>
                              <w:color w:val="000000" w:themeColor="dark1"/>
                              <w:kern w:val="24"/>
                              <w:lang w:val="en-US"/>
                            </w:rPr>
                          </w:pPr>
                          <w:r w:rsidRPr="00B7558D">
                            <w:rPr>
                              <w:rFonts w:hAnsi="Calibri"/>
                              <w:color w:val="000000" w:themeColor="dark1"/>
                              <w:kern w:val="24"/>
                              <w:sz w:val="20"/>
                              <w:szCs w:val="20"/>
                              <w:lang w:val="en-US"/>
                            </w:rPr>
                            <w:t>DIPB Column</w:t>
                          </w:r>
                        </w:p>
                      </w:txbxContent>
                    </v:textbox>
                  </v:rect>
                  <v:rect id="Rectangle 2842" o:spid="_x0000_s1042" style="position:absolute;left:90373;top:40233;width:11160;height:34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8cdxAAAAN0AAAAPAAAAZHJzL2Rvd25yZXYueG1sRI9Bi8Iw&#10;FITvC/6H8AQvoqlFllqNIoLoTXSF9fhonm1p81KbqPXfG2Fhj8PMfMMsVp2pxYNaV1pWMBlHIIgz&#10;q0vOFZx/tqMEhPPIGmvLpOBFDlbL3tcCU22ffKTHyeciQNilqKDwvkmldFlBBt3YNsTBu9rWoA+y&#10;zaVu8RngppZxFH1LgyWHhQIb2hSUVae7UXCh225Is/PNXaP4/nsYVhOfVEoN+t16DsJT5//Df+29&#10;VhAn0xg+b8ITkMs3AAAA//8DAFBLAQItABQABgAIAAAAIQDb4fbL7gAAAIUBAAATAAAAAAAAAAAA&#10;AAAAAAAAAABbQ29udGVudF9UeXBlc10ueG1sUEsBAi0AFAAGAAgAAAAhAFr0LFu/AAAAFQEAAAsA&#10;AAAAAAAAAAAAAAAAHwEAAF9yZWxzLy5yZWxzUEsBAi0AFAAGAAgAAAAhAHAfxx3EAAAA3QAAAA8A&#10;AAAAAAAAAAAAAAAABwIAAGRycy9kb3ducmV2LnhtbFBLBQYAAAAAAwADALcAAAD4AgAAAAA=&#10;" fillcolor="white [3201]" strokecolor="black [3213]" strokeweight="2pt">
                    <v:textbox>
                      <w:txbxContent>
                        <w:p w14:paraId="77C11796" w14:textId="77777777" w:rsidR="00633422" w:rsidRPr="00B7558D" w:rsidRDefault="00633422" w:rsidP="00633422">
                          <w:pPr>
                            <w:jc w:val="center"/>
                            <w:rPr>
                              <w:rFonts w:hAnsi="Calibri"/>
                              <w:color w:val="000000" w:themeColor="dark1"/>
                              <w:kern w:val="24"/>
                              <w:lang w:val="en-US"/>
                            </w:rPr>
                          </w:pPr>
                          <w:r w:rsidRPr="00B7558D">
                            <w:rPr>
                              <w:rFonts w:hAnsi="Calibri"/>
                              <w:color w:val="000000" w:themeColor="dark1"/>
                              <w:kern w:val="24"/>
                              <w:sz w:val="20"/>
                              <w:szCs w:val="20"/>
                              <w:lang w:val="en-US"/>
                            </w:rPr>
                            <w:t>Heavies</w:t>
                          </w:r>
                        </w:p>
                      </w:txbxContent>
                    </v:textbox>
                  </v:rect>
                  <v:shapetype id="_x0000_t32" coordsize="21600,21600" o:spt="32" o:oned="t" path="m,l21600,21600e" filled="f">
                    <v:path arrowok="t" fillok="f" o:connecttype="none"/>
                    <o:lock v:ext="edit" shapetype="t"/>
                  </v:shapetype>
                  <v:shape id="Straight Arrow Connector 2843" o:spid="_x0000_s1043" type="#_x0000_t32" style="position:absolute;left:51643;top:4256;width:0;height:197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ZhJxgAAAN0AAAAPAAAAZHJzL2Rvd25yZXYueG1sRI/dasJA&#10;FITvBd9hOYJ3uvGHNk1dRQqCF0Kt8QFOs8dsNHs2ZLcafXq3UOjlMDPfMItVZ2txpdZXjhVMxgkI&#10;4sLpiksFx3wzSkH4gKyxdkwK7uRhtez3Fphpd+Mvuh5CKSKEfYYKTAhNJqUvDFn0Y9cQR+/kWosh&#10;yraUusVbhNtaTpPkRVqsOC4YbOjDUHE5/FgF++Z89I/PvLDlW77f7syrTE/fSg0H3fodRKAu/If/&#10;2lutYJrOZ/D7Jj4BuXwCAAD//wMAUEsBAi0AFAAGAAgAAAAhANvh9svuAAAAhQEAABMAAAAAAAAA&#10;AAAAAAAAAAAAAFtDb250ZW50X1R5cGVzXS54bWxQSwECLQAUAAYACAAAACEAWvQsW78AAAAVAQAA&#10;CwAAAAAAAAAAAAAAAAAfAQAAX3JlbHMvLnJlbHNQSwECLQAUAAYACAAAACEA5uGYScYAAADdAAAA&#10;DwAAAAAAAAAAAAAAAAAHAgAAZHJzL2Rvd25yZXYueG1sUEsFBgAAAAADAAMAtwAAAPoCAAAAAA==&#10;" strokecolor="black [3213]" strokeweight="3pt">
                    <v:stroke endarrow="block"/>
                    <v:shadow on="t" color="black" opacity="22937f" origin=",.5" offset="0,.63889mm"/>
                    <o:lock v:ext="edit" shapetype="f"/>
                  </v:shape>
                  <v:roundrect id="Rectangle: Rounded Corners 2844" o:spid="_x0000_s1044" style="position:absolute;left:16916;top:8088;width:4572;height:3031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IYxQAAAN0AAAAPAAAAZHJzL2Rvd25yZXYueG1sRI9Ba8JA&#10;FITvhf6H5Qm91Y2iRaKriFBQKhRjDz0+ss9sNPs2ZJ+a/vuuUOhxmJlvmMWq9426URfrwAZGwwwU&#10;cRlszZWBr+P76wxUFGSLTWAy8EMRVsvnpwXmNtz5QLdCKpUgHHM04ETaXOtYOvIYh6ElTt4pdB4l&#10;ya7StsN7gvtGj7PsTXusOS04bGnjqLwUV2/AnnH/UUw/D/tdttuwdnIpv8WYl0G/noMS6uU//Nfe&#10;WgPj2WQCjzfpCejlLwAAAP//AwBQSwECLQAUAAYACAAAACEA2+H2y+4AAACFAQAAEwAAAAAAAAAA&#10;AAAAAAAAAAAAW0NvbnRlbnRfVHlwZXNdLnhtbFBLAQItABQABgAIAAAAIQBa9CxbvwAAABUBAAAL&#10;AAAAAAAAAAAAAAAAAB8BAABfcmVscy8ucmVsc1BLAQItABQABgAIAAAAIQCSE/IYxQAAAN0AAAAP&#10;AAAAAAAAAAAAAAAAAAcCAABkcnMvZG93bnJldi54bWxQSwUGAAAAAAMAAwC3AAAA+QIAAAAA&#10;" filled="f" strokecolor="black [3213]" strokeweight="2pt"/>
                  <v:roundrect id="Rectangle: Rounded Corners 2845" o:spid="_x0000_s1045" style="position:absolute;left:30843;top:9079;width:4572;height:293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189xwAAAN0AAAAPAAAAZHJzL2Rvd25yZXYueG1sRI9PawIx&#10;FMTvhX6H8ApeSjertCLrRilFwQo9uFbw+Ni8/dNuXpYk6vrtTaHgcZiZ3zD5cjCdOJPzrWUF4yQF&#10;QVxa3XKt4Hu/fpmB8AFZY2eZFFzJw3Lx+JBjpu2Fd3QuQi0ihH2GCpoQ+kxKXzZk0Ce2J45eZZ3B&#10;EKWrpXZ4iXDTyUmaTqXBluNCgz19NFT+FiejYPVzTN1n3dq+2l6trL4Oz256UGr0NLzPQQQawj38&#10;395oBZPZ6xv8vYlPQC5uAAAA//8DAFBLAQItABQABgAIAAAAIQDb4fbL7gAAAIUBAAATAAAAAAAA&#10;AAAAAAAAAAAAAABbQ29udGVudF9UeXBlc10ueG1sUEsBAi0AFAAGAAgAAAAhAFr0LFu/AAAAFQEA&#10;AAsAAAAAAAAAAAAAAAAAHwEAAF9yZWxzLy5yZWxzUEsBAi0AFAAGAAgAAAAhAFrDXz3HAAAA3QAA&#10;AA8AAAAAAAAAAAAAAAAABwIAAGRycy9kb3ducmV2LnhtbFBLBQYAAAAAAwADALcAAAD7AgAAAAA=&#10;" fillcolor="white [3201]" strokecolor="black [3213]" strokeweight="2pt"/>
                  <v:roundrect id="Rectangle: Rounded Corners 2846" o:spid="_x0000_s1046" style="position:absolute;left:49483;top:23999;width:4320;height:1073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cFKxgAAAN0AAAAPAAAAZHJzL2Rvd25yZXYueG1sRI9PawIx&#10;FMTvhX6H8AQvpWYrZZF1syKlggoeqhU8PjZv/7SblyWJun77Rih4HGbmN0y+GEwnLuR8a1nB2yQB&#10;QVxa3XKt4Puwep2B8AFZY2eZFNzIw6J4fsox0/bKX3TZh1pECPsMFTQh9JmUvmzIoJ/Ynjh6lXUG&#10;Q5SultrhNcJNJ6dJkkqDLceFBnv6aKj83Z+Ngs+fU+I2dWv7anuzstodX1x6VGo8GpZzEIGG8Aj/&#10;t9dawXT2nsL9TXwCsvgDAAD//wMAUEsBAi0AFAAGAAgAAAAhANvh9svuAAAAhQEAABMAAAAAAAAA&#10;AAAAAAAAAAAAAFtDb250ZW50X1R5cGVzXS54bWxQSwECLQAUAAYACAAAACEAWvQsW78AAAAVAQAA&#10;CwAAAAAAAAAAAAAAAAAfAQAAX3JlbHMvLnJlbHNQSwECLQAUAAYACAAAACEAqhHBSsYAAADdAAAA&#10;DwAAAAAAAAAAAAAAAAAHAgAAZHJzL2Rvd25yZXYueG1sUEsFBgAAAAADAAMAtwAAAPoCAAAAAA==&#10;" fillcolor="white [3201]" strokecolor="black [3213]" strokeweight="2pt"/>
                  <v:roundrect id="Rectangle: Rounded Corners 2847" o:spid="_x0000_s1047" style="position:absolute;left:65291;top:19017;width:4320;height:1938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WTRxwAAAN0AAAAPAAAAZHJzL2Rvd25yZXYueG1sRI9PawIx&#10;FMTvhX6H8ApeSjerFJV1o5SiYIUeXCt4fGze/mk3L0sSdf32plDocZiZ3zD5ajCduJDzrWUF4yQF&#10;QVxa3XKt4OuweZmD8AFZY2eZFNzIw2r5+JBjpu2V93QpQi0ihH2GCpoQ+kxKXzZk0Ce2J45eZZ3B&#10;EKWrpXZ4jXDTyUmaTqXBluNCgz29N1T+FGejYP19St1H3dq+2t2srD6Pz256VGr0NLwtQAQawn/4&#10;r73VCibz1xn8volPQC7vAAAA//8DAFBLAQItABQABgAIAAAAIQDb4fbL7gAAAIUBAAATAAAAAAAA&#10;AAAAAAAAAAAAAABbQ29udGVudF9UeXBlc10ueG1sUEsBAi0AFAAGAAgAAAAhAFr0LFu/AAAAFQEA&#10;AAsAAAAAAAAAAAAAAAAAHwEAAF9yZWxzLy5yZWxzUEsBAi0AFAAGAAgAAAAhAMVdZNHHAAAA3QAA&#10;AA8AAAAAAAAAAAAAAAAABwIAAGRycy9kb3ducmV2LnhtbFBLBQYAAAAAAwADALcAAAD7AgAAAAA=&#10;" fillcolor="white [3201]" strokecolor="black [3213]" strokeweight="2pt"/>
                  <v:roundrect id="Rectangle: Rounded Corners 2848" o:spid="_x0000_s1048" style="position:absolute;left:76651;top:19017;width:4320;height:1938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vCjxAAAAN0AAAAPAAAAZHJzL2Rvd25yZXYueG1sRE/LasJA&#10;FN0L/sNwC92ITioiIXWUIi20hS6MBrq8ZG4ebeZOmJma5O+dRcHl4bx3h9F04krOt5YVPK0SEMSl&#10;1S3XCi7nt2UKwgdkjZ1lUjCRh8N+Ptthpu3AJ7rmoRYxhH2GCpoQ+kxKXzZk0K9sTxy5yjqDIUJX&#10;S+1wiOGmk+sk2UqDLceGBns6NlT+5n9GwevPd+I+6tb21edkZfVVLNy2UOrxYXx5BhFoDHfxv/td&#10;K1inmzg3volPQO5vAAAA//8DAFBLAQItABQABgAIAAAAIQDb4fbL7gAAAIUBAAATAAAAAAAAAAAA&#10;AAAAAAAAAABbQ29udGVudF9UeXBlc10ueG1sUEsBAi0AFAAGAAgAAAAhAFr0LFu/AAAAFQEAAAsA&#10;AAAAAAAAAAAAAAAAHwEAAF9yZWxzLy5yZWxzUEsBAi0AFAAGAAgAAAAhALTC8KPEAAAA3QAAAA8A&#10;AAAAAAAAAAAAAAAABwIAAGRycy9kb3ducmV2LnhtbFBLBQYAAAAAAwADALcAAAD4AgAAAAA=&#10;" fillcolor="white [3201]" strokecolor="black [3213]" strokeweight="2pt"/>
                  <v:roundrect id="Rectangle: Rounded Corners 2849" o:spid="_x0000_s1049" style="position:absolute;left:87416;top:19391;width:4320;height:1910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lU4xwAAAN0AAAAPAAAAZHJzL2Rvd25yZXYueG1sRI9PawIx&#10;FMTvBb9DeEIvRbOVIna7WZHSQit4cK3g8bF5+6duXpYk1fXbN4LgcZiZ3zDZcjCdOJHzrWUFz9ME&#10;BHFpdcu1gp/d52QBwgdkjZ1lUnAhD8t89JBhqu2Zt3QqQi0ihH2KCpoQ+lRKXzZk0E9tTxy9yjqD&#10;IUpXS+3wHOGmk7MkmUuDLceFBnt6b6g8Fn9GwcfvIXHfdWv7an2xstrsn9x8r9TjeFi9gQg0hHv4&#10;1v7SCmaLl1e4volPQOb/AAAA//8DAFBLAQItABQABgAIAAAAIQDb4fbL7gAAAIUBAAATAAAAAAAA&#10;AAAAAAAAAAAAAABbQ29udGVudF9UeXBlc10ueG1sUEsBAi0AFAAGAAgAAAAhAFr0LFu/AAAAFQEA&#10;AAsAAAAAAAAAAAAAAAAAHwEAAF9yZWxzLy5yZWxzUEsBAi0AFAAGAAgAAAAhANuOVTjHAAAA3QAA&#10;AA8AAAAAAAAAAAAAAAAABwIAAGRycy9kb3ducmV2LnhtbFBLBQYAAAAAAwADALcAAAD7AgAAAAA=&#10;" fillcolor="white [3201]" strokecolor="black [3213]" strokeweight="2pt"/>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Connector: Elbow 2850" o:spid="_x0000_s1050" type="#_x0000_t35" style="position:absolute;left:20668;top:28228;width:8710;height:11641;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3+jvgAAAN0AAAAPAAAAZHJzL2Rvd25yZXYueG1sRE9LCsIw&#10;EN0L3iGM4E5TFUupRhFFEDei9gBDM7bFZlKaqNXTm4Xg8vH+y3VnavGk1lWWFUzGEQji3OqKCwXZ&#10;dT9KQDiPrLG2TAre5GC96veWmGr74jM9L74QIYRdigpK75tUSpeXZNCNbUMcuJttDfoA20LqFl8h&#10;3NRyGkWxNFhxaCixoW1J+f3yMArOyfwY73fuc5h9bgXFNjllp1yp4aDbLEB46vxf/HMftIJpMg/7&#10;w5vwBOTqCwAA//8DAFBLAQItABQABgAIAAAAIQDb4fbL7gAAAIUBAAATAAAAAAAAAAAAAAAAAAAA&#10;AABbQ29udGVudF9UeXBlc10ueG1sUEsBAi0AFAAGAAgAAAAhAFr0LFu/AAAAFQEAAAsAAAAAAAAA&#10;AAAAAAAAHwEAAF9yZWxzLy5yZWxzUEsBAi0AFAAGAAgAAAAhAEN3f6O+AAAA3QAAAA8AAAAAAAAA&#10;AAAAAAAABwIAAGRycy9kb3ducmV2LnhtbFBLBQYAAAAAAwADALcAAADyAgAAAAA=&#10;" adj="-11250,12921" strokecolor="black [3213]" strokeweight="3pt">
                    <v:stroke endarrow="block"/>
                    <v:shadow on="t" color="black" opacity="22937f" origin=",.5" offset="0,.63889mm"/>
                    <o:lock v:ext="edit" shapetype="f"/>
                  </v:shape>
                  <v:shape id="Connector: Elbow 2851" o:spid="_x0000_s1051" type="#_x0000_t35" style="position:absolute;left:44855;top:17968;width:8710;height:32162;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xm8xwAAAN0AAAAPAAAAZHJzL2Rvd25yZXYueG1sRI9PawIx&#10;FMTvQr9DeIVeimbdoujWKCJYpB7EPxdvj80zu3TzsiSpbvvpG6HgcZiZ3zCzRWcbcSUfascKhoMM&#10;BHHpdM1Gwem47k9AhIissXFMCn4owGL+1Jthod2N93Q9RCMShEOBCqoY20LKUFZkMQxcS5y8i/MW&#10;Y5LeSO3xluC2kXmWjaXFmtNChS2tKiq/Dt9Wwfb14+2yO1u52a69/JyeTf5rjVIvz93yHUSkLj7C&#10;/+2NVpBPRkO4v0lPQM7/AAAA//8DAFBLAQItABQABgAIAAAAIQDb4fbL7gAAAIUBAAATAAAAAAAA&#10;AAAAAAAAAAAAAABbQ29udGVudF9UeXBlc10ueG1sUEsBAi0AFAAGAAgAAAAhAFr0LFu/AAAAFQEA&#10;AAsAAAAAAAAAAAAAAAAAHwEAAF9yZWxzLy5yZWxzUEsBAi0AFAAGAAgAAAAhAKBjGbzHAAAA3QAA&#10;AA8AAAAAAAAAAAAAAAAABwIAAGRycy9kb3ducmV2LnhtbFBLBQYAAAAAAwADALcAAAD7AgAAAAA=&#10;" adj="-5669,17623" strokecolor="black [3200]" strokeweight="3pt">
                    <v:stroke endarrow="block"/>
                    <v:shadow on="t" color="black" opacity="22937f" origin=",.5" offset="0,.63889mm"/>
                    <o:lock v:ext="edit" shapetype="f"/>
                  </v:shape>
                  <v:shape id="Connector: Elbow 2852" o:spid="_x0000_s1052" type="#_x0000_t35" style="position:absolute;left:67818;top:29869;width:8168;height:8902;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mqNyAAAAN0AAAAPAAAAZHJzL2Rvd25yZXYueG1sRI9bawIx&#10;FITfC/6HcAq+1awrrbI1SusFqj4UL4U+HjbHzeLmZNlE3frrG6HQx2FmvmHG09ZW4kKNLx0r6PcS&#10;EMS50yUXCg775dMIhA/IGivHpOCHPEwnnYcxZtpdeUuXXShEhLDPUIEJoc6k9Lkhi77nauLoHV1j&#10;MUTZFFI3eI1wW8k0SV6kxZLjgsGaZoby0+5sFRwXq6Hprw+Dr7n+vm0+k/PqvSWluo/t2yuIQG34&#10;D/+1P7SCdPScwv1NfAJy8gsAAP//AwBQSwECLQAUAAYACAAAACEA2+H2y+4AAACFAQAAEwAAAAAA&#10;AAAAAAAAAAAAAAAAW0NvbnRlbnRfVHlwZXNdLnhtbFBLAQItABQABgAIAAAAIQBa9CxbvwAAABUB&#10;AAALAAAAAAAAAAAAAAAAAB8BAABfcmVscy8ucmVsc1BLAQItABQABgAIAAAAIQDnBmqNyAAAAN0A&#10;AAAPAAAAAAAAAAAAAAAAAAcCAABkcnMvZG93bnJldi54bWxQSwUGAAAAAAMAAwC3AAAA/AIAAAAA&#10;" adj="-6045,13421" strokecolor="black [3213]" strokeweight="3pt">
                    <v:stroke endarrow="block"/>
                    <v:shadow on="t" color="black" opacity="22937f" origin=",.5" offset="0,.63889mm"/>
                    <o:lock v:ext="edit" shapetype="f"/>
                  </v:shape>
                  <v:shape id="Connector: Elbow 2853" o:spid="_x0000_s1053" type="#_x0000_t35" style="position:absolute;left:79029;top:30018;width:8168;height:860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A5VxgAAAN0AAAAPAAAAZHJzL2Rvd25yZXYueG1sRI9BawIx&#10;FITvhf6H8AreNKtFsVujiFhoUYSqUHp7bJ6bpZuXJYnr+u+NIPQ4zMw3zGzR2Vq05EPlWMFwkIEg&#10;LpyuuFRwPHz0pyBCRNZYOyYFVwqwmD8/zTDX7sLf1O5jKRKEQ44KTIxNLmUoDFkMA9cQJ+/kvMWY&#10;pC+l9nhJcFvLUZZNpMWK04LBhlaGir/92SqozXb9Oy6Xhzd5lJufHbfDL39SqvfSLd9BROrif/jR&#10;/tQKRtPxK9zfpCcg5zcAAAD//wMAUEsBAi0AFAAGAAgAAAAhANvh9svuAAAAhQEAABMAAAAAAAAA&#10;AAAAAAAAAAAAAFtDb250ZW50X1R5cGVzXS54bWxQSwECLQAUAAYACAAAACEAWvQsW78AAAAVAQAA&#10;CwAAAAAAAAAAAAAAAAAfAQAAX3JlbHMvLnJlbHNQSwECLQAUAAYACAAAACEAozQOVcYAAADdAAAA&#10;DwAAAAAAAAAAAAAAAAAHAgAAZHJzL2Rvd25yZXYueG1sUEsFBgAAAAADAAMAtwAAAPoCAAAAAA==&#10;" adj="-6045,13511" strokecolor="black [3213]" strokeweight="3pt">
                    <v:stroke endarrow="block"/>
                    <v:shadow on="t" color="black" opacity="22937f" origin=",.5" offset="0,.63889mm"/>
                    <o:lock v:ext="edit" shapetype="f"/>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854" o:spid="_x0000_s1054" type="#_x0000_t34" style="position:absolute;left:37862;top:-10572;width:10929;height:48249;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eSAxgAAAN0AAAAPAAAAZHJzL2Rvd25yZXYueG1sRI/dasJA&#10;FITvC77DcoTe1Y1SJURXEUFaaMH6A94essckmj2b7G419em7hYKXw8x8w8wWnanFlZyvLCsYDhIQ&#10;xLnVFRcKDvv1SwrCB2SNtWVS8EMeFvPe0wwzbW+8pesuFCJC2GeooAyhyaT0eUkG/cA2xNE7WWcw&#10;ROkKqR3eItzUcpQkE2mw4rhQYkOrkvLL7tsoaM/H1N3HH+0b6a/D56lF6jYTpZ773XIKIlAXHuH/&#10;9rtWMErHr/D3Jj4BOf8FAAD//wMAUEsBAi0AFAAGAAgAAAAhANvh9svuAAAAhQEAABMAAAAAAAAA&#10;AAAAAAAAAAAAAFtDb250ZW50X1R5cGVzXS54bWxQSwECLQAUAAYACAAAACEAWvQsW78AAAAVAQAA&#10;CwAAAAAAAAAAAAAAAAAfAQAAX3JlbHMvLnJlbHNQSwECLQAUAAYACAAAACEAhknkgMYAAADdAAAA&#10;DwAAAAAAAAAAAAAAAAAHAgAAZHJzL2Rvd25yZXYueG1sUEsFBgAAAAADAAMAtwAAAPoCAAAAAA==&#10;" adj="29319" strokecolor="black [3213]" strokeweight="3pt">
                    <v:stroke endarrow="block"/>
                    <v:shadow on="t" color="black" opacity="22937f" origin=",.5" offset="0,.63889mm"/>
                  </v:shape>
                  <v:shapetype id="_x0000_t33" coordsize="21600,21600" o:spt="33" o:oned="t" path="m,l21600,r,21600e" filled="f">
                    <v:stroke joinstyle="miter"/>
                    <v:path arrowok="t" fillok="f" o:connecttype="none"/>
                    <o:lock v:ext="edit" shapetype="t"/>
                  </v:shapetype>
                  <v:shape id="Connector: Elbow 2855" o:spid="_x0000_s1055" type="#_x0000_t33" style="position:absolute;left:91393;top:36675;width:5196;height:883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XR1xAAAAN0AAAAPAAAAZHJzL2Rvd25yZXYueG1sRI9Ba8JA&#10;FITvQv/D8gRvZmNaxcasUgpFe2wUen1kn5tg9m26u2r677uFQo/DzHzDVLvR9uJGPnSOFSyyHARx&#10;43THRsHp+DZfgwgRWWPvmBR8U4Dd9mFSYandnT/oVkcjEoRDiQraGIdSytC0ZDFkbiBO3tl5izFJ&#10;b6T2eE9w28siz1fSYsdpocWBXltqLvXVKuBYXOpD5827NF/7J37k6/PpU6nZdHzZgIg0xv/wX/ug&#10;FRTr5RJ+36QnILc/AAAA//8DAFBLAQItABQABgAIAAAAIQDb4fbL7gAAAIUBAAATAAAAAAAAAAAA&#10;AAAAAAAAAABbQ29udGVudF9UeXBlc10ueG1sUEsBAi0AFAAGAAgAAAAhAFr0LFu/AAAAFQEAAAsA&#10;AAAAAAAAAAAAAAAAHwEAAF9yZWxzLy5yZWxzUEsBAi0AFAAGAAgAAAAhAEY9dHXEAAAA3QAAAA8A&#10;AAAAAAAAAAAAAAAABwIAAGRycy9kb3ducmV2LnhtbFBLBQYAAAAAAwADALcAAAD4AgAAAAA=&#10;" strokecolor="black [3213]" strokeweight="3pt">
                    <v:stroke endarrow="block"/>
                    <v:shadow on="t" color="black" opacity="22937f" origin=",.5" offset="0,.63889mm"/>
                  </v:shape>
                  <v:shape id="Straight Arrow Connector 2856" o:spid="_x0000_s1056" type="#_x0000_t32" style="position:absolute;left:12767;top:4609;width:57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60MxgAAAN0AAAAPAAAAZHJzL2Rvd25yZXYueG1sRI/RasJA&#10;FETfhf7Dcgt9002FakxdpQiCDwU18QNus9ds2uzdkN1q9OtdQfBxmJkzzHzZ20acqPO1YwXvowQE&#10;cel0zZWCQ7EepiB8QNbYOCYFF/KwXLwM5phpd+Y9nfJQiQhhn6ECE0KbSelLQxb9yLXE0Tu6zmKI&#10;squk7vAc4baR4ySZSIs1xwWDLa0MlX/5v1Wwa38P/rotSlvNit3m20xlevxR6u21//oEEagPz/Cj&#10;vdEKxunHBO5v4hOQixsAAAD//wMAUEsBAi0AFAAGAAgAAAAhANvh9svuAAAAhQEAABMAAAAAAAAA&#10;AAAAAAAAAAAAAFtDb250ZW50X1R5cGVzXS54bWxQSwECLQAUAAYACAAAACEAWvQsW78AAAAVAQAA&#10;CwAAAAAAAAAAAAAAAAAfAQAAX3JlbHMvLnJlbHNQSwECLQAUAAYACAAAACEAc0+tDMYAAADdAAAA&#10;DwAAAAAAAAAAAAAAAAAHAgAAZHJzL2Rvd25yZXYueG1sUEsFBgAAAAADAAMAtwAAAPoCAAAAAA==&#10;" strokecolor="black [3213]" strokeweight="3pt">
                    <v:stroke endarrow="block"/>
                    <v:shadow on="t" color="black" opacity="22937f" origin=",.5" offset="0,.63889mm"/>
                  </v:shape>
                  <v:shape id="Straight Arrow Connector 2857" o:spid="_x0000_s1057" type="#_x0000_t32" style="position:absolute;left:12767;top:6597;width:57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wiXxgAAAN0AAAAPAAAAZHJzL2Rvd25yZXYueG1sRI/RasJA&#10;FETfhf7Dcgt9002FakxdpQiCDwU18QNus9ds2uzdkN1q9OtdQfBxmJkzzHzZ20acqPO1YwXvowQE&#10;cel0zZWCQ7EepiB8QNbYOCYFF/KwXLwM5phpd+Y9nfJQiQhhn6ECE0KbSelLQxb9yLXE0Tu6zmKI&#10;squk7vAc4baR4ySZSIs1xwWDLa0MlX/5v1Wwa38P/rotSlvNit3m20xlevxR6u21//oEEagPz/Cj&#10;vdEKxunHFO5v4hOQixsAAAD//wMAUEsBAi0AFAAGAAgAAAAhANvh9svuAAAAhQEAABMAAAAAAAAA&#10;AAAAAAAAAAAAAFtDb250ZW50X1R5cGVzXS54bWxQSwECLQAUAAYACAAAACEAWvQsW78AAAAVAQAA&#10;CwAAAAAAAAAAAAAAAAAfAQAAX3JlbHMvLnJlbHNQSwECLQAUAAYACAAAACEAHAMIl8YAAADdAAAA&#10;DwAAAAAAAAAAAAAAAAAHAgAAZHJzL2Rvd25yZXYueG1sUEsFBgAAAAADAAMAtwAAAPoCAAAAAA==&#10;" strokecolor="black [3213]" strokeweight="3pt">
                    <v:stroke endarrow="block"/>
                    <v:shadow on="t" color="black" opacity="22937f" origin=",.5" offset="0,.63889mm"/>
                  </v:shape>
                  <v:shape id="Connector: Elbow 2858" o:spid="_x0000_s1058" type="#_x0000_t33" style="position:absolute;left:5664;top:11995;width:13769;height:873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NvrwQAAAN0AAAAPAAAAZHJzL2Rvd25yZXYueG1sRE/Pa8Iw&#10;FL4L+x/CG+ym6boprjMtYzCmR2th10fzlhably6JWv97cxh4/Ph+b6rJDuJMPvSOFTwvMhDErdM9&#10;GwXN4Wu+BhEissbBMSm4UoCqfJhtsNDuwns619GIFMKhQAVdjGMhZWg7shgWbiRO3K/zFmOC3kjt&#10;8ZLC7SDzLFtJiz2nhg5H+uyoPdYnq4Bjfqy3vTc7af6+X/mFT2/Nj1JPj9PHO4hIU7yL/91brSBf&#10;L9Pc9CY9AVneAAAA//8DAFBLAQItABQABgAIAAAAIQDb4fbL7gAAAIUBAAATAAAAAAAAAAAAAAAA&#10;AAAAAABbQ29udGVudF9UeXBlc10ueG1sUEsBAi0AFAAGAAgAAAAhAFr0LFu/AAAAFQEAAAsAAAAA&#10;AAAAAAAAAAAAHwEAAF9yZWxzLy5yZWxzUEsBAi0AFAAGAAgAAAAhAKg82+vBAAAA3QAAAA8AAAAA&#10;AAAAAAAAAAAABwIAAGRycy9kb3ducmV2LnhtbFBLBQYAAAAAAwADALcAAAD1AgAAAAA=&#10;" strokecolor="black [3213]" strokeweight="3pt">
                    <v:stroke endarrow="block"/>
                    <v:shadow on="t" color="black" opacity="22937f" origin=",.5" offset="0,.63889mm"/>
                  </v:shape>
                  <v:shape id="Straight Arrow Connector 2859" o:spid="_x0000_s1059" type="#_x0000_t32" style="position:absolute;left:8182;top:18660;width:86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Dl+xgAAAN0AAAAPAAAAZHJzL2Rvd25yZXYueG1sRI/RasJA&#10;FETfhf7Dcgt9002F1phmI6VQ8KGgJn7ANXvNps3eDdmtpn59VxB8HGbmDJOvRtuJEw2+dazgeZaA&#10;IK6dbrlRsK8+pykIH5A1do5JwR95WBUPkxwz7c68o1MZGhEh7DNUYELoMyl9bciin7meOHpHN1gM&#10;UQ6N1AOeI9x2cp4kr9Jiy3HBYE8fhuqf8tcq2Pbfe3/ZVLVtltV2/WUWMj0elHp6HN/fQAQawz18&#10;a6+1gnn6soTrm/gEZPEPAAD//wMAUEsBAi0AFAAGAAgAAAAhANvh9svuAAAAhQEAABMAAAAAAAAA&#10;AAAAAAAAAAAAAFtDb250ZW50X1R5cGVzXS54bWxQSwECLQAUAAYACAAAACEAWvQsW78AAAAVAQAA&#10;CwAAAAAAAAAAAAAAAAAfAQAAX3JlbHMvLnJlbHNQSwECLQAUAAYACAAAACEAAtA5fsYAAADdAAAA&#10;DwAAAAAAAAAAAAAAAAAHAgAAZHJzL2Rvd25yZXYueG1sUEsFBgAAAAADAAMAtwAAAPoCAAAAAA==&#10;" strokecolor="black [3213]" strokeweight="3pt">
                    <v:stroke endarrow="block"/>
                    <v:shadow on="t" color="black" opacity="22937f" origin=",.5" offset="0,.63889mm"/>
                  </v:shape>
                  <v:shape id="Straight Arrow Connector 2860" o:spid="_x0000_s1060" type="#_x0000_t32" style="position:absolute;left:8182;top:20819;width:86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lpexAAAAN0AAAAPAAAAZHJzL2Rvd25yZXYueG1sRE9LasMw&#10;EN0Hegcxhe4SuVm4jhslhEIhi0Jd2weYWBPLjTUylhq7OX20KHT5eP/tfra9uNLoO8cKnlcJCOLG&#10;6Y5bBXX1vsxA+ICssXdMCn7Jw373sNhirt3EX3QtQytiCPscFZgQhlxK3xiy6FduII7c2Y0WQ4Rj&#10;K/WIUwy3vVwnSSotdhwbDA70Zqi5lD9WQTF81/72WTW23VTF8cO8yOx8UurpcT68ggg0h3/xn/uo&#10;FayzNO6Pb+ITkLs7AAAA//8DAFBLAQItABQABgAIAAAAIQDb4fbL7gAAAIUBAAATAAAAAAAAAAAA&#10;AAAAAAAAAABbQ29udGVudF9UeXBlc10ueG1sUEsBAi0AFAAGAAgAAAAhAFr0LFu/AAAAFQEAAAsA&#10;AAAAAAAAAAAAAAAAHwEAAF9yZWxzLy5yZWxzUEsBAi0AFAAGAAgAAAAhAF2GWl7EAAAA3QAAAA8A&#10;AAAAAAAAAAAAAAAABwIAAGRycy9kb3ducmV2LnhtbFBLBQYAAAAAAwADALcAAAD4AgAAAAA=&#10;" strokecolor="black [3213]" strokeweight="3pt">
                    <v:stroke endarrow="block"/>
                    <v:shadow on="t" color="black" opacity="22937f" origin=",.5" offset="0,.63889mm"/>
                  </v:shape>
                  <v:shape id="Connector: Elbow 2861" o:spid="_x0000_s1061" type="#_x0000_t33" style="position:absolute;left:34914;top:5892;width:1402;height:4971;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o+6xQAAAN0AAAAPAAAAZHJzL2Rvd25yZXYueG1sRI9Bi8Iw&#10;FITvC/6H8AQvi6YWdKUaRQTFwx7cuuj10TybYvNSmqj1328EYY/DzHzDLFadrcWdWl85VjAeJSCI&#10;C6crLhX8HrfDGQgfkDXWjknBkzyslr2PBWbaPfiH7nkoRYSwz1CBCaHJpPSFIYt+5Bri6F1cazFE&#10;2ZZSt/iIcFvLNEmm0mLFccFgQxtDxTW/WQXeXD/T3eVWfpnqdDyH79PkkKdKDfrdeg4iUBf+w+/2&#10;XitIZ9MxvN7EJyCXfwAAAP//AwBQSwECLQAUAAYACAAAACEA2+H2y+4AAACFAQAAEwAAAAAAAAAA&#10;AAAAAAAAAAAAW0NvbnRlbnRfVHlwZXNdLnhtbFBLAQItABQABgAIAAAAIQBa9CxbvwAAABUBAAAL&#10;AAAAAAAAAAAAAAAAAB8BAABfcmVscy8ucmVsc1BLAQItABQABgAIAAAAIQDqAo+6xQAAAN0AAAAP&#10;AAAAAAAAAAAAAAAAAAcCAABkcnMvZG93bnJldi54bWxQSwUGAAAAAAMAAwC3AAAA+QIAAAAA&#10;" strokecolor="black [3213]" strokeweight="3pt">
                    <v:shadow on="t" color="black" opacity="22937f" origin=",.5" offset="0,.63889mm"/>
                    <o:lock v:ext="edit" shapetype="f"/>
                  </v:shape>
                  <v:shape id="Connector: Elbow 2862" o:spid="_x0000_s1062" type="#_x0000_t33" style="position:absolute;left:66868;top:-3318;width:7484;height:37933;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Ca8wgAAAN0AAAAPAAAAZHJzL2Rvd25yZXYueG1sRI9BawIx&#10;FITvBf9DeIK3mnUtoqtRSkG0x66C18fmmV3cvKxJ1PXfm0Khx2FmvmFWm9624k4+NI4VTMYZCOLK&#10;6YaNguNh+z4HESKyxtYxKXhSgM168LbCQrsH/9C9jEYkCIcCFdQxdoWUoarJYhi7jjh5Z+ctxiS9&#10;kdrjI8FtK/Msm0mLDaeFGjv6qqm6lDergGN+KfeNN9/SXHcfPOXb4nhSajTsP5cgIvXxP/zX3msF&#10;+XyWw++b9ATk+gUAAP//AwBQSwECLQAUAAYACAAAACEA2+H2y+4AAACFAQAAEwAAAAAAAAAAAAAA&#10;AAAAAAAAW0NvbnRlbnRfVHlwZXNdLnhtbFBLAQItABQABgAIAAAAIQBa9CxbvwAAABUBAAALAAAA&#10;AAAAAAAAAAAAAB8BAABfcmVscy8ucmVsc1BLAQItABQABgAIAAAAIQAHuCa8wgAAAN0AAAAPAAAA&#10;AAAAAAAAAAAAAAcCAABkcnMvZG93bnJldi54bWxQSwUGAAAAAAMAAwC3AAAA9gIAAAAA&#10;" strokecolor="black [3213]" strokeweight="3pt">
                    <v:stroke endarrow="block"/>
                    <v:shadow on="t" color="black" opacity="22937f" origin=",.5" offset="0,.63889mm"/>
                    <o:lock v:ext="edit" shapetype="f"/>
                  </v:shape>
                  <v:shape id="Connector: Elbow 2863" o:spid="_x0000_s1063" type="#_x0000_t34" style="position:absolute;left:77020;top:6463;width:14345;height:1076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So4xQAAAN0AAAAPAAAAZHJzL2Rvd25yZXYueG1sRI/disIw&#10;FITvhX2HcBa801QFkW6jSHdFcb3x5wFOm2PbtTkpTdT69mZB8HKYmW+YZNGZWtyodZVlBaNhBII4&#10;t7riQsHpuBrMQDiPrLG2TAoe5GAx/+glGGt75z3dDr4QAcIuRgWl900spctLMuiGtiEO3tm2Bn2Q&#10;bSF1i/cAN7UcR9FUGqw4LJTYUFpSfjlcjYJl9v2Xnna/q+veZumWzuvqB9dK9T+75RcIT51/h1/t&#10;jVYwnk0n8P8mPAE5fwIAAP//AwBQSwECLQAUAAYACAAAACEA2+H2y+4AAACFAQAAEwAAAAAAAAAA&#10;AAAAAAAAAAAAW0NvbnRlbnRfVHlwZXNdLnhtbFBLAQItABQABgAIAAAAIQBa9CxbvwAAABUBAAAL&#10;AAAAAAAAAAAAAAAAAB8BAABfcmVscy8ucmVsc1BLAQItABQABgAIAAAAIQBMLSo4xQAAAN0AAAAP&#10;AAAAAAAAAAAAAAAAAAcCAABkcnMvZG93bnJldi54bWxQSwUGAAAAAAMAAwC3AAAA+QIAAAAA&#10;" adj="21509" strokecolor="black [3213]" strokeweight="3pt">
                    <v:stroke endarrow="block"/>
                    <v:shadow on="t" color="black" opacity="22937f" origin=",.5" offset="0,.63889mm"/>
                    <o:lock v:ext="edit" shapetype="f"/>
                  </v:shape>
                  <v:shape id="Straight Arrow Connector 2864" o:spid="_x0000_s1064" type="#_x0000_t32" style="position:absolute;left:51643;top:34735;width:0;height:58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VxdxgAAAN0AAAAPAAAAZHJzL2Rvd25yZXYueG1sRI/RasJA&#10;FETfhf7Dcgt9002laExdpQiCDwU18QNus9ds2uzdkN1q9OtdQfBxmJkzzHzZ20acqPO1YwXvowQE&#10;cel0zZWCQ7EepiB8QNbYOCYFF/KwXLwM5phpd+Y9nfJQiQhhn6ECE0KbSelLQxb9yLXE0Tu6zmKI&#10;squk7vAc4baR4ySZSIs1xwWDLa0MlX/5v1Wwa38P/rotSlvNit3m20xlevxR6u21//oEEagPz/Cj&#10;vdEKxunkA+5v4hOQixsAAAD//wMAUEsBAi0AFAAGAAgAAAAhANvh9svuAAAAhQEAABMAAAAAAAAA&#10;AAAAAAAAAAAAAFtDb250ZW50X1R5cGVzXS54bWxQSwECLQAUAAYACAAAACEAWvQsW78AAAAVAQAA&#10;CwAAAAAAAAAAAAAAAAAfAQAAX3JlbHMvLnJlbHNQSwECLQAUAAYACAAAACEAIr1cXcYAAADdAAAA&#10;DwAAAAAAAAAAAAAAAAAHAgAAZHJzL2Rvd25yZXYueG1sUEsFBgAAAAADAAMAtwAAAPoCAAAAAA==&#10;" strokecolor="black [3213]" strokeweight="3pt">
                    <v:stroke endarrow="block"/>
                    <v:shadow on="t" color="black" opacity="22937f" origin=",.5" offset="0,.63889mm"/>
                  </v:shape>
                  <v:rect id="Rectangle 2865" o:spid="_x0000_s1065" style="position:absolute;left:80414;top:5562;width:13224;height:35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wMJxgAAAN0AAAAPAAAAZHJzL2Rvd25yZXYueG1sRI9Ba8JA&#10;FITvhf6H5QlepG4MNKTRVUqh2FsxCnp8ZJ9JSPZtzK5J+u+7BaHHYWa+YTa7ybRioN7VlhWslhEI&#10;4sLqmksFp+PnSwrCeWSNrWVS8EMOdtvnpw1m2o58oCH3pQgQdhkqqLzvMildUZFBt7QdcfCutjfo&#10;g+xLqXscA9y0Mo6iRBqsOSxU2NFHRUWT342CC932C3o73dw1iu/n70Wz8mmj1Hw2va9BeJr8f/jR&#10;/tIK4jR5hb834QnI7S8AAAD//wMAUEsBAi0AFAAGAAgAAAAhANvh9svuAAAAhQEAABMAAAAAAAAA&#10;AAAAAAAAAAAAAFtDb250ZW50X1R5cGVzXS54bWxQSwECLQAUAAYACAAAACEAWvQsW78AAAAVAQAA&#10;CwAAAAAAAAAAAAAAAAAfAQAAX3JlbHMvLnJlbHNQSwECLQAUAAYACAAAACEAtEMDCcYAAADdAAAA&#10;DwAAAAAAAAAAAAAAAAAHAgAAZHJzL2Rvd25yZXYueG1sUEsFBgAAAAADAAMAtwAAAPoCAAAAAA==&#10;" fillcolor="white [3201]" strokecolor="black [3213]" strokeweight="2pt">
                    <v:textbox>
                      <w:txbxContent>
                        <w:p w14:paraId="7638FC60" w14:textId="77777777" w:rsidR="00633422" w:rsidRDefault="00633422" w:rsidP="00633422">
                          <w:pPr>
                            <w:jc w:val="center"/>
                            <w:rPr>
                              <w:rFonts w:hAnsi="Calibri"/>
                              <w:color w:val="000000" w:themeColor="dark1"/>
                              <w:kern w:val="24"/>
                              <w:sz w:val="24"/>
                              <w:szCs w:val="24"/>
                              <w:lang w:val="en-US"/>
                            </w:rPr>
                          </w:pPr>
                          <w:r>
                            <w:rPr>
                              <w:rFonts w:hAnsi="Calibri"/>
                              <w:color w:val="000000" w:themeColor="dark1"/>
                              <w:kern w:val="24"/>
                              <w:lang w:val="en-US"/>
                            </w:rPr>
                            <w:t>DIPB</w:t>
                          </w:r>
                        </w:p>
                      </w:txbxContent>
                    </v:textbox>
                  </v:rect>
                </v:group>
                <v:shape id="Text Box 2866" o:spid="_x0000_s1066" type="#_x0000_t202" style="position:absolute;left:7524;top:285;width:8668;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arbxgAAAN0AAAAPAAAAZHJzL2Rvd25yZXYueG1sRI9Pa8JA&#10;FMTvBb/D8gRvdWPAEKKrSEAsYg/+uXh7Zp9JMPs2Zrea9tN3CwWPw8z8hpkve9OIB3WutqxgMo5A&#10;EBdW11wqOB3X7ykI55E1NpZJwTc5WC4Gb3PMtH3ynh4HX4oAYZehgsr7NpPSFRUZdGPbEgfvajuD&#10;PsiulLrDZ4CbRsZRlEiDNYeFClvKKypuhy+jYJuvP3F/iU360+Sb3XXV3k/nqVKjYb+agfDU+1f4&#10;v/2hFcRpksDfm/AE5OIXAAD//wMAUEsBAi0AFAAGAAgAAAAhANvh9svuAAAAhQEAABMAAAAAAAAA&#10;AAAAAAAAAAAAAFtDb250ZW50X1R5cGVzXS54bWxQSwECLQAUAAYACAAAACEAWvQsW78AAAAVAQAA&#10;CwAAAAAAAAAAAAAAAAAfAQAAX3JlbHMvLnJlbHNQSwECLQAUAAYACAAAACEAqUWq28YAAADdAAAA&#10;DwAAAAAAAAAAAAAAAAAHAgAAZHJzL2Rvd25yZXYueG1sUEsFBgAAAAADAAMAtwAAAPoCAAAAAA==&#10;" filled="f" stroked="f" strokeweight=".5pt">
                  <v:textbox>
                    <w:txbxContent>
                      <w:p w14:paraId="6ED4B4B2" w14:textId="77777777" w:rsidR="00633422" w:rsidRPr="00AC7BF8" w:rsidRDefault="00633422" w:rsidP="00633422">
                        <w:pPr>
                          <w:rPr>
                            <w:rFonts w:ascii="Verdana" w:hAnsi="Verdana"/>
                            <w:sz w:val="12"/>
                            <w:szCs w:val="12"/>
                          </w:rPr>
                        </w:pPr>
                        <w:r w:rsidRPr="00AC7BF8">
                          <w:rPr>
                            <w:rFonts w:ascii="Verdana" w:hAnsi="Verdana"/>
                            <w:sz w:val="12"/>
                            <w:szCs w:val="12"/>
                          </w:rPr>
                          <w:t>Temperature: 300°F-575°F</w:t>
                        </w:r>
                      </w:p>
                    </w:txbxContent>
                  </v:textbox>
                </v:shape>
                <v:rect id="Rectangle 2867" o:spid="_x0000_s1067" style="position:absolute;left:36004;top:13525;width:27505;height:20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DcQxgAAAN0AAAAPAAAAZHJzL2Rvd25yZXYueG1sRI9Pa8JA&#10;FMTvBb/D8gRvddOgNqSuIopaj/UP6O2Rfc2GZt+G7Krx23eFQo/DzPyGmc47W4sbtb5yrOBtmIAg&#10;LpyuuFRwPKxfMxA+IGusHZOCB3mYz3ovU8y1u/MX3fahFBHCPkcFJoQml9IXhiz6oWuIo/ftWosh&#10;yraUusV7hNtapkkykRYrjgsGG1oaKn72V6tAZqfzciy317MZLS6PZrVJd1ur1KDfLT5ABOrCf/iv&#10;/akVpNnkHZ5v4hOQs18AAAD//wMAUEsBAi0AFAAGAAgAAAAhANvh9svuAAAAhQEAABMAAAAAAAAA&#10;AAAAAAAAAAAAAFtDb250ZW50X1R5cGVzXS54bWxQSwECLQAUAAYACAAAACEAWvQsW78AAAAVAQAA&#10;CwAAAAAAAAAAAAAAAAAfAQAAX3JlbHMvLnJlbHNQSwECLQAUAAYACAAAACEAYbQ3EMYAAADdAAAA&#10;DwAAAAAAAAAAAAAAAAAHAgAAZHJzL2Rvd25yZXYueG1sUEsFBgAAAAADAAMAtwAAAPoCAAAAAA==&#10;" filled="f" strokecolor="black [3213]" strokeweight="2pt">
                  <v:stroke dashstyle="3 1"/>
                </v:rect>
                <v:shape id="Text Box 2868" o:spid="_x0000_s1068" type="#_x0000_t202" style="position:absolute;left:36004;top:13811;width:7811;height:39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psyxAAAAN0AAAAPAAAAZHJzL2Rvd25yZXYueG1sRE9Na8JA&#10;EL0X/A/LCN6ajQElpFlDCIhF7EHrpbdpdkyC2dmY3WraX989FHp8vO+8mEwv7jS6zrKCZRSDIK6t&#10;7rhRcH7fPqcgnEfW2FsmBd/koNjMnnLMtH3wke4n34gQwi5DBa33Qyalq1sy6CI7EAfuYkeDPsCx&#10;kXrERwg3vUzieC0NdhwaWhyoaqm+nr6Mgn21fcPjZ2LSn77aHS7lcDt/rJRazKfyBYSnyf+L/9yv&#10;WkGSrsPc8CY8Abn5BQAA//8DAFBLAQItABQABgAIAAAAIQDb4fbL7gAAAIUBAAATAAAAAAAAAAAA&#10;AAAAAAAAAABbQ29udGVudF9UeXBlc10ueG1sUEsBAi0AFAAGAAgAAAAhAFr0LFu/AAAAFQEAAAsA&#10;AAAAAAAAAAAAAAAAHwEAAF9yZWxzLy5yZWxzUEsBAi0AFAAGAAgAAAAhALeWmzLEAAAA3QAAAA8A&#10;AAAAAAAAAAAAAAAABwIAAGRycy9kb3ducmV2LnhtbFBLBQYAAAAAAwADALcAAAD4AgAAAAA=&#10;" filled="f" stroked="f" strokeweight=".5pt">
                  <v:textbox>
                    <w:txbxContent>
                      <w:p w14:paraId="3389B9FB" w14:textId="77777777" w:rsidR="00633422" w:rsidRPr="00AC7BF8" w:rsidRDefault="00633422" w:rsidP="00633422">
                        <w:pPr>
                          <w:rPr>
                            <w:rFonts w:ascii="Verdana" w:hAnsi="Verdana"/>
                            <w:sz w:val="12"/>
                            <w:szCs w:val="12"/>
                          </w:rPr>
                        </w:pPr>
                        <w:r w:rsidRPr="00AC7BF8">
                          <w:rPr>
                            <w:rFonts w:ascii="Verdana" w:hAnsi="Verdana"/>
                            <w:sz w:val="12"/>
                            <w:szCs w:val="12"/>
                          </w:rPr>
                          <w:t xml:space="preserve">Temperature: </w:t>
                        </w:r>
                        <w:r>
                          <w:rPr>
                            <w:rFonts w:ascii="Verdana" w:hAnsi="Verdana"/>
                            <w:sz w:val="12"/>
                            <w:szCs w:val="12"/>
                          </w:rPr>
                          <w:t>178°F-350°F</w:t>
                        </w:r>
                      </w:p>
                    </w:txbxContent>
                  </v:textbox>
                </v:shape>
                <v:shape id="Text Box 2869" o:spid="_x0000_s1069" type="#_x0000_t202" style="position:absolute;left:36099;top:17906;width:6719;height:3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j6pxwAAAN0AAAAPAAAAZHJzL2Rvd25yZXYueG1sRI9Pa8JA&#10;FMTvQr/D8gredGNASaOrSEAqYg/+ufT2zD6TYPZtml01+um7hYLHYWZ+w8wWnanFjVpXWVYwGkYg&#10;iHOrKy4UHA+rQQLCeWSNtWVS8CAHi/lbb4aptnfe0W3vCxEg7FJUUHrfpFK6vCSDbmgb4uCdbWvQ&#10;B9kWUrd4D3BTyziKJtJgxWGhxIaykvLL/moUbLLVF+5OsUmedfa5PS+bn+P3WKn+e7ecgvDU+Vf4&#10;v73WCuJk8gF/b8ITkPNfAAAA//8DAFBLAQItABQABgAIAAAAIQDb4fbL7gAAAIUBAAATAAAAAAAA&#10;AAAAAAAAAAAAAABbQ29udGVudF9UeXBlc10ueG1sUEsBAi0AFAAGAAgAAAAhAFr0LFu/AAAAFQEA&#10;AAsAAAAAAAAAAAAAAAAAHwEAAF9yZWxzLy5yZWxzUEsBAi0AFAAGAAgAAAAhANjaPqnHAAAA3QAA&#10;AA8AAAAAAAAAAAAAAAAABwIAAGRycy9kb3ducmV2LnhtbFBLBQYAAAAAAwADALcAAAD7AgAAAAA=&#10;" filled="f" stroked="f" strokeweight=".5pt">
                  <v:textbox>
                    <w:txbxContent>
                      <w:p w14:paraId="23E70952" w14:textId="77777777" w:rsidR="00633422" w:rsidRPr="0075551A" w:rsidRDefault="00633422" w:rsidP="0075551A">
                        <w:pPr>
                          <w:spacing w:line="240" w:lineRule="auto"/>
                          <w:rPr>
                            <w:rFonts w:ascii="Verdana" w:hAnsi="Verdana"/>
                            <w:sz w:val="14"/>
                            <w:szCs w:val="14"/>
                          </w:rPr>
                        </w:pPr>
                        <w:r w:rsidRPr="0075551A">
                          <w:rPr>
                            <w:rFonts w:ascii="Verdana" w:hAnsi="Verdana"/>
                            <w:sz w:val="14"/>
                            <w:szCs w:val="14"/>
                          </w:rPr>
                          <w:t xml:space="preserve">Pressure: 100 </w:t>
                        </w:r>
                        <w:proofErr w:type="spellStart"/>
                        <w:r w:rsidRPr="0075551A">
                          <w:rPr>
                            <w:rFonts w:ascii="Verdana" w:hAnsi="Verdana"/>
                            <w:sz w:val="14"/>
                            <w:szCs w:val="14"/>
                          </w:rPr>
                          <w:t>p.s.i</w:t>
                        </w:r>
                        <w:proofErr w:type="spellEnd"/>
                      </w:p>
                    </w:txbxContent>
                  </v:textbox>
                </v:shape>
                <w10:wrap anchorx="margin"/>
              </v:group>
            </w:pict>
          </mc:Fallback>
        </mc:AlternateContent>
      </w:r>
    </w:p>
    <w:p w14:paraId="7E17AEF7" w14:textId="45797635" w:rsidR="0075551A" w:rsidRDefault="0075551A" w:rsidP="00633422">
      <w:pPr>
        <w:pStyle w:val="ListParagraph"/>
        <w:rPr>
          <w:rFonts w:eastAsia="Times New Roman"/>
          <w:color w:val="000000"/>
          <w:lang w:eastAsia="en-IN"/>
        </w:rPr>
      </w:pPr>
    </w:p>
    <w:p w14:paraId="3745B2B6" w14:textId="27F6B4B9" w:rsidR="0075551A" w:rsidRDefault="0075551A" w:rsidP="00633422">
      <w:pPr>
        <w:pStyle w:val="ListParagraph"/>
        <w:rPr>
          <w:rFonts w:eastAsia="Times New Roman"/>
          <w:color w:val="000000"/>
          <w:lang w:eastAsia="en-IN"/>
        </w:rPr>
      </w:pPr>
    </w:p>
    <w:p w14:paraId="15988CA5" w14:textId="69E50C7D" w:rsidR="0075551A" w:rsidRDefault="0075551A" w:rsidP="00633422">
      <w:pPr>
        <w:pStyle w:val="ListParagraph"/>
        <w:rPr>
          <w:rFonts w:eastAsia="Times New Roman"/>
          <w:color w:val="000000"/>
          <w:lang w:eastAsia="en-IN"/>
        </w:rPr>
      </w:pPr>
    </w:p>
    <w:p w14:paraId="7DEA4A45" w14:textId="15CD3B05" w:rsidR="00633422" w:rsidRDefault="00633422" w:rsidP="00633422">
      <w:pPr>
        <w:pStyle w:val="ListParagraph"/>
        <w:rPr>
          <w:rFonts w:eastAsia="Times New Roman"/>
          <w:color w:val="000000"/>
          <w:lang w:eastAsia="en-IN"/>
        </w:rPr>
      </w:pPr>
    </w:p>
    <w:p w14:paraId="203039B8" w14:textId="77777777" w:rsidR="00633422" w:rsidRDefault="00633422" w:rsidP="00633422">
      <w:pPr>
        <w:pStyle w:val="ListParagraph"/>
        <w:rPr>
          <w:color w:val="000000" w:themeColor="text1"/>
          <w:shd w:val="clear" w:color="auto" w:fill="FFFFFF"/>
        </w:rPr>
      </w:pPr>
    </w:p>
    <w:p w14:paraId="75231D09" w14:textId="77777777" w:rsidR="00633422" w:rsidRDefault="00633422" w:rsidP="00633422">
      <w:pPr>
        <w:rPr>
          <w:rFonts w:ascii="Arial" w:hAnsi="Arial" w:cs="Arial"/>
          <w:color w:val="000000" w:themeColor="text1"/>
          <w:shd w:val="clear" w:color="auto" w:fill="FFFFFF"/>
        </w:rPr>
      </w:pPr>
    </w:p>
    <w:p w14:paraId="5F1DD043" w14:textId="77777777" w:rsidR="00633422" w:rsidRDefault="00633422" w:rsidP="00633422">
      <w:pPr>
        <w:rPr>
          <w:rFonts w:ascii="Arial" w:hAnsi="Arial" w:cs="Arial"/>
          <w:color w:val="000000" w:themeColor="text1"/>
          <w:shd w:val="clear" w:color="auto" w:fill="FFFFFF"/>
        </w:rPr>
      </w:pPr>
    </w:p>
    <w:p w14:paraId="15CB8D0F" w14:textId="77777777" w:rsidR="00633422" w:rsidRDefault="00633422" w:rsidP="00633422">
      <w:pPr>
        <w:rPr>
          <w:rFonts w:ascii="Arial" w:hAnsi="Arial" w:cs="Arial"/>
          <w:color w:val="000000" w:themeColor="text1"/>
          <w:shd w:val="clear" w:color="auto" w:fill="FFFFFF"/>
        </w:rPr>
      </w:pPr>
    </w:p>
    <w:p w14:paraId="3CEF2F72" w14:textId="77777777" w:rsidR="00633422" w:rsidRDefault="00633422" w:rsidP="00633422">
      <w:pPr>
        <w:rPr>
          <w:rFonts w:ascii="Arial" w:hAnsi="Arial" w:cs="Arial"/>
          <w:color w:val="000000" w:themeColor="text1"/>
          <w:shd w:val="clear" w:color="auto" w:fill="FFFFFF"/>
        </w:rPr>
      </w:pPr>
    </w:p>
    <w:p w14:paraId="3EFC0EB1" w14:textId="77777777" w:rsidR="00633422" w:rsidRDefault="00633422" w:rsidP="00633422">
      <w:pPr>
        <w:rPr>
          <w:rFonts w:ascii="Arial" w:hAnsi="Arial" w:cs="Arial"/>
          <w:color w:val="000000" w:themeColor="text1"/>
          <w:shd w:val="clear" w:color="auto" w:fill="FFFFFF"/>
        </w:rPr>
      </w:pPr>
    </w:p>
    <w:p w14:paraId="66CC73D1" w14:textId="77777777" w:rsidR="00633422" w:rsidRDefault="00633422" w:rsidP="00633422">
      <w:pPr>
        <w:rPr>
          <w:rFonts w:ascii="Arial" w:hAnsi="Arial" w:cs="Arial"/>
          <w:color w:val="000000" w:themeColor="text1"/>
          <w:shd w:val="clear" w:color="auto" w:fill="FFFFFF"/>
        </w:rPr>
      </w:pPr>
    </w:p>
    <w:p w14:paraId="4C83F8C2" w14:textId="77777777" w:rsidR="00633422" w:rsidRDefault="00633422" w:rsidP="00633422">
      <w:pPr>
        <w:rPr>
          <w:rFonts w:ascii="Arial" w:hAnsi="Arial" w:cs="Arial"/>
          <w:color w:val="000000" w:themeColor="text1"/>
          <w:shd w:val="clear" w:color="auto" w:fill="FFFFFF"/>
        </w:rPr>
      </w:pPr>
    </w:p>
    <w:p w14:paraId="7DEB1087" w14:textId="77777777" w:rsidR="00633422" w:rsidRDefault="00633422" w:rsidP="00633422">
      <w:pPr>
        <w:rPr>
          <w:rFonts w:ascii="Arial" w:hAnsi="Arial" w:cs="Arial"/>
          <w:color w:val="000000" w:themeColor="text1"/>
          <w:shd w:val="clear" w:color="auto" w:fill="FFFFFF"/>
        </w:rPr>
      </w:pPr>
    </w:p>
    <w:p w14:paraId="3DE5F405" w14:textId="77777777" w:rsidR="00633422" w:rsidRDefault="00633422" w:rsidP="00633422">
      <w:pPr>
        <w:rPr>
          <w:rFonts w:ascii="Arial" w:hAnsi="Arial" w:cs="Arial"/>
          <w:color w:val="000000" w:themeColor="text1"/>
          <w:shd w:val="clear" w:color="auto" w:fill="FFFFFF"/>
        </w:rPr>
      </w:pPr>
    </w:p>
    <w:p w14:paraId="39CF29BA" w14:textId="77777777" w:rsidR="00633422" w:rsidRPr="008F65A5" w:rsidRDefault="00633422" w:rsidP="00633422">
      <w:pPr>
        <w:rPr>
          <w:rFonts w:ascii="Arial" w:hAnsi="Arial" w:cs="Arial"/>
          <w:color w:val="000000" w:themeColor="text1"/>
          <w:shd w:val="clear" w:color="auto" w:fill="FFFFFF"/>
        </w:rPr>
      </w:pPr>
    </w:p>
    <w:p w14:paraId="5B808A1A" w14:textId="77777777" w:rsidR="00633422" w:rsidRDefault="00633422" w:rsidP="00633422">
      <w:pPr>
        <w:rPr>
          <w:rFonts w:ascii="Arial" w:hAnsi="Arial" w:cs="Arial"/>
          <w:color w:val="000000" w:themeColor="text1"/>
          <w:shd w:val="clear" w:color="auto" w:fill="FFFFFF"/>
        </w:rPr>
      </w:pPr>
    </w:p>
    <w:p w14:paraId="6D3EF6DC" w14:textId="2DDAE7C2" w:rsidR="00633422" w:rsidRDefault="00633422" w:rsidP="00633422">
      <w:pPr>
        <w:rPr>
          <w:rFonts w:ascii="Arial" w:hAnsi="Arial" w:cs="Arial"/>
          <w:color w:val="000000" w:themeColor="text1"/>
          <w:shd w:val="clear" w:color="auto" w:fill="FFFFFF"/>
        </w:rPr>
      </w:pPr>
    </w:p>
    <w:p w14:paraId="239159F3" w14:textId="02DFA6DB" w:rsidR="00633422" w:rsidRDefault="00633422" w:rsidP="00633422">
      <w:pPr>
        <w:rPr>
          <w:rFonts w:ascii="Arial" w:hAnsi="Arial" w:cs="Arial"/>
          <w:b/>
          <w:color w:val="000000" w:themeColor="text1"/>
        </w:rPr>
      </w:pPr>
    </w:p>
    <w:p w14:paraId="5910D176" w14:textId="31793ACC" w:rsidR="0075551A" w:rsidRDefault="0075551A" w:rsidP="00633422">
      <w:pPr>
        <w:rPr>
          <w:rFonts w:ascii="Arial" w:hAnsi="Arial" w:cs="Arial"/>
          <w:b/>
          <w:color w:val="000000" w:themeColor="text1"/>
        </w:rPr>
      </w:pPr>
    </w:p>
    <w:p w14:paraId="44C84B3D" w14:textId="03C30CAF" w:rsidR="0075551A" w:rsidRDefault="0075551A" w:rsidP="00633422">
      <w:pPr>
        <w:rPr>
          <w:rFonts w:ascii="Arial" w:hAnsi="Arial" w:cs="Arial"/>
          <w:b/>
          <w:color w:val="000000" w:themeColor="text1"/>
        </w:rPr>
      </w:pPr>
    </w:p>
    <w:p w14:paraId="760536AA" w14:textId="77777777" w:rsidR="0075551A" w:rsidRPr="0075551A" w:rsidRDefault="0075551A" w:rsidP="0075551A">
      <w:pPr>
        <w:jc w:val="right"/>
        <w:textAlignment w:val="baseline"/>
        <w:rPr>
          <w:rFonts w:eastAsia="Verdana" w:cstheme="minorHAnsi"/>
          <w:i/>
          <w:iCs/>
          <w:color w:val="3F3F3F"/>
          <w:kern w:val="24"/>
          <w:sz w:val="14"/>
          <w:szCs w:val="14"/>
        </w:rPr>
      </w:pPr>
      <w:r w:rsidRPr="0075551A">
        <w:rPr>
          <w:rFonts w:eastAsia="Verdana" w:cstheme="minorHAnsi"/>
          <w:i/>
          <w:iCs/>
          <w:color w:val="3F3F3F"/>
          <w:kern w:val="24"/>
          <w:sz w:val="14"/>
          <w:szCs w:val="14"/>
        </w:rPr>
        <w:t>Source: Dryden’s Outlines of Technology</w:t>
      </w:r>
    </w:p>
    <w:p w14:paraId="1A3474DB" w14:textId="0D52742B" w:rsidR="00633422" w:rsidRPr="008F65A5" w:rsidRDefault="00633422" w:rsidP="00633422">
      <w:pPr>
        <w:rPr>
          <w:rFonts w:ascii="Arial" w:hAnsi="Arial" w:cs="Arial"/>
          <w:b/>
          <w:color w:val="000000" w:themeColor="text1"/>
          <w:sz w:val="20"/>
          <w:szCs w:val="20"/>
        </w:rPr>
      </w:pPr>
      <w:r w:rsidRPr="008F65A5">
        <w:rPr>
          <w:rFonts w:ascii="Arial" w:hAnsi="Arial" w:cs="Arial"/>
          <w:b/>
          <w:color w:val="000000" w:themeColor="text1"/>
          <w:sz w:val="20"/>
          <w:szCs w:val="20"/>
        </w:rPr>
        <w:t>Phenol Manufacturing Process</w:t>
      </w:r>
      <w:r w:rsidRPr="000A2011">
        <w:rPr>
          <w:rFonts w:ascii="Arial" w:hAnsi="Arial" w:cs="Arial"/>
          <w:b/>
          <w:color w:val="000000" w:themeColor="text1"/>
          <w:sz w:val="20"/>
          <w:szCs w:val="20"/>
        </w:rPr>
        <w:t xml:space="preserve"> by Honeywell Technology</w:t>
      </w:r>
    </w:p>
    <w:p w14:paraId="6973A429" w14:textId="77777777" w:rsidR="00633422" w:rsidRPr="008F65A5" w:rsidRDefault="00633422" w:rsidP="00633422">
      <w:pPr>
        <w:rPr>
          <w:rFonts w:ascii="Arial" w:hAnsi="Arial" w:cs="Arial"/>
          <w:b/>
          <w:color w:val="000000" w:themeColor="text1"/>
          <w:sz w:val="20"/>
          <w:szCs w:val="20"/>
        </w:rPr>
      </w:pPr>
      <w:r w:rsidRPr="008F65A5">
        <w:rPr>
          <w:rFonts w:ascii="Arial" w:hAnsi="Arial" w:cs="Arial"/>
          <w:b/>
          <w:color w:val="000000" w:themeColor="text1"/>
          <w:sz w:val="20"/>
          <w:szCs w:val="20"/>
        </w:rPr>
        <w:t>Traditional Method</w:t>
      </w:r>
    </w:p>
    <w:p w14:paraId="146DB85A" w14:textId="77777777" w:rsidR="00633422" w:rsidRPr="008F65A5" w:rsidRDefault="00633422" w:rsidP="00633422">
      <w:pPr>
        <w:pStyle w:val="NormalWeb"/>
        <w:spacing w:before="0" w:beforeAutospacing="0" w:after="0" w:afterAutospacing="0" w:line="360" w:lineRule="auto"/>
        <w:ind w:right="105"/>
        <w:rPr>
          <w:rFonts w:ascii="Arial" w:hAnsi="Arial" w:cs="Arial"/>
          <w:color w:val="000000" w:themeColor="text1"/>
          <w:sz w:val="20"/>
          <w:szCs w:val="20"/>
        </w:rPr>
      </w:pPr>
      <w:r w:rsidRPr="00EE71C3">
        <w:rPr>
          <w:rFonts w:ascii="Arial" w:hAnsi="Arial" w:cs="Arial"/>
          <w:color w:val="000000" w:themeColor="text1"/>
          <w:sz w:val="20"/>
          <w:szCs w:val="20"/>
        </w:rPr>
        <w:t>Phenol is a major petrochemical consisting of an aromatic ring called carbolic acid. Most of the Phenol producers across the globe preferred to produce Phenol via Cumene (Hock Process/Rearrangement) due to its feasibility in producing Phenol and other derivatives.</w:t>
      </w:r>
    </w:p>
    <w:p w14:paraId="29893399" w14:textId="77777777" w:rsidR="00633422" w:rsidRPr="000A2011" w:rsidRDefault="00633422" w:rsidP="00633422">
      <w:pPr>
        <w:rPr>
          <w:rFonts w:ascii="Arial" w:hAnsi="Arial" w:cs="Arial"/>
          <w:b/>
          <w:color w:val="000000" w:themeColor="text1"/>
          <w:sz w:val="20"/>
          <w:szCs w:val="20"/>
        </w:rPr>
      </w:pPr>
      <w:r w:rsidRPr="000A2011">
        <w:rPr>
          <w:rFonts w:ascii="Arial" w:hAnsi="Arial" w:cs="Arial"/>
          <w:b/>
          <w:color w:val="000000" w:themeColor="text1"/>
          <w:sz w:val="20"/>
          <w:szCs w:val="20"/>
        </w:rPr>
        <w:t xml:space="preserve">1. </w:t>
      </w:r>
      <w:r w:rsidRPr="008F65A5">
        <w:rPr>
          <w:rFonts w:ascii="Arial" w:hAnsi="Arial" w:cs="Arial"/>
          <w:b/>
          <w:color w:val="000000" w:themeColor="text1"/>
          <w:sz w:val="20"/>
          <w:szCs w:val="20"/>
        </w:rPr>
        <w:t xml:space="preserve">Hock Rearrangement for Phenol Manufacturing </w:t>
      </w:r>
    </w:p>
    <w:p w14:paraId="0F8D3F10" w14:textId="49699553" w:rsidR="00633422" w:rsidRDefault="00633422" w:rsidP="00633422">
      <w:pPr>
        <w:rPr>
          <w:rFonts w:ascii="Arial" w:eastAsia="Times New Roman" w:hAnsi="Arial" w:cs="Arial"/>
          <w:color w:val="000000" w:themeColor="text1"/>
          <w:sz w:val="20"/>
          <w:szCs w:val="20"/>
          <w:lang w:eastAsia="en-IN"/>
        </w:rPr>
      </w:pPr>
      <w:r w:rsidRPr="000A2011">
        <w:rPr>
          <w:rFonts w:ascii="Arial" w:eastAsia="Times New Roman" w:hAnsi="Arial" w:cs="Arial"/>
          <w:color w:val="000000" w:themeColor="text1"/>
          <w:sz w:val="20"/>
          <w:szCs w:val="20"/>
          <w:lang w:eastAsia="en-IN"/>
        </w:rPr>
        <w:t xml:space="preserve">In </w:t>
      </w:r>
      <w:r>
        <w:rPr>
          <w:rFonts w:ascii="Arial" w:eastAsia="Times New Roman" w:hAnsi="Arial" w:cs="Arial"/>
          <w:color w:val="000000" w:themeColor="text1"/>
          <w:sz w:val="20"/>
          <w:szCs w:val="20"/>
          <w:lang w:eastAsia="en-IN"/>
        </w:rPr>
        <w:t>h</w:t>
      </w:r>
      <w:r w:rsidRPr="000A2011">
        <w:rPr>
          <w:rFonts w:ascii="Arial" w:eastAsia="Times New Roman" w:hAnsi="Arial" w:cs="Arial"/>
          <w:color w:val="000000" w:themeColor="text1"/>
          <w:sz w:val="20"/>
          <w:szCs w:val="20"/>
          <w:lang w:eastAsia="en-IN"/>
        </w:rPr>
        <w:t xml:space="preserve">ock </w:t>
      </w:r>
      <w:r>
        <w:rPr>
          <w:rFonts w:ascii="Arial" w:eastAsia="Times New Roman" w:hAnsi="Arial" w:cs="Arial"/>
          <w:color w:val="000000" w:themeColor="text1"/>
          <w:sz w:val="20"/>
          <w:szCs w:val="20"/>
          <w:lang w:eastAsia="en-IN"/>
        </w:rPr>
        <w:t>r</w:t>
      </w:r>
      <w:r w:rsidRPr="000A2011">
        <w:rPr>
          <w:rFonts w:ascii="Arial" w:eastAsia="Times New Roman" w:hAnsi="Arial" w:cs="Arial"/>
          <w:color w:val="000000" w:themeColor="text1"/>
          <w:sz w:val="20"/>
          <w:szCs w:val="20"/>
          <w:lang w:eastAsia="en-IN"/>
        </w:rPr>
        <w:t xml:space="preserve">earrangement for phenol manufacturing, oxidation of </w:t>
      </w:r>
      <w:r>
        <w:rPr>
          <w:rFonts w:ascii="Arial" w:eastAsia="Times New Roman" w:hAnsi="Arial" w:cs="Arial"/>
          <w:color w:val="000000" w:themeColor="text1"/>
          <w:sz w:val="20"/>
          <w:szCs w:val="20"/>
          <w:lang w:eastAsia="en-IN"/>
        </w:rPr>
        <w:t>Cumene</w:t>
      </w:r>
      <w:r w:rsidRPr="000A2011">
        <w:rPr>
          <w:rFonts w:ascii="Arial" w:eastAsia="Times New Roman" w:hAnsi="Arial" w:cs="Arial"/>
          <w:color w:val="000000" w:themeColor="text1"/>
          <w:sz w:val="20"/>
          <w:szCs w:val="20"/>
          <w:lang w:eastAsia="en-IN"/>
        </w:rPr>
        <w:t xml:space="preserve"> to </w:t>
      </w:r>
      <w:r>
        <w:rPr>
          <w:rFonts w:ascii="Arial" w:eastAsia="Times New Roman" w:hAnsi="Arial" w:cs="Arial"/>
          <w:color w:val="000000" w:themeColor="text1"/>
          <w:sz w:val="20"/>
          <w:szCs w:val="20"/>
          <w:lang w:eastAsia="en-IN"/>
        </w:rPr>
        <w:t>Cumene</w:t>
      </w:r>
      <w:r w:rsidRPr="000A2011">
        <w:rPr>
          <w:rFonts w:ascii="Arial" w:eastAsia="Times New Roman" w:hAnsi="Arial" w:cs="Arial"/>
          <w:color w:val="000000" w:themeColor="text1"/>
          <w:sz w:val="20"/>
          <w:szCs w:val="20"/>
          <w:lang w:eastAsia="en-IN"/>
        </w:rPr>
        <w:t xml:space="preserve"> Hydroperoxide and subsequent cleavage is done to produce Phenol and Acetone.</w:t>
      </w:r>
    </w:p>
    <w:p w14:paraId="2EDE1016" w14:textId="77777777" w:rsidR="00633422" w:rsidRPr="000A2011" w:rsidRDefault="00633422">
      <w:pPr>
        <w:pStyle w:val="ListParagraph"/>
        <w:numPr>
          <w:ilvl w:val="0"/>
          <w:numId w:val="10"/>
        </w:numPr>
        <w:spacing w:line="360" w:lineRule="auto"/>
        <w:ind w:left="360"/>
        <w:jc w:val="left"/>
        <w:rPr>
          <w:b/>
          <w:bCs/>
          <w:sz w:val="20"/>
          <w:szCs w:val="20"/>
        </w:rPr>
      </w:pPr>
      <w:r w:rsidRPr="000A2011">
        <w:rPr>
          <w:b/>
          <w:bCs/>
          <w:sz w:val="20"/>
          <w:szCs w:val="20"/>
        </w:rPr>
        <w:t xml:space="preserve">Oxidation </w:t>
      </w:r>
    </w:p>
    <w:p w14:paraId="2B0F531B" w14:textId="3A34196B" w:rsidR="005D10E0" w:rsidRDefault="00633422" w:rsidP="00DB3505">
      <w:pPr>
        <w:ind w:left="360"/>
        <w:rPr>
          <w:rFonts w:ascii="Arial" w:eastAsia="Arial" w:hAnsi="Arial" w:cs="Arial"/>
          <w:sz w:val="20"/>
          <w:szCs w:val="20"/>
          <w:lang w:val="en-US"/>
        </w:rPr>
      </w:pPr>
      <w:r w:rsidRPr="00EE71C3">
        <w:rPr>
          <w:rFonts w:ascii="Arial" w:eastAsia="Arial" w:hAnsi="Arial" w:cs="Arial"/>
          <w:sz w:val="20"/>
          <w:szCs w:val="20"/>
          <w:lang w:val="en-US"/>
        </w:rPr>
        <w:t xml:space="preserve">The primary purpose of the oxidation section is to produce Cumene hydroperoxide (CHP) from fresh and recycled Cumene streams. Cumene is heated to a reaction temperature of 60-85°C and pressure of 500-760 mmHg and fed to a series of oxidizers. Fresh air, provided by a centrifugal compressor, enters each oxidizer’s </w:t>
      </w:r>
    </w:p>
    <w:p w14:paraId="01F2523B" w14:textId="0D52583A" w:rsidR="00633422" w:rsidRPr="000A2011" w:rsidRDefault="00633422" w:rsidP="005D10E0">
      <w:pPr>
        <w:ind w:left="360"/>
        <w:rPr>
          <w:rFonts w:ascii="Arial" w:eastAsia="Arial" w:hAnsi="Arial" w:cs="Arial"/>
          <w:sz w:val="20"/>
          <w:szCs w:val="20"/>
          <w:lang w:val="en-US"/>
        </w:rPr>
      </w:pPr>
      <w:r w:rsidRPr="00EE71C3">
        <w:rPr>
          <w:rFonts w:ascii="Arial" w:eastAsia="Arial" w:hAnsi="Arial" w:cs="Arial"/>
          <w:sz w:val="20"/>
          <w:szCs w:val="20"/>
          <w:lang w:val="en-US"/>
        </w:rPr>
        <w:lastRenderedPageBreak/>
        <w:t>bottom. As the air flows upward through the liquid column, it oxidizes Cumene to CHP. The oxidizer spent air contains a significant amount of Cumene. In the spent air treatment section, condensation recovers Cumene, and the remaining volatile organic compounds (VOCs) are incinerated.</w:t>
      </w:r>
    </w:p>
    <w:p w14:paraId="48494B2B" w14:textId="77777777" w:rsidR="00633422" w:rsidRPr="000A2011" w:rsidRDefault="00633422">
      <w:pPr>
        <w:pStyle w:val="ListParagraph"/>
        <w:numPr>
          <w:ilvl w:val="0"/>
          <w:numId w:val="10"/>
        </w:numPr>
        <w:spacing w:line="360" w:lineRule="auto"/>
        <w:ind w:left="360"/>
        <w:jc w:val="left"/>
        <w:rPr>
          <w:sz w:val="20"/>
          <w:szCs w:val="20"/>
        </w:rPr>
      </w:pPr>
      <w:r>
        <w:rPr>
          <w:b/>
          <w:bCs/>
          <w:sz w:val="20"/>
          <w:szCs w:val="20"/>
        </w:rPr>
        <w:t>Cumene</w:t>
      </w:r>
      <w:r w:rsidRPr="000A2011">
        <w:rPr>
          <w:b/>
          <w:bCs/>
          <w:sz w:val="20"/>
          <w:szCs w:val="20"/>
        </w:rPr>
        <w:t xml:space="preserve"> Stripping (Concentration)</w:t>
      </w:r>
    </w:p>
    <w:p w14:paraId="222D8E09" w14:textId="77777777" w:rsidR="00633422" w:rsidRPr="000A2011" w:rsidRDefault="00633422" w:rsidP="005D10E0">
      <w:pPr>
        <w:ind w:left="360"/>
        <w:rPr>
          <w:rFonts w:ascii="Arial" w:eastAsia="Arial" w:hAnsi="Arial" w:cs="Arial"/>
          <w:sz w:val="20"/>
          <w:szCs w:val="20"/>
          <w:lang w:val="en-US"/>
        </w:rPr>
      </w:pPr>
      <w:r w:rsidRPr="00EE71C3">
        <w:rPr>
          <w:rFonts w:ascii="Arial" w:eastAsia="Arial" w:hAnsi="Arial" w:cs="Arial"/>
          <w:sz w:val="20"/>
          <w:szCs w:val="20"/>
          <w:lang w:val="en-US"/>
        </w:rPr>
        <w:t xml:space="preserve">The oxidizer effluent typically contains about 22-28 </w:t>
      </w:r>
      <w:proofErr w:type="spellStart"/>
      <w:r w:rsidRPr="00EE71C3">
        <w:rPr>
          <w:rFonts w:ascii="Arial" w:eastAsia="Arial" w:hAnsi="Arial" w:cs="Arial"/>
          <w:sz w:val="20"/>
          <w:szCs w:val="20"/>
          <w:lang w:val="en-US"/>
        </w:rPr>
        <w:t>wt</w:t>
      </w:r>
      <w:proofErr w:type="spellEnd"/>
      <w:r w:rsidRPr="00EE71C3">
        <w:rPr>
          <w:rFonts w:ascii="Arial" w:eastAsia="Arial" w:hAnsi="Arial" w:cs="Arial"/>
          <w:sz w:val="20"/>
          <w:szCs w:val="20"/>
          <w:lang w:val="en-US"/>
        </w:rPr>
        <w:t>—% CHP, with the remainder being unreacted Cumene and a small portion of oxidation by-products. The processing system to remove Cumene from oxidizer effluent utilizes vacuum distillation. Cumene, recovered in the overheads, is recycled to the oxidation area. The concentrated oxidate contains 80-85% CHP.</w:t>
      </w:r>
    </w:p>
    <w:p w14:paraId="48AEAA17" w14:textId="77777777" w:rsidR="00633422" w:rsidRPr="000A2011" w:rsidRDefault="00633422">
      <w:pPr>
        <w:pStyle w:val="ListParagraph"/>
        <w:numPr>
          <w:ilvl w:val="0"/>
          <w:numId w:val="10"/>
        </w:numPr>
        <w:spacing w:line="360" w:lineRule="auto"/>
        <w:ind w:left="360"/>
        <w:jc w:val="left"/>
        <w:rPr>
          <w:b/>
          <w:bCs/>
          <w:sz w:val="20"/>
          <w:szCs w:val="20"/>
        </w:rPr>
      </w:pPr>
      <w:r w:rsidRPr="000A2011">
        <w:rPr>
          <w:b/>
          <w:bCs/>
          <w:sz w:val="20"/>
          <w:szCs w:val="20"/>
        </w:rPr>
        <w:t xml:space="preserve">Cleavage Reactor </w:t>
      </w:r>
    </w:p>
    <w:p w14:paraId="338EE120" w14:textId="77777777" w:rsidR="00633422" w:rsidRPr="000A2011" w:rsidRDefault="00633422" w:rsidP="005D10E0">
      <w:pPr>
        <w:ind w:left="360"/>
        <w:rPr>
          <w:rFonts w:ascii="Arial" w:eastAsia="Arial" w:hAnsi="Arial" w:cs="Arial"/>
          <w:sz w:val="20"/>
          <w:szCs w:val="20"/>
          <w:lang w:val="en-US"/>
        </w:rPr>
      </w:pPr>
      <w:r w:rsidRPr="00EE71C3">
        <w:rPr>
          <w:rFonts w:ascii="Arial" w:eastAsia="Arial" w:hAnsi="Arial" w:cs="Arial"/>
          <w:sz w:val="20"/>
          <w:szCs w:val="20"/>
          <w:lang w:val="en-US"/>
        </w:rPr>
        <w:t>The acid-catalyzed decomposition of CHP forms phenol and acetone. This step is carried out in a 2-stage cleavage system, where the operating conditions are set to maximize yields of phenol, acetone, and AMS and minimize the formation of heavy by-products. In this system, the reaction temperature is maintained at 130-140°C.</w:t>
      </w:r>
    </w:p>
    <w:p w14:paraId="0B5F5548" w14:textId="77777777" w:rsidR="00633422" w:rsidRPr="000A2011" w:rsidRDefault="00633422">
      <w:pPr>
        <w:pStyle w:val="ListParagraph"/>
        <w:numPr>
          <w:ilvl w:val="0"/>
          <w:numId w:val="13"/>
        </w:numPr>
        <w:spacing w:line="360" w:lineRule="auto"/>
        <w:ind w:left="360"/>
        <w:rPr>
          <w:sz w:val="20"/>
          <w:szCs w:val="20"/>
        </w:rPr>
      </w:pPr>
      <w:r w:rsidRPr="00151E9F">
        <w:rPr>
          <w:sz w:val="20"/>
          <w:szCs w:val="20"/>
        </w:rPr>
        <w:t>The concentrated CHP solution from the Cumene stripping section is fed to the first cleavage reactor. Acetone is recycled from fractionation and is used to control the reaction temperature and minimize the formation of undesirable by-products.</w:t>
      </w:r>
    </w:p>
    <w:p w14:paraId="28CAEA8D" w14:textId="77777777" w:rsidR="00633422" w:rsidRPr="000A2011" w:rsidRDefault="00633422">
      <w:pPr>
        <w:pStyle w:val="ListParagraph"/>
        <w:numPr>
          <w:ilvl w:val="0"/>
          <w:numId w:val="13"/>
        </w:numPr>
        <w:spacing w:line="360" w:lineRule="auto"/>
        <w:ind w:left="360"/>
        <w:rPr>
          <w:b/>
          <w:bCs/>
          <w:sz w:val="20"/>
          <w:szCs w:val="20"/>
        </w:rPr>
      </w:pPr>
      <w:r w:rsidRPr="00151E9F">
        <w:rPr>
          <w:sz w:val="20"/>
          <w:szCs w:val="20"/>
        </w:rPr>
        <w:t xml:space="preserve">Net reactor product is pumped to the 2nd stage reactor to complete the reaction of CHP and </w:t>
      </w:r>
      <w:proofErr w:type="spellStart"/>
      <w:r w:rsidRPr="00151E9F">
        <w:rPr>
          <w:sz w:val="20"/>
          <w:szCs w:val="20"/>
        </w:rPr>
        <w:t>dicumyl</w:t>
      </w:r>
      <w:proofErr w:type="spellEnd"/>
      <w:r w:rsidRPr="00151E9F">
        <w:rPr>
          <w:sz w:val="20"/>
          <w:szCs w:val="20"/>
        </w:rPr>
        <w:t xml:space="preserve"> peroxide (DCP). The cleavage product is cooled before entering the neutralization section.</w:t>
      </w:r>
    </w:p>
    <w:p w14:paraId="0B94FC3E" w14:textId="77777777" w:rsidR="00633422" w:rsidRDefault="00633422" w:rsidP="0075551A">
      <w:pPr>
        <w:pStyle w:val="ListParagraph"/>
        <w:ind w:left="360" w:firstLine="0"/>
        <w:rPr>
          <w:b/>
          <w:bCs/>
          <w:sz w:val="20"/>
          <w:szCs w:val="20"/>
        </w:rPr>
      </w:pPr>
    </w:p>
    <w:p w14:paraId="6D9D81E8" w14:textId="77777777" w:rsidR="00633422" w:rsidRPr="000A2011" w:rsidRDefault="00633422">
      <w:pPr>
        <w:pStyle w:val="ListParagraph"/>
        <w:numPr>
          <w:ilvl w:val="0"/>
          <w:numId w:val="10"/>
        </w:numPr>
        <w:spacing w:line="360" w:lineRule="auto"/>
        <w:ind w:left="360"/>
        <w:jc w:val="left"/>
        <w:rPr>
          <w:b/>
          <w:bCs/>
          <w:sz w:val="20"/>
          <w:szCs w:val="20"/>
        </w:rPr>
      </w:pPr>
      <w:r w:rsidRPr="000A2011">
        <w:rPr>
          <w:b/>
          <w:bCs/>
          <w:sz w:val="20"/>
          <w:szCs w:val="20"/>
        </w:rPr>
        <w:t xml:space="preserve">Neutralization and Wash </w:t>
      </w:r>
    </w:p>
    <w:p w14:paraId="25B33AD6" w14:textId="77777777" w:rsidR="00633422" w:rsidRPr="000A2011" w:rsidRDefault="00633422" w:rsidP="005D10E0">
      <w:pPr>
        <w:ind w:left="360"/>
        <w:rPr>
          <w:rFonts w:ascii="Arial" w:eastAsia="Arial" w:hAnsi="Arial" w:cs="Arial"/>
          <w:sz w:val="20"/>
          <w:szCs w:val="20"/>
          <w:lang w:val="en-US"/>
        </w:rPr>
      </w:pPr>
      <w:r w:rsidRPr="00151E9F">
        <w:rPr>
          <w:rFonts w:ascii="Arial" w:eastAsia="Arial" w:hAnsi="Arial" w:cs="Arial"/>
          <w:sz w:val="20"/>
          <w:szCs w:val="20"/>
          <w:lang w:val="en-US"/>
        </w:rPr>
        <w:t>The cleavage effluent contains the acid used as the catalyst for the cleavage reaction. In this section, the acids are neutralized and extracted. These operations are performed using a two-stage neutralization system.</w:t>
      </w:r>
    </w:p>
    <w:p w14:paraId="02B0A2A7" w14:textId="77777777" w:rsidR="005D10E0" w:rsidRDefault="00633422" w:rsidP="005D10E0">
      <w:pPr>
        <w:ind w:left="-90"/>
        <w:rPr>
          <w:rFonts w:ascii="Arial" w:eastAsia="Arial" w:hAnsi="Arial" w:cs="Arial"/>
          <w:sz w:val="20"/>
          <w:szCs w:val="20"/>
          <w:lang w:val="en-US"/>
        </w:rPr>
      </w:pPr>
      <w:r w:rsidRPr="000A2011">
        <w:rPr>
          <w:rFonts w:ascii="Arial" w:eastAsia="Arial" w:hAnsi="Arial" w:cs="Arial"/>
          <w:sz w:val="20"/>
          <w:szCs w:val="20"/>
          <w:lang w:val="en-US"/>
        </w:rPr>
        <w:t xml:space="preserve"> </w:t>
      </w:r>
    </w:p>
    <w:p w14:paraId="67E4D771" w14:textId="69E148BE" w:rsidR="00633422" w:rsidRPr="000A2011" w:rsidRDefault="00633422" w:rsidP="005D10E0">
      <w:pPr>
        <w:ind w:left="-90"/>
        <w:rPr>
          <w:rFonts w:ascii="Arial" w:eastAsia="Arial" w:hAnsi="Arial" w:cs="Arial"/>
          <w:b/>
          <w:bCs/>
          <w:sz w:val="20"/>
          <w:szCs w:val="20"/>
          <w:lang w:val="en-US"/>
        </w:rPr>
      </w:pPr>
      <w:r w:rsidRPr="000A2011">
        <w:rPr>
          <w:rFonts w:ascii="Arial" w:eastAsia="Arial" w:hAnsi="Arial" w:cs="Arial"/>
          <w:b/>
          <w:bCs/>
          <w:sz w:val="20"/>
          <w:szCs w:val="20"/>
          <w:lang w:val="en-US"/>
        </w:rPr>
        <w:t xml:space="preserve"> Fractionation to </w:t>
      </w:r>
      <w:r>
        <w:rPr>
          <w:rFonts w:ascii="Arial" w:eastAsia="Arial" w:hAnsi="Arial" w:cs="Arial"/>
          <w:b/>
          <w:bCs/>
          <w:sz w:val="20"/>
          <w:szCs w:val="20"/>
          <w:lang w:val="en-US"/>
        </w:rPr>
        <w:t>R</w:t>
      </w:r>
      <w:r w:rsidRPr="000A2011">
        <w:rPr>
          <w:rFonts w:ascii="Arial" w:eastAsia="Arial" w:hAnsi="Arial" w:cs="Arial"/>
          <w:b/>
          <w:bCs/>
          <w:sz w:val="20"/>
          <w:szCs w:val="20"/>
          <w:lang w:val="en-US"/>
        </w:rPr>
        <w:t xml:space="preserve">ecover and </w:t>
      </w:r>
      <w:r>
        <w:rPr>
          <w:rFonts w:ascii="Arial" w:eastAsia="Arial" w:hAnsi="Arial" w:cs="Arial"/>
          <w:b/>
          <w:bCs/>
          <w:sz w:val="20"/>
          <w:szCs w:val="20"/>
          <w:lang w:val="en-US"/>
        </w:rPr>
        <w:t>P</w:t>
      </w:r>
      <w:r w:rsidRPr="000A2011">
        <w:rPr>
          <w:rFonts w:ascii="Arial" w:eastAsia="Arial" w:hAnsi="Arial" w:cs="Arial"/>
          <w:b/>
          <w:bCs/>
          <w:sz w:val="20"/>
          <w:szCs w:val="20"/>
          <w:lang w:val="en-US"/>
        </w:rPr>
        <w:t xml:space="preserve">urify Phenol and Acetone </w:t>
      </w:r>
    </w:p>
    <w:p w14:paraId="5129F0A0" w14:textId="77777777" w:rsidR="00633422" w:rsidRPr="000A2011" w:rsidRDefault="00633422" w:rsidP="0075551A">
      <w:pPr>
        <w:ind w:left="360"/>
        <w:rPr>
          <w:rFonts w:ascii="Arial" w:eastAsia="Arial" w:hAnsi="Arial" w:cs="Arial"/>
          <w:sz w:val="20"/>
          <w:szCs w:val="20"/>
          <w:lang w:val="en-US"/>
        </w:rPr>
      </w:pPr>
      <w:r>
        <w:rPr>
          <w:rFonts w:ascii="Arial" w:eastAsia="Arial" w:hAnsi="Arial" w:cs="Arial"/>
          <w:sz w:val="20"/>
          <w:szCs w:val="20"/>
          <w:lang w:val="en-US"/>
        </w:rPr>
        <w:t>The m</w:t>
      </w:r>
      <w:r w:rsidRPr="000A2011">
        <w:rPr>
          <w:rFonts w:ascii="Arial" w:eastAsia="Arial" w:hAnsi="Arial" w:cs="Arial"/>
          <w:sz w:val="20"/>
          <w:szCs w:val="20"/>
          <w:lang w:val="en-US"/>
        </w:rPr>
        <w:t>ajor sections are:</w:t>
      </w:r>
    </w:p>
    <w:p w14:paraId="51011D84" w14:textId="77777777" w:rsidR="00633422" w:rsidRPr="000A2011" w:rsidRDefault="00633422">
      <w:pPr>
        <w:pStyle w:val="ListParagraph"/>
        <w:numPr>
          <w:ilvl w:val="0"/>
          <w:numId w:val="12"/>
        </w:numPr>
        <w:spacing w:line="360" w:lineRule="auto"/>
        <w:ind w:left="360"/>
        <w:jc w:val="left"/>
        <w:rPr>
          <w:b/>
          <w:bCs/>
          <w:sz w:val="20"/>
          <w:szCs w:val="20"/>
        </w:rPr>
      </w:pPr>
      <w:r w:rsidRPr="000A2011">
        <w:rPr>
          <w:b/>
          <w:bCs/>
          <w:sz w:val="20"/>
          <w:szCs w:val="20"/>
        </w:rPr>
        <w:t xml:space="preserve">Acetone Fractionation </w:t>
      </w:r>
    </w:p>
    <w:p w14:paraId="5BA21186" w14:textId="77777777" w:rsidR="00633422" w:rsidRPr="000A2011" w:rsidRDefault="00633422" w:rsidP="005D10E0">
      <w:pPr>
        <w:ind w:left="360"/>
        <w:rPr>
          <w:rFonts w:ascii="Arial" w:eastAsia="Arial" w:hAnsi="Arial" w:cs="Arial"/>
          <w:sz w:val="20"/>
          <w:szCs w:val="20"/>
          <w:lang w:val="en-US"/>
        </w:rPr>
      </w:pPr>
      <w:r w:rsidRPr="000A2011">
        <w:rPr>
          <w:rFonts w:ascii="Arial" w:eastAsia="Arial" w:hAnsi="Arial" w:cs="Arial"/>
          <w:sz w:val="20"/>
          <w:szCs w:val="20"/>
          <w:lang w:val="en-US"/>
        </w:rPr>
        <w:t xml:space="preserve">After cleavage and neutralization, the mixed organics are fractionated and purified. The acetone fractionation system serves the purpose of (1) crude separation of acetone and hydrocarbons from </w:t>
      </w:r>
      <w:r w:rsidRPr="00EA4F59">
        <w:rPr>
          <w:rFonts w:ascii="Arial" w:eastAsia="Arial" w:hAnsi="Arial" w:cs="Arial"/>
          <w:color w:val="000000" w:themeColor="text1"/>
          <w:sz w:val="20"/>
          <w:szCs w:val="20"/>
          <w:lang w:val="en-US"/>
        </w:rPr>
        <w:t xml:space="preserve">phenol and heavies </w:t>
      </w:r>
      <w:r w:rsidRPr="000A2011">
        <w:rPr>
          <w:rFonts w:ascii="Arial" w:eastAsia="Arial" w:hAnsi="Arial" w:cs="Arial"/>
          <w:sz w:val="20"/>
          <w:szCs w:val="20"/>
          <w:lang w:val="en-US"/>
        </w:rPr>
        <w:t xml:space="preserve">and (2) purification of acetone product. </w:t>
      </w:r>
    </w:p>
    <w:p w14:paraId="73871C91" w14:textId="353D8779" w:rsidR="00633422" w:rsidRDefault="00633422" w:rsidP="0075551A">
      <w:pPr>
        <w:ind w:left="360"/>
        <w:rPr>
          <w:rFonts w:ascii="Arial" w:eastAsia="Arial" w:hAnsi="Arial" w:cs="Arial"/>
          <w:sz w:val="20"/>
          <w:szCs w:val="20"/>
          <w:lang w:val="en-US"/>
        </w:rPr>
      </w:pPr>
      <w:r w:rsidRPr="00151E9F">
        <w:rPr>
          <w:rFonts w:ascii="Arial" w:eastAsia="Arial" w:hAnsi="Arial" w:cs="Arial"/>
          <w:sz w:val="20"/>
          <w:szCs w:val="20"/>
          <w:lang w:val="en-US"/>
        </w:rPr>
        <w:t>The acetone fractionation train consists of two columns: The Crude Acetone Column and the Acetone Product Column. In the crude Acetone Column, the neutralizer product is fractionated to an overhead stream consisting of acetone, water, Cumene, AMS, and other light materials, and a bottoms stream consisting of phenol and heavier components. The vapor distillate is sent to the Acetone Product Column for acetone purification. The purpose of the Acetone Product Column is to remove light ends, separate water, and hydrocarbons, and produce on-spec acetone products.</w:t>
      </w:r>
      <w:r w:rsidRPr="000A2011">
        <w:rPr>
          <w:rFonts w:ascii="Arial" w:eastAsia="Arial" w:hAnsi="Arial" w:cs="Arial"/>
          <w:sz w:val="20"/>
          <w:szCs w:val="20"/>
          <w:lang w:val="en-US"/>
        </w:rPr>
        <w:t xml:space="preserve"> </w:t>
      </w:r>
    </w:p>
    <w:p w14:paraId="215FCD2E" w14:textId="77777777" w:rsidR="00633422" w:rsidRPr="000A2011" w:rsidRDefault="00633422">
      <w:pPr>
        <w:pStyle w:val="ListParagraph"/>
        <w:numPr>
          <w:ilvl w:val="0"/>
          <w:numId w:val="12"/>
        </w:numPr>
        <w:spacing w:line="360" w:lineRule="auto"/>
        <w:ind w:left="360"/>
        <w:jc w:val="left"/>
        <w:rPr>
          <w:b/>
          <w:bCs/>
          <w:sz w:val="20"/>
          <w:szCs w:val="20"/>
        </w:rPr>
      </w:pPr>
      <w:r w:rsidRPr="000A2011">
        <w:rPr>
          <w:b/>
          <w:bCs/>
          <w:sz w:val="20"/>
          <w:szCs w:val="20"/>
        </w:rPr>
        <w:t xml:space="preserve">Phenol Fractionation and Heavies Removal </w:t>
      </w:r>
    </w:p>
    <w:p w14:paraId="73987101" w14:textId="77777777" w:rsidR="00DB3505" w:rsidRDefault="00DB3505" w:rsidP="00DB3505">
      <w:pPr>
        <w:rPr>
          <w:rFonts w:ascii="Arial" w:eastAsia="Arial" w:hAnsi="Arial" w:cs="Arial"/>
          <w:sz w:val="20"/>
          <w:szCs w:val="20"/>
          <w:lang w:val="en-US"/>
        </w:rPr>
      </w:pPr>
    </w:p>
    <w:p w14:paraId="3E1C1009" w14:textId="1590EB1D" w:rsidR="00633422" w:rsidRPr="000A2011" w:rsidRDefault="00633422" w:rsidP="005D10E0">
      <w:pPr>
        <w:ind w:left="360"/>
        <w:rPr>
          <w:sz w:val="20"/>
          <w:szCs w:val="20"/>
        </w:rPr>
      </w:pPr>
      <w:r w:rsidRPr="00151E9F">
        <w:rPr>
          <w:rFonts w:ascii="Arial" w:eastAsia="Arial" w:hAnsi="Arial" w:cs="Arial"/>
          <w:sz w:val="20"/>
          <w:szCs w:val="20"/>
          <w:lang w:val="en-US"/>
        </w:rPr>
        <w:t xml:space="preserve">The phenol fractionation section is fed with the bottoms of the crude acetone column. This stream consists of phenol, a small number of organics lighter than phenol, and heavy organics such as cumyl phenol, AMS dimer, and tars. The purpose of the phenol fractionation section is to isolate and purify the phenol product and to recover </w:t>
      </w:r>
      <w:r w:rsidRPr="00151E9F">
        <w:rPr>
          <w:rFonts w:ascii="Arial" w:eastAsia="Arial" w:hAnsi="Arial" w:cs="Arial"/>
          <w:sz w:val="20"/>
          <w:szCs w:val="20"/>
          <w:lang w:val="en-US"/>
        </w:rPr>
        <w:lastRenderedPageBreak/>
        <w:t>valuable organics for recycling. This is achieved in a three-column fractionation train that includes the Crude Phenol Column, the Hydrocarbon Removal Column, and the Phenol Finishing Column.</w:t>
      </w:r>
      <w:r w:rsidRPr="000A2011">
        <w:rPr>
          <w:sz w:val="20"/>
          <w:szCs w:val="20"/>
        </w:rPr>
        <w:t xml:space="preserve"> </w:t>
      </w:r>
    </w:p>
    <w:p w14:paraId="55A01098" w14:textId="77777777" w:rsidR="00633422" w:rsidRPr="000A2011" w:rsidRDefault="00633422" w:rsidP="0075551A">
      <w:pPr>
        <w:ind w:left="360"/>
        <w:rPr>
          <w:rFonts w:ascii="Arial" w:eastAsia="Arial" w:hAnsi="Arial" w:cs="Arial"/>
          <w:sz w:val="20"/>
          <w:szCs w:val="20"/>
          <w:lang w:val="en-US"/>
        </w:rPr>
      </w:pPr>
      <w:r w:rsidRPr="00151E9F">
        <w:rPr>
          <w:rFonts w:ascii="Arial" w:eastAsia="Arial" w:hAnsi="Arial" w:cs="Arial"/>
          <w:sz w:val="20"/>
          <w:szCs w:val="20"/>
          <w:lang w:val="en-US"/>
        </w:rPr>
        <w:t xml:space="preserve">Crude acetone column bottoms are pumped directly to the Crude Phenol Column, where the bulk of the phenol is taken overhead along with </w:t>
      </w:r>
      <w:proofErr w:type="gramStart"/>
      <w:r w:rsidRPr="00151E9F">
        <w:rPr>
          <w:rFonts w:ascii="Arial" w:eastAsia="Arial" w:hAnsi="Arial" w:cs="Arial"/>
          <w:sz w:val="20"/>
          <w:szCs w:val="20"/>
          <w:lang w:val="en-US"/>
        </w:rPr>
        <w:t>all of</w:t>
      </w:r>
      <w:proofErr w:type="gramEnd"/>
      <w:r w:rsidRPr="00151E9F">
        <w:rPr>
          <w:rFonts w:ascii="Arial" w:eastAsia="Arial" w:hAnsi="Arial" w:cs="Arial"/>
          <w:sz w:val="20"/>
          <w:szCs w:val="20"/>
          <w:lang w:val="en-US"/>
        </w:rPr>
        <w:t xml:space="preserve"> the lighter organics. The net overhead of this column is fed to the Hydrocarbon Removal Column. This column separates hydrocarbons from phenol using water as an azeotroping agent. A resin bed treater is provided between the Hydrocarbon Removal Column and the Phenol Finishing Column when very high purity phenol is desired. The treater improves the phenol purity by removing trace carbonyl impurities.</w:t>
      </w:r>
    </w:p>
    <w:p w14:paraId="78A98390" w14:textId="77777777" w:rsidR="00633422" w:rsidRPr="000A2011" w:rsidRDefault="00633422" w:rsidP="0075551A">
      <w:pPr>
        <w:ind w:left="360"/>
        <w:rPr>
          <w:sz w:val="20"/>
          <w:szCs w:val="20"/>
        </w:rPr>
      </w:pPr>
      <w:r w:rsidRPr="00151E9F">
        <w:rPr>
          <w:rFonts w:ascii="Arial" w:eastAsia="Arial" w:hAnsi="Arial" w:cs="Arial"/>
          <w:sz w:val="20"/>
          <w:szCs w:val="20"/>
          <w:lang w:val="en-US"/>
        </w:rPr>
        <w:t>The bottom stream of the Crude Phenol Column is fed to the Heavies Removal Column, where phenol is recovered in the overhead stream and recycled to the Crude Phenol Column. Heavy materials, including acetophenone, cumyl phenol, and AMS dimers, are removed from the bottom of the Heavies Removal Column.</w:t>
      </w:r>
      <w:r w:rsidRPr="000A2011">
        <w:rPr>
          <w:sz w:val="20"/>
          <w:szCs w:val="20"/>
        </w:rPr>
        <w:t xml:space="preserve"> </w:t>
      </w:r>
    </w:p>
    <w:p w14:paraId="1A291E2E" w14:textId="77777777" w:rsidR="00633422" w:rsidRPr="000A2011" w:rsidRDefault="00633422">
      <w:pPr>
        <w:pStyle w:val="ListParagraph"/>
        <w:numPr>
          <w:ilvl w:val="0"/>
          <w:numId w:val="12"/>
        </w:numPr>
        <w:spacing w:line="360" w:lineRule="auto"/>
        <w:ind w:left="360"/>
        <w:jc w:val="left"/>
        <w:rPr>
          <w:b/>
          <w:bCs/>
          <w:sz w:val="20"/>
          <w:szCs w:val="20"/>
        </w:rPr>
      </w:pPr>
      <w:r w:rsidRPr="000A2011">
        <w:rPr>
          <w:b/>
          <w:bCs/>
          <w:sz w:val="20"/>
          <w:szCs w:val="20"/>
        </w:rPr>
        <w:t xml:space="preserve">AMS Fractionation and Hydrogenation </w:t>
      </w:r>
    </w:p>
    <w:p w14:paraId="23D16AD9" w14:textId="77777777" w:rsidR="00633422" w:rsidRPr="000A2011" w:rsidRDefault="00633422" w:rsidP="005D10E0">
      <w:pPr>
        <w:ind w:left="360"/>
        <w:rPr>
          <w:rFonts w:ascii="Arial" w:eastAsia="Arial" w:hAnsi="Arial" w:cs="Arial"/>
          <w:sz w:val="20"/>
          <w:szCs w:val="20"/>
          <w:lang w:val="en-US"/>
        </w:rPr>
      </w:pPr>
      <w:r w:rsidRPr="004621E0">
        <w:rPr>
          <w:rFonts w:ascii="Arial" w:eastAsia="Arial" w:hAnsi="Arial" w:cs="Arial"/>
          <w:sz w:val="20"/>
          <w:szCs w:val="20"/>
          <w:lang w:val="en-US"/>
        </w:rPr>
        <w:t>One of the major by-products of the phenol/acetone process is alpha-methyl styrene (AMS), which is formed by dehydration of dimethyl benzyl alcohol (DMBA) and oxidation by-product. In this section, trace amounts of phenol are removed from the crude AMS, then fractionated and hydrogenated to Cumene for recycling to oxidation.</w:t>
      </w:r>
    </w:p>
    <w:p w14:paraId="33FCDAFA" w14:textId="77777777" w:rsidR="00633422" w:rsidRPr="000A2011" w:rsidRDefault="00633422" w:rsidP="0075551A">
      <w:pPr>
        <w:ind w:left="360"/>
        <w:rPr>
          <w:rFonts w:ascii="Arial" w:eastAsia="Arial" w:hAnsi="Arial" w:cs="Arial"/>
          <w:sz w:val="20"/>
          <w:szCs w:val="20"/>
          <w:lang w:val="en-US"/>
        </w:rPr>
      </w:pPr>
      <w:r w:rsidRPr="000A2011">
        <w:rPr>
          <w:sz w:val="20"/>
          <w:szCs w:val="20"/>
        </w:rPr>
        <w:t xml:space="preserve"> </w:t>
      </w:r>
      <w:r w:rsidRPr="000A2011">
        <w:rPr>
          <w:rFonts w:ascii="Arial" w:eastAsia="Arial" w:hAnsi="Arial" w:cs="Arial"/>
          <w:sz w:val="20"/>
          <w:szCs w:val="20"/>
          <w:lang w:val="en-US"/>
        </w:rPr>
        <w:t>Alternatively, AMS can be recovered as a byproduct from the phenol plant</w:t>
      </w:r>
      <w:r>
        <w:rPr>
          <w:rFonts w:ascii="Arial" w:eastAsia="Arial" w:hAnsi="Arial" w:cs="Arial"/>
          <w:sz w:val="20"/>
          <w:szCs w:val="20"/>
          <w:lang w:val="en-US"/>
        </w:rPr>
        <w:t>, where</w:t>
      </w:r>
      <w:r w:rsidRPr="000A2011">
        <w:rPr>
          <w:rFonts w:ascii="Arial" w:eastAsia="Arial" w:hAnsi="Arial" w:cs="Arial"/>
          <w:sz w:val="20"/>
          <w:szCs w:val="20"/>
          <w:lang w:val="en-US"/>
        </w:rPr>
        <w:t xml:space="preserve"> the distillation is</w:t>
      </w:r>
      <w:r>
        <w:rPr>
          <w:rFonts w:ascii="Arial" w:eastAsia="Arial" w:hAnsi="Arial" w:cs="Arial"/>
          <w:sz w:val="20"/>
          <w:szCs w:val="20"/>
          <w:lang w:val="en-US"/>
        </w:rPr>
        <w:t xml:space="preserve"> </w:t>
      </w:r>
      <w:r w:rsidRPr="000A2011">
        <w:rPr>
          <w:rFonts w:ascii="Arial" w:eastAsia="Arial" w:hAnsi="Arial" w:cs="Arial"/>
          <w:sz w:val="20"/>
          <w:szCs w:val="20"/>
          <w:lang w:val="en-US"/>
        </w:rPr>
        <w:t>designed to produce high purity AMS.</w:t>
      </w:r>
    </w:p>
    <w:p w14:paraId="066981FD" w14:textId="77777777" w:rsidR="00633422" w:rsidRPr="000A2011" w:rsidRDefault="00633422">
      <w:pPr>
        <w:pStyle w:val="ListParagraph"/>
        <w:numPr>
          <w:ilvl w:val="0"/>
          <w:numId w:val="12"/>
        </w:numPr>
        <w:spacing w:line="360" w:lineRule="auto"/>
        <w:ind w:left="360"/>
        <w:jc w:val="left"/>
        <w:rPr>
          <w:b/>
          <w:bCs/>
          <w:sz w:val="20"/>
          <w:szCs w:val="20"/>
        </w:rPr>
      </w:pPr>
      <w:proofErr w:type="spellStart"/>
      <w:r w:rsidRPr="000A2011">
        <w:rPr>
          <w:b/>
          <w:bCs/>
          <w:sz w:val="20"/>
          <w:szCs w:val="20"/>
        </w:rPr>
        <w:t>Dephenolation</w:t>
      </w:r>
      <w:proofErr w:type="spellEnd"/>
    </w:p>
    <w:p w14:paraId="63ECFF13" w14:textId="3B0DBC97" w:rsidR="00633422" w:rsidRPr="000A2011" w:rsidRDefault="00633422" w:rsidP="00EB32FB">
      <w:pPr>
        <w:ind w:left="360"/>
        <w:rPr>
          <w:rFonts w:ascii="Arial" w:eastAsia="Arial" w:hAnsi="Arial" w:cs="Arial"/>
          <w:sz w:val="20"/>
          <w:szCs w:val="20"/>
          <w:lang w:val="en-US"/>
        </w:rPr>
      </w:pPr>
      <w:r w:rsidRPr="000A2011">
        <w:rPr>
          <w:rFonts w:ascii="Arial" w:eastAsia="Arial" w:hAnsi="Arial" w:cs="Arial"/>
          <w:sz w:val="20"/>
          <w:szCs w:val="20"/>
          <w:lang w:val="en-US"/>
        </w:rPr>
        <w:t>The purpose of this section is to prepare effluent water for biological treatment and recover phenol from water streams for process economic reasons.</w:t>
      </w:r>
      <w:r w:rsidR="005D10E0">
        <w:rPr>
          <w:rFonts w:ascii="Arial" w:eastAsia="Arial" w:hAnsi="Arial" w:cs="Arial"/>
          <w:sz w:val="20"/>
          <w:szCs w:val="20"/>
          <w:lang w:val="en-US"/>
        </w:rPr>
        <w:t xml:space="preserve"> </w:t>
      </w:r>
      <w:r w:rsidRPr="000A2011">
        <w:rPr>
          <w:rFonts w:ascii="Arial" w:eastAsia="Arial" w:hAnsi="Arial" w:cs="Arial"/>
          <w:sz w:val="20"/>
          <w:szCs w:val="20"/>
          <w:lang w:val="en-US"/>
        </w:rPr>
        <w:t xml:space="preserve">Phenol removal and recovery </w:t>
      </w:r>
      <w:r>
        <w:rPr>
          <w:rFonts w:ascii="Arial" w:eastAsia="Arial" w:hAnsi="Arial" w:cs="Arial"/>
          <w:sz w:val="20"/>
          <w:szCs w:val="20"/>
          <w:lang w:val="en-US"/>
        </w:rPr>
        <w:t>are</w:t>
      </w:r>
      <w:r w:rsidRPr="000A2011">
        <w:rPr>
          <w:rFonts w:ascii="Arial" w:eastAsia="Arial" w:hAnsi="Arial" w:cs="Arial"/>
          <w:sz w:val="20"/>
          <w:szCs w:val="20"/>
          <w:lang w:val="en-US"/>
        </w:rPr>
        <w:t xml:space="preserve"> affected in the </w:t>
      </w:r>
      <w:proofErr w:type="spellStart"/>
      <w:r w:rsidRPr="000A2011">
        <w:rPr>
          <w:rFonts w:ascii="Arial" w:eastAsia="Arial" w:hAnsi="Arial" w:cs="Arial"/>
          <w:sz w:val="20"/>
          <w:szCs w:val="20"/>
          <w:lang w:val="en-US"/>
        </w:rPr>
        <w:t>Dephenolation</w:t>
      </w:r>
      <w:proofErr w:type="spellEnd"/>
      <w:r w:rsidRPr="000A2011">
        <w:rPr>
          <w:rFonts w:ascii="Arial" w:eastAsia="Arial" w:hAnsi="Arial" w:cs="Arial"/>
          <w:sz w:val="20"/>
          <w:szCs w:val="20"/>
          <w:lang w:val="en-US"/>
        </w:rPr>
        <w:t xml:space="preserve"> step. Collected process water is treated in a solvent extraction system for the recovery of Phenol.</w:t>
      </w:r>
    </w:p>
    <w:p w14:paraId="1602675A" w14:textId="4D5C9D49" w:rsidR="00633422" w:rsidRPr="000A2011" w:rsidRDefault="00633422">
      <w:pPr>
        <w:pStyle w:val="ListParagraph"/>
        <w:numPr>
          <w:ilvl w:val="0"/>
          <w:numId w:val="12"/>
        </w:numPr>
        <w:spacing w:line="360" w:lineRule="auto"/>
        <w:ind w:left="360"/>
        <w:jc w:val="left"/>
        <w:rPr>
          <w:b/>
          <w:bCs/>
          <w:sz w:val="20"/>
          <w:szCs w:val="20"/>
        </w:rPr>
      </w:pPr>
      <w:r w:rsidRPr="000A2011">
        <w:rPr>
          <w:b/>
          <w:bCs/>
          <w:sz w:val="20"/>
          <w:szCs w:val="20"/>
        </w:rPr>
        <w:t xml:space="preserve">Vent System and Emergency Relief Scrubber </w:t>
      </w:r>
    </w:p>
    <w:p w14:paraId="405C595C" w14:textId="1EF5082C" w:rsidR="00633422" w:rsidRPr="000A2011" w:rsidRDefault="00633422" w:rsidP="005D10E0">
      <w:pPr>
        <w:pStyle w:val="ListParagraph"/>
        <w:spacing w:line="360" w:lineRule="auto"/>
        <w:ind w:left="360" w:firstLine="0"/>
        <w:rPr>
          <w:sz w:val="20"/>
          <w:szCs w:val="20"/>
        </w:rPr>
      </w:pPr>
      <w:r w:rsidRPr="004621E0">
        <w:rPr>
          <w:sz w:val="20"/>
          <w:szCs w:val="20"/>
        </w:rPr>
        <w:t>The vent system is designed to collect vapor streams to recover phenol, acetone, and hydrocarbons and condense these materials from the vapor. The residual vents are then directed to the Spent Air Incinerator, thus resulting in a single-point vapor emission source virtually free of VOCs.</w:t>
      </w:r>
    </w:p>
    <w:p w14:paraId="31DCF7F6" w14:textId="7F79A1DE" w:rsidR="00633422" w:rsidRPr="000A2011" w:rsidRDefault="00633422" w:rsidP="005D10E0">
      <w:pPr>
        <w:ind w:left="270"/>
        <w:rPr>
          <w:rFonts w:ascii="Arial" w:eastAsia="Arial" w:hAnsi="Arial" w:cs="Arial"/>
          <w:b/>
          <w:bCs/>
          <w:sz w:val="20"/>
          <w:szCs w:val="20"/>
          <w:lang w:val="en-US"/>
        </w:rPr>
      </w:pPr>
      <w:r w:rsidRPr="000A2011">
        <w:rPr>
          <w:rFonts w:ascii="Arial" w:eastAsia="Arial" w:hAnsi="Arial" w:cs="Arial"/>
          <w:b/>
          <w:bCs/>
          <w:sz w:val="20"/>
          <w:szCs w:val="20"/>
          <w:lang w:val="en-US"/>
        </w:rPr>
        <w:t xml:space="preserve">Solid Waste </w:t>
      </w:r>
    </w:p>
    <w:p w14:paraId="05217488" w14:textId="5A4E1B7E" w:rsidR="00633422" w:rsidRDefault="00633422" w:rsidP="005D10E0">
      <w:pPr>
        <w:pStyle w:val="ListParagraph"/>
        <w:spacing w:line="360" w:lineRule="auto"/>
        <w:ind w:left="270" w:firstLine="0"/>
        <w:rPr>
          <w:sz w:val="20"/>
          <w:szCs w:val="20"/>
        </w:rPr>
      </w:pPr>
      <w:r w:rsidRPr="000A2011">
        <w:rPr>
          <w:sz w:val="20"/>
          <w:szCs w:val="20"/>
        </w:rPr>
        <w:t>The Phenol process produces no continuous solid residue effluents. Solid waste, however, is produced in the form of spent catalyst from the Phenol Resin Treater, that can either be landfilled or incinerated.</w:t>
      </w:r>
    </w:p>
    <w:p w14:paraId="01819C4D" w14:textId="6455DC2F" w:rsidR="006B3827" w:rsidRDefault="006B3827" w:rsidP="00633422">
      <w:pPr>
        <w:pStyle w:val="ListParagraph"/>
        <w:spacing w:line="360" w:lineRule="auto"/>
        <w:ind w:left="90" w:firstLine="0"/>
        <w:rPr>
          <w:sz w:val="20"/>
          <w:szCs w:val="20"/>
        </w:rPr>
      </w:pPr>
    </w:p>
    <w:p w14:paraId="4CECE957" w14:textId="37C093FC" w:rsidR="006B3827" w:rsidRDefault="006B3827" w:rsidP="00633422">
      <w:pPr>
        <w:pStyle w:val="ListParagraph"/>
        <w:spacing w:line="360" w:lineRule="auto"/>
        <w:ind w:left="90" w:firstLine="0"/>
        <w:rPr>
          <w:sz w:val="20"/>
          <w:szCs w:val="20"/>
        </w:rPr>
      </w:pPr>
    </w:p>
    <w:p w14:paraId="71F9FB2B" w14:textId="1E258B8C" w:rsidR="006B3827" w:rsidRDefault="006B3827" w:rsidP="00633422">
      <w:pPr>
        <w:pStyle w:val="ListParagraph"/>
        <w:spacing w:line="360" w:lineRule="auto"/>
        <w:ind w:left="90" w:firstLine="0"/>
        <w:rPr>
          <w:sz w:val="20"/>
          <w:szCs w:val="20"/>
        </w:rPr>
      </w:pPr>
    </w:p>
    <w:p w14:paraId="21673521" w14:textId="0F6E0078" w:rsidR="006B3827" w:rsidRDefault="006B3827" w:rsidP="00633422">
      <w:pPr>
        <w:pStyle w:val="ListParagraph"/>
        <w:spacing w:line="360" w:lineRule="auto"/>
        <w:ind w:left="90" w:firstLine="0"/>
        <w:rPr>
          <w:sz w:val="20"/>
          <w:szCs w:val="20"/>
        </w:rPr>
      </w:pPr>
    </w:p>
    <w:p w14:paraId="0A14A808" w14:textId="557EE35E" w:rsidR="006B3827" w:rsidRDefault="006B3827" w:rsidP="00633422">
      <w:pPr>
        <w:pStyle w:val="ListParagraph"/>
        <w:spacing w:line="360" w:lineRule="auto"/>
        <w:ind w:left="90" w:firstLine="0"/>
        <w:rPr>
          <w:sz w:val="20"/>
          <w:szCs w:val="20"/>
        </w:rPr>
      </w:pPr>
    </w:p>
    <w:p w14:paraId="7FE56A48" w14:textId="1F2B43E5" w:rsidR="006B3827" w:rsidRDefault="006B3827" w:rsidP="00633422">
      <w:pPr>
        <w:pStyle w:val="ListParagraph"/>
        <w:spacing w:line="360" w:lineRule="auto"/>
        <w:ind w:left="90" w:firstLine="0"/>
        <w:rPr>
          <w:sz w:val="20"/>
          <w:szCs w:val="20"/>
        </w:rPr>
      </w:pPr>
    </w:p>
    <w:p w14:paraId="59D865DB" w14:textId="1F8176A3" w:rsidR="006B3827" w:rsidRDefault="006B3827" w:rsidP="00633422">
      <w:pPr>
        <w:pStyle w:val="ListParagraph"/>
        <w:spacing w:line="360" w:lineRule="auto"/>
        <w:ind w:left="90" w:firstLine="0"/>
        <w:rPr>
          <w:sz w:val="20"/>
          <w:szCs w:val="20"/>
        </w:rPr>
      </w:pPr>
    </w:p>
    <w:p w14:paraId="44B0FD6B" w14:textId="77777777" w:rsidR="00680310" w:rsidRDefault="00680310" w:rsidP="00633422">
      <w:pPr>
        <w:pStyle w:val="ListParagraph"/>
        <w:spacing w:line="360" w:lineRule="auto"/>
        <w:ind w:left="90" w:firstLine="0"/>
        <w:rPr>
          <w:sz w:val="20"/>
          <w:szCs w:val="20"/>
        </w:rPr>
      </w:pPr>
    </w:p>
    <w:p w14:paraId="6D5F0643" w14:textId="20BE9F9A" w:rsidR="006B3827" w:rsidRDefault="006B3827" w:rsidP="00633422">
      <w:pPr>
        <w:pStyle w:val="ListParagraph"/>
        <w:spacing w:line="360" w:lineRule="auto"/>
        <w:ind w:left="90" w:firstLine="0"/>
        <w:rPr>
          <w:sz w:val="20"/>
          <w:szCs w:val="20"/>
        </w:rPr>
      </w:pPr>
    </w:p>
    <w:p w14:paraId="232D358F" w14:textId="3005B471" w:rsidR="005D10E0" w:rsidRDefault="005D10E0" w:rsidP="00DB3505">
      <w:pPr>
        <w:rPr>
          <w:sz w:val="20"/>
          <w:szCs w:val="20"/>
        </w:rPr>
      </w:pPr>
    </w:p>
    <w:p w14:paraId="65E81D4D" w14:textId="14B91367" w:rsidR="00D25D01" w:rsidRDefault="00D25D01" w:rsidP="00DB3505">
      <w:pPr>
        <w:rPr>
          <w:sz w:val="20"/>
          <w:szCs w:val="20"/>
        </w:rPr>
      </w:pPr>
    </w:p>
    <w:p w14:paraId="1B2A16A2" w14:textId="38B311E1" w:rsidR="00D25D01" w:rsidRDefault="00D25D01" w:rsidP="00DB3505">
      <w:pPr>
        <w:rPr>
          <w:sz w:val="20"/>
          <w:szCs w:val="20"/>
        </w:rPr>
      </w:pPr>
    </w:p>
    <w:p w14:paraId="48C1B416" w14:textId="4A26978B" w:rsidR="00D25D01" w:rsidRDefault="00D25D01" w:rsidP="00DB3505">
      <w:pPr>
        <w:rPr>
          <w:sz w:val="20"/>
          <w:szCs w:val="20"/>
        </w:rPr>
      </w:pPr>
    </w:p>
    <w:p w14:paraId="45908A62" w14:textId="77777777" w:rsidR="00D25D01" w:rsidRPr="00DB3505" w:rsidRDefault="00D25D01" w:rsidP="00DB3505">
      <w:pPr>
        <w:rPr>
          <w:sz w:val="20"/>
          <w:szCs w:val="20"/>
        </w:rPr>
      </w:pPr>
    </w:p>
    <w:p w14:paraId="0963EDF2" w14:textId="070AC60E" w:rsidR="005D10E0" w:rsidRPr="005D10E0" w:rsidRDefault="005D10E0" w:rsidP="005D10E0">
      <w:pPr>
        <w:ind w:left="360"/>
        <w:jc w:val="center"/>
        <w:rPr>
          <w:b/>
          <w:bCs/>
          <w:sz w:val="20"/>
          <w:szCs w:val="20"/>
        </w:rPr>
      </w:pPr>
      <w:r w:rsidRPr="005D10E0">
        <w:rPr>
          <w:b/>
          <w:bCs/>
          <w:sz w:val="20"/>
          <w:szCs w:val="20"/>
        </w:rPr>
        <w:t>Block Diagram of Phenol Manufacturing</w:t>
      </w:r>
    </w:p>
    <w:p w14:paraId="5F2B5C7C" w14:textId="70CA9A4A" w:rsidR="006B3827" w:rsidRDefault="00680310" w:rsidP="00633422">
      <w:pPr>
        <w:pStyle w:val="ListParagraph"/>
        <w:spacing w:line="360" w:lineRule="auto"/>
        <w:ind w:left="90" w:firstLine="0"/>
        <w:rPr>
          <w:sz w:val="20"/>
          <w:szCs w:val="20"/>
        </w:rPr>
      </w:pPr>
      <w:r>
        <w:rPr>
          <w:noProof/>
        </w:rPr>
        <w:drawing>
          <wp:inline distT="0" distB="0" distL="0" distR="0" wp14:anchorId="278E07BD" wp14:editId="1272D646">
            <wp:extent cx="6368059" cy="4263241"/>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75219" cy="4268035"/>
                    </a:xfrm>
                    <a:prstGeom prst="rect">
                      <a:avLst/>
                    </a:prstGeom>
                  </pic:spPr>
                </pic:pic>
              </a:graphicData>
            </a:graphic>
          </wp:inline>
        </w:drawing>
      </w:r>
    </w:p>
    <w:p w14:paraId="778B9A28" w14:textId="77777777" w:rsidR="006B3827" w:rsidRPr="006B3827" w:rsidRDefault="006B3827" w:rsidP="006B3827">
      <w:pPr>
        <w:jc w:val="right"/>
        <w:textAlignment w:val="baseline"/>
        <w:rPr>
          <w:rFonts w:eastAsia="Verdana" w:cstheme="minorHAnsi"/>
          <w:i/>
          <w:iCs/>
          <w:color w:val="3F3F3F"/>
          <w:kern w:val="24"/>
          <w:sz w:val="14"/>
          <w:szCs w:val="14"/>
        </w:rPr>
      </w:pPr>
      <w:r w:rsidRPr="006B3827">
        <w:rPr>
          <w:rFonts w:eastAsia="Verdana" w:cstheme="minorHAnsi"/>
          <w:i/>
          <w:iCs/>
          <w:color w:val="3F3F3F"/>
          <w:kern w:val="24"/>
          <w:sz w:val="14"/>
          <w:szCs w:val="14"/>
        </w:rPr>
        <w:t>Source: INEOS Phenol</w:t>
      </w:r>
    </w:p>
    <w:p w14:paraId="4D9E35DC" w14:textId="77777777" w:rsidR="00633422" w:rsidRPr="000A2011" w:rsidRDefault="00633422" w:rsidP="00633422">
      <w:pPr>
        <w:rPr>
          <w:rFonts w:ascii="Arial" w:eastAsia="ArialUnicodeMS" w:hAnsi="Arial" w:cs="Arial"/>
          <w:b/>
          <w:color w:val="000000" w:themeColor="text1"/>
          <w:sz w:val="20"/>
          <w:szCs w:val="20"/>
        </w:rPr>
      </w:pPr>
      <w:bookmarkStart w:id="13" w:name="_Hlk86094050"/>
      <w:r w:rsidRPr="000A2011">
        <w:rPr>
          <w:rFonts w:ascii="Arial" w:eastAsia="ArialUnicodeMS" w:hAnsi="Arial" w:cs="Arial"/>
          <w:b/>
          <w:color w:val="000000" w:themeColor="text1"/>
          <w:sz w:val="20"/>
          <w:szCs w:val="20"/>
        </w:rPr>
        <w:t>5.1 Product Specification</w:t>
      </w:r>
    </w:p>
    <w:bookmarkEnd w:id="13"/>
    <w:p w14:paraId="4985080C" w14:textId="77777777" w:rsidR="00633422" w:rsidRPr="000A2011" w:rsidRDefault="00633422" w:rsidP="00633422">
      <w:pPr>
        <w:rPr>
          <w:rFonts w:ascii="Arial" w:hAnsi="Arial" w:cs="Arial"/>
          <w:b/>
          <w:bCs/>
          <w:sz w:val="20"/>
          <w:szCs w:val="20"/>
        </w:rPr>
      </w:pPr>
      <w:r w:rsidRPr="000A2011">
        <w:rPr>
          <w:rFonts w:ascii="Arial" w:hAnsi="Arial" w:cs="Arial"/>
          <w:sz w:val="20"/>
          <w:szCs w:val="20"/>
        </w:rPr>
        <w:t>Tentative product specifications may vary based on licensors guidelines.</w:t>
      </w:r>
    </w:p>
    <w:tbl>
      <w:tblPr>
        <w:tblStyle w:val="TableGrid"/>
        <w:tblW w:w="10213" w:type="dxa"/>
        <w:tblLook w:val="04A0" w:firstRow="1" w:lastRow="0" w:firstColumn="1" w:lastColumn="0" w:noHBand="0" w:noVBand="1"/>
      </w:tblPr>
      <w:tblGrid>
        <w:gridCol w:w="3896"/>
        <w:gridCol w:w="1811"/>
        <w:gridCol w:w="1813"/>
        <w:gridCol w:w="2693"/>
      </w:tblGrid>
      <w:tr w:rsidR="005D10E0" w:rsidRPr="00796E9A" w14:paraId="79C03EFC" w14:textId="77777777" w:rsidTr="006B1062">
        <w:trPr>
          <w:trHeight w:val="416"/>
        </w:trPr>
        <w:tc>
          <w:tcPr>
            <w:tcW w:w="5707" w:type="dxa"/>
            <w:gridSpan w:val="2"/>
            <w:shd w:val="clear" w:color="auto" w:fill="000000" w:themeFill="text1"/>
          </w:tcPr>
          <w:p w14:paraId="0352189E" w14:textId="50F1C134" w:rsidR="005D10E0" w:rsidRPr="00796E9A" w:rsidRDefault="005D10E0" w:rsidP="004C63C1">
            <w:pPr>
              <w:jc w:val="center"/>
              <w:rPr>
                <w:rFonts w:asciiTheme="majorHAnsi" w:hAnsiTheme="majorHAnsi" w:cstheme="majorHAnsi"/>
                <w:b/>
                <w:bCs/>
                <w:color w:val="FFFFFF" w:themeColor="background1"/>
                <w:sz w:val="18"/>
                <w:szCs w:val="18"/>
              </w:rPr>
            </w:pPr>
            <w:r w:rsidRPr="00796E9A">
              <w:rPr>
                <w:rFonts w:asciiTheme="majorHAnsi" w:hAnsiTheme="majorHAnsi" w:cstheme="majorHAnsi"/>
                <w:b/>
                <w:bCs/>
                <w:color w:val="FFFFFF" w:themeColor="background1"/>
                <w:sz w:val="18"/>
                <w:szCs w:val="18"/>
              </w:rPr>
              <w:t>Properties</w:t>
            </w:r>
          </w:p>
        </w:tc>
        <w:tc>
          <w:tcPr>
            <w:tcW w:w="1813" w:type="dxa"/>
            <w:shd w:val="clear" w:color="auto" w:fill="000000" w:themeFill="text1"/>
          </w:tcPr>
          <w:p w14:paraId="7F872469" w14:textId="77777777" w:rsidR="005D10E0" w:rsidRPr="00796E9A" w:rsidRDefault="005D10E0" w:rsidP="004C63C1">
            <w:pPr>
              <w:jc w:val="center"/>
              <w:rPr>
                <w:rFonts w:asciiTheme="majorHAnsi" w:hAnsiTheme="majorHAnsi" w:cstheme="majorHAnsi"/>
                <w:b/>
                <w:bCs/>
                <w:color w:val="FFFFFF" w:themeColor="background1"/>
                <w:sz w:val="18"/>
                <w:szCs w:val="18"/>
              </w:rPr>
            </w:pPr>
            <w:r w:rsidRPr="00796E9A">
              <w:rPr>
                <w:rFonts w:asciiTheme="majorHAnsi" w:hAnsiTheme="majorHAnsi" w:cstheme="majorHAnsi"/>
                <w:b/>
                <w:bCs/>
                <w:color w:val="FFFFFF" w:themeColor="background1"/>
                <w:sz w:val="18"/>
                <w:szCs w:val="18"/>
              </w:rPr>
              <w:t>Units</w:t>
            </w:r>
          </w:p>
        </w:tc>
        <w:tc>
          <w:tcPr>
            <w:tcW w:w="2693" w:type="dxa"/>
            <w:shd w:val="clear" w:color="auto" w:fill="000000" w:themeFill="text1"/>
          </w:tcPr>
          <w:p w14:paraId="7E8CC721" w14:textId="77777777" w:rsidR="005D10E0" w:rsidRPr="00796E9A" w:rsidRDefault="005D10E0" w:rsidP="004C63C1">
            <w:pPr>
              <w:jc w:val="center"/>
              <w:rPr>
                <w:rFonts w:asciiTheme="majorHAnsi" w:hAnsiTheme="majorHAnsi" w:cstheme="majorHAnsi"/>
                <w:b/>
                <w:bCs/>
                <w:color w:val="FFFFFF" w:themeColor="background1"/>
                <w:sz w:val="18"/>
                <w:szCs w:val="18"/>
              </w:rPr>
            </w:pPr>
            <w:r w:rsidRPr="00796E9A">
              <w:rPr>
                <w:rFonts w:asciiTheme="majorHAnsi" w:hAnsiTheme="majorHAnsi" w:cstheme="majorHAnsi"/>
                <w:b/>
                <w:bCs/>
                <w:color w:val="FFFFFF" w:themeColor="background1"/>
                <w:sz w:val="18"/>
                <w:szCs w:val="18"/>
              </w:rPr>
              <w:t>Value</w:t>
            </w:r>
          </w:p>
        </w:tc>
      </w:tr>
      <w:tr w:rsidR="00633422" w:rsidRPr="00796E9A" w14:paraId="1D1604B2" w14:textId="77777777" w:rsidTr="006B1062">
        <w:trPr>
          <w:trHeight w:val="214"/>
        </w:trPr>
        <w:tc>
          <w:tcPr>
            <w:tcW w:w="3896" w:type="dxa"/>
          </w:tcPr>
          <w:p w14:paraId="5F3D4F71" w14:textId="77777777" w:rsidR="00633422" w:rsidRPr="00796E9A" w:rsidRDefault="00633422" w:rsidP="004C63C1">
            <w:pPr>
              <w:jc w:val="center"/>
              <w:rPr>
                <w:rFonts w:asciiTheme="majorHAnsi" w:hAnsiTheme="majorHAnsi" w:cstheme="majorHAnsi"/>
                <w:sz w:val="18"/>
                <w:szCs w:val="18"/>
              </w:rPr>
            </w:pPr>
            <w:r w:rsidRPr="00796E9A">
              <w:rPr>
                <w:rFonts w:asciiTheme="majorHAnsi" w:hAnsiTheme="majorHAnsi" w:cstheme="majorHAnsi"/>
                <w:sz w:val="18"/>
                <w:szCs w:val="18"/>
              </w:rPr>
              <w:t>Cumene Content</w:t>
            </w:r>
          </w:p>
        </w:tc>
        <w:tc>
          <w:tcPr>
            <w:tcW w:w="1811" w:type="dxa"/>
          </w:tcPr>
          <w:p w14:paraId="4E1D92AB" w14:textId="77777777" w:rsidR="00633422" w:rsidRPr="00796E9A" w:rsidRDefault="00633422" w:rsidP="004C63C1">
            <w:pPr>
              <w:jc w:val="center"/>
              <w:rPr>
                <w:rFonts w:asciiTheme="majorHAnsi" w:hAnsiTheme="majorHAnsi" w:cstheme="majorHAnsi"/>
                <w:sz w:val="18"/>
                <w:szCs w:val="18"/>
              </w:rPr>
            </w:pPr>
          </w:p>
        </w:tc>
        <w:tc>
          <w:tcPr>
            <w:tcW w:w="1813" w:type="dxa"/>
          </w:tcPr>
          <w:p w14:paraId="5F90842F" w14:textId="77777777" w:rsidR="00633422" w:rsidRPr="00796E9A" w:rsidRDefault="00633422" w:rsidP="004C63C1">
            <w:pPr>
              <w:jc w:val="center"/>
              <w:rPr>
                <w:rFonts w:asciiTheme="majorHAnsi" w:hAnsiTheme="majorHAnsi" w:cstheme="majorHAnsi"/>
                <w:sz w:val="18"/>
                <w:szCs w:val="18"/>
              </w:rPr>
            </w:pPr>
            <w:r w:rsidRPr="00796E9A">
              <w:rPr>
                <w:rFonts w:asciiTheme="majorHAnsi" w:hAnsiTheme="majorHAnsi" w:cstheme="majorHAnsi"/>
                <w:sz w:val="18"/>
                <w:szCs w:val="18"/>
              </w:rPr>
              <w:t>Wt.%</w:t>
            </w:r>
          </w:p>
        </w:tc>
        <w:tc>
          <w:tcPr>
            <w:tcW w:w="2693" w:type="dxa"/>
          </w:tcPr>
          <w:p w14:paraId="462BE5A7" w14:textId="77777777" w:rsidR="00633422" w:rsidRPr="00796E9A" w:rsidRDefault="00633422" w:rsidP="004C63C1">
            <w:pPr>
              <w:jc w:val="center"/>
              <w:rPr>
                <w:rFonts w:asciiTheme="majorHAnsi" w:hAnsiTheme="majorHAnsi" w:cstheme="majorHAnsi"/>
                <w:sz w:val="18"/>
                <w:szCs w:val="18"/>
              </w:rPr>
            </w:pPr>
            <w:r w:rsidRPr="00796E9A">
              <w:rPr>
                <w:rFonts w:asciiTheme="majorHAnsi" w:hAnsiTheme="majorHAnsi" w:cstheme="majorHAnsi"/>
                <w:sz w:val="18"/>
                <w:szCs w:val="18"/>
              </w:rPr>
              <w:t>&gt; 99.9</w:t>
            </w:r>
          </w:p>
        </w:tc>
      </w:tr>
      <w:tr w:rsidR="00633422" w:rsidRPr="00796E9A" w14:paraId="7439CB79" w14:textId="77777777" w:rsidTr="006B1062">
        <w:trPr>
          <w:trHeight w:val="214"/>
        </w:trPr>
        <w:tc>
          <w:tcPr>
            <w:tcW w:w="3896" w:type="dxa"/>
          </w:tcPr>
          <w:p w14:paraId="70BEF003" w14:textId="77777777" w:rsidR="00633422" w:rsidRPr="00796E9A" w:rsidRDefault="00633422" w:rsidP="004C63C1">
            <w:pPr>
              <w:jc w:val="center"/>
              <w:rPr>
                <w:rFonts w:asciiTheme="majorHAnsi" w:hAnsiTheme="majorHAnsi" w:cstheme="majorHAnsi"/>
                <w:sz w:val="18"/>
                <w:szCs w:val="18"/>
              </w:rPr>
            </w:pPr>
            <w:r w:rsidRPr="00796E9A">
              <w:rPr>
                <w:rFonts w:asciiTheme="majorHAnsi" w:hAnsiTheme="majorHAnsi" w:cstheme="majorHAnsi"/>
                <w:sz w:val="18"/>
                <w:szCs w:val="18"/>
              </w:rPr>
              <w:t>Appearance</w:t>
            </w:r>
          </w:p>
        </w:tc>
        <w:tc>
          <w:tcPr>
            <w:tcW w:w="3624" w:type="dxa"/>
            <w:gridSpan w:val="2"/>
          </w:tcPr>
          <w:p w14:paraId="680A8AA3" w14:textId="77777777" w:rsidR="00633422" w:rsidRPr="00796E9A" w:rsidRDefault="00633422" w:rsidP="004C63C1">
            <w:pPr>
              <w:jc w:val="center"/>
              <w:rPr>
                <w:rFonts w:asciiTheme="majorHAnsi" w:hAnsiTheme="majorHAnsi" w:cstheme="majorHAnsi"/>
                <w:sz w:val="18"/>
                <w:szCs w:val="18"/>
              </w:rPr>
            </w:pPr>
            <w:r w:rsidRPr="00796E9A">
              <w:rPr>
                <w:rFonts w:asciiTheme="majorHAnsi" w:hAnsiTheme="majorHAnsi" w:cstheme="majorHAnsi"/>
                <w:sz w:val="18"/>
                <w:szCs w:val="18"/>
              </w:rPr>
              <w:t>Water white, clear with no turbidity</w:t>
            </w:r>
          </w:p>
        </w:tc>
        <w:tc>
          <w:tcPr>
            <w:tcW w:w="2693" w:type="dxa"/>
          </w:tcPr>
          <w:p w14:paraId="7775909D" w14:textId="77777777" w:rsidR="00633422" w:rsidRPr="00796E9A" w:rsidRDefault="00633422" w:rsidP="004C63C1">
            <w:pPr>
              <w:jc w:val="center"/>
              <w:rPr>
                <w:rFonts w:asciiTheme="majorHAnsi" w:hAnsiTheme="majorHAnsi" w:cstheme="majorHAnsi"/>
                <w:sz w:val="18"/>
                <w:szCs w:val="18"/>
              </w:rPr>
            </w:pPr>
          </w:p>
        </w:tc>
      </w:tr>
      <w:tr w:rsidR="00633422" w:rsidRPr="00796E9A" w14:paraId="634BBAD9" w14:textId="77777777" w:rsidTr="006B1062">
        <w:trPr>
          <w:trHeight w:val="214"/>
        </w:trPr>
        <w:tc>
          <w:tcPr>
            <w:tcW w:w="3896" w:type="dxa"/>
          </w:tcPr>
          <w:p w14:paraId="683FC549" w14:textId="77777777" w:rsidR="00633422" w:rsidRPr="00796E9A" w:rsidRDefault="00633422" w:rsidP="004C63C1">
            <w:pPr>
              <w:jc w:val="center"/>
              <w:rPr>
                <w:rFonts w:asciiTheme="majorHAnsi" w:hAnsiTheme="majorHAnsi" w:cstheme="majorHAnsi"/>
                <w:sz w:val="18"/>
                <w:szCs w:val="18"/>
              </w:rPr>
            </w:pPr>
            <w:proofErr w:type="spellStart"/>
            <w:r w:rsidRPr="00796E9A">
              <w:rPr>
                <w:rFonts w:asciiTheme="majorHAnsi" w:hAnsiTheme="majorHAnsi" w:cstheme="majorHAnsi"/>
                <w:sz w:val="18"/>
                <w:szCs w:val="18"/>
              </w:rPr>
              <w:t>Color</w:t>
            </w:r>
            <w:proofErr w:type="spellEnd"/>
            <w:r w:rsidRPr="00796E9A">
              <w:rPr>
                <w:rFonts w:asciiTheme="majorHAnsi" w:hAnsiTheme="majorHAnsi" w:cstheme="majorHAnsi"/>
                <w:sz w:val="18"/>
                <w:szCs w:val="18"/>
              </w:rPr>
              <w:t>, APHA</w:t>
            </w:r>
          </w:p>
        </w:tc>
        <w:tc>
          <w:tcPr>
            <w:tcW w:w="1811" w:type="dxa"/>
          </w:tcPr>
          <w:p w14:paraId="718063BF" w14:textId="77777777" w:rsidR="00633422" w:rsidRPr="00796E9A" w:rsidRDefault="00633422" w:rsidP="004C63C1">
            <w:pPr>
              <w:jc w:val="center"/>
              <w:rPr>
                <w:rFonts w:asciiTheme="majorHAnsi" w:hAnsiTheme="majorHAnsi" w:cstheme="majorHAnsi"/>
                <w:sz w:val="18"/>
                <w:szCs w:val="18"/>
              </w:rPr>
            </w:pPr>
          </w:p>
        </w:tc>
        <w:tc>
          <w:tcPr>
            <w:tcW w:w="1813" w:type="dxa"/>
          </w:tcPr>
          <w:p w14:paraId="657F9B9B" w14:textId="77777777" w:rsidR="00633422" w:rsidRPr="00796E9A" w:rsidRDefault="00633422" w:rsidP="004C63C1">
            <w:pPr>
              <w:jc w:val="center"/>
              <w:rPr>
                <w:rFonts w:asciiTheme="majorHAnsi" w:hAnsiTheme="majorHAnsi" w:cstheme="majorHAnsi"/>
                <w:sz w:val="18"/>
                <w:szCs w:val="18"/>
              </w:rPr>
            </w:pPr>
            <w:r w:rsidRPr="00796E9A">
              <w:rPr>
                <w:rFonts w:asciiTheme="majorHAnsi" w:hAnsiTheme="majorHAnsi" w:cstheme="majorHAnsi"/>
                <w:sz w:val="18"/>
                <w:szCs w:val="18"/>
              </w:rPr>
              <w:t>Pt-Co</w:t>
            </w:r>
          </w:p>
        </w:tc>
        <w:tc>
          <w:tcPr>
            <w:tcW w:w="2693" w:type="dxa"/>
          </w:tcPr>
          <w:p w14:paraId="6B818803" w14:textId="77777777" w:rsidR="00633422" w:rsidRPr="00796E9A" w:rsidRDefault="00633422" w:rsidP="004C63C1">
            <w:pPr>
              <w:jc w:val="center"/>
              <w:rPr>
                <w:rFonts w:asciiTheme="majorHAnsi" w:hAnsiTheme="majorHAnsi" w:cstheme="majorHAnsi"/>
                <w:sz w:val="18"/>
                <w:szCs w:val="18"/>
              </w:rPr>
            </w:pPr>
            <w:r w:rsidRPr="00796E9A">
              <w:rPr>
                <w:rFonts w:asciiTheme="majorHAnsi" w:hAnsiTheme="majorHAnsi" w:cstheme="majorHAnsi"/>
                <w:sz w:val="18"/>
                <w:szCs w:val="18"/>
              </w:rPr>
              <w:t>&lt; 10</w:t>
            </w:r>
          </w:p>
        </w:tc>
      </w:tr>
      <w:tr w:rsidR="00633422" w:rsidRPr="00796E9A" w14:paraId="0C726579" w14:textId="77777777" w:rsidTr="006B1062">
        <w:trPr>
          <w:trHeight w:val="214"/>
        </w:trPr>
        <w:tc>
          <w:tcPr>
            <w:tcW w:w="3896" w:type="dxa"/>
          </w:tcPr>
          <w:p w14:paraId="6B4BF610" w14:textId="77777777" w:rsidR="00633422" w:rsidRPr="00796E9A" w:rsidRDefault="00633422" w:rsidP="004C63C1">
            <w:pPr>
              <w:pStyle w:val="Default"/>
              <w:jc w:val="center"/>
              <w:rPr>
                <w:rFonts w:asciiTheme="majorHAnsi" w:hAnsiTheme="majorHAnsi" w:cstheme="majorHAnsi"/>
                <w:sz w:val="18"/>
                <w:szCs w:val="18"/>
              </w:rPr>
            </w:pPr>
            <w:r w:rsidRPr="00796E9A">
              <w:rPr>
                <w:rFonts w:asciiTheme="majorHAnsi" w:hAnsiTheme="majorHAnsi" w:cstheme="majorHAnsi"/>
                <w:sz w:val="18"/>
                <w:szCs w:val="18"/>
              </w:rPr>
              <w:t>Distillation range (including 152.5ºC.)</w:t>
            </w:r>
          </w:p>
        </w:tc>
        <w:tc>
          <w:tcPr>
            <w:tcW w:w="1811" w:type="dxa"/>
          </w:tcPr>
          <w:p w14:paraId="5C2BBED8" w14:textId="77777777" w:rsidR="00633422" w:rsidRPr="00796E9A" w:rsidRDefault="00633422" w:rsidP="004C63C1">
            <w:pPr>
              <w:jc w:val="center"/>
              <w:rPr>
                <w:rFonts w:asciiTheme="majorHAnsi" w:hAnsiTheme="majorHAnsi" w:cstheme="majorHAnsi"/>
                <w:sz w:val="18"/>
                <w:szCs w:val="18"/>
              </w:rPr>
            </w:pPr>
          </w:p>
        </w:tc>
        <w:tc>
          <w:tcPr>
            <w:tcW w:w="1813" w:type="dxa"/>
          </w:tcPr>
          <w:p w14:paraId="15454834" w14:textId="77777777" w:rsidR="00633422" w:rsidRPr="00796E9A" w:rsidRDefault="00633422" w:rsidP="004C63C1">
            <w:pPr>
              <w:jc w:val="center"/>
              <w:rPr>
                <w:rFonts w:asciiTheme="majorHAnsi" w:hAnsiTheme="majorHAnsi" w:cstheme="majorHAnsi"/>
                <w:sz w:val="18"/>
                <w:szCs w:val="18"/>
              </w:rPr>
            </w:pPr>
            <w:r w:rsidRPr="00796E9A">
              <w:rPr>
                <w:rFonts w:asciiTheme="majorHAnsi" w:hAnsiTheme="majorHAnsi" w:cstheme="majorHAnsi"/>
                <w:sz w:val="18"/>
                <w:szCs w:val="18"/>
              </w:rPr>
              <w:t>°C.</w:t>
            </w:r>
          </w:p>
        </w:tc>
        <w:tc>
          <w:tcPr>
            <w:tcW w:w="2693" w:type="dxa"/>
          </w:tcPr>
          <w:p w14:paraId="1DEF9D4D" w14:textId="77777777" w:rsidR="00633422" w:rsidRPr="00796E9A" w:rsidRDefault="00633422" w:rsidP="004C63C1">
            <w:pPr>
              <w:jc w:val="center"/>
              <w:rPr>
                <w:rFonts w:asciiTheme="majorHAnsi" w:hAnsiTheme="majorHAnsi" w:cstheme="majorHAnsi"/>
                <w:sz w:val="18"/>
                <w:szCs w:val="18"/>
              </w:rPr>
            </w:pPr>
            <w:r w:rsidRPr="00796E9A">
              <w:rPr>
                <w:rFonts w:asciiTheme="majorHAnsi" w:hAnsiTheme="majorHAnsi" w:cstheme="majorHAnsi"/>
                <w:sz w:val="18"/>
                <w:szCs w:val="18"/>
              </w:rPr>
              <w:t>&lt; 1.0</w:t>
            </w:r>
          </w:p>
        </w:tc>
      </w:tr>
      <w:tr w:rsidR="006B1062" w:rsidRPr="00796E9A" w14:paraId="25A527CB" w14:textId="77777777" w:rsidTr="006B1062">
        <w:trPr>
          <w:trHeight w:val="278"/>
        </w:trPr>
        <w:tc>
          <w:tcPr>
            <w:tcW w:w="3896" w:type="dxa"/>
          </w:tcPr>
          <w:p w14:paraId="1D87FC72" w14:textId="77777777" w:rsidR="006B1062" w:rsidRPr="00796E9A" w:rsidRDefault="006B1062" w:rsidP="004C63C1">
            <w:pPr>
              <w:jc w:val="center"/>
              <w:rPr>
                <w:rFonts w:asciiTheme="majorHAnsi" w:hAnsiTheme="majorHAnsi" w:cstheme="majorHAnsi"/>
                <w:sz w:val="18"/>
                <w:szCs w:val="18"/>
              </w:rPr>
            </w:pPr>
            <w:r w:rsidRPr="00796E9A">
              <w:rPr>
                <w:rFonts w:asciiTheme="majorHAnsi" w:hAnsiTheme="majorHAnsi" w:cstheme="majorHAnsi"/>
                <w:sz w:val="18"/>
                <w:szCs w:val="18"/>
              </w:rPr>
              <w:t>Bromine Index</w:t>
            </w:r>
          </w:p>
        </w:tc>
        <w:tc>
          <w:tcPr>
            <w:tcW w:w="3624" w:type="dxa"/>
            <w:gridSpan w:val="2"/>
          </w:tcPr>
          <w:p w14:paraId="1BAB85E9" w14:textId="48DB3B8A" w:rsidR="006B1062" w:rsidRPr="00796E9A" w:rsidRDefault="006B1062" w:rsidP="004C63C1">
            <w:pPr>
              <w:jc w:val="center"/>
              <w:rPr>
                <w:rFonts w:asciiTheme="majorHAnsi" w:hAnsiTheme="majorHAnsi" w:cstheme="majorHAnsi"/>
                <w:sz w:val="18"/>
                <w:szCs w:val="18"/>
              </w:rPr>
            </w:pPr>
          </w:p>
        </w:tc>
        <w:tc>
          <w:tcPr>
            <w:tcW w:w="2693" w:type="dxa"/>
          </w:tcPr>
          <w:p w14:paraId="1E3D02E7" w14:textId="77777777" w:rsidR="006B1062" w:rsidRPr="00796E9A" w:rsidRDefault="006B1062" w:rsidP="004C63C1">
            <w:pPr>
              <w:jc w:val="center"/>
              <w:rPr>
                <w:rFonts w:asciiTheme="majorHAnsi" w:hAnsiTheme="majorHAnsi" w:cstheme="majorHAnsi"/>
                <w:sz w:val="18"/>
                <w:szCs w:val="18"/>
              </w:rPr>
            </w:pPr>
            <w:r w:rsidRPr="00796E9A">
              <w:rPr>
                <w:rFonts w:asciiTheme="majorHAnsi" w:hAnsiTheme="majorHAnsi" w:cstheme="majorHAnsi"/>
                <w:sz w:val="18"/>
                <w:szCs w:val="18"/>
              </w:rPr>
              <w:t>&lt; 50</w:t>
            </w:r>
          </w:p>
        </w:tc>
      </w:tr>
    </w:tbl>
    <w:p w14:paraId="73B0C170" w14:textId="39838F8A" w:rsidR="00680310" w:rsidRDefault="00680310" w:rsidP="00680310">
      <w:pPr>
        <w:jc w:val="right"/>
        <w:textAlignment w:val="baseline"/>
        <w:rPr>
          <w:rFonts w:ascii="Verdana" w:eastAsia="Verdana" w:hAnsi="Verdana" w:cs="Verdana"/>
          <w:i/>
          <w:iCs/>
          <w:color w:val="3F3F3F"/>
          <w:kern w:val="24"/>
          <w:sz w:val="12"/>
          <w:szCs w:val="12"/>
        </w:rPr>
      </w:pPr>
    </w:p>
    <w:tbl>
      <w:tblPr>
        <w:tblW w:w="10195" w:type="dxa"/>
        <w:tblLook w:val="04A0" w:firstRow="1" w:lastRow="0" w:firstColumn="1" w:lastColumn="0" w:noHBand="0" w:noVBand="1"/>
      </w:tblPr>
      <w:tblGrid>
        <w:gridCol w:w="5894"/>
        <w:gridCol w:w="4301"/>
      </w:tblGrid>
      <w:tr w:rsidR="000E4034" w:rsidRPr="000E4034" w14:paraId="7954B0DF" w14:textId="77777777" w:rsidTr="000E4034">
        <w:trPr>
          <w:trHeight w:val="200"/>
        </w:trPr>
        <w:tc>
          <w:tcPr>
            <w:tcW w:w="5894" w:type="dxa"/>
            <w:tcBorders>
              <w:top w:val="single" w:sz="4" w:space="0" w:color="auto"/>
              <w:left w:val="single" w:sz="4" w:space="0" w:color="auto"/>
              <w:bottom w:val="single" w:sz="4" w:space="0" w:color="auto"/>
              <w:right w:val="single" w:sz="4" w:space="0" w:color="auto"/>
            </w:tcBorders>
            <w:shd w:val="clear" w:color="auto" w:fill="000000" w:themeFill="text1"/>
            <w:noWrap/>
            <w:vAlign w:val="bottom"/>
            <w:hideMark/>
          </w:tcPr>
          <w:p w14:paraId="586C3C18" w14:textId="77777777" w:rsidR="000E4034" w:rsidRPr="000E4034" w:rsidRDefault="000E4034" w:rsidP="000E4034">
            <w:pPr>
              <w:spacing w:line="240" w:lineRule="auto"/>
              <w:jc w:val="center"/>
              <w:rPr>
                <w:rFonts w:eastAsia="Times New Roman" w:cstheme="minorHAnsi"/>
                <w:color w:val="FFFFFF" w:themeColor="background1"/>
                <w:sz w:val="18"/>
                <w:szCs w:val="18"/>
                <w:lang w:val="en-US"/>
              </w:rPr>
            </w:pPr>
            <w:r w:rsidRPr="000E4034">
              <w:rPr>
                <w:rFonts w:eastAsia="Times New Roman" w:cstheme="minorHAnsi"/>
                <w:color w:val="FFFFFF" w:themeColor="background1"/>
                <w:sz w:val="18"/>
                <w:szCs w:val="18"/>
                <w:lang w:val="en-US"/>
              </w:rPr>
              <w:t>Impurities</w:t>
            </w:r>
          </w:p>
        </w:tc>
        <w:tc>
          <w:tcPr>
            <w:tcW w:w="4301" w:type="dxa"/>
            <w:tcBorders>
              <w:top w:val="single" w:sz="4" w:space="0" w:color="auto"/>
              <w:left w:val="nil"/>
              <w:bottom w:val="single" w:sz="4" w:space="0" w:color="auto"/>
              <w:right w:val="single" w:sz="4" w:space="0" w:color="auto"/>
            </w:tcBorders>
            <w:shd w:val="clear" w:color="auto" w:fill="000000" w:themeFill="text1"/>
            <w:noWrap/>
            <w:vAlign w:val="bottom"/>
            <w:hideMark/>
          </w:tcPr>
          <w:p w14:paraId="4B4A380A" w14:textId="77777777" w:rsidR="000E4034" w:rsidRPr="000E4034" w:rsidRDefault="000E4034" w:rsidP="000E4034">
            <w:pPr>
              <w:spacing w:line="240" w:lineRule="auto"/>
              <w:jc w:val="center"/>
              <w:rPr>
                <w:rFonts w:eastAsia="Times New Roman" w:cstheme="minorHAnsi"/>
                <w:color w:val="FFFFFF" w:themeColor="background1"/>
                <w:sz w:val="18"/>
                <w:szCs w:val="18"/>
                <w:lang w:val="en-US"/>
              </w:rPr>
            </w:pPr>
            <w:r w:rsidRPr="000E4034">
              <w:rPr>
                <w:rFonts w:eastAsia="Times New Roman" w:cstheme="minorHAnsi"/>
                <w:color w:val="FFFFFF" w:themeColor="background1"/>
                <w:sz w:val="18"/>
                <w:szCs w:val="18"/>
                <w:lang w:val="en-US"/>
              </w:rPr>
              <w:t>Value (wt. ppm)</w:t>
            </w:r>
          </w:p>
        </w:tc>
      </w:tr>
      <w:tr w:rsidR="000E4034" w:rsidRPr="000E4034" w14:paraId="37D97915" w14:textId="77777777" w:rsidTr="000E4034">
        <w:trPr>
          <w:trHeight w:val="200"/>
        </w:trPr>
        <w:tc>
          <w:tcPr>
            <w:tcW w:w="5894" w:type="dxa"/>
            <w:tcBorders>
              <w:top w:val="nil"/>
              <w:left w:val="single" w:sz="4" w:space="0" w:color="auto"/>
              <w:bottom w:val="single" w:sz="4" w:space="0" w:color="auto"/>
              <w:right w:val="single" w:sz="4" w:space="0" w:color="auto"/>
            </w:tcBorders>
            <w:shd w:val="clear" w:color="auto" w:fill="auto"/>
            <w:noWrap/>
            <w:vAlign w:val="bottom"/>
            <w:hideMark/>
          </w:tcPr>
          <w:p w14:paraId="411241AA" w14:textId="77777777" w:rsidR="000E4034" w:rsidRPr="000E4034" w:rsidRDefault="000E4034" w:rsidP="000E4034">
            <w:pPr>
              <w:spacing w:line="240" w:lineRule="auto"/>
              <w:jc w:val="center"/>
              <w:rPr>
                <w:rFonts w:eastAsia="Times New Roman" w:cstheme="minorHAnsi"/>
                <w:color w:val="000000"/>
                <w:sz w:val="18"/>
                <w:szCs w:val="18"/>
                <w:lang w:val="en-US"/>
              </w:rPr>
            </w:pPr>
            <w:r w:rsidRPr="000E4034">
              <w:rPr>
                <w:rFonts w:eastAsia="Times New Roman" w:cstheme="minorHAnsi"/>
                <w:color w:val="000000"/>
                <w:sz w:val="18"/>
                <w:szCs w:val="18"/>
                <w:lang w:val="en-US"/>
              </w:rPr>
              <w:t>Benzene</w:t>
            </w:r>
          </w:p>
        </w:tc>
        <w:tc>
          <w:tcPr>
            <w:tcW w:w="4301" w:type="dxa"/>
            <w:tcBorders>
              <w:top w:val="nil"/>
              <w:left w:val="nil"/>
              <w:bottom w:val="single" w:sz="4" w:space="0" w:color="auto"/>
              <w:right w:val="single" w:sz="4" w:space="0" w:color="auto"/>
            </w:tcBorders>
            <w:shd w:val="clear" w:color="auto" w:fill="auto"/>
            <w:noWrap/>
            <w:vAlign w:val="bottom"/>
            <w:hideMark/>
          </w:tcPr>
          <w:p w14:paraId="746DEAE6" w14:textId="77777777" w:rsidR="000E4034" w:rsidRPr="000E4034" w:rsidRDefault="000E4034" w:rsidP="000E4034">
            <w:pPr>
              <w:spacing w:line="240" w:lineRule="auto"/>
              <w:jc w:val="center"/>
              <w:rPr>
                <w:rFonts w:eastAsia="Times New Roman" w:cstheme="minorHAnsi"/>
                <w:color w:val="000000"/>
                <w:sz w:val="18"/>
                <w:szCs w:val="18"/>
                <w:lang w:val="en-US"/>
              </w:rPr>
            </w:pPr>
            <w:r w:rsidRPr="000E4034">
              <w:rPr>
                <w:rFonts w:eastAsia="Times New Roman" w:cstheme="minorHAnsi"/>
                <w:color w:val="000000"/>
                <w:sz w:val="18"/>
                <w:szCs w:val="18"/>
                <w:lang w:val="en-US"/>
              </w:rPr>
              <w:t>&lt; 10</w:t>
            </w:r>
          </w:p>
        </w:tc>
      </w:tr>
      <w:tr w:rsidR="000E4034" w:rsidRPr="000E4034" w14:paraId="06502E59" w14:textId="77777777" w:rsidTr="000E4034">
        <w:trPr>
          <w:trHeight w:val="200"/>
        </w:trPr>
        <w:tc>
          <w:tcPr>
            <w:tcW w:w="5894" w:type="dxa"/>
            <w:tcBorders>
              <w:top w:val="nil"/>
              <w:left w:val="single" w:sz="4" w:space="0" w:color="auto"/>
              <w:bottom w:val="single" w:sz="4" w:space="0" w:color="auto"/>
              <w:right w:val="single" w:sz="4" w:space="0" w:color="auto"/>
            </w:tcBorders>
            <w:shd w:val="clear" w:color="auto" w:fill="auto"/>
            <w:noWrap/>
            <w:vAlign w:val="bottom"/>
            <w:hideMark/>
          </w:tcPr>
          <w:p w14:paraId="2D06FA77" w14:textId="77777777" w:rsidR="000E4034" w:rsidRPr="000E4034" w:rsidRDefault="000E4034" w:rsidP="000E4034">
            <w:pPr>
              <w:spacing w:line="240" w:lineRule="auto"/>
              <w:jc w:val="center"/>
              <w:rPr>
                <w:rFonts w:eastAsia="Times New Roman" w:cstheme="minorHAnsi"/>
                <w:color w:val="000000"/>
                <w:sz w:val="18"/>
                <w:szCs w:val="18"/>
                <w:lang w:val="en-US"/>
              </w:rPr>
            </w:pPr>
            <w:r w:rsidRPr="000E4034">
              <w:rPr>
                <w:rFonts w:eastAsia="Times New Roman" w:cstheme="minorHAnsi"/>
                <w:color w:val="000000"/>
                <w:sz w:val="18"/>
                <w:szCs w:val="18"/>
                <w:lang w:val="en-US"/>
              </w:rPr>
              <w:t>Toluene</w:t>
            </w:r>
          </w:p>
        </w:tc>
        <w:tc>
          <w:tcPr>
            <w:tcW w:w="4301" w:type="dxa"/>
            <w:tcBorders>
              <w:top w:val="nil"/>
              <w:left w:val="nil"/>
              <w:bottom w:val="single" w:sz="4" w:space="0" w:color="auto"/>
              <w:right w:val="single" w:sz="4" w:space="0" w:color="auto"/>
            </w:tcBorders>
            <w:shd w:val="clear" w:color="auto" w:fill="auto"/>
            <w:noWrap/>
            <w:vAlign w:val="bottom"/>
            <w:hideMark/>
          </w:tcPr>
          <w:p w14:paraId="7FC366EA" w14:textId="77777777" w:rsidR="000E4034" w:rsidRPr="000E4034" w:rsidRDefault="000E4034" w:rsidP="000E4034">
            <w:pPr>
              <w:spacing w:line="240" w:lineRule="auto"/>
              <w:jc w:val="center"/>
              <w:rPr>
                <w:rFonts w:eastAsia="Times New Roman" w:cstheme="minorHAnsi"/>
                <w:color w:val="000000"/>
                <w:sz w:val="18"/>
                <w:szCs w:val="18"/>
                <w:lang w:val="en-US"/>
              </w:rPr>
            </w:pPr>
            <w:r w:rsidRPr="000E4034">
              <w:rPr>
                <w:rFonts w:eastAsia="Times New Roman" w:cstheme="minorHAnsi"/>
                <w:color w:val="000000"/>
                <w:sz w:val="18"/>
                <w:szCs w:val="18"/>
              </w:rPr>
              <w:t>&lt; 5</w:t>
            </w:r>
          </w:p>
        </w:tc>
      </w:tr>
      <w:tr w:rsidR="000E4034" w:rsidRPr="000E4034" w14:paraId="581FBA81" w14:textId="77777777" w:rsidTr="000E4034">
        <w:trPr>
          <w:trHeight w:val="200"/>
        </w:trPr>
        <w:tc>
          <w:tcPr>
            <w:tcW w:w="5894" w:type="dxa"/>
            <w:tcBorders>
              <w:top w:val="nil"/>
              <w:left w:val="single" w:sz="4" w:space="0" w:color="auto"/>
              <w:bottom w:val="single" w:sz="4" w:space="0" w:color="auto"/>
              <w:right w:val="single" w:sz="4" w:space="0" w:color="auto"/>
            </w:tcBorders>
            <w:shd w:val="clear" w:color="auto" w:fill="auto"/>
            <w:noWrap/>
            <w:vAlign w:val="bottom"/>
            <w:hideMark/>
          </w:tcPr>
          <w:p w14:paraId="4D0ED23D" w14:textId="77777777" w:rsidR="000E4034" w:rsidRPr="000E4034" w:rsidRDefault="000E4034" w:rsidP="000E4034">
            <w:pPr>
              <w:spacing w:line="240" w:lineRule="auto"/>
              <w:jc w:val="center"/>
              <w:rPr>
                <w:rFonts w:eastAsia="Times New Roman" w:cstheme="minorHAnsi"/>
                <w:color w:val="000000"/>
                <w:sz w:val="18"/>
                <w:szCs w:val="18"/>
                <w:lang w:val="en-US"/>
              </w:rPr>
            </w:pPr>
            <w:r w:rsidRPr="000E4034">
              <w:rPr>
                <w:rFonts w:eastAsia="Times New Roman" w:cstheme="minorHAnsi"/>
                <w:color w:val="000000"/>
                <w:sz w:val="18"/>
                <w:szCs w:val="18"/>
                <w:lang w:val="en-US"/>
              </w:rPr>
              <w:t>Ethyl benzene</w:t>
            </w:r>
          </w:p>
        </w:tc>
        <w:tc>
          <w:tcPr>
            <w:tcW w:w="4301" w:type="dxa"/>
            <w:tcBorders>
              <w:top w:val="nil"/>
              <w:left w:val="nil"/>
              <w:bottom w:val="single" w:sz="4" w:space="0" w:color="auto"/>
              <w:right w:val="single" w:sz="4" w:space="0" w:color="auto"/>
            </w:tcBorders>
            <w:shd w:val="clear" w:color="auto" w:fill="auto"/>
            <w:noWrap/>
            <w:vAlign w:val="bottom"/>
            <w:hideMark/>
          </w:tcPr>
          <w:p w14:paraId="4CA45A0E" w14:textId="77777777" w:rsidR="000E4034" w:rsidRPr="000E4034" w:rsidRDefault="000E4034" w:rsidP="000E4034">
            <w:pPr>
              <w:spacing w:line="240" w:lineRule="auto"/>
              <w:jc w:val="center"/>
              <w:rPr>
                <w:rFonts w:eastAsia="Times New Roman" w:cstheme="minorHAnsi"/>
                <w:color w:val="000000"/>
                <w:sz w:val="18"/>
                <w:szCs w:val="18"/>
                <w:lang w:val="en-US"/>
              </w:rPr>
            </w:pPr>
            <w:r w:rsidRPr="000E4034">
              <w:rPr>
                <w:rFonts w:eastAsia="Times New Roman" w:cstheme="minorHAnsi"/>
                <w:color w:val="000000"/>
                <w:sz w:val="18"/>
                <w:szCs w:val="18"/>
              </w:rPr>
              <w:t>&lt; 200</w:t>
            </w:r>
          </w:p>
        </w:tc>
      </w:tr>
      <w:tr w:rsidR="000E4034" w:rsidRPr="000E4034" w14:paraId="08D5D6A1" w14:textId="77777777" w:rsidTr="000E4034">
        <w:trPr>
          <w:trHeight w:val="200"/>
        </w:trPr>
        <w:tc>
          <w:tcPr>
            <w:tcW w:w="5894" w:type="dxa"/>
            <w:tcBorders>
              <w:top w:val="nil"/>
              <w:left w:val="single" w:sz="4" w:space="0" w:color="auto"/>
              <w:bottom w:val="single" w:sz="4" w:space="0" w:color="auto"/>
              <w:right w:val="single" w:sz="4" w:space="0" w:color="auto"/>
            </w:tcBorders>
            <w:shd w:val="clear" w:color="auto" w:fill="auto"/>
            <w:noWrap/>
            <w:vAlign w:val="bottom"/>
            <w:hideMark/>
          </w:tcPr>
          <w:p w14:paraId="5442C486" w14:textId="77777777" w:rsidR="000E4034" w:rsidRPr="000E4034" w:rsidRDefault="000E4034" w:rsidP="000E4034">
            <w:pPr>
              <w:spacing w:line="240" w:lineRule="auto"/>
              <w:jc w:val="center"/>
              <w:rPr>
                <w:rFonts w:eastAsia="Times New Roman" w:cstheme="minorHAnsi"/>
                <w:color w:val="000000"/>
                <w:sz w:val="18"/>
                <w:szCs w:val="18"/>
                <w:lang w:val="en-US"/>
              </w:rPr>
            </w:pPr>
            <w:r w:rsidRPr="000E4034">
              <w:rPr>
                <w:rFonts w:eastAsia="Times New Roman" w:cstheme="minorHAnsi"/>
                <w:color w:val="000000"/>
                <w:sz w:val="18"/>
                <w:szCs w:val="18"/>
              </w:rPr>
              <w:t>n-Propyl benzene</w:t>
            </w:r>
          </w:p>
        </w:tc>
        <w:tc>
          <w:tcPr>
            <w:tcW w:w="4301" w:type="dxa"/>
            <w:tcBorders>
              <w:top w:val="nil"/>
              <w:left w:val="nil"/>
              <w:bottom w:val="single" w:sz="4" w:space="0" w:color="auto"/>
              <w:right w:val="single" w:sz="4" w:space="0" w:color="auto"/>
            </w:tcBorders>
            <w:shd w:val="clear" w:color="auto" w:fill="auto"/>
            <w:noWrap/>
            <w:vAlign w:val="bottom"/>
            <w:hideMark/>
          </w:tcPr>
          <w:p w14:paraId="207A2478" w14:textId="77777777" w:rsidR="000E4034" w:rsidRPr="000E4034" w:rsidRDefault="000E4034" w:rsidP="000E4034">
            <w:pPr>
              <w:spacing w:line="240" w:lineRule="auto"/>
              <w:jc w:val="center"/>
              <w:rPr>
                <w:rFonts w:eastAsia="Times New Roman" w:cstheme="minorHAnsi"/>
                <w:color w:val="000000"/>
                <w:sz w:val="18"/>
                <w:szCs w:val="18"/>
                <w:lang w:val="en-US"/>
              </w:rPr>
            </w:pPr>
            <w:r w:rsidRPr="000E4034">
              <w:rPr>
                <w:rFonts w:eastAsia="Times New Roman" w:cstheme="minorHAnsi"/>
                <w:color w:val="000000"/>
                <w:sz w:val="18"/>
                <w:szCs w:val="18"/>
              </w:rPr>
              <w:t>&lt; 300</w:t>
            </w:r>
          </w:p>
        </w:tc>
      </w:tr>
      <w:tr w:rsidR="000E4034" w:rsidRPr="000E4034" w14:paraId="7F63DFDF" w14:textId="77777777" w:rsidTr="000E4034">
        <w:trPr>
          <w:trHeight w:val="200"/>
        </w:trPr>
        <w:tc>
          <w:tcPr>
            <w:tcW w:w="5894" w:type="dxa"/>
            <w:tcBorders>
              <w:top w:val="nil"/>
              <w:left w:val="single" w:sz="4" w:space="0" w:color="auto"/>
              <w:bottom w:val="single" w:sz="4" w:space="0" w:color="auto"/>
              <w:right w:val="single" w:sz="4" w:space="0" w:color="auto"/>
            </w:tcBorders>
            <w:shd w:val="clear" w:color="auto" w:fill="auto"/>
            <w:noWrap/>
            <w:vAlign w:val="bottom"/>
            <w:hideMark/>
          </w:tcPr>
          <w:p w14:paraId="0E979976" w14:textId="77777777" w:rsidR="000E4034" w:rsidRPr="000E4034" w:rsidRDefault="000E4034" w:rsidP="000E4034">
            <w:pPr>
              <w:spacing w:line="240" w:lineRule="auto"/>
              <w:jc w:val="center"/>
              <w:rPr>
                <w:rFonts w:eastAsia="Times New Roman" w:cstheme="minorHAnsi"/>
                <w:color w:val="000000"/>
                <w:sz w:val="18"/>
                <w:szCs w:val="18"/>
                <w:lang w:val="en-US"/>
              </w:rPr>
            </w:pPr>
            <w:r w:rsidRPr="000E4034">
              <w:rPr>
                <w:rFonts w:eastAsia="Times New Roman" w:cstheme="minorHAnsi"/>
                <w:color w:val="000000"/>
                <w:sz w:val="18"/>
                <w:szCs w:val="18"/>
              </w:rPr>
              <w:t>Butyl benzenes</w:t>
            </w:r>
          </w:p>
        </w:tc>
        <w:tc>
          <w:tcPr>
            <w:tcW w:w="4301" w:type="dxa"/>
            <w:tcBorders>
              <w:top w:val="nil"/>
              <w:left w:val="nil"/>
              <w:bottom w:val="single" w:sz="4" w:space="0" w:color="auto"/>
              <w:right w:val="single" w:sz="4" w:space="0" w:color="auto"/>
            </w:tcBorders>
            <w:shd w:val="clear" w:color="auto" w:fill="auto"/>
            <w:noWrap/>
            <w:vAlign w:val="bottom"/>
            <w:hideMark/>
          </w:tcPr>
          <w:p w14:paraId="68E6F578" w14:textId="77777777" w:rsidR="000E4034" w:rsidRPr="000E4034" w:rsidRDefault="000E4034" w:rsidP="000E4034">
            <w:pPr>
              <w:spacing w:line="240" w:lineRule="auto"/>
              <w:jc w:val="center"/>
              <w:rPr>
                <w:rFonts w:eastAsia="Times New Roman" w:cstheme="minorHAnsi"/>
                <w:color w:val="000000"/>
                <w:sz w:val="18"/>
                <w:szCs w:val="18"/>
                <w:lang w:val="en-US"/>
              </w:rPr>
            </w:pPr>
            <w:r w:rsidRPr="000E4034">
              <w:rPr>
                <w:rFonts w:eastAsia="Times New Roman" w:cstheme="minorHAnsi"/>
                <w:color w:val="000000"/>
                <w:sz w:val="18"/>
                <w:szCs w:val="18"/>
              </w:rPr>
              <w:t>&lt; 150</w:t>
            </w:r>
          </w:p>
        </w:tc>
      </w:tr>
      <w:tr w:rsidR="000E4034" w:rsidRPr="000E4034" w14:paraId="63B39D51" w14:textId="77777777" w:rsidTr="000E4034">
        <w:trPr>
          <w:trHeight w:val="200"/>
        </w:trPr>
        <w:tc>
          <w:tcPr>
            <w:tcW w:w="5894" w:type="dxa"/>
            <w:tcBorders>
              <w:top w:val="nil"/>
              <w:left w:val="single" w:sz="4" w:space="0" w:color="auto"/>
              <w:bottom w:val="single" w:sz="4" w:space="0" w:color="auto"/>
              <w:right w:val="single" w:sz="4" w:space="0" w:color="auto"/>
            </w:tcBorders>
            <w:shd w:val="clear" w:color="auto" w:fill="auto"/>
            <w:noWrap/>
            <w:vAlign w:val="bottom"/>
            <w:hideMark/>
          </w:tcPr>
          <w:p w14:paraId="359061B4" w14:textId="77777777" w:rsidR="000E4034" w:rsidRPr="000E4034" w:rsidRDefault="000E4034" w:rsidP="000E4034">
            <w:pPr>
              <w:spacing w:line="240" w:lineRule="auto"/>
              <w:jc w:val="center"/>
              <w:rPr>
                <w:rFonts w:eastAsia="Times New Roman" w:cstheme="minorHAnsi"/>
                <w:color w:val="000000"/>
                <w:sz w:val="18"/>
                <w:szCs w:val="18"/>
                <w:lang w:val="en-US"/>
              </w:rPr>
            </w:pPr>
            <w:proofErr w:type="spellStart"/>
            <w:r w:rsidRPr="000E4034">
              <w:rPr>
                <w:rFonts w:eastAsia="Times New Roman" w:cstheme="minorHAnsi"/>
                <w:color w:val="000000"/>
                <w:sz w:val="18"/>
                <w:szCs w:val="18"/>
              </w:rPr>
              <w:t>Cymenes</w:t>
            </w:r>
            <w:proofErr w:type="spellEnd"/>
          </w:p>
        </w:tc>
        <w:tc>
          <w:tcPr>
            <w:tcW w:w="4301" w:type="dxa"/>
            <w:tcBorders>
              <w:top w:val="nil"/>
              <w:left w:val="nil"/>
              <w:bottom w:val="single" w:sz="4" w:space="0" w:color="auto"/>
              <w:right w:val="single" w:sz="4" w:space="0" w:color="auto"/>
            </w:tcBorders>
            <w:shd w:val="clear" w:color="auto" w:fill="auto"/>
            <w:noWrap/>
            <w:vAlign w:val="bottom"/>
            <w:hideMark/>
          </w:tcPr>
          <w:p w14:paraId="7F00FB3F" w14:textId="77777777" w:rsidR="000E4034" w:rsidRPr="000E4034" w:rsidRDefault="000E4034" w:rsidP="000E4034">
            <w:pPr>
              <w:spacing w:line="240" w:lineRule="auto"/>
              <w:jc w:val="center"/>
              <w:rPr>
                <w:rFonts w:eastAsia="Times New Roman" w:cstheme="minorHAnsi"/>
                <w:color w:val="000000"/>
                <w:sz w:val="18"/>
                <w:szCs w:val="18"/>
                <w:lang w:val="en-US"/>
              </w:rPr>
            </w:pPr>
            <w:r w:rsidRPr="000E4034">
              <w:rPr>
                <w:rFonts w:eastAsia="Times New Roman" w:cstheme="minorHAnsi"/>
                <w:color w:val="000000"/>
                <w:sz w:val="18"/>
                <w:szCs w:val="18"/>
              </w:rPr>
              <w:t>&gt; 50</w:t>
            </w:r>
          </w:p>
        </w:tc>
      </w:tr>
      <w:tr w:rsidR="000E4034" w:rsidRPr="000E4034" w14:paraId="073B907B" w14:textId="77777777" w:rsidTr="000E4034">
        <w:trPr>
          <w:trHeight w:val="200"/>
        </w:trPr>
        <w:tc>
          <w:tcPr>
            <w:tcW w:w="5894" w:type="dxa"/>
            <w:tcBorders>
              <w:top w:val="nil"/>
              <w:left w:val="single" w:sz="4" w:space="0" w:color="auto"/>
              <w:bottom w:val="single" w:sz="4" w:space="0" w:color="auto"/>
              <w:right w:val="single" w:sz="4" w:space="0" w:color="auto"/>
            </w:tcBorders>
            <w:shd w:val="clear" w:color="auto" w:fill="auto"/>
            <w:noWrap/>
            <w:vAlign w:val="bottom"/>
            <w:hideMark/>
          </w:tcPr>
          <w:p w14:paraId="7CA708F5" w14:textId="77777777" w:rsidR="000E4034" w:rsidRPr="000E4034" w:rsidRDefault="000E4034" w:rsidP="000E4034">
            <w:pPr>
              <w:spacing w:line="240" w:lineRule="auto"/>
              <w:jc w:val="center"/>
              <w:rPr>
                <w:rFonts w:eastAsia="Times New Roman" w:cstheme="minorHAnsi"/>
                <w:color w:val="000000"/>
                <w:sz w:val="18"/>
                <w:szCs w:val="18"/>
                <w:lang w:val="en-US"/>
              </w:rPr>
            </w:pPr>
            <w:r w:rsidRPr="000E4034">
              <w:rPr>
                <w:rFonts w:eastAsia="Times New Roman" w:cstheme="minorHAnsi"/>
                <w:color w:val="000000"/>
                <w:sz w:val="18"/>
                <w:szCs w:val="18"/>
                <w:lang w:val="en-US"/>
              </w:rPr>
              <w:t>Di-isopropyl benzenes</w:t>
            </w:r>
          </w:p>
        </w:tc>
        <w:tc>
          <w:tcPr>
            <w:tcW w:w="4301" w:type="dxa"/>
            <w:tcBorders>
              <w:top w:val="nil"/>
              <w:left w:val="nil"/>
              <w:bottom w:val="single" w:sz="4" w:space="0" w:color="auto"/>
              <w:right w:val="single" w:sz="4" w:space="0" w:color="auto"/>
            </w:tcBorders>
            <w:shd w:val="clear" w:color="auto" w:fill="auto"/>
            <w:noWrap/>
            <w:vAlign w:val="bottom"/>
            <w:hideMark/>
          </w:tcPr>
          <w:p w14:paraId="2F0FABB8" w14:textId="77777777" w:rsidR="000E4034" w:rsidRPr="000E4034" w:rsidRDefault="000E4034" w:rsidP="000E4034">
            <w:pPr>
              <w:spacing w:line="240" w:lineRule="auto"/>
              <w:jc w:val="center"/>
              <w:rPr>
                <w:rFonts w:eastAsia="Times New Roman" w:cstheme="minorHAnsi"/>
                <w:color w:val="000000"/>
                <w:sz w:val="18"/>
                <w:szCs w:val="18"/>
                <w:lang w:val="en-US"/>
              </w:rPr>
            </w:pPr>
            <w:r w:rsidRPr="000E4034">
              <w:rPr>
                <w:rFonts w:eastAsia="Times New Roman" w:cstheme="minorHAnsi"/>
                <w:color w:val="000000"/>
                <w:sz w:val="18"/>
                <w:szCs w:val="18"/>
              </w:rPr>
              <w:t>&lt; 5</w:t>
            </w:r>
          </w:p>
        </w:tc>
      </w:tr>
      <w:tr w:rsidR="000E4034" w:rsidRPr="000E4034" w14:paraId="27C8BAFF" w14:textId="77777777" w:rsidTr="000E4034">
        <w:trPr>
          <w:trHeight w:val="200"/>
        </w:trPr>
        <w:tc>
          <w:tcPr>
            <w:tcW w:w="5894" w:type="dxa"/>
            <w:tcBorders>
              <w:top w:val="nil"/>
              <w:left w:val="single" w:sz="4" w:space="0" w:color="auto"/>
              <w:bottom w:val="single" w:sz="4" w:space="0" w:color="auto"/>
              <w:right w:val="single" w:sz="4" w:space="0" w:color="auto"/>
            </w:tcBorders>
            <w:shd w:val="clear" w:color="auto" w:fill="auto"/>
            <w:noWrap/>
            <w:vAlign w:val="bottom"/>
            <w:hideMark/>
          </w:tcPr>
          <w:p w14:paraId="132281F9" w14:textId="77777777" w:rsidR="000E4034" w:rsidRPr="000E4034" w:rsidRDefault="000E4034" w:rsidP="000E4034">
            <w:pPr>
              <w:spacing w:line="240" w:lineRule="auto"/>
              <w:jc w:val="center"/>
              <w:rPr>
                <w:rFonts w:eastAsia="Times New Roman" w:cstheme="minorHAnsi"/>
                <w:color w:val="000000"/>
                <w:sz w:val="18"/>
                <w:szCs w:val="18"/>
                <w:lang w:val="en-US"/>
              </w:rPr>
            </w:pPr>
            <w:proofErr w:type="spellStart"/>
            <w:r w:rsidRPr="000E4034">
              <w:rPr>
                <w:rFonts w:eastAsia="Times New Roman" w:cstheme="minorHAnsi"/>
                <w:color w:val="000000"/>
                <w:sz w:val="18"/>
                <w:szCs w:val="18"/>
              </w:rPr>
              <w:t>Sulfur</w:t>
            </w:r>
            <w:proofErr w:type="spellEnd"/>
          </w:p>
        </w:tc>
        <w:tc>
          <w:tcPr>
            <w:tcW w:w="4301" w:type="dxa"/>
            <w:tcBorders>
              <w:top w:val="nil"/>
              <w:left w:val="nil"/>
              <w:bottom w:val="single" w:sz="4" w:space="0" w:color="auto"/>
              <w:right w:val="single" w:sz="4" w:space="0" w:color="auto"/>
            </w:tcBorders>
            <w:shd w:val="clear" w:color="auto" w:fill="auto"/>
            <w:noWrap/>
            <w:vAlign w:val="bottom"/>
            <w:hideMark/>
          </w:tcPr>
          <w:p w14:paraId="2DE0E548" w14:textId="77777777" w:rsidR="000E4034" w:rsidRPr="000E4034" w:rsidRDefault="000E4034" w:rsidP="000E4034">
            <w:pPr>
              <w:spacing w:line="240" w:lineRule="auto"/>
              <w:jc w:val="center"/>
              <w:rPr>
                <w:rFonts w:eastAsia="Times New Roman" w:cstheme="minorHAnsi"/>
                <w:color w:val="000000"/>
                <w:sz w:val="18"/>
                <w:szCs w:val="18"/>
                <w:lang w:val="en-US"/>
              </w:rPr>
            </w:pPr>
            <w:r w:rsidRPr="000E4034">
              <w:rPr>
                <w:rFonts w:eastAsia="Times New Roman" w:cstheme="minorHAnsi"/>
                <w:color w:val="000000"/>
                <w:sz w:val="18"/>
                <w:szCs w:val="18"/>
              </w:rPr>
              <w:t>&lt; 1</w:t>
            </w:r>
          </w:p>
        </w:tc>
      </w:tr>
      <w:tr w:rsidR="000E4034" w:rsidRPr="000E4034" w14:paraId="0D3CE639" w14:textId="77777777" w:rsidTr="000E4034">
        <w:trPr>
          <w:trHeight w:val="200"/>
        </w:trPr>
        <w:tc>
          <w:tcPr>
            <w:tcW w:w="5894" w:type="dxa"/>
            <w:tcBorders>
              <w:top w:val="nil"/>
              <w:left w:val="single" w:sz="4" w:space="0" w:color="auto"/>
              <w:bottom w:val="single" w:sz="4" w:space="0" w:color="auto"/>
              <w:right w:val="single" w:sz="4" w:space="0" w:color="auto"/>
            </w:tcBorders>
            <w:shd w:val="clear" w:color="auto" w:fill="auto"/>
            <w:noWrap/>
            <w:vAlign w:val="bottom"/>
            <w:hideMark/>
          </w:tcPr>
          <w:p w14:paraId="5ABA992F" w14:textId="77777777" w:rsidR="000E4034" w:rsidRPr="000E4034" w:rsidRDefault="000E4034" w:rsidP="000E4034">
            <w:pPr>
              <w:spacing w:line="240" w:lineRule="auto"/>
              <w:jc w:val="center"/>
              <w:rPr>
                <w:rFonts w:eastAsia="Times New Roman" w:cstheme="minorHAnsi"/>
                <w:color w:val="000000"/>
                <w:sz w:val="18"/>
                <w:szCs w:val="18"/>
                <w:lang w:val="en-US"/>
              </w:rPr>
            </w:pPr>
            <w:r w:rsidRPr="000E4034">
              <w:rPr>
                <w:rFonts w:eastAsia="Times New Roman" w:cstheme="minorHAnsi"/>
                <w:color w:val="000000"/>
                <w:sz w:val="18"/>
                <w:szCs w:val="18"/>
                <w:lang w:val="en-US"/>
              </w:rPr>
              <w:t>Phenols</w:t>
            </w:r>
          </w:p>
        </w:tc>
        <w:tc>
          <w:tcPr>
            <w:tcW w:w="4301" w:type="dxa"/>
            <w:tcBorders>
              <w:top w:val="nil"/>
              <w:left w:val="nil"/>
              <w:bottom w:val="single" w:sz="4" w:space="0" w:color="auto"/>
              <w:right w:val="single" w:sz="4" w:space="0" w:color="auto"/>
            </w:tcBorders>
            <w:shd w:val="clear" w:color="auto" w:fill="auto"/>
            <w:noWrap/>
            <w:vAlign w:val="bottom"/>
            <w:hideMark/>
          </w:tcPr>
          <w:p w14:paraId="43938407" w14:textId="77777777" w:rsidR="000E4034" w:rsidRPr="000E4034" w:rsidRDefault="000E4034" w:rsidP="000E4034">
            <w:pPr>
              <w:spacing w:line="240" w:lineRule="auto"/>
              <w:jc w:val="center"/>
              <w:rPr>
                <w:rFonts w:eastAsia="Times New Roman" w:cstheme="minorHAnsi"/>
                <w:color w:val="000000"/>
                <w:sz w:val="18"/>
                <w:szCs w:val="18"/>
                <w:lang w:val="en-US"/>
              </w:rPr>
            </w:pPr>
            <w:r w:rsidRPr="000E4034">
              <w:rPr>
                <w:rFonts w:eastAsia="Times New Roman" w:cstheme="minorHAnsi"/>
                <w:color w:val="000000"/>
                <w:sz w:val="18"/>
                <w:szCs w:val="18"/>
              </w:rPr>
              <w:t>&lt; 50</w:t>
            </w:r>
          </w:p>
        </w:tc>
      </w:tr>
      <w:tr w:rsidR="000E4034" w:rsidRPr="000E4034" w14:paraId="42D98FA0" w14:textId="77777777" w:rsidTr="000E4034">
        <w:trPr>
          <w:trHeight w:val="200"/>
        </w:trPr>
        <w:tc>
          <w:tcPr>
            <w:tcW w:w="5894" w:type="dxa"/>
            <w:tcBorders>
              <w:top w:val="nil"/>
              <w:left w:val="single" w:sz="4" w:space="0" w:color="auto"/>
              <w:bottom w:val="single" w:sz="4" w:space="0" w:color="auto"/>
              <w:right w:val="single" w:sz="4" w:space="0" w:color="auto"/>
            </w:tcBorders>
            <w:shd w:val="clear" w:color="auto" w:fill="auto"/>
            <w:noWrap/>
            <w:vAlign w:val="bottom"/>
            <w:hideMark/>
          </w:tcPr>
          <w:p w14:paraId="7458DED6" w14:textId="77777777" w:rsidR="000E4034" w:rsidRPr="000E4034" w:rsidRDefault="000E4034" w:rsidP="000E4034">
            <w:pPr>
              <w:spacing w:line="240" w:lineRule="auto"/>
              <w:jc w:val="center"/>
              <w:rPr>
                <w:rFonts w:eastAsia="Times New Roman" w:cstheme="minorHAnsi"/>
                <w:color w:val="000000"/>
                <w:sz w:val="18"/>
                <w:szCs w:val="18"/>
                <w:lang w:val="en-US"/>
              </w:rPr>
            </w:pPr>
            <w:r w:rsidRPr="000E4034">
              <w:rPr>
                <w:rFonts w:eastAsia="Times New Roman" w:cstheme="minorHAnsi"/>
                <w:color w:val="000000"/>
                <w:sz w:val="18"/>
                <w:szCs w:val="18"/>
                <w:lang w:val="en-US"/>
              </w:rPr>
              <w:t>Peroxides</w:t>
            </w:r>
          </w:p>
        </w:tc>
        <w:tc>
          <w:tcPr>
            <w:tcW w:w="4301" w:type="dxa"/>
            <w:tcBorders>
              <w:top w:val="nil"/>
              <w:left w:val="nil"/>
              <w:bottom w:val="single" w:sz="4" w:space="0" w:color="auto"/>
              <w:right w:val="single" w:sz="4" w:space="0" w:color="auto"/>
            </w:tcBorders>
            <w:shd w:val="clear" w:color="auto" w:fill="auto"/>
            <w:noWrap/>
            <w:vAlign w:val="bottom"/>
            <w:hideMark/>
          </w:tcPr>
          <w:p w14:paraId="1069B88C" w14:textId="77777777" w:rsidR="000E4034" w:rsidRPr="000E4034" w:rsidRDefault="000E4034" w:rsidP="000E4034">
            <w:pPr>
              <w:spacing w:line="240" w:lineRule="auto"/>
              <w:jc w:val="center"/>
              <w:rPr>
                <w:rFonts w:eastAsia="Times New Roman" w:cstheme="minorHAnsi"/>
                <w:color w:val="000000"/>
                <w:sz w:val="18"/>
                <w:szCs w:val="18"/>
                <w:lang w:val="en-US"/>
              </w:rPr>
            </w:pPr>
            <w:r w:rsidRPr="000E4034">
              <w:rPr>
                <w:rFonts w:eastAsia="Times New Roman" w:cstheme="minorHAnsi"/>
                <w:color w:val="000000"/>
                <w:sz w:val="18"/>
                <w:szCs w:val="18"/>
              </w:rPr>
              <w:t xml:space="preserve"> &lt;100</w:t>
            </w:r>
          </w:p>
        </w:tc>
      </w:tr>
    </w:tbl>
    <w:p w14:paraId="690A2EF1" w14:textId="4547B32C" w:rsidR="005D10E0" w:rsidRDefault="005D10E0" w:rsidP="006B1062">
      <w:pPr>
        <w:jc w:val="right"/>
        <w:rPr>
          <w:rFonts w:ascii="Arial" w:hAnsi="Arial" w:cs="Arial"/>
          <w:b/>
          <w:bCs/>
          <w:sz w:val="20"/>
          <w:szCs w:val="20"/>
        </w:rPr>
      </w:pPr>
    </w:p>
    <w:p w14:paraId="10415E78" w14:textId="7145FD5E" w:rsidR="005D10E0" w:rsidRDefault="005D10E0" w:rsidP="00633422">
      <w:pPr>
        <w:rPr>
          <w:rFonts w:ascii="Arial" w:hAnsi="Arial" w:cs="Arial"/>
          <w:b/>
          <w:bCs/>
          <w:sz w:val="20"/>
          <w:szCs w:val="20"/>
        </w:rPr>
      </w:pPr>
    </w:p>
    <w:p w14:paraId="2515F011" w14:textId="55A78BD3" w:rsidR="00C67B28" w:rsidRDefault="00C67B28" w:rsidP="00633422">
      <w:pPr>
        <w:rPr>
          <w:rFonts w:ascii="Arial" w:hAnsi="Arial" w:cs="Arial"/>
          <w:b/>
          <w:bCs/>
          <w:sz w:val="20"/>
          <w:szCs w:val="20"/>
        </w:rPr>
      </w:pPr>
    </w:p>
    <w:p w14:paraId="4952ABBA" w14:textId="77777777" w:rsidR="006B1062" w:rsidRDefault="006B1062" w:rsidP="00633422">
      <w:pPr>
        <w:rPr>
          <w:rFonts w:ascii="Arial" w:hAnsi="Arial" w:cs="Arial"/>
          <w:b/>
          <w:bCs/>
          <w:sz w:val="20"/>
          <w:szCs w:val="20"/>
        </w:rPr>
      </w:pPr>
    </w:p>
    <w:p w14:paraId="2F4660E6" w14:textId="46B7B256" w:rsidR="00633422" w:rsidRPr="000A2011" w:rsidRDefault="00633422" w:rsidP="00633422">
      <w:pPr>
        <w:rPr>
          <w:rFonts w:ascii="Arial" w:hAnsi="Arial" w:cs="Arial"/>
          <w:b/>
          <w:bCs/>
          <w:sz w:val="20"/>
          <w:szCs w:val="20"/>
        </w:rPr>
      </w:pPr>
      <w:r w:rsidRPr="000A2011">
        <w:rPr>
          <w:rFonts w:ascii="Arial" w:hAnsi="Arial" w:cs="Arial"/>
          <w:b/>
          <w:bCs/>
          <w:sz w:val="20"/>
          <w:szCs w:val="20"/>
        </w:rPr>
        <w:t xml:space="preserve">Phenol </w:t>
      </w:r>
    </w:p>
    <w:tbl>
      <w:tblPr>
        <w:tblStyle w:val="TableGrid"/>
        <w:tblW w:w="10221" w:type="dxa"/>
        <w:tblLook w:val="04A0" w:firstRow="1" w:lastRow="0" w:firstColumn="1" w:lastColumn="0" w:noHBand="0" w:noVBand="1"/>
      </w:tblPr>
      <w:tblGrid>
        <w:gridCol w:w="6390"/>
        <w:gridCol w:w="3831"/>
      </w:tblGrid>
      <w:tr w:rsidR="00633422" w:rsidRPr="00796E9A" w14:paraId="7BFBC108" w14:textId="77777777" w:rsidTr="00CA5E80">
        <w:trPr>
          <w:trHeight w:val="285"/>
        </w:trPr>
        <w:tc>
          <w:tcPr>
            <w:tcW w:w="6390" w:type="dxa"/>
            <w:shd w:val="clear" w:color="auto" w:fill="000000" w:themeFill="text1"/>
          </w:tcPr>
          <w:p w14:paraId="3A001406" w14:textId="77777777" w:rsidR="00633422" w:rsidRPr="00796E9A" w:rsidRDefault="00633422" w:rsidP="004C63C1">
            <w:pPr>
              <w:jc w:val="center"/>
              <w:rPr>
                <w:rFonts w:cstheme="minorHAnsi"/>
                <w:b/>
                <w:bCs/>
                <w:color w:val="FFFFFF" w:themeColor="background1"/>
                <w:sz w:val="18"/>
                <w:szCs w:val="18"/>
              </w:rPr>
            </w:pPr>
            <w:r w:rsidRPr="00796E9A">
              <w:rPr>
                <w:rFonts w:cstheme="minorHAnsi"/>
                <w:b/>
                <w:bCs/>
                <w:color w:val="FFFFFF" w:themeColor="background1"/>
                <w:sz w:val="18"/>
                <w:szCs w:val="18"/>
              </w:rPr>
              <w:t>Property</w:t>
            </w:r>
          </w:p>
        </w:tc>
        <w:tc>
          <w:tcPr>
            <w:tcW w:w="3831" w:type="dxa"/>
            <w:shd w:val="clear" w:color="auto" w:fill="000000" w:themeFill="text1"/>
          </w:tcPr>
          <w:p w14:paraId="300CF40F" w14:textId="77777777" w:rsidR="00633422" w:rsidRPr="00796E9A" w:rsidRDefault="00633422" w:rsidP="004C63C1">
            <w:pPr>
              <w:jc w:val="center"/>
              <w:rPr>
                <w:rFonts w:cstheme="minorHAnsi"/>
                <w:b/>
                <w:bCs/>
                <w:color w:val="FFFFFF" w:themeColor="background1"/>
                <w:sz w:val="18"/>
                <w:szCs w:val="18"/>
              </w:rPr>
            </w:pPr>
            <w:r w:rsidRPr="00796E9A">
              <w:rPr>
                <w:rFonts w:cstheme="minorHAnsi"/>
                <w:b/>
                <w:bCs/>
                <w:color w:val="FFFFFF" w:themeColor="background1"/>
                <w:sz w:val="18"/>
                <w:szCs w:val="18"/>
              </w:rPr>
              <w:t>Value</w:t>
            </w:r>
          </w:p>
        </w:tc>
      </w:tr>
      <w:tr w:rsidR="00633422" w:rsidRPr="00796E9A" w14:paraId="0EDF6830" w14:textId="77777777" w:rsidTr="00CA5E80">
        <w:trPr>
          <w:trHeight w:val="268"/>
        </w:trPr>
        <w:tc>
          <w:tcPr>
            <w:tcW w:w="6390" w:type="dxa"/>
          </w:tcPr>
          <w:p w14:paraId="04294B18" w14:textId="77777777" w:rsidR="00633422" w:rsidRPr="00796E9A" w:rsidRDefault="00633422" w:rsidP="004C63C1">
            <w:pPr>
              <w:pStyle w:val="Default"/>
              <w:jc w:val="center"/>
              <w:rPr>
                <w:rFonts w:asciiTheme="minorHAnsi" w:hAnsiTheme="minorHAnsi" w:cstheme="minorHAnsi"/>
                <w:sz w:val="18"/>
                <w:szCs w:val="18"/>
              </w:rPr>
            </w:pPr>
            <w:r w:rsidRPr="00796E9A">
              <w:rPr>
                <w:rFonts w:asciiTheme="minorHAnsi" w:hAnsiTheme="minorHAnsi" w:cstheme="minorHAnsi"/>
                <w:sz w:val="18"/>
                <w:szCs w:val="18"/>
              </w:rPr>
              <w:t>Phenol, wt.% min</w:t>
            </w:r>
          </w:p>
        </w:tc>
        <w:tc>
          <w:tcPr>
            <w:tcW w:w="3831" w:type="dxa"/>
          </w:tcPr>
          <w:p w14:paraId="3F327C82" w14:textId="77777777" w:rsidR="00633422" w:rsidRPr="00796E9A" w:rsidRDefault="00633422" w:rsidP="004C63C1">
            <w:pPr>
              <w:pStyle w:val="Default"/>
              <w:jc w:val="center"/>
              <w:rPr>
                <w:rFonts w:asciiTheme="minorHAnsi" w:hAnsiTheme="minorHAnsi" w:cstheme="minorHAnsi"/>
                <w:sz w:val="18"/>
                <w:szCs w:val="18"/>
              </w:rPr>
            </w:pPr>
            <w:r w:rsidRPr="00796E9A">
              <w:rPr>
                <w:rFonts w:asciiTheme="minorHAnsi" w:hAnsiTheme="minorHAnsi" w:cstheme="minorHAnsi"/>
                <w:sz w:val="18"/>
                <w:szCs w:val="18"/>
              </w:rPr>
              <w:t>&lt; 99.99</w:t>
            </w:r>
          </w:p>
        </w:tc>
      </w:tr>
      <w:tr w:rsidR="00633422" w:rsidRPr="00796E9A" w14:paraId="4509A194" w14:textId="77777777" w:rsidTr="00CA5E80">
        <w:trPr>
          <w:trHeight w:val="285"/>
        </w:trPr>
        <w:tc>
          <w:tcPr>
            <w:tcW w:w="6390" w:type="dxa"/>
          </w:tcPr>
          <w:tbl>
            <w:tblPr>
              <w:tblW w:w="5061" w:type="dxa"/>
              <w:tblInd w:w="11" w:type="dxa"/>
              <w:tblBorders>
                <w:top w:val="nil"/>
                <w:left w:val="nil"/>
                <w:bottom w:val="nil"/>
                <w:right w:val="nil"/>
              </w:tblBorders>
              <w:tblLook w:val="0000" w:firstRow="0" w:lastRow="0" w:firstColumn="0" w:lastColumn="0" w:noHBand="0" w:noVBand="0"/>
            </w:tblPr>
            <w:tblGrid>
              <w:gridCol w:w="4771"/>
              <w:gridCol w:w="290"/>
            </w:tblGrid>
            <w:tr w:rsidR="00633422" w:rsidRPr="00796E9A" w14:paraId="2AB42C32" w14:textId="77777777" w:rsidTr="00CA5E80">
              <w:trPr>
                <w:trHeight w:val="105"/>
              </w:trPr>
              <w:tc>
                <w:tcPr>
                  <w:tcW w:w="0" w:type="auto"/>
                </w:tcPr>
                <w:p w14:paraId="2BACAE90" w14:textId="77777777" w:rsidR="00633422" w:rsidRPr="00796E9A" w:rsidRDefault="00633422" w:rsidP="004C63C1">
                  <w:pPr>
                    <w:autoSpaceDE w:val="0"/>
                    <w:autoSpaceDN w:val="0"/>
                    <w:adjustRightInd w:val="0"/>
                    <w:spacing w:line="240" w:lineRule="auto"/>
                    <w:jc w:val="center"/>
                    <w:rPr>
                      <w:rFonts w:cstheme="minorHAnsi"/>
                      <w:color w:val="000000"/>
                      <w:sz w:val="18"/>
                      <w:szCs w:val="18"/>
                    </w:rPr>
                  </w:pPr>
                  <w:r w:rsidRPr="00796E9A">
                    <w:rPr>
                      <w:rFonts w:cstheme="minorHAnsi"/>
                      <w:color w:val="000000"/>
                      <w:sz w:val="18"/>
                      <w:szCs w:val="18"/>
                    </w:rPr>
                    <w:t xml:space="preserve">                       Water Content, wt. ppm max</w:t>
                  </w:r>
                </w:p>
              </w:tc>
              <w:tc>
                <w:tcPr>
                  <w:tcW w:w="0" w:type="auto"/>
                </w:tcPr>
                <w:p w14:paraId="1AB19BD6" w14:textId="77777777" w:rsidR="00633422" w:rsidRPr="00796E9A" w:rsidRDefault="00633422" w:rsidP="004C63C1">
                  <w:pPr>
                    <w:autoSpaceDE w:val="0"/>
                    <w:autoSpaceDN w:val="0"/>
                    <w:adjustRightInd w:val="0"/>
                    <w:spacing w:line="240" w:lineRule="auto"/>
                    <w:jc w:val="center"/>
                    <w:rPr>
                      <w:rFonts w:cstheme="minorHAnsi"/>
                      <w:color w:val="000000"/>
                      <w:sz w:val="18"/>
                      <w:szCs w:val="18"/>
                    </w:rPr>
                  </w:pPr>
                </w:p>
              </w:tc>
            </w:tr>
          </w:tbl>
          <w:p w14:paraId="5D1050A1" w14:textId="77777777" w:rsidR="00633422" w:rsidRPr="00796E9A" w:rsidRDefault="00633422" w:rsidP="004C63C1">
            <w:pPr>
              <w:jc w:val="center"/>
              <w:rPr>
                <w:rFonts w:cstheme="minorHAnsi"/>
                <w:b/>
                <w:bCs/>
                <w:sz w:val="18"/>
                <w:szCs w:val="18"/>
                <w:u w:val="single"/>
              </w:rPr>
            </w:pPr>
          </w:p>
        </w:tc>
        <w:tc>
          <w:tcPr>
            <w:tcW w:w="3831" w:type="dxa"/>
          </w:tcPr>
          <w:p w14:paraId="55F221DB" w14:textId="77777777" w:rsidR="00633422" w:rsidRPr="00796E9A" w:rsidRDefault="00633422" w:rsidP="004C63C1">
            <w:pPr>
              <w:pStyle w:val="Default"/>
              <w:jc w:val="center"/>
              <w:rPr>
                <w:rFonts w:asciiTheme="minorHAnsi" w:hAnsiTheme="minorHAnsi" w:cstheme="minorHAnsi"/>
                <w:sz w:val="18"/>
                <w:szCs w:val="18"/>
              </w:rPr>
            </w:pPr>
            <w:r w:rsidRPr="00796E9A">
              <w:rPr>
                <w:rFonts w:asciiTheme="minorHAnsi" w:hAnsiTheme="minorHAnsi" w:cstheme="minorHAnsi"/>
                <w:sz w:val="18"/>
                <w:szCs w:val="18"/>
              </w:rPr>
              <w:t xml:space="preserve">&lt; 50 </w:t>
            </w:r>
          </w:p>
        </w:tc>
      </w:tr>
      <w:tr w:rsidR="00633422" w:rsidRPr="00796E9A" w14:paraId="22DEB325" w14:textId="77777777" w:rsidTr="00CA5E80">
        <w:trPr>
          <w:trHeight w:val="268"/>
        </w:trPr>
        <w:tc>
          <w:tcPr>
            <w:tcW w:w="6390" w:type="dxa"/>
          </w:tcPr>
          <w:p w14:paraId="1D888E7F" w14:textId="77777777" w:rsidR="00633422" w:rsidRPr="00796E9A" w:rsidRDefault="00633422" w:rsidP="004C63C1">
            <w:pPr>
              <w:pStyle w:val="Default"/>
              <w:jc w:val="center"/>
              <w:rPr>
                <w:rFonts w:asciiTheme="minorHAnsi" w:hAnsiTheme="minorHAnsi" w:cstheme="minorHAnsi"/>
                <w:sz w:val="18"/>
                <w:szCs w:val="18"/>
              </w:rPr>
            </w:pPr>
            <w:proofErr w:type="spellStart"/>
            <w:r w:rsidRPr="00796E9A">
              <w:rPr>
                <w:rFonts w:asciiTheme="minorHAnsi" w:hAnsiTheme="minorHAnsi" w:cstheme="minorHAnsi"/>
                <w:sz w:val="18"/>
                <w:szCs w:val="18"/>
              </w:rPr>
              <w:t>Colour</w:t>
            </w:r>
            <w:proofErr w:type="spellEnd"/>
            <w:r w:rsidRPr="00796E9A">
              <w:rPr>
                <w:rFonts w:asciiTheme="minorHAnsi" w:hAnsiTheme="minorHAnsi" w:cstheme="minorHAnsi"/>
                <w:sz w:val="18"/>
                <w:szCs w:val="18"/>
              </w:rPr>
              <w:t>, Pt-Co max</w:t>
            </w:r>
          </w:p>
        </w:tc>
        <w:tc>
          <w:tcPr>
            <w:tcW w:w="3831" w:type="dxa"/>
          </w:tcPr>
          <w:p w14:paraId="1ACF6EE9" w14:textId="77777777" w:rsidR="00633422" w:rsidRPr="00796E9A" w:rsidRDefault="00633422" w:rsidP="004C63C1">
            <w:pPr>
              <w:pStyle w:val="Default"/>
              <w:jc w:val="center"/>
              <w:rPr>
                <w:rFonts w:asciiTheme="minorHAnsi" w:hAnsiTheme="minorHAnsi" w:cstheme="minorHAnsi"/>
                <w:sz w:val="18"/>
                <w:szCs w:val="18"/>
              </w:rPr>
            </w:pPr>
            <w:r w:rsidRPr="00796E9A">
              <w:rPr>
                <w:rFonts w:asciiTheme="minorHAnsi" w:hAnsiTheme="minorHAnsi" w:cstheme="minorHAnsi"/>
                <w:sz w:val="18"/>
                <w:szCs w:val="18"/>
              </w:rPr>
              <w:t xml:space="preserve">&lt; 5  </w:t>
            </w:r>
          </w:p>
        </w:tc>
      </w:tr>
      <w:tr w:rsidR="00633422" w:rsidRPr="00796E9A" w14:paraId="47350C27" w14:textId="77777777" w:rsidTr="00CA5E80">
        <w:trPr>
          <w:trHeight w:val="285"/>
        </w:trPr>
        <w:tc>
          <w:tcPr>
            <w:tcW w:w="6390" w:type="dxa"/>
          </w:tcPr>
          <w:p w14:paraId="548B4564" w14:textId="77777777" w:rsidR="00633422" w:rsidRPr="00796E9A" w:rsidRDefault="00633422" w:rsidP="004C63C1">
            <w:pPr>
              <w:pStyle w:val="Default"/>
              <w:jc w:val="center"/>
              <w:rPr>
                <w:rFonts w:asciiTheme="minorHAnsi" w:hAnsiTheme="minorHAnsi" w:cstheme="minorHAnsi"/>
                <w:sz w:val="18"/>
                <w:szCs w:val="18"/>
              </w:rPr>
            </w:pPr>
            <w:r w:rsidRPr="00796E9A">
              <w:rPr>
                <w:rFonts w:asciiTheme="minorHAnsi" w:hAnsiTheme="minorHAnsi" w:cstheme="minorHAnsi"/>
                <w:sz w:val="18"/>
                <w:szCs w:val="18"/>
              </w:rPr>
              <w:t>Solidification Point (dry), ºC min</w:t>
            </w:r>
          </w:p>
        </w:tc>
        <w:tc>
          <w:tcPr>
            <w:tcW w:w="3831" w:type="dxa"/>
          </w:tcPr>
          <w:p w14:paraId="7DF1FAF2" w14:textId="77777777" w:rsidR="00633422" w:rsidRPr="00796E9A" w:rsidRDefault="00633422" w:rsidP="004C63C1">
            <w:pPr>
              <w:pStyle w:val="Default"/>
              <w:jc w:val="center"/>
              <w:rPr>
                <w:rFonts w:asciiTheme="minorHAnsi" w:hAnsiTheme="minorHAnsi" w:cstheme="minorHAnsi"/>
                <w:sz w:val="18"/>
                <w:szCs w:val="18"/>
              </w:rPr>
            </w:pPr>
            <w:r w:rsidRPr="00796E9A">
              <w:rPr>
                <w:rFonts w:asciiTheme="minorHAnsi" w:hAnsiTheme="minorHAnsi" w:cstheme="minorHAnsi"/>
                <w:sz w:val="18"/>
                <w:szCs w:val="18"/>
              </w:rPr>
              <w:t xml:space="preserve">&lt; 40.85  </w:t>
            </w:r>
          </w:p>
        </w:tc>
      </w:tr>
      <w:tr w:rsidR="00633422" w:rsidRPr="00796E9A" w14:paraId="7C1F42FF" w14:textId="77777777" w:rsidTr="00CA5E80">
        <w:trPr>
          <w:trHeight w:val="268"/>
        </w:trPr>
        <w:tc>
          <w:tcPr>
            <w:tcW w:w="6390" w:type="dxa"/>
          </w:tcPr>
          <w:p w14:paraId="591FFFEB" w14:textId="77777777" w:rsidR="00633422" w:rsidRPr="00796E9A" w:rsidRDefault="00633422" w:rsidP="004C63C1">
            <w:pPr>
              <w:pStyle w:val="Default"/>
              <w:jc w:val="center"/>
              <w:rPr>
                <w:rFonts w:asciiTheme="minorHAnsi" w:hAnsiTheme="minorHAnsi" w:cstheme="minorHAnsi"/>
                <w:sz w:val="18"/>
                <w:szCs w:val="18"/>
              </w:rPr>
            </w:pPr>
            <w:r w:rsidRPr="00796E9A">
              <w:rPr>
                <w:rFonts w:asciiTheme="minorHAnsi" w:hAnsiTheme="minorHAnsi" w:cstheme="minorHAnsi"/>
                <w:sz w:val="18"/>
                <w:szCs w:val="18"/>
              </w:rPr>
              <w:t>Iron Content, wt. ppm</w:t>
            </w:r>
          </w:p>
        </w:tc>
        <w:tc>
          <w:tcPr>
            <w:tcW w:w="3831" w:type="dxa"/>
          </w:tcPr>
          <w:p w14:paraId="3BA9CCB6" w14:textId="77777777" w:rsidR="00633422" w:rsidRPr="00796E9A" w:rsidRDefault="00633422" w:rsidP="004C63C1">
            <w:pPr>
              <w:pStyle w:val="Default"/>
              <w:jc w:val="center"/>
              <w:rPr>
                <w:rFonts w:asciiTheme="minorHAnsi" w:hAnsiTheme="minorHAnsi" w:cstheme="minorHAnsi"/>
                <w:sz w:val="18"/>
                <w:szCs w:val="18"/>
              </w:rPr>
            </w:pPr>
            <w:r w:rsidRPr="00796E9A">
              <w:rPr>
                <w:rFonts w:asciiTheme="minorHAnsi" w:hAnsiTheme="minorHAnsi" w:cstheme="minorHAnsi"/>
                <w:sz w:val="18"/>
                <w:szCs w:val="18"/>
              </w:rPr>
              <w:t xml:space="preserve">0.1 </w:t>
            </w:r>
          </w:p>
        </w:tc>
      </w:tr>
      <w:tr w:rsidR="00633422" w:rsidRPr="00796E9A" w14:paraId="46954272" w14:textId="77777777" w:rsidTr="00CA5E80">
        <w:trPr>
          <w:trHeight w:val="285"/>
        </w:trPr>
        <w:tc>
          <w:tcPr>
            <w:tcW w:w="6390" w:type="dxa"/>
          </w:tcPr>
          <w:p w14:paraId="565A2B85" w14:textId="77777777" w:rsidR="00633422" w:rsidRPr="00796E9A" w:rsidRDefault="00633422" w:rsidP="004C63C1">
            <w:pPr>
              <w:pStyle w:val="Default"/>
              <w:jc w:val="center"/>
              <w:rPr>
                <w:rFonts w:asciiTheme="minorHAnsi" w:hAnsiTheme="minorHAnsi" w:cstheme="minorHAnsi"/>
                <w:sz w:val="18"/>
                <w:szCs w:val="18"/>
              </w:rPr>
            </w:pPr>
            <w:r w:rsidRPr="00796E9A">
              <w:rPr>
                <w:rFonts w:asciiTheme="minorHAnsi" w:hAnsiTheme="minorHAnsi" w:cstheme="minorHAnsi"/>
                <w:sz w:val="18"/>
                <w:szCs w:val="18"/>
              </w:rPr>
              <w:t>Ash Content, wt. ppm</w:t>
            </w:r>
          </w:p>
        </w:tc>
        <w:tc>
          <w:tcPr>
            <w:tcW w:w="3831" w:type="dxa"/>
          </w:tcPr>
          <w:p w14:paraId="5C4462F5" w14:textId="77777777" w:rsidR="00633422" w:rsidRPr="00796E9A" w:rsidRDefault="00633422" w:rsidP="004C63C1">
            <w:pPr>
              <w:pStyle w:val="Default"/>
              <w:jc w:val="center"/>
              <w:rPr>
                <w:rFonts w:asciiTheme="minorHAnsi" w:hAnsiTheme="minorHAnsi" w:cstheme="minorHAnsi"/>
                <w:sz w:val="18"/>
                <w:szCs w:val="18"/>
              </w:rPr>
            </w:pPr>
            <w:r w:rsidRPr="00796E9A">
              <w:rPr>
                <w:rFonts w:asciiTheme="minorHAnsi" w:hAnsiTheme="minorHAnsi" w:cstheme="minorHAnsi"/>
                <w:sz w:val="18"/>
                <w:szCs w:val="18"/>
              </w:rPr>
              <w:t xml:space="preserve">1.0  </w:t>
            </w:r>
          </w:p>
        </w:tc>
      </w:tr>
      <w:tr w:rsidR="00633422" w:rsidRPr="00796E9A" w14:paraId="3F7E81B1" w14:textId="77777777" w:rsidTr="00CA5E80">
        <w:trPr>
          <w:trHeight w:val="268"/>
        </w:trPr>
        <w:tc>
          <w:tcPr>
            <w:tcW w:w="6390" w:type="dxa"/>
          </w:tcPr>
          <w:p w14:paraId="6722E967" w14:textId="77777777" w:rsidR="00633422" w:rsidRPr="00796E9A" w:rsidRDefault="00633422" w:rsidP="004C63C1">
            <w:pPr>
              <w:pStyle w:val="Default"/>
              <w:jc w:val="center"/>
              <w:rPr>
                <w:rFonts w:asciiTheme="minorHAnsi" w:hAnsiTheme="minorHAnsi" w:cstheme="minorHAnsi"/>
                <w:color w:val="auto"/>
                <w:sz w:val="18"/>
                <w:szCs w:val="18"/>
              </w:rPr>
            </w:pPr>
            <w:r w:rsidRPr="00796E9A">
              <w:rPr>
                <w:rFonts w:asciiTheme="minorHAnsi" w:hAnsiTheme="minorHAnsi" w:cstheme="minorHAnsi"/>
                <w:color w:val="auto"/>
                <w:sz w:val="18"/>
                <w:szCs w:val="18"/>
              </w:rPr>
              <w:t>Total Carbonyls, wt. ppm as mesityl oxide</w:t>
            </w:r>
          </w:p>
        </w:tc>
        <w:tc>
          <w:tcPr>
            <w:tcW w:w="3831" w:type="dxa"/>
          </w:tcPr>
          <w:p w14:paraId="4160F407" w14:textId="77777777" w:rsidR="00633422" w:rsidRPr="00796E9A" w:rsidRDefault="00633422" w:rsidP="004C63C1">
            <w:pPr>
              <w:pStyle w:val="Default"/>
              <w:jc w:val="center"/>
              <w:rPr>
                <w:rFonts w:asciiTheme="minorHAnsi" w:hAnsiTheme="minorHAnsi" w:cstheme="minorHAnsi"/>
                <w:sz w:val="18"/>
                <w:szCs w:val="18"/>
              </w:rPr>
            </w:pPr>
            <w:r w:rsidRPr="00796E9A">
              <w:rPr>
                <w:rFonts w:asciiTheme="minorHAnsi" w:hAnsiTheme="minorHAnsi" w:cstheme="minorHAnsi"/>
                <w:sz w:val="18"/>
                <w:szCs w:val="18"/>
              </w:rPr>
              <w:t xml:space="preserve">&lt; 12  </w:t>
            </w:r>
          </w:p>
        </w:tc>
      </w:tr>
      <w:tr w:rsidR="00633422" w:rsidRPr="00796E9A" w14:paraId="17F42812" w14:textId="77777777" w:rsidTr="00CA5E80">
        <w:trPr>
          <w:trHeight w:val="285"/>
        </w:trPr>
        <w:tc>
          <w:tcPr>
            <w:tcW w:w="6390" w:type="dxa"/>
          </w:tcPr>
          <w:p w14:paraId="73423246" w14:textId="77777777" w:rsidR="00633422" w:rsidRPr="00796E9A" w:rsidRDefault="00633422" w:rsidP="004C63C1">
            <w:pPr>
              <w:pStyle w:val="Default"/>
              <w:jc w:val="center"/>
              <w:rPr>
                <w:rFonts w:asciiTheme="minorHAnsi" w:hAnsiTheme="minorHAnsi" w:cstheme="minorHAnsi"/>
                <w:color w:val="auto"/>
                <w:sz w:val="18"/>
                <w:szCs w:val="18"/>
              </w:rPr>
            </w:pPr>
            <w:r w:rsidRPr="00796E9A">
              <w:rPr>
                <w:rFonts w:asciiTheme="minorHAnsi" w:hAnsiTheme="minorHAnsi" w:cstheme="minorHAnsi"/>
                <w:color w:val="auto"/>
                <w:sz w:val="18"/>
                <w:szCs w:val="18"/>
              </w:rPr>
              <w:t xml:space="preserve">3-Methyl Cyclopentanone, wt. </w:t>
            </w:r>
            <w:proofErr w:type="spellStart"/>
            <w:r w:rsidRPr="00796E9A">
              <w:rPr>
                <w:rFonts w:asciiTheme="minorHAnsi" w:hAnsiTheme="minorHAnsi" w:cstheme="minorHAnsi"/>
                <w:color w:val="auto"/>
                <w:sz w:val="18"/>
                <w:szCs w:val="18"/>
              </w:rPr>
              <w:t>ppmx</w:t>
            </w:r>
            <w:proofErr w:type="spellEnd"/>
          </w:p>
        </w:tc>
        <w:tc>
          <w:tcPr>
            <w:tcW w:w="3831" w:type="dxa"/>
          </w:tcPr>
          <w:p w14:paraId="4D8F9280" w14:textId="77777777" w:rsidR="00633422" w:rsidRPr="00796E9A" w:rsidRDefault="00633422" w:rsidP="004C63C1">
            <w:pPr>
              <w:pStyle w:val="Default"/>
              <w:jc w:val="center"/>
              <w:rPr>
                <w:rFonts w:asciiTheme="minorHAnsi" w:hAnsiTheme="minorHAnsi" w:cstheme="minorHAnsi"/>
                <w:sz w:val="18"/>
                <w:szCs w:val="18"/>
              </w:rPr>
            </w:pPr>
            <w:r w:rsidRPr="00796E9A">
              <w:rPr>
                <w:rFonts w:asciiTheme="minorHAnsi" w:hAnsiTheme="minorHAnsi" w:cstheme="minorHAnsi"/>
                <w:sz w:val="18"/>
                <w:szCs w:val="18"/>
              </w:rPr>
              <w:t xml:space="preserve">&lt; 2 </w:t>
            </w:r>
          </w:p>
        </w:tc>
      </w:tr>
      <w:tr w:rsidR="00633422" w:rsidRPr="00796E9A" w14:paraId="6A6D6A19" w14:textId="77777777" w:rsidTr="00CA5E80">
        <w:trPr>
          <w:trHeight w:val="268"/>
        </w:trPr>
        <w:tc>
          <w:tcPr>
            <w:tcW w:w="6390" w:type="dxa"/>
          </w:tcPr>
          <w:p w14:paraId="0CB1FFC7" w14:textId="77777777" w:rsidR="00633422" w:rsidRPr="00796E9A" w:rsidRDefault="00633422" w:rsidP="004C63C1">
            <w:pPr>
              <w:pStyle w:val="Default"/>
              <w:jc w:val="center"/>
              <w:rPr>
                <w:rFonts w:asciiTheme="minorHAnsi" w:hAnsiTheme="minorHAnsi" w:cstheme="minorHAnsi"/>
                <w:color w:val="auto"/>
                <w:sz w:val="18"/>
                <w:szCs w:val="18"/>
              </w:rPr>
            </w:pPr>
            <w:r w:rsidRPr="00796E9A">
              <w:rPr>
                <w:rFonts w:asciiTheme="minorHAnsi" w:hAnsiTheme="minorHAnsi" w:cstheme="minorHAnsi"/>
                <w:color w:val="auto"/>
                <w:sz w:val="18"/>
                <w:szCs w:val="18"/>
              </w:rPr>
              <w:t>2 Methyl Benzofuran, wt. ppm</w:t>
            </w:r>
          </w:p>
        </w:tc>
        <w:tc>
          <w:tcPr>
            <w:tcW w:w="3831" w:type="dxa"/>
          </w:tcPr>
          <w:p w14:paraId="23AE227A" w14:textId="77777777" w:rsidR="00633422" w:rsidRPr="00796E9A" w:rsidRDefault="00633422" w:rsidP="004C63C1">
            <w:pPr>
              <w:pStyle w:val="Default"/>
              <w:jc w:val="center"/>
              <w:rPr>
                <w:rFonts w:asciiTheme="minorHAnsi" w:hAnsiTheme="minorHAnsi" w:cstheme="minorHAnsi"/>
                <w:sz w:val="18"/>
                <w:szCs w:val="18"/>
              </w:rPr>
            </w:pPr>
            <w:r w:rsidRPr="00796E9A">
              <w:rPr>
                <w:rFonts w:asciiTheme="minorHAnsi" w:hAnsiTheme="minorHAnsi" w:cstheme="minorHAnsi"/>
                <w:sz w:val="18"/>
                <w:szCs w:val="18"/>
              </w:rPr>
              <w:t xml:space="preserve">&lt; 5  </w:t>
            </w:r>
          </w:p>
        </w:tc>
      </w:tr>
      <w:tr w:rsidR="00633422" w:rsidRPr="00796E9A" w14:paraId="1A442F8A" w14:textId="77777777" w:rsidTr="00CA5E80">
        <w:trPr>
          <w:trHeight w:val="285"/>
        </w:trPr>
        <w:tc>
          <w:tcPr>
            <w:tcW w:w="6390" w:type="dxa"/>
          </w:tcPr>
          <w:p w14:paraId="028C41BD" w14:textId="77777777" w:rsidR="00633422" w:rsidRPr="00796E9A" w:rsidRDefault="00633422" w:rsidP="004C63C1">
            <w:pPr>
              <w:pStyle w:val="Default"/>
              <w:tabs>
                <w:tab w:val="left" w:pos="915"/>
                <w:tab w:val="center" w:pos="2229"/>
              </w:tabs>
              <w:jc w:val="center"/>
              <w:rPr>
                <w:rFonts w:asciiTheme="minorHAnsi" w:hAnsiTheme="minorHAnsi" w:cstheme="minorHAnsi"/>
                <w:sz w:val="18"/>
                <w:szCs w:val="18"/>
              </w:rPr>
            </w:pPr>
            <w:proofErr w:type="spellStart"/>
            <w:r w:rsidRPr="00796E9A">
              <w:rPr>
                <w:rFonts w:asciiTheme="minorHAnsi" w:hAnsiTheme="minorHAnsi" w:cstheme="minorHAnsi"/>
                <w:sz w:val="18"/>
                <w:szCs w:val="18"/>
              </w:rPr>
              <w:t>Hydroxyacetone</w:t>
            </w:r>
            <w:proofErr w:type="spellEnd"/>
            <w:r w:rsidRPr="00796E9A">
              <w:rPr>
                <w:rFonts w:asciiTheme="minorHAnsi" w:hAnsiTheme="minorHAnsi" w:cstheme="minorHAnsi"/>
                <w:sz w:val="18"/>
                <w:szCs w:val="18"/>
              </w:rPr>
              <w:t>, wt. ppm</w:t>
            </w:r>
          </w:p>
        </w:tc>
        <w:tc>
          <w:tcPr>
            <w:tcW w:w="3831" w:type="dxa"/>
          </w:tcPr>
          <w:p w14:paraId="59C29E6A" w14:textId="77777777" w:rsidR="00633422" w:rsidRPr="00796E9A" w:rsidRDefault="00633422" w:rsidP="004C63C1">
            <w:pPr>
              <w:pStyle w:val="Default"/>
              <w:jc w:val="center"/>
              <w:rPr>
                <w:rFonts w:asciiTheme="minorHAnsi" w:hAnsiTheme="minorHAnsi" w:cstheme="minorHAnsi"/>
                <w:sz w:val="18"/>
                <w:szCs w:val="18"/>
              </w:rPr>
            </w:pPr>
            <w:r w:rsidRPr="00796E9A">
              <w:rPr>
                <w:rFonts w:asciiTheme="minorHAnsi" w:hAnsiTheme="minorHAnsi" w:cstheme="minorHAnsi"/>
                <w:sz w:val="18"/>
                <w:szCs w:val="18"/>
              </w:rPr>
              <w:t xml:space="preserve">&lt; 3  </w:t>
            </w:r>
          </w:p>
        </w:tc>
      </w:tr>
      <w:tr w:rsidR="00633422" w:rsidRPr="00796E9A" w14:paraId="625A4315" w14:textId="77777777" w:rsidTr="00CA5E80">
        <w:trPr>
          <w:trHeight w:val="109"/>
        </w:trPr>
        <w:tc>
          <w:tcPr>
            <w:tcW w:w="6390" w:type="dxa"/>
          </w:tcPr>
          <w:p w14:paraId="73F17ECE" w14:textId="542B6BD9" w:rsidR="00633422" w:rsidRPr="00796E9A" w:rsidRDefault="00633422" w:rsidP="00CA5E80">
            <w:pPr>
              <w:pStyle w:val="Default"/>
              <w:jc w:val="center"/>
              <w:rPr>
                <w:rFonts w:asciiTheme="minorHAnsi" w:hAnsiTheme="minorHAnsi" w:cstheme="minorHAnsi"/>
                <w:sz w:val="18"/>
                <w:szCs w:val="18"/>
              </w:rPr>
            </w:pPr>
            <w:r w:rsidRPr="00796E9A">
              <w:rPr>
                <w:rFonts w:asciiTheme="minorHAnsi" w:hAnsiTheme="minorHAnsi" w:cstheme="minorHAnsi"/>
                <w:sz w:val="18"/>
                <w:szCs w:val="18"/>
              </w:rPr>
              <w:t xml:space="preserve">Benzaldehyde, </w:t>
            </w:r>
            <w:proofErr w:type="spellStart"/>
            <w:r w:rsidRPr="00796E9A">
              <w:rPr>
                <w:rFonts w:asciiTheme="minorHAnsi" w:hAnsiTheme="minorHAnsi" w:cstheme="minorHAnsi"/>
                <w:sz w:val="18"/>
                <w:szCs w:val="18"/>
              </w:rPr>
              <w:t>wt</w:t>
            </w:r>
            <w:proofErr w:type="spellEnd"/>
            <w:r w:rsidRPr="00796E9A">
              <w:rPr>
                <w:rFonts w:asciiTheme="minorHAnsi" w:hAnsiTheme="minorHAnsi" w:cstheme="minorHAnsi"/>
                <w:sz w:val="18"/>
                <w:szCs w:val="18"/>
              </w:rPr>
              <w:t xml:space="preserve"> ppm</w:t>
            </w:r>
          </w:p>
        </w:tc>
        <w:tc>
          <w:tcPr>
            <w:tcW w:w="3831" w:type="dxa"/>
          </w:tcPr>
          <w:p w14:paraId="4E7E67A0" w14:textId="20D552E1" w:rsidR="00633422" w:rsidRPr="00796E9A" w:rsidRDefault="00633422" w:rsidP="00CA5E80">
            <w:pPr>
              <w:pStyle w:val="Default"/>
              <w:jc w:val="center"/>
              <w:rPr>
                <w:rFonts w:asciiTheme="minorHAnsi" w:hAnsiTheme="minorHAnsi" w:cstheme="minorHAnsi"/>
                <w:sz w:val="18"/>
                <w:szCs w:val="18"/>
              </w:rPr>
            </w:pPr>
            <w:r w:rsidRPr="00796E9A">
              <w:rPr>
                <w:rFonts w:asciiTheme="minorHAnsi" w:hAnsiTheme="minorHAnsi" w:cstheme="minorHAnsi"/>
                <w:sz w:val="18"/>
                <w:szCs w:val="18"/>
              </w:rPr>
              <w:t xml:space="preserve">&lt; 5 </w:t>
            </w:r>
          </w:p>
        </w:tc>
      </w:tr>
      <w:tr w:rsidR="00633422" w:rsidRPr="00796E9A" w14:paraId="2A455CA6" w14:textId="77777777" w:rsidTr="00CA5E80">
        <w:trPr>
          <w:trHeight w:val="145"/>
        </w:trPr>
        <w:tc>
          <w:tcPr>
            <w:tcW w:w="6390" w:type="dxa"/>
          </w:tcPr>
          <w:p w14:paraId="3BCC744A" w14:textId="77777777" w:rsidR="00633422" w:rsidRPr="00796E9A" w:rsidRDefault="00633422" w:rsidP="004C63C1">
            <w:pPr>
              <w:pStyle w:val="Default"/>
              <w:jc w:val="center"/>
              <w:rPr>
                <w:rFonts w:asciiTheme="minorHAnsi" w:hAnsiTheme="minorHAnsi" w:cstheme="minorHAnsi"/>
                <w:sz w:val="18"/>
                <w:szCs w:val="18"/>
              </w:rPr>
            </w:pPr>
            <w:r w:rsidRPr="00796E9A">
              <w:rPr>
                <w:rFonts w:asciiTheme="minorHAnsi" w:hAnsiTheme="minorHAnsi" w:cstheme="minorHAnsi"/>
                <w:sz w:val="18"/>
                <w:szCs w:val="18"/>
              </w:rPr>
              <w:t xml:space="preserve">Cyclohexanone plus Cyclohexanol, </w:t>
            </w:r>
            <w:proofErr w:type="spellStart"/>
            <w:r w:rsidRPr="00796E9A">
              <w:rPr>
                <w:rFonts w:asciiTheme="minorHAnsi" w:hAnsiTheme="minorHAnsi" w:cstheme="minorHAnsi"/>
                <w:sz w:val="18"/>
                <w:szCs w:val="18"/>
              </w:rPr>
              <w:t>wt</w:t>
            </w:r>
            <w:proofErr w:type="spellEnd"/>
            <w:r w:rsidRPr="00796E9A">
              <w:rPr>
                <w:rFonts w:asciiTheme="minorHAnsi" w:hAnsiTheme="minorHAnsi" w:cstheme="minorHAnsi"/>
                <w:sz w:val="18"/>
                <w:szCs w:val="18"/>
              </w:rPr>
              <w:t xml:space="preserve"> ppm</w:t>
            </w:r>
          </w:p>
        </w:tc>
        <w:tc>
          <w:tcPr>
            <w:tcW w:w="3831" w:type="dxa"/>
          </w:tcPr>
          <w:p w14:paraId="721BA993" w14:textId="46B239D0" w:rsidR="00633422" w:rsidRPr="00796E9A" w:rsidRDefault="00633422" w:rsidP="00DB3505">
            <w:pPr>
              <w:pStyle w:val="Default"/>
              <w:jc w:val="center"/>
              <w:rPr>
                <w:rFonts w:asciiTheme="minorHAnsi" w:hAnsiTheme="minorHAnsi" w:cstheme="minorHAnsi"/>
                <w:sz w:val="18"/>
                <w:szCs w:val="18"/>
              </w:rPr>
            </w:pPr>
            <w:r w:rsidRPr="00796E9A">
              <w:rPr>
                <w:rFonts w:asciiTheme="minorHAnsi" w:hAnsiTheme="minorHAnsi" w:cstheme="minorHAnsi"/>
                <w:sz w:val="18"/>
                <w:szCs w:val="18"/>
              </w:rPr>
              <w:t xml:space="preserve">&lt; 5 </w:t>
            </w:r>
          </w:p>
        </w:tc>
      </w:tr>
      <w:tr w:rsidR="00633422" w:rsidRPr="00796E9A" w14:paraId="7D59C50C" w14:textId="77777777" w:rsidTr="00CA5E80">
        <w:trPr>
          <w:trHeight w:val="248"/>
        </w:trPr>
        <w:tc>
          <w:tcPr>
            <w:tcW w:w="6390" w:type="dxa"/>
          </w:tcPr>
          <w:p w14:paraId="420003AD" w14:textId="77777777" w:rsidR="00633422" w:rsidRPr="00796E9A" w:rsidRDefault="00633422" w:rsidP="004C63C1">
            <w:pPr>
              <w:pStyle w:val="Default"/>
              <w:jc w:val="center"/>
              <w:rPr>
                <w:rFonts w:asciiTheme="minorHAnsi" w:hAnsiTheme="minorHAnsi" w:cstheme="minorHAnsi"/>
                <w:sz w:val="18"/>
                <w:szCs w:val="18"/>
              </w:rPr>
            </w:pPr>
            <w:r w:rsidRPr="00796E9A">
              <w:rPr>
                <w:rFonts w:asciiTheme="minorHAnsi" w:hAnsiTheme="minorHAnsi" w:cstheme="minorHAnsi"/>
                <w:sz w:val="18"/>
                <w:szCs w:val="18"/>
              </w:rPr>
              <w:t>Total organics excluding cresols, ppm</w:t>
            </w:r>
          </w:p>
        </w:tc>
        <w:tc>
          <w:tcPr>
            <w:tcW w:w="3831" w:type="dxa"/>
          </w:tcPr>
          <w:p w14:paraId="4C308B38" w14:textId="7C579313" w:rsidR="00633422" w:rsidRPr="00796E9A" w:rsidRDefault="00633422" w:rsidP="00DB3505">
            <w:pPr>
              <w:pStyle w:val="Default"/>
              <w:jc w:val="center"/>
              <w:rPr>
                <w:rFonts w:asciiTheme="minorHAnsi" w:hAnsiTheme="minorHAnsi" w:cstheme="minorHAnsi"/>
                <w:sz w:val="18"/>
                <w:szCs w:val="18"/>
              </w:rPr>
            </w:pPr>
            <w:r w:rsidRPr="00796E9A">
              <w:rPr>
                <w:rFonts w:asciiTheme="minorHAnsi" w:hAnsiTheme="minorHAnsi" w:cstheme="minorHAnsi"/>
                <w:sz w:val="18"/>
                <w:szCs w:val="18"/>
              </w:rPr>
              <w:t xml:space="preserve">&lt; 12  </w:t>
            </w:r>
          </w:p>
        </w:tc>
      </w:tr>
      <w:tr w:rsidR="00633422" w:rsidRPr="00796E9A" w14:paraId="60C76AC1" w14:textId="77777777" w:rsidTr="00CA5E80">
        <w:trPr>
          <w:trHeight w:val="268"/>
        </w:trPr>
        <w:tc>
          <w:tcPr>
            <w:tcW w:w="6390" w:type="dxa"/>
          </w:tcPr>
          <w:p w14:paraId="77E9582A" w14:textId="77777777" w:rsidR="00633422" w:rsidRPr="00796E9A" w:rsidRDefault="00633422" w:rsidP="004C63C1">
            <w:pPr>
              <w:pStyle w:val="Default"/>
              <w:jc w:val="center"/>
              <w:rPr>
                <w:rFonts w:asciiTheme="minorHAnsi" w:hAnsiTheme="minorHAnsi" w:cstheme="minorHAnsi"/>
                <w:sz w:val="18"/>
                <w:szCs w:val="18"/>
              </w:rPr>
            </w:pPr>
            <w:r w:rsidRPr="00796E9A">
              <w:rPr>
                <w:rFonts w:asciiTheme="minorHAnsi" w:hAnsiTheme="minorHAnsi" w:cstheme="minorHAnsi"/>
                <w:sz w:val="18"/>
                <w:szCs w:val="18"/>
              </w:rPr>
              <w:t xml:space="preserve">Residue on Evaporation, </w:t>
            </w:r>
            <w:proofErr w:type="spellStart"/>
            <w:r w:rsidRPr="00796E9A">
              <w:rPr>
                <w:rFonts w:asciiTheme="minorHAnsi" w:hAnsiTheme="minorHAnsi" w:cstheme="minorHAnsi"/>
                <w:sz w:val="18"/>
                <w:szCs w:val="18"/>
              </w:rPr>
              <w:t>wt</w:t>
            </w:r>
            <w:proofErr w:type="spellEnd"/>
            <w:r w:rsidRPr="00796E9A">
              <w:rPr>
                <w:rFonts w:asciiTheme="minorHAnsi" w:hAnsiTheme="minorHAnsi" w:cstheme="minorHAnsi"/>
                <w:sz w:val="18"/>
                <w:szCs w:val="18"/>
              </w:rPr>
              <w:t>%</w:t>
            </w:r>
          </w:p>
        </w:tc>
        <w:tc>
          <w:tcPr>
            <w:tcW w:w="3831" w:type="dxa"/>
          </w:tcPr>
          <w:p w14:paraId="4DE8385F" w14:textId="77777777" w:rsidR="00633422" w:rsidRPr="00796E9A" w:rsidRDefault="00633422" w:rsidP="004C63C1">
            <w:pPr>
              <w:pStyle w:val="Default"/>
              <w:jc w:val="center"/>
              <w:rPr>
                <w:rFonts w:asciiTheme="minorHAnsi" w:hAnsiTheme="minorHAnsi" w:cstheme="minorHAnsi"/>
                <w:sz w:val="18"/>
                <w:szCs w:val="18"/>
              </w:rPr>
            </w:pPr>
            <w:r w:rsidRPr="00796E9A">
              <w:rPr>
                <w:rFonts w:asciiTheme="minorHAnsi" w:hAnsiTheme="minorHAnsi" w:cstheme="minorHAnsi"/>
                <w:sz w:val="18"/>
                <w:szCs w:val="18"/>
              </w:rPr>
              <w:t>0.01</w:t>
            </w:r>
          </w:p>
        </w:tc>
      </w:tr>
    </w:tbl>
    <w:p w14:paraId="33CE7B56" w14:textId="77777777" w:rsidR="003A3FEB" w:rsidRDefault="003A3FEB" w:rsidP="00633422">
      <w:pPr>
        <w:rPr>
          <w:rFonts w:ascii="Verdana" w:eastAsia="Verdana" w:hAnsi="Verdana" w:cs="Verdana"/>
          <w:i/>
          <w:iCs/>
          <w:color w:val="3F3F3F"/>
          <w:kern w:val="24"/>
          <w:sz w:val="12"/>
          <w:szCs w:val="12"/>
        </w:rPr>
      </w:pPr>
    </w:p>
    <w:p w14:paraId="78D4C8C8" w14:textId="6AB16DCF" w:rsidR="00633422" w:rsidRPr="00AA5A54" w:rsidRDefault="00633422" w:rsidP="00633422">
      <w:pPr>
        <w:rPr>
          <w:b/>
          <w:bCs/>
          <w:sz w:val="28"/>
          <w:szCs w:val="28"/>
        </w:rPr>
      </w:pPr>
      <w:r w:rsidRPr="009600BF">
        <w:rPr>
          <w:rFonts w:ascii="Arial" w:hAnsi="Arial" w:cs="Arial"/>
          <w:b/>
          <w:bCs/>
          <w:sz w:val="20"/>
          <w:szCs w:val="20"/>
        </w:rPr>
        <w:t>Acetone</w:t>
      </w:r>
      <w:r w:rsidRPr="00AA5A54">
        <w:rPr>
          <w:b/>
          <w:bCs/>
          <w:sz w:val="28"/>
          <w:szCs w:val="28"/>
        </w:rPr>
        <w:t xml:space="preserve"> </w:t>
      </w:r>
    </w:p>
    <w:tbl>
      <w:tblPr>
        <w:tblStyle w:val="TableGrid"/>
        <w:tblW w:w="10291" w:type="dxa"/>
        <w:jc w:val="center"/>
        <w:tblLook w:val="04A0" w:firstRow="1" w:lastRow="0" w:firstColumn="1" w:lastColumn="0" w:noHBand="0" w:noVBand="1"/>
      </w:tblPr>
      <w:tblGrid>
        <w:gridCol w:w="6434"/>
        <w:gridCol w:w="3857"/>
      </w:tblGrid>
      <w:tr w:rsidR="00633422" w:rsidRPr="0040348D" w14:paraId="3306AAD1" w14:textId="77777777" w:rsidTr="0040348D">
        <w:trPr>
          <w:trHeight w:val="323"/>
          <w:jc w:val="center"/>
        </w:trPr>
        <w:tc>
          <w:tcPr>
            <w:tcW w:w="6434" w:type="dxa"/>
            <w:shd w:val="clear" w:color="auto" w:fill="000000" w:themeFill="text1"/>
          </w:tcPr>
          <w:p w14:paraId="1627A9A1" w14:textId="77777777" w:rsidR="00633422" w:rsidRPr="0040348D" w:rsidRDefault="00633422" w:rsidP="004C63C1">
            <w:pPr>
              <w:jc w:val="center"/>
              <w:rPr>
                <w:rFonts w:ascii="Arial" w:hAnsi="Arial" w:cs="Arial"/>
                <w:b/>
                <w:bCs/>
                <w:color w:val="FFFFFF" w:themeColor="background1"/>
                <w:sz w:val="18"/>
                <w:szCs w:val="18"/>
              </w:rPr>
            </w:pPr>
            <w:r w:rsidRPr="0040348D">
              <w:rPr>
                <w:rFonts w:ascii="Arial" w:hAnsi="Arial" w:cs="Arial"/>
                <w:b/>
                <w:bCs/>
                <w:color w:val="FFFFFF" w:themeColor="background1"/>
                <w:sz w:val="18"/>
                <w:szCs w:val="18"/>
              </w:rPr>
              <w:t>Property</w:t>
            </w:r>
          </w:p>
        </w:tc>
        <w:tc>
          <w:tcPr>
            <w:tcW w:w="3857" w:type="dxa"/>
            <w:shd w:val="clear" w:color="auto" w:fill="000000" w:themeFill="text1"/>
          </w:tcPr>
          <w:p w14:paraId="0AA33A77" w14:textId="77777777" w:rsidR="00633422" w:rsidRPr="0040348D" w:rsidRDefault="00633422" w:rsidP="004C63C1">
            <w:pPr>
              <w:jc w:val="center"/>
              <w:rPr>
                <w:rFonts w:ascii="Arial" w:hAnsi="Arial" w:cs="Arial"/>
                <w:b/>
                <w:bCs/>
                <w:color w:val="FFFFFF" w:themeColor="background1"/>
                <w:sz w:val="18"/>
                <w:szCs w:val="18"/>
              </w:rPr>
            </w:pPr>
            <w:r w:rsidRPr="0040348D">
              <w:rPr>
                <w:rFonts w:ascii="Arial" w:hAnsi="Arial" w:cs="Arial"/>
                <w:b/>
                <w:bCs/>
                <w:color w:val="FFFFFF" w:themeColor="background1"/>
                <w:sz w:val="18"/>
                <w:szCs w:val="18"/>
              </w:rPr>
              <w:t>Value</w:t>
            </w:r>
          </w:p>
        </w:tc>
      </w:tr>
      <w:tr w:rsidR="00633422" w:rsidRPr="0040348D" w14:paraId="427204BB" w14:textId="77777777" w:rsidTr="0040348D">
        <w:trPr>
          <w:trHeight w:val="181"/>
          <w:jc w:val="center"/>
        </w:trPr>
        <w:tc>
          <w:tcPr>
            <w:tcW w:w="6434" w:type="dxa"/>
          </w:tcPr>
          <w:p w14:paraId="21D3E79F" w14:textId="77777777" w:rsidR="00633422" w:rsidRPr="0040348D" w:rsidRDefault="00633422" w:rsidP="004C63C1">
            <w:pPr>
              <w:pStyle w:val="Default"/>
              <w:jc w:val="center"/>
              <w:rPr>
                <w:rFonts w:ascii="Arial" w:hAnsi="Arial" w:cs="Arial"/>
                <w:sz w:val="18"/>
                <w:szCs w:val="18"/>
              </w:rPr>
            </w:pPr>
            <w:r w:rsidRPr="0040348D">
              <w:rPr>
                <w:rFonts w:ascii="Arial" w:hAnsi="Arial" w:cs="Arial"/>
                <w:sz w:val="18"/>
                <w:szCs w:val="18"/>
              </w:rPr>
              <w:t>Purity (dry basis), wt.%</w:t>
            </w:r>
          </w:p>
        </w:tc>
        <w:tc>
          <w:tcPr>
            <w:tcW w:w="3857" w:type="dxa"/>
          </w:tcPr>
          <w:p w14:paraId="5969947A" w14:textId="77777777" w:rsidR="00633422" w:rsidRPr="0040348D" w:rsidRDefault="00633422" w:rsidP="004C63C1">
            <w:pPr>
              <w:pStyle w:val="Default"/>
              <w:jc w:val="center"/>
              <w:rPr>
                <w:rFonts w:ascii="Arial" w:hAnsi="Arial" w:cs="Arial"/>
                <w:sz w:val="18"/>
                <w:szCs w:val="18"/>
              </w:rPr>
            </w:pPr>
            <w:r w:rsidRPr="0040348D">
              <w:rPr>
                <w:rFonts w:ascii="Arial" w:hAnsi="Arial" w:cs="Arial"/>
                <w:sz w:val="18"/>
                <w:szCs w:val="18"/>
              </w:rPr>
              <w:t xml:space="preserve">&gt; 99.75 </w:t>
            </w:r>
          </w:p>
        </w:tc>
      </w:tr>
      <w:tr w:rsidR="00633422" w:rsidRPr="0040348D" w14:paraId="7FA19520" w14:textId="77777777" w:rsidTr="0040348D">
        <w:trPr>
          <w:trHeight w:val="192"/>
          <w:jc w:val="center"/>
        </w:trPr>
        <w:tc>
          <w:tcPr>
            <w:tcW w:w="6434" w:type="dxa"/>
          </w:tcPr>
          <w:p w14:paraId="2B2C4FCE" w14:textId="77777777" w:rsidR="00633422" w:rsidRPr="0040348D" w:rsidRDefault="00633422" w:rsidP="004C63C1">
            <w:pPr>
              <w:pStyle w:val="Default"/>
              <w:jc w:val="center"/>
              <w:rPr>
                <w:rFonts w:ascii="Arial" w:hAnsi="Arial" w:cs="Arial"/>
                <w:sz w:val="18"/>
                <w:szCs w:val="18"/>
              </w:rPr>
            </w:pPr>
            <w:r w:rsidRPr="0040348D">
              <w:rPr>
                <w:rFonts w:ascii="Arial" w:hAnsi="Arial" w:cs="Arial"/>
                <w:sz w:val="18"/>
                <w:szCs w:val="18"/>
              </w:rPr>
              <w:t>Color, Pt-Co</w:t>
            </w:r>
          </w:p>
        </w:tc>
        <w:tc>
          <w:tcPr>
            <w:tcW w:w="3857" w:type="dxa"/>
          </w:tcPr>
          <w:p w14:paraId="5DFE4B74" w14:textId="77777777" w:rsidR="00633422" w:rsidRPr="0040348D" w:rsidRDefault="00633422" w:rsidP="004C63C1">
            <w:pPr>
              <w:pStyle w:val="Default"/>
              <w:jc w:val="center"/>
              <w:rPr>
                <w:rFonts w:ascii="Arial" w:hAnsi="Arial" w:cs="Arial"/>
                <w:sz w:val="18"/>
                <w:szCs w:val="18"/>
              </w:rPr>
            </w:pPr>
            <w:r w:rsidRPr="0040348D">
              <w:rPr>
                <w:rFonts w:ascii="Arial" w:hAnsi="Arial" w:cs="Arial"/>
                <w:sz w:val="18"/>
                <w:szCs w:val="18"/>
              </w:rPr>
              <w:t xml:space="preserve">&lt; 5 </w:t>
            </w:r>
          </w:p>
        </w:tc>
      </w:tr>
      <w:tr w:rsidR="00633422" w:rsidRPr="0040348D" w14:paraId="1C55F137" w14:textId="77777777" w:rsidTr="0040348D">
        <w:trPr>
          <w:trHeight w:val="181"/>
          <w:jc w:val="center"/>
        </w:trPr>
        <w:tc>
          <w:tcPr>
            <w:tcW w:w="6434" w:type="dxa"/>
          </w:tcPr>
          <w:p w14:paraId="74E2F3B8" w14:textId="77777777" w:rsidR="00633422" w:rsidRPr="0040348D" w:rsidRDefault="00633422" w:rsidP="004C63C1">
            <w:pPr>
              <w:pStyle w:val="Default"/>
              <w:jc w:val="center"/>
              <w:rPr>
                <w:rFonts w:ascii="Arial" w:hAnsi="Arial" w:cs="Arial"/>
                <w:sz w:val="18"/>
                <w:szCs w:val="18"/>
              </w:rPr>
            </w:pPr>
            <w:r w:rsidRPr="0040348D">
              <w:rPr>
                <w:rFonts w:ascii="Arial" w:hAnsi="Arial" w:cs="Arial"/>
                <w:sz w:val="18"/>
                <w:szCs w:val="18"/>
              </w:rPr>
              <w:t>Water Content, wt.%</w:t>
            </w:r>
          </w:p>
        </w:tc>
        <w:tc>
          <w:tcPr>
            <w:tcW w:w="3857" w:type="dxa"/>
          </w:tcPr>
          <w:p w14:paraId="41ACC6DD" w14:textId="77777777" w:rsidR="00633422" w:rsidRPr="0040348D" w:rsidRDefault="00633422" w:rsidP="004C63C1">
            <w:pPr>
              <w:pStyle w:val="Default"/>
              <w:jc w:val="center"/>
              <w:rPr>
                <w:rFonts w:ascii="Arial" w:hAnsi="Arial" w:cs="Arial"/>
                <w:sz w:val="18"/>
                <w:szCs w:val="18"/>
              </w:rPr>
            </w:pPr>
            <w:r w:rsidRPr="0040348D">
              <w:rPr>
                <w:rFonts w:ascii="Arial" w:hAnsi="Arial" w:cs="Arial"/>
                <w:sz w:val="18"/>
                <w:szCs w:val="18"/>
              </w:rPr>
              <w:t xml:space="preserve">&lt; 0.2 </w:t>
            </w:r>
          </w:p>
        </w:tc>
      </w:tr>
      <w:tr w:rsidR="00633422" w:rsidRPr="0040348D" w14:paraId="1422183D" w14:textId="77777777" w:rsidTr="0040348D">
        <w:trPr>
          <w:trHeight w:val="192"/>
          <w:jc w:val="center"/>
        </w:trPr>
        <w:tc>
          <w:tcPr>
            <w:tcW w:w="6434" w:type="dxa"/>
          </w:tcPr>
          <w:p w14:paraId="28139829" w14:textId="77777777" w:rsidR="00633422" w:rsidRPr="0040348D" w:rsidRDefault="00633422" w:rsidP="004C63C1">
            <w:pPr>
              <w:pStyle w:val="Default"/>
              <w:jc w:val="center"/>
              <w:rPr>
                <w:rFonts w:ascii="Arial" w:hAnsi="Arial" w:cs="Arial"/>
                <w:sz w:val="18"/>
                <w:szCs w:val="18"/>
              </w:rPr>
            </w:pPr>
            <w:r w:rsidRPr="0040348D">
              <w:rPr>
                <w:rFonts w:ascii="Arial" w:hAnsi="Arial" w:cs="Arial"/>
                <w:sz w:val="18"/>
                <w:szCs w:val="18"/>
              </w:rPr>
              <w:t>Permanganate Test Time, hours</w:t>
            </w:r>
          </w:p>
        </w:tc>
        <w:tc>
          <w:tcPr>
            <w:tcW w:w="3857" w:type="dxa"/>
          </w:tcPr>
          <w:p w14:paraId="12C113D2" w14:textId="77777777" w:rsidR="00633422" w:rsidRPr="0040348D" w:rsidRDefault="00633422" w:rsidP="004C63C1">
            <w:pPr>
              <w:pStyle w:val="Default"/>
              <w:jc w:val="center"/>
              <w:rPr>
                <w:rFonts w:ascii="Arial" w:hAnsi="Arial" w:cs="Arial"/>
                <w:sz w:val="18"/>
                <w:szCs w:val="18"/>
              </w:rPr>
            </w:pPr>
            <w:r w:rsidRPr="0040348D">
              <w:rPr>
                <w:rFonts w:ascii="Arial" w:hAnsi="Arial" w:cs="Arial"/>
                <w:sz w:val="18"/>
                <w:szCs w:val="18"/>
              </w:rPr>
              <w:t xml:space="preserve">&gt;4 </w:t>
            </w:r>
          </w:p>
        </w:tc>
      </w:tr>
      <w:tr w:rsidR="00633422" w:rsidRPr="0040348D" w14:paraId="71CF9861" w14:textId="77777777" w:rsidTr="0040348D">
        <w:trPr>
          <w:trHeight w:val="181"/>
          <w:jc w:val="center"/>
        </w:trPr>
        <w:tc>
          <w:tcPr>
            <w:tcW w:w="6434" w:type="dxa"/>
          </w:tcPr>
          <w:p w14:paraId="7B08916E" w14:textId="77777777" w:rsidR="00633422" w:rsidRPr="0040348D" w:rsidRDefault="00633422" w:rsidP="004C63C1">
            <w:pPr>
              <w:pStyle w:val="Default"/>
              <w:jc w:val="center"/>
              <w:rPr>
                <w:rFonts w:ascii="Arial" w:hAnsi="Arial" w:cs="Arial"/>
                <w:sz w:val="18"/>
                <w:szCs w:val="18"/>
              </w:rPr>
            </w:pPr>
            <w:r w:rsidRPr="0040348D">
              <w:rPr>
                <w:rFonts w:ascii="Arial" w:hAnsi="Arial" w:cs="Arial"/>
                <w:sz w:val="18"/>
                <w:szCs w:val="18"/>
              </w:rPr>
              <w:t>Distillation Range, ºC including 56.1ºC (760 mm Hg)</w:t>
            </w:r>
          </w:p>
        </w:tc>
        <w:tc>
          <w:tcPr>
            <w:tcW w:w="3857" w:type="dxa"/>
          </w:tcPr>
          <w:p w14:paraId="12C02EC9" w14:textId="77777777" w:rsidR="00633422" w:rsidRPr="0040348D" w:rsidRDefault="00633422" w:rsidP="004C63C1">
            <w:pPr>
              <w:pStyle w:val="Default"/>
              <w:jc w:val="center"/>
              <w:rPr>
                <w:rFonts w:ascii="Arial" w:hAnsi="Arial" w:cs="Arial"/>
                <w:sz w:val="18"/>
                <w:szCs w:val="18"/>
              </w:rPr>
            </w:pPr>
            <w:r w:rsidRPr="0040348D">
              <w:rPr>
                <w:rFonts w:ascii="Arial" w:hAnsi="Arial" w:cs="Arial"/>
                <w:sz w:val="18"/>
                <w:szCs w:val="18"/>
              </w:rPr>
              <w:t xml:space="preserve">&lt; 0.5 </w:t>
            </w:r>
          </w:p>
        </w:tc>
      </w:tr>
      <w:tr w:rsidR="00633422" w:rsidRPr="0040348D" w14:paraId="61C348CF" w14:textId="77777777" w:rsidTr="0040348D">
        <w:trPr>
          <w:trHeight w:val="192"/>
          <w:jc w:val="center"/>
        </w:trPr>
        <w:tc>
          <w:tcPr>
            <w:tcW w:w="6434" w:type="dxa"/>
          </w:tcPr>
          <w:p w14:paraId="4415A664" w14:textId="77777777" w:rsidR="00633422" w:rsidRPr="0040348D" w:rsidRDefault="00633422" w:rsidP="004C63C1">
            <w:pPr>
              <w:pStyle w:val="Default"/>
              <w:jc w:val="center"/>
              <w:rPr>
                <w:rFonts w:ascii="Arial" w:hAnsi="Arial" w:cs="Arial"/>
                <w:sz w:val="18"/>
                <w:szCs w:val="18"/>
              </w:rPr>
            </w:pPr>
            <w:r w:rsidRPr="0040348D">
              <w:rPr>
                <w:rFonts w:ascii="Arial" w:hAnsi="Arial" w:cs="Arial"/>
                <w:sz w:val="18"/>
                <w:szCs w:val="18"/>
              </w:rPr>
              <w:t>Aldehydes, wt. ppm max</w:t>
            </w:r>
          </w:p>
        </w:tc>
        <w:tc>
          <w:tcPr>
            <w:tcW w:w="3857" w:type="dxa"/>
          </w:tcPr>
          <w:p w14:paraId="0D9D2C90" w14:textId="77777777" w:rsidR="00633422" w:rsidRPr="0040348D" w:rsidRDefault="00633422" w:rsidP="004C63C1">
            <w:pPr>
              <w:pStyle w:val="Default"/>
              <w:jc w:val="center"/>
              <w:rPr>
                <w:rFonts w:ascii="Arial" w:hAnsi="Arial" w:cs="Arial"/>
                <w:sz w:val="18"/>
                <w:szCs w:val="18"/>
              </w:rPr>
            </w:pPr>
            <w:r w:rsidRPr="0040348D">
              <w:rPr>
                <w:rFonts w:ascii="Arial" w:hAnsi="Arial" w:cs="Arial"/>
                <w:sz w:val="18"/>
                <w:szCs w:val="18"/>
              </w:rPr>
              <w:t>20</w:t>
            </w:r>
          </w:p>
        </w:tc>
      </w:tr>
      <w:tr w:rsidR="00633422" w:rsidRPr="0040348D" w14:paraId="006A5C23" w14:textId="77777777" w:rsidTr="0040348D">
        <w:trPr>
          <w:trHeight w:val="181"/>
          <w:jc w:val="center"/>
        </w:trPr>
        <w:tc>
          <w:tcPr>
            <w:tcW w:w="6434" w:type="dxa"/>
          </w:tcPr>
          <w:p w14:paraId="1BCD0564" w14:textId="77777777" w:rsidR="00633422" w:rsidRPr="0040348D" w:rsidRDefault="00633422" w:rsidP="004C63C1">
            <w:pPr>
              <w:pStyle w:val="Default"/>
              <w:jc w:val="center"/>
              <w:rPr>
                <w:rFonts w:ascii="Arial" w:hAnsi="Arial" w:cs="Arial"/>
                <w:sz w:val="18"/>
                <w:szCs w:val="18"/>
              </w:rPr>
            </w:pPr>
            <w:r w:rsidRPr="0040348D">
              <w:rPr>
                <w:rFonts w:ascii="Arial" w:hAnsi="Arial" w:cs="Arial"/>
                <w:sz w:val="18"/>
                <w:szCs w:val="18"/>
              </w:rPr>
              <w:t>Benzene, wt. ppm max</w:t>
            </w:r>
          </w:p>
        </w:tc>
        <w:tc>
          <w:tcPr>
            <w:tcW w:w="3857" w:type="dxa"/>
          </w:tcPr>
          <w:p w14:paraId="23549F27" w14:textId="77777777" w:rsidR="00633422" w:rsidRPr="0040348D" w:rsidRDefault="00633422" w:rsidP="004C63C1">
            <w:pPr>
              <w:jc w:val="center"/>
              <w:rPr>
                <w:rFonts w:ascii="Arial" w:hAnsi="Arial" w:cs="Arial"/>
                <w:sz w:val="18"/>
                <w:szCs w:val="18"/>
              </w:rPr>
            </w:pPr>
            <w:r w:rsidRPr="0040348D">
              <w:rPr>
                <w:rFonts w:ascii="Arial" w:hAnsi="Arial" w:cs="Arial"/>
                <w:sz w:val="18"/>
                <w:szCs w:val="18"/>
              </w:rPr>
              <w:t>1</w:t>
            </w:r>
          </w:p>
        </w:tc>
      </w:tr>
      <w:tr w:rsidR="00633422" w:rsidRPr="0040348D" w14:paraId="45591CD2" w14:textId="77777777" w:rsidTr="0040348D">
        <w:trPr>
          <w:trHeight w:val="192"/>
          <w:jc w:val="center"/>
        </w:trPr>
        <w:tc>
          <w:tcPr>
            <w:tcW w:w="6434" w:type="dxa"/>
          </w:tcPr>
          <w:p w14:paraId="0B5D4A57" w14:textId="77777777" w:rsidR="00633422" w:rsidRPr="0040348D" w:rsidRDefault="00633422" w:rsidP="004C63C1">
            <w:pPr>
              <w:pStyle w:val="Default"/>
              <w:jc w:val="center"/>
              <w:rPr>
                <w:rFonts w:ascii="Arial" w:hAnsi="Arial" w:cs="Arial"/>
                <w:sz w:val="18"/>
                <w:szCs w:val="18"/>
              </w:rPr>
            </w:pPr>
            <w:r w:rsidRPr="0040348D">
              <w:rPr>
                <w:rFonts w:ascii="Arial" w:hAnsi="Arial" w:cs="Arial"/>
                <w:sz w:val="18"/>
                <w:szCs w:val="18"/>
              </w:rPr>
              <w:t>Non-volatiles, wt. ppm max</w:t>
            </w:r>
          </w:p>
        </w:tc>
        <w:tc>
          <w:tcPr>
            <w:tcW w:w="3857" w:type="dxa"/>
          </w:tcPr>
          <w:p w14:paraId="14F991C0" w14:textId="77777777" w:rsidR="00633422" w:rsidRPr="0040348D" w:rsidRDefault="00633422" w:rsidP="004C63C1">
            <w:pPr>
              <w:jc w:val="center"/>
              <w:rPr>
                <w:rFonts w:ascii="Arial" w:hAnsi="Arial" w:cs="Arial"/>
                <w:sz w:val="18"/>
                <w:szCs w:val="18"/>
              </w:rPr>
            </w:pPr>
            <w:r w:rsidRPr="0040348D">
              <w:rPr>
                <w:rFonts w:ascii="Arial" w:hAnsi="Arial" w:cs="Arial"/>
                <w:sz w:val="18"/>
                <w:szCs w:val="18"/>
              </w:rPr>
              <w:t>5</w:t>
            </w:r>
          </w:p>
        </w:tc>
      </w:tr>
      <w:tr w:rsidR="00633422" w:rsidRPr="0040348D" w14:paraId="32AE6939" w14:textId="77777777" w:rsidTr="0040348D">
        <w:trPr>
          <w:trHeight w:val="181"/>
          <w:jc w:val="center"/>
        </w:trPr>
        <w:tc>
          <w:tcPr>
            <w:tcW w:w="6434" w:type="dxa"/>
          </w:tcPr>
          <w:p w14:paraId="06B390FA" w14:textId="77777777" w:rsidR="00633422" w:rsidRPr="0040348D" w:rsidRDefault="00633422" w:rsidP="004C63C1">
            <w:pPr>
              <w:pStyle w:val="Default"/>
              <w:jc w:val="center"/>
              <w:rPr>
                <w:rFonts w:ascii="Arial" w:hAnsi="Arial" w:cs="Arial"/>
                <w:sz w:val="18"/>
                <w:szCs w:val="18"/>
              </w:rPr>
            </w:pPr>
            <w:r w:rsidRPr="0040348D">
              <w:rPr>
                <w:rFonts w:ascii="Arial" w:hAnsi="Arial" w:cs="Arial"/>
                <w:sz w:val="18"/>
                <w:szCs w:val="18"/>
              </w:rPr>
              <w:t>Iron Content, wt. ppm</w:t>
            </w:r>
          </w:p>
        </w:tc>
        <w:tc>
          <w:tcPr>
            <w:tcW w:w="3857" w:type="dxa"/>
          </w:tcPr>
          <w:p w14:paraId="31CD792C" w14:textId="77777777" w:rsidR="00633422" w:rsidRPr="0040348D" w:rsidRDefault="00633422" w:rsidP="004C63C1">
            <w:pPr>
              <w:pStyle w:val="Default"/>
              <w:jc w:val="center"/>
              <w:rPr>
                <w:rFonts w:ascii="Arial" w:hAnsi="Arial" w:cs="Arial"/>
                <w:sz w:val="18"/>
                <w:szCs w:val="18"/>
              </w:rPr>
            </w:pPr>
            <w:r w:rsidRPr="0040348D">
              <w:rPr>
                <w:rFonts w:ascii="Arial" w:hAnsi="Arial" w:cs="Arial"/>
                <w:sz w:val="18"/>
                <w:szCs w:val="18"/>
              </w:rPr>
              <w:t xml:space="preserve">&lt; 0.1 </w:t>
            </w:r>
          </w:p>
        </w:tc>
      </w:tr>
      <w:tr w:rsidR="00633422" w:rsidRPr="0040348D" w14:paraId="215D1C36" w14:textId="77777777" w:rsidTr="0040348D">
        <w:trPr>
          <w:trHeight w:val="192"/>
          <w:jc w:val="center"/>
        </w:trPr>
        <w:tc>
          <w:tcPr>
            <w:tcW w:w="6434" w:type="dxa"/>
          </w:tcPr>
          <w:p w14:paraId="68077A2F" w14:textId="77777777" w:rsidR="00633422" w:rsidRPr="0040348D" w:rsidRDefault="00633422" w:rsidP="004C63C1">
            <w:pPr>
              <w:pStyle w:val="Default"/>
              <w:jc w:val="center"/>
              <w:rPr>
                <w:rFonts w:ascii="Arial" w:hAnsi="Arial" w:cs="Arial"/>
                <w:sz w:val="18"/>
                <w:szCs w:val="18"/>
              </w:rPr>
            </w:pPr>
            <w:r w:rsidRPr="0040348D">
              <w:rPr>
                <w:rFonts w:ascii="Arial" w:hAnsi="Arial" w:cs="Arial"/>
                <w:sz w:val="18"/>
                <w:szCs w:val="18"/>
              </w:rPr>
              <w:t>Ash Content, wt. ppm</w:t>
            </w:r>
          </w:p>
        </w:tc>
        <w:tc>
          <w:tcPr>
            <w:tcW w:w="3857" w:type="dxa"/>
          </w:tcPr>
          <w:p w14:paraId="01E74C0C" w14:textId="77777777" w:rsidR="00633422" w:rsidRPr="0040348D" w:rsidRDefault="00633422" w:rsidP="004C63C1">
            <w:pPr>
              <w:pStyle w:val="Default"/>
              <w:jc w:val="center"/>
              <w:rPr>
                <w:rFonts w:ascii="Arial" w:hAnsi="Arial" w:cs="Arial"/>
                <w:sz w:val="18"/>
                <w:szCs w:val="18"/>
              </w:rPr>
            </w:pPr>
            <w:r w:rsidRPr="0040348D">
              <w:rPr>
                <w:rFonts w:ascii="Arial" w:hAnsi="Arial" w:cs="Arial"/>
                <w:sz w:val="18"/>
                <w:szCs w:val="18"/>
              </w:rPr>
              <w:t xml:space="preserve">&lt; 1 </w:t>
            </w:r>
          </w:p>
        </w:tc>
      </w:tr>
      <w:tr w:rsidR="00633422" w:rsidRPr="0040348D" w14:paraId="48100017" w14:textId="77777777" w:rsidTr="0040348D">
        <w:trPr>
          <w:trHeight w:val="181"/>
          <w:jc w:val="center"/>
        </w:trPr>
        <w:tc>
          <w:tcPr>
            <w:tcW w:w="6434" w:type="dxa"/>
          </w:tcPr>
          <w:p w14:paraId="0C1011C6" w14:textId="77777777" w:rsidR="00633422" w:rsidRPr="0040348D" w:rsidRDefault="00633422" w:rsidP="004C63C1">
            <w:pPr>
              <w:pStyle w:val="Default"/>
              <w:jc w:val="center"/>
              <w:rPr>
                <w:rFonts w:ascii="Arial" w:hAnsi="Arial" w:cs="Arial"/>
                <w:sz w:val="18"/>
                <w:szCs w:val="18"/>
              </w:rPr>
            </w:pPr>
            <w:r w:rsidRPr="0040348D">
              <w:rPr>
                <w:rFonts w:ascii="Arial" w:hAnsi="Arial" w:cs="Arial"/>
                <w:sz w:val="18"/>
                <w:szCs w:val="18"/>
              </w:rPr>
              <w:t>Methanol, wt. ppm</w:t>
            </w:r>
          </w:p>
        </w:tc>
        <w:tc>
          <w:tcPr>
            <w:tcW w:w="3857" w:type="dxa"/>
          </w:tcPr>
          <w:p w14:paraId="5F868E5A" w14:textId="77777777" w:rsidR="00633422" w:rsidRPr="0040348D" w:rsidRDefault="00633422" w:rsidP="004C63C1">
            <w:pPr>
              <w:pStyle w:val="Default"/>
              <w:jc w:val="center"/>
              <w:rPr>
                <w:rFonts w:ascii="Arial" w:hAnsi="Arial" w:cs="Arial"/>
                <w:sz w:val="18"/>
                <w:szCs w:val="18"/>
              </w:rPr>
            </w:pPr>
            <w:r w:rsidRPr="0040348D">
              <w:rPr>
                <w:rFonts w:ascii="Arial" w:hAnsi="Arial" w:cs="Arial"/>
                <w:sz w:val="18"/>
                <w:szCs w:val="18"/>
              </w:rPr>
              <w:t xml:space="preserve">&lt; 250 </w:t>
            </w:r>
          </w:p>
        </w:tc>
      </w:tr>
      <w:tr w:rsidR="00633422" w:rsidRPr="0040348D" w14:paraId="6D00A732" w14:textId="77777777" w:rsidTr="0040348D">
        <w:trPr>
          <w:trHeight w:val="192"/>
          <w:jc w:val="center"/>
        </w:trPr>
        <w:tc>
          <w:tcPr>
            <w:tcW w:w="6434" w:type="dxa"/>
          </w:tcPr>
          <w:p w14:paraId="28E053B0" w14:textId="77777777" w:rsidR="00633422" w:rsidRPr="0040348D" w:rsidRDefault="00633422" w:rsidP="004C63C1">
            <w:pPr>
              <w:pStyle w:val="Default"/>
              <w:jc w:val="center"/>
              <w:rPr>
                <w:rFonts w:ascii="Arial" w:hAnsi="Arial" w:cs="Arial"/>
                <w:sz w:val="18"/>
                <w:szCs w:val="18"/>
              </w:rPr>
            </w:pPr>
            <w:r w:rsidRPr="0040348D">
              <w:rPr>
                <w:rFonts w:ascii="Arial" w:hAnsi="Arial" w:cs="Arial"/>
                <w:sz w:val="18"/>
                <w:szCs w:val="18"/>
              </w:rPr>
              <w:t>Residue on Evaporation, wt. ppm</w:t>
            </w:r>
          </w:p>
        </w:tc>
        <w:tc>
          <w:tcPr>
            <w:tcW w:w="3857" w:type="dxa"/>
          </w:tcPr>
          <w:p w14:paraId="40F75EE7" w14:textId="77777777" w:rsidR="00633422" w:rsidRPr="0040348D" w:rsidRDefault="00633422" w:rsidP="004C63C1">
            <w:pPr>
              <w:pStyle w:val="Default"/>
              <w:jc w:val="center"/>
              <w:rPr>
                <w:rFonts w:ascii="Arial" w:hAnsi="Arial" w:cs="Arial"/>
                <w:sz w:val="18"/>
                <w:szCs w:val="18"/>
              </w:rPr>
            </w:pPr>
            <w:r w:rsidRPr="0040348D">
              <w:rPr>
                <w:rFonts w:ascii="Arial" w:hAnsi="Arial" w:cs="Arial"/>
                <w:sz w:val="18"/>
                <w:szCs w:val="18"/>
              </w:rPr>
              <w:t xml:space="preserve">&lt; 0.002 </w:t>
            </w:r>
          </w:p>
        </w:tc>
      </w:tr>
    </w:tbl>
    <w:p w14:paraId="70B00D9C" w14:textId="135E639E" w:rsidR="0040348D" w:rsidRDefault="0040348D" w:rsidP="0040348D">
      <w:pPr>
        <w:jc w:val="right"/>
        <w:textAlignment w:val="baseline"/>
        <w:rPr>
          <w:rFonts w:ascii="Verdana" w:eastAsia="Verdana" w:hAnsi="Verdana" w:cs="Verdana"/>
          <w:i/>
          <w:iCs/>
          <w:color w:val="3F3F3F"/>
          <w:kern w:val="24"/>
          <w:sz w:val="12"/>
          <w:szCs w:val="12"/>
        </w:rPr>
      </w:pPr>
    </w:p>
    <w:p w14:paraId="242EC26B" w14:textId="0467AE1B" w:rsidR="00633422" w:rsidRPr="008F65A5" w:rsidRDefault="00633422" w:rsidP="00CA5E80">
      <w:pPr>
        <w:pStyle w:val="NormalWeb"/>
        <w:shd w:val="clear" w:color="auto" w:fill="FFFFFF"/>
        <w:spacing w:before="0" w:beforeAutospacing="0" w:after="0" w:afterAutospacing="0" w:line="360" w:lineRule="auto"/>
        <w:rPr>
          <w:rFonts w:ascii="Arial" w:hAnsi="Arial" w:cs="Arial"/>
          <w:color w:val="000000" w:themeColor="text1"/>
          <w:sz w:val="22"/>
          <w:szCs w:val="22"/>
          <w:shd w:val="clear" w:color="auto" w:fill="FFFFFF"/>
        </w:rPr>
      </w:pPr>
      <w:r w:rsidRPr="008F65A5">
        <w:rPr>
          <w:rFonts w:ascii="Arial" w:hAnsi="Arial" w:cs="Arial"/>
          <w:b/>
          <w:bCs/>
          <w:color w:val="000000" w:themeColor="text1"/>
          <w:sz w:val="22"/>
          <w:szCs w:val="22"/>
          <w:shd w:val="clear" w:color="auto" w:fill="FFFFFF"/>
        </w:rPr>
        <w:t xml:space="preserve">5. </w:t>
      </w:r>
      <w:r w:rsidRPr="00271401">
        <w:rPr>
          <w:rFonts w:ascii="Arial" w:hAnsi="Arial" w:cs="Arial"/>
          <w:b/>
          <w:bCs/>
          <w:color w:val="000000" w:themeColor="text1"/>
          <w:sz w:val="22"/>
          <w:szCs w:val="22"/>
          <w:shd w:val="clear" w:color="auto" w:fill="FFFFFF"/>
        </w:rPr>
        <w:t>2</w:t>
      </w:r>
      <w:r>
        <w:rPr>
          <w:rFonts w:ascii="Arial" w:hAnsi="Arial" w:cs="Arial"/>
          <w:color w:val="000000" w:themeColor="text1"/>
          <w:sz w:val="22"/>
          <w:szCs w:val="22"/>
          <w:shd w:val="clear" w:color="auto" w:fill="FFFFFF"/>
        </w:rPr>
        <w:t xml:space="preserve"> </w:t>
      </w:r>
      <w:r w:rsidRPr="008F65A5">
        <w:rPr>
          <w:rFonts w:ascii="Arial" w:hAnsi="Arial" w:cs="Arial"/>
          <w:b/>
          <w:bCs/>
          <w:color w:val="000000" w:themeColor="text1"/>
        </w:rPr>
        <w:t>Application</w:t>
      </w:r>
      <w:r w:rsidR="00C67B28">
        <w:rPr>
          <w:rFonts w:ascii="Arial" w:hAnsi="Arial" w:cs="Arial"/>
          <w:b/>
          <w:bCs/>
          <w:color w:val="000000" w:themeColor="text1"/>
        </w:rPr>
        <w:t>s</w:t>
      </w:r>
      <w:r w:rsidRPr="008F65A5">
        <w:rPr>
          <w:rFonts w:ascii="Arial" w:hAnsi="Arial" w:cs="Arial"/>
          <w:b/>
          <w:bCs/>
          <w:color w:val="000000" w:themeColor="text1"/>
        </w:rPr>
        <w:t xml:space="preserve"> of Phenol</w:t>
      </w:r>
    </w:p>
    <w:p w14:paraId="30E559F0" w14:textId="77777777" w:rsidR="00633422" w:rsidRPr="004621E0" w:rsidRDefault="00633422">
      <w:pPr>
        <w:pStyle w:val="NormalWeb"/>
        <w:numPr>
          <w:ilvl w:val="0"/>
          <w:numId w:val="8"/>
        </w:numPr>
        <w:shd w:val="clear" w:color="auto" w:fill="FFFFFF"/>
        <w:spacing w:before="0" w:beforeAutospacing="0" w:after="0" w:afterAutospacing="0" w:line="360" w:lineRule="auto"/>
        <w:ind w:left="360"/>
        <w:rPr>
          <w:rFonts w:ascii="Arial" w:hAnsi="Arial" w:cs="Arial"/>
          <w:color w:val="000000" w:themeColor="text1"/>
          <w:sz w:val="20"/>
          <w:szCs w:val="20"/>
          <w:shd w:val="clear" w:color="auto" w:fill="FFFFFF"/>
        </w:rPr>
      </w:pPr>
      <w:bookmarkStart w:id="14" w:name="_Hlk87274007"/>
      <w:bookmarkStart w:id="15" w:name="_Hlk87878353"/>
      <w:r w:rsidRPr="004621E0">
        <w:rPr>
          <w:rFonts w:ascii="Arial" w:hAnsi="Arial" w:cs="Arial"/>
          <w:color w:val="000000" w:themeColor="text1"/>
          <w:sz w:val="20"/>
          <w:szCs w:val="20"/>
          <w:shd w:val="clear" w:color="auto" w:fill="FFFFFF"/>
        </w:rPr>
        <w:t xml:space="preserve">The demand for Phenol is mainly determined by its derivatives, especially bisphenol-A (BPA) and phenolic resins, which account for the largest share of Phenol’s market. </w:t>
      </w:r>
    </w:p>
    <w:p w14:paraId="69B82892" w14:textId="77777777" w:rsidR="00633422" w:rsidRPr="004621E0" w:rsidRDefault="00633422">
      <w:pPr>
        <w:pStyle w:val="NormalWeb"/>
        <w:numPr>
          <w:ilvl w:val="0"/>
          <w:numId w:val="8"/>
        </w:numPr>
        <w:shd w:val="clear" w:color="auto" w:fill="FFFFFF"/>
        <w:spacing w:after="150" w:line="360" w:lineRule="auto"/>
        <w:ind w:left="360"/>
        <w:rPr>
          <w:rFonts w:ascii="Arial" w:hAnsi="Arial" w:cs="Arial"/>
          <w:color w:val="000000" w:themeColor="text1"/>
          <w:sz w:val="20"/>
          <w:szCs w:val="20"/>
          <w:shd w:val="clear" w:color="auto" w:fill="FFFFFF"/>
        </w:rPr>
      </w:pPr>
      <w:r w:rsidRPr="004621E0">
        <w:rPr>
          <w:rFonts w:ascii="Arial" w:hAnsi="Arial" w:cs="Arial"/>
          <w:color w:val="000000" w:themeColor="text1"/>
          <w:sz w:val="20"/>
          <w:szCs w:val="20"/>
          <w:shd w:val="clear" w:color="auto" w:fill="FFFFFF"/>
        </w:rPr>
        <w:t>Bisphenol A is the most common downstream application of Phenol, primarily used to manufacture polycarbonate and epoxy resins. The demand for polycarbonate mainly arises due to the growing demand for automotive, electronic products, business equipment, and construction products.</w:t>
      </w:r>
    </w:p>
    <w:p w14:paraId="58F967D1" w14:textId="77777777" w:rsidR="00633422" w:rsidRPr="004621E0" w:rsidRDefault="00633422">
      <w:pPr>
        <w:pStyle w:val="NormalWeb"/>
        <w:numPr>
          <w:ilvl w:val="0"/>
          <w:numId w:val="8"/>
        </w:numPr>
        <w:shd w:val="clear" w:color="auto" w:fill="FFFFFF"/>
        <w:spacing w:after="150" w:line="360" w:lineRule="auto"/>
        <w:ind w:left="360"/>
        <w:rPr>
          <w:rFonts w:ascii="Arial" w:hAnsi="Arial" w:cs="Arial"/>
          <w:color w:val="000000" w:themeColor="text1"/>
          <w:sz w:val="20"/>
          <w:szCs w:val="20"/>
          <w:shd w:val="clear" w:color="auto" w:fill="FFFFFF"/>
        </w:rPr>
      </w:pPr>
      <w:r w:rsidRPr="004621E0">
        <w:rPr>
          <w:rFonts w:ascii="Arial" w:hAnsi="Arial" w:cs="Arial"/>
          <w:color w:val="000000" w:themeColor="text1"/>
          <w:sz w:val="20"/>
          <w:szCs w:val="20"/>
          <w:shd w:val="clear" w:color="auto" w:fill="FFFFFF"/>
        </w:rPr>
        <w:t>Phenol formaldehyde resin (Phenolic Resin), which contributes to the primary end use of Phenol, is primarily used in wood additives as well as molding and laminating resins, varnishes, paints, and enamels.</w:t>
      </w:r>
    </w:p>
    <w:p w14:paraId="7310A3A6" w14:textId="77777777" w:rsidR="00633422" w:rsidRPr="004621E0" w:rsidRDefault="00633422">
      <w:pPr>
        <w:pStyle w:val="NormalWeb"/>
        <w:numPr>
          <w:ilvl w:val="0"/>
          <w:numId w:val="8"/>
        </w:numPr>
        <w:shd w:val="clear" w:color="auto" w:fill="FFFFFF"/>
        <w:spacing w:after="150" w:line="360" w:lineRule="auto"/>
        <w:ind w:left="360"/>
        <w:rPr>
          <w:rFonts w:ascii="Arial" w:hAnsi="Arial" w:cs="Arial"/>
          <w:color w:val="000000" w:themeColor="text1"/>
          <w:sz w:val="20"/>
          <w:szCs w:val="20"/>
          <w:shd w:val="clear" w:color="auto" w:fill="FFFFFF"/>
        </w:rPr>
      </w:pPr>
      <w:r w:rsidRPr="004621E0">
        <w:rPr>
          <w:rFonts w:ascii="Arial" w:hAnsi="Arial" w:cs="Arial"/>
          <w:color w:val="000000" w:themeColor="text1"/>
          <w:sz w:val="20"/>
          <w:szCs w:val="20"/>
          <w:shd w:val="clear" w:color="auto" w:fill="FFFFFF"/>
        </w:rPr>
        <w:t>Phenolic resins are mainly used as durable binders and adhesives in structural wood panels and as binders in mineral wool insulation. Brake linings, foundry binders, insulating foams, and composites are just a few applications in the automotive and construction industries.</w:t>
      </w:r>
    </w:p>
    <w:p w14:paraId="606318A1" w14:textId="77777777" w:rsidR="00633422" w:rsidRPr="004621E0" w:rsidRDefault="00633422">
      <w:pPr>
        <w:pStyle w:val="NormalWeb"/>
        <w:numPr>
          <w:ilvl w:val="0"/>
          <w:numId w:val="8"/>
        </w:numPr>
        <w:shd w:val="clear" w:color="auto" w:fill="FFFFFF"/>
        <w:spacing w:after="150" w:line="360" w:lineRule="auto"/>
        <w:ind w:left="360"/>
        <w:rPr>
          <w:rFonts w:ascii="Arial" w:hAnsi="Arial" w:cs="Arial"/>
          <w:color w:val="000000" w:themeColor="text1"/>
          <w:sz w:val="20"/>
          <w:szCs w:val="20"/>
          <w:shd w:val="clear" w:color="auto" w:fill="FFFFFF"/>
        </w:rPr>
      </w:pPr>
      <w:r w:rsidRPr="004621E0">
        <w:rPr>
          <w:rFonts w:ascii="Arial" w:hAnsi="Arial" w:cs="Arial"/>
          <w:color w:val="000000" w:themeColor="text1"/>
          <w:sz w:val="20"/>
          <w:szCs w:val="20"/>
          <w:shd w:val="clear" w:color="auto" w:fill="FFFFFF"/>
        </w:rPr>
        <w:t>The third largest consumer contributing to the demand for Phenol is Caprolactam, which is primarily used to manufacture nylon six fibers, engineering resins, and film.</w:t>
      </w:r>
    </w:p>
    <w:p w14:paraId="7AF50CC5" w14:textId="279C6512" w:rsidR="00476283" w:rsidRPr="00CA5E80" w:rsidRDefault="00633422">
      <w:pPr>
        <w:pStyle w:val="NormalWeb"/>
        <w:numPr>
          <w:ilvl w:val="0"/>
          <w:numId w:val="8"/>
        </w:numPr>
        <w:shd w:val="clear" w:color="auto" w:fill="FFFFFF"/>
        <w:spacing w:after="150" w:line="360" w:lineRule="auto"/>
        <w:ind w:left="360"/>
        <w:rPr>
          <w:rFonts w:ascii="Arial" w:hAnsi="Arial" w:cs="Arial"/>
          <w:color w:val="000000" w:themeColor="text1"/>
          <w:sz w:val="20"/>
          <w:szCs w:val="20"/>
          <w:shd w:val="clear" w:color="auto" w:fill="FFFFFF"/>
        </w:rPr>
      </w:pPr>
      <w:r w:rsidRPr="004621E0">
        <w:rPr>
          <w:rFonts w:ascii="Arial" w:hAnsi="Arial" w:cs="Arial"/>
          <w:color w:val="000000" w:themeColor="text1"/>
          <w:sz w:val="20"/>
          <w:szCs w:val="20"/>
          <w:shd w:val="clear" w:color="auto" w:fill="FFFFFF"/>
        </w:rPr>
        <w:lastRenderedPageBreak/>
        <w:t xml:space="preserve">Other derivatives of Phenol contributing to its demand include alkylphenols, xylenols, aniline, and miscellaneous (p-nonylphenol, p-dodecyl Phenol). </w:t>
      </w:r>
      <w:r w:rsidRPr="00CA5E80">
        <w:rPr>
          <w:rFonts w:ascii="Arial" w:hAnsi="Arial" w:cs="Arial"/>
          <w:color w:val="000000" w:themeColor="text1"/>
          <w:sz w:val="20"/>
          <w:szCs w:val="20"/>
          <w:shd w:val="clear" w:color="auto" w:fill="FFFFFF"/>
        </w:rPr>
        <w:t>Phenol also finds its application in manufacturing certain preservatives, disinfectants, lubricating oils, herbicides, insecticides, pharmaceuticals, Etc.</w:t>
      </w:r>
      <w:bookmarkEnd w:id="14"/>
    </w:p>
    <w:p w14:paraId="046B1467" w14:textId="6604D80E" w:rsidR="00633422" w:rsidRPr="00476283" w:rsidRDefault="00633422" w:rsidP="00476283">
      <w:pPr>
        <w:pStyle w:val="NormalWeb"/>
        <w:shd w:val="clear" w:color="auto" w:fill="000000" w:themeFill="text1"/>
        <w:jc w:val="left"/>
        <w:rPr>
          <w:rFonts w:ascii="Arial" w:hAnsi="Arial" w:cs="Arial"/>
          <w:b/>
          <w:color w:val="FFFFFF" w:themeColor="background1"/>
        </w:rPr>
      </w:pPr>
      <w:bookmarkStart w:id="16" w:name="_Hlk85484706"/>
      <w:bookmarkEnd w:id="15"/>
      <w:r w:rsidRPr="000742AE">
        <w:rPr>
          <w:rFonts w:ascii="Arial" w:hAnsi="Arial" w:cs="Arial"/>
          <w:b/>
          <w:color w:val="FFFFFF" w:themeColor="background1"/>
          <w:sz w:val="20"/>
          <w:szCs w:val="20"/>
        </w:rPr>
        <w:t xml:space="preserve">6. </w:t>
      </w:r>
      <w:r w:rsidRPr="000742AE">
        <w:rPr>
          <w:rFonts w:ascii="Arial" w:hAnsi="Arial" w:cs="Arial"/>
          <w:b/>
          <w:bCs/>
          <w:color w:val="FFFFFF" w:themeColor="background1"/>
          <w:sz w:val="20"/>
          <w:szCs w:val="20"/>
        </w:rPr>
        <w:t>Block</w:t>
      </w:r>
      <w:r w:rsidRPr="00476283">
        <w:rPr>
          <w:rFonts w:ascii="Arial" w:hAnsi="Arial" w:cs="Arial"/>
          <w:b/>
          <w:bCs/>
          <w:color w:val="FFFFFF" w:themeColor="background1"/>
          <w:sz w:val="20"/>
          <w:szCs w:val="20"/>
        </w:rPr>
        <w:t xml:space="preserve"> Flow Diagram </w:t>
      </w:r>
      <w:r w:rsidR="000742AE">
        <w:rPr>
          <w:rFonts w:ascii="Arial" w:hAnsi="Arial" w:cs="Arial"/>
          <w:b/>
          <w:bCs/>
          <w:color w:val="FFFFFF" w:themeColor="background1"/>
          <w:sz w:val="20"/>
          <w:szCs w:val="20"/>
        </w:rPr>
        <w:t>and</w:t>
      </w:r>
      <w:r w:rsidRPr="00476283">
        <w:rPr>
          <w:rFonts w:ascii="Arial" w:hAnsi="Arial" w:cs="Arial"/>
          <w:b/>
          <w:bCs/>
          <w:color w:val="FFFFFF" w:themeColor="background1"/>
          <w:sz w:val="20"/>
          <w:szCs w:val="20"/>
        </w:rPr>
        <w:t xml:space="preserve"> Plot Plan Estimations</w:t>
      </w:r>
    </w:p>
    <w:p w14:paraId="10A6AF42" w14:textId="77777777" w:rsidR="00633422" w:rsidRPr="008F65A5" w:rsidRDefault="00633422" w:rsidP="00633422">
      <w:pPr>
        <w:pStyle w:val="NormalWeb"/>
        <w:spacing w:before="0" w:beforeAutospacing="0" w:after="0" w:afterAutospacing="0"/>
        <w:rPr>
          <w:rFonts w:ascii="Arial" w:hAnsi="Arial" w:cs="Arial"/>
          <w:color w:val="000000" w:themeColor="text1"/>
          <w:sz w:val="20"/>
          <w:szCs w:val="20"/>
        </w:rPr>
      </w:pPr>
      <w:r w:rsidRPr="000742AE">
        <w:rPr>
          <w:rStyle w:val="Strong"/>
          <w:rFonts w:ascii="Arial" w:hAnsi="Arial" w:cs="Arial"/>
          <w:color w:val="000000" w:themeColor="text1"/>
          <w:sz w:val="20"/>
          <w:szCs w:val="20"/>
        </w:rPr>
        <w:t>6.1 Honeywell</w:t>
      </w:r>
      <w:r w:rsidRPr="008F65A5">
        <w:rPr>
          <w:rStyle w:val="Strong"/>
          <w:rFonts w:ascii="Arial" w:hAnsi="Arial" w:cs="Arial"/>
          <w:color w:val="000000" w:themeColor="text1"/>
          <w:sz w:val="20"/>
          <w:szCs w:val="20"/>
        </w:rPr>
        <w:t xml:space="preserve"> Phenol Technology </w:t>
      </w:r>
    </w:p>
    <w:bookmarkEnd w:id="16"/>
    <w:p w14:paraId="0125866D" w14:textId="77777777" w:rsidR="00633422" w:rsidRPr="008F2868" w:rsidRDefault="00633422" w:rsidP="00476283">
      <w:pPr>
        <w:pStyle w:val="NormalWeb"/>
        <w:spacing w:after="0" w:line="360" w:lineRule="auto"/>
        <w:rPr>
          <w:rFonts w:ascii="Arial" w:hAnsi="Arial" w:cs="Arial"/>
          <w:color w:val="000000" w:themeColor="text1"/>
          <w:sz w:val="20"/>
          <w:szCs w:val="20"/>
        </w:rPr>
      </w:pPr>
      <w:r w:rsidRPr="008F2868">
        <w:rPr>
          <w:rFonts w:ascii="Arial" w:hAnsi="Arial" w:cs="Arial"/>
          <w:color w:val="000000" w:themeColor="text1"/>
          <w:sz w:val="20"/>
          <w:szCs w:val="20"/>
        </w:rPr>
        <w:t>In the initial stage, the purified Cumene is fed into the oxidation vessel with diluted Soda Ash (soln.) to maintain the solution pH between 6.0 and 8.0. Later, the mixture is kept in contact with air under a temperature range of 110 – 1150C. In response, the Cumene will convert into Cumene Hydroperoxide (CHP). The conversion of Cumene to Cumene Hydroperoxide has a low yield. Therefore, a sequence of three to five reactors is operated at a temperature range of 110 – 1150C.</w:t>
      </w:r>
    </w:p>
    <w:p w14:paraId="17A2BEF2" w14:textId="77777777" w:rsidR="00633422" w:rsidRPr="008F2868" w:rsidRDefault="00633422" w:rsidP="00476283">
      <w:pPr>
        <w:pStyle w:val="NormalWeb"/>
        <w:spacing w:after="0" w:line="360" w:lineRule="auto"/>
        <w:rPr>
          <w:rFonts w:ascii="Arial" w:hAnsi="Arial" w:cs="Arial"/>
          <w:color w:val="000000" w:themeColor="text1"/>
          <w:sz w:val="20"/>
          <w:szCs w:val="20"/>
        </w:rPr>
      </w:pPr>
      <w:r w:rsidRPr="008F2868">
        <w:rPr>
          <w:rFonts w:ascii="Arial" w:hAnsi="Arial" w:cs="Arial"/>
          <w:color w:val="000000" w:themeColor="text1"/>
          <w:sz w:val="20"/>
          <w:szCs w:val="20"/>
        </w:rPr>
        <w:t xml:space="preserve">In the final stage, after the concentration level of Cumene Hydroperoxide in the oxidizer surpasses the 80% mark, the mixture is further fed to a reactor in which Cumene Hydroperoxide is split into Phenol and Acetone under mild temperature (65 – 750C) and pressure in the presence of sulfuric acid (gradual quantity) and several non-oxidizing inorganic acids. The Phenol, Acetone, and other derivatives mixture are separated by distillation of the mix.  </w:t>
      </w:r>
    </w:p>
    <w:p w14:paraId="5983F7FF" w14:textId="77777777" w:rsidR="00633422" w:rsidRPr="000A2011" w:rsidRDefault="00633422" w:rsidP="00476283">
      <w:pPr>
        <w:pStyle w:val="NormalWeb"/>
        <w:spacing w:after="0" w:line="360" w:lineRule="auto"/>
        <w:rPr>
          <w:rFonts w:ascii="Arial" w:hAnsi="Arial" w:cs="Arial"/>
          <w:color w:val="000000" w:themeColor="text1"/>
          <w:sz w:val="20"/>
          <w:szCs w:val="20"/>
        </w:rPr>
      </w:pPr>
      <w:r w:rsidRPr="008F2868">
        <w:rPr>
          <w:rFonts w:ascii="Arial" w:hAnsi="Arial" w:cs="Arial"/>
          <w:color w:val="000000" w:themeColor="text1"/>
          <w:sz w:val="20"/>
          <w:szCs w:val="20"/>
        </w:rPr>
        <w:t xml:space="preserve"> In the Honeywell Phenol Technology, 1.31 </w:t>
      </w:r>
      <w:proofErr w:type="spellStart"/>
      <w:r w:rsidRPr="008F2868">
        <w:rPr>
          <w:rFonts w:ascii="Arial" w:hAnsi="Arial" w:cs="Arial"/>
          <w:color w:val="000000" w:themeColor="text1"/>
          <w:sz w:val="20"/>
          <w:szCs w:val="20"/>
        </w:rPr>
        <w:t>tonnes</w:t>
      </w:r>
      <w:proofErr w:type="spellEnd"/>
      <w:r w:rsidRPr="008F2868">
        <w:rPr>
          <w:rFonts w:ascii="Arial" w:hAnsi="Arial" w:cs="Arial"/>
          <w:color w:val="000000" w:themeColor="text1"/>
          <w:sz w:val="20"/>
          <w:szCs w:val="20"/>
        </w:rPr>
        <w:t xml:space="preserve"> of Cumene </w:t>
      </w:r>
      <w:proofErr w:type="gramStart"/>
      <w:r w:rsidRPr="008F2868">
        <w:rPr>
          <w:rFonts w:ascii="Arial" w:hAnsi="Arial" w:cs="Arial"/>
          <w:color w:val="000000" w:themeColor="text1"/>
          <w:sz w:val="20"/>
          <w:szCs w:val="20"/>
        </w:rPr>
        <w:t>is</w:t>
      </w:r>
      <w:proofErr w:type="gramEnd"/>
      <w:r w:rsidRPr="008F2868">
        <w:rPr>
          <w:rFonts w:ascii="Arial" w:hAnsi="Arial" w:cs="Arial"/>
          <w:color w:val="000000" w:themeColor="text1"/>
          <w:sz w:val="20"/>
          <w:szCs w:val="20"/>
        </w:rPr>
        <w:t xml:space="preserve"> consumed to produce 1 </w:t>
      </w:r>
      <w:proofErr w:type="spellStart"/>
      <w:r w:rsidRPr="008F2868">
        <w:rPr>
          <w:rFonts w:ascii="Arial" w:hAnsi="Arial" w:cs="Arial"/>
          <w:color w:val="000000" w:themeColor="text1"/>
          <w:sz w:val="20"/>
          <w:szCs w:val="20"/>
        </w:rPr>
        <w:t>tonne</w:t>
      </w:r>
      <w:proofErr w:type="spellEnd"/>
      <w:r w:rsidRPr="008F2868">
        <w:rPr>
          <w:rFonts w:ascii="Arial" w:hAnsi="Arial" w:cs="Arial"/>
          <w:color w:val="000000" w:themeColor="text1"/>
          <w:sz w:val="20"/>
          <w:szCs w:val="20"/>
        </w:rPr>
        <w:t xml:space="preserve"> of Phenol.</w:t>
      </w:r>
    </w:p>
    <w:p w14:paraId="36CDCBD0" w14:textId="77777777" w:rsidR="00633422" w:rsidRPr="008F65A5" w:rsidRDefault="00633422" w:rsidP="00476283">
      <w:pPr>
        <w:pStyle w:val="NormalWeb"/>
        <w:spacing w:before="0" w:beforeAutospacing="0" w:after="0" w:afterAutospacing="0" w:line="360" w:lineRule="auto"/>
        <w:rPr>
          <w:rFonts w:ascii="Arial" w:hAnsi="Arial" w:cs="Arial"/>
          <w:color w:val="000000" w:themeColor="text1"/>
          <w:sz w:val="20"/>
          <w:szCs w:val="20"/>
        </w:rPr>
      </w:pPr>
    </w:p>
    <w:p w14:paraId="1010C860" w14:textId="77777777" w:rsidR="00633422" w:rsidRPr="008F65A5" w:rsidRDefault="00633422" w:rsidP="00476283">
      <w:pPr>
        <w:pStyle w:val="NormalWeb"/>
        <w:spacing w:before="0" w:beforeAutospacing="0" w:after="0" w:afterAutospacing="0" w:line="360" w:lineRule="auto"/>
        <w:jc w:val="center"/>
        <w:rPr>
          <w:rFonts w:ascii="Arial" w:hAnsi="Arial" w:cs="Arial"/>
          <w:b/>
          <w:bCs/>
          <w:color w:val="000000" w:themeColor="text1"/>
          <w:sz w:val="20"/>
          <w:szCs w:val="20"/>
        </w:rPr>
      </w:pPr>
      <w:r w:rsidRPr="008F65A5">
        <w:rPr>
          <w:rFonts w:ascii="Arial" w:hAnsi="Arial" w:cs="Arial"/>
          <w:b/>
          <w:bCs/>
          <w:color w:val="000000" w:themeColor="text1"/>
          <w:sz w:val="20"/>
          <w:szCs w:val="20"/>
        </w:rPr>
        <w:t>Block Diagram for Honeywell Phenol Technology</w:t>
      </w:r>
    </w:p>
    <w:p w14:paraId="2C290B60" w14:textId="7EDBD2AC" w:rsidR="00633422" w:rsidRDefault="00476283" w:rsidP="00476283">
      <w:pPr>
        <w:pStyle w:val="NormalWeb"/>
        <w:spacing w:before="0" w:beforeAutospacing="0" w:after="0" w:afterAutospacing="0" w:line="360" w:lineRule="auto"/>
        <w:ind w:left="142"/>
        <w:rPr>
          <w:rFonts w:ascii="Arial" w:hAnsi="Arial" w:cs="Arial"/>
          <w:b/>
          <w:bCs/>
          <w:color w:val="000000" w:themeColor="text1"/>
          <w:sz w:val="20"/>
          <w:szCs w:val="20"/>
        </w:rPr>
      </w:pPr>
      <w:r>
        <w:rPr>
          <w:noProof/>
        </w:rPr>
        <w:drawing>
          <wp:inline distT="0" distB="0" distL="0" distR="0" wp14:anchorId="522E0C91" wp14:editId="4BA4E8B9">
            <wp:extent cx="5810250" cy="2657475"/>
            <wp:effectExtent l="0" t="0" r="0" b="9525"/>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10250" cy="2657475"/>
                    </a:xfrm>
                    <a:prstGeom prst="rect">
                      <a:avLst/>
                    </a:prstGeom>
                  </pic:spPr>
                </pic:pic>
              </a:graphicData>
            </a:graphic>
          </wp:inline>
        </w:drawing>
      </w:r>
    </w:p>
    <w:p w14:paraId="3DA628D5" w14:textId="60BE9EA9" w:rsidR="00633422" w:rsidRPr="003B3EAB" w:rsidRDefault="00476283" w:rsidP="003B3EAB">
      <w:pPr>
        <w:jc w:val="right"/>
        <w:textAlignment w:val="baseline"/>
        <w:rPr>
          <w:rFonts w:eastAsia="Verdana" w:cstheme="minorHAnsi"/>
          <w:i/>
          <w:iCs/>
          <w:color w:val="3F3F3F"/>
          <w:kern w:val="24"/>
          <w:sz w:val="16"/>
          <w:szCs w:val="16"/>
        </w:rPr>
      </w:pPr>
      <w:r w:rsidRPr="00E15A7D">
        <w:rPr>
          <w:rFonts w:eastAsia="Verdana" w:cstheme="minorHAnsi"/>
          <w:i/>
          <w:iCs/>
          <w:color w:val="3F3F3F"/>
          <w:kern w:val="24"/>
          <w:sz w:val="16"/>
          <w:szCs w:val="16"/>
        </w:rPr>
        <w:t>Source: UOP Honeywell</w:t>
      </w:r>
      <w:r w:rsidR="00633422" w:rsidRPr="008F65A5">
        <w:rPr>
          <w:rFonts w:ascii="Arial" w:hAnsi="Arial" w:cs="Arial"/>
          <w:b/>
          <w:bCs/>
          <w:color w:val="000000" w:themeColor="text1"/>
          <w:sz w:val="20"/>
          <w:szCs w:val="20"/>
        </w:rPr>
        <w:t xml:space="preserve">          </w:t>
      </w:r>
      <w:r w:rsidR="00633422" w:rsidRPr="008F65A5">
        <w:rPr>
          <w:rFonts w:ascii="Arial" w:hAnsi="Arial" w:cs="Arial"/>
          <w:color w:val="000000" w:themeColor="text1"/>
          <w:sz w:val="20"/>
          <w:szCs w:val="20"/>
        </w:rPr>
        <w:t xml:space="preserve"> </w:t>
      </w:r>
      <w:bookmarkStart w:id="17" w:name="_Hlk85484716"/>
    </w:p>
    <w:p w14:paraId="75C96B13" w14:textId="77777777" w:rsidR="00633422" w:rsidRPr="008F65A5" w:rsidRDefault="00633422" w:rsidP="00633422">
      <w:pPr>
        <w:rPr>
          <w:rFonts w:ascii="Arial" w:hAnsi="Arial" w:cs="Arial"/>
          <w:b/>
          <w:bCs/>
          <w:color w:val="000000" w:themeColor="text1"/>
          <w:sz w:val="20"/>
          <w:szCs w:val="20"/>
        </w:rPr>
      </w:pPr>
      <w:r w:rsidRPr="008F65A5">
        <w:rPr>
          <w:rFonts w:ascii="Arial" w:hAnsi="Arial" w:cs="Arial"/>
          <w:b/>
          <w:bCs/>
          <w:color w:val="000000" w:themeColor="text1"/>
          <w:sz w:val="20"/>
          <w:szCs w:val="20"/>
        </w:rPr>
        <w:t>6.2 The Kellogg Brown &amp; Root (KBR) Phenol Technology</w:t>
      </w:r>
    </w:p>
    <w:bookmarkEnd w:id="17"/>
    <w:p w14:paraId="4B1DAF1D" w14:textId="77777777" w:rsidR="00633422" w:rsidRPr="008F65A5" w:rsidRDefault="00633422" w:rsidP="00633422">
      <w:pPr>
        <w:rPr>
          <w:rFonts w:ascii="Arial" w:hAnsi="Arial" w:cs="Arial"/>
          <w:color w:val="000000" w:themeColor="text1"/>
          <w:sz w:val="20"/>
          <w:szCs w:val="20"/>
        </w:rPr>
      </w:pPr>
      <w:r w:rsidRPr="008F2868">
        <w:rPr>
          <w:rFonts w:ascii="Arial" w:hAnsi="Arial" w:cs="Arial"/>
          <w:color w:val="000000" w:themeColor="text1"/>
          <w:sz w:val="20"/>
          <w:szCs w:val="20"/>
        </w:rPr>
        <w:t xml:space="preserve">KBR technology involves oxidation of Cumene to Cumene Hydroperoxide (CHP) in the presence of air with high efficiency of approximately 96%. Under suitable reaction conditions using an acid catalyst, the peroxide is subsequently concentrated and cleaved to produce phenol and acetone, giving a high yield of approximately 99%. </w:t>
      </w:r>
      <w:r w:rsidRPr="008F2868">
        <w:rPr>
          <w:rFonts w:ascii="Arial" w:hAnsi="Arial" w:cs="Arial"/>
          <w:color w:val="000000" w:themeColor="text1"/>
          <w:sz w:val="20"/>
          <w:szCs w:val="20"/>
        </w:rPr>
        <w:lastRenderedPageBreak/>
        <w:t>The cleavage mixture undergoes neutralization and fractionation to produce alpha-methyl styrene (AMS) and acetophenone (AP).</w:t>
      </w:r>
    </w:p>
    <w:p w14:paraId="2952EA82" w14:textId="77777777" w:rsidR="00CA5E80" w:rsidRDefault="00633422" w:rsidP="00633422">
      <w:pPr>
        <w:rPr>
          <w:rFonts w:ascii="Arial" w:hAnsi="Arial" w:cs="Arial"/>
          <w:color w:val="000000" w:themeColor="text1"/>
          <w:sz w:val="20"/>
          <w:szCs w:val="20"/>
        </w:rPr>
      </w:pPr>
      <w:r w:rsidRPr="008F2868">
        <w:rPr>
          <w:rFonts w:ascii="Arial" w:hAnsi="Arial" w:cs="Arial"/>
          <w:color w:val="000000" w:themeColor="text1"/>
          <w:sz w:val="20"/>
          <w:szCs w:val="20"/>
        </w:rPr>
        <w:t xml:space="preserve">AMS thus produced can either be hydrogenated to Cumene and subsequently recycled to oxidation, or it can be utilized as a pure by-product. The Kellogg Brown &amp; Root (KBR) technology involving hydrogenation of AMS produces </w:t>
      </w:r>
    </w:p>
    <w:p w14:paraId="73E298F1" w14:textId="6CFB429C" w:rsidR="00CD115E" w:rsidRPr="008F65A5" w:rsidRDefault="00633422" w:rsidP="00633422">
      <w:pPr>
        <w:rPr>
          <w:rFonts w:ascii="Arial" w:hAnsi="Arial" w:cs="Arial"/>
          <w:color w:val="000000" w:themeColor="text1"/>
          <w:sz w:val="20"/>
          <w:szCs w:val="20"/>
        </w:rPr>
      </w:pPr>
      <w:r w:rsidRPr="008F2868">
        <w:rPr>
          <w:rFonts w:ascii="Arial" w:hAnsi="Arial" w:cs="Arial"/>
          <w:color w:val="000000" w:themeColor="text1"/>
          <w:sz w:val="20"/>
          <w:szCs w:val="20"/>
        </w:rPr>
        <w:t>a high-quality product with few heavy results by using approximately 1.31 tons of Cumene to produce 1 ton of phenol and 0.616 tons of acetone.</w:t>
      </w:r>
    </w:p>
    <w:p w14:paraId="733C4610" w14:textId="77777777" w:rsidR="00633422" w:rsidRPr="008F65A5" w:rsidRDefault="00633422" w:rsidP="003B3EAB">
      <w:pPr>
        <w:rPr>
          <w:rFonts w:ascii="Arial" w:hAnsi="Arial" w:cs="Arial"/>
          <w:color w:val="000000" w:themeColor="text1"/>
          <w:sz w:val="20"/>
          <w:szCs w:val="20"/>
        </w:rPr>
      </w:pPr>
      <w:r w:rsidRPr="008F65A5">
        <w:rPr>
          <w:rFonts w:ascii="Arial" w:hAnsi="Arial" w:cs="Arial"/>
          <w:b/>
          <w:bCs/>
          <w:color w:val="000000" w:themeColor="text1"/>
          <w:sz w:val="20"/>
          <w:szCs w:val="20"/>
        </w:rPr>
        <w:t xml:space="preserve">Typical Properties of </w:t>
      </w:r>
      <w:r w:rsidRPr="000A2011">
        <w:rPr>
          <w:rFonts w:ascii="Arial" w:hAnsi="Arial" w:cs="Arial"/>
          <w:b/>
          <w:bCs/>
          <w:color w:val="000000" w:themeColor="text1"/>
          <w:sz w:val="20"/>
          <w:szCs w:val="20"/>
        </w:rPr>
        <w:t>P</w:t>
      </w:r>
      <w:r w:rsidRPr="008F65A5">
        <w:rPr>
          <w:rFonts w:ascii="Arial" w:hAnsi="Arial" w:cs="Arial"/>
          <w:b/>
          <w:bCs/>
          <w:color w:val="000000" w:themeColor="text1"/>
          <w:sz w:val="20"/>
          <w:szCs w:val="20"/>
        </w:rPr>
        <w:t>henol</w:t>
      </w:r>
    </w:p>
    <w:tbl>
      <w:tblPr>
        <w:tblStyle w:val="TableGrid"/>
        <w:tblW w:w="10207" w:type="dxa"/>
        <w:tblInd w:w="-5" w:type="dxa"/>
        <w:tblLook w:val="04A0" w:firstRow="1" w:lastRow="0" w:firstColumn="1" w:lastColumn="0" w:noHBand="0" w:noVBand="1"/>
      </w:tblPr>
      <w:tblGrid>
        <w:gridCol w:w="1152"/>
        <w:gridCol w:w="6100"/>
        <w:gridCol w:w="2955"/>
      </w:tblGrid>
      <w:tr w:rsidR="00633422" w:rsidRPr="00A73471" w14:paraId="5EB89E34" w14:textId="77777777" w:rsidTr="00CD115E">
        <w:trPr>
          <w:trHeight w:val="271"/>
        </w:trPr>
        <w:tc>
          <w:tcPr>
            <w:tcW w:w="1152" w:type="dxa"/>
            <w:shd w:val="clear" w:color="auto" w:fill="000000" w:themeFill="text1"/>
          </w:tcPr>
          <w:p w14:paraId="6971D5BD" w14:textId="77777777" w:rsidR="00633422" w:rsidRPr="00CD115E" w:rsidRDefault="00633422" w:rsidP="00CD115E">
            <w:pPr>
              <w:pStyle w:val="ListParagraph"/>
              <w:ind w:left="0"/>
              <w:jc w:val="center"/>
              <w:rPr>
                <w:b/>
                <w:bCs/>
                <w:color w:val="FFFFFF" w:themeColor="background1"/>
                <w:sz w:val="16"/>
                <w:szCs w:val="16"/>
                <w:lang w:val="en-IN"/>
              </w:rPr>
            </w:pPr>
            <w:r w:rsidRPr="00CD115E">
              <w:rPr>
                <w:b/>
                <w:bCs/>
                <w:color w:val="FFFFFF" w:themeColor="background1"/>
                <w:sz w:val="16"/>
                <w:szCs w:val="16"/>
                <w:lang w:val="en-IN"/>
              </w:rPr>
              <w:t>S. No.</w:t>
            </w:r>
          </w:p>
        </w:tc>
        <w:tc>
          <w:tcPr>
            <w:tcW w:w="6100" w:type="dxa"/>
            <w:shd w:val="clear" w:color="auto" w:fill="000000" w:themeFill="text1"/>
          </w:tcPr>
          <w:p w14:paraId="4F219478" w14:textId="77777777" w:rsidR="00633422" w:rsidRPr="00CD115E" w:rsidRDefault="00633422" w:rsidP="00CD115E">
            <w:pPr>
              <w:pStyle w:val="ListParagraph"/>
              <w:ind w:left="0"/>
              <w:jc w:val="center"/>
              <w:rPr>
                <w:b/>
                <w:bCs/>
                <w:color w:val="FFFFFF" w:themeColor="background1"/>
                <w:sz w:val="16"/>
                <w:szCs w:val="16"/>
                <w:lang w:val="en-IN"/>
              </w:rPr>
            </w:pPr>
            <w:r w:rsidRPr="00CD115E">
              <w:rPr>
                <w:b/>
                <w:bCs/>
                <w:color w:val="FFFFFF" w:themeColor="background1"/>
                <w:sz w:val="16"/>
                <w:szCs w:val="16"/>
                <w:lang w:val="en-IN"/>
              </w:rPr>
              <w:t>Property</w:t>
            </w:r>
          </w:p>
        </w:tc>
        <w:tc>
          <w:tcPr>
            <w:tcW w:w="2955" w:type="dxa"/>
            <w:shd w:val="clear" w:color="auto" w:fill="000000" w:themeFill="text1"/>
          </w:tcPr>
          <w:p w14:paraId="56498D25" w14:textId="77777777" w:rsidR="00633422" w:rsidRPr="00CD115E" w:rsidRDefault="00633422" w:rsidP="00CD115E">
            <w:pPr>
              <w:pStyle w:val="ListParagraph"/>
              <w:ind w:left="0"/>
              <w:jc w:val="center"/>
              <w:rPr>
                <w:b/>
                <w:bCs/>
                <w:color w:val="FFFFFF" w:themeColor="background1"/>
                <w:sz w:val="16"/>
                <w:szCs w:val="16"/>
                <w:lang w:val="en-IN"/>
              </w:rPr>
            </w:pPr>
            <w:r w:rsidRPr="00CD115E">
              <w:rPr>
                <w:b/>
                <w:bCs/>
                <w:color w:val="FFFFFF" w:themeColor="background1"/>
                <w:sz w:val="16"/>
                <w:szCs w:val="16"/>
                <w:lang w:val="en-IN"/>
              </w:rPr>
              <w:t>Specifications</w:t>
            </w:r>
          </w:p>
        </w:tc>
      </w:tr>
      <w:tr w:rsidR="00633422" w:rsidRPr="00A73471" w14:paraId="631BA81C" w14:textId="77777777" w:rsidTr="004C63C1">
        <w:trPr>
          <w:trHeight w:val="256"/>
        </w:trPr>
        <w:tc>
          <w:tcPr>
            <w:tcW w:w="1152" w:type="dxa"/>
          </w:tcPr>
          <w:p w14:paraId="6B9A21F5" w14:textId="77777777" w:rsidR="00633422" w:rsidRPr="008F65A5" w:rsidRDefault="00633422" w:rsidP="004C63C1">
            <w:pPr>
              <w:pStyle w:val="ListParagraph"/>
              <w:ind w:left="0"/>
              <w:jc w:val="center"/>
              <w:rPr>
                <w:color w:val="000000" w:themeColor="text1"/>
                <w:sz w:val="16"/>
                <w:szCs w:val="16"/>
                <w:lang w:val="en-IN"/>
              </w:rPr>
            </w:pPr>
            <w:r w:rsidRPr="008F65A5">
              <w:rPr>
                <w:color w:val="000000" w:themeColor="text1"/>
                <w:sz w:val="16"/>
                <w:szCs w:val="16"/>
                <w:lang w:val="en-IN"/>
              </w:rPr>
              <w:t>1.</w:t>
            </w:r>
          </w:p>
        </w:tc>
        <w:tc>
          <w:tcPr>
            <w:tcW w:w="6100" w:type="dxa"/>
          </w:tcPr>
          <w:p w14:paraId="13159184" w14:textId="77777777" w:rsidR="00633422" w:rsidRPr="008F65A5" w:rsidRDefault="00633422" w:rsidP="004C63C1">
            <w:pPr>
              <w:pStyle w:val="ListParagraph"/>
              <w:ind w:left="0"/>
              <w:jc w:val="center"/>
              <w:rPr>
                <w:color w:val="000000" w:themeColor="text1"/>
                <w:sz w:val="16"/>
                <w:szCs w:val="16"/>
                <w:lang w:val="en-IN"/>
              </w:rPr>
            </w:pPr>
            <w:r w:rsidRPr="008F65A5">
              <w:rPr>
                <w:color w:val="000000" w:themeColor="text1"/>
                <w:sz w:val="16"/>
                <w:szCs w:val="16"/>
                <w:lang w:val="en-IN"/>
              </w:rPr>
              <w:t>Appearance</w:t>
            </w:r>
          </w:p>
        </w:tc>
        <w:tc>
          <w:tcPr>
            <w:tcW w:w="2955" w:type="dxa"/>
          </w:tcPr>
          <w:p w14:paraId="3D7C42CE" w14:textId="77777777" w:rsidR="00633422" w:rsidRPr="008F65A5" w:rsidRDefault="00633422" w:rsidP="004C63C1">
            <w:pPr>
              <w:pStyle w:val="ListParagraph"/>
              <w:ind w:left="0"/>
              <w:jc w:val="center"/>
              <w:rPr>
                <w:color w:val="000000" w:themeColor="text1"/>
                <w:sz w:val="16"/>
                <w:szCs w:val="16"/>
                <w:lang w:val="en-IN"/>
              </w:rPr>
            </w:pPr>
            <w:r w:rsidRPr="008F65A5">
              <w:rPr>
                <w:color w:val="000000" w:themeColor="text1"/>
                <w:sz w:val="16"/>
                <w:szCs w:val="16"/>
                <w:lang w:val="en-IN"/>
              </w:rPr>
              <w:t>Clear</w:t>
            </w:r>
          </w:p>
        </w:tc>
      </w:tr>
      <w:tr w:rsidR="00633422" w:rsidRPr="00A73471" w14:paraId="6C5E29E8" w14:textId="77777777" w:rsidTr="004C63C1">
        <w:trPr>
          <w:trHeight w:val="271"/>
        </w:trPr>
        <w:tc>
          <w:tcPr>
            <w:tcW w:w="1152" w:type="dxa"/>
          </w:tcPr>
          <w:p w14:paraId="370D1AC1" w14:textId="77777777" w:rsidR="00633422" w:rsidRPr="008F65A5" w:rsidRDefault="00633422" w:rsidP="004C63C1">
            <w:pPr>
              <w:pStyle w:val="ListParagraph"/>
              <w:ind w:left="0"/>
              <w:jc w:val="center"/>
              <w:rPr>
                <w:color w:val="000000" w:themeColor="text1"/>
                <w:sz w:val="16"/>
                <w:szCs w:val="16"/>
                <w:lang w:val="en-IN"/>
              </w:rPr>
            </w:pPr>
            <w:r w:rsidRPr="008F65A5">
              <w:rPr>
                <w:color w:val="000000" w:themeColor="text1"/>
                <w:sz w:val="16"/>
                <w:szCs w:val="16"/>
                <w:lang w:val="en-IN"/>
              </w:rPr>
              <w:t>2.</w:t>
            </w:r>
          </w:p>
        </w:tc>
        <w:tc>
          <w:tcPr>
            <w:tcW w:w="6100" w:type="dxa"/>
          </w:tcPr>
          <w:p w14:paraId="0CC83D20" w14:textId="77777777" w:rsidR="00633422" w:rsidRPr="008F65A5" w:rsidRDefault="00633422" w:rsidP="004C63C1">
            <w:pPr>
              <w:pStyle w:val="ListParagraph"/>
              <w:ind w:left="0"/>
              <w:jc w:val="center"/>
              <w:rPr>
                <w:color w:val="000000" w:themeColor="text1"/>
                <w:sz w:val="16"/>
                <w:szCs w:val="16"/>
                <w:lang w:val="en-IN"/>
              </w:rPr>
            </w:pPr>
            <w:r w:rsidRPr="008F65A5">
              <w:rPr>
                <w:color w:val="000000" w:themeColor="text1"/>
                <w:sz w:val="16"/>
                <w:szCs w:val="16"/>
                <w:lang w:val="en-IN"/>
              </w:rPr>
              <w:t>Purity (dry basis), wt.%</w:t>
            </w:r>
          </w:p>
        </w:tc>
        <w:tc>
          <w:tcPr>
            <w:tcW w:w="2955" w:type="dxa"/>
          </w:tcPr>
          <w:p w14:paraId="78DDB463" w14:textId="77777777" w:rsidR="00633422" w:rsidRPr="008F65A5" w:rsidRDefault="00633422" w:rsidP="004C63C1">
            <w:pPr>
              <w:pStyle w:val="ListParagraph"/>
              <w:ind w:left="0"/>
              <w:jc w:val="center"/>
              <w:rPr>
                <w:color w:val="000000" w:themeColor="text1"/>
                <w:sz w:val="16"/>
                <w:szCs w:val="16"/>
                <w:lang w:val="en-IN"/>
              </w:rPr>
            </w:pPr>
            <w:r w:rsidRPr="008F65A5">
              <w:rPr>
                <w:color w:val="000000" w:themeColor="text1"/>
                <w:sz w:val="16"/>
                <w:szCs w:val="16"/>
                <w:lang w:val="en-IN"/>
              </w:rPr>
              <w:t>99.99 min.</w:t>
            </w:r>
          </w:p>
        </w:tc>
      </w:tr>
      <w:tr w:rsidR="00633422" w:rsidRPr="00A73471" w14:paraId="3C1473E6" w14:textId="77777777" w:rsidTr="004C63C1">
        <w:trPr>
          <w:trHeight w:val="256"/>
        </w:trPr>
        <w:tc>
          <w:tcPr>
            <w:tcW w:w="1152" w:type="dxa"/>
          </w:tcPr>
          <w:p w14:paraId="737A9181" w14:textId="77777777" w:rsidR="00633422" w:rsidRPr="008F65A5" w:rsidRDefault="00633422" w:rsidP="004C63C1">
            <w:pPr>
              <w:pStyle w:val="ListParagraph"/>
              <w:ind w:left="0"/>
              <w:jc w:val="center"/>
              <w:rPr>
                <w:color w:val="000000" w:themeColor="text1"/>
                <w:sz w:val="16"/>
                <w:szCs w:val="16"/>
                <w:lang w:val="en-IN"/>
              </w:rPr>
            </w:pPr>
            <w:r w:rsidRPr="008F65A5">
              <w:rPr>
                <w:color w:val="000000" w:themeColor="text1"/>
                <w:sz w:val="16"/>
                <w:szCs w:val="16"/>
                <w:lang w:val="en-IN"/>
              </w:rPr>
              <w:t>3.</w:t>
            </w:r>
          </w:p>
        </w:tc>
        <w:tc>
          <w:tcPr>
            <w:tcW w:w="6100" w:type="dxa"/>
          </w:tcPr>
          <w:p w14:paraId="402CF52E" w14:textId="77777777" w:rsidR="00633422" w:rsidRPr="008F65A5" w:rsidRDefault="00633422" w:rsidP="004C63C1">
            <w:pPr>
              <w:pStyle w:val="ListParagraph"/>
              <w:ind w:left="0"/>
              <w:jc w:val="center"/>
              <w:rPr>
                <w:color w:val="000000" w:themeColor="text1"/>
                <w:sz w:val="16"/>
                <w:szCs w:val="16"/>
                <w:lang w:val="en-IN"/>
              </w:rPr>
            </w:pPr>
            <w:r w:rsidRPr="008F65A5">
              <w:rPr>
                <w:color w:val="000000" w:themeColor="text1"/>
                <w:sz w:val="16"/>
                <w:szCs w:val="16"/>
                <w:lang w:val="en-IN"/>
              </w:rPr>
              <w:t>Total Organic Impurities ppm wt.%</w:t>
            </w:r>
          </w:p>
        </w:tc>
        <w:tc>
          <w:tcPr>
            <w:tcW w:w="2955" w:type="dxa"/>
          </w:tcPr>
          <w:p w14:paraId="17C6AE2B" w14:textId="77777777" w:rsidR="00633422" w:rsidRPr="008F65A5" w:rsidRDefault="00633422" w:rsidP="004C63C1">
            <w:pPr>
              <w:pStyle w:val="ListParagraph"/>
              <w:ind w:left="0"/>
              <w:jc w:val="center"/>
              <w:rPr>
                <w:color w:val="000000" w:themeColor="text1"/>
                <w:sz w:val="16"/>
                <w:szCs w:val="16"/>
                <w:lang w:val="en-IN"/>
              </w:rPr>
            </w:pPr>
            <w:r w:rsidRPr="008F65A5">
              <w:rPr>
                <w:color w:val="000000" w:themeColor="text1"/>
                <w:sz w:val="16"/>
                <w:szCs w:val="16"/>
                <w:lang w:val="en-IN"/>
              </w:rPr>
              <w:t>&lt; 30</w:t>
            </w:r>
          </w:p>
        </w:tc>
      </w:tr>
      <w:tr w:rsidR="00633422" w:rsidRPr="00A73471" w14:paraId="3730343F" w14:textId="77777777" w:rsidTr="004C63C1">
        <w:trPr>
          <w:trHeight w:val="271"/>
        </w:trPr>
        <w:tc>
          <w:tcPr>
            <w:tcW w:w="1152" w:type="dxa"/>
          </w:tcPr>
          <w:p w14:paraId="77AF14F2" w14:textId="77777777" w:rsidR="00633422" w:rsidRPr="008F65A5" w:rsidRDefault="00633422" w:rsidP="004C63C1">
            <w:pPr>
              <w:pStyle w:val="ListParagraph"/>
              <w:ind w:left="0"/>
              <w:jc w:val="center"/>
              <w:rPr>
                <w:color w:val="000000" w:themeColor="text1"/>
                <w:sz w:val="16"/>
                <w:szCs w:val="16"/>
                <w:lang w:val="en-IN"/>
              </w:rPr>
            </w:pPr>
            <w:r w:rsidRPr="008F65A5">
              <w:rPr>
                <w:color w:val="000000" w:themeColor="text1"/>
                <w:sz w:val="16"/>
                <w:szCs w:val="16"/>
                <w:lang w:val="en-IN"/>
              </w:rPr>
              <w:t>4.</w:t>
            </w:r>
          </w:p>
        </w:tc>
        <w:tc>
          <w:tcPr>
            <w:tcW w:w="6100" w:type="dxa"/>
          </w:tcPr>
          <w:p w14:paraId="12C37251" w14:textId="77777777" w:rsidR="00633422" w:rsidRPr="008F65A5" w:rsidRDefault="00633422" w:rsidP="004C63C1">
            <w:pPr>
              <w:pStyle w:val="ListParagraph"/>
              <w:ind w:left="0"/>
              <w:jc w:val="center"/>
              <w:rPr>
                <w:color w:val="000000" w:themeColor="text1"/>
                <w:sz w:val="16"/>
                <w:szCs w:val="16"/>
                <w:lang w:val="en-IN"/>
              </w:rPr>
            </w:pPr>
            <w:r w:rsidRPr="008F65A5">
              <w:rPr>
                <w:color w:val="000000" w:themeColor="text1"/>
                <w:sz w:val="16"/>
                <w:szCs w:val="16"/>
                <w:lang w:val="en-IN"/>
              </w:rPr>
              <w:t>Water, ppm wt.%</w:t>
            </w:r>
          </w:p>
        </w:tc>
        <w:tc>
          <w:tcPr>
            <w:tcW w:w="2955" w:type="dxa"/>
          </w:tcPr>
          <w:p w14:paraId="6F053E34" w14:textId="77777777" w:rsidR="00633422" w:rsidRPr="008F65A5" w:rsidRDefault="00633422" w:rsidP="004C63C1">
            <w:pPr>
              <w:pStyle w:val="ListParagraph"/>
              <w:ind w:left="0"/>
              <w:jc w:val="center"/>
              <w:rPr>
                <w:color w:val="000000" w:themeColor="text1"/>
                <w:sz w:val="16"/>
                <w:szCs w:val="16"/>
                <w:lang w:val="en-IN"/>
              </w:rPr>
            </w:pPr>
            <w:r w:rsidRPr="008F65A5">
              <w:rPr>
                <w:color w:val="000000" w:themeColor="text1"/>
                <w:sz w:val="16"/>
                <w:szCs w:val="16"/>
                <w:lang w:val="en-IN"/>
              </w:rPr>
              <w:t>&lt; 200</w:t>
            </w:r>
          </w:p>
        </w:tc>
      </w:tr>
      <w:tr w:rsidR="00633422" w:rsidRPr="00A73471" w14:paraId="1D1BE6B6" w14:textId="77777777" w:rsidTr="004C63C1">
        <w:trPr>
          <w:trHeight w:val="256"/>
        </w:trPr>
        <w:tc>
          <w:tcPr>
            <w:tcW w:w="1152" w:type="dxa"/>
          </w:tcPr>
          <w:p w14:paraId="4F512955" w14:textId="77777777" w:rsidR="00633422" w:rsidRPr="008F65A5" w:rsidRDefault="00633422" w:rsidP="004C63C1">
            <w:pPr>
              <w:pStyle w:val="ListParagraph"/>
              <w:ind w:left="0"/>
              <w:jc w:val="center"/>
              <w:rPr>
                <w:color w:val="000000" w:themeColor="text1"/>
                <w:sz w:val="16"/>
                <w:szCs w:val="16"/>
                <w:lang w:val="en-IN"/>
              </w:rPr>
            </w:pPr>
            <w:r w:rsidRPr="008F65A5">
              <w:rPr>
                <w:color w:val="000000" w:themeColor="text1"/>
                <w:sz w:val="16"/>
                <w:szCs w:val="16"/>
                <w:lang w:val="en-IN"/>
              </w:rPr>
              <w:t>5.</w:t>
            </w:r>
          </w:p>
        </w:tc>
        <w:tc>
          <w:tcPr>
            <w:tcW w:w="6100" w:type="dxa"/>
          </w:tcPr>
          <w:p w14:paraId="77AB708D" w14:textId="77777777" w:rsidR="00633422" w:rsidRPr="008F65A5" w:rsidRDefault="00633422" w:rsidP="004C63C1">
            <w:pPr>
              <w:pStyle w:val="ListParagraph"/>
              <w:ind w:left="0"/>
              <w:jc w:val="center"/>
              <w:rPr>
                <w:color w:val="000000" w:themeColor="text1"/>
                <w:sz w:val="16"/>
                <w:szCs w:val="16"/>
                <w:lang w:val="en-IN"/>
              </w:rPr>
            </w:pPr>
            <w:proofErr w:type="spellStart"/>
            <w:r w:rsidRPr="008F65A5">
              <w:rPr>
                <w:color w:val="000000" w:themeColor="text1"/>
                <w:sz w:val="16"/>
                <w:szCs w:val="16"/>
                <w:lang w:val="en-IN"/>
              </w:rPr>
              <w:t>Color</w:t>
            </w:r>
            <w:proofErr w:type="spellEnd"/>
            <w:r w:rsidRPr="008F65A5">
              <w:rPr>
                <w:color w:val="000000" w:themeColor="text1"/>
                <w:sz w:val="16"/>
                <w:szCs w:val="16"/>
                <w:lang w:val="en-IN"/>
              </w:rPr>
              <w:t xml:space="preserve"> (APHA)</w:t>
            </w:r>
          </w:p>
        </w:tc>
        <w:tc>
          <w:tcPr>
            <w:tcW w:w="2955" w:type="dxa"/>
          </w:tcPr>
          <w:p w14:paraId="0709C6CA" w14:textId="77777777" w:rsidR="00633422" w:rsidRPr="008F65A5" w:rsidRDefault="00633422" w:rsidP="004C63C1">
            <w:pPr>
              <w:pStyle w:val="ListParagraph"/>
              <w:ind w:left="0"/>
              <w:jc w:val="center"/>
              <w:rPr>
                <w:color w:val="000000" w:themeColor="text1"/>
                <w:sz w:val="16"/>
                <w:szCs w:val="16"/>
                <w:lang w:val="en-IN"/>
              </w:rPr>
            </w:pPr>
            <w:r w:rsidRPr="008F65A5">
              <w:rPr>
                <w:color w:val="000000" w:themeColor="text1"/>
                <w:sz w:val="16"/>
                <w:szCs w:val="16"/>
                <w:lang w:val="en-IN"/>
              </w:rPr>
              <w:t>&lt; 5</w:t>
            </w:r>
          </w:p>
        </w:tc>
      </w:tr>
      <w:tr w:rsidR="00633422" w:rsidRPr="00A73471" w14:paraId="7A3C9DB7" w14:textId="77777777" w:rsidTr="004C63C1">
        <w:trPr>
          <w:trHeight w:val="271"/>
        </w:trPr>
        <w:tc>
          <w:tcPr>
            <w:tcW w:w="1152" w:type="dxa"/>
          </w:tcPr>
          <w:p w14:paraId="526E97DA" w14:textId="77777777" w:rsidR="00633422" w:rsidRPr="008F65A5" w:rsidRDefault="00633422" w:rsidP="004C63C1">
            <w:pPr>
              <w:pStyle w:val="ListParagraph"/>
              <w:ind w:left="0"/>
              <w:jc w:val="center"/>
              <w:rPr>
                <w:color w:val="000000" w:themeColor="text1"/>
                <w:sz w:val="16"/>
                <w:szCs w:val="16"/>
                <w:lang w:val="en-IN"/>
              </w:rPr>
            </w:pPr>
            <w:r w:rsidRPr="008F65A5">
              <w:rPr>
                <w:color w:val="000000" w:themeColor="text1"/>
                <w:sz w:val="16"/>
                <w:szCs w:val="16"/>
                <w:lang w:val="en-IN"/>
              </w:rPr>
              <w:t>6.</w:t>
            </w:r>
          </w:p>
        </w:tc>
        <w:tc>
          <w:tcPr>
            <w:tcW w:w="6100" w:type="dxa"/>
          </w:tcPr>
          <w:p w14:paraId="77C467D3" w14:textId="77777777" w:rsidR="00633422" w:rsidRPr="008F65A5" w:rsidRDefault="00633422" w:rsidP="004C63C1">
            <w:pPr>
              <w:pStyle w:val="ListParagraph"/>
              <w:ind w:left="0"/>
              <w:jc w:val="center"/>
              <w:rPr>
                <w:color w:val="000000" w:themeColor="text1"/>
                <w:sz w:val="16"/>
                <w:szCs w:val="16"/>
                <w:lang w:val="en-IN"/>
              </w:rPr>
            </w:pPr>
            <w:r w:rsidRPr="008F65A5">
              <w:rPr>
                <w:color w:val="000000" w:themeColor="text1"/>
                <w:sz w:val="16"/>
                <w:szCs w:val="16"/>
                <w:lang w:val="en-IN"/>
              </w:rPr>
              <w:t>Solidification point (dry material), °C</w:t>
            </w:r>
          </w:p>
        </w:tc>
        <w:tc>
          <w:tcPr>
            <w:tcW w:w="2955" w:type="dxa"/>
          </w:tcPr>
          <w:p w14:paraId="44CFFD7E" w14:textId="77777777" w:rsidR="00633422" w:rsidRPr="008F65A5" w:rsidRDefault="00633422" w:rsidP="004C63C1">
            <w:pPr>
              <w:pStyle w:val="ListParagraph"/>
              <w:ind w:left="0"/>
              <w:jc w:val="center"/>
              <w:rPr>
                <w:color w:val="000000" w:themeColor="text1"/>
                <w:sz w:val="16"/>
                <w:szCs w:val="16"/>
                <w:lang w:val="en-IN"/>
              </w:rPr>
            </w:pPr>
            <w:r w:rsidRPr="008F65A5">
              <w:rPr>
                <w:color w:val="000000" w:themeColor="text1"/>
                <w:sz w:val="16"/>
                <w:szCs w:val="16"/>
                <w:lang w:val="en-IN"/>
              </w:rPr>
              <w:t>40.85 min</w:t>
            </w:r>
          </w:p>
        </w:tc>
      </w:tr>
      <w:tr w:rsidR="00633422" w:rsidRPr="00A73471" w14:paraId="66F162B5" w14:textId="77777777" w:rsidTr="004C63C1">
        <w:trPr>
          <w:trHeight w:val="256"/>
        </w:trPr>
        <w:tc>
          <w:tcPr>
            <w:tcW w:w="1152" w:type="dxa"/>
          </w:tcPr>
          <w:p w14:paraId="027B789C" w14:textId="77777777" w:rsidR="00633422" w:rsidRPr="008F65A5" w:rsidRDefault="00633422" w:rsidP="004C63C1">
            <w:pPr>
              <w:pStyle w:val="ListParagraph"/>
              <w:ind w:left="0"/>
              <w:jc w:val="center"/>
              <w:rPr>
                <w:color w:val="000000" w:themeColor="text1"/>
                <w:sz w:val="16"/>
                <w:szCs w:val="16"/>
                <w:lang w:val="en-IN"/>
              </w:rPr>
            </w:pPr>
            <w:r w:rsidRPr="008F65A5">
              <w:rPr>
                <w:color w:val="000000" w:themeColor="text1"/>
                <w:sz w:val="16"/>
                <w:szCs w:val="16"/>
                <w:lang w:val="en-IN"/>
              </w:rPr>
              <w:t>7.</w:t>
            </w:r>
          </w:p>
        </w:tc>
        <w:tc>
          <w:tcPr>
            <w:tcW w:w="6100" w:type="dxa"/>
          </w:tcPr>
          <w:p w14:paraId="55CEA75A" w14:textId="77777777" w:rsidR="00633422" w:rsidRPr="008F65A5" w:rsidRDefault="00633422" w:rsidP="004C63C1">
            <w:pPr>
              <w:pStyle w:val="ListParagraph"/>
              <w:ind w:left="0"/>
              <w:jc w:val="center"/>
              <w:rPr>
                <w:color w:val="000000" w:themeColor="text1"/>
                <w:sz w:val="16"/>
                <w:szCs w:val="16"/>
                <w:lang w:val="en-IN"/>
              </w:rPr>
            </w:pPr>
            <w:r w:rsidRPr="008F65A5">
              <w:rPr>
                <w:color w:val="000000" w:themeColor="text1"/>
                <w:sz w:val="16"/>
                <w:szCs w:val="16"/>
                <w:lang w:val="en-IN"/>
              </w:rPr>
              <w:t xml:space="preserve">Total Carbonyls, ppm </w:t>
            </w:r>
            <w:proofErr w:type="spellStart"/>
            <w:r w:rsidRPr="008F65A5">
              <w:rPr>
                <w:color w:val="000000" w:themeColor="text1"/>
                <w:sz w:val="16"/>
                <w:szCs w:val="16"/>
                <w:lang w:val="en-IN"/>
              </w:rPr>
              <w:t>Wt</w:t>
            </w:r>
            <w:proofErr w:type="spellEnd"/>
          </w:p>
        </w:tc>
        <w:tc>
          <w:tcPr>
            <w:tcW w:w="2955" w:type="dxa"/>
          </w:tcPr>
          <w:p w14:paraId="73F707C1" w14:textId="77777777" w:rsidR="00633422" w:rsidRPr="008F65A5" w:rsidRDefault="00633422" w:rsidP="004C63C1">
            <w:pPr>
              <w:pStyle w:val="ListParagraph"/>
              <w:ind w:left="0"/>
              <w:jc w:val="center"/>
              <w:rPr>
                <w:color w:val="000000" w:themeColor="text1"/>
                <w:sz w:val="16"/>
                <w:szCs w:val="16"/>
                <w:lang w:val="en-IN"/>
              </w:rPr>
            </w:pPr>
            <w:r w:rsidRPr="008F65A5">
              <w:rPr>
                <w:color w:val="000000" w:themeColor="text1"/>
                <w:sz w:val="16"/>
                <w:szCs w:val="16"/>
                <w:lang w:val="en-IN"/>
              </w:rPr>
              <w:t>&lt; 10</w:t>
            </w:r>
          </w:p>
        </w:tc>
      </w:tr>
      <w:tr w:rsidR="00633422" w:rsidRPr="00A73471" w14:paraId="5E50F45A" w14:textId="77777777" w:rsidTr="004C63C1">
        <w:trPr>
          <w:trHeight w:val="256"/>
        </w:trPr>
        <w:tc>
          <w:tcPr>
            <w:tcW w:w="1152" w:type="dxa"/>
          </w:tcPr>
          <w:p w14:paraId="5564B3A9" w14:textId="77777777" w:rsidR="00633422" w:rsidRPr="008F65A5" w:rsidRDefault="00633422" w:rsidP="004C63C1">
            <w:pPr>
              <w:pStyle w:val="ListParagraph"/>
              <w:ind w:left="0"/>
              <w:jc w:val="center"/>
              <w:rPr>
                <w:color w:val="000000" w:themeColor="text1"/>
                <w:sz w:val="16"/>
                <w:szCs w:val="16"/>
                <w:lang w:val="en-IN"/>
              </w:rPr>
            </w:pPr>
            <w:r w:rsidRPr="008F65A5">
              <w:rPr>
                <w:color w:val="000000" w:themeColor="text1"/>
                <w:sz w:val="16"/>
                <w:szCs w:val="16"/>
                <w:lang w:val="en-IN"/>
              </w:rPr>
              <w:t>8.</w:t>
            </w:r>
          </w:p>
        </w:tc>
        <w:tc>
          <w:tcPr>
            <w:tcW w:w="6100" w:type="dxa"/>
          </w:tcPr>
          <w:p w14:paraId="134D488B" w14:textId="77777777" w:rsidR="00633422" w:rsidRPr="008F65A5" w:rsidRDefault="00633422" w:rsidP="004C63C1">
            <w:pPr>
              <w:pStyle w:val="ListParagraph"/>
              <w:ind w:left="0"/>
              <w:jc w:val="center"/>
              <w:rPr>
                <w:color w:val="000000" w:themeColor="text1"/>
                <w:sz w:val="16"/>
                <w:szCs w:val="16"/>
                <w:lang w:val="en-IN"/>
              </w:rPr>
            </w:pPr>
            <w:r w:rsidRPr="008F65A5">
              <w:rPr>
                <w:color w:val="000000" w:themeColor="text1"/>
                <w:sz w:val="16"/>
                <w:szCs w:val="16"/>
                <w:lang w:val="en-IN"/>
              </w:rPr>
              <w:t>Sulfuric acid discoloration (SAD) test, %</w:t>
            </w:r>
          </w:p>
        </w:tc>
        <w:tc>
          <w:tcPr>
            <w:tcW w:w="2955" w:type="dxa"/>
          </w:tcPr>
          <w:p w14:paraId="16E4B06D" w14:textId="77777777" w:rsidR="00633422" w:rsidRPr="008F65A5" w:rsidRDefault="00633422" w:rsidP="004C63C1">
            <w:pPr>
              <w:pStyle w:val="ListParagraph"/>
              <w:ind w:left="0"/>
              <w:jc w:val="center"/>
              <w:rPr>
                <w:color w:val="000000" w:themeColor="text1"/>
                <w:sz w:val="16"/>
                <w:szCs w:val="16"/>
                <w:lang w:val="en-IN"/>
              </w:rPr>
            </w:pPr>
            <w:r w:rsidRPr="008F65A5">
              <w:rPr>
                <w:color w:val="000000" w:themeColor="text1"/>
                <w:sz w:val="16"/>
                <w:szCs w:val="16"/>
                <w:lang w:val="en-IN"/>
              </w:rPr>
              <w:t>95 min</w:t>
            </w:r>
          </w:p>
        </w:tc>
      </w:tr>
      <w:tr w:rsidR="00633422" w:rsidRPr="00A73471" w14:paraId="06F14BF7" w14:textId="77777777" w:rsidTr="004C63C1">
        <w:trPr>
          <w:trHeight w:val="256"/>
        </w:trPr>
        <w:tc>
          <w:tcPr>
            <w:tcW w:w="1152" w:type="dxa"/>
          </w:tcPr>
          <w:p w14:paraId="62BB07B8" w14:textId="77777777" w:rsidR="00633422" w:rsidRPr="008F65A5" w:rsidRDefault="00633422" w:rsidP="004C63C1">
            <w:pPr>
              <w:pStyle w:val="ListParagraph"/>
              <w:ind w:left="0"/>
              <w:jc w:val="center"/>
              <w:rPr>
                <w:color w:val="000000" w:themeColor="text1"/>
                <w:sz w:val="16"/>
                <w:szCs w:val="16"/>
                <w:lang w:val="en-IN"/>
              </w:rPr>
            </w:pPr>
            <w:r w:rsidRPr="008F65A5">
              <w:rPr>
                <w:color w:val="000000" w:themeColor="text1"/>
                <w:sz w:val="16"/>
                <w:szCs w:val="16"/>
                <w:lang w:val="en-IN"/>
              </w:rPr>
              <w:t>9.</w:t>
            </w:r>
          </w:p>
        </w:tc>
        <w:tc>
          <w:tcPr>
            <w:tcW w:w="6100" w:type="dxa"/>
          </w:tcPr>
          <w:p w14:paraId="3C2414AE" w14:textId="77777777" w:rsidR="00633422" w:rsidRPr="008F65A5" w:rsidRDefault="00633422" w:rsidP="004C63C1">
            <w:pPr>
              <w:pStyle w:val="ListParagraph"/>
              <w:ind w:left="0"/>
              <w:jc w:val="center"/>
              <w:rPr>
                <w:color w:val="000000" w:themeColor="text1"/>
                <w:sz w:val="16"/>
                <w:szCs w:val="16"/>
                <w:lang w:val="en-IN"/>
              </w:rPr>
            </w:pPr>
            <w:r w:rsidRPr="008F65A5">
              <w:rPr>
                <w:color w:val="000000" w:themeColor="text1"/>
                <w:sz w:val="16"/>
                <w:szCs w:val="16"/>
                <w:lang w:val="en-IN"/>
              </w:rPr>
              <w:t>Iron, ppm wt.%</w:t>
            </w:r>
          </w:p>
        </w:tc>
        <w:tc>
          <w:tcPr>
            <w:tcW w:w="2955" w:type="dxa"/>
          </w:tcPr>
          <w:p w14:paraId="4F3A3432" w14:textId="77777777" w:rsidR="00633422" w:rsidRPr="008F65A5" w:rsidRDefault="00633422" w:rsidP="004C63C1">
            <w:pPr>
              <w:pStyle w:val="ListParagraph"/>
              <w:ind w:left="0"/>
              <w:jc w:val="center"/>
              <w:rPr>
                <w:color w:val="000000" w:themeColor="text1"/>
                <w:sz w:val="16"/>
                <w:szCs w:val="16"/>
                <w:lang w:val="en-IN"/>
              </w:rPr>
            </w:pPr>
            <w:r w:rsidRPr="008F65A5">
              <w:rPr>
                <w:color w:val="000000" w:themeColor="text1"/>
                <w:sz w:val="16"/>
                <w:szCs w:val="16"/>
                <w:lang w:val="en-IN"/>
              </w:rPr>
              <w:t>&lt; 0.2</w:t>
            </w:r>
          </w:p>
        </w:tc>
      </w:tr>
    </w:tbl>
    <w:p w14:paraId="71FC087C" w14:textId="77777777" w:rsidR="00633422" w:rsidRPr="008F65A5" w:rsidRDefault="00633422" w:rsidP="00633422">
      <w:pPr>
        <w:pStyle w:val="ListParagraph"/>
        <w:rPr>
          <w:color w:val="000000" w:themeColor="text1"/>
          <w:sz w:val="20"/>
          <w:szCs w:val="20"/>
          <w:lang w:val="en-IN"/>
        </w:rPr>
      </w:pPr>
    </w:p>
    <w:p w14:paraId="489F53BB" w14:textId="77777777" w:rsidR="00633422" w:rsidRDefault="00633422" w:rsidP="00633422">
      <w:pPr>
        <w:pStyle w:val="ListParagraph"/>
        <w:rPr>
          <w:rFonts w:cs="Times New Roman"/>
          <w:color w:val="000000" w:themeColor="text1"/>
          <w:lang w:val="en-IN"/>
        </w:rPr>
      </w:pPr>
    </w:p>
    <w:p w14:paraId="235BF95D" w14:textId="77777777" w:rsidR="00633422" w:rsidRPr="008F65A5" w:rsidRDefault="00633422" w:rsidP="00CD115E">
      <w:pPr>
        <w:jc w:val="center"/>
        <w:rPr>
          <w:rFonts w:ascii="Arial" w:hAnsi="Arial" w:cs="Arial"/>
          <w:b/>
          <w:bCs/>
          <w:color w:val="000000" w:themeColor="text1"/>
        </w:rPr>
      </w:pPr>
      <w:r w:rsidRPr="008F65A5">
        <w:rPr>
          <w:rFonts w:ascii="Arial" w:hAnsi="Arial" w:cs="Arial"/>
          <w:b/>
          <w:bCs/>
          <w:color w:val="000000" w:themeColor="text1"/>
        </w:rPr>
        <w:t>Block Diagram for KBR Technology</w:t>
      </w:r>
    </w:p>
    <w:p w14:paraId="1A7A3124" w14:textId="6CCF3FE9" w:rsidR="00633422" w:rsidRDefault="00CD115E" w:rsidP="00633422">
      <w:pPr>
        <w:rPr>
          <w:rFonts w:ascii="Arial" w:hAnsi="Arial" w:cs="Arial"/>
          <w:color w:val="000000" w:themeColor="text1"/>
          <w:shd w:val="clear" w:color="auto" w:fill="FFFFFF"/>
        </w:rPr>
      </w:pPr>
      <w:r>
        <w:rPr>
          <w:noProof/>
        </w:rPr>
        <w:drawing>
          <wp:inline distT="0" distB="0" distL="0" distR="0" wp14:anchorId="65D3B87E" wp14:editId="6934038D">
            <wp:extent cx="6347637" cy="3933825"/>
            <wp:effectExtent l="0" t="0" r="0"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49130" cy="3934750"/>
                    </a:xfrm>
                    <a:prstGeom prst="rect">
                      <a:avLst/>
                    </a:prstGeom>
                  </pic:spPr>
                </pic:pic>
              </a:graphicData>
            </a:graphic>
          </wp:inline>
        </w:drawing>
      </w:r>
      <w:r w:rsidR="00633422" w:rsidRPr="008F65A5">
        <w:rPr>
          <w:rFonts w:cs="Times New Roman"/>
          <w:color w:val="000000" w:themeColor="text1"/>
        </w:rPr>
        <w:t xml:space="preserve">             </w:t>
      </w:r>
    </w:p>
    <w:p w14:paraId="57338FF7" w14:textId="280B8A26" w:rsidR="00CD115E" w:rsidRPr="00CA5E80" w:rsidRDefault="00CD115E" w:rsidP="00CA5E80">
      <w:pPr>
        <w:jc w:val="right"/>
        <w:textAlignment w:val="baseline"/>
        <w:rPr>
          <w:rFonts w:ascii="Arial" w:eastAsia="Verdana" w:hAnsi="Arial" w:cs="Arial"/>
          <w:i/>
          <w:iCs/>
          <w:color w:val="3F3F3F"/>
          <w:kern w:val="24"/>
          <w:sz w:val="14"/>
          <w:szCs w:val="14"/>
        </w:rPr>
      </w:pPr>
      <w:bookmarkStart w:id="18" w:name="_Hlk85484726"/>
      <w:bookmarkStart w:id="19" w:name="_Hlk85468454"/>
      <w:r w:rsidRPr="00221D4C">
        <w:rPr>
          <w:rFonts w:ascii="Arial" w:eastAsia="Verdana" w:hAnsi="Arial" w:cs="Arial"/>
          <w:i/>
          <w:iCs/>
          <w:color w:val="3F3F3F"/>
          <w:kern w:val="24"/>
          <w:sz w:val="14"/>
          <w:szCs w:val="14"/>
        </w:rPr>
        <w:t xml:space="preserve">Source: Kellogg Brown &amp; Root (KBR) </w:t>
      </w:r>
    </w:p>
    <w:p w14:paraId="7149C7EE" w14:textId="77777777" w:rsidR="00633422" w:rsidRPr="008F65A5" w:rsidRDefault="00633422" w:rsidP="00633422">
      <w:pPr>
        <w:rPr>
          <w:rFonts w:ascii="Arial" w:hAnsi="Arial" w:cs="Arial"/>
          <w:b/>
          <w:bCs/>
          <w:color w:val="000000" w:themeColor="text1"/>
          <w:sz w:val="20"/>
          <w:szCs w:val="20"/>
        </w:rPr>
      </w:pPr>
      <w:r w:rsidRPr="008F65A5">
        <w:rPr>
          <w:rFonts w:ascii="Arial" w:hAnsi="Arial" w:cs="Arial"/>
          <w:b/>
          <w:bCs/>
          <w:color w:val="000000" w:themeColor="text1"/>
          <w:sz w:val="20"/>
          <w:szCs w:val="20"/>
        </w:rPr>
        <w:t xml:space="preserve">6.3 Lummus Phenol Technology </w:t>
      </w:r>
    </w:p>
    <w:bookmarkEnd w:id="18"/>
    <w:bookmarkEnd w:id="19"/>
    <w:p w14:paraId="18EB2C4E" w14:textId="77777777" w:rsidR="00633422" w:rsidRPr="008F65A5" w:rsidRDefault="00633422" w:rsidP="00633422">
      <w:pPr>
        <w:rPr>
          <w:rFonts w:ascii="Arial" w:hAnsi="Arial" w:cs="Arial"/>
          <w:color w:val="000000" w:themeColor="text1"/>
          <w:sz w:val="20"/>
          <w:szCs w:val="20"/>
        </w:rPr>
      </w:pPr>
      <w:r w:rsidRPr="008F65A5">
        <w:rPr>
          <w:rFonts w:ascii="Arial" w:hAnsi="Arial" w:cs="Arial"/>
          <w:color w:val="000000" w:themeColor="text1"/>
          <w:sz w:val="20"/>
          <w:szCs w:val="20"/>
        </w:rPr>
        <w:t xml:space="preserve">Lummus technology of producing phenol and acetone involves two steps: oxidation of </w:t>
      </w:r>
      <w:r>
        <w:rPr>
          <w:rFonts w:ascii="Arial" w:hAnsi="Arial" w:cs="Arial"/>
          <w:color w:val="000000" w:themeColor="text1"/>
          <w:sz w:val="20"/>
          <w:szCs w:val="20"/>
        </w:rPr>
        <w:t>Cumene</w:t>
      </w:r>
      <w:r w:rsidRPr="00221D4C">
        <w:rPr>
          <w:rFonts w:ascii="Arial" w:hAnsi="Arial" w:cs="Arial"/>
          <w:color w:val="000000" w:themeColor="text1"/>
          <w:sz w:val="20"/>
          <w:szCs w:val="20"/>
        </w:rPr>
        <w:t>-to-</w:t>
      </w:r>
      <w:r>
        <w:rPr>
          <w:rFonts w:ascii="Arial" w:hAnsi="Arial" w:cs="Arial"/>
          <w:color w:val="000000" w:themeColor="text1"/>
          <w:sz w:val="20"/>
          <w:szCs w:val="20"/>
        </w:rPr>
        <w:t>Cumene</w:t>
      </w:r>
      <w:r w:rsidRPr="008F65A5">
        <w:rPr>
          <w:rFonts w:ascii="Arial" w:hAnsi="Arial" w:cs="Arial"/>
          <w:color w:val="000000" w:themeColor="text1"/>
          <w:sz w:val="20"/>
          <w:szCs w:val="20"/>
        </w:rPr>
        <w:t xml:space="preserve"> hydroperoxide (CHP) in </w:t>
      </w:r>
      <w:r>
        <w:rPr>
          <w:rFonts w:ascii="Arial" w:hAnsi="Arial" w:cs="Arial"/>
          <w:color w:val="000000" w:themeColor="text1"/>
          <w:sz w:val="20"/>
          <w:szCs w:val="20"/>
        </w:rPr>
        <w:t xml:space="preserve">the </w:t>
      </w:r>
      <w:r w:rsidRPr="008F65A5">
        <w:rPr>
          <w:rFonts w:ascii="Arial" w:hAnsi="Arial" w:cs="Arial"/>
          <w:color w:val="000000" w:themeColor="text1"/>
          <w:sz w:val="20"/>
          <w:szCs w:val="20"/>
        </w:rPr>
        <w:t>presence of air and its subsequent decomposition to phenol and acetone under acid-</w:t>
      </w:r>
      <w:proofErr w:type="spellStart"/>
      <w:r w:rsidRPr="008F65A5">
        <w:rPr>
          <w:rFonts w:ascii="Arial" w:hAnsi="Arial" w:cs="Arial"/>
          <w:color w:val="000000" w:themeColor="text1"/>
          <w:sz w:val="20"/>
          <w:szCs w:val="20"/>
        </w:rPr>
        <w:t>cataly</w:t>
      </w:r>
      <w:r>
        <w:rPr>
          <w:rFonts w:ascii="Arial" w:hAnsi="Arial" w:cs="Arial"/>
          <w:color w:val="000000" w:themeColor="text1"/>
          <w:sz w:val="20"/>
          <w:szCs w:val="20"/>
        </w:rPr>
        <w:t>z</w:t>
      </w:r>
      <w:r w:rsidRPr="008F65A5">
        <w:rPr>
          <w:rFonts w:ascii="Arial" w:hAnsi="Arial" w:cs="Arial"/>
          <w:color w:val="000000" w:themeColor="text1"/>
          <w:sz w:val="20"/>
          <w:szCs w:val="20"/>
        </w:rPr>
        <w:t>ed</w:t>
      </w:r>
      <w:proofErr w:type="spellEnd"/>
      <w:r w:rsidRPr="008F65A5">
        <w:rPr>
          <w:rFonts w:ascii="Arial" w:hAnsi="Arial" w:cs="Arial"/>
          <w:color w:val="000000" w:themeColor="text1"/>
          <w:sz w:val="20"/>
          <w:szCs w:val="20"/>
        </w:rPr>
        <w:t xml:space="preserve"> condition</w:t>
      </w:r>
      <w:r>
        <w:rPr>
          <w:rFonts w:ascii="Arial" w:hAnsi="Arial" w:cs="Arial"/>
          <w:color w:val="000000" w:themeColor="text1"/>
          <w:sz w:val="20"/>
          <w:szCs w:val="20"/>
        </w:rPr>
        <w:t>s</w:t>
      </w:r>
      <w:r w:rsidRPr="008F65A5">
        <w:rPr>
          <w:rFonts w:ascii="Arial" w:hAnsi="Arial" w:cs="Arial"/>
          <w:color w:val="000000" w:themeColor="text1"/>
          <w:sz w:val="20"/>
          <w:szCs w:val="20"/>
        </w:rPr>
        <w:t>.</w:t>
      </w:r>
    </w:p>
    <w:p w14:paraId="110F5B3F" w14:textId="77777777" w:rsidR="00633422" w:rsidRPr="008F65A5" w:rsidRDefault="00633422" w:rsidP="00633422">
      <w:pPr>
        <w:rPr>
          <w:rFonts w:ascii="Arial" w:hAnsi="Arial" w:cs="Arial"/>
          <w:color w:val="000000" w:themeColor="text1"/>
          <w:sz w:val="20"/>
          <w:szCs w:val="20"/>
        </w:rPr>
      </w:pPr>
      <w:r w:rsidRPr="008F65A5">
        <w:rPr>
          <w:rFonts w:ascii="Arial" w:hAnsi="Arial" w:cs="Arial"/>
          <w:color w:val="000000" w:themeColor="text1"/>
          <w:sz w:val="20"/>
          <w:szCs w:val="20"/>
        </w:rPr>
        <w:lastRenderedPageBreak/>
        <w:t>Both fresh and recycle</w:t>
      </w:r>
      <w:r>
        <w:rPr>
          <w:rFonts w:ascii="Arial" w:hAnsi="Arial" w:cs="Arial"/>
          <w:color w:val="000000" w:themeColor="text1"/>
          <w:sz w:val="20"/>
          <w:szCs w:val="20"/>
        </w:rPr>
        <w:t>d</w:t>
      </w:r>
      <w:r w:rsidRPr="008F65A5">
        <w:rPr>
          <w:rFonts w:ascii="Arial" w:hAnsi="Arial" w:cs="Arial"/>
          <w:color w:val="000000" w:themeColor="text1"/>
          <w:sz w:val="20"/>
          <w:szCs w:val="20"/>
        </w:rPr>
        <w:t xml:space="preserve"> </w:t>
      </w:r>
      <w:r>
        <w:rPr>
          <w:rFonts w:ascii="Arial" w:hAnsi="Arial" w:cs="Arial"/>
          <w:color w:val="000000" w:themeColor="text1"/>
          <w:sz w:val="20"/>
          <w:szCs w:val="20"/>
        </w:rPr>
        <w:t xml:space="preserve">Cumene is </w:t>
      </w:r>
      <w:r w:rsidRPr="008F65A5">
        <w:rPr>
          <w:rFonts w:ascii="Arial" w:hAnsi="Arial" w:cs="Arial"/>
          <w:color w:val="000000" w:themeColor="text1"/>
          <w:sz w:val="20"/>
          <w:szCs w:val="20"/>
        </w:rPr>
        <w:t>fed to a series of oxidizers equipped with</w:t>
      </w:r>
      <w:r>
        <w:rPr>
          <w:rFonts w:ascii="Arial" w:hAnsi="Arial" w:cs="Arial"/>
          <w:color w:val="000000" w:themeColor="text1"/>
          <w:sz w:val="20"/>
          <w:szCs w:val="20"/>
        </w:rPr>
        <w:t xml:space="preserve"> an</w:t>
      </w:r>
      <w:r w:rsidRPr="008F65A5">
        <w:rPr>
          <w:rFonts w:ascii="Arial" w:hAnsi="Arial" w:cs="Arial"/>
          <w:color w:val="000000" w:themeColor="text1"/>
          <w:sz w:val="20"/>
          <w:szCs w:val="20"/>
        </w:rPr>
        <w:t xml:space="preserve"> exclusive internal design where the </w:t>
      </w:r>
      <w:r>
        <w:rPr>
          <w:rFonts w:ascii="Arial" w:hAnsi="Arial" w:cs="Arial"/>
          <w:color w:val="000000" w:themeColor="text1"/>
          <w:sz w:val="20"/>
          <w:szCs w:val="20"/>
        </w:rPr>
        <w:t>Cumene</w:t>
      </w:r>
      <w:r w:rsidRPr="008F65A5">
        <w:rPr>
          <w:rFonts w:ascii="Arial" w:hAnsi="Arial" w:cs="Arial"/>
          <w:color w:val="000000" w:themeColor="text1"/>
          <w:sz w:val="20"/>
          <w:szCs w:val="20"/>
        </w:rPr>
        <w:t xml:space="preserve"> is oxidized to produce </w:t>
      </w:r>
      <w:r>
        <w:rPr>
          <w:rFonts w:ascii="Arial" w:hAnsi="Arial" w:cs="Arial"/>
          <w:color w:val="000000" w:themeColor="text1"/>
          <w:sz w:val="20"/>
          <w:szCs w:val="20"/>
        </w:rPr>
        <w:t>Cumene</w:t>
      </w:r>
      <w:r w:rsidRPr="008F65A5">
        <w:rPr>
          <w:rFonts w:ascii="Arial" w:hAnsi="Arial" w:cs="Arial"/>
          <w:color w:val="000000" w:themeColor="text1"/>
          <w:sz w:val="20"/>
          <w:szCs w:val="20"/>
        </w:rPr>
        <w:t xml:space="preserve"> hydroperoxide (CHP). These oxidizers help to enhance safety and improve the selectivity of the process</w:t>
      </w:r>
      <w:r>
        <w:rPr>
          <w:rFonts w:ascii="Arial" w:hAnsi="Arial" w:cs="Arial"/>
          <w:color w:val="000000" w:themeColor="text1"/>
          <w:sz w:val="20"/>
          <w:szCs w:val="20"/>
        </w:rPr>
        <w:t>.</w:t>
      </w:r>
    </w:p>
    <w:p w14:paraId="18F1D89B" w14:textId="77777777" w:rsidR="00CA5E80" w:rsidRDefault="00CA5E80" w:rsidP="00633422">
      <w:pPr>
        <w:rPr>
          <w:rFonts w:ascii="Arial" w:hAnsi="Arial" w:cs="Arial"/>
          <w:color w:val="000000" w:themeColor="text1"/>
          <w:sz w:val="20"/>
          <w:szCs w:val="20"/>
        </w:rPr>
      </w:pPr>
    </w:p>
    <w:p w14:paraId="17BD9650" w14:textId="77777777" w:rsidR="00CA5E80" w:rsidRDefault="00CA5E80" w:rsidP="00633422">
      <w:pPr>
        <w:rPr>
          <w:rFonts w:ascii="Arial" w:hAnsi="Arial" w:cs="Arial"/>
          <w:color w:val="000000" w:themeColor="text1"/>
          <w:sz w:val="20"/>
          <w:szCs w:val="20"/>
        </w:rPr>
      </w:pPr>
    </w:p>
    <w:p w14:paraId="152C2820" w14:textId="110F6C62" w:rsidR="00633422" w:rsidRPr="008F65A5" w:rsidRDefault="00633422" w:rsidP="00633422">
      <w:pPr>
        <w:rPr>
          <w:rFonts w:ascii="Arial" w:hAnsi="Arial" w:cs="Arial"/>
          <w:color w:val="000000" w:themeColor="text1"/>
          <w:sz w:val="20"/>
          <w:szCs w:val="20"/>
        </w:rPr>
      </w:pPr>
      <w:r w:rsidRPr="008F2868">
        <w:rPr>
          <w:rFonts w:ascii="Arial" w:hAnsi="Arial" w:cs="Arial"/>
          <w:color w:val="000000" w:themeColor="text1"/>
          <w:sz w:val="20"/>
          <w:szCs w:val="20"/>
        </w:rPr>
        <w:t>The peroxide is further concentrated in two evaporative stages. Concentrated CHP is fed directly to the two-stage cleavage unit, which undergoes decomposition under optimized conditions to produce phenol and acetone. Alpha methyl styrene (AMS) is also recovered as a by-product.</w:t>
      </w:r>
    </w:p>
    <w:p w14:paraId="5A0C1BDB" w14:textId="77777777" w:rsidR="00633422" w:rsidRPr="008F65A5" w:rsidRDefault="00633422" w:rsidP="00633422">
      <w:pPr>
        <w:rPr>
          <w:rFonts w:ascii="Arial" w:hAnsi="Arial" w:cs="Arial"/>
          <w:color w:val="000000" w:themeColor="text1"/>
          <w:sz w:val="20"/>
          <w:szCs w:val="20"/>
        </w:rPr>
      </w:pPr>
      <w:r w:rsidRPr="00A40DB1">
        <w:rPr>
          <w:rFonts w:ascii="Arial" w:hAnsi="Arial" w:cs="Arial"/>
          <w:color w:val="000000" w:themeColor="text1"/>
          <w:sz w:val="20"/>
          <w:szCs w:val="20"/>
        </w:rPr>
        <w:t>The effluent of the cleavage section undergoes neutralization and fractionation to separate Cumene, acetone, and by-products in the first distillation column recovering pure acetone. Further, Cumene and Alpha Methyl Styrene (AMS) are sent to the hydrogenation system where AMS is hydrogenated to Cumene, and the resulting hydrogenated hydrocarbons are recycled back to oxidization.</w:t>
      </w:r>
      <w:r w:rsidRPr="008F65A5">
        <w:rPr>
          <w:rFonts w:ascii="Arial" w:hAnsi="Arial" w:cs="Arial"/>
          <w:color w:val="000000" w:themeColor="text1"/>
          <w:sz w:val="20"/>
          <w:szCs w:val="20"/>
        </w:rPr>
        <w:t xml:space="preserve"> </w:t>
      </w:r>
    </w:p>
    <w:p w14:paraId="1D957E4C" w14:textId="77777777" w:rsidR="00633422" w:rsidRPr="008F65A5" w:rsidRDefault="00633422" w:rsidP="00633422">
      <w:pPr>
        <w:rPr>
          <w:rFonts w:ascii="Arial" w:hAnsi="Arial" w:cs="Arial"/>
          <w:color w:val="000000" w:themeColor="text1"/>
          <w:sz w:val="20"/>
          <w:szCs w:val="20"/>
        </w:rPr>
      </w:pPr>
      <w:r w:rsidRPr="00A40DB1">
        <w:rPr>
          <w:rFonts w:ascii="Arial" w:hAnsi="Arial" w:cs="Arial"/>
          <w:color w:val="000000" w:themeColor="text1"/>
          <w:sz w:val="20"/>
          <w:szCs w:val="20"/>
        </w:rPr>
        <w:t>The bottoms from the first fractionation column that consists of phenol, Cumene, AMS, and heavy by-products are further fractionated to eliminate heavy by-products. The carbonyl impurities present are removed using an extractive distillation technique yielding high purity phenol.</w:t>
      </w:r>
    </w:p>
    <w:p w14:paraId="0B1AE601" w14:textId="17BD36D7" w:rsidR="00633422" w:rsidRDefault="00633422" w:rsidP="00633422">
      <w:pPr>
        <w:rPr>
          <w:rFonts w:ascii="Arial" w:hAnsi="Arial" w:cs="Arial"/>
          <w:color w:val="000000" w:themeColor="text1"/>
          <w:sz w:val="20"/>
          <w:szCs w:val="20"/>
        </w:rPr>
      </w:pPr>
      <w:r w:rsidRPr="008F65A5">
        <w:rPr>
          <w:rFonts w:ascii="Arial" w:hAnsi="Arial" w:cs="Arial"/>
          <w:color w:val="000000" w:themeColor="text1"/>
          <w:sz w:val="20"/>
          <w:szCs w:val="20"/>
        </w:rPr>
        <w:t>This process</w:t>
      </w:r>
      <w:r>
        <w:rPr>
          <w:rFonts w:ascii="Arial" w:hAnsi="Arial" w:cs="Arial"/>
          <w:color w:val="000000" w:themeColor="text1"/>
          <w:sz w:val="20"/>
          <w:szCs w:val="20"/>
        </w:rPr>
        <w:t xml:space="preserve"> of</w:t>
      </w:r>
      <w:r w:rsidRPr="008F65A5">
        <w:rPr>
          <w:rFonts w:ascii="Arial" w:hAnsi="Arial" w:cs="Arial"/>
          <w:color w:val="000000" w:themeColor="text1"/>
          <w:sz w:val="20"/>
          <w:szCs w:val="20"/>
        </w:rPr>
        <w:t xml:space="preserve"> producing high</w:t>
      </w:r>
      <w:r>
        <w:rPr>
          <w:rFonts w:ascii="Arial" w:hAnsi="Arial" w:cs="Arial"/>
          <w:color w:val="000000" w:themeColor="text1"/>
          <w:sz w:val="20"/>
          <w:szCs w:val="20"/>
        </w:rPr>
        <w:t>-</w:t>
      </w:r>
      <w:r w:rsidRPr="008F65A5">
        <w:rPr>
          <w:rFonts w:ascii="Arial" w:hAnsi="Arial" w:cs="Arial"/>
          <w:color w:val="000000" w:themeColor="text1"/>
          <w:sz w:val="20"/>
          <w:szCs w:val="20"/>
        </w:rPr>
        <w:t xml:space="preserve">quality phenol features integrated wastewater and vent gas treatment system which conforms to national and international environmental regulations. In Lummus technology, approximately 1.30 tons of </w:t>
      </w:r>
      <w:r>
        <w:rPr>
          <w:rFonts w:ascii="Arial" w:hAnsi="Arial" w:cs="Arial"/>
          <w:color w:val="000000" w:themeColor="text1"/>
          <w:sz w:val="20"/>
          <w:szCs w:val="20"/>
        </w:rPr>
        <w:t>Cumene</w:t>
      </w:r>
      <w:r w:rsidRPr="008F65A5">
        <w:rPr>
          <w:rFonts w:ascii="Arial" w:hAnsi="Arial" w:cs="Arial"/>
          <w:color w:val="000000" w:themeColor="text1"/>
          <w:sz w:val="20"/>
          <w:szCs w:val="20"/>
        </w:rPr>
        <w:t xml:space="preserve"> is consumed to produce 1 ton of phenol.</w:t>
      </w:r>
    </w:p>
    <w:p w14:paraId="50ED96EB" w14:textId="3A0CE6E8" w:rsidR="001C5842" w:rsidRPr="001C5842" w:rsidRDefault="001C5842" w:rsidP="001C5842">
      <w:pPr>
        <w:jc w:val="center"/>
        <w:rPr>
          <w:rFonts w:ascii="Arial" w:hAnsi="Arial" w:cs="Arial"/>
          <w:b/>
          <w:bCs/>
          <w:color w:val="000000" w:themeColor="text1"/>
          <w:sz w:val="20"/>
          <w:szCs w:val="20"/>
        </w:rPr>
      </w:pPr>
      <w:r w:rsidRPr="001C5842">
        <w:rPr>
          <w:rFonts w:ascii="Arial" w:hAnsi="Arial" w:cs="Arial"/>
          <w:b/>
          <w:bCs/>
          <w:color w:val="000000" w:themeColor="text1"/>
          <w:sz w:val="20"/>
          <w:szCs w:val="20"/>
        </w:rPr>
        <w:t>Block Flow Diagram of Lummus Technology</w:t>
      </w:r>
    </w:p>
    <w:p w14:paraId="49EF8CE5" w14:textId="187703B4" w:rsidR="00633422" w:rsidRPr="008F65A5" w:rsidRDefault="001C5842" w:rsidP="00633422">
      <w:pPr>
        <w:tabs>
          <w:tab w:val="left" w:pos="1440"/>
        </w:tabs>
        <w:rPr>
          <w:b/>
          <w:bCs/>
          <w:color w:val="000000" w:themeColor="text1"/>
        </w:rPr>
      </w:pPr>
      <w:r>
        <w:rPr>
          <w:noProof/>
        </w:rPr>
        <w:drawing>
          <wp:inline distT="0" distB="0" distL="0" distR="0" wp14:anchorId="28D5CEF5" wp14:editId="6F20937F">
            <wp:extent cx="6379535" cy="3733800"/>
            <wp:effectExtent l="0" t="0" r="2540" b="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83595" cy="3736176"/>
                    </a:xfrm>
                    <a:prstGeom prst="rect">
                      <a:avLst/>
                    </a:prstGeom>
                  </pic:spPr>
                </pic:pic>
              </a:graphicData>
            </a:graphic>
          </wp:inline>
        </w:drawing>
      </w:r>
    </w:p>
    <w:p w14:paraId="6A427298" w14:textId="77777777" w:rsidR="001C5842" w:rsidRPr="00E15A7D" w:rsidRDefault="001C5842" w:rsidP="001C5842">
      <w:pPr>
        <w:jc w:val="right"/>
        <w:textAlignment w:val="baseline"/>
        <w:rPr>
          <w:rFonts w:eastAsia="Verdana" w:cstheme="minorHAnsi"/>
          <w:i/>
          <w:iCs/>
          <w:color w:val="3F3F3F"/>
          <w:kern w:val="24"/>
          <w:sz w:val="16"/>
          <w:szCs w:val="16"/>
        </w:rPr>
      </w:pPr>
      <w:r w:rsidRPr="00E15A7D">
        <w:rPr>
          <w:rFonts w:eastAsia="Verdana" w:cstheme="minorHAnsi"/>
          <w:i/>
          <w:iCs/>
          <w:color w:val="3F3F3F"/>
          <w:kern w:val="24"/>
          <w:sz w:val="16"/>
          <w:szCs w:val="16"/>
        </w:rPr>
        <w:t>Source: Lummus</w:t>
      </w:r>
    </w:p>
    <w:p w14:paraId="12331686" w14:textId="4CF3DC55" w:rsidR="001C5842" w:rsidRDefault="001C5842" w:rsidP="001C5842">
      <w:pPr>
        <w:jc w:val="right"/>
        <w:textAlignment w:val="baseline"/>
        <w:rPr>
          <w:rFonts w:ascii="Verdana" w:eastAsia="Verdana" w:hAnsi="Verdana" w:cs="Verdana"/>
          <w:i/>
          <w:iCs/>
          <w:color w:val="3F3F3F"/>
          <w:kern w:val="24"/>
          <w:sz w:val="12"/>
          <w:szCs w:val="12"/>
        </w:rPr>
      </w:pPr>
    </w:p>
    <w:p w14:paraId="425897EC" w14:textId="77777777" w:rsidR="001C5842" w:rsidRPr="005858C1" w:rsidRDefault="001C5842" w:rsidP="001C5842">
      <w:pPr>
        <w:jc w:val="right"/>
        <w:textAlignment w:val="baseline"/>
        <w:rPr>
          <w:rFonts w:ascii="Verdana" w:eastAsia="Verdana" w:hAnsi="Verdana" w:cs="Verdana"/>
          <w:i/>
          <w:iCs/>
          <w:color w:val="3F3F3F"/>
          <w:kern w:val="24"/>
          <w:sz w:val="12"/>
          <w:szCs w:val="12"/>
        </w:rPr>
      </w:pPr>
    </w:p>
    <w:p w14:paraId="59C0ECDF" w14:textId="77777777" w:rsidR="00633422" w:rsidRPr="008F65A5" w:rsidRDefault="00633422" w:rsidP="00633422">
      <w:pPr>
        <w:tabs>
          <w:tab w:val="left" w:pos="1440"/>
        </w:tabs>
        <w:rPr>
          <w:rFonts w:ascii="Arial" w:hAnsi="Arial" w:cs="Arial"/>
          <w:b/>
          <w:bCs/>
          <w:color w:val="000000" w:themeColor="text1"/>
          <w:sz w:val="20"/>
          <w:szCs w:val="20"/>
        </w:rPr>
      </w:pPr>
      <w:bookmarkStart w:id="20" w:name="_Hlk85484737"/>
      <w:r w:rsidRPr="008F65A5">
        <w:rPr>
          <w:rFonts w:ascii="Arial" w:hAnsi="Arial" w:cs="Arial"/>
          <w:b/>
          <w:bCs/>
          <w:color w:val="000000" w:themeColor="text1"/>
          <w:sz w:val="20"/>
          <w:szCs w:val="20"/>
        </w:rPr>
        <w:t>6.4 Badger Acetone-to-</w:t>
      </w:r>
      <w:r>
        <w:rPr>
          <w:rFonts w:ascii="Arial" w:hAnsi="Arial" w:cs="Arial"/>
          <w:b/>
          <w:bCs/>
          <w:color w:val="000000" w:themeColor="text1"/>
          <w:sz w:val="20"/>
          <w:szCs w:val="20"/>
        </w:rPr>
        <w:t>Cumene</w:t>
      </w:r>
      <w:r w:rsidRPr="008F65A5">
        <w:rPr>
          <w:rFonts w:ascii="Arial" w:hAnsi="Arial" w:cs="Arial"/>
          <w:b/>
          <w:bCs/>
          <w:color w:val="000000" w:themeColor="text1"/>
          <w:sz w:val="20"/>
          <w:szCs w:val="20"/>
        </w:rPr>
        <w:t xml:space="preserve"> (ATC) Technology (without use of propylene feedstock) </w:t>
      </w:r>
    </w:p>
    <w:bookmarkEnd w:id="20"/>
    <w:p w14:paraId="594C1741" w14:textId="77777777" w:rsidR="00633422" w:rsidRPr="008F65A5" w:rsidRDefault="00633422" w:rsidP="00633422">
      <w:pPr>
        <w:tabs>
          <w:tab w:val="left" w:pos="1440"/>
        </w:tabs>
        <w:rPr>
          <w:rFonts w:ascii="Arial" w:hAnsi="Arial" w:cs="Arial"/>
          <w:color w:val="000000" w:themeColor="text1"/>
          <w:sz w:val="20"/>
          <w:szCs w:val="20"/>
        </w:rPr>
      </w:pPr>
      <w:r w:rsidRPr="00A40DB1">
        <w:rPr>
          <w:rFonts w:ascii="Arial" w:hAnsi="Arial" w:cs="Arial"/>
          <w:color w:val="000000" w:themeColor="text1"/>
          <w:sz w:val="20"/>
          <w:szCs w:val="20"/>
        </w:rPr>
        <w:lastRenderedPageBreak/>
        <w:t xml:space="preserve">Badger ATC technology provides flexibility to use 100% acetone as a feedstock to produce phenol bypassing the use of propylene. However, it can also be used and integrated into </w:t>
      </w:r>
      <w:proofErr w:type="gramStart"/>
      <w:r w:rsidRPr="00A40DB1">
        <w:rPr>
          <w:rFonts w:ascii="Arial" w:hAnsi="Arial" w:cs="Arial"/>
          <w:color w:val="000000" w:themeColor="text1"/>
          <w:sz w:val="20"/>
          <w:szCs w:val="20"/>
        </w:rPr>
        <w:t>propylene-based</w:t>
      </w:r>
      <w:proofErr w:type="gramEnd"/>
      <w:r w:rsidRPr="00A40DB1">
        <w:rPr>
          <w:rFonts w:ascii="Arial" w:hAnsi="Arial" w:cs="Arial"/>
          <w:color w:val="000000" w:themeColor="text1"/>
          <w:sz w:val="20"/>
          <w:szCs w:val="20"/>
        </w:rPr>
        <w:t xml:space="preserve"> Cumene plants.</w:t>
      </w:r>
    </w:p>
    <w:p w14:paraId="5724F633" w14:textId="77777777" w:rsidR="00633422" w:rsidRPr="008F65A5" w:rsidRDefault="00633422" w:rsidP="00633422">
      <w:pPr>
        <w:tabs>
          <w:tab w:val="left" w:pos="1440"/>
        </w:tabs>
        <w:rPr>
          <w:rFonts w:ascii="Arial" w:hAnsi="Arial" w:cs="Arial"/>
          <w:b/>
          <w:bCs/>
          <w:color w:val="000000" w:themeColor="text1"/>
          <w:sz w:val="20"/>
          <w:szCs w:val="20"/>
        </w:rPr>
      </w:pPr>
      <w:r w:rsidRPr="008F65A5">
        <w:rPr>
          <w:rFonts w:ascii="Arial" w:hAnsi="Arial" w:cs="Arial"/>
          <w:b/>
          <w:bCs/>
          <w:color w:val="000000" w:themeColor="text1"/>
          <w:sz w:val="20"/>
          <w:szCs w:val="20"/>
        </w:rPr>
        <w:t>Process Description</w:t>
      </w:r>
    </w:p>
    <w:p w14:paraId="4005D759" w14:textId="77777777" w:rsidR="00633422" w:rsidRPr="008F65A5" w:rsidRDefault="00633422">
      <w:pPr>
        <w:pStyle w:val="ListParagraph"/>
        <w:widowControl/>
        <w:numPr>
          <w:ilvl w:val="0"/>
          <w:numId w:val="7"/>
        </w:numPr>
        <w:tabs>
          <w:tab w:val="left" w:pos="1440"/>
        </w:tabs>
        <w:autoSpaceDE/>
        <w:autoSpaceDN/>
        <w:spacing w:after="200" w:line="360" w:lineRule="auto"/>
        <w:ind w:left="360"/>
        <w:contextualSpacing/>
        <w:jc w:val="left"/>
        <w:rPr>
          <w:b/>
          <w:bCs/>
          <w:color w:val="000000" w:themeColor="text1"/>
          <w:sz w:val="20"/>
          <w:szCs w:val="20"/>
        </w:rPr>
      </w:pPr>
      <w:r w:rsidRPr="008F65A5">
        <w:rPr>
          <w:b/>
          <w:bCs/>
          <w:color w:val="000000" w:themeColor="text1"/>
          <w:sz w:val="20"/>
          <w:szCs w:val="20"/>
        </w:rPr>
        <w:t>Hydrogenation</w:t>
      </w:r>
    </w:p>
    <w:p w14:paraId="48B507CD" w14:textId="77777777" w:rsidR="00CA5E80" w:rsidRDefault="00CA5E80" w:rsidP="0027380A">
      <w:pPr>
        <w:tabs>
          <w:tab w:val="left" w:pos="1440"/>
        </w:tabs>
        <w:ind w:left="360"/>
        <w:rPr>
          <w:rFonts w:ascii="Arial" w:hAnsi="Arial" w:cs="Arial"/>
          <w:color w:val="000000" w:themeColor="text1"/>
          <w:sz w:val="20"/>
          <w:szCs w:val="20"/>
        </w:rPr>
      </w:pPr>
    </w:p>
    <w:p w14:paraId="3B233C7C" w14:textId="3F58B218" w:rsidR="00633422" w:rsidRPr="008F65A5" w:rsidRDefault="00633422" w:rsidP="0027380A">
      <w:pPr>
        <w:tabs>
          <w:tab w:val="left" w:pos="1440"/>
        </w:tabs>
        <w:ind w:left="360"/>
        <w:rPr>
          <w:rFonts w:ascii="Arial" w:hAnsi="Arial" w:cs="Arial"/>
          <w:color w:val="000000" w:themeColor="text1"/>
          <w:sz w:val="20"/>
          <w:szCs w:val="20"/>
        </w:rPr>
      </w:pPr>
      <w:r w:rsidRPr="008F65A5">
        <w:rPr>
          <w:rFonts w:ascii="Arial" w:hAnsi="Arial" w:cs="Arial"/>
          <w:color w:val="000000" w:themeColor="text1"/>
          <w:sz w:val="20"/>
          <w:szCs w:val="20"/>
        </w:rPr>
        <w:t>In the first phase, acetone</w:t>
      </w:r>
      <w:r>
        <w:rPr>
          <w:rFonts w:ascii="Arial" w:hAnsi="Arial" w:cs="Arial"/>
          <w:color w:val="000000" w:themeColor="text1"/>
          <w:sz w:val="20"/>
          <w:szCs w:val="20"/>
        </w:rPr>
        <w:t>,</w:t>
      </w:r>
      <w:r w:rsidRPr="008F65A5">
        <w:rPr>
          <w:rFonts w:ascii="Arial" w:hAnsi="Arial" w:cs="Arial"/>
          <w:color w:val="000000" w:themeColor="text1"/>
          <w:sz w:val="20"/>
          <w:szCs w:val="20"/>
        </w:rPr>
        <w:t xml:space="preserve"> and hydrogen is hydrogenated in the presence of nickel catalyst to convert into isopropanol (IPA)</w:t>
      </w:r>
      <w:r>
        <w:rPr>
          <w:rFonts w:ascii="Arial" w:hAnsi="Arial" w:cs="Arial"/>
          <w:color w:val="000000" w:themeColor="text1"/>
          <w:sz w:val="20"/>
          <w:szCs w:val="20"/>
        </w:rPr>
        <w:t>.</w:t>
      </w:r>
    </w:p>
    <w:p w14:paraId="56F4FBDA" w14:textId="3938781D" w:rsidR="00633422" w:rsidRPr="00CA5E80" w:rsidRDefault="00633422">
      <w:pPr>
        <w:pStyle w:val="ListParagraph"/>
        <w:widowControl/>
        <w:numPr>
          <w:ilvl w:val="0"/>
          <w:numId w:val="7"/>
        </w:numPr>
        <w:tabs>
          <w:tab w:val="left" w:pos="1440"/>
        </w:tabs>
        <w:autoSpaceDE/>
        <w:autoSpaceDN/>
        <w:spacing w:after="200" w:line="360" w:lineRule="auto"/>
        <w:ind w:left="360"/>
        <w:contextualSpacing/>
        <w:jc w:val="left"/>
        <w:rPr>
          <w:b/>
          <w:bCs/>
          <w:color w:val="000000" w:themeColor="text1"/>
          <w:sz w:val="20"/>
          <w:szCs w:val="20"/>
        </w:rPr>
      </w:pPr>
      <w:r w:rsidRPr="008F65A5">
        <w:rPr>
          <w:b/>
          <w:bCs/>
          <w:color w:val="000000" w:themeColor="text1"/>
          <w:sz w:val="20"/>
          <w:szCs w:val="20"/>
        </w:rPr>
        <w:t>Alkylation</w:t>
      </w:r>
      <w:r w:rsidR="00CA5E80">
        <w:rPr>
          <w:b/>
          <w:bCs/>
          <w:color w:val="000000" w:themeColor="text1"/>
          <w:sz w:val="20"/>
          <w:szCs w:val="20"/>
        </w:rPr>
        <w:t xml:space="preserve">: </w:t>
      </w:r>
      <w:r w:rsidRPr="00CA5E80">
        <w:rPr>
          <w:color w:val="000000" w:themeColor="text1"/>
          <w:sz w:val="20"/>
          <w:szCs w:val="20"/>
        </w:rPr>
        <w:t xml:space="preserve">In the alkylation process, benzene and IPA are converted to Cumene in a liquid phase in an alkylation reactor. Further, a fraction of Cumene is alkylated to </w:t>
      </w:r>
      <w:proofErr w:type="spellStart"/>
      <w:r w:rsidRPr="00CA5E80">
        <w:rPr>
          <w:color w:val="000000" w:themeColor="text1"/>
          <w:sz w:val="20"/>
          <w:szCs w:val="20"/>
        </w:rPr>
        <w:t>polyisopropylbenzenes</w:t>
      </w:r>
      <w:proofErr w:type="spellEnd"/>
      <w:r w:rsidRPr="00CA5E80">
        <w:rPr>
          <w:color w:val="000000" w:themeColor="text1"/>
          <w:sz w:val="20"/>
          <w:szCs w:val="20"/>
        </w:rPr>
        <w:t xml:space="preserve"> (PIPB). PIPB would then be recovered in the distillation column.</w:t>
      </w:r>
    </w:p>
    <w:p w14:paraId="23BE7D4C" w14:textId="07721064" w:rsidR="00633422" w:rsidRPr="00CA5E80" w:rsidRDefault="00633422">
      <w:pPr>
        <w:pStyle w:val="ListParagraph"/>
        <w:widowControl/>
        <w:numPr>
          <w:ilvl w:val="0"/>
          <w:numId w:val="7"/>
        </w:numPr>
        <w:tabs>
          <w:tab w:val="left" w:pos="1440"/>
        </w:tabs>
        <w:autoSpaceDE/>
        <w:autoSpaceDN/>
        <w:spacing w:after="200" w:line="360" w:lineRule="auto"/>
        <w:ind w:left="360"/>
        <w:contextualSpacing/>
        <w:jc w:val="left"/>
        <w:rPr>
          <w:b/>
          <w:bCs/>
          <w:color w:val="000000" w:themeColor="text1"/>
          <w:sz w:val="20"/>
          <w:szCs w:val="20"/>
        </w:rPr>
      </w:pPr>
      <w:r w:rsidRPr="008F65A5">
        <w:rPr>
          <w:b/>
          <w:bCs/>
          <w:color w:val="000000" w:themeColor="text1"/>
          <w:sz w:val="20"/>
          <w:szCs w:val="20"/>
        </w:rPr>
        <w:t>Trans</w:t>
      </w:r>
      <w:r w:rsidRPr="002F117F">
        <w:rPr>
          <w:b/>
          <w:bCs/>
          <w:color w:val="000000" w:themeColor="text1"/>
          <w:sz w:val="20"/>
          <w:szCs w:val="20"/>
        </w:rPr>
        <w:t>-</w:t>
      </w:r>
      <w:r w:rsidRPr="008F65A5">
        <w:rPr>
          <w:b/>
          <w:bCs/>
          <w:color w:val="000000" w:themeColor="text1"/>
          <w:sz w:val="20"/>
          <w:szCs w:val="20"/>
        </w:rPr>
        <w:t>alkylation</w:t>
      </w:r>
      <w:r w:rsidR="00CA5E80">
        <w:rPr>
          <w:b/>
          <w:bCs/>
          <w:color w:val="000000" w:themeColor="text1"/>
          <w:sz w:val="20"/>
          <w:szCs w:val="20"/>
        </w:rPr>
        <w:t xml:space="preserve">: </w:t>
      </w:r>
      <w:r w:rsidRPr="00CA5E80">
        <w:rPr>
          <w:color w:val="000000" w:themeColor="text1"/>
          <w:sz w:val="20"/>
          <w:szCs w:val="20"/>
        </w:rPr>
        <w:t xml:space="preserve">A small amount of </w:t>
      </w:r>
      <w:proofErr w:type="spellStart"/>
      <w:r w:rsidRPr="00CA5E80">
        <w:rPr>
          <w:color w:val="000000" w:themeColor="text1"/>
          <w:sz w:val="20"/>
          <w:szCs w:val="20"/>
        </w:rPr>
        <w:t>polyisopropylbenzenes</w:t>
      </w:r>
      <w:proofErr w:type="spellEnd"/>
      <w:r w:rsidRPr="00CA5E80">
        <w:rPr>
          <w:color w:val="000000" w:themeColor="text1"/>
          <w:sz w:val="20"/>
          <w:szCs w:val="20"/>
        </w:rPr>
        <w:t xml:space="preserve"> (PIPB) formed in the alkylation process is converted to Cumene by the reaction of benzene in the liquid phase.</w:t>
      </w:r>
    </w:p>
    <w:p w14:paraId="01520146" w14:textId="46E0F661" w:rsidR="00633422" w:rsidRPr="00CA5E80" w:rsidRDefault="00633422">
      <w:pPr>
        <w:pStyle w:val="ListParagraph"/>
        <w:widowControl/>
        <w:numPr>
          <w:ilvl w:val="0"/>
          <w:numId w:val="7"/>
        </w:numPr>
        <w:tabs>
          <w:tab w:val="left" w:pos="1440"/>
        </w:tabs>
        <w:autoSpaceDE/>
        <w:autoSpaceDN/>
        <w:spacing w:after="200" w:line="360" w:lineRule="auto"/>
        <w:ind w:left="360"/>
        <w:contextualSpacing/>
        <w:jc w:val="left"/>
        <w:rPr>
          <w:b/>
          <w:bCs/>
          <w:color w:val="000000" w:themeColor="text1"/>
          <w:sz w:val="20"/>
          <w:szCs w:val="20"/>
        </w:rPr>
      </w:pPr>
      <w:r w:rsidRPr="008F65A5">
        <w:rPr>
          <w:b/>
          <w:bCs/>
          <w:color w:val="000000" w:themeColor="text1"/>
          <w:sz w:val="20"/>
          <w:szCs w:val="20"/>
        </w:rPr>
        <w:t>Purification</w:t>
      </w:r>
      <w:r w:rsidR="00CA5E80">
        <w:rPr>
          <w:b/>
          <w:bCs/>
          <w:color w:val="000000" w:themeColor="text1"/>
          <w:sz w:val="20"/>
          <w:szCs w:val="20"/>
        </w:rPr>
        <w:t xml:space="preserve">: </w:t>
      </w:r>
      <w:r w:rsidRPr="00CA5E80">
        <w:rPr>
          <w:color w:val="000000" w:themeColor="text1"/>
          <w:sz w:val="20"/>
          <w:szCs w:val="20"/>
        </w:rPr>
        <w:t>In the purification process, unreacted benzene is sent to alkylation and trans-alkylation reactors to recover Cumene products.</w:t>
      </w:r>
    </w:p>
    <w:p w14:paraId="16B59039" w14:textId="77777777" w:rsidR="0027380A" w:rsidRDefault="00633422" w:rsidP="0027380A">
      <w:pPr>
        <w:tabs>
          <w:tab w:val="left" w:pos="1440"/>
        </w:tabs>
        <w:spacing w:after="200"/>
        <w:ind w:left="360"/>
        <w:contextualSpacing/>
        <w:jc w:val="center"/>
        <w:rPr>
          <w:rFonts w:ascii="Arial" w:hAnsi="Arial" w:cs="Arial"/>
          <w:b/>
          <w:bCs/>
          <w:color w:val="000000" w:themeColor="text1"/>
          <w:sz w:val="20"/>
          <w:szCs w:val="20"/>
        </w:rPr>
      </w:pPr>
      <w:r w:rsidRPr="008F65A5">
        <w:rPr>
          <w:rFonts w:ascii="Arial" w:hAnsi="Arial" w:cs="Arial"/>
          <w:b/>
          <w:bCs/>
          <w:color w:val="000000" w:themeColor="text1"/>
          <w:sz w:val="20"/>
          <w:szCs w:val="20"/>
        </w:rPr>
        <w:t>Block Diagram for Badger Acetone-to-</w:t>
      </w:r>
      <w:r>
        <w:rPr>
          <w:rFonts w:ascii="Arial" w:hAnsi="Arial" w:cs="Arial"/>
          <w:b/>
          <w:bCs/>
          <w:color w:val="000000" w:themeColor="text1"/>
          <w:sz w:val="20"/>
          <w:szCs w:val="20"/>
        </w:rPr>
        <w:t>Cumene</w:t>
      </w:r>
      <w:r w:rsidRPr="008F65A5">
        <w:rPr>
          <w:rFonts w:ascii="Arial" w:hAnsi="Arial" w:cs="Arial"/>
          <w:b/>
          <w:bCs/>
          <w:color w:val="000000" w:themeColor="text1"/>
          <w:sz w:val="20"/>
          <w:szCs w:val="20"/>
        </w:rPr>
        <w:t xml:space="preserve"> (ATC) Technology</w:t>
      </w:r>
    </w:p>
    <w:p w14:paraId="3220C515" w14:textId="1A95E4BE" w:rsidR="0027380A" w:rsidRPr="0027380A" w:rsidRDefault="0027380A" w:rsidP="0027380A">
      <w:pPr>
        <w:tabs>
          <w:tab w:val="left" w:pos="720"/>
        </w:tabs>
        <w:spacing w:after="200"/>
        <w:contextualSpacing/>
        <w:jc w:val="center"/>
        <w:rPr>
          <w:rFonts w:ascii="Arial" w:hAnsi="Arial" w:cs="Arial"/>
          <w:color w:val="000000" w:themeColor="text1"/>
          <w:sz w:val="20"/>
          <w:szCs w:val="20"/>
        </w:rPr>
      </w:pPr>
      <w:r>
        <w:rPr>
          <w:noProof/>
        </w:rPr>
        <w:drawing>
          <wp:inline distT="0" distB="0" distL="0" distR="0" wp14:anchorId="0374FCD5" wp14:editId="3C08F027">
            <wp:extent cx="5934263" cy="3252158"/>
            <wp:effectExtent l="0" t="0" r="0" b="5715"/>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Picture 465"/>
                    <pic:cNvPicPr/>
                  </pic:nvPicPr>
                  <pic:blipFill>
                    <a:blip r:embed="rId38"/>
                    <a:stretch>
                      <a:fillRect/>
                    </a:stretch>
                  </pic:blipFill>
                  <pic:spPr>
                    <a:xfrm>
                      <a:off x="0" y="0"/>
                      <a:ext cx="5951468" cy="3261587"/>
                    </a:xfrm>
                    <a:prstGeom prst="rect">
                      <a:avLst/>
                    </a:prstGeom>
                  </pic:spPr>
                </pic:pic>
              </a:graphicData>
            </a:graphic>
          </wp:inline>
        </w:drawing>
      </w:r>
    </w:p>
    <w:p w14:paraId="55B262C3" w14:textId="77777777" w:rsidR="0027380A" w:rsidRDefault="0027380A" w:rsidP="0027380A">
      <w:pPr>
        <w:tabs>
          <w:tab w:val="left" w:pos="1440"/>
        </w:tabs>
        <w:spacing w:after="200"/>
        <w:ind w:left="360"/>
        <w:contextualSpacing/>
        <w:jc w:val="center"/>
        <w:rPr>
          <w:rFonts w:ascii="Arial" w:hAnsi="Arial" w:cs="Arial"/>
          <w:b/>
          <w:bCs/>
          <w:color w:val="000000" w:themeColor="text1"/>
          <w:sz w:val="20"/>
          <w:szCs w:val="20"/>
        </w:rPr>
      </w:pPr>
    </w:p>
    <w:p w14:paraId="1E1C3737" w14:textId="77777777" w:rsidR="0027380A" w:rsidRPr="00E15A7D" w:rsidRDefault="0027380A" w:rsidP="0027380A">
      <w:pPr>
        <w:ind w:right="90"/>
        <w:jc w:val="right"/>
        <w:textAlignment w:val="baseline"/>
        <w:rPr>
          <w:rFonts w:eastAsia="Verdana" w:cstheme="minorHAnsi"/>
          <w:i/>
          <w:iCs/>
          <w:color w:val="3F3F3F"/>
          <w:kern w:val="24"/>
          <w:sz w:val="16"/>
          <w:szCs w:val="16"/>
        </w:rPr>
      </w:pPr>
      <w:r w:rsidRPr="00E15A7D">
        <w:rPr>
          <w:rFonts w:eastAsia="Verdana" w:cstheme="minorHAnsi"/>
          <w:i/>
          <w:iCs/>
          <w:color w:val="3F3F3F"/>
          <w:kern w:val="24"/>
          <w:sz w:val="16"/>
          <w:szCs w:val="16"/>
        </w:rPr>
        <w:t xml:space="preserve">                                 </w:t>
      </w:r>
      <w:r w:rsidRPr="00C85AD6">
        <w:rPr>
          <w:rFonts w:eastAsia="Verdana" w:cstheme="minorHAnsi"/>
          <w:i/>
          <w:iCs/>
          <w:color w:val="3F3F3F"/>
          <w:kern w:val="24"/>
          <w:sz w:val="14"/>
          <w:szCs w:val="14"/>
        </w:rPr>
        <w:t>Source: Badger</w:t>
      </w:r>
    </w:p>
    <w:p w14:paraId="3B7EF9F2" w14:textId="77777777" w:rsidR="0027380A" w:rsidRPr="005858C1" w:rsidRDefault="0027380A" w:rsidP="0027380A">
      <w:pPr>
        <w:jc w:val="right"/>
        <w:textAlignment w:val="baseline"/>
        <w:rPr>
          <w:rFonts w:ascii="Verdana" w:eastAsia="Verdana" w:hAnsi="Verdana" w:cs="Verdana"/>
          <w:i/>
          <w:iCs/>
          <w:color w:val="3F3F3F"/>
          <w:kern w:val="24"/>
          <w:sz w:val="12"/>
          <w:szCs w:val="12"/>
        </w:rPr>
      </w:pPr>
    </w:p>
    <w:p w14:paraId="76BA26EF" w14:textId="1221CBDB" w:rsidR="00C85AD6" w:rsidRPr="00CA5E80" w:rsidRDefault="00633422" w:rsidP="00633422">
      <w:pPr>
        <w:rPr>
          <w:rFonts w:cs="Times New Roman"/>
          <w:b/>
          <w:bCs/>
          <w:color w:val="000000" w:themeColor="text1"/>
          <w:sz w:val="20"/>
          <w:szCs w:val="20"/>
        </w:rPr>
      </w:pPr>
      <w:r w:rsidRPr="008F65A5">
        <w:rPr>
          <w:rFonts w:cs="Times New Roman"/>
          <w:b/>
          <w:bCs/>
          <w:color w:val="000000" w:themeColor="text1"/>
          <w:sz w:val="20"/>
          <w:szCs w:val="20"/>
        </w:rPr>
        <w:t xml:space="preserve">   </w:t>
      </w:r>
    </w:p>
    <w:p w14:paraId="12A2712E" w14:textId="77777777" w:rsidR="00633422" w:rsidRPr="002F117F" w:rsidRDefault="00633422" w:rsidP="00633422">
      <w:pPr>
        <w:tabs>
          <w:tab w:val="left" w:pos="1440"/>
        </w:tabs>
        <w:adjustRightInd w:val="0"/>
        <w:rPr>
          <w:rFonts w:ascii="Arial" w:eastAsia="ArialUnicodeMS" w:hAnsi="Arial" w:cs="Arial"/>
          <w:b/>
          <w:color w:val="000000" w:themeColor="text1"/>
          <w:sz w:val="20"/>
          <w:szCs w:val="20"/>
        </w:rPr>
      </w:pPr>
      <w:bookmarkStart w:id="21" w:name="_Hlk85484757"/>
      <w:r w:rsidRPr="002F117F">
        <w:rPr>
          <w:rFonts w:ascii="Arial" w:eastAsia="ArialUnicodeMS" w:hAnsi="Arial" w:cs="Arial"/>
          <w:b/>
          <w:color w:val="000000" w:themeColor="text1"/>
          <w:sz w:val="20"/>
          <w:szCs w:val="20"/>
        </w:rPr>
        <w:t xml:space="preserve">6.5. Plot Plan Estimations </w:t>
      </w:r>
    </w:p>
    <w:p w14:paraId="7CDCBEF5" w14:textId="77777777" w:rsidR="00633422" w:rsidRPr="002F117F" w:rsidRDefault="00633422" w:rsidP="00633422">
      <w:pPr>
        <w:tabs>
          <w:tab w:val="left" w:pos="1440"/>
        </w:tabs>
        <w:adjustRightInd w:val="0"/>
        <w:rPr>
          <w:rFonts w:ascii="Arial" w:eastAsia="ArialUnicodeMS" w:hAnsi="Arial" w:cs="Arial"/>
          <w:color w:val="000000" w:themeColor="text1"/>
          <w:sz w:val="20"/>
          <w:szCs w:val="20"/>
        </w:rPr>
      </w:pPr>
      <w:r w:rsidRPr="00A40DB1">
        <w:rPr>
          <w:rFonts w:ascii="Arial" w:eastAsia="ArialUnicodeMS" w:hAnsi="Arial" w:cs="Arial"/>
          <w:color w:val="000000" w:themeColor="text1"/>
          <w:sz w:val="20"/>
          <w:szCs w:val="20"/>
        </w:rPr>
        <w:t>The total area of the project is estimated to be 147,200 m2. Area Breakup is shown in the table below. Out of the site's total area, 33.33% will be developed as a greenbelt area.</w:t>
      </w:r>
    </w:p>
    <w:p w14:paraId="3B96C79F" w14:textId="77777777" w:rsidR="00633422" w:rsidRPr="002F117F" w:rsidRDefault="00633422" w:rsidP="00633422">
      <w:pPr>
        <w:tabs>
          <w:tab w:val="left" w:pos="1440"/>
        </w:tabs>
        <w:adjustRightInd w:val="0"/>
        <w:rPr>
          <w:rFonts w:ascii="Arial" w:eastAsia="ArialUnicodeMS" w:hAnsi="Arial" w:cs="Arial"/>
          <w:b/>
          <w:color w:val="000000" w:themeColor="text1"/>
          <w:sz w:val="20"/>
          <w:szCs w:val="20"/>
        </w:rPr>
      </w:pPr>
      <w:r w:rsidRPr="002F117F">
        <w:rPr>
          <w:rFonts w:ascii="Arial" w:eastAsia="ArialUnicodeMS" w:hAnsi="Arial" w:cs="Arial"/>
          <w:b/>
          <w:color w:val="000000" w:themeColor="text1"/>
          <w:sz w:val="20"/>
          <w:szCs w:val="20"/>
        </w:rPr>
        <w:t xml:space="preserve">Area Breakup at </w:t>
      </w:r>
      <w:r>
        <w:rPr>
          <w:rFonts w:ascii="Arial" w:eastAsia="ArialUnicodeMS" w:hAnsi="Arial" w:cs="Arial"/>
          <w:b/>
          <w:color w:val="000000" w:themeColor="text1"/>
          <w:sz w:val="20"/>
          <w:szCs w:val="20"/>
        </w:rPr>
        <w:t>S</w:t>
      </w:r>
      <w:r w:rsidRPr="002F117F">
        <w:rPr>
          <w:rFonts w:ascii="Arial" w:eastAsia="ArialUnicodeMS" w:hAnsi="Arial" w:cs="Arial"/>
          <w:b/>
          <w:color w:val="000000" w:themeColor="text1"/>
          <w:sz w:val="20"/>
          <w:szCs w:val="20"/>
        </w:rPr>
        <w:t>ite:</w:t>
      </w:r>
    </w:p>
    <w:tbl>
      <w:tblPr>
        <w:tblW w:w="10236" w:type="dxa"/>
        <w:tblLook w:val="04A0" w:firstRow="1" w:lastRow="0" w:firstColumn="1" w:lastColumn="0" w:noHBand="0" w:noVBand="1"/>
      </w:tblPr>
      <w:tblGrid>
        <w:gridCol w:w="1091"/>
        <w:gridCol w:w="2639"/>
        <w:gridCol w:w="1888"/>
        <w:gridCol w:w="2366"/>
        <w:gridCol w:w="2252"/>
      </w:tblGrid>
      <w:tr w:rsidR="00633422" w:rsidRPr="00C85AD6" w14:paraId="5326D798" w14:textId="77777777" w:rsidTr="00C85AD6">
        <w:trPr>
          <w:trHeight w:val="277"/>
        </w:trPr>
        <w:tc>
          <w:tcPr>
            <w:tcW w:w="1091" w:type="dxa"/>
            <w:tcBorders>
              <w:top w:val="single" w:sz="8" w:space="0" w:color="auto"/>
              <w:left w:val="single" w:sz="8" w:space="0" w:color="auto"/>
              <w:bottom w:val="single" w:sz="8" w:space="0" w:color="auto"/>
              <w:right w:val="single" w:sz="4" w:space="0" w:color="auto"/>
            </w:tcBorders>
            <w:shd w:val="clear" w:color="auto" w:fill="000000" w:themeFill="text1"/>
            <w:vAlign w:val="center"/>
            <w:hideMark/>
          </w:tcPr>
          <w:p w14:paraId="2274FA1A" w14:textId="77777777" w:rsidR="00633422" w:rsidRPr="00C85AD6" w:rsidRDefault="00633422" w:rsidP="004C63C1">
            <w:pPr>
              <w:spacing w:line="240" w:lineRule="auto"/>
              <w:jc w:val="center"/>
              <w:rPr>
                <w:rFonts w:asciiTheme="majorHAnsi" w:eastAsia="Times New Roman" w:hAnsiTheme="majorHAnsi" w:cstheme="majorHAnsi"/>
                <w:b/>
                <w:bCs/>
                <w:color w:val="FFFFFF" w:themeColor="background1"/>
                <w:sz w:val="18"/>
                <w:szCs w:val="18"/>
                <w:lang w:eastAsia="en-IN"/>
              </w:rPr>
            </w:pPr>
            <w:r w:rsidRPr="00C85AD6">
              <w:rPr>
                <w:rFonts w:asciiTheme="majorHAnsi" w:eastAsia="Times New Roman" w:hAnsiTheme="majorHAnsi" w:cstheme="majorHAnsi"/>
                <w:b/>
                <w:bCs/>
                <w:color w:val="FFFFFF" w:themeColor="background1"/>
                <w:sz w:val="18"/>
                <w:szCs w:val="18"/>
                <w:lang w:eastAsia="en-IN"/>
              </w:rPr>
              <w:t>S. No</w:t>
            </w:r>
          </w:p>
        </w:tc>
        <w:tc>
          <w:tcPr>
            <w:tcW w:w="2639" w:type="dxa"/>
            <w:tcBorders>
              <w:top w:val="single" w:sz="8" w:space="0" w:color="auto"/>
              <w:left w:val="nil"/>
              <w:bottom w:val="single" w:sz="8" w:space="0" w:color="auto"/>
              <w:right w:val="single" w:sz="4" w:space="0" w:color="auto"/>
            </w:tcBorders>
            <w:shd w:val="clear" w:color="auto" w:fill="000000" w:themeFill="text1"/>
            <w:vAlign w:val="center"/>
            <w:hideMark/>
          </w:tcPr>
          <w:p w14:paraId="7CAB7B07" w14:textId="77777777" w:rsidR="00633422" w:rsidRPr="00C85AD6" w:rsidRDefault="00633422" w:rsidP="004C63C1">
            <w:pPr>
              <w:spacing w:line="240" w:lineRule="auto"/>
              <w:jc w:val="center"/>
              <w:rPr>
                <w:rFonts w:asciiTheme="majorHAnsi" w:eastAsia="Times New Roman" w:hAnsiTheme="majorHAnsi" w:cstheme="majorHAnsi"/>
                <w:b/>
                <w:bCs/>
                <w:color w:val="FFFFFF" w:themeColor="background1"/>
                <w:sz w:val="18"/>
                <w:szCs w:val="18"/>
                <w:lang w:eastAsia="en-IN"/>
              </w:rPr>
            </w:pPr>
            <w:r w:rsidRPr="00C85AD6">
              <w:rPr>
                <w:rFonts w:asciiTheme="majorHAnsi" w:eastAsia="Times New Roman" w:hAnsiTheme="majorHAnsi" w:cstheme="majorHAnsi"/>
                <w:b/>
                <w:bCs/>
                <w:color w:val="FFFFFF" w:themeColor="background1"/>
                <w:sz w:val="18"/>
                <w:szCs w:val="18"/>
                <w:lang w:eastAsia="en-IN"/>
              </w:rPr>
              <w:t>Process Unit</w:t>
            </w:r>
          </w:p>
        </w:tc>
        <w:tc>
          <w:tcPr>
            <w:tcW w:w="1888" w:type="dxa"/>
            <w:tcBorders>
              <w:top w:val="single" w:sz="8" w:space="0" w:color="auto"/>
              <w:left w:val="nil"/>
              <w:bottom w:val="single" w:sz="8" w:space="0" w:color="auto"/>
              <w:right w:val="single" w:sz="4" w:space="0" w:color="auto"/>
            </w:tcBorders>
            <w:shd w:val="clear" w:color="auto" w:fill="000000" w:themeFill="text1"/>
            <w:vAlign w:val="center"/>
            <w:hideMark/>
          </w:tcPr>
          <w:p w14:paraId="599BB59A" w14:textId="77777777" w:rsidR="00633422" w:rsidRPr="00C85AD6" w:rsidRDefault="00633422" w:rsidP="004C63C1">
            <w:pPr>
              <w:spacing w:line="240" w:lineRule="auto"/>
              <w:jc w:val="center"/>
              <w:rPr>
                <w:rFonts w:asciiTheme="majorHAnsi" w:eastAsia="Times New Roman" w:hAnsiTheme="majorHAnsi" w:cstheme="majorHAnsi"/>
                <w:b/>
                <w:bCs/>
                <w:color w:val="FFFFFF" w:themeColor="background1"/>
                <w:sz w:val="18"/>
                <w:szCs w:val="18"/>
                <w:lang w:eastAsia="en-IN"/>
              </w:rPr>
            </w:pPr>
            <w:r w:rsidRPr="00C85AD6">
              <w:rPr>
                <w:rFonts w:asciiTheme="majorHAnsi" w:eastAsia="Times New Roman" w:hAnsiTheme="majorHAnsi" w:cstheme="majorHAnsi"/>
                <w:b/>
                <w:bCs/>
                <w:color w:val="FFFFFF" w:themeColor="background1"/>
                <w:sz w:val="18"/>
                <w:szCs w:val="18"/>
                <w:lang w:eastAsia="en-IN"/>
              </w:rPr>
              <w:t>Area (m</w:t>
            </w:r>
            <w:r w:rsidRPr="00C85AD6">
              <w:rPr>
                <w:rFonts w:asciiTheme="majorHAnsi" w:eastAsia="Times New Roman" w:hAnsiTheme="majorHAnsi" w:cstheme="majorHAnsi"/>
                <w:b/>
                <w:bCs/>
                <w:color w:val="FFFFFF" w:themeColor="background1"/>
                <w:sz w:val="18"/>
                <w:szCs w:val="18"/>
                <w:vertAlign w:val="superscript"/>
                <w:lang w:eastAsia="en-IN"/>
              </w:rPr>
              <w:t>2</w:t>
            </w:r>
            <w:r w:rsidRPr="00C85AD6">
              <w:rPr>
                <w:rFonts w:asciiTheme="majorHAnsi" w:eastAsia="Times New Roman" w:hAnsiTheme="majorHAnsi" w:cstheme="majorHAnsi"/>
                <w:b/>
                <w:bCs/>
                <w:color w:val="FFFFFF" w:themeColor="background1"/>
                <w:sz w:val="18"/>
                <w:szCs w:val="18"/>
                <w:lang w:eastAsia="en-IN"/>
              </w:rPr>
              <w:t>)</w:t>
            </w:r>
          </w:p>
        </w:tc>
        <w:tc>
          <w:tcPr>
            <w:tcW w:w="2366" w:type="dxa"/>
            <w:tcBorders>
              <w:top w:val="single" w:sz="8" w:space="0" w:color="auto"/>
              <w:left w:val="nil"/>
              <w:bottom w:val="single" w:sz="8" w:space="0" w:color="auto"/>
              <w:right w:val="single" w:sz="4" w:space="0" w:color="auto"/>
            </w:tcBorders>
            <w:shd w:val="clear" w:color="auto" w:fill="000000" w:themeFill="text1"/>
            <w:vAlign w:val="center"/>
            <w:hideMark/>
          </w:tcPr>
          <w:p w14:paraId="4592AABD" w14:textId="77777777" w:rsidR="00633422" w:rsidRPr="00C85AD6" w:rsidRDefault="00633422" w:rsidP="004C63C1">
            <w:pPr>
              <w:spacing w:line="240" w:lineRule="auto"/>
              <w:jc w:val="center"/>
              <w:rPr>
                <w:rFonts w:asciiTheme="majorHAnsi" w:eastAsia="Times New Roman" w:hAnsiTheme="majorHAnsi" w:cstheme="majorHAnsi"/>
                <w:b/>
                <w:bCs/>
                <w:color w:val="FFFFFF" w:themeColor="background1"/>
                <w:sz w:val="18"/>
                <w:szCs w:val="18"/>
                <w:lang w:eastAsia="en-IN"/>
              </w:rPr>
            </w:pPr>
            <w:r w:rsidRPr="00C85AD6">
              <w:rPr>
                <w:rFonts w:asciiTheme="majorHAnsi" w:eastAsia="Times New Roman" w:hAnsiTheme="majorHAnsi" w:cstheme="majorHAnsi"/>
                <w:b/>
                <w:bCs/>
                <w:color w:val="FFFFFF" w:themeColor="background1"/>
                <w:sz w:val="18"/>
                <w:szCs w:val="18"/>
                <w:lang w:eastAsia="en-IN"/>
              </w:rPr>
              <w:t>% Of Plot Area</w:t>
            </w:r>
          </w:p>
        </w:tc>
        <w:tc>
          <w:tcPr>
            <w:tcW w:w="2252" w:type="dxa"/>
            <w:tcBorders>
              <w:top w:val="single" w:sz="8" w:space="0" w:color="auto"/>
              <w:left w:val="nil"/>
              <w:bottom w:val="single" w:sz="8" w:space="0" w:color="auto"/>
              <w:right w:val="single" w:sz="8" w:space="0" w:color="auto"/>
            </w:tcBorders>
            <w:shd w:val="clear" w:color="auto" w:fill="000000" w:themeFill="text1"/>
            <w:vAlign w:val="center"/>
            <w:hideMark/>
          </w:tcPr>
          <w:p w14:paraId="26ACEDAD" w14:textId="77777777" w:rsidR="00633422" w:rsidRPr="00C85AD6" w:rsidRDefault="00633422" w:rsidP="004C63C1">
            <w:pPr>
              <w:spacing w:line="240" w:lineRule="auto"/>
              <w:jc w:val="center"/>
              <w:rPr>
                <w:rFonts w:asciiTheme="majorHAnsi" w:eastAsia="Times New Roman" w:hAnsiTheme="majorHAnsi" w:cstheme="majorHAnsi"/>
                <w:b/>
                <w:bCs/>
                <w:color w:val="FFFFFF" w:themeColor="background1"/>
                <w:sz w:val="18"/>
                <w:szCs w:val="18"/>
                <w:lang w:eastAsia="en-IN"/>
              </w:rPr>
            </w:pPr>
            <w:r w:rsidRPr="00C85AD6">
              <w:rPr>
                <w:rFonts w:asciiTheme="majorHAnsi" w:eastAsia="Times New Roman" w:hAnsiTheme="majorHAnsi" w:cstheme="majorHAnsi"/>
                <w:b/>
                <w:bCs/>
                <w:color w:val="FFFFFF" w:themeColor="background1"/>
                <w:sz w:val="18"/>
                <w:szCs w:val="18"/>
                <w:lang w:eastAsia="en-IN"/>
              </w:rPr>
              <w:t>Common Facility</w:t>
            </w:r>
          </w:p>
        </w:tc>
      </w:tr>
      <w:tr w:rsidR="00633422" w:rsidRPr="00C85AD6" w14:paraId="6A0CCFC0" w14:textId="77777777" w:rsidTr="004C63C1">
        <w:trPr>
          <w:trHeight w:val="231"/>
        </w:trPr>
        <w:tc>
          <w:tcPr>
            <w:tcW w:w="1091" w:type="dxa"/>
            <w:tcBorders>
              <w:top w:val="nil"/>
              <w:left w:val="single" w:sz="8" w:space="0" w:color="auto"/>
              <w:bottom w:val="single" w:sz="4" w:space="0" w:color="auto"/>
              <w:right w:val="single" w:sz="4" w:space="0" w:color="auto"/>
            </w:tcBorders>
            <w:shd w:val="clear" w:color="auto" w:fill="auto"/>
            <w:vAlign w:val="center"/>
            <w:hideMark/>
          </w:tcPr>
          <w:p w14:paraId="1429C294"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lastRenderedPageBreak/>
              <w:t>1</w:t>
            </w:r>
          </w:p>
        </w:tc>
        <w:tc>
          <w:tcPr>
            <w:tcW w:w="2639" w:type="dxa"/>
            <w:tcBorders>
              <w:top w:val="nil"/>
              <w:left w:val="nil"/>
              <w:bottom w:val="single" w:sz="4" w:space="0" w:color="auto"/>
              <w:right w:val="single" w:sz="4" w:space="0" w:color="auto"/>
            </w:tcBorders>
            <w:shd w:val="clear" w:color="auto" w:fill="auto"/>
            <w:vAlign w:val="center"/>
            <w:hideMark/>
          </w:tcPr>
          <w:p w14:paraId="211A71DF"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t>Boiler</w:t>
            </w:r>
          </w:p>
        </w:tc>
        <w:tc>
          <w:tcPr>
            <w:tcW w:w="1888" w:type="dxa"/>
            <w:tcBorders>
              <w:top w:val="nil"/>
              <w:left w:val="nil"/>
              <w:bottom w:val="single" w:sz="4" w:space="0" w:color="auto"/>
              <w:right w:val="single" w:sz="4" w:space="0" w:color="auto"/>
            </w:tcBorders>
            <w:shd w:val="clear" w:color="auto" w:fill="auto"/>
            <w:vAlign w:val="center"/>
            <w:hideMark/>
          </w:tcPr>
          <w:p w14:paraId="0E8F4424"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t>12000</w:t>
            </w:r>
          </w:p>
        </w:tc>
        <w:tc>
          <w:tcPr>
            <w:tcW w:w="2366" w:type="dxa"/>
            <w:tcBorders>
              <w:top w:val="nil"/>
              <w:left w:val="nil"/>
              <w:bottom w:val="single" w:sz="4" w:space="0" w:color="auto"/>
              <w:right w:val="single" w:sz="4" w:space="0" w:color="auto"/>
            </w:tcBorders>
            <w:shd w:val="clear" w:color="auto" w:fill="auto"/>
            <w:vAlign w:val="center"/>
            <w:hideMark/>
          </w:tcPr>
          <w:p w14:paraId="2935E189"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t>8.15</w:t>
            </w:r>
          </w:p>
        </w:tc>
        <w:tc>
          <w:tcPr>
            <w:tcW w:w="2252" w:type="dxa"/>
            <w:tcBorders>
              <w:top w:val="nil"/>
              <w:left w:val="nil"/>
              <w:bottom w:val="single" w:sz="4" w:space="0" w:color="auto"/>
              <w:right w:val="single" w:sz="8" w:space="0" w:color="auto"/>
            </w:tcBorders>
            <w:shd w:val="clear" w:color="auto" w:fill="auto"/>
            <w:vAlign w:val="center"/>
            <w:hideMark/>
          </w:tcPr>
          <w:p w14:paraId="131A110D"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t>Common Facility</w:t>
            </w:r>
          </w:p>
        </w:tc>
      </w:tr>
      <w:tr w:rsidR="00633422" w:rsidRPr="00C85AD6" w14:paraId="3271911F" w14:textId="77777777" w:rsidTr="004C63C1">
        <w:trPr>
          <w:trHeight w:val="231"/>
        </w:trPr>
        <w:tc>
          <w:tcPr>
            <w:tcW w:w="1091" w:type="dxa"/>
            <w:tcBorders>
              <w:top w:val="nil"/>
              <w:left w:val="single" w:sz="8" w:space="0" w:color="auto"/>
              <w:bottom w:val="single" w:sz="4" w:space="0" w:color="auto"/>
              <w:right w:val="single" w:sz="4" w:space="0" w:color="auto"/>
            </w:tcBorders>
            <w:shd w:val="clear" w:color="auto" w:fill="auto"/>
            <w:vAlign w:val="center"/>
            <w:hideMark/>
          </w:tcPr>
          <w:p w14:paraId="088AE327"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t>2</w:t>
            </w:r>
          </w:p>
        </w:tc>
        <w:tc>
          <w:tcPr>
            <w:tcW w:w="2639" w:type="dxa"/>
            <w:tcBorders>
              <w:top w:val="nil"/>
              <w:left w:val="nil"/>
              <w:bottom w:val="single" w:sz="4" w:space="0" w:color="auto"/>
              <w:right w:val="single" w:sz="4" w:space="0" w:color="auto"/>
            </w:tcBorders>
            <w:shd w:val="clear" w:color="auto" w:fill="auto"/>
            <w:vAlign w:val="center"/>
            <w:hideMark/>
          </w:tcPr>
          <w:p w14:paraId="5338FFF2"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t>Substation</w:t>
            </w:r>
          </w:p>
        </w:tc>
        <w:tc>
          <w:tcPr>
            <w:tcW w:w="1888" w:type="dxa"/>
            <w:tcBorders>
              <w:top w:val="nil"/>
              <w:left w:val="nil"/>
              <w:bottom w:val="single" w:sz="4" w:space="0" w:color="auto"/>
              <w:right w:val="single" w:sz="4" w:space="0" w:color="auto"/>
            </w:tcBorders>
            <w:shd w:val="clear" w:color="auto" w:fill="auto"/>
            <w:vAlign w:val="center"/>
            <w:hideMark/>
          </w:tcPr>
          <w:p w14:paraId="4CBFCA45"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t>1200</w:t>
            </w:r>
          </w:p>
        </w:tc>
        <w:tc>
          <w:tcPr>
            <w:tcW w:w="2366" w:type="dxa"/>
            <w:tcBorders>
              <w:top w:val="nil"/>
              <w:left w:val="nil"/>
              <w:bottom w:val="single" w:sz="4" w:space="0" w:color="auto"/>
              <w:right w:val="single" w:sz="4" w:space="0" w:color="auto"/>
            </w:tcBorders>
            <w:shd w:val="clear" w:color="auto" w:fill="auto"/>
            <w:vAlign w:val="center"/>
            <w:hideMark/>
          </w:tcPr>
          <w:p w14:paraId="74BF8D5C"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t>0.82</w:t>
            </w:r>
          </w:p>
        </w:tc>
        <w:tc>
          <w:tcPr>
            <w:tcW w:w="2252" w:type="dxa"/>
            <w:tcBorders>
              <w:top w:val="nil"/>
              <w:left w:val="nil"/>
              <w:bottom w:val="single" w:sz="4" w:space="0" w:color="auto"/>
              <w:right w:val="single" w:sz="8" w:space="0" w:color="auto"/>
            </w:tcBorders>
            <w:shd w:val="clear" w:color="auto" w:fill="auto"/>
            <w:vAlign w:val="center"/>
            <w:hideMark/>
          </w:tcPr>
          <w:p w14:paraId="739EE985"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t>Common Facility</w:t>
            </w:r>
          </w:p>
        </w:tc>
      </w:tr>
      <w:tr w:rsidR="00633422" w:rsidRPr="00C85AD6" w14:paraId="66ADBE32" w14:textId="77777777" w:rsidTr="004C63C1">
        <w:trPr>
          <w:trHeight w:val="231"/>
        </w:trPr>
        <w:tc>
          <w:tcPr>
            <w:tcW w:w="1091" w:type="dxa"/>
            <w:tcBorders>
              <w:top w:val="nil"/>
              <w:left w:val="single" w:sz="8" w:space="0" w:color="auto"/>
              <w:bottom w:val="single" w:sz="4" w:space="0" w:color="auto"/>
              <w:right w:val="single" w:sz="4" w:space="0" w:color="auto"/>
            </w:tcBorders>
            <w:shd w:val="clear" w:color="auto" w:fill="auto"/>
            <w:vAlign w:val="center"/>
            <w:hideMark/>
          </w:tcPr>
          <w:p w14:paraId="49D92B34"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t>3</w:t>
            </w:r>
          </w:p>
        </w:tc>
        <w:tc>
          <w:tcPr>
            <w:tcW w:w="2639" w:type="dxa"/>
            <w:tcBorders>
              <w:top w:val="nil"/>
              <w:left w:val="nil"/>
              <w:bottom w:val="single" w:sz="4" w:space="0" w:color="auto"/>
              <w:right w:val="single" w:sz="4" w:space="0" w:color="auto"/>
            </w:tcBorders>
            <w:shd w:val="clear" w:color="auto" w:fill="auto"/>
            <w:vAlign w:val="center"/>
            <w:hideMark/>
          </w:tcPr>
          <w:p w14:paraId="2B5B34AC"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t>Security Room</w:t>
            </w:r>
          </w:p>
        </w:tc>
        <w:tc>
          <w:tcPr>
            <w:tcW w:w="1888" w:type="dxa"/>
            <w:tcBorders>
              <w:top w:val="nil"/>
              <w:left w:val="nil"/>
              <w:bottom w:val="single" w:sz="4" w:space="0" w:color="auto"/>
              <w:right w:val="single" w:sz="4" w:space="0" w:color="auto"/>
            </w:tcBorders>
            <w:shd w:val="clear" w:color="auto" w:fill="auto"/>
            <w:vAlign w:val="center"/>
            <w:hideMark/>
          </w:tcPr>
          <w:p w14:paraId="65006899"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t>580</w:t>
            </w:r>
          </w:p>
        </w:tc>
        <w:tc>
          <w:tcPr>
            <w:tcW w:w="2366" w:type="dxa"/>
            <w:tcBorders>
              <w:top w:val="nil"/>
              <w:left w:val="nil"/>
              <w:bottom w:val="single" w:sz="4" w:space="0" w:color="auto"/>
              <w:right w:val="single" w:sz="4" w:space="0" w:color="auto"/>
            </w:tcBorders>
            <w:shd w:val="clear" w:color="auto" w:fill="auto"/>
            <w:vAlign w:val="center"/>
            <w:hideMark/>
          </w:tcPr>
          <w:p w14:paraId="5BB9A5AC"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t>0.39</w:t>
            </w:r>
          </w:p>
        </w:tc>
        <w:tc>
          <w:tcPr>
            <w:tcW w:w="2252" w:type="dxa"/>
            <w:tcBorders>
              <w:top w:val="nil"/>
              <w:left w:val="nil"/>
              <w:bottom w:val="single" w:sz="4" w:space="0" w:color="auto"/>
              <w:right w:val="single" w:sz="8" w:space="0" w:color="auto"/>
            </w:tcBorders>
            <w:shd w:val="clear" w:color="auto" w:fill="auto"/>
            <w:vAlign w:val="center"/>
            <w:hideMark/>
          </w:tcPr>
          <w:p w14:paraId="7C15AD7E"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t>Common Facility</w:t>
            </w:r>
          </w:p>
        </w:tc>
      </w:tr>
      <w:tr w:rsidR="00633422" w:rsidRPr="00C85AD6" w14:paraId="73E0371C" w14:textId="77777777" w:rsidTr="004C63C1">
        <w:trPr>
          <w:trHeight w:val="231"/>
        </w:trPr>
        <w:tc>
          <w:tcPr>
            <w:tcW w:w="1091" w:type="dxa"/>
            <w:tcBorders>
              <w:top w:val="nil"/>
              <w:left w:val="single" w:sz="8" w:space="0" w:color="auto"/>
              <w:bottom w:val="single" w:sz="4" w:space="0" w:color="auto"/>
              <w:right w:val="single" w:sz="4" w:space="0" w:color="auto"/>
            </w:tcBorders>
            <w:shd w:val="clear" w:color="auto" w:fill="auto"/>
            <w:vAlign w:val="center"/>
            <w:hideMark/>
          </w:tcPr>
          <w:p w14:paraId="32667515"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t>4</w:t>
            </w:r>
          </w:p>
        </w:tc>
        <w:tc>
          <w:tcPr>
            <w:tcW w:w="2639" w:type="dxa"/>
            <w:tcBorders>
              <w:top w:val="nil"/>
              <w:left w:val="nil"/>
              <w:bottom w:val="single" w:sz="4" w:space="0" w:color="auto"/>
              <w:right w:val="single" w:sz="4" w:space="0" w:color="auto"/>
            </w:tcBorders>
            <w:shd w:val="clear" w:color="auto" w:fill="auto"/>
            <w:vAlign w:val="center"/>
            <w:hideMark/>
          </w:tcPr>
          <w:p w14:paraId="1FA67634"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t>Cooling Tower</w:t>
            </w:r>
          </w:p>
        </w:tc>
        <w:tc>
          <w:tcPr>
            <w:tcW w:w="1888" w:type="dxa"/>
            <w:tcBorders>
              <w:top w:val="nil"/>
              <w:left w:val="nil"/>
              <w:bottom w:val="single" w:sz="4" w:space="0" w:color="auto"/>
              <w:right w:val="single" w:sz="4" w:space="0" w:color="auto"/>
            </w:tcBorders>
            <w:shd w:val="clear" w:color="auto" w:fill="auto"/>
            <w:vAlign w:val="center"/>
            <w:hideMark/>
          </w:tcPr>
          <w:p w14:paraId="50117EFC"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t>1400</w:t>
            </w:r>
          </w:p>
        </w:tc>
        <w:tc>
          <w:tcPr>
            <w:tcW w:w="2366" w:type="dxa"/>
            <w:tcBorders>
              <w:top w:val="nil"/>
              <w:left w:val="nil"/>
              <w:bottom w:val="single" w:sz="4" w:space="0" w:color="auto"/>
              <w:right w:val="single" w:sz="4" w:space="0" w:color="auto"/>
            </w:tcBorders>
            <w:shd w:val="clear" w:color="auto" w:fill="auto"/>
            <w:vAlign w:val="center"/>
            <w:hideMark/>
          </w:tcPr>
          <w:p w14:paraId="4A415812"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t>0.95</w:t>
            </w:r>
          </w:p>
        </w:tc>
        <w:tc>
          <w:tcPr>
            <w:tcW w:w="2252" w:type="dxa"/>
            <w:tcBorders>
              <w:top w:val="nil"/>
              <w:left w:val="nil"/>
              <w:bottom w:val="single" w:sz="4" w:space="0" w:color="auto"/>
              <w:right w:val="single" w:sz="8" w:space="0" w:color="auto"/>
            </w:tcBorders>
            <w:shd w:val="clear" w:color="auto" w:fill="auto"/>
            <w:vAlign w:val="center"/>
            <w:hideMark/>
          </w:tcPr>
          <w:p w14:paraId="47DC922A"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t>Common Facility</w:t>
            </w:r>
          </w:p>
        </w:tc>
      </w:tr>
      <w:tr w:rsidR="00633422" w:rsidRPr="00C85AD6" w14:paraId="029269CA" w14:textId="77777777" w:rsidTr="004C63C1">
        <w:trPr>
          <w:trHeight w:val="231"/>
        </w:trPr>
        <w:tc>
          <w:tcPr>
            <w:tcW w:w="1091" w:type="dxa"/>
            <w:tcBorders>
              <w:top w:val="nil"/>
              <w:left w:val="single" w:sz="8" w:space="0" w:color="auto"/>
              <w:bottom w:val="single" w:sz="4" w:space="0" w:color="auto"/>
              <w:right w:val="single" w:sz="4" w:space="0" w:color="auto"/>
            </w:tcBorders>
            <w:shd w:val="clear" w:color="auto" w:fill="auto"/>
            <w:vAlign w:val="center"/>
            <w:hideMark/>
          </w:tcPr>
          <w:p w14:paraId="7BAF35EA"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t>5</w:t>
            </w:r>
          </w:p>
        </w:tc>
        <w:tc>
          <w:tcPr>
            <w:tcW w:w="2639" w:type="dxa"/>
            <w:tcBorders>
              <w:top w:val="nil"/>
              <w:left w:val="nil"/>
              <w:bottom w:val="single" w:sz="4" w:space="0" w:color="auto"/>
              <w:right w:val="single" w:sz="4" w:space="0" w:color="auto"/>
            </w:tcBorders>
            <w:shd w:val="clear" w:color="auto" w:fill="auto"/>
            <w:vAlign w:val="center"/>
            <w:hideMark/>
          </w:tcPr>
          <w:p w14:paraId="0BB43EE2"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t>Green Belt Area</w:t>
            </w:r>
          </w:p>
        </w:tc>
        <w:tc>
          <w:tcPr>
            <w:tcW w:w="1888" w:type="dxa"/>
            <w:tcBorders>
              <w:top w:val="nil"/>
              <w:left w:val="nil"/>
              <w:bottom w:val="single" w:sz="4" w:space="0" w:color="auto"/>
              <w:right w:val="single" w:sz="4" w:space="0" w:color="auto"/>
            </w:tcBorders>
            <w:shd w:val="clear" w:color="auto" w:fill="auto"/>
            <w:vAlign w:val="center"/>
            <w:hideMark/>
          </w:tcPr>
          <w:p w14:paraId="1CDD14BC"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t>50000</w:t>
            </w:r>
          </w:p>
        </w:tc>
        <w:tc>
          <w:tcPr>
            <w:tcW w:w="2366" w:type="dxa"/>
            <w:tcBorders>
              <w:top w:val="nil"/>
              <w:left w:val="nil"/>
              <w:bottom w:val="single" w:sz="4" w:space="0" w:color="auto"/>
              <w:right w:val="single" w:sz="4" w:space="0" w:color="auto"/>
            </w:tcBorders>
            <w:shd w:val="clear" w:color="auto" w:fill="auto"/>
            <w:vAlign w:val="center"/>
            <w:hideMark/>
          </w:tcPr>
          <w:p w14:paraId="68711F5A"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t>33.97</w:t>
            </w:r>
          </w:p>
        </w:tc>
        <w:tc>
          <w:tcPr>
            <w:tcW w:w="2252" w:type="dxa"/>
            <w:tcBorders>
              <w:top w:val="nil"/>
              <w:left w:val="nil"/>
              <w:bottom w:val="single" w:sz="4" w:space="0" w:color="auto"/>
              <w:right w:val="single" w:sz="8" w:space="0" w:color="auto"/>
            </w:tcBorders>
            <w:shd w:val="clear" w:color="auto" w:fill="auto"/>
            <w:vAlign w:val="center"/>
            <w:hideMark/>
          </w:tcPr>
          <w:p w14:paraId="56CC9C3B"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t>Common Facility</w:t>
            </w:r>
          </w:p>
        </w:tc>
      </w:tr>
      <w:tr w:rsidR="00633422" w:rsidRPr="00C85AD6" w14:paraId="54528C20" w14:textId="77777777" w:rsidTr="004C63C1">
        <w:trPr>
          <w:trHeight w:val="231"/>
        </w:trPr>
        <w:tc>
          <w:tcPr>
            <w:tcW w:w="1091" w:type="dxa"/>
            <w:tcBorders>
              <w:top w:val="nil"/>
              <w:left w:val="single" w:sz="8" w:space="0" w:color="auto"/>
              <w:bottom w:val="single" w:sz="4" w:space="0" w:color="auto"/>
              <w:right w:val="single" w:sz="4" w:space="0" w:color="auto"/>
            </w:tcBorders>
            <w:shd w:val="clear" w:color="auto" w:fill="auto"/>
            <w:vAlign w:val="center"/>
            <w:hideMark/>
          </w:tcPr>
          <w:p w14:paraId="45F12281"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t>6</w:t>
            </w:r>
          </w:p>
        </w:tc>
        <w:tc>
          <w:tcPr>
            <w:tcW w:w="2639" w:type="dxa"/>
            <w:tcBorders>
              <w:top w:val="nil"/>
              <w:left w:val="nil"/>
              <w:bottom w:val="single" w:sz="4" w:space="0" w:color="auto"/>
              <w:right w:val="single" w:sz="4" w:space="0" w:color="auto"/>
            </w:tcBorders>
            <w:shd w:val="clear" w:color="auto" w:fill="auto"/>
            <w:vAlign w:val="center"/>
            <w:hideMark/>
          </w:tcPr>
          <w:p w14:paraId="4EC58A94"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t>Fire Water Tank</w:t>
            </w:r>
          </w:p>
        </w:tc>
        <w:tc>
          <w:tcPr>
            <w:tcW w:w="1888" w:type="dxa"/>
            <w:tcBorders>
              <w:top w:val="nil"/>
              <w:left w:val="nil"/>
              <w:bottom w:val="single" w:sz="4" w:space="0" w:color="auto"/>
              <w:right w:val="single" w:sz="4" w:space="0" w:color="auto"/>
            </w:tcBorders>
            <w:shd w:val="clear" w:color="auto" w:fill="auto"/>
            <w:vAlign w:val="center"/>
            <w:hideMark/>
          </w:tcPr>
          <w:p w14:paraId="0B6226D6"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t>2260</w:t>
            </w:r>
          </w:p>
        </w:tc>
        <w:tc>
          <w:tcPr>
            <w:tcW w:w="2366" w:type="dxa"/>
            <w:tcBorders>
              <w:top w:val="nil"/>
              <w:left w:val="nil"/>
              <w:bottom w:val="single" w:sz="4" w:space="0" w:color="auto"/>
              <w:right w:val="single" w:sz="4" w:space="0" w:color="auto"/>
            </w:tcBorders>
            <w:shd w:val="clear" w:color="auto" w:fill="auto"/>
            <w:vAlign w:val="center"/>
            <w:hideMark/>
          </w:tcPr>
          <w:p w14:paraId="4F7895C4"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t>1.54</w:t>
            </w:r>
          </w:p>
        </w:tc>
        <w:tc>
          <w:tcPr>
            <w:tcW w:w="2252" w:type="dxa"/>
            <w:tcBorders>
              <w:top w:val="nil"/>
              <w:left w:val="nil"/>
              <w:bottom w:val="single" w:sz="4" w:space="0" w:color="auto"/>
              <w:right w:val="single" w:sz="8" w:space="0" w:color="auto"/>
            </w:tcBorders>
            <w:shd w:val="clear" w:color="auto" w:fill="auto"/>
            <w:vAlign w:val="center"/>
            <w:hideMark/>
          </w:tcPr>
          <w:p w14:paraId="6016589E"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t>Common Facility</w:t>
            </w:r>
          </w:p>
        </w:tc>
      </w:tr>
      <w:tr w:rsidR="00633422" w:rsidRPr="00C85AD6" w14:paraId="5B316FF8" w14:textId="77777777" w:rsidTr="004C63C1">
        <w:trPr>
          <w:trHeight w:val="231"/>
        </w:trPr>
        <w:tc>
          <w:tcPr>
            <w:tcW w:w="1091" w:type="dxa"/>
            <w:tcBorders>
              <w:top w:val="nil"/>
              <w:left w:val="single" w:sz="8" w:space="0" w:color="auto"/>
              <w:bottom w:val="single" w:sz="4" w:space="0" w:color="auto"/>
              <w:right w:val="single" w:sz="4" w:space="0" w:color="auto"/>
            </w:tcBorders>
            <w:shd w:val="clear" w:color="auto" w:fill="auto"/>
            <w:vAlign w:val="center"/>
            <w:hideMark/>
          </w:tcPr>
          <w:p w14:paraId="7DD68296"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t>7</w:t>
            </w:r>
          </w:p>
        </w:tc>
        <w:tc>
          <w:tcPr>
            <w:tcW w:w="2639" w:type="dxa"/>
            <w:tcBorders>
              <w:top w:val="nil"/>
              <w:left w:val="nil"/>
              <w:bottom w:val="single" w:sz="4" w:space="0" w:color="auto"/>
              <w:right w:val="single" w:sz="4" w:space="0" w:color="auto"/>
            </w:tcBorders>
            <w:shd w:val="clear" w:color="auto" w:fill="auto"/>
            <w:vAlign w:val="center"/>
            <w:hideMark/>
          </w:tcPr>
          <w:p w14:paraId="295CA1F7"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t>Flare</w:t>
            </w:r>
          </w:p>
        </w:tc>
        <w:tc>
          <w:tcPr>
            <w:tcW w:w="1888" w:type="dxa"/>
            <w:tcBorders>
              <w:top w:val="nil"/>
              <w:left w:val="nil"/>
              <w:bottom w:val="single" w:sz="4" w:space="0" w:color="auto"/>
              <w:right w:val="single" w:sz="4" w:space="0" w:color="auto"/>
            </w:tcBorders>
            <w:shd w:val="clear" w:color="auto" w:fill="auto"/>
            <w:vAlign w:val="center"/>
            <w:hideMark/>
          </w:tcPr>
          <w:p w14:paraId="61BE42BE"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t>200</w:t>
            </w:r>
          </w:p>
        </w:tc>
        <w:tc>
          <w:tcPr>
            <w:tcW w:w="2366" w:type="dxa"/>
            <w:tcBorders>
              <w:top w:val="nil"/>
              <w:left w:val="nil"/>
              <w:bottom w:val="single" w:sz="4" w:space="0" w:color="auto"/>
              <w:right w:val="single" w:sz="4" w:space="0" w:color="auto"/>
            </w:tcBorders>
            <w:shd w:val="clear" w:color="auto" w:fill="auto"/>
            <w:vAlign w:val="center"/>
            <w:hideMark/>
          </w:tcPr>
          <w:p w14:paraId="5B134DD6"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t>0.14</w:t>
            </w:r>
          </w:p>
        </w:tc>
        <w:tc>
          <w:tcPr>
            <w:tcW w:w="2252" w:type="dxa"/>
            <w:tcBorders>
              <w:top w:val="nil"/>
              <w:left w:val="nil"/>
              <w:bottom w:val="single" w:sz="4" w:space="0" w:color="auto"/>
              <w:right w:val="single" w:sz="8" w:space="0" w:color="auto"/>
            </w:tcBorders>
            <w:shd w:val="clear" w:color="auto" w:fill="auto"/>
            <w:vAlign w:val="center"/>
            <w:hideMark/>
          </w:tcPr>
          <w:p w14:paraId="0E9DEA47"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t>Common Facility</w:t>
            </w:r>
          </w:p>
        </w:tc>
      </w:tr>
      <w:tr w:rsidR="00633422" w:rsidRPr="00C85AD6" w14:paraId="36953EC9" w14:textId="77777777" w:rsidTr="004C63C1">
        <w:trPr>
          <w:trHeight w:val="439"/>
        </w:trPr>
        <w:tc>
          <w:tcPr>
            <w:tcW w:w="1091" w:type="dxa"/>
            <w:tcBorders>
              <w:top w:val="nil"/>
              <w:left w:val="single" w:sz="8" w:space="0" w:color="auto"/>
              <w:bottom w:val="single" w:sz="4" w:space="0" w:color="auto"/>
              <w:right w:val="single" w:sz="4" w:space="0" w:color="auto"/>
            </w:tcBorders>
            <w:shd w:val="clear" w:color="auto" w:fill="auto"/>
            <w:vAlign w:val="center"/>
            <w:hideMark/>
          </w:tcPr>
          <w:p w14:paraId="12A1768E"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t>8</w:t>
            </w:r>
          </w:p>
        </w:tc>
        <w:tc>
          <w:tcPr>
            <w:tcW w:w="2639" w:type="dxa"/>
            <w:tcBorders>
              <w:top w:val="nil"/>
              <w:left w:val="nil"/>
              <w:bottom w:val="single" w:sz="4" w:space="0" w:color="auto"/>
              <w:right w:val="single" w:sz="4" w:space="0" w:color="auto"/>
            </w:tcBorders>
            <w:shd w:val="clear" w:color="auto" w:fill="auto"/>
            <w:vAlign w:val="center"/>
            <w:hideMark/>
          </w:tcPr>
          <w:p w14:paraId="574DE9EB"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t>Process water/DM Water</w:t>
            </w:r>
          </w:p>
        </w:tc>
        <w:tc>
          <w:tcPr>
            <w:tcW w:w="1888" w:type="dxa"/>
            <w:tcBorders>
              <w:top w:val="nil"/>
              <w:left w:val="nil"/>
              <w:bottom w:val="single" w:sz="4" w:space="0" w:color="auto"/>
              <w:right w:val="single" w:sz="4" w:space="0" w:color="auto"/>
            </w:tcBorders>
            <w:shd w:val="clear" w:color="auto" w:fill="auto"/>
            <w:vAlign w:val="center"/>
            <w:hideMark/>
          </w:tcPr>
          <w:p w14:paraId="6313CF62"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t>450</w:t>
            </w:r>
          </w:p>
        </w:tc>
        <w:tc>
          <w:tcPr>
            <w:tcW w:w="2366" w:type="dxa"/>
            <w:tcBorders>
              <w:top w:val="nil"/>
              <w:left w:val="nil"/>
              <w:bottom w:val="single" w:sz="4" w:space="0" w:color="auto"/>
              <w:right w:val="single" w:sz="4" w:space="0" w:color="auto"/>
            </w:tcBorders>
            <w:shd w:val="clear" w:color="auto" w:fill="auto"/>
            <w:vAlign w:val="center"/>
            <w:hideMark/>
          </w:tcPr>
          <w:p w14:paraId="0A07DBD7"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t>0.31</w:t>
            </w:r>
          </w:p>
        </w:tc>
        <w:tc>
          <w:tcPr>
            <w:tcW w:w="2252" w:type="dxa"/>
            <w:tcBorders>
              <w:top w:val="nil"/>
              <w:left w:val="nil"/>
              <w:bottom w:val="single" w:sz="4" w:space="0" w:color="auto"/>
              <w:right w:val="single" w:sz="8" w:space="0" w:color="auto"/>
            </w:tcBorders>
            <w:shd w:val="clear" w:color="auto" w:fill="auto"/>
            <w:vAlign w:val="center"/>
            <w:hideMark/>
          </w:tcPr>
          <w:p w14:paraId="6A897688"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t>Common Facility</w:t>
            </w:r>
          </w:p>
        </w:tc>
      </w:tr>
      <w:tr w:rsidR="00633422" w:rsidRPr="00C85AD6" w14:paraId="563CBCC8" w14:textId="77777777" w:rsidTr="004C63C1">
        <w:trPr>
          <w:trHeight w:val="289"/>
        </w:trPr>
        <w:tc>
          <w:tcPr>
            <w:tcW w:w="1091" w:type="dxa"/>
            <w:tcBorders>
              <w:top w:val="nil"/>
              <w:left w:val="single" w:sz="8" w:space="0" w:color="auto"/>
              <w:bottom w:val="single" w:sz="4" w:space="0" w:color="auto"/>
              <w:right w:val="single" w:sz="4" w:space="0" w:color="auto"/>
            </w:tcBorders>
            <w:shd w:val="clear" w:color="auto" w:fill="auto"/>
            <w:vAlign w:val="center"/>
            <w:hideMark/>
          </w:tcPr>
          <w:p w14:paraId="169676C5"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t>9</w:t>
            </w:r>
          </w:p>
        </w:tc>
        <w:tc>
          <w:tcPr>
            <w:tcW w:w="2639" w:type="dxa"/>
            <w:tcBorders>
              <w:top w:val="nil"/>
              <w:left w:val="nil"/>
              <w:bottom w:val="single" w:sz="4" w:space="0" w:color="auto"/>
              <w:right w:val="single" w:sz="4" w:space="0" w:color="auto"/>
            </w:tcBorders>
            <w:shd w:val="clear" w:color="auto" w:fill="auto"/>
            <w:vAlign w:val="center"/>
            <w:hideMark/>
          </w:tcPr>
          <w:p w14:paraId="25571D90"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t>N</w:t>
            </w:r>
            <w:r w:rsidRPr="00C85AD6">
              <w:rPr>
                <w:rFonts w:asciiTheme="majorHAnsi" w:eastAsia="Times New Roman" w:hAnsiTheme="majorHAnsi" w:cstheme="majorHAnsi"/>
                <w:color w:val="000000"/>
                <w:sz w:val="18"/>
                <w:szCs w:val="18"/>
                <w:vertAlign w:val="subscript"/>
                <w:lang w:eastAsia="en-IN"/>
              </w:rPr>
              <w:t>2</w:t>
            </w:r>
            <w:r w:rsidRPr="00C85AD6">
              <w:rPr>
                <w:rFonts w:asciiTheme="majorHAnsi" w:eastAsia="Times New Roman" w:hAnsiTheme="majorHAnsi" w:cstheme="majorHAnsi"/>
                <w:color w:val="000000"/>
                <w:sz w:val="18"/>
                <w:szCs w:val="18"/>
                <w:lang w:eastAsia="en-IN"/>
              </w:rPr>
              <w:t xml:space="preserve"> Storage</w:t>
            </w:r>
          </w:p>
        </w:tc>
        <w:tc>
          <w:tcPr>
            <w:tcW w:w="1888" w:type="dxa"/>
            <w:tcBorders>
              <w:top w:val="nil"/>
              <w:left w:val="nil"/>
              <w:bottom w:val="single" w:sz="4" w:space="0" w:color="auto"/>
              <w:right w:val="single" w:sz="4" w:space="0" w:color="auto"/>
            </w:tcBorders>
            <w:shd w:val="clear" w:color="auto" w:fill="auto"/>
            <w:vAlign w:val="center"/>
            <w:hideMark/>
          </w:tcPr>
          <w:p w14:paraId="1A15E76B"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t>320</w:t>
            </w:r>
          </w:p>
        </w:tc>
        <w:tc>
          <w:tcPr>
            <w:tcW w:w="2366" w:type="dxa"/>
            <w:tcBorders>
              <w:top w:val="nil"/>
              <w:left w:val="nil"/>
              <w:bottom w:val="single" w:sz="4" w:space="0" w:color="auto"/>
              <w:right w:val="single" w:sz="4" w:space="0" w:color="auto"/>
            </w:tcBorders>
            <w:shd w:val="clear" w:color="auto" w:fill="auto"/>
            <w:vAlign w:val="center"/>
            <w:hideMark/>
          </w:tcPr>
          <w:p w14:paraId="555BBFFF"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t>0.22</w:t>
            </w:r>
          </w:p>
        </w:tc>
        <w:tc>
          <w:tcPr>
            <w:tcW w:w="2252" w:type="dxa"/>
            <w:tcBorders>
              <w:top w:val="nil"/>
              <w:left w:val="nil"/>
              <w:bottom w:val="single" w:sz="4" w:space="0" w:color="auto"/>
              <w:right w:val="single" w:sz="8" w:space="0" w:color="auto"/>
            </w:tcBorders>
            <w:shd w:val="clear" w:color="auto" w:fill="auto"/>
            <w:vAlign w:val="center"/>
            <w:hideMark/>
          </w:tcPr>
          <w:p w14:paraId="3BE18875"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t>Common Facility</w:t>
            </w:r>
          </w:p>
        </w:tc>
      </w:tr>
      <w:tr w:rsidR="00633422" w:rsidRPr="00C85AD6" w14:paraId="36366EE2" w14:textId="77777777" w:rsidTr="004C63C1">
        <w:trPr>
          <w:trHeight w:val="231"/>
        </w:trPr>
        <w:tc>
          <w:tcPr>
            <w:tcW w:w="1091" w:type="dxa"/>
            <w:tcBorders>
              <w:top w:val="nil"/>
              <w:left w:val="single" w:sz="8" w:space="0" w:color="auto"/>
              <w:bottom w:val="single" w:sz="4" w:space="0" w:color="auto"/>
              <w:right w:val="single" w:sz="4" w:space="0" w:color="auto"/>
            </w:tcBorders>
            <w:shd w:val="clear" w:color="auto" w:fill="auto"/>
            <w:vAlign w:val="center"/>
            <w:hideMark/>
          </w:tcPr>
          <w:p w14:paraId="73231B0C"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t>10</w:t>
            </w:r>
          </w:p>
        </w:tc>
        <w:tc>
          <w:tcPr>
            <w:tcW w:w="2639" w:type="dxa"/>
            <w:tcBorders>
              <w:top w:val="nil"/>
              <w:left w:val="nil"/>
              <w:bottom w:val="single" w:sz="4" w:space="0" w:color="auto"/>
              <w:right w:val="single" w:sz="4" w:space="0" w:color="auto"/>
            </w:tcBorders>
            <w:shd w:val="clear" w:color="auto" w:fill="auto"/>
            <w:vAlign w:val="center"/>
            <w:hideMark/>
          </w:tcPr>
          <w:p w14:paraId="24D185C2"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t>Production</w:t>
            </w:r>
          </w:p>
        </w:tc>
        <w:tc>
          <w:tcPr>
            <w:tcW w:w="1888" w:type="dxa"/>
            <w:tcBorders>
              <w:top w:val="nil"/>
              <w:left w:val="nil"/>
              <w:bottom w:val="single" w:sz="4" w:space="0" w:color="auto"/>
              <w:right w:val="single" w:sz="4" w:space="0" w:color="auto"/>
            </w:tcBorders>
            <w:shd w:val="clear" w:color="auto" w:fill="auto"/>
            <w:vAlign w:val="center"/>
            <w:hideMark/>
          </w:tcPr>
          <w:p w14:paraId="15053A9F"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t>27300</w:t>
            </w:r>
          </w:p>
        </w:tc>
        <w:tc>
          <w:tcPr>
            <w:tcW w:w="2366" w:type="dxa"/>
            <w:tcBorders>
              <w:top w:val="nil"/>
              <w:left w:val="nil"/>
              <w:bottom w:val="single" w:sz="4" w:space="0" w:color="auto"/>
              <w:right w:val="single" w:sz="4" w:space="0" w:color="auto"/>
            </w:tcBorders>
            <w:shd w:val="clear" w:color="auto" w:fill="auto"/>
            <w:vAlign w:val="center"/>
            <w:hideMark/>
          </w:tcPr>
          <w:p w14:paraId="04A6A2C2"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t>18.55</w:t>
            </w:r>
          </w:p>
        </w:tc>
        <w:tc>
          <w:tcPr>
            <w:tcW w:w="2252" w:type="dxa"/>
            <w:tcBorders>
              <w:top w:val="nil"/>
              <w:left w:val="nil"/>
              <w:bottom w:val="single" w:sz="4" w:space="0" w:color="auto"/>
              <w:right w:val="single" w:sz="8" w:space="0" w:color="auto"/>
            </w:tcBorders>
            <w:shd w:val="clear" w:color="auto" w:fill="auto"/>
            <w:vAlign w:val="center"/>
            <w:hideMark/>
          </w:tcPr>
          <w:p w14:paraId="07BE9A69"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t>New Facility</w:t>
            </w:r>
          </w:p>
        </w:tc>
      </w:tr>
      <w:tr w:rsidR="00633422" w:rsidRPr="00C85AD6" w14:paraId="2B679C1D" w14:textId="77777777" w:rsidTr="004C63C1">
        <w:trPr>
          <w:trHeight w:val="439"/>
        </w:trPr>
        <w:tc>
          <w:tcPr>
            <w:tcW w:w="1091" w:type="dxa"/>
            <w:tcBorders>
              <w:top w:val="nil"/>
              <w:left w:val="single" w:sz="8" w:space="0" w:color="auto"/>
              <w:bottom w:val="single" w:sz="4" w:space="0" w:color="auto"/>
              <w:right w:val="single" w:sz="4" w:space="0" w:color="auto"/>
            </w:tcBorders>
            <w:shd w:val="clear" w:color="auto" w:fill="auto"/>
            <w:vAlign w:val="center"/>
            <w:hideMark/>
          </w:tcPr>
          <w:p w14:paraId="6148AB8B"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t>11</w:t>
            </w:r>
          </w:p>
        </w:tc>
        <w:tc>
          <w:tcPr>
            <w:tcW w:w="2639" w:type="dxa"/>
            <w:tcBorders>
              <w:top w:val="nil"/>
              <w:left w:val="nil"/>
              <w:bottom w:val="single" w:sz="4" w:space="0" w:color="auto"/>
              <w:right w:val="single" w:sz="4" w:space="0" w:color="auto"/>
            </w:tcBorders>
            <w:shd w:val="clear" w:color="auto" w:fill="auto"/>
            <w:vAlign w:val="center"/>
            <w:hideMark/>
          </w:tcPr>
          <w:p w14:paraId="3BE9CC5D"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t>Product Storage &amp; Raw Material</w:t>
            </w:r>
          </w:p>
        </w:tc>
        <w:tc>
          <w:tcPr>
            <w:tcW w:w="1888" w:type="dxa"/>
            <w:tcBorders>
              <w:top w:val="nil"/>
              <w:left w:val="nil"/>
              <w:bottom w:val="single" w:sz="4" w:space="0" w:color="auto"/>
              <w:right w:val="single" w:sz="4" w:space="0" w:color="auto"/>
            </w:tcBorders>
            <w:shd w:val="clear" w:color="auto" w:fill="auto"/>
            <w:vAlign w:val="center"/>
            <w:hideMark/>
          </w:tcPr>
          <w:p w14:paraId="1351CF99"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t>12140</w:t>
            </w:r>
          </w:p>
        </w:tc>
        <w:tc>
          <w:tcPr>
            <w:tcW w:w="2366" w:type="dxa"/>
            <w:tcBorders>
              <w:top w:val="nil"/>
              <w:left w:val="nil"/>
              <w:bottom w:val="single" w:sz="4" w:space="0" w:color="auto"/>
              <w:right w:val="single" w:sz="4" w:space="0" w:color="auto"/>
            </w:tcBorders>
            <w:shd w:val="clear" w:color="auto" w:fill="auto"/>
            <w:vAlign w:val="center"/>
            <w:hideMark/>
          </w:tcPr>
          <w:p w14:paraId="4495E2D2"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t>8.25</w:t>
            </w:r>
          </w:p>
        </w:tc>
        <w:tc>
          <w:tcPr>
            <w:tcW w:w="2252" w:type="dxa"/>
            <w:tcBorders>
              <w:top w:val="nil"/>
              <w:left w:val="nil"/>
              <w:bottom w:val="single" w:sz="4" w:space="0" w:color="auto"/>
              <w:right w:val="single" w:sz="8" w:space="0" w:color="auto"/>
            </w:tcBorders>
            <w:shd w:val="clear" w:color="auto" w:fill="auto"/>
            <w:vAlign w:val="center"/>
            <w:hideMark/>
          </w:tcPr>
          <w:p w14:paraId="452B5BA5"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t>New Facility</w:t>
            </w:r>
          </w:p>
        </w:tc>
      </w:tr>
      <w:tr w:rsidR="00633422" w:rsidRPr="00C85AD6" w14:paraId="332C0A12" w14:textId="77777777" w:rsidTr="004C63C1">
        <w:trPr>
          <w:trHeight w:val="231"/>
        </w:trPr>
        <w:tc>
          <w:tcPr>
            <w:tcW w:w="1091" w:type="dxa"/>
            <w:tcBorders>
              <w:top w:val="nil"/>
              <w:left w:val="single" w:sz="8" w:space="0" w:color="auto"/>
              <w:bottom w:val="single" w:sz="4" w:space="0" w:color="auto"/>
              <w:right w:val="single" w:sz="4" w:space="0" w:color="auto"/>
            </w:tcBorders>
            <w:shd w:val="clear" w:color="auto" w:fill="auto"/>
            <w:vAlign w:val="center"/>
            <w:hideMark/>
          </w:tcPr>
          <w:p w14:paraId="40DCCFD7"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t>13</w:t>
            </w:r>
          </w:p>
        </w:tc>
        <w:tc>
          <w:tcPr>
            <w:tcW w:w="2639" w:type="dxa"/>
            <w:tcBorders>
              <w:top w:val="nil"/>
              <w:left w:val="nil"/>
              <w:bottom w:val="single" w:sz="4" w:space="0" w:color="auto"/>
              <w:right w:val="single" w:sz="4" w:space="0" w:color="auto"/>
            </w:tcBorders>
            <w:shd w:val="clear" w:color="auto" w:fill="auto"/>
            <w:vAlign w:val="center"/>
            <w:hideMark/>
          </w:tcPr>
          <w:p w14:paraId="721E33A2"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t>Drum Storage</w:t>
            </w:r>
          </w:p>
        </w:tc>
        <w:tc>
          <w:tcPr>
            <w:tcW w:w="1888" w:type="dxa"/>
            <w:tcBorders>
              <w:top w:val="nil"/>
              <w:left w:val="nil"/>
              <w:bottom w:val="single" w:sz="4" w:space="0" w:color="auto"/>
              <w:right w:val="single" w:sz="4" w:space="0" w:color="auto"/>
            </w:tcBorders>
            <w:shd w:val="clear" w:color="auto" w:fill="auto"/>
            <w:vAlign w:val="center"/>
            <w:hideMark/>
          </w:tcPr>
          <w:p w14:paraId="0BAFC777"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t>80</w:t>
            </w:r>
          </w:p>
        </w:tc>
        <w:tc>
          <w:tcPr>
            <w:tcW w:w="2366" w:type="dxa"/>
            <w:tcBorders>
              <w:top w:val="nil"/>
              <w:left w:val="nil"/>
              <w:bottom w:val="single" w:sz="4" w:space="0" w:color="auto"/>
              <w:right w:val="single" w:sz="4" w:space="0" w:color="auto"/>
            </w:tcBorders>
            <w:shd w:val="clear" w:color="auto" w:fill="auto"/>
            <w:vAlign w:val="center"/>
            <w:hideMark/>
          </w:tcPr>
          <w:p w14:paraId="7183CC36"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t>0.05</w:t>
            </w:r>
          </w:p>
        </w:tc>
        <w:tc>
          <w:tcPr>
            <w:tcW w:w="2252" w:type="dxa"/>
            <w:tcBorders>
              <w:top w:val="nil"/>
              <w:left w:val="nil"/>
              <w:bottom w:val="single" w:sz="4" w:space="0" w:color="auto"/>
              <w:right w:val="single" w:sz="8" w:space="0" w:color="auto"/>
            </w:tcBorders>
            <w:shd w:val="clear" w:color="auto" w:fill="auto"/>
            <w:vAlign w:val="center"/>
            <w:hideMark/>
          </w:tcPr>
          <w:p w14:paraId="683E255B"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t>New Facility</w:t>
            </w:r>
          </w:p>
        </w:tc>
      </w:tr>
      <w:tr w:rsidR="00633422" w:rsidRPr="00C85AD6" w14:paraId="03605DC9" w14:textId="77777777" w:rsidTr="004C63C1">
        <w:trPr>
          <w:trHeight w:val="231"/>
        </w:trPr>
        <w:tc>
          <w:tcPr>
            <w:tcW w:w="1091" w:type="dxa"/>
            <w:tcBorders>
              <w:top w:val="nil"/>
              <w:left w:val="single" w:sz="8" w:space="0" w:color="auto"/>
              <w:bottom w:val="single" w:sz="4" w:space="0" w:color="auto"/>
              <w:right w:val="single" w:sz="4" w:space="0" w:color="auto"/>
            </w:tcBorders>
            <w:shd w:val="clear" w:color="auto" w:fill="auto"/>
            <w:vAlign w:val="center"/>
            <w:hideMark/>
          </w:tcPr>
          <w:p w14:paraId="3B8B319A"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t>14</w:t>
            </w:r>
          </w:p>
        </w:tc>
        <w:tc>
          <w:tcPr>
            <w:tcW w:w="2639" w:type="dxa"/>
            <w:tcBorders>
              <w:top w:val="nil"/>
              <w:left w:val="nil"/>
              <w:bottom w:val="single" w:sz="4" w:space="0" w:color="auto"/>
              <w:right w:val="single" w:sz="4" w:space="0" w:color="auto"/>
            </w:tcBorders>
            <w:shd w:val="clear" w:color="auto" w:fill="auto"/>
            <w:vAlign w:val="center"/>
            <w:hideMark/>
          </w:tcPr>
          <w:p w14:paraId="65FAAB59"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t>DG Room</w:t>
            </w:r>
          </w:p>
        </w:tc>
        <w:tc>
          <w:tcPr>
            <w:tcW w:w="1888" w:type="dxa"/>
            <w:tcBorders>
              <w:top w:val="nil"/>
              <w:left w:val="nil"/>
              <w:bottom w:val="single" w:sz="4" w:space="0" w:color="auto"/>
              <w:right w:val="single" w:sz="4" w:space="0" w:color="auto"/>
            </w:tcBorders>
            <w:shd w:val="clear" w:color="auto" w:fill="auto"/>
            <w:vAlign w:val="center"/>
            <w:hideMark/>
          </w:tcPr>
          <w:p w14:paraId="5C8C5D55"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t>75</w:t>
            </w:r>
          </w:p>
        </w:tc>
        <w:tc>
          <w:tcPr>
            <w:tcW w:w="2366" w:type="dxa"/>
            <w:tcBorders>
              <w:top w:val="nil"/>
              <w:left w:val="nil"/>
              <w:bottom w:val="single" w:sz="4" w:space="0" w:color="auto"/>
              <w:right w:val="single" w:sz="4" w:space="0" w:color="auto"/>
            </w:tcBorders>
            <w:shd w:val="clear" w:color="auto" w:fill="auto"/>
            <w:vAlign w:val="center"/>
            <w:hideMark/>
          </w:tcPr>
          <w:p w14:paraId="0FE56438"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t>0.05</w:t>
            </w:r>
          </w:p>
        </w:tc>
        <w:tc>
          <w:tcPr>
            <w:tcW w:w="2252" w:type="dxa"/>
            <w:tcBorders>
              <w:top w:val="nil"/>
              <w:left w:val="nil"/>
              <w:bottom w:val="single" w:sz="4" w:space="0" w:color="auto"/>
              <w:right w:val="single" w:sz="8" w:space="0" w:color="auto"/>
            </w:tcBorders>
            <w:shd w:val="clear" w:color="auto" w:fill="auto"/>
            <w:vAlign w:val="center"/>
            <w:hideMark/>
          </w:tcPr>
          <w:p w14:paraId="6E425FC1"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t>New Facility</w:t>
            </w:r>
          </w:p>
        </w:tc>
      </w:tr>
      <w:tr w:rsidR="00633422" w:rsidRPr="00C85AD6" w14:paraId="033355EC" w14:textId="77777777" w:rsidTr="004C63C1">
        <w:trPr>
          <w:trHeight w:val="231"/>
        </w:trPr>
        <w:tc>
          <w:tcPr>
            <w:tcW w:w="1091" w:type="dxa"/>
            <w:tcBorders>
              <w:top w:val="nil"/>
              <w:left w:val="single" w:sz="8" w:space="0" w:color="auto"/>
              <w:bottom w:val="single" w:sz="4" w:space="0" w:color="auto"/>
              <w:right w:val="single" w:sz="4" w:space="0" w:color="auto"/>
            </w:tcBorders>
            <w:shd w:val="clear" w:color="auto" w:fill="auto"/>
            <w:vAlign w:val="center"/>
            <w:hideMark/>
          </w:tcPr>
          <w:p w14:paraId="22FAA670"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t>15</w:t>
            </w:r>
          </w:p>
        </w:tc>
        <w:tc>
          <w:tcPr>
            <w:tcW w:w="2639" w:type="dxa"/>
            <w:tcBorders>
              <w:top w:val="nil"/>
              <w:left w:val="nil"/>
              <w:bottom w:val="single" w:sz="4" w:space="0" w:color="auto"/>
              <w:right w:val="single" w:sz="4" w:space="0" w:color="auto"/>
            </w:tcBorders>
            <w:shd w:val="clear" w:color="auto" w:fill="auto"/>
            <w:vAlign w:val="center"/>
            <w:hideMark/>
          </w:tcPr>
          <w:p w14:paraId="04CFD5EE"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t>Warehouse</w:t>
            </w:r>
          </w:p>
        </w:tc>
        <w:tc>
          <w:tcPr>
            <w:tcW w:w="1888" w:type="dxa"/>
            <w:tcBorders>
              <w:top w:val="nil"/>
              <w:left w:val="nil"/>
              <w:bottom w:val="single" w:sz="4" w:space="0" w:color="auto"/>
              <w:right w:val="single" w:sz="4" w:space="0" w:color="auto"/>
            </w:tcBorders>
            <w:shd w:val="clear" w:color="auto" w:fill="auto"/>
            <w:vAlign w:val="center"/>
            <w:hideMark/>
          </w:tcPr>
          <w:p w14:paraId="344ECAA0"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t>600</w:t>
            </w:r>
          </w:p>
        </w:tc>
        <w:tc>
          <w:tcPr>
            <w:tcW w:w="2366" w:type="dxa"/>
            <w:tcBorders>
              <w:top w:val="nil"/>
              <w:left w:val="nil"/>
              <w:bottom w:val="single" w:sz="4" w:space="0" w:color="auto"/>
              <w:right w:val="single" w:sz="4" w:space="0" w:color="auto"/>
            </w:tcBorders>
            <w:shd w:val="clear" w:color="auto" w:fill="auto"/>
            <w:vAlign w:val="center"/>
            <w:hideMark/>
          </w:tcPr>
          <w:p w14:paraId="4DC03AAF"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t>0.4</w:t>
            </w:r>
          </w:p>
        </w:tc>
        <w:tc>
          <w:tcPr>
            <w:tcW w:w="2252" w:type="dxa"/>
            <w:tcBorders>
              <w:top w:val="nil"/>
              <w:left w:val="nil"/>
              <w:bottom w:val="single" w:sz="4" w:space="0" w:color="auto"/>
              <w:right w:val="single" w:sz="8" w:space="0" w:color="auto"/>
            </w:tcBorders>
            <w:shd w:val="clear" w:color="auto" w:fill="auto"/>
            <w:vAlign w:val="center"/>
            <w:hideMark/>
          </w:tcPr>
          <w:p w14:paraId="62982E41"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t>New Facility</w:t>
            </w:r>
          </w:p>
        </w:tc>
      </w:tr>
      <w:tr w:rsidR="00633422" w:rsidRPr="00C85AD6" w14:paraId="20B4D847" w14:textId="77777777" w:rsidTr="004C63C1">
        <w:trPr>
          <w:trHeight w:val="231"/>
        </w:trPr>
        <w:tc>
          <w:tcPr>
            <w:tcW w:w="1091" w:type="dxa"/>
            <w:tcBorders>
              <w:top w:val="nil"/>
              <w:left w:val="single" w:sz="8" w:space="0" w:color="auto"/>
              <w:bottom w:val="single" w:sz="4" w:space="0" w:color="auto"/>
              <w:right w:val="single" w:sz="4" w:space="0" w:color="auto"/>
            </w:tcBorders>
            <w:shd w:val="clear" w:color="auto" w:fill="auto"/>
            <w:vAlign w:val="center"/>
            <w:hideMark/>
          </w:tcPr>
          <w:p w14:paraId="6373FE32"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t>16</w:t>
            </w:r>
          </w:p>
        </w:tc>
        <w:tc>
          <w:tcPr>
            <w:tcW w:w="2639" w:type="dxa"/>
            <w:tcBorders>
              <w:top w:val="nil"/>
              <w:left w:val="nil"/>
              <w:bottom w:val="single" w:sz="4" w:space="0" w:color="auto"/>
              <w:right w:val="single" w:sz="4" w:space="0" w:color="auto"/>
            </w:tcBorders>
            <w:shd w:val="clear" w:color="auto" w:fill="auto"/>
            <w:vAlign w:val="center"/>
            <w:hideMark/>
          </w:tcPr>
          <w:p w14:paraId="73EBBE99"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t>Chemical Store</w:t>
            </w:r>
          </w:p>
        </w:tc>
        <w:tc>
          <w:tcPr>
            <w:tcW w:w="1888" w:type="dxa"/>
            <w:tcBorders>
              <w:top w:val="nil"/>
              <w:left w:val="nil"/>
              <w:bottom w:val="single" w:sz="4" w:space="0" w:color="auto"/>
              <w:right w:val="single" w:sz="4" w:space="0" w:color="auto"/>
            </w:tcBorders>
            <w:shd w:val="clear" w:color="auto" w:fill="auto"/>
            <w:vAlign w:val="center"/>
            <w:hideMark/>
          </w:tcPr>
          <w:p w14:paraId="35FBDCC8"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t>1150</w:t>
            </w:r>
          </w:p>
        </w:tc>
        <w:tc>
          <w:tcPr>
            <w:tcW w:w="2366" w:type="dxa"/>
            <w:tcBorders>
              <w:top w:val="nil"/>
              <w:left w:val="nil"/>
              <w:bottom w:val="single" w:sz="4" w:space="0" w:color="auto"/>
              <w:right w:val="single" w:sz="4" w:space="0" w:color="auto"/>
            </w:tcBorders>
            <w:shd w:val="clear" w:color="auto" w:fill="auto"/>
            <w:vAlign w:val="center"/>
            <w:hideMark/>
          </w:tcPr>
          <w:p w14:paraId="1A51BF66"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t>0.77</w:t>
            </w:r>
          </w:p>
        </w:tc>
        <w:tc>
          <w:tcPr>
            <w:tcW w:w="2252" w:type="dxa"/>
            <w:tcBorders>
              <w:top w:val="nil"/>
              <w:left w:val="nil"/>
              <w:bottom w:val="single" w:sz="4" w:space="0" w:color="auto"/>
              <w:right w:val="single" w:sz="8" w:space="0" w:color="auto"/>
            </w:tcBorders>
            <w:shd w:val="clear" w:color="auto" w:fill="auto"/>
            <w:vAlign w:val="center"/>
            <w:hideMark/>
          </w:tcPr>
          <w:p w14:paraId="4D285E42"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t>New Facility</w:t>
            </w:r>
          </w:p>
        </w:tc>
      </w:tr>
      <w:tr w:rsidR="00633422" w:rsidRPr="00C85AD6" w14:paraId="33B07FDF" w14:textId="77777777" w:rsidTr="004C63C1">
        <w:trPr>
          <w:trHeight w:val="242"/>
        </w:trPr>
        <w:tc>
          <w:tcPr>
            <w:tcW w:w="1091" w:type="dxa"/>
            <w:tcBorders>
              <w:top w:val="nil"/>
              <w:left w:val="single" w:sz="8" w:space="0" w:color="auto"/>
              <w:bottom w:val="single" w:sz="8" w:space="0" w:color="auto"/>
              <w:right w:val="single" w:sz="4" w:space="0" w:color="auto"/>
            </w:tcBorders>
            <w:shd w:val="clear" w:color="auto" w:fill="auto"/>
            <w:vAlign w:val="center"/>
            <w:hideMark/>
          </w:tcPr>
          <w:p w14:paraId="54D9EE83"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t>17</w:t>
            </w:r>
          </w:p>
        </w:tc>
        <w:tc>
          <w:tcPr>
            <w:tcW w:w="2639" w:type="dxa"/>
            <w:tcBorders>
              <w:top w:val="nil"/>
              <w:left w:val="nil"/>
              <w:bottom w:val="single" w:sz="8" w:space="0" w:color="auto"/>
              <w:right w:val="single" w:sz="4" w:space="0" w:color="auto"/>
            </w:tcBorders>
            <w:shd w:val="clear" w:color="auto" w:fill="auto"/>
            <w:vAlign w:val="center"/>
            <w:hideMark/>
          </w:tcPr>
          <w:p w14:paraId="47A005CF"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t>Other</w:t>
            </w:r>
          </w:p>
        </w:tc>
        <w:tc>
          <w:tcPr>
            <w:tcW w:w="1888" w:type="dxa"/>
            <w:tcBorders>
              <w:top w:val="nil"/>
              <w:left w:val="nil"/>
              <w:bottom w:val="single" w:sz="8" w:space="0" w:color="auto"/>
              <w:right w:val="single" w:sz="4" w:space="0" w:color="auto"/>
            </w:tcBorders>
            <w:shd w:val="clear" w:color="auto" w:fill="auto"/>
            <w:vAlign w:val="center"/>
            <w:hideMark/>
          </w:tcPr>
          <w:p w14:paraId="610BB774"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t>37,445</w:t>
            </w:r>
          </w:p>
        </w:tc>
        <w:tc>
          <w:tcPr>
            <w:tcW w:w="2366" w:type="dxa"/>
            <w:tcBorders>
              <w:top w:val="nil"/>
              <w:left w:val="nil"/>
              <w:bottom w:val="single" w:sz="8" w:space="0" w:color="auto"/>
              <w:right w:val="single" w:sz="4" w:space="0" w:color="auto"/>
            </w:tcBorders>
            <w:shd w:val="clear" w:color="auto" w:fill="auto"/>
            <w:vAlign w:val="center"/>
            <w:hideMark/>
          </w:tcPr>
          <w:p w14:paraId="1989D481"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t>25.44</w:t>
            </w:r>
          </w:p>
        </w:tc>
        <w:tc>
          <w:tcPr>
            <w:tcW w:w="2252" w:type="dxa"/>
            <w:tcBorders>
              <w:top w:val="nil"/>
              <w:left w:val="nil"/>
              <w:bottom w:val="single" w:sz="8" w:space="0" w:color="auto"/>
              <w:right w:val="single" w:sz="8" w:space="0" w:color="auto"/>
            </w:tcBorders>
            <w:shd w:val="clear" w:color="auto" w:fill="auto"/>
            <w:vAlign w:val="center"/>
            <w:hideMark/>
          </w:tcPr>
          <w:p w14:paraId="57AA19E6"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t>Common &amp; New Facility</w:t>
            </w:r>
          </w:p>
        </w:tc>
      </w:tr>
      <w:tr w:rsidR="00633422" w:rsidRPr="00C85AD6" w14:paraId="69B9D496" w14:textId="77777777" w:rsidTr="004C63C1">
        <w:trPr>
          <w:trHeight w:val="242"/>
        </w:trPr>
        <w:tc>
          <w:tcPr>
            <w:tcW w:w="1091" w:type="dxa"/>
            <w:tcBorders>
              <w:top w:val="single" w:sz="8" w:space="0" w:color="auto"/>
              <w:left w:val="single" w:sz="8" w:space="0" w:color="auto"/>
              <w:bottom w:val="single" w:sz="8" w:space="0" w:color="auto"/>
              <w:right w:val="single" w:sz="4" w:space="0" w:color="auto"/>
            </w:tcBorders>
            <w:shd w:val="clear" w:color="auto" w:fill="auto"/>
            <w:vAlign w:val="center"/>
            <w:hideMark/>
          </w:tcPr>
          <w:p w14:paraId="1753688D" w14:textId="77777777" w:rsidR="00633422" w:rsidRPr="00C85AD6" w:rsidRDefault="00633422" w:rsidP="004C63C1">
            <w:pPr>
              <w:spacing w:line="240" w:lineRule="auto"/>
              <w:rPr>
                <w:rFonts w:asciiTheme="majorHAnsi" w:eastAsia="Times New Roman" w:hAnsiTheme="majorHAnsi" w:cstheme="majorHAnsi"/>
                <w:b/>
                <w:bCs/>
                <w:color w:val="000000"/>
                <w:sz w:val="18"/>
                <w:szCs w:val="18"/>
                <w:lang w:eastAsia="en-IN"/>
              </w:rPr>
            </w:pPr>
            <w:r w:rsidRPr="00C85AD6">
              <w:rPr>
                <w:rFonts w:asciiTheme="majorHAnsi" w:eastAsia="Times New Roman" w:hAnsiTheme="majorHAnsi" w:cstheme="majorHAnsi"/>
                <w:b/>
                <w:bCs/>
                <w:color w:val="000000"/>
                <w:sz w:val="18"/>
                <w:szCs w:val="18"/>
                <w:lang w:eastAsia="en-IN"/>
              </w:rPr>
              <w:t> </w:t>
            </w:r>
          </w:p>
        </w:tc>
        <w:tc>
          <w:tcPr>
            <w:tcW w:w="2639" w:type="dxa"/>
            <w:tcBorders>
              <w:top w:val="single" w:sz="8" w:space="0" w:color="auto"/>
              <w:left w:val="nil"/>
              <w:bottom w:val="single" w:sz="8" w:space="0" w:color="auto"/>
              <w:right w:val="single" w:sz="4" w:space="0" w:color="auto"/>
            </w:tcBorders>
            <w:shd w:val="clear" w:color="auto" w:fill="auto"/>
            <w:vAlign w:val="center"/>
            <w:hideMark/>
          </w:tcPr>
          <w:p w14:paraId="75DE9534" w14:textId="77777777" w:rsidR="00633422" w:rsidRPr="00C85AD6" w:rsidRDefault="00633422" w:rsidP="004C63C1">
            <w:pPr>
              <w:spacing w:line="240" w:lineRule="auto"/>
              <w:jc w:val="center"/>
              <w:rPr>
                <w:rFonts w:asciiTheme="majorHAnsi" w:eastAsia="Times New Roman" w:hAnsiTheme="majorHAnsi" w:cstheme="majorHAnsi"/>
                <w:b/>
                <w:bCs/>
                <w:color w:val="000000"/>
                <w:sz w:val="18"/>
                <w:szCs w:val="18"/>
                <w:lang w:eastAsia="en-IN"/>
              </w:rPr>
            </w:pPr>
            <w:r w:rsidRPr="00C85AD6">
              <w:rPr>
                <w:rFonts w:asciiTheme="majorHAnsi" w:eastAsia="Times New Roman" w:hAnsiTheme="majorHAnsi" w:cstheme="majorHAnsi"/>
                <w:b/>
                <w:bCs/>
                <w:color w:val="000000"/>
                <w:sz w:val="18"/>
                <w:szCs w:val="18"/>
                <w:lang w:eastAsia="en-IN"/>
              </w:rPr>
              <w:t>Total</w:t>
            </w:r>
          </w:p>
        </w:tc>
        <w:tc>
          <w:tcPr>
            <w:tcW w:w="1888" w:type="dxa"/>
            <w:tcBorders>
              <w:top w:val="single" w:sz="8" w:space="0" w:color="auto"/>
              <w:left w:val="nil"/>
              <w:bottom w:val="single" w:sz="8" w:space="0" w:color="auto"/>
              <w:right w:val="single" w:sz="4" w:space="0" w:color="auto"/>
            </w:tcBorders>
            <w:shd w:val="clear" w:color="auto" w:fill="auto"/>
            <w:vAlign w:val="center"/>
            <w:hideMark/>
          </w:tcPr>
          <w:p w14:paraId="770EDDA1" w14:textId="77777777" w:rsidR="00633422" w:rsidRPr="00C85AD6" w:rsidRDefault="00633422" w:rsidP="004C63C1">
            <w:pPr>
              <w:spacing w:line="240" w:lineRule="auto"/>
              <w:jc w:val="center"/>
              <w:rPr>
                <w:rFonts w:asciiTheme="majorHAnsi" w:eastAsia="Times New Roman" w:hAnsiTheme="majorHAnsi" w:cstheme="majorHAnsi"/>
                <w:b/>
                <w:bCs/>
                <w:color w:val="000000"/>
                <w:sz w:val="18"/>
                <w:szCs w:val="18"/>
                <w:lang w:eastAsia="en-IN"/>
              </w:rPr>
            </w:pPr>
            <w:r w:rsidRPr="00C85AD6">
              <w:rPr>
                <w:rFonts w:asciiTheme="majorHAnsi" w:eastAsia="Times New Roman" w:hAnsiTheme="majorHAnsi" w:cstheme="majorHAnsi"/>
                <w:b/>
                <w:bCs/>
                <w:color w:val="000000"/>
                <w:sz w:val="18"/>
                <w:szCs w:val="18"/>
                <w:lang w:eastAsia="en-IN"/>
              </w:rPr>
              <w:t>147,200</w:t>
            </w:r>
          </w:p>
        </w:tc>
        <w:tc>
          <w:tcPr>
            <w:tcW w:w="2366" w:type="dxa"/>
            <w:tcBorders>
              <w:top w:val="single" w:sz="8" w:space="0" w:color="auto"/>
              <w:left w:val="nil"/>
              <w:bottom w:val="single" w:sz="8" w:space="0" w:color="auto"/>
              <w:right w:val="single" w:sz="4" w:space="0" w:color="auto"/>
            </w:tcBorders>
            <w:shd w:val="clear" w:color="auto" w:fill="auto"/>
            <w:vAlign w:val="center"/>
            <w:hideMark/>
          </w:tcPr>
          <w:p w14:paraId="10595F81" w14:textId="77777777" w:rsidR="00633422" w:rsidRPr="00C85AD6" w:rsidRDefault="00633422" w:rsidP="004C63C1">
            <w:pPr>
              <w:spacing w:line="240" w:lineRule="auto"/>
              <w:jc w:val="center"/>
              <w:rPr>
                <w:rFonts w:asciiTheme="majorHAnsi" w:eastAsia="Times New Roman" w:hAnsiTheme="majorHAnsi" w:cstheme="majorHAnsi"/>
                <w:b/>
                <w:bCs/>
                <w:color w:val="000000"/>
                <w:sz w:val="18"/>
                <w:szCs w:val="18"/>
                <w:lang w:eastAsia="en-IN"/>
              </w:rPr>
            </w:pPr>
            <w:r w:rsidRPr="00C85AD6">
              <w:rPr>
                <w:rFonts w:asciiTheme="majorHAnsi" w:eastAsia="Times New Roman" w:hAnsiTheme="majorHAnsi" w:cstheme="majorHAnsi"/>
                <w:b/>
                <w:bCs/>
                <w:color w:val="000000"/>
                <w:sz w:val="18"/>
                <w:szCs w:val="18"/>
                <w:lang w:eastAsia="en-IN"/>
              </w:rPr>
              <w:t>100</w:t>
            </w:r>
          </w:p>
        </w:tc>
        <w:tc>
          <w:tcPr>
            <w:tcW w:w="2252" w:type="dxa"/>
            <w:tcBorders>
              <w:top w:val="single" w:sz="8" w:space="0" w:color="auto"/>
              <w:left w:val="nil"/>
              <w:bottom w:val="single" w:sz="8" w:space="0" w:color="auto"/>
              <w:right w:val="single" w:sz="8" w:space="0" w:color="auto"/>
            </w:tcBorders>
            <w:shd w:val="clear" w:color="auto" w:fill="auto"/>
            <w:vAlign w:val="center"/>
            <w:hideMark/>
          </w:tcPr>
          <w:p w14:paraId="4FB18EA3" w14:textId="77777777" w:rsidR="00633422" w:rsidRPr="00C85AD6" w:rsidRDefault="00633422" w:rsidP="004C63C1">
            <w:pPr>
              <w:spacing w:line="240" w:lineRule="auto"/>
              <w:jc w:val="center"/>
              <w:rPr>
                <w:rFonts w:asciiTheme="majorHAnsi" w:eastAsia="Times New Roman" w:hAnsiTheme="majorHAnsi" w:cstheme="majorHAnsi"/>
                <w:color w:val="000000"/>
                <w:sz w:val="18"/>
                <w:szCs w:val="18"/>
                <w:lang w:eastAsia="en-IN"/>
              </w:rPr>
            </w:pPr>
            <w:r w:rsidRPr="00C85AD6">
              <w:rPr>
                <w:rFonts w:asciiTheme="majorHAnsi" w:eastAsia="Times New Roman" w:hAnsiTheme="majorHAnsi" w:cstheme="majorHAnsi"/>
                <w:color w:val="000000"/>
                <w:sz w:val="18"/>
                <w:szCs w:val="18"/>
                <w:lang w:eastAsia="en-IN"/>
              </w:rPr>
              <w:t> </w:t>
            </w:r>
          </w:p>
        </w:tc>
      </w:tr>
    </w:tbl>
    <w:p w14:paraId="191D6260" w14:textId="284113BC" w:rsidR="00633422" w:rsidRPr="002F117F" w:rsidRDefault="00633422" w:rsidP="00C85AD6">
      <w:pPr>
        <w:ind w:left="-90"/>
        <w:rPr>
          <w:rFonts w:ascii="Arial" w:hAnsi="Arial" w:cs="Arial"/>
          <w:i/>
          <w:iCs/>
          <w:sz w:val="20"/>
          <w:szCs w:val="20"/>
        </w:rPr>
      </w:pPr>
      <w:r w:rsidRPr="002F117F">
        <w:rPr>
          <w:rFonts w:ascii="Arial" w:hAnsi="Arial" w:cs="Arial"/>
          <w:b/>
          <w:bCs/>
          <w:sz w:val="20"/>
          <w:szCs w:val="20"/>
        </w:rPr>
        <w:t xml:space="preserve"> </w:t>
      </w:r>
      <w:r w:rsidRPr="00C85AD6">
        <w:rPr>
          <w:rFonts w:ascii="Arial" w:hAnsi="Arial" w:cs="Arial"/>
          <w:i/>
          <w:iCs/>
          <w:sz w:val="16"/>
          <w:szCs w:val="16"/>
        </w:rPr>
        <w:t xml:space="preserve">Others include Office, Road &amp; Open Area, Mounded Bullets, etc. </w:t>
      </w:r>
    </w:p>
    <w:p w14:paraId="1753B539" w14:textId="77777777" w:rsidR="00633422" w:rsidRPr="002F117F" w:rsidRDefault="00633422" w:rsidP="00633422">
      <w:pPr>
        <w:rPr>
          <w:rFonts w:ascii="Arial" w:hAnsi="Arial" w:cs="Arial"/>
          <w:b/>
          <w:bCs/>
          <w:sz w:val="20"/>
          <w:szCs w:val="20"/>
        </w:rPr>
      </w:pPr>
      <w:r w:rsidRPr="002F117F">
        <w:rPr>
          <w:rFonts w:ascii="Arial" w:hAnsi="Arial" w:cs="Arial"/>
          <w:b/>
          <w:bCs/>
          <w:sz w:val="20"/>
          <w:szCs w:val="20"/>
        </w:rPr>
        <w:t xml:space="preserve">For financial </w:t>
      </w:r>
      <w:r>
        <w:rPr>
          <w:rFonts w:ascii="Arial" w:hAnsi="Arial" w:cs="Arial"/>
          <w:b/>
          <w:bCs/>
          <w:sz w:val="20"/>
          <w:szCs w:val="20"/>
        </w:rPr>
        <w:t>c</w:t>
      </w:r>
      <w:r w:rsidRPr="002F117F">
        <w:rPr>
          <w:rFonts w:ascii="Arial" w:hAnsi="Arial" w:cs="Arial"/>
          <w:b/>
          <w:bCs/>
          <w:sz w:val="20"/>
          <w:szCs w:val="20"/>
        </w:rPr>
        <w:t>alculation, TechSci Research has not considered the common facility except some portion is considered from others.</w:t>
      </w:r>
    </w:p>
    <w:p w14:paraId="015C15F7" w14:textId="639EE2DF" w:rsidR="00C85AD6" w:rsidRDefault="00C85AD6">
      <w:pPr>
        <w:rPr>
          <w:rFonts w:ascii="Arial" w:hAnsi="Arial" w:cs="Arial"/>
          <w:b/>
          <w:bCs/>
          <w:color w:val="000000" w:themeColor="text1"/>
          <w:sz w:val="20"/>
          <w:szCs w:val="20"/>
        </w:rPr>
      </w:pPr>
      <w:r>
        <w:rPr>
          <w:rFonts w:ascii="Arial" w:hAnsi="Arial" w:cs="Arial"/>
          <w:b/>
          <w:bCs/>
          <w:color w:val="000000" w:themeColor="text1"/>
          <w:sz w:val="20"/>
          <w:szCs w:val="20"/>
        </w:rPr>
        <w:br w:type="page"/>
      </w:r>
    </w:p>
    <w:p w14:paraId="44C3586E" w14:textId="3AFB54B0" w:rsidR="00633422" w:rsidRPr="00C85AD6" w:rsidRDefault="00633422" w:rsidP="00C85AD6">
      <w:pPr>
        <w:shd w:val="clear" w:color="auto" w:fill="000000" w:themeFill="text1"/>
        <w:tabs>
          <w:tab w:val="left" w:pos="1440"/>
        </w:tabs>
        <w:rPr>
          <w:b/>
          <w:bCs/>
          <w:color w:val="FFFFFF" w:themeColor="background1"/>
          <w:sz w:val="20"/>
          <w:szCs w:val="20"/>
        </w:rPr>
      </w:pPr>
      <w:r w:rsidRPr="00C85AD6">
        <w:rPr>
          <w:rFonts w:ascii="Arial" w:hAnsi="Arial" w:cs="Arial"/>
          <w:b/>
          <w:bCs/>
          <w:color w:val="FFFFFF" w:themeColor="background1"/>
          <w:sz w:val="20"/>
          <w:szCs w:val="20"/>
        </w:rPr>
        <w:lastRenderedPageBreak/>
        <w:t>7.</w:t>
      </w:r>
      <w:r w:rsidRPr="00C85AD6">
        <w:rPr>
          <w:color w:val="FFFFFF" w:themeColor="background1"/>
        </w:rPr>
        <w:t xml:space="preserve"> </w:t>
      </w:r>
      <w:r w:rsidRPr="00C85AD6">
        <w:rPr>
          <w:rFonts w:ascii="Arial" w:hAnsi="Arial" w:cs="Arial"/>
          <w:b/>
          <w:bCs/>
          <w:color w:val="FFFFFF" w:themeColor="background1"/>
          <w:sz w:val="20"/>
          <w:szCs w:val="20"/>
        </w:rPr>
        <w:t xml:space="preserve">Utility Systems </w:t>
      </w:r>
      <w:bookmarkEnd w:id="21"/>
    </w:p>
    <w:p w14:paraId="54E2B9D3" w14:textId="77777777" w:rsidR="007B101C" w:rsidRDefault="007B101C" w:rsidP="00633422">
      <w:pPr>
        <w:rPr>
          <w:rFonts w:ascii="Arial" w:hAnsi="Arial" w:cs="Arial"/>
          <w:b/>
          <w:bCs/>
          <w:color w:val="000000" w:themeColor="text1"/>
          <w:sz w:val="20"/>
          <w:szCs w:val="20"/>
          <w:lang w:val="en-US"/>
        </w:rPr>
      </w:pPr>
    </w:p>
    <w:p w14:paraId="15245A8B" w14:textId="56ECC8DD" w:rsidR="00633422" w:rsidRPr="008F65A5" w:rsidRDefault="00633422" w:rsidP="00633422">
      <w:pPr>
        <w:rPr>
          <w:rFonts w:ascii="Arial" w:hAnsi="Arial" w:cs="Arial"/>
          <w:b/>
          <w:bCs/>
          <w:color w:val="000000" w:themeColor="text1"/>
          <w:sz w:val="20"/>
          <w:szCs w:val="20"/>
        </w:rPr>
      </w:pPr>
      <w:r w:rsidRPr="008F65A5">
        <w:rPr>
          <w:rFonts w:ascii="Arial" w:hAnsi="Arial" w:cs="Arial"/>
          <w:b/>
          <w:bCs/>
          <w:color w:val="000000" w:themeColor="text1"/>
          <w:sz w:val="20"/>
          <w:szCs w:val="20"/>
          <w:lang w:val="en-US"/>
        </w:rPr>
        <w:t xml:space="preserve">Utility Requirement to </w:t>
      </w:r>
      <w:r>
        <w:rPr>
          <w:rFonts w:ascii="Arial" w:hAnsi="Arial" w:cs="Arial"/>
          <w:b/>
          <w:bCs/>
          <w:color w:val="000000" w:themeColor="text1"/>
          <w:sz w:val="20"/>
          <w:szCs w:val="20"/>
          <w:lang w:val="en-US"/>
        </w:rPr>
        <w:t>P</w:t>
      </w:r>
      <w:r w:rsidRPr="008F65A5">
        <w:rPr>
          <w:rFonts w:ascii="Arial" w:hAnsi="Arial" w:cs="Arial"/>
          <w:b/>
          <w:bCs/>
          <w:color w:val="000000" w:themeColor="text1"/>
          <w:sz w:val="20"/>
          <w:szCs w:val="20"/>
          <w:lang w:val="en-US"/>
        </w:rPr>
        <w:t xml:space="preserve">roduce Phenol by </w:t>
      </w:r>
      <w:r>
        <w:rPr>
          <w:rFonts w:ascii="Arial" w:hAnsi="Arial" w:cs="Arial"/>
          <w:b/>
          <w:bCs/>
          <w:color w:val="000000" w:themeColor="text1"/>
          <w:sz w:val="20"/>
          <w:szCs w:val="20"/>
          <w:lang w:val="en-US"/>
        </w:rPr>
        <w:t>Cumene</w:t>
      </w:r>
      <w:r w:rsidRPr="008F65A5">
        <w:rPr>
          <w:rFonts w:ascii="Arial" w:hAnsi="Arial" w:cs="Arial"/>
          <w:b/>
          <w:bCs/>
          <w:color w:val="000000" w:themeColor="text1"/>
          <w:sz w:val="20"/>
          <w:szCs w:val="20"/>
          <w:lang w:val="en-US"/>
        </w:rPr>
        <w:t xml:space="preserve"> Route (200 KTPA)</w:t>
      </w:r>
    </w:p>
    <w:p w14:paraId="2EB238A0" w14:textId="77777777" w:rsidR="00633422" w:rsidRPr="008F65A5" w:rsidRDefault="00633422" w:rsidP="00633422">
      <w:pPr>
        <w:rPr>
          <w:rFonts w:ascii="Arial" w:hAnsi="Arial" w:cs="Arial"/>
          <w:b/>
          <w:bCs/>
          <w:color w:val="000000" w:themeColor="text1"/>
          <w:sz w:val="20"/>
          <w:szCs w:val="20"/>
          <w:lang w:val="en-GB"/>
        </w:rPr>
      </w:pPr>
      <w:bookmarkStart w:id="22" w:name="_Hlk85484764"/>
      <w:r w:rsidRPr="008F65A5">
        <w:rPr>
          <w:rFonts w:ascii="Arial" w:hAnsi="Arial" w:cs="Arial"/>
          <w:b/>
          <w:bCs/>
          <w:color w:val="000000" w:themeColor="text1"/>
          <w:sz w:val="20"/>
          <w:szCs w:val="20"/>
          <w:lang w:val="en-GB"/>
        </w:rPr>
        <w:t>7.</w:t>
      </w:r>
      <w:r w:rsidRPr="002F117F">
        <w:rPr>
          <w:rFonts w:ascii="Arial" w:hAnsi="Arial" w:cs="Arial"/>
          <w:b/>
          <w:bCs/>
          <w:color w:val="000000" w:themeColor="text1"/>
          <w:sz w:val="20"/>
          <w:szCs w:val="20"/>
          <w:lang w:val="en-GB"/>
        </w:rPr>
        <w:t>1</w:t>
      </w:r>
      <w:r w:rsidRPr="008F65A5">
        <w:rPr>
          <w:rFonts w:ascii="Arial" w:hAnsi="Arial" w:cs="Arial"/>
          <w:b/>
          <w:bCs/>
          <w:color w:val="000000" w:themeColor="text1"/>
          <w:sz w:val="20"/>
          <w:szCs w:val="20"/>
          <w:lang w:val="en-GB"/>
        </w:rPr>
        <w:t xml:space="preserve">Steam Generation </w:t>
      </w:r>
    </w:p>
    <w:bookmarkEnd w:id="22"/>
    <w:p w14:paraId="06331976" w14:textId="77777777" w:rsidR="00633422" w:rsidRPr="008F65A5" w:rsidRDefault="00633422" w:rsidP="00633422">
      <w:pPr>
        <w:rPr>
          <w:rFonts w:ascii="Arial" w:hAnsi="Arial" w:cs="Arial"/>
          <w:color w:val="000000" w:themeColor="text1"/>
          <w:sz w:val="20"/>
          <w:szCs w:val="20"/>
          <w:lang w:val="en-GB"/>
        </w:rPr>
      </w:pPr>
      <w:r w:rsidRPr="008F65A5">
        <w:rPr>
          <w:rFonts w:ascii="Arial" w:hAnsi="Arial" w:cs="Arial"/>
          <w:color w:val="000000" w:themeColor="text1"/>
          <w:sz w:val="20"/>
          <w:szCs w:val="20"/>
          <w:lang w:val="en-GB"/>
        </w:rPr>
        <w:t xml:space="preserve">Around </w:t>
      </w:r>
      <w:r w:rsidRPr="002F117F">
        <w:rPr>
          <w:rFonts w:ascii="Arial" w:hAnsi="Arial" w:cs="Arial"/>
          <w:color w:val="000000" w:themeColor="text1"/>
          <w:sz w:val="20"/>
          <w:szCs w:val="20"/>
          <w:lang w:val="en-GB"/>
        </w:rPr>
        <w:t>75.25 tons per hour (TPH)</w:t>
      </w:r>
      <w:r w:rsidRPr="008F65A5">
        <w:rPr>
          <w:rFonts w:ascii="Arial" w:hAnsi="Arial" w:cs="Arial"/>
          <w:color w:val="000000" w:themeColor="text1"/>
          <w:sz w:val="20"/>
          <w:szCs w:val="20"/>
          <w:lang w:val="en-GB"/>
        </w:rPr>
        <w:t xml:space="preserve"> of steam is required for producing Phenol through </w:t>
      </w:r>
      <w:r>
        <w:rPr>
          <w:rFonts w:ascii="Arial" w:hAnsi="Arial" w:cs="Arial"/>
          <w:color w:val="000000" w:themeColor="text1"/>
          <w:sz w:val="20"/>
          <w:szCs w:val="20"/>
          <w:lang w:val="en-GB"/>
        </w:rPr>
        <w:t>Cumene</w:t>
      </w:r>
      <w:r w:rsidRPr="008F65A5">
        <w:rPr>
          <w:rFonts w:ascii="Arial" w:hAnsi="Arial" w:cs="Arial"/>
          <w:color w:val="000000" w:themeColor="text1"/>
          <w:sz w:val="20"/>
          <w:szCs w:val="20"/>
          <w:lang w:val="en-GB"/>
        </w:rPr>
        <w:t xml:space="preserve"> route.</w:t>
      </w:r>
    </w:p>
    <w:p w14:paraId="71647458" w14:textId="77777777" w:rsidR="00633422" w:rsidRPr="008F65A5" w:rsidRDefault="00633422" w:rsidP="00633422">
      <w:pPr>
        <w:rPr>
          <w:rFonts w:ascii="Arial" w:hAnsi="Arial" w:cs="Arial"/>
          <w:b/>
          <w:bCs/>
          <w:color w:val="000000" w:themeColor="text1"/>
          <w:sz w:val="20"/>
          <w:szCs w:val="20"/>
          <w:lang w:val="en-GB"/>
        </w:rPr>
      </w:pPr>
      <w:bookmarkStart w:id="23" w:name="_Hlk85484770"/>
      <w:r w:rsidRPr="008F65A5">
        <w:rPr>
          <w:rFonts w:ascii="Arial" w:hAnsi="Arial" w:cs="Arial"/>
          <w:b/>
          <w:bCs/>
          <w:color w:val="000000" w:themeColor="text1"/>
          <w:sz w:val="20"/>
          <w:szCs w:val="20"/>
          <w:lang w:val="en-GB"/>
        </w:rPr>
        <w:t>7.</w:t>
      </w:r>
      <w:r w:rsidRPr="002F117F">
        <w:rPr>
          <w:rFonts w:ascii="Arial" w:hAnsi="Arial" w:cs="Arial"/>
          <w:b/>
          <w:bCs/>
          <w:color w:val="000000" w:themeColor="text1"/>
          <w:sz w:val="20"/>
          <w:szCs w:val="20"/>
          <w:lang w:val="en-GB"/>
        </w:rPr>
        <w:t>2</w:t>
      </w:r>
      <w:r w:rsidRPr="008F65A5">
        <w:rPr>
          <w:rFonts w:ascii="Arial" w:hAnsi="Arial" w:cs="Arial"/>
          <w:b/>
          <w:bCs/>
          <w:color w:val="000000" w:themeColor="text1"/>
          <w:sz w:val="20"/>
          <w:szCs w:val="20"/>
          <w:lang w:val="en-GB"/>
        </w:rPr>
        <w:t xml:space="preserve"> Water Requirement</w:t>
      </w:r>
      <w:r w:rsidRPr="002F117F">
        <w:rPr>
          <w:rFonts w:ascii="Arial" w:hAnsi="Arial" w:cs="Arial"/>
          <w:b/>
          <w:bCs/>
          <w:color w:val="000000" w:themeColor="text1"/>
          <w:sz w:val="20"/>
          <w:szCs w:val="20"/>
          <w:lang w:val="en-GB"/>
        </w:rPr>
        <w:t xml:space="preserve"> </w:t>
      </w:r>
    </w:p>
    <w:bookmarkEnd w:id="23"/>
    <w:p w14:paraId="35D041D1" w14:textId="77777777" w:rsidR="00633422" w:rsidRPr="008F65A5" w:rsidRDefault="00633422" w:rsidP="00633422">
      <w:pPr>
        <w:rPr>
          <w:rFonts w:ascii="Arial" w:hAnsi="Arial" w:cs="Arial"/>
          <w:color w:val="000000" w:themeColor="text1"/>
          <w:sz w:val="20"/>
          <w:szCs w:val="20"/>
          <w:lang w:val="en-GB"/>
        </w:rPr>
      </w:pPr>
      <w:r w:rsidRPr="00691DFF">
        <w:rPr>
          <w:rFonts w:ascii="Arial" w:hAnsi="Arial" w:cs="Arial"/>
          <w:color w:val="000000" w:themeColor="text1"/>
          <w:sz w:val="20"/>
          <w:szCs w:val="20"/>
          <w:lang w:val="en-GB"/>
        </w:rPr>
        <w:t>The total water requirement for the cooling tower will be 209 Cubic meters per MT. The water requirement for running the plant will be used in the cooling tower, manufacturing process, and steam generation.</w:t>
      </w:r>
      <w:r w:rsidRPr="008F65A5">
        <w:rPr>
          <w:rFonts w:ascii="Arial" w:hAnsi="Arial" w:cs="Arial"/>
          <w:color w:val="000000" w:themeColor="text1"/>
          <w:sz w:val="20"/>
          <w:szCs w:val="20"/>
          <w:lang w:val="en-GB"/>
        </w:rPr>
        <w:t xml:space="preserve"> </w:t>
      </w:r>
    </w:p>
    <w:p w14:paraId="040187F4" w14:textId="77777777" w:rsidR="00633422" w:rsidRPr="008F65A5" w:rsidRDefault="00633422" w:rsidP="00633422">
      <w:pPr>
        <w:rPr>
          <w:rFonts w:ascii="Arial" w:hAnsi="Arial" w:cs="Arial"/>
          <w:color w:val="000000" w:themeColor="text1"/>
          <w:sz w:val="20"/>
          <w:szCs w:val="20"/>
          <w:lang w:val="en-US"/>
        </w:rPr>
      </w:pPr>
      <w:bookmarkStart w:id="24" w:name="_Hlk85484777"/>
      <w:r w:rsidRPr="008F65A5">
        <w:rPr>
          <w:rFonts w:ascii="Arial" w:hAnsi="Arial" w:cs="Arial"/>
          <w:b/>
          <w:bCs/>
          <w:color w:val="000000" w:themeColor="text1"/>
          <w:sz w:val="20"/>
          <w:szCs w:val="20"/>
          <w:lang w:val="en-GB"/>
        </w:rPr>
        <w:t>7.</w:t>
      </w:r>
      <w:r w:rsidRPr="002F117F">
        <w:rPr>
          <w:rFonts w:ascii="Arial" w:hAnsi="Arial" w:cs="Arial"/>
          <w:b/>
          <w:bCs/>
          <w:color w:val="000000" w:themeColor="text1"/>
          <w:sz w:val="20"/>
          <w:szCs w:val="20"/>
          <w:lang w:val="en-GB"/>
        </w:rPr>
        <w:t>3</w:t>
      </w:r>
      <w:r w:rsidRPr="008F65A5">
        <w:rPr>
          <w:rFonts w:ascii="Arial" w:hAnsi="Arial" w:cs="Arial"/>
          <w:b/>
          <w:bCs/>
          <w:color w:val="000000" w:themeColor="text1"/>
          <w:sz w:val="20"/>
          <w:szCs w:val="20"/>
          <w:lang w:val="en-GB"/>
        </w:rPr>
        <w:t xml:space="preserve"> Energy / Power Requirements </w:t>
      </w:r>
    </w:p>
    <w:bookmarkEnd w:id="24"/>
    <w:p w14:paraId="49C95290" w14:textId="77777777" w:rsidR="00633422" w:rsidRDefault="00633422" w:rsidP="00633422">
      <w:pPr>
        <w:rPr>
          <w:rFonts w:ascii="Arial" w:hAnsi="Arial" w:cs="Arial"/>
          <w:color w:val="000000" w:themeColor="text1"/>
          <w:sz w:val="20"/>
          <w:szCs w:val="20"/>
          <w:lang w:val="en-US"/>
        </w:rPr>
      </w:pPr>
      <w:r w:rsidRPr="008F65A5">
        <w:rPr>
          <w:rFonts w:ascii="Arial" w:hAnsi="Arial" w:cs="Arial"/>
          <w:color w:val="000000" w:themeColor="text1"/>
          <w:sz w:val="20"/>
          <w:szCs w:val="20"/>
          <w:lang w:val="en-US"/>
        </w:rPr>
        <w:t>The total power requirement for the plant to run is estimated to be around 5.40 MWh.</w:t>
      </w:r>
    </w:p>
    <w:p w14:paraId="425BA083" w14:textId="77777777" w:rsidR="00633422" w:rsidRPr="002F117F" w:rsidRDefault="00633422" w:rsidP="00633422">
      <w:pPr>
        <w:rPr>
          <w:rFonts w:ascii="Arial" w:hAnsi="Arial" w:cs="Arial"/>
          <w:color w:val="000000" w:themeColor="text1"/>
          <w:sz w:val="20"/>
          <w:szCs w:val="20"/>
          <w:lang w:val="en-US"/>
        </w:rPr>
      </w:pPr>
      <w:r w:rsidRPr="002F117F">
        <w:rPr>
          <w:rFonts w:ascii="Arial" w:hAnsi="Arial" w:cs="Arial"/>
          <w:b/>
          <w:bCs/>
          <w:color w:val="000000" w:themeColor="text1"/>
          <w:sz w:val="20"/>
          <w:szCs w:val="20"/>
          <w:lang w:val="en-US"/>
        </w:rPr>
        <w:t>Based on preliminary estimate, major utilities consumed in above process are</w:t>
      </w:r>
      <w:r w:rsidRPr="002F117F">
        <w:rPr>
          <w:rFonts w:ascii="Arial" w:hAnsi="Arial" w:cs="Arial"/>
          <w:color w:val="000000" w:themeColor="text1"/>
          <w:sz w:val="20"/>
          <w:szCs w:val="20"/>
          <w:lang w:val="en-US"/>
        </w:rPr>
        <w:t>:</w:t>
      </w:r>
    </w:p>
    <w:tbl>
      <w:tblPr>
        <w:tblStyle w:val="TableGrid"/>
        <w:tblW w:w="10141" w:type="dxa"/>
        <w:tblInd w:w="-5" w:type="dxa"/>
        <w:tblLook w:val="04A0" w:firstRow="1" w:lastRow="0" w:firstColumn="1" w:lastColumn="0" w:noHBand="0" w:noVBand="1"/>
      </w:tblPr>
      <w:tblGrid>
        <w:gridCol w:w="1834"/>
        <w:gridCol w:w="1554"/>
        <w:gridCol w:w="2547"/>
        <w:gridCol w:w="4206"/>
      </w:tblGrid>
      <w:tr w:rsidR="00633422" w:rsidRPr="00C85AD6" w14:paraId="348620FE" w14:textId="77777777" w:rsidTr="00C85AD6">
        <w:trPr>
          <w:trHeight w:val="266"/>
        </w:trPr>
        <w:tc>
          <w:tcPr>
            <w:tcW w:w="1834" w:type="dxa"/>
            <w:shd w:val="clear" w:color="auto" w:fill="000000" w:themeFill="text1"/>
          </w:tcPr>
          <w:p w14:paraId="5029AB2A" w14:textId="77777777" w:rsidR="00633422" w:rsidRPr="00C85AD6" w:rsidRDefault="00633422" w:rsidP="004C63C1">
            <w:pPr>
              <w:jc w:val="center"/>
              <w:rPr>
                <w:rFonts w:ascii="Arial" w:hAnsi="Arial" w:cs="Arial"/>
                <w:color w:val="FFFFFF" w:themeColor="background1"/>
                <w:sz w:val="18"/>
                <w:szCs w:val="18"/>
                <w:lang w:val="en-US"/>
              </w:rPr>
            </w:pPr>
          </w:p>
        </w:tc>
        <w:tc>
          <w:tcPr>
            <w:tcW w:w="1554" w:type="dxa"/>
            <w:shd w:val="clear" w:color="auto" w:fill="000000" w:themeFill="text1"/>
          </w:tcPr>
          <w:p w14:paraId="69984179" w14:textId="77777777" w:rsidR="00633422" w:rsidRPr="00C85AD6" w:rsidRDefault="00633422" w:rsidP="004C63C1">
            <w:pPr>
              <w:jc w:val="center"/>
              <w:rPr>
                <w:rFonts w:ascii="Arial" w:hAnsi="Arial" w:cs="Arial"/>
                <w:b/>
                <w:bCs/>
                <w:color w:val="FFFFFF" w:themeColor="background1"/>
                <w:sz w:val="18"/>
                <w:szCs w:val="18"/>
                <w:lang w:val="en-US"/>
              </w:rPr>
            </w:pPr>
            <w:r w:rsidRPr="00C85AD6">
              <w:rPr>
                <w:rFonts w:ascii="Arial" w:hAnsi="Arial" w:cs="Arial"/>
                <w:b/>
                <w:bCs/>
                <w:color w:val="FFFFFF" w:themeColor="background1"/>
                <w:sz w:val="18"/>
                <w:szCs w:val="18"/>
                <w:lang w:val="en-US"/>
              </w:rPr>
              <w:t>Units</w:t>
            </w:r>
          </w:p>
        </w:tc>
        <w:tc>
          <w:tcPr>
            <w:tcW w:w="2547" w:type="dxa"/>
            <w:shd w:val="clear" w:color="auto" w:fill="000000" w:themeFill="text1"/>
          </w:tcPr>
          <w:p w14:paraId="1114A949" w14:textId="77777777" w:rsidR="00633422" w:rsidRPr="00C85AD6" w:rsidRDefault="00633422" w:rsidP="004C63C1">
            <w:pPr>
              <w:jc w:val="center"/>
              <w:rPr>
                <w:rFonts w:ascii="Arial" w:hAnsi="Arial" w:cs="Arial"/>
                <w:b/>
                <w:bCs/>
                <w:color w:val="FFFFFF" w:themeColor="background1"/>
                <w:sz w:val="18"/>
                <w:szCs w:val="18"/>
                <w:lang w:val="en-US"/>
              </w:rPr>
            </w:pPr>
            <w:r w:rsidRPr="00C85AD6">
              <w:rPr>
                <w:rFonts w:ascii="Arial" w:hAnsi="Arial" w:cs="Arial"/>
                <w:b/>
                <w:bCs/>
                <w:color w:val="FFFFFF" w:themeColor="background1"/>
                <w:sz w:val="18"/>
                <w:szCs w:val="18"/>
                <w:lang w:val="en-US"/>
              </w:rPr>
              <w:t>Hourly Consumption</w:t>
            </w:r>
          </w:p>
        </w:tc>
        <w:tc>
          <w:tcPr>
            <w:tcW w:w="4206" w:type="dxa"/>
            <w:shd w:val="clear" w:color="auto" w:fill="000000" w:themeFill="text1"/>
          </w:tcPr>
          <w:p w14:paraId="60AEFF54" w14:textId="77777777" w:rsidR="00633422" w:rsidRPr="00C85AD6" w:rsidRDefault="00633422" w:rsidP="004C63C1">
            <w:pPr>
              <w:jc w:val="center"/>
              <w:rPr>
                <w:rFonts w:ascii="Arial" w:hAnsi="Arial" w:cs="Arial"/>
                <w:b/>
                <w:bCs/>
                <w:color w:val="FFFFFF" w:themeColor="background1"/>
                <w:sz w:val="18"/>
                <w:szCs w:val="18"/>
                <w:lang w:val="en-US"/>
              </w:rPr>
            </w:pPr>
            <w:r w:rsidRPr="00C85AD6">
              <w:rPr>
                <w:rFonts w:ascii="Arial" w:hAnsi="Arial" w:cs="Arial"/>
                <w:b/>
                <w:bCs/>
                <w:color w:val="FFFFFF" w:themeColor="background1"/>
                <w:sz w:val="18"/>
                <w:szCs w:val="18"/>
                <w:lang w:val="en-US"/>
              </w:rPr>
              <w:t>Consumption Per MT of Phenol</w:t>
            </w:r>
          </w:p>
        </w:tc>
      </w:tr>
      <w:tr w:rsidR="00633422" w:rsidRPr="00C85AD6" w14:paraId="2F404539" w14:textId="77777777" w:rsidTr="00C85AD6">
        <w:trPr>
          <w:trHeight w:val="251"/>
        </w:trPr>
        <w:tc>
          <w:tcPr>
            <w:tcW w:w="1834" w:type="dxa"/>
          </w:tcPr>
          <w:p w14:paraId="18AC8432" w14:textId="77777777" w:rsidR="00633422" w:rsidRPr="00C85AD6" w:rsidRDefault="00633422" w:rsidP="004C63C1">
            <w:pPr>
              <w:jc w:val="center"/>
              <w:rPr>
                <w:rFonts w:ascii="Arial" w:hAnsi="Arial" w:cs="Arial"/>
                <w:color w:val="000000" w:themeColor="text1"/>
                <w:sz w:val="18"/>
                <w:szCs w:val="18"/>
                <w:lang w:val="en-US"/>
              </w:rPr>
            </w:pPr>
            <w:r w:rsidRPr="00C85AD6">
              <w:rPr>
                <w:rFonts w:ascii="Arial" w:hAnsi="Arial" w:cs="Arial"/>
                <w:color w:val="000000" w:themeColor="text1"/>
                <w:sz w:val="18"/>
                <w:szCs w:val="18"/>
                <w:lang w:val="en-US"/>
              </w:rPr>
              <w:t>HP Steam</w:t>
            </w:r>
          </w:p>
        </w:tc>
        <w:tc>
          <w:tcPr>
            <w:tcW w:w="1554" w:type="dxa"/>
          </w:tcPr>
          <w:p w14:paraId="2D58366D" w14:textId="77777777" w:rsidR="00633422" w:rsidRPr="00C85AD6" w:rsidRDefault="00633422" w:rsidP="004C63C1">
            <w:pPr>
              <w:jc w:val="center"/>
              <w:rPr>
                <w:rFonts w:ascii="Arial" w:hAnsi="Arial" w:cs="Arial"/>
                <w:color w:val="000000" w:themeColor="text1"/>
                <w:sz w:val="18"/>
                <w:szCs w:val="18"/>
                <w:lang w:val="en-US"/>
              </w:rPr>
            </w:pPr>
            <w:r w:rsidRPr="00C85AD6">
              <w:rPr>
                <w:rFonts w:ascii="Arial" w:hAnsi="Arial" w:cs="Arial"/>
                <w:color w:val="000000" w:themeColor="text1"/>
                <w:sz w:val="18"/>
                <w:szCs w:val="18"/>
                <w:lang w:val="en-US"/>
              </w:rPr>
              <w:t>T</w:t>
            </w:r>
          </w:p>
        </w:tc>
        <w:tc>
          <w:tcPr>
            <w:tcW w:w="2547" w:type="dxa"/>
          </w:tcPr>
          <w:p w14:paraId="2C2CB948" w14:textId="77777777" w:rsidR="00633422" w:rsidRPr="00C85AD6" w:rsidRDefault="00633422" w:rsidP="004C63C1">
            <w:pPr>
              <w:jc w:val="center"/>
              <w:rPr>
                <w:rFonts w:ascii="Arial" w:hAnsi="Arial" w:cs="Arial"/>
                <w:color w:val="000000" w:themeColor="text1"/>
                <w:sz w:val="18"/>
                <w:szCs w:val="18"/>
                <w:lang w:val="en-US"/>
              </w:rPr>
            </w:pPr>
            <w:r w:rsidRPr="00C85AD6">
              <w:rPr>
                <w:rFonts w:ascii="Arial" w:hAnsi="Arial" w:cs="Arial"/>
                <w:color w:val="000000" w:themeColor="text1"/>
                <w:sz w:val="18"/>
                <w:szCs w:val="18"/>
                <w:lang w:val="en-US"/>
              </w:rPr>
              <w:t>35.75</w:t>
            </w:r>
          </w:p>
        </w:tc>
        <w:tc>
          <w:tcPr>
            <w:tcW w:w="4206" w:type="dxa"/>
          </w:tcPr>
          <w:p w14:paraId="4ACCD626" w14:textId="77777777" w:rsidR="00633422" w:rsidRPr="00C85AD6" w:rsidRDefault="00633422" w:rsidP="004C63C1">
            <w:pPr>
              <w:jc w:val="center"/>
              <w:rPr>
                <w:rFonts w:ascii="Arial" w:hAnsi="Arial" w:cs="Arial"/>
                <w:color w:val="000000" w:themeColor="text1"/>
                <w:sz w:val="18"/>
                <w:szCs w:val="18"/>
                <w:lang w:val="en-US"/>
              </w:rPr>
            </w:pPr>
            <w:r w:rsidRPr="00C85AD6">
              <w:rPr>
                <w:rFonts w:ascii="Arial" w:hAnsi="Arial" w:cs="Arial"/>
                <w:color w:val="000000" w:themeColor="text1"/>
                <w:sz w:val="18"/>
                <w:szCs w:val="18"/>
                <w:lang w:val="en-US"/>
              </w:rPr>
              <w:t>1.43</w:t>
            </w:r>
          </w:p>
        </w:tc>
      </w:tr>
      <w:tr w:rsidR="00633422" w:rsidRPr="00C85AD6" w14:paraId="1589E348" w14:textId="77777777" w:rsidTr="00C85AD6">
        <w:trPr>
          <w:trHeight w:val="266"/>
        </w:trPr>
        <w:tc>
          <w:tcPr>
            <w:tcW w:w="1834" w:type="dxa"/>
          </w:tcPr>
          <w:p w14:paraId="4FAC783E" w14:textId="77777777" w:rsidR="00633422" w:rsidRPr="00C85AD6" w:rsidRDefault="00633422" w:rsidP="004C63C1">
            <w:pPr>
              <w:jc w:val="center"/>
              <w:rPr>
                <w:rFonts w:ascii="Arial" w:hAnsi="Arial" w:cs="Arial"/>
                <w:color w:val="000000" w:themeColor="text1"/>
                <w:sz w:val="18"/>
                <w:szCs w:val="18"/>
                <w:lang w:val="en-US"/>
              </w:rPr>
            </w:pPr>
            <w:r w:rsidRPr="00C85AD6">
              <w:rPr>
                <w:rFonts w:ascii="Arial" w:hAnsi="Arial" w:cs="Arial"/>
                <w:color w:val="000000" w:themeColor="text1"/>
                <w:sz w:val="18"/>
                <w:szCs w:val="18"/>
                <w:lang w:val="en-US"/>
              </w:rPr>
              <w:t>MP Steam</w:t>
            </w:r>
          </w:p>
        </w:tc>
        <w:tc>
          <w:tcPr>
            <w:tcW w:w="1554" w:type="dxa"/>
          </w:tcPr>
          <w:p w14:paraId="268DC8E1" w14:textId="77777777" w:rsidR="00633422" w:rsidRPr="00C85AD6" w:rsidRDefault="00633422" w:rsidP="004C63C1">
            <w:pPr>
              <w:jc w:val="center"/>
              <w:rPr>
                <w:rFonts w:ascii="Arial" w:hAnsi="Arial" w:cs="Arial"/>
                <w:color w:val="000000" w:themeColor="text1"/>
                <w:sz w:val="18"/>
                <w:szCs w:val="18"/>
                <w:lang w:val="en-US"/>
              </w:rPr>
            </w:pPr>
            <w:r w:rsidRPr="00C85AD6">
              <w:rPr>
                <w:rFonts w:ascii="Arial" w:hAnsi="Arial" w:cs="Arial"/>
                <w:color w:val="000000" w:themeColor="text1"/>
                <w:sz w:val="18"/>
                <w:szCs w:val="18"/>
                <w:lang w:val="en-US"/>
              </w:rPr>
              <w:t>T</w:t>
            </w:r>
          </w:p>
        </w:tc>
        <w:tc>
          <w:tcPr>
            <w:tcW w:w="2547" w:type="dxa"/>
          </w:tcPr>
          <w:p w14:paraId="286017DD" w14:textId="77777777" w:rsidR="00633422" w:rsidRPr="00C85AD6" w:rsidRDefault="00633422" w:rsidP="004C63C1">
            <w:pPr>
              <w:jc w:val="center"/>
              <w:rPr>
                <w:rFonts w:ascii="Arial" w:hAnsi="Arial" w:cs="Arial"/>
                <w:color w:val="000000" w:themeColor="text1"/>
                <w:sz w:val="18"/>
                <w:szCs w:val="18"/>
                <w:lang w:val="en-US"/>
              </w:rPr>
            </w:pPr>
            <w:r w:rsidRPr="00C85AD6">
              <w:rPr>
                <w:rFonts w:ascii="Arial" w:hAnsi="Arial" w:cs="Arial"/>
                <w:color w:val="000000" w:themeColor="text1"/>
                <w:sz w:val="18"/>
                <w:szCs w:val="18"/>
                <w:lang w:val="en-US"/>
              </w:rPr>
              <w:t>24</w:t>
            </w:r>
          </w:p>
        </w:tc>
        <w:tc>
          <w:tcPr>
            <w:tcW w:w="4206" w:type="dxa"/>
          </w:tcPr>
          <w:p w14:paraId="09802EA3" w14:textId="77777777" w:rsidR="00633422" w:rsidRPr="00C85AD6" w:rsidRDefault="00633422" w:rsidP="004C63C1">
            <w:pPr>
              <w:jc w:val="center"/>
              <w:rPr>
                <w:rFonts w:ascii="Arial" w:hAnsi="Arial" w:cs="Arial"/>
                <w:color w:val="000000" w:themeColor="text1"/>
                <w:sz w:val="18"/>
                <w:szCs w:val="18"/>
                <w:lang w:val="en-US"/>
              </w:rPr>
            </w:pPr>
            <w:r w:rsidRPr="00C85AD6">
              <w:rPr>
                <w:rFonts w:ascii="Arial" w:hAnsi="Arial" w:cs="Arial"/>
                <w:color w:val="000000" w:themeColor="text1"/>
                <w:sz w:val="18"/>
                <w:szCs w:val="18"/>
                <w:lang w:val="en-US"/>
              </w:rPr>
              <w:t>0.96</w:t>
            </w:r>
          </w:p>
        </w:tc>
      </w:tr>
      <w:tr w:rsidR="00633422" w:rsidRPr="00C85AD6" w14:paraId="680B9B26" w14:textId="77777777" w:rsidTr="00C85AD6">
        <w:trPr>
          <w:trHeight w:val="251"/>
        </w:trPr>
        <w:tc>
          <w:tcPr>
            <w:tcW w:w="1834" w:type="dxa"/>
          </w:tcPr>
          <w:p w14:paraId="65E1003E" w14:textId="77777777" w:rsidR="00633422" w:rsidRPr="00C85AD6" w:rsidRDefault="00633422" w:rsidP="004C63C1">
            <w:pPr>
              <w:jc w:val="center"/>
              <w:rPr>
                <w:rFonts w:ascii="Arial" w:hAnsi="Arial" w:cs="Arial"/>
                <w:color w:val="000000" w:themeColor="text1"/>
                <w:sz w:val="18"/>
                <w:szCs w:val="18"/>
                <w:lang w:val="en-US"/>
              </w:rPr>
            </w:pPr>
            <w:r w:rsidRPr="00C85AD6">
              <w:rPr>
                <w:rFonts w:ascii="Arial" w:hAnsi="Arial" w:cs="Arial"/>
                <w:color w:val="000000" w:themeColor="text1"/>
                <w:sz w:val="18"/>
                <w:szCs w:val="18"/>
                <w:lang w:val="en-US"/>
              </w:rPr>
              <w:t>LP Steam</w:t>
            </w:r>
          </w:p>
        </w:tc>
        <w:tc>
          <w:tcPr>
            <w:tcW w:w="1554" w:type="dxa"/>
          </w:tcPr>
          <w:p w14:paraId="03D3487B" w14:textId="77777777" w:rsidR="00633422" w:rsidRPr="00C85AD6" w:rsidRDefault="00633422" w:rsidP="004C63C1">
            <w:pPr>
              <w:jc w:val="center"/>
              <w:rPr>
                <w:rFonts w:ascii="Arial" w:hAnsi="Arial" w:cs="Arial"/>
                <w:color w:val="000000" w:themeColor="text1"/>
                <w:sz w:val="18"/>
                <w:szCs w:val="18"/>
                <w:lang w:val="en-US"/>
              </w:rPr>
            </w:pPr>
            <w:r w:rsidRPr="00C85AD6">
              <w:rPr>
                <w:rFonts w:ascii="Arial" w:hAnsi="Arial" w:cs="Arial"/>
                <w:color w:val="000000" w:themeColor="text1"/>
                <w:sz w:val="18"/>
                <w:szCs w:val="18"/>
                <w:lang w:val="en-US"/>
              </w:rPr>
              <w:t>T</w:t>
            </w:r>
          </w:p>
        </w:tc>
        <w:tc>
          <w:tcPr>
            <w:tcW w:w="2547" w:type="dxa"/>
          </w:tcPr>
          <w:p w14:paraId="5B90571F" w14:textId="77777777" w:rsidR="00633422" w:rsidRPr="00C85AD6" w:rsidRDefault="00633422" w:rsidP="004C63C1">
            <w:pPr>
              <w:jc w:val="center"/>
              <w:rPr>
                <w:rFonts w:ascii="Arial" w:hAnsi="Arial" w:cs="Arial"/>
                <w:color w:val="000000" w:themeColor="text1"/>
                <w:sz w:val="18"/>
                <w:szCs w:val="18"/>
                <w:lang w:val="en-US"/>
              </w:rPr>
            </w:pPr>
            <w:r w:rsidRPr="00C85AD6">
              <w:rPr>
                <w:rFonts w:ascii="Arial" w:hAnsi="Arial" w:cs="Arial"/>
                <w:color w:val="000000" w:themeColor="text1"/>
                <w:sz w:val="18"/>
                <w:szCs w:val="18"/>
                <w:lang w:val="en-US"/>
              </w:rPr>
              <w:t>15.5</w:t>
            </w:r>
          </w:p>
        </w:tc>
        <w:tc>
          <w:tcPr>
            <w:tcW w:w="4206" w:type="dxa"/>
          </w:tcPr>
          <w:p w14:paraId="4B6B2231" w14:textId="77777777" w:rsidR="00633422" w:rsidRPr="00C85AD6" w:rsidRDefault="00633422" w:rsidP="004C63C1">
            <w:pPr>
              <w:jc w:val="center"/>
              <w:rPr>
                <w:rFonts w:ascii="Arial" w:hAnsi="Arial" w:cs="Arial"/>
                <w:color w:val="000000" w:themeColor="text1"/>
                <w:sz w:val="18"/>
                <w:szCs w:val="18"/>
                <w:lang w:val="en-US"/>
              </w:rPr>
            </w:pPr>
            <w:r w:rsidRPr="00C85AD6">
              <w:rPr>
                <w:rFonts w:ascii="Arial" w:hAnsi="Arial" w:cs="Arial"/>
                <w:color w:val="000000" w:themeColor="text1"/>
                <w:sz w:val="18"/>
                <w:szCs w:val="18"/>
                <w:lang w:val="en-US"/>
              </w:rPr>
              <w:t>0.62</w:t>
            </w:r>
          </w:p>
        </w:tc>
      </w:tr>
      <w:tr w:rsidR="00633422" w:rsidRPr="00C85AD6" w14:paraId="42C0C577" w14:textId="77777777" w:rsidTr="00C85AD6">
        <w:trPr>
          <w:trHeight w:val="266"/>
        </w:trPr>
        <w:tc>
          <w:tcPr>
            <w:tcW w:w="1834" w:type="dxa"/>
          </w:tcPr>
          <w:p w14:paraId="204BE97B" w14:textId="77777777" w:rsidR="00633422" w:rsidRPr="00C85AD6" w:rsidRDefault="00633422" w:rsidP="004C63C1">
            <w:pPr>
              <w:jc w:val="center"/>
              <w:rPr>
                <w:rFonts w:ascii="Arial" w:hAnsi="Arial" w:cs="Arial"/>
                <w:color w:val="000000" w:themeColor="text1"/>
                <w:sz w:val="18"/>
                <w:szCs w:val="18"/>
                <w:lang w:val="en-US"/>
              </w:rPr>
            </w:pPr>
            <w:r w:rsidRPr="00C85AD6">
              <w:rPr>
                <w:rFonts w:ascii="Arial" w:hAnsi="Arial" w:cs="Arial"/>
                <w:color w:val="000000" w:themeColor="text1"/>
                <w:sz w:val="18"/>
                <w:szCs w:val="18"/>
                <w:lang w:val="en-US"/>
              </w:rPr>
              <w:t>Power</w:t>
            </w:r>
          </w:p>
        </w:tc>
        <w:tc>
          <w:tcPr>
            <w:tcW w:w="1554" w:type="dxa"/>
          </w:tcPr>
          <w:p w14:paraId="1B48E402" w14:textId="77777777" w:rsidR="00633422" w:rsidRPr="00C85AD6" w:rsidRDefault="00633422" w:rsidP="004C63C1">
            <w:pPr>
              <w:jc w:val="center"/>
              <w:rPr>
                <w:rFonts w:ascii="Arial" w:hAnsi="Arial" w:cs="Arial"/>
                <w:color w:val="000000" w:themeColor="text1"/>
                <w:sz w:val="18"/>
                <w:szCs w:val="18"/>
                <w:lang w:val="en-US"/>
              </w:rPr>
            </w:pPr>
            <w:r w:rsidRPr="00C85AD6">
              <w:rPr>
                <w:rFonts w:ascii="Arial" w:hAnsi="Arial" w:cs="Arial"/>
                <w:color w:val="000000" w:themeColor="text1"/>
                <w:sz w:val="18"/>
                <w:szCs w:val="18"/>
                <w:lang w:val="en-US"/>
              </w:rPr>
              <w:t>kWh</w:t>
            </w:r>
          </w:p>
        </w:tc>
        <w:tc>
          <w:tcPr>
            <w:tcW w:w="2547" w:type="dxa"/>
          </w:tcPr>
          <w:p w14:paraId="565FEFC6" w14:textId="77777777" w:rsidR="00633422" w:rsidRPr="00C85AD6" w:rsidRDefault="00633422" w:rsidP="004C63C1">
            <w:pPr>
              <w:jc w:val="center"/>
              <w:rPr>
                <w:rFonts w:ascii="Arial" w:hAnsi="Arial" w:cs="Arial"/>
                <w:color w:val="000000" w:themeColor="text1"/>
                <w:sz w:val="18"/>
                <w:szCs w:val="18"/>
                <w:lang w:val="en-US"/>
              </w:rPr>
            </w:pPr>
            <w:r w:rsidRPr="00C85AD6">
              <w:rPr>
                <w:rFonts w:ascii="Arial" w:hAnsi="Arial" w:cs="Arial"/>
                <w:color w:val="000000" w:themeColor="text1"/>
                <w:sz w:val="18"/>
                <w:szCs w:val="18"/>
                <w:lang w:val="en-US"/>
              </w:rPr>
              <w:t>5445</w:t>
            </w:r>
          </w:p>
        </w:tc>
        <w:tc>
          <w:tcPr>
            <w:tcW w:w="4206" w:type="dxa"/>
          </w:tcPr>
          <w:p w14:paraId="397E70F9" w14:textId="77777777" w:rsidR="00633422" w:rsidRPr="00C85AD6" w:rsidRDefault="00633422" w:rsidP="004C63C1">
            <w:pPr>
              <w:jc w:val="center"/>
              <w:rPr>
                <w:rFonts w:ascii="Arial" w:hAnsi="Arial" w:cs="Arial"/>
                <w:color w:val="000000" w:themeColor="text1"/>
                <w:sz w:val="18"/>
                <w:szCs w:val="18"/>
                <w:lang w:val="en-US"/>
              </w:rPr>
            </w:pPr>
            <w:r w:rsidRPr="00C85AD6">
              <w:rPr>
                <w:rFonts w:ascii="Arial" w:hAnsi="Arial" w:cs="Arial"/>
                <w:color w:val="000000" w:themeColor="text1"/>
                <w:sz w:val="18"/>
                <w:szCs w:val="18"/>
                <w:lang w:val="en-US"/>
              </w:rPr>
              <w:t>182</w:t>
            </w:r>
          </w:p>
        </w:tc>
      </w:tr>
      <w:tr w:rsidR="00633422" w:rsidRPr="00C85AD6" w14:paraId="45179F44" w14:textId="77777777" w:rsidTr="00C85AD6">
        <w:trPr>
          <w:trHeight w:val="251"/>
        </w:trPr>
        <w:tc>
          <w:tcPr>
            <w:tcW w:w="1834" w:type="dxa"/>
          </w:tcPr>
          <w:p w14:paraId="78644B3B" w14:textId="77777777" w:rsidR="00633422" w:rsidRPr="00C85AD6" w:rsidRDefault="00633422" w:rsidP="004C63C1">
            <w:pPr>
              <w:jc w:val="center"/>
              <w:rPr>
                <w:rFonts w:ascii="Arial" w:hAnsi="Arial" w:cs="Arial"/>
                <w:color w:val="000000" w:themeColor="text1"/>
                <w:sz w:val="18"/>
                <w:szCs w:val="18"/>
                <w:lang w:val="en-US"/>
              </w:rPr>
            </w:pPr>
            <w:r w:rsidRPr="00C85AD6">
              <w:rPr>
                <w:rFonts w:ascii="Arial" w:hAnsi="Arial" w:cs="Arial"/>
                <w:color w:val="000000" w:themeColor="text1"/>
                <w:sz w:val="18"/>
                <w:szCs w:val="18"/>
                <w:lang w:val="en-US"/>
              </w:rPr>
              <w:t>Cooling Water</w:t>
            </w:r>
          </w:p>
        </w:tc>
        <w:tc>
          <w:tcPr>
            <w:tcW w:w="1554" w:type="dxa"/>
          </w:tcPr>
          <w:p w14:paraId="3AA710F1" w14:textId="77777777" w:rsidR="00633422" w:rsidRPr="00C85AD6" w:rsidRDefault="00633422" w:rsidP="004C63C1">
            <w:pPr>
              <w:jc w:val="center"/>
              <w:rPr>
                <w:rFonts w:ascii="Arial" w:hAnsi="Arial" w:cs="Arial"/>
                <w:color w:val="000000" w:themeColor="text1"/>
                <w:sz w:val="18"/>
                <w:szCs w:val="18"/>
                <w:lang w:val="en-US"/>
              </w:rPr>
            </w:pPr>
            <w:r w:rsidRPr="00C85AD6">
              <w:rPr>
                <w:rFonts w:ascii="Arial" w:hAnsi="Arial" w:cs="Arial"/>
                <w:color w:val="000000" w:themeColor="text1"/>
                <w:sz w:val="18"/>
                <w:szCs w:val="18"/>
                <w:lang w:val="en-US"/>
              </w:rPr>
              <w:t>m3</w:t>
            </w:r>
          </w:p>
        </w:tc>
        <w:tc>
          <w:tcPr>
            <w:tcW w:w="2547" w:type="dxa"/>
          </w:tcPr>
          <w:p w14:paraId="3641C6CB" w14:textId="77777777" w:rsidR="00633422" w:rsidRPr="00C85AD6" w:rsidRDefault="00633422" w:rsidP="004C63C1">
            <w:pPr>
              <w:jc w:val="center"/>
              <w:rPr>
                <w:rFonts w:ascii="Arial" w:hAnsi="Arial" w:cs="Arial"/>
                <w:color w:val="000000" w:themeColor="text1"/>
                <w:sz w:val="18"/>
                <w:szCs w:val="18"/>
                <w:lang w:val="en-US"/>
              </w:rPr>
            </w:pPr>
            <w:r w:rsidRPr="00C85AD6">
              <w:rPr>
                <w:rFonts w:ascii="Arial" w:hAnsi="Arial" w:cs="Arial"/>
                <w:color w:val="000000" w:themeColor="text1"/>
                <w:sz w:val="18"/>
                <w:szCs w:val="18"/>
                <w:lang w:val="en-US"/>
              </w:rPr>
              <w:t>7550</w:t>
            </w:r>
          </w:p>
        </w:tc>
        <w:tc>
          <w:tcPr>
            <w:tcW w:w="4206" w:type="dxa"/>
          </w:tcPr>
          <w:p w14:paraId="14741A0A" w14:textId="77777777" w:rsidR="00633422" w:rsidRPr="00C85AD6" w:rsidRDefault="00633422" w:rsidP="004C63C1">
            <w:pPr>
              <w:jc w:val="center"/>
              <w:rPr>
                <w:rFonts w:ascii="Arial" w:hAnsi="Arial" w:cs="Arial"/>
                <w:color w:val="000000" w:themeColor="text1"/>
                <w:sz w:val="18"/>
                <w:szCs w:val="18"/>
                <w:lang w:val="en-US"/>
              </w:rPr>
            </w:pPr>
            <w:r w:rsidRPr="00C85AD6">
              <w:rPr>
                <w:rFonts w:ascii="Arial" w:hAnsi="Arial" w:cs="Arial"/>
                <w:color w:val="000000" w:themeColor="text1"/>
                <w:sz w:val="18"/>
                <w:szCs w:val="18"/>
                <w:lang w:val="en-US"/>
              </w:rPr>
              <w:t>209-240</w:t>
            </w:r>
          </w:p>
        </w:tc>
      </w:tr>
    </w:tbl>
    <w:p w14:paraId="6550790B" w14:textId="77777777" w:rsidR="00A37FC8" w:rsidRDefault="00A37FC8" w:rsidP="00633422">
      <w:pPr>
        <w:rPr>
          <w:rFonts w:ascii="Arial" w:hAnsi="Arial" w:cs="Arial"/>
          <w:b/>
          <w:bCs/>
          <w:color w:val="000000" w:themeColor="text1"/>
          <w:sz w:val="20"/>
          <w:szCs w:val="20"/>
          <w:lang w:val="en-GB"/>
        </w:rPr>
      </w:pPr>
      <w:bookmarkStart w:id="25" w:name="_Hlk85541193"/>
      <w:bookmarkStart w:id="26" w:name="_Hlk85484784"/>
    </w:p>
    <w:p w14:paraId="2CBA9863" w14:textId="5343A652" w:rsidR="00633422" w:rsidRPr="008F65A5" w:rsidRDefault="00633422" w:rsidP="00633422">
      <w:pPr>
        <w:rPr>
          <w:rFonts w:ascii="Arial" w:hAnsi="Arial" w:cs="Arial"/>
          <w:b/>
          <w:bCs/>
          <w:color w:val="000000" w:themeColor="text1"/>
          <w:sz w:val="20"/>
          <w:szCs w:val="20"/>
          <w:lang w:val="en-GB"/>
        </w:rPr>
      </w:pPr>
      <w:r w:rsidRPr="008F65A5">
        <w:rPr>
          <w:rFonts w:ascii="Arial" w:hAnsi="Arial" w:cs="Arial"/>
          <w:b/>
          <w:bCs/>
          <w:color w:val="000000" w:themeColor="text1"/>
          <w:sz w:val="20"/>
          <w:szCs w:val="20"/>
          <w:lang w:val="en-GB"/>
        </w:rPr>
        <w:t>7.</w:t>
      </w:r>
      <w:r w:rsidRPr="002F117F">
        <w:rPr>
          <w:rFonts w:ascii="Arial" w:hAnsi="Arial" w:cs="Arial"/>
          <w:b/>
          <w:bCs/>
          <w:color w:val="000000" w:themeColor="text1"/>
          <w:sz w:val="20"/>
          <w:szCs w:val="20"/>
          <w:lang w:val="en-GB"/>
        </w:rPr>
        <w:t>4</w:t>
      </w:r>
      <w:r w:rsidRPr="008F65A5">
        <w:rPr>
          <w:rFonts w:ascii="Arial" w:hAnsi="Arial" w:cs="Arial"/>
          <w:b/>
          <w:bCs/>
          <w:color w:val="000000" w:themeColor="text1"/>
          <w:sz w:val="20"/>
          <w:szCs w:val="20"/>
          <w:lang w:val="en-GB"/>
        </w:rPr>
        <w:t xml:space="preserve"> Plot Area and Initial Investments</w:t>
      </w:r>
    </w:p>
    <w:bookmarkEnd w:id="25"/>
    <w:p w14:paraId="0D74E556" w14:textId="78288942" w:rsidR="00633422" w:rsidRDefault="00633422" w:rsidP="00633422">
      <w:pPr>
        <w:rPr>
          <w:rFonts w:ascii="Arial" w:hAnsi="Arial" w:cs="Arial"/>
          <w:color w:val="000000" w:themeColor="text1"/>
          <w:sz w:val="20"/>
          <w:szCs w:val="20"/>
          <w:lang w:val="en-GB"/>
        </w:rPr>
      </w:pPr>
      <w:r w:rsidRPr="008F65A5">
        <w:rPr>
          <w:rFonts w:ascii="Arial" w:hAnsi="Arial" w:cs="Arial"/>
          <w:color w:val="000000" w:themeColor="text1"/>
          <w:sz w:val="20"/>
          <w:szCs w:val="20"/>
          <w:lang w:val="en-GB"/>
        </w:rPr>
        <w:t xml:space="preserve">Plot area is estimated to be </w:t>
      </w:r>
      <w:r w:rsidRPr="002F117F">
        <w:rPr>
          <w:rFonts w:ascii="Arial" w:hAnsi="Arial" w:cs="Arial"/>
          <w:color w:val="000000" w:themeColor="text1"/>
          <w:sz w:val="20"/>
          <w:szCs w:val="20"/>
          <w:lang w:val="en-GB"/>
        </w:rPr>
        <w:t>around 16-18</w:t>
      </w:r>
      <w:r w:rsidRPr="008F65A5">
        <w:rPr>
          <w:rFonts w:ascii="Arial" w:hAnsi="Arial" w:cs="Arial"/>
          <w:color w:val="000000" w:themeColor="text1"/>
          <w:sz w:val="20"/>
          <w:szCs w:val="20"/>
          <w:lang w:val="en-GB"/>
        </w:rPr>
        <w:t xml:space="preserve"> hectare(ha) with initial investment of 1650-1800 Crore</w:t>
      </w:r>
    </w:p>
    <w:p w14:paraId="4626A2E3" w14:textId="77777777" w:rsidR="00A37FC8" w:rsidRPr="008F65A5" w:rsidRDefault="00A37FC8" w:rsidP="00633422">
      <w:pPr>
        <w:rPr>
          <w:rFonts w:ascii="Arial" w:hAnsi="Arial" w:cs="Arial"/>
          <w:color w:val="000000" w:themeColor="text1"/>
          <w:sz w:val="20"/>
          <w:szCs w:val="20"/>
          <w:lang w:val="en-US"/>
        </w:rPr>
      </w:pPr>
    </w:p>
    <w:p w14:paraId="588EBFC6" w14:textId="77777777" w:rsidR="00633422" w:rsidRPr="008F65A5" w:rsidRDefault="00633422" w:rsidP="00633422">
      <w:pPr>
        <w:rPr>
          <w:rFonts w:ascii="Arial" w:hAnsi="Arial" w:cs="Arial"/>
          <w:b/>
          <w:bCs/>
          <w:color w:val="000000" w:themeColor="text1"/>
          <w:sz w:val="20"/>
          <w:szCs w:val="20"/>
          <w:lang w:val="en-GB"/>
        </w:rPr>
      </w:pPr>
      <w:r w:rsidRPr="008F65A5">
        <w:rPr>
          <w:rFonts w:ascii="Arial" w:hAnsi="Arial" w:cs="Arial"/>
          <w:b/>
          <w:bCs/>
          <w:color w:val="000000" w:themeColor="text1"/>
          <w:sz w:val="20"/>
          <w:szCs w:val="20"/>
          <w:lang w:val="en-GB"/>
        </w:rPr>
        <w:t>7.</w:t>
      </w:r>
      <w:r w:rsidRPr="002F117F">
        <w:rPr>
          <w:rFonts w:ascii="Arial" w:hAnsi="Arial" w:cs="Arial"/>
          <w:b/>
          <w:bCs/>
          <w:color w:val="000000" w:themeColor="text1"/>
          <w:sz w:val="20"/>
          <w:szCs w:val="20"/>
          <w:lang w:val="en-GB"/>
        </w:rPr>
        <w:t>5</w:t>
      </w:r>
      <w:r w:rsidRPr="008F65A5">
        <w:rPr>
          <w:rFonts w:ascii="Arial" w:hAnsi="Arial" w:cs="Arial"/>
          <w:b/>
          <w:bCs/>
          <w:color w:val="000000" w:themeColor="text1"/>
          <w:sz w:val="20"/>
          <w:szCs w:val="20"/>
          <w:lang w:val="en-GB"/>
        </w:rPr>
        <w:t xml:space="preserve"> UOP Phenol Process Utility Requirement</w:t>
      </w:r>
    </w:p>
    <w:tbl>
      <w:tblPr>
        <w:tblW w:w="10112" w:type="dxa"/>
        <w:tblCellMar>
          <w:left w:w="0" w:type="dxa"/>
          <w:right w:w="0" w:type="dxa"/>
        </w:tblCellMar>
        <w:tblLook w:val="04A0" w:firstRow="1" w:lastRow="0" w:firstColumn="1" w:lastColumn="0" w:noHBand="0" w:noVBand="1"/>
      </w:tblPr>
      <w:tblGrid>
        <w:gridCol w:w="5057"/>
        <w:gridCol w:w="5055"/>
      </w:tblGrid>
      <w:tr w:rsidR="00633422" w:rsidRPr="00F3252F" w14:paraId="38825BEF" w14:textId="77777777" w:rsidTr="00F3252F">
        <w:trPr>
          <w:trHeight w:val="187"/>
        </w:trPr>
        <w:tc>
          <w:tcPr>
            <w:tcW w:w="10112" w:type="dxa"/>
            <w:gridSpan w:val="2"/>
            <w:tcBorders>
              <w:top w:val="single" w:sz="8" w:space="0" w:color="auto"/>
              <w:left w:val="single" w:sz="8" w:space="0" w:color="auto"/>
              <w:bottom w:val="single" w:sz="8" w:space="0" w:color="auto"/>
              <w:right w:val="single" w:sz="8" w:space="0" w:color="auto"/>
            </w:tcBorders>
            <w:shd w:val="clear" w:color="auto" w:fill="000000" w:themeFill="text1"/>
            <w:tcMar>
              <w:top w:w="0" w:type="dxa"/>
              <w:left w:w="108" w:type="dxa"/>
              <w:bottom w:w="0" w:type="dxa"/>
              <w:right w:w="108" w:type="dxa"/>
            </w:tcMar>
            <w:hideMark/>
          </w:tcPr>
          <w:bookmarkEnd w:id="26"/>
          <w:p w14:paraId="775FFD39" w14:textId="77777777" w:rsidR="00633422" w:rsidRPr="00F3252F" w:rsidRDefault="00633422" w:rsidP="004C63C1">
            <w:pPr>
              <w:jc w:val="center"/>
              <w:rPr>
                <w:rFonts w:ascii="Arial" w:hAnsi="Arial" w:cs="Arial"/>
                <w:b/>
                <w:bCs/>
                <w:color w:val="000000" w:themeColor="text1"/>
                <w:sz w:val="18"/>
                <w:szCs w:val="18"/>
                <w:lang w:val="en-GB"/>
              </w:rPr>
            </w:pPr>
            <w:r w:rsidRPr="00F3252F">
              <w:rPr>
                <w:rFonts w:ascii="Arial" w:hAnsi="Arial" w:cs="Arial"/>
                <w:b/>
                <w:bCs/>
                <w:color w:val="FFFFFF" w:themeColor="background1"/>
                <w:sz w:val="18"/>
                <w:szCs w:val="18"/>
                <w:lang w:val="en-GB"/>
              </w:rPr>
              <w:t>Raw Materials and Utilities requirement per metric ton of Phenol</w:t>
            </w:r>
          </w:p>
        </w:tc>
      </w:tr>
      <w:tr w:rsidR="00F3252F" w:rsidRPr="00F3252F" w14:paraId="1F34B04F" w14:textId="77777777" w:rsidTr="00F3252F">
        <w:trPr>
          <w:trHeight w:val="272"/>
        </w:trPr>
        <w:tc>
          <w:tcPr>
            <w:tcW w:w="5057"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7C0DACC6" w14:textId="6166D8F1" w:rsidR="00F3252F" w:rsidRPr="00F3252F" w:rsidRDefault="00F3252F" w:rsidP="00F3252F">
            <w:pPr>
              <w:jc w:val="center"/>
              <w:rPr>
                <w:rFonts w:asciiTheme="majorHAnsi" w:hAnsiTheme="majorHAnsi" w:cstheme="majorHAnsi"/>
                <w:color w:val="000000" w:themeColor="text1"/>
                <w:sz w:val="18"/>
                <w:szCs w:val="18"/>
                <w:lang w:val="en-GB"/>
              </w:rPr>
            </w:pPr>
            <w:r w:rsidRPr="00F3252F">
              <w:rPr>
                <w:rFonts w:asciiTheme="majorHAnsi" w:hAnsiTheme="majorHAnsi" w:cstheme="majorHAnsi"/>
                <w:color w:val="000000"/>
                <w:sz w:val="18"/>
                <w:szCs w:val="18"/>
                <w:lang w:val="en-GB"/>
              </w:rPr>
              <w:t>Cumene, tons</w:t>
            </w:r>
          </w:p>
        </w:tc>
        <w:tc>
          <w:tcPr>
            <w:tcW w:w="505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33AA16AD" w14:textId="5014BD82" w:rsidR="00F3252F" w:rsidRPr="00F3252F" w:rsidRDefault="00F3252F" w:rsidP="00F3252F">
            <w:pPr>
              <w:jc w:val="center"/>
              <w:rPr>
                <w:rFonts w:asciiTheme="majorHAnsi" w:hAnsiTheme="majorHAnsi" w:cstheme="majorHAnsi"/>
                <w:color w:val="000000" w:themeColor="text1"/>
                <w:sz w:val="18"/>
                <w:szCs w:val="18"/>
                <w:lang w:val="en-GB"/>
              </w:rPr>
            </w:pPr>
            <w:r w:rsidRPr="00F3252F">
              <w:rPr>
                <w:rFonts w:asciiTheme="majorHAnsi" w:hAnsiTheme="majorHAnsi" w:cstheme="majorHAnsi"/>
                <w:color w:val="000000"/>
                <w:sz w:val="18"/>
                <w:szCs w:val="18"/>
                <w:lang w:val="en-GB"/>
              </w:rPr>
              <w:t>1.31</w:t>
            </w:r>
          </w:p>
        </w:tc>
      </w:tr>
      <w:tr w:rsidR="00F3252F" w:rsidRPr="00F3252F" w14:paraId="07D95BE4" w14:textId="77777777" w:rsidTr="00F3252F">
        <w:trPr>
          <w:trHeight w:val="211"/>
        </w:trPr>
        <w:tc>
          <w:tcPr>
            <w:tcW w:w="5057"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435C88C9" w14:textId="75BEFE06" w:rsidR="00F3252F" w:rsidRPr="00F3252F" w:rsidRDefault="00F3252F" w:rsidP="00F3252F">
            <w:pPr>
              <w:jc w:val="center"/>
              <w:rPr>
                <w:rFonts w:asciiTheme="majorHAnsi" w:hAnsiTheme="majorHAnsi" w:cstheme="majorHAnsi"/>
                <w:color w:val="000000" w:themeColor="text1"/>
                <w:sz w:val="18"/>
                <w:szCs w:val="18"/>
                <w:lang w:val="en-GB"/>
              </w:rPr>
            </w:pPr>
            <w:r w:rsidRPr="00F3252F">
              <w:rPr>
                <w:rFonts w:asciiTheme="majorHAnsi" w:hAnsiTheme="majorHAnsi" w:cstheme="majorHAnsi"/>
                <w:color w:val="000000"/>
                <w:sz w:val="18"/>
                <w:szCs w:val="18"/>
                <w:lang w:val="en-GB"/>
              </w:rPr>
              <w:t>Steam, tons</w:t>
            </w:r>
          </w:p>
        </w:tc>
        <w:tc>
          <w:tcPr>
            <w:tcW w:w="505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4FF868CD" w14:textId="76AA9334" w:rsidR="00F3252F" w:rsidRPr="00F3252F" w:rsidRDefault="00F3252F" w:rsidP="00F3252F">
            <w:pPr>
              <w:jc w:val="center"/>
              <w:rPr>
                <w:rFonts w:asciiTheme="majorHAnsi" w:hAnsiTheme="majorHAnsi" w:cstheme="majorHAnsi"/>
                <w:color w:val="000000" w:themeColor="text1"/>
                <w:sz w:val="18"/>
                <w:szCs w:val="18"/>
                <w:lang w:val="en-GB"/>
              </w:rPr>
            </w:pPr>
            <w:r w:rsidRPr="00F3252F">
              <w:rPr>
                <w:rFonts w:asciiTheme="majorHAnsi" w:hAnsiTheme="majorHAnsi" w:cstheme="majorHAnsi"/>
                <w:color w:val="000000"/>
                <w:sz w:val="18"/>
                <w:szCs w:val="18"/>
                <w:lang w:val="en-GB"/>
              </w:rPr>
              <w:t>3.2</w:t>
            </w:r>
          </w:p>
        </w:tc>
      </w:tr>
      <w:tr w:rsidR="00F3252F" w:rsidRPr="00F3252F" w14:paraId="412D136C" w14:textId="77777777" w:rsidTr="00F3252F">
        <w:trPr>
          <w:trHeight w:val="150"/>
        </w:trPr>
        <w:tc>
          <w:tcPr>
            <w:tcW w:w="5057"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38A6DE05" w14:textId="4E6E3D77" w:rsidR="00F3252F" w:rsidRPr="00F3252F" w:rsidRDefault="00F3252F" w:rsidP="00F3252F">
            <w:pPr>
              <w:jc w:val="center"/>
              <w:rPr>
                <w:rFonts w:asciiTheme="majorHAnsi" w:hAnsiTheme="majorHAnsi" w:cstheme="majorHAnsi"/>
                <w:color w:val="000000" w:themeColor="text1"/>
                <w:sz w:val="18"/>
                <w:szCs w:val="18"/>
                <w:lang w:val="en-GB"/>
              </w:rPr>
            </w:pPr>
            <w:r w:rsidRPr="00F3252F">
              <w:rPr>
                <w:rFonts w:asciiTheme="majorHAnsi" w:hAnsiTheme="majorHAnsi" w:cstheme="majorHAnsi"/>
                <w:color w:val="000000"/>
                <w:sz w:val="18"/>
                <w:szCs w:val="18"/>
                <w:lang w:val="en-GB"/>
              </w:rPr>
              <w:t>Electricity kWh</w:t>
            </w:r>
          </w:p>
        </w:tc>
        <w:tc>
          <w:tcPr>
            <w:tcW w:w="505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74A03563" w14:textId="7C6A2BDB" w:rsidR="00F3252F" w:rsidRPr="00F3252F" w:rsidRDefault="00F3252F" w:rsidP="00F3252F">
            <w:pPr>
              <w:jc w:val="center"/>
              <w:rPr>
                <w:rFonts w:asciiTheme="majorHAnsi" w:hAnsiTheme="majorHAnsi" w:cstheme="majorHAnsi"/>
                <w:color w:val="000000" w:themeColor="text1"/>
                <w:sz w:val="18"/>
                <w:szCs w:val="18"/>
                <w:lang w:val="en-GB"/>
              </w:rPr>
            </w:pPr>
            <w:r w:rsidRPr="00F3252F">
              <w:rPr>
                <w:rFonts w:asciiTheme="majorHAnsi" w:hAnsiTheme="majorHAnsi" w:cstheme="majorHAnsi"/>
                <w:color w:val="000000"/>
                <w:sz w:val="18"/>
                <w:szCs w:val="18"/>
                <w:lang w:val="en-GB"/>
              </w:rPr>
              <w:t>152</w:t>
            </w:r>
          </w:p>
        </w:tc>
      </w:tr>
      <w:tr w:rsidR="00F3252F" w:rsidRPr="00F3252F" w14:paraId="3BF80731" w14:textId="77777777" w:rsidTr="00F3252F">
        <w:trPr>
          <w:trHeight w:val="170"/>
        </w:trPr>
        <w:tc>
          <w:tcPr>
            <w:tcW w:w="5057"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794EE4D5" w14:textId="6DDE7B5C" w:rsidR="00F3252F" w:rsidRPr="00F3252F" w:rsidRDefault="00F3252F" w:rsidP="00F3252F">
            <w:pPr>
              <w:jc w:val="center"/>
              <w:rPr>
                <w:rFonts w:asciiTheme="majorHAnsi" w:hAnsiTheme="majorHAnsi" w:cstheme="majorHAnsi"/>
                <w:color w:val="000000" w:themeColor="text1"/>
                <w:sz w:val="18"/>
                <w:szCs w:val="18"/>
                <w:lang w:val="en-GB"/>
              </w:rPr>
            </w:pPr>
            <w:r w:rsidRPr="00F3252F">
              <w:rPr>
                <w:rFonts w:asciiTheme="majorHAnsi" w:hAnsiTheme="majorHAnsi" w:cstheme="majorHAnsi"/>
                <w:color w:val="000000"/>
                <w:sz w:val="18"/>
                <w:szCs w:val="18"/>
                <w:lang w:val="en-GB"/>
              </w:rPr>
              <w:t>Water, cooling (m3)</w:t>
            </w:r>
          </w:p>
        </w:tc>
        <w:tc>
          <w:tcPr>
            <w:tcW w:w="505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62ADADF9" w14:textId="36225015" w:rsidR="00F3252F" w:rsidRPr="00F3252F" w:rsidRDefault="00F3252F" w:rsidP="00F3252F">
            <w:pPr>
              <w:jc w:val="center"/>
              <w:rPr>
                <w:rFonts w:asciiTheme="majorHAnsi" w:hAnsiTheme="majorHAnsi" w:cstheme="majorHAnsi"/>
                <w:color w:val="000000" w:themeColor="text1"/>
                <w:sz w:val="18"/>
                <w:szCs w:val="18"/>
                <w:lang w:val="en-GB"/>
              </w:rPr>
            </w:pPr>
            <w:r w:rsidRPr="00F3252F">
              <w:rPr>
                <w:rFonts w:asciiTheme="majorHAnsi" w:hAnsiTheme="majorHAnsi" w:cstheme="majorHAnsi"/>
                <w:color w:val="000000"/>
                <w:sz w:val="18"/>
                <w:szCs w:val="18"/>
                <w:lang w:val="en-GB"/>
              </w:rPr>
              <w:t>209</w:t>
            </w:r>
          </w:p>
        </w:tc>
      </w:tr>
    </w:tbl>
    <w:p w14:paraId="3538C58F" w14:textId="77777777" w:rsidR="00633422" w:rsidRPr="008F65A5" w:rsidRDefault="00633422" w:rsidP="00633422">
      <w:pPr>
        <w:rPr>
          <w:rFonts w:ascii="Calibri" w:hAnsi="Calibri" w:cs="Calibri"/>
          <w:b/>
          <w:bCs/>
          <w:color w:val="000000" w:themeColor="text1"/>
          <w:sz w:val="24"/>
          <w:szCs w:val="24"/>
          <w:lang w:val="en-GB"/>
        </w:rPr>
      </w:pPr>
      <w:bookmarkStart w:id="27" w:name="_Hlk85484813"/>
    </w:p>
    <w:p w14:paraId="5DFFC1DC" w14:textId="77777777" w:rsidR="00633422" w:rsidRPr="008F65A5" w:rsidRDefault="00633422" w:rsidP="00633422">
      <w:pPr>
        <w:rPr>
          <w:rFonts w:ascii="Arial" w:hAnsi="Arial" w:cs="Arial"/>
          <w:b/>
          <w:bCs/>
          <w:color w:val="000000" w:themeColor="text1"/>
          <w:sz w:val="20"/>
          <w:szCs w:val="20"/>
          <w:lang w:val="en-GB"/>
        </w:rPr>
      </w:pPr>
      <w:r w:rsidRPr="008F65A5">
        <w:rPr>
          <w:rFonts w:ascii="Arial" w:hAnsi="Arial" w:cs="Arial"/>
          <w:b/>
          <w:bCs/>
          <w:color w:val="000000" w:themeColor="text1"/>
          <w:sz w:val="20"/>
          <w:szCs w:val="20"/>
          <w:lang w:val="en-GB"/>
        </w:rPr>
        <w:t>7.6 Lummus Process Utility Requirement</w:t>
      </w:r>
    </w:p>
    <w:tbl>
      <w:tblPr>
        <w:tblW w:w="0" w:type="auto"/>
        <w:tblCellMar>
          <w:left w:w="0" w:type="dxa"/>
          <w:right w:w="0" w:type="dxa"/>
        </w:tblCellMar>
        <w:tblLook w:val="04A0" w:firstRow="1" w:lastRow="0" w:firstColumn="1" w:lastColumn="0" w:noHBand="0" w:noVBand="1"/>
      </w:tblPr>
      <w:tblGrid>
        <w:gridCol w:w="5077"/>
        <w:gridCol w:w="5073"/>
      </w:tblGrid>
      <w:tr w:rsidR="00633422" w:rsidRPr="00F3252F" w14:paraId="674E52EE" w14:textId="77777777" w:rsidTr="00F3252F">
        <w:tc>
          <w:tcPr>
            <w:tcW w:w="10150" w:type="dxa"/>
            <w:gridSpan w:val="2"/>
            <w:tcBorders>
              <w:top w:val="single" w:sz="8" w:space="0" w:color="auto"/>
              <w:left w:val="single" w:sz="8" w:space="0" w:color="auto"/>
              <w:bottom w:val="single" w:sz="8" w:space="0" w:color="auto"/>
              <w:right w:val="single" w:sz="8" w:space="0" w:color="auto"/>
            </w:tcBorders>
            <w:shd w:val="clear" w:color="auto" w:fill="000000" w:themeFill="text1"/>
            <w:tcMar>
              <w:top w:w="0" w:type="dxa"/>
              <w:left w:w="108" w:type="dxa"/>
              <w:bottom w:w="0" w:type="dxa"/>
              <w:right w:w="108" w:type="dxa"/>
            </w:tcMar>
            <w:hideMark/>
          </w:tcPr>
          <w:bookmarkEnd w:id="27"/>
          <w:p w14:paraId="37BCF6A1" w14:textId="77777777" w:rsidR="00633422" w:rsidRPr="00F3252F" w:rsidRDefault="00633422" w:rsidP="004C63C1">
            <w:pPr>
              <w:jc w:val="center"/>
              <w:rPr>
                <w:rFonts w:ascii="Arial" w:hAnsi="Arial" w:cs="Arial"/>
                <w:b/>
                <w:bCs/>
                <w:color w:val="000000" w:themeColor="text1"/>
                <w:sz w:val="18"/>
                <w:szCs w:val="18"/>
                <w:lang w:val="en-GB"/>
              </w:rPr>
            </w:pPr>
            <w:r w:rsidRPr="00F3252F">
              <w:rPr>
                <w:rFonts w:ascii="Arial" w:hAnsi="Arial" w:cs="Arial"/>
                <w:b/>
                <w:bCs/>
                <w:color w:val="FFFFFF" w:themeColor="background1"/>
                <w:sz w:val="18"/>
                <w:szCs w:val="18"/>
                <w:lang w:val="en-GB"/>
              </w:rPr>
              <w:t>Raw Materials and Utilities requirement per metric ton of Phenol</w:t>
            </w:r>
          </w:p>
        </w:tc>
      </w:tr>
      <w:tr w:rsidR="00633422" w:rsidRPr="00F3252F" w14:paraId="5F7C06A4" w14:textId="77777777" w:rsidTr="004C63C1">
        <w:tc>
          <w:tcPr>
            <w:tcW w:w="5077"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2D06980" w14:textId="77777777" w:rsidR="00633422" w:rsidRPr="00F3252F" w:rsidRDefault="00633422" w:rsidP="004C63C1">
            <w:pPr>
              <w:jc w:val="center"/>
              <w:rPr>
                <w:rFonts w:ascii="Arial" w:hAnsi="Arial" w:cs="Arial"/>
                <w:color w:val="000000" w:themeColor="text1"/>
                <w:sz w:val="18"/>
                <w:szCs w:val="18"/>
                <w:lang w:val="en-GB"/>
              </w:rPr>
            </w:pPr>
            <w:r w:rsidRPr="00F3252F">
              <w:rPr>
                <w:rFonts w:ascii="Arial" w:hAnsi="Arial" w:cs="Arial"/>
                <w:color w:val="000000" w:themeColor="text1"/>
                <w:sz w:val="18"/>
                <w:szCs w:val="18"/>
                <w:lang w:val="en-GB"/>
              </w:rPr>
              <w:t>Cumene, tons</w:t>
            </w:r>
          </w:p>
        </w:tc>
        <w:tc>
          <w:tcPr>
            <w:tcW w:w="5073" w:type="dxa"/>
            <w:tcBorders>
              <w:top w:val="nil"/>
              <w:left w:val="nil"/>
              <w:bottom w:val="single" w:sz="8" w:space="0" w:color="auto"/>
              <w:right w:val="single" w:sz="8" w:space="0" w:color="auto"/>
            </w:tcBorders>
            <w:tcMar>
              <w:top w:w="0" w:type="dxa"/>
              <w:left w:w="108" w:type="dxa"/>
              <w:bottom w:w="0" w:type="dxa"/>
              <w:right w:w="108" w:type="dxa"/>
            </w:tcMar>
            <w:hideMark/>
          </w:tcPr>
          <w:p w14:paraId="506C22B3" w14:textId="77777777" w:rsidR="00633422" w:rsidRPr="00F3252F" w:rsidRDefault="00633422" w:rsidP="004C63C1">
            <w:pPr>
              <w:jc w:val="center"/>
              <w:rPr>
                <w:rFonts w:ascii="Arial" w:hAnsi="Arial" w:cs="Arial"/>
                <w:color w:val="000000" w:themeColor="text1"/>
                <w:sz w:val="18"/>
                <w:szCs w:val="18"/>
                <w:lang w:val="en-GB"/>
              </w:rPr>
            </w:pPr>
            <w:r w:rsidRPr="00F3252F">
              <w:rPr>
                <w:rFonts w:ascii="Arial" w:hAnsi="Arial" w:cs="Arial"/>
                <w:color w:val="000000" w:themeColor="text1"/>
                <w:sz w:val="18"/>
                <w:szCs w:val="18"/>
                <w:lang w:val="en-GB"/>
              </w:rPr>
              <w:t>1.30</w:t>
            </w:r>
          </w:p>
        </w:tc>
      </w:tr>
      <w:tr w:rsidR="00633422" w:rsidRPr="00F3252F" w14:paraId="200BDD54" w14:textId="77777777" w:rsidTr="004C63C1">
        <w:tc>
          <w:tcPr>
            <w:tcW w:w="5077"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417A4B6" w14:textId="77777777" w:rsidR="00633422" w:rsidRPr="00F3252F" w:rsidRDefault="00633422" w:rsidP="004C63C1">
            <w:pPr>
              <w:jc w:val="center"/>
              <w:rPr>
                <w:rFonts w:ascii="Arial" w:hAnsi="Arial" w:cs="Arial"/>
                <w:color w:val="000000" w:themeColor="text1"/>
                <w:sz w:val="18"/>
                <w:szCs w:val="18"/>
                <w:lang w:val="en-GB"/>
              </w:rPr>
            </w:pPr>
            <w:r w:rsidRPr="00F3252F">
              <w:rPr>
                <w:rFonts w:ascii="Arial" w:hAnsi="Arial" w:cs="Arial"/>
                <w:color w:val="000000" w:themeColor="text1"/>
                <w:sz w:val="18"/>
                <w:szCs w:val="18"/>
                <w:lang w:val="en-GB"/>
              </w:rPr>
              <w:t xml:space="preserve">High and medium pressure steam (metric tons) </w:t>
            </w:r>
          </w:p>
        </w:tc>
        <w:tc>
          <w:tcPr>
            <w:tcW w:w="5073" w:type="dxa"/>
            <w:tcBorders>
              <w:top w:val="nil"/>
              <w:left w:val="nil"/>
              <w:bottom w:val="single" w:sz="8" w:space="0" w:color="auto"/>
              <w:right w:val="single" w:sz="8" w:space="0" w:color="auto"/>
            </w:tcBorders>
            <w:tcMar>
              <w:top w:w="0" w:type="dxa"/>
              <w:left w:w="108" w:type="dxa"/>
              <w:bottom w:w="0" w:type="dxa"/>
              <w:right w:w="108" w:type="dxa"/>
            </w:tcMar>
            <w:hideMark/>
          </w:tcPr>
          <w:p w14:paraId="0A169983" w14:textId="77777777" w:rsidR="00633422" w:rsidRPr="00F3252F" w:rsidRDefault="00633422" w:rsidP="004C63C1">
            <w:pPr>
              <w:jc w:val="center"/>
              <w:rPr>
                <w:rFonts w:ascii="Arial" w:hAnsi="Arial" w:cs="Arial"/>
                <w:color w:val="000000" w:themeColor="text1"/>
                <w:sz w:val="18"/>
                <w:szCs w:val="18"/>
                <w:lang w:val="en-GB"/>
              </w:rPr>
            </w:pPr>
            <w:r w:rsidRPr="00F3252F">
              <w:rPr>
                <w:rFonts w:ascii="Arial" w:hAnsi="Arial" w:cs="Arial"/>
                <w:color w:val="000000" w:themeColor="text1"/>
                <w:sz w:val="18"/>
                <w:szCs w:val="18"/>
                <w:lang w:val="en-GB"/>
              </w:rPr>
              <w:t>2.30</w:t>
            </w:r>
          </w:p>
        </w:tc>
      </w:tr>
      <w:tr w:rsidR="00633422" w:rsidRPr="00F3252F" w14:paraId="4C9BD377" w14:textId="77777777" w:rsidTr="004C63C1">
        <w:tc>
          <w:tcPr>
            <w:tcW w:w="5077"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236B5D6" w14:textId="77777777" w:rsidR="00633422" w:rsidRPr="00F3252F" w:rsidRDefault="00633422" w:rsidP="004C63C1">
            <w:pPr>
              <w:jc w:val="center"/>
              <w:rPr>
                <w:rFonts w:ascii="Arial" w:hAnsi="Arial" w:cs="Arial"/>
                <w:color w:val="000000" w:themeColor="text1"/>
                <w:sz w:val="18"/>
                <w:szCs w:val="18"/>
                <w:lang w:val="en-GB"/>
              </w:rPr>
            </w:pPr>
            <w:r w:rsidRPr="00F3252F">
              <w:rPr>
                <w:rFonts w:ascii="Arial" w:hAnsi="Arial" w:cs="Arial"/>
                <w:color w:val="000000" w:themeColor="text1"/>
                <w:sz w:val="18"/>
                <w:szCs w:val="18"/>
                <w:lang w:val="en-GB"/>
              </w:rPr>
              <w:t>Electricity kWh</w:t>
            </w:r>
          </w:p>
        </w:tc>
        <w:tc>
          <w:tcPr>
            <w:tcW w:w="5073" w:type="dxa"/>
            <w:tcBorders>
              <w:top w:val="nil"/>
              <w:left w:val="nil"/>
              <w:bottom w:val="single" w:sz="8" w:space="0" w:color="auto"/>
              <w:right w:val="single" w:sz="8" w:space="0" w:color="auto"/>
            </w:tcBorders>
            <w:tcMar>
              <w:top w:w="0" w:type="dxa"/>
              <w:left w:w="108" w:type="dxa"/>
              <w:bottom w:w="0" w:type="dxa"/>
              <w:right w:w="108" w:type="dxa"/>
            </w:tcMar>
            <w:hideMark/>
          </w:tcPr>
          <w:p w14:paraId="07EA8FD0" w14:textId="77777777" w:rsidR="00633422" w:rsidRPr="00F3252F" w:rsidRDefault="00633422" w:rsidP="004C63C1">
            <w:pPr>
              <w:jc w:val="center"/>
              <w:rPr>
                <w:rFonts w:ascii="Arial" w:hAnsi="Arial" w:cs="Arial"/>
                <w:color w:val="000000" w:themeColor="text1"/>
                <w:sz w:val="18"/>
                <w:szCs w:val="18"/>
                <w:lang w:val="en-GB"/>
              </w:rPr>
            </w:pPr>
            <w:r w:rsidRPr="00F3252F">
              <w:rPr>
                <w:rFonts w:ascii="Arial" w:hAnsi="Arial" w:cs="Arial"/>
                <w:color w:val="000000" w:themeColor="text1"/>
                <w:sz w:val="18"/>
                <w:szCs w:val="18"/>
                <w:lang w:val="en-GB"/>
              </w:rPr>
              <w:t xml:space="preserve">190 </w:t>
            </w:r>
          </w:p>
        </w:tc>
      </w:tr>
    </w:tbl>
    <w:p w14:paraId="4B1CE204" w14:textId="77777777" w:rsidR="00F3252F" w:rsidRPr="00F3252F" w:rsidRDefault="00F3252F" w:rsidP="00F3252F">
      <w:pPr>
        <w:jc w:val="right"/>
        <w:textAlignment w:val="baseline"/>
        <w:rPr>
          <w:rFonts w:eastAsia="Verdana" w:cstheme="minorHAnsi"/>
          <w:i/>
          <w:iCs/>
          <w:color w:val="3F3F3F"/>
          <w:kern w:val="24"/>
          <w:sz w:val="14"/>
          <w:szCs w:val="14"/>
        </w:rPr>
      </w:pPr>
      <w:r w:rsidRPr="00F3252F">
        <w:rPr>
          <w:rFonts w:eastAsia="Verdana" w:cstheme="minorHAnsi"/>
          <w:i/>
          <w:iCs/>
          <w:color w:val="3F3F3F"/>
          <w:kern w:val="24"/>
          <w:sz w:val="14"/>
          <w:szCs w:val="14"/>
        </w:rPr>
        <w:t>Source: TechSci Research</w:t>
      </w:r>
    </w:p>
    <w:p w14:paraId="110C4FD8" w14:textId="4B6A6120" w:rsidR="00633422" w:rsidRDefault="00633422" w:rsidP="00F3252F">
      <w:pPr>
        <w:jc w:val="right"/>
        <w:rPr>
          <w:rFonts w:ascii="Arial" w:hAnsi="Arial" w:cs="Arial"/>
          <w:color w:val="000000" w:themeColor="text1"/>
          <w:lang w:eastAsia="en-IN"/>
        </w:rPr>
      </w:pPr>
    </w:p>
    <w:p w14:paraId="205FD0EF" w14:textId="77777777" w:rsidR="00633422" w:rsidRDefault="00633422" w:rsidP="00633422">
      <w:pPr>
        <w:rPr>
          <w:rFonts w:ascii="Arial" w:hAnsi="Arial" w:cs="Arial"/>
          <w:color w:val="000000" w:themeColor="text1"/>
          <w:lang w:eastAsia="en-IN"/>
        </w:rPr>
      </w:pPr>
    </w:p>
    <w:p w14:paraId="16DF34E6" w14:textId="77777777" w:rsidR="00633422" w:rsidRDefault="00633422" w:rsidP="00633422">
      <w:pPr>
        <w:rPr>
          <w:rFonts w:ascii="Arial" w:hAnsi="Arial" w:cs="Arial"/>
          <w:color w:val="000000" w:themeColor="text1"/>
          <w:lang w:eastAsia="en-IN"/>
        </w:rPr>
      </w:pPr>
    </w:p>
    <w:p w14:paraId="0BFD0764" w14:textId="77777777" w:rsidR="00633422" w:rsidRDefault="00633422" w:rsidP="00633422">
      <w:pPr>
        <w:rPr>
          <w:rFonts w:ascii="Arial" w:hAnsi="Arial" w:cs="Arial"/>
          <w:color w:val="000000" w:themeColor="text1"/>
          <w:lang w:eastAsia="en-IN"/>
        </w:rPr>
      </w:pPr>
    </w:p>
    <w:p w14:paraId="051144C6" w14:textId="77777777" w:rsidR="00633422" w:rsidRDefault="00633422" w:rsidP="00633422">
      <w:pPr>
        <w:rPr>
          <w:rFonts w:ascii="Arial" w:hAnsi="Arial" w:cs="Arial"/>
          <w:color w:val="000000" w:themeColor="text1"/>
          <w:lang w:eastAsia="en-IN"/>
        </w:rPr>
      </w:pPr>
    </w:p>
    <w:p w14:paraId="02881150" w14:textId="77777777" w:rsidR="00633422" w:rsidRDefault="00633422" w:rsidP="00633422">
      <w:pPr>
        <w:rPr>
          <w:rFonts w:ascii="Arial" w:hAnsi="Arial" w:cs="Arial"/>
          <w:color w:val="000000" w:themeColor="text1"/>
          <w:lang w:eastAsia="en-IN"/>
        </w:rPr>
      </w:pPr>
    </w:p>
    <w:p w14:paraId="390CD213" w14:textId="77777777" w:rsidR="00633422" w:rsidRDefault="00633422" w:rsidP="00633422">
      <w:pPr>
        <w:rPr>
          <w:rFonts w:ascii="Arial" w:hAnsi="Arial" w:cs="Arial"/>
          <w:color w:val="000000" w:themeColor="text1"/>
          <w:lang w:eastAsia="en-IN"/>
        </w:rPr>
      </w:pPr>
    </w:p>
    <w:p w14:paraId="345E2DF5" w14:textId="77777777" w:rsidR="00633422" w:rsidRDefault="00633422" w:rsidP="00633422">
      <w:pPr>
        <w:rPr>
          <w:rFonts w:ascii="Arial" w:hAnsi="Arial" w:cs="Arial"/>
          <w:color w:val="000000" w:themeColor="text1"/>
          <w:lang w:eastAsia="en-IN"/>
        </w:rPr>
      </w:pPr>
    </w:p>
    <w:p w14:paraId="6E289753" w14:textId="50F505F1" w:rsidR="00633422" w:rsidRPr="006B3693" w:rsidRDefault="00633422" w:rsidP="006B3693">
      <w:pPr>
        <w:shd w:val="clear" w:color="auto" w:fill="000000" w:themeFill="text1"/>
        <w:rPr>
          <w:rFonts w:ascii="Arial" w:hAnsi="Arial" w:cs="Arial"/>
          <w:b/>
          <w:bCs/>
          <w:color w:val="FFFFFF" w:themeColor="background1"/>
          <w:sz w:val="20"/>
          <w:szCs w:val="20"/>
          <w:lang w:val="en-GB"/>
        </w:rPr>
      </w:pPr>
      <w:r w:rsidRPr="006B3693">
        <w:rPr>
          <w:rFonts w:ascii="Arial" w:hAnsi="Arial" w:cs="Arial"/>
          <w:b/>
          <w:bCs/>
          <w:color w:val="FFFFFF" w:themeColor="background1"/>
          <w:sz w:val="20"/>
          <w:szCs w:val="20"/>
          <w:lang w:val="en-GB"/>
        </w:rPr>
        <w:t xml:space="preserve">8. Catalyst </w:t>
      </w:r>
      <w:r w:rsidR="006B3693" w:rsidRPr="006B3693">
        <w:rPr>
          <w:rFonts w:ascii="Arial" w:hAnsi="Arial" w:cs="Arial"/>
          <w:b/>
          <w:bCs/>
          <w:color w:val="FFFFFF" w:themeColor="background1"/>
          <w:sz w:val="20"/>
          <w:szCs w:val="20"/>
          <w:lang w:val="en-GB"/>
        </w:rPr>
        <w:t>and</w:t>
      </w:r>
      <w:r w:rsidRPr="006B3693">
        <w:rPr>
          <w:rFonts w:ascii="Arial" w:hAnsi="Arial" w:cs="Arial"/>
          <w:b/>
          <w:bCs/>
          <w:color w:val="FFFFFF" w:themeColor="background1"/>
          <w:sz w:val="20"/>
          <w:szCs w:val="20"/>
          <w:lang w:val="en-GB"/>
        </w:rPr>
        <w:t xml:space="preserve"> Chemical</w:t>
      </w:r>
      <w:r w:rsidR="00BB0103">
        <w:rPr>
          <w:rFonts w:ascii="Arial" w:hAnsi="Arial" w:cs="Arial"/>
          <w:b/>
          <w:bCs/>
          <w:color w:val="FFFFFF" w:themeColor="background1"/>
          <w:sz w:val="20"/>
          <w:szCs w:val="20"/>
          <w:lang w:val="en-GB"/>
        </w:rPr>
        <w:t>s</w:t>
      </w:r>
    </w:p>
    <w:p w14:paraId="26423960" w14:textId="77777777" w:rsidR="00633422" w:rsidRPr="002F117F" w:rsidRDefault="00633422" w:rsidP="00633422">
      <w:pPr>
        <w:rPr>
          <w:rFonts w:ascii="Arial" w:hAnsi="Arial" w:cs="Arial"/>
          <w:b/>
          <w:bCs/>
          <w:sz w:val="20"/>
          <w:szCs w:val="20"/>
        </w:rPr>
      </w:pPr>
      <w:r>
        <w:rPr>
          <w:rFonts w:ascii="Arial" w:hAnsi="Arial" w:cs="Arial"/>
          <w:b/>
          <w:bCs/>
          <w:sz w:val="20"/>
          <w:szCs w:val="20"/>
        </w:rPr>
        <w:t>Cumene</w:t>
      </w:r>
    </w:p>
    <w:p w14:paraId="559FD2D8" w14:textId="77777777" w:rsidR="00633422" w:rsidRPr="002F117F" w:rsidRDefault="00633422" w:rsidP="00633422">
      <w:pPr>
        <w:rPr>
          <w:rFonts w:ascii="Arial" w:hAnsi="Arial" w:cs="Arial"/>
          <w:b/>
          <w:bCs/>
          <w:sz w:val="20"/>
          <w:szCs w:val="20"/>
        </w:rPr>
      </w:pPr>
      <w:r w:rsidRPr="002F117F">
        <w:rPr>
          <w:rFonts w:ascii="Arial" w:hAnsi="Arial" w:cs="Arial"/>
          <w:b/>
          <w:bCs/>
          <w:sz w:val="20"/>
          <w:szCs w:val="20"/>
        </w:rPr>
        <w:t>Process Description</w:t>
      </w:r>
    </w:p>
    <w:p w14:paraId="6F68806F" w14:textId="77777777" w:rsidR="00633422" w:rsidRPr="002F117F" w:rsidRDefault="00633422" w:rsidP="00633422">
      <w:pPr>
        <w:rPr>
          <w:rFonts w:ascii="Arial" w:hAnsi="Arial" w:cs="Arial"/>
          <w:sz w:val="20"/>
          <w:szCs w:val="20"/>
        </w:rPr>
      </w:pPr>
      <w:r w:rsidRPr="00691DFF">
        <w:rPr>
          <w:rFonts w:ascii="Arial" w:hAnsi="Arial" w:cs="Arial"/>
          <w:sz w:val="20"/>
          <w:szCs w:val="20"/>
        </w:rPr>
        <w:t xml:space="preserve">In the Cumene phenol process, benzene is alkylated with propylene to produce Cumene in the alkylator reactor. Zeolite is used as a catalyst for the alkylation reaction. By-products such as Di Iso Propyl Benzene (DIPB) and Tri Iso Propyl Benzene (TIPB) are also formed, which is collectively called </w:t>
      </w:r>
      <w:proofErr w:type="spellStart"/>
      <w:r w:rsidRPr="00691DFF">
        <w:rPr>
          <w:rFonts w:ascii="Arial" w:hAnsi="Arial" w:cs="Arial"/>
          <w:sz w:val="20"/>
          <w:szCs w:val="20"/>
        </w:rPr>
        <w:t>polyisopropylbenzenes</w:t>
      </w:r>
      <w:proofErr w:type="spellEnd"/>
      <w:r w:rsidRPr="00691DFF">
        <w:rPr>
          <w:rFonts w:ascii="Arial" w:hAnsi="Arial" w:cs="Arial"/>
          <w:sz w:val="20"/>
          <w:szCs w:val="20"/>
        </w:rPr>
        <w:t xml:space="preserve"> (PIPB). Further, </w:t>
      </w:r>
      <w:proofErr w:type="spellStart"/>
      <w:r w:rsidRPr="00691DFF">
        <w:rPr>
          <w:rFonts w:ascii="Arial" w:hAnsi="Arial" w:cs="Arial"/>
          <w:sz w:val="20"/>
          <w:szCs w:val="20"/>
        </w:rPr>
        <w:t>polyisopropylbenzenes</w:t>
      </w:r>
      <w:proofErr w:type="spellEnd"/>
      <w:r w:rsidRPr="00691DFF">
        <w:rPr>
          <w:rFonts w:ascii="Arial" w:hAnsi="Arial" w:cs="Arial"/>
          <w:sz w:val="20"/>
          <w:szCs w:val="20"/>
        </w:rPr>
        <w:t xml:space="preserve"> (PIPB) included in the alkylation process are converted to Cumene by the reaction of benzene in the liquid phase.</w:t>
      </w:r>
    </w:p>
    <w:p w14:paraId="1714059B" w14:textId="77777777" w:rsidR="00633422" w:rsidRPr="002F117F" w:rsidRDefault="00633422" w:rsidP="00633422">
      <w:pPr>
        <w:rPr>
          <w:rFonts w:ascii="Arial" w:hAnsi="Arial" w:cs="Arial"/>
          <w:b/>
          <w:bCs/>
          <w:sz w:val="20"/>
          <w:szCs w:val="20"/>
        </w:rPr>
      </w:pPr>
      <w:r w:rsidRPr="002F117F">
        <w:rPr>
          <w:rFonts w:ascii="Arial" w:hAnsi="Arial" w:cs="Arial"/>
          <w:b/>
          <w:bCs/>
          <w:sz w:val="20"/>
          <w:szCs w:val="20"/>
        </w:rPr>
        <w:t xml:space="preserve">Material Balance to </w:t>
      </w:r>
      <w:r>
        <w:rPr>
          <w:rFonts w:ascii="Arial" w:hAnsi="Arial" w:cs="Arial"/>
          <w:b/>
          <w:bCs/>
          <w:sz w:val="20"/>
          <w:szCs w:val="20"/>
        </w:rPr>
        <w:t>P</w:t>
      </w:r>
      <w:r w:rsidRPr="002F117F">
        <w:rPr>
          <w:rFonts w:ascii="Arial" w:hAnsi="Arial" w:cs="Arial"/>
          <w:b/>
          <w:bCs/>
          <w:sz w:val="20"/>
          <w:szCs w:val="20"/>
        </w:rPr>
        <w:t xml:space="preserve">roduce </w:t>
      </w:r>
      <w:r>
        <w:rPr>
          <w:rFonts w:ascii="Arial" w:hAnsi="Arial" w:cs="Arial"/>
          <w:b/>
          <w:bCs/>
          <w:sz w:val="20"/>
          <w:szCs w:val="20"/>
        </w:rPr>
        <w:t>Cumene</w:t>
      </w:r>
    </w:p>
    <w:tbl>
      <w:tblPr>
        <w:tblStyle w:val="TableGrid"/>
        <w:tblW w:w="10335" w:type="dxa"/>
        <w:tblLook w:val="04A0" w:firstRow="1" w:lastRow="0" w:firstColumn="1" w:lastColumn="0" w:noHBand="0" w:noVBand="1"/>
      </w:tblPr>
      <w:tblGrid>
        <w:gridCol w:w="1922"/>
        <w:gridCol w:w="4031"/>
        <w:gridCol w:w="4382"/>
      </w:tblGrid>
      <w:tr w:rsidR="00633422" w:rsidRPr="00975C67" w14:paraId="52D063C2" w14:textId="77777777" w:rsidTr="006B3693">
        <w:trPr>
          <w:trHeight w:val="267"/>
        </w:trPr>
        <w:tc>
          <w:tcPr>
            <w:tcW w:w="1922" w:type="dxa"/>
            <w:shd w:val="clear" w:color="auto" w:fill="000000" w:themeFill="text1"/>
          </w:tcPr>
          <w:p w14:paraId="7627D8B5" w14:textId="77777777" w:rsidR="00633422" w:rsidRPr="00975C67" w:rsidRDefault="00633422" w:rsidP="004C63C1">
            <w:pPr>
              <w:jc w:val="center"/>
              <w:rPr>
                <w:rFonts w:ascii="Arial" w:hAnsi="Arial" w:cs="Arial"/>
                <w:b/>
                <w:bCs/>
                <w:color w:val="FFFFFF" w:themeColor="background1"/>
                <w:sz w:val="18"/>
                <w:szCs w:val="18"/>
              </w:rPr>
            </w:pPr>
            <w:r w:rsidRPr="00975C67">
              <w:rPr>
                <w:rFonts w:ascii="Arial" w:hAnsi="Arial" w:cs="Arial"/>
                <w:b/>
                <w:bCs/>
                <w:color w:val="FFFFFF" w:themeColor="background1"/>
                <w:sz w:val="18"/>
                <w:szCs w:val="18"/>
              </w:rPr>
              <w:t>S. No</w:t>
            </w:r>
          </w:p>
        </w:tc>
        <w:tc>
          <w:tcPr>
            <w:tcW w:w="4031" w:type="dxa"/>
            <w:shd w:val="clear" w:color="auto" w:fill="000000" w:themeFill="text1"/>
          </w:tcPr>
          <w:p w14:paraId="71B189F1" w14:textId="77777777" w:rsidR="00633422" w:rsidRPr="00975C67" w:rsidRDefault="00633422" w:rsidP="004C63C1">
            <w:pPr>
              <w:jc w:val="center"/>
              <w:rPr>
                <w:rFonts w:ascii="Arial" w:hAnsi="Arial" w:cs="Arial"/>
                <w:b/>
                <w:bCs/>
                <w:color w:val="FFFFFF" w:themeColor="background1"/>
                <w:sz w:val="18"/>
                <w:szCs w:val="18"/>
              </w:rPr>
            </w:pPr>
            <w:r w:rsidRPr="00975C67">
              <w:rPr>
                <w:rFonts w:ascii="Arial" w:hAnsi="Arial" w:cs="Arial"/>
                <w:b/>
                <w:bCs/>
                <w:color w:val="FFFFFF" w:themeColor="background1"/>
                <w:sz w:val="18"/>
                <w:szCs w:val="18"/>
              </w:rPr>
              <w:t>Raw Materials</w:t>
            </w:r>
          </w:p>
        </w:tc>
        <w:tc>
          <w:tcPr>
            <w:tcW w:w="4382" w:type="dxa"/>
            <w:shd w:val="clear" w:color="auto" w:fill="000000" w:themeFill="text1"/>
          </w:tcPr>
          <w:p w14:paraId="4305DBDC" w14:textId="77777777" w:rsidR="00633422" w:rsidRPr="00975C67" w:rsidRDefault="00633422" w:rsidP="004C63C1">
            <w:pPr>
              <w:jc w:val="center"/>
              <w:rPr>
                <w:rFonts w:ascii="Arial" w:hAnsi="Arial" w:cs="Arial"/>
                <w:b/>
                <w:bCs/>
                <w:color w:val="FFFFFF" w:themeColor="background1"/>
                <w:sz w:val="18"/>
                <w:szCs w:val="18"/>
              </w:rPr>
            </w:pPr>
            <w:r w:rsidRPr="00975C67">
              <w:rPr>
                <w:rFonts w:ascii="Arial" w:hAnsi="Arial" w:cs="Arial"/>
                <w:b/>
                <w:bCs/>
                <w:color w:val="FFFFFF" w:themeColor="background1"/>
                <w:sz w:val="18"/>
                <w:szCs w:val="18"/>
              </w:rPr>
              <w:t>Quantity (MT)</w:t>
            </w:r>
          </w:p>
        </w:tc>
      </w:tr>
      <w:tr w:rsidR="00633422" w:rsidRPr="00975C67" w14:paraId="5E6369A8" w14:textId="77777777" w:rsidTr="004C63C1">
        <w:trPr>
          <w:trHeight w:val="251"/>
        </w:trPr>
        <w:tc>
          <w:tcPr>
            <w:tcW w:w="1922" w:type="dxa"/>
          </w:tcPr>
          <w:p w14:paraId="1F8FE557" w14:textId="77777777" w:rsidR="00633422" w:rsidRPr="00975C67" w:rsidRDefault="00633422" w:rsidP="004C63C1">
            <w:pPr>
              <w:jc w:val="center"/>
              <w:rPr>
                <w:rFonts w:ascii="Arial" w:hAnsi="Arial" w:cs="Arial"/>
                <w:sz w:val="18"/>
                <w:szCs w:val="18"/>
              </w:rPr>
            </w:pPr>
            <w:r w:rsidRPr="00975C67">
              <w:rPr>
                <w:rFonts w:ascii="Arial" w:hAnsi="Arial" w:cs="Arial"/>
                <w:sz w:val="18"/>
                <w:szCs w:val="18"/>
              </w:rPr>
              <w:t>1.</w:t>
            </w:r>
          </w:p>
        </w:tc>
        <w:tc>
          <w:tcPr>
            <w:tcW w:w="4031" w:type="dxa"/>
          </w:tcPr>
          <w:p w14:paraId="6E5E089A" w14:textId="77777777" w:rsidR="00633422" w:rsidRPr="00975C67" w:rsidRDefault="00633422" w:rsidP="004C63C1">
            <w:pPr>
              <w:jc w:val="center"/>
              <w:rPr>
                <w:rFonts w:ascii="Arial" w:hAnsi="Arial" w:cs="Arial"/>
                <w:sz w:val="18"/>
                <w:szCs w:val="18"/>
              </w:rPr>
            </w:pPr>
            <w:r w:rsidRPr="00975C67">
              <w:rPr>
                <w:rFonts w:ascii="Arial" w:hAnsi="Arial" w:cs="Arial"/>
                <w:sz w:val="18"/>
                <w:szCs w:val="18"/>
              </w:rPr>
              <w:t>Propylene</w:t>
            </w:r>
          </w:p>
        </w:tc>
        <w:tc>
          <w:tcPr>
            <w:tcW w:w="4382" w:type="dxa"/>
          </w:tcPr>
          <w:p w14:paraId="287CFF85" w14:textId="77777777" w:rsidR="00633422" w:rsidRPr="00975C67" w:rsidRDefault="00633422" w:rsidP="004C63C1">
            <w:pPr>
              <w:jc w:val="center"/>
              <w:rPr>
                <w:rFonts w:ascii="Arial" w:hAnsi="Arial" w:cs="Arial"/>
                <w:b/>
                <w:bCs/>
                <w:sz w:val="18"/>
                <w:szCs w:val="18"/>
              </w:rPr>
            </w:pPr>
            <w:r w:rsidRPr="00975C67">
              <w:rPr>
                <w:rFonts w:ascii="Arial" w:hAnsi="Arial" w:cs="Arial"/>
                <w:sz w:val="18"/>
                <w:szCs w:val="18"/>
              </w:rPr>
              <w:t>0.367</w:t>
            </w:r>
          </w:p>
        </w:tc>
      </w:tr>
      <w:tr w:rsidR="00633422" w:rsidRPr="00975C67" w14:paraId="640B0EF9" w14:textId="77777777" w:rsidTr="004C63C1">
        <w:trPr>
          <w:trHeight w:val="267"/>
        </w:trPr>
        <w:tc>
          <w:tcPr>
            <w:tcW w:w="1922" w:type="dxa"/>
          </w:tcPr>
          <w:p w14:paraId="26D931CB" w14:textId="77777777" w:rsidR="00633422" w:rsidRPr="00975C67" w:rsidRDefault="00633422" w:rsidP="004C63C1">
            <w:pPr>
              <w:jc w:val="center"/>
              <w:rPr>
                <w:rFonts w:ascii="Arial" w:hAnsi="Arial" w:cs="Arial"/>
                <w:sz w:val="18"/>
                <w:szCs w:val="18"/>
              </w:rPr>
            </w:pPr>
            <w:r w:rsidRPr="00975C67">
              <w:rPr>
                <w:rFonts w:ascii="Arial" w:hAnsi="Arial" w:cs="Arial"/>
                <w:sz w:val="18"/>
                <w:szCs w:val="18"/>
              </w:rPr>
              <w:t>2.</w:t>
            </w:r>
          </w:p>
        </w:tc>
        <w:tc>
          <w:tcPr>
            <w:tcW w:w="4031" w:type="dxa"/>
          </w:tcPr>
          <w:p w14:paraId="7557F177" w14:textId="77777777" w:rsidR="00633422" w:rsidRPr="00975C67" w:rsidRDefault="00633422" w:rsidP="004C63C1">
            <w:pPr>
              <w:jc w:val="center"/>
              <w:rPr>
                <w:rFonts w:ascii="Arial" w:hAnsi="Arial" w:cs="Arial"/>
                <w:sz w:val="18"/>
                <w:szCs w:val="18"/>
              </w:rPr>
            </w:pPr>
            <w:r w:rsidRPr="00975C67">
              <w:rPr>
                <w:rFonts w:ascii="Arial" w:hAnsi="Arial" w:cs="Arial"/>
                <w:sz w:val="18"/>
                <w:szCs w:val="18"/>
              </w:rPr>
              <w:t>Benzene</w:t>
            </w:r>
          </w:p>
        </w:tc>
        <w:tc>
          <w:tcPr>
            <w:tcW w:w="4382" w:type="dxa"/>
          </w:tcPr>
          <w:p w14:paraId="49D74F53" w14:textId="77777777" w:rsidR="00633422" w:rsidRPr="00975C67" w:rsidRDefault="00633422" w:rsidP="004C63C1">
            <w:pPr>
              <w:jc w:val="center"/>
              <w:rPr>
                <w:rFonts w:ascii="Arial" w:hAnsi="Arial" w:cs="Arial"/>
                <w:b/>
                <w:bCs/>
                <w:sz w:val="18"/>
                <w:szCs w:val="18"/>
              </w:rPr>
            </w:pPr>
            <w:r w:rsidRPr="00975C67">
              <w:rPr>
                <w:rFonts w:ascii="Arial" w:hAnsi="Arial" w:cs="Arial"/>
                <w:sz w:val="18"/>
                <w:szCs w:val="18"/>
              </w:rPr>
              <w:t>0.657</w:t>
            </w:r>
          </w:p>
        </w:tc>
      </w:tr>
      <w:tr w:rsidR="00633422" w:rsidRPr="00975C67" w14:paraId="5EA0F49F" w14:textId="77777777" w:rsidTr="004C63C1">
        <w:trPr>
          <w:trHeight w:val="251"/>
        </w:trPr>
        <w:tc>
          <w:tcPr>
            <w:tcW w:w="1922" w:type="dxa"/>
          </w:tcPr>
          <w:p w14:paraId="174A4EE9" w14:textId="77777777" w:rsidR="00633422" w:rsidRPr="00975C67" w:rsidRDefault="00633422" w:rsidP="004C63C1">
            <w:pPr>
              <w:jc w:val="center"/>
              <w:rPr>
                <w:rFonts w:ascii="Arial" w:hAnsi="Arial" w:cs="Arial"/>
                <w:sz w:val="18"/>
                <w:szCs w:val="18"/>
              </w:rPr>
            </w:pPr>
            <w:r w:rsidRPr="00975C67">
              <w:rPr>
                <w:rFonts w:ascii="Arial" w:hAnsi="Arial" w:cs="Arial"/>
                <w:sz w:val="18"/>
                <w:szCs w:val="18"/>
              </w:rPr>
              <w:t>3.</w:t>
            </w:r>
          </w:p>
        </w:tc>
        <w:tc>
          <w:tcPr>
            <w:tcW w:w="4031" w:type="dxa"/>
          </w:tcPr>
          <w:p w14:paraId="18C1FC11" w14:textId="77777777" w:rsidR="00633422" w:rsidRPr="00975C67" w:rsidRDefault="00633422" w:rsidP="004C63C1">
            <w:pPr>
              <w:jc w:val="center"/>
              <w:rPr>
                <w:rFonts w:ascii="Arial" w:hAnsi="Arial" w:cs="Arial"/>
                <w:sz w:val="18"/>
                <w:szCs w:val="18"/>
              </w:rPr>
            </w:pPr>
            <w:r w:rsidRPr="00975C67">
              <w:rPr>
                <w:rFonts w:ascii="Arial" w:hAnsi="Arial" w:cs="Arial"/>
                <w:sz w:val="18"/>
                <w:szCs w:val="18"/>
              </w:rPr>
              <w:t>N</w:t>
            </w:r>
            <w:r w:rsidRPr="00975C67">
              <w:rPr>
                <w:rFonts w:ascii="Arial" w:hAnsi="Arial" w:cs="Arial"/>
                <w:sz w:val="18"/>
                <w:szCs w:val="18"/>
                <w:vertAlign w:val="subscript"/>
              </w:rPr>
              <w:t>2</w:t>
            </w:r>
            <w:r w:rsidRPr="00975C67">
              <w:rPr>
                <w:rFonts w:ascii="Arial" w:hAnsi="Arial" w:cs="Arial"/>
                <w:sz w:val="18"/>
                <w:szCs w:val="18"/>
              </w:rPr>
              <w:t xml:space="preserve"> Purge for Vacuum system</w:t>
            </w:r>
          </w:p>
        </w:tc>
        <w:tc>
          <w:tcPr>
            <w:tcW w:w="4382" w:type="dxa"/>
          </w:tcPr>
          <w:p w14:paraId="64EFCD39" w14:textId="77777777" w:rsidR="00633422" w:rsidRPr="00975C67" w:rsidRDefault="00633422" w:rsidP="004C63C1">
            <w:pPr>
              <w:jc w:val="center"/>
              <w:rPr>
                <w:rFonts w:ascii="Arial" w:hAnsi="Arial" w:cs="Arial"/>
                <w:b/>
                <w:bCs/>
                <w:sz w:val="18"/>
                <w:szCs w:val="18"/>
              </w:rPr>
            </w:pPr>
            <w:r w:rsidRPr="00975C67">
              <w:rPr>
                <w:rFonts w:ascii="Arial" w:hAnsi="Arial" w:cs="Arial"/>
                <w:sz w:val="18"/>
                <w:szCs w:val="18"/>
              </w:rPr>
              <w:t>0.0005</w:t>
            </w:r>
          </w:p>
        </w:tc>
      </w:tr>
      <w:tr w:rsidR="00633422" w:rsidRPr="00975C67" w14:paraId="2BCF9FA6" w14:textId="77777777" w:rsidTr="004C63C1">
        <w:trPr>
          <w:trHeight w:val="267"/>
        </w:trPr>
        <w:tc>
          <w:tcPr>
            <w:tcW w:w="1922" w:type="dxa"/>
          </w:tcPr>
          <w:p w14:paraId="5FD56DB2" w14:textId="77777777" w:rsidR="00633422" w:rsidRPr="00975C67" w:rsidRDefault="00633422" w:rsidP="004C63C1">
            <w:pPr>
              <w:jc w:val="center"/>
              <w:rPr>
                <w:rFonts w:ascii="Arial" w:hAnsi="Arial" w:cs="Arial"/>
                <w:sz w:val="18"/>
                <w:szCs w:val="18"/>
              </w:rPr>
            </w:pPr>
            <w:r w:rsidRPr="00975C67">
              <w:rPr>
                <w:rFonts w:ascii="Arial" w:hAnsi="Arial" w:cs="Arial"/>
                <w:sz w:val="18"/>
                <w:szCs w:val="18"/>
              </w:rPr>
              <w:t>4.</w:t>
            </w:r>
          </w:p>
        </w:tc>
        <w:tc>
          <w:tcPr>
            <w:tcW w:w="4031" w:type="dxa"/>
          </w:tcPr>
          <w:p w14:paraId="19DE421F" w14:textId="77777777" w:rsidR="00633422" w:rsidRPr="00975C67" w:rsidRDefault="00633422" w:rsidP="004C63C1">
            <w:pPr>
              <w:jc w:val="center"/>
              <w:rPr>
                <w:rFonts w:ascii="Arial" w:hAnsi="Arial" w:cs="Arial"/>
                <w:sz w:val="18"/>
                <w:szCs w:val="18"/>
              </w:rPr>
            </w:pPr>
            <w:r w:rsidRPr="00975C67">
              <w:rPr>
                <w:rFonts w:ascii="Arial" w:hAnsi="Arial" w:cs="Arial"/>
                <w:sz w:val="18"/>
                <w:szCs w:val="18"/>
              </w:rPr>
              <w:t>Air Leak into system</w:t>
            </w:r>
          </w:p>
        </w:tc>
        <w:tc>
          <w:tcPr>
            <w:tcW w:w="4382" w:type="dxa"/>
          </w:tcPr>
          <w:p w14:paraId="7E9B6DC8" w14:textId="77777777" w:rsidR="00633422" w:rsidRPr="00975C67" w:rsidRDefault="00633422" w:rsidP="004C63C1">
            <w:pPr>
              <w:jc w:val="center"/>
              <w:rPr>
                <w:rFonts w:ascii="Arial" w:hAnsi="Arial" w:cs="Arial"/>
                <w:b/>
                <w:bCs/>
                <w:sz w:val="18"/>
                <w:szCs w:val="18"/>
              </w:rPr>
            </w:pPr>
            <w:r w:rsidRPr="00975C67">
              <w:rPr>
                <w:rFonts w:ascii="Arial" w:hAnsi="Arial" w:cs="Arial"/>
                <w:sz w:val="18"/>
                <w:szCs w:val="18"/>
              </w:rPr>
              <w:t>0.00016</w:t>
            </w:r>
          </w:p>
        </w:tc>
      </w:tr>
      <w:tr w:rsidR="00633422" w:rsidRPr="00975C67" w14:paraId="78E10367" w14:textId="77777777" w:rsidTr="004C63C1">
        <w:trPr>
          <w:trHeight w:val="251"/>
        </w:trPr>
        <w:tc>
          <w:tcPr>
            <w:tcW w:w="1922" w:type="dxa"/>
          </w:tcPr>
          <w:p w14:paraId="572C5EDF" w14:textId="77777777" w:rsidR="00633422" w:rsidRPr="00975C67" w:rsidRDefault="00633422" w:rsidP="004C63C1">
            <w:pPr>
              <w:jc w:val="center"/>
              <w:rPr>
                <w:rFonts w:ascii="Arial" w:hAnsi="Arial" w:cs="Arial"/>
                <w:sz w:val="18"/>
                <w:szCs w:val="18"/>
              </w:rPr>
            </w:pPr>
            <w:r w:rsidRPr="00975C67">
              <w:rPr>
                <w:rFonts w:ascii="Arial" w:hAnsi="Arial" w:cs="Arial"/>
                <w:sz w:val="18"/>
                <w:szCs w:val="18"/>
              </w:rPr>
              <w:t>5.</w:t>
            </w:r>
          </w:p>
        </w:tc>
        <w:tc>
          <w:tcPr>
            <w:tcW w:w="4031" w:type="dxa"/>
          </w:tcPr>
          <w:p w14:paraId="5C407A5C" w14:textId="77777777" w:rsidR="00633422" w:rsidRPr="00975C67" w:rsidRDefault="00633422" w:rsidP="004C63C1">
            <w:pPr>
              <w:jc w:val="center"/>
              <w:rPr>
                <w:rFonts w:ascii="Arial" w:hAnsi="Arial" w:cs="Arial"/>
                <w:sz w:val="18"/>
                <w:szCs w:val="18"/>
              </w:rPr>
            </w:pPr>
            <w:r w:rsidRPr="00975C67">
              <w:rPr>
                <w:rFonts w:ascii="Arial" w:hAnsi="Arial" w:cs="Arial"/>
                <w:sz w:val="18"/>
                <w:szCs w:val="18"/>
              </w:rPr>
              <w:t>Adsorbent/Clay</w:t>
            </w:r>
          </w:p>
        </w:tc>
        <w:tc>
          <w:tcPr>
            <w:tcW w:w="4382" w:type="dxa"/>
          </w:tcPr>
          <w:p w14:paraId="30A30419" w14:textId="77777777" w:rsidR="00633422" w:rsidRPr="00975C67" w:rsidRDefault="00633422" w:rsidP="004C63C1">
            <w:pPr>
              <w:jc w:val="center"/>
              <w:rPr>
                <w:rFonts w:ascii="Arial" w:hAnsi="Arial" w:cs="Arial"/>
                <w:b/>
                <w:bCs/>
                <w:sz w:val="18"/>
                <w:szCs w:val="18"/>
              </w:rPr>
            </w:pPr>
            <w:r w:rsidRPr="00975C67">
              <w:rPr>
                <w:rFonts w:ascii="Arial" w:hAnsi="Arial" w:cs="Arial"/>
                <w:sz w:val="18"/>
                <w:szCs w:val="18"/>
              </w:rPr>
              <w:t>0.0005</w:t>
            </w:r>
          </w:p>
        </w:tc>
      </w:tr>
      <w:tr w:rsidR="00633422" w:rsidRPr="00975C67" w14:paraId="34414158" w14:textId="77777777" w:rsidTr="004C63C1">
        <w:trPr>
          <w:trHeight w:val="267"/>
        </w:trPr>
        <w:tc>
          <w:tcPr>
            <w:tcW w:w="1922" w:type="dxa"/>
          </w:tcPr>
          <w:p w14:paraId="6B4C7BD4" w14:textId="77777777" w:rsidR="00633422" w:rsidRPr="00975C67" w:rsidRDefault="00633422" w:rsidP="004C63C1">
            <w:pPr>
              <w:jc w:val="center"/>
              <w:rPr>
                <w:rFonts w:ascii="Arial" w:hAnsi="Arial" w:cs="Arial"/>
                <w:sz w:val="18"/>
                <w:szCs w:val="18"/>
              </w:rPr>
            </w:pPr>
            <w:r w:rsidRPr="00975C67">
              <w:rPr>
                <w:rFonts w:ascii="Arial" w:hAnsi="Arial" w:cs="Arial"/>
                <w:sz w:val="18"/>
                <w:szCs w:val="18"/>
              </w:rPr>
              <w:t>6.</w:t>
            </w:r>
          </w:p>
        </w:tc>
        <w:tc>
          <w:tcPr>
            <w:tcW w:w="4031" w:type="dxa"/>
          </w:tcPr>
          <w:p w14:paraId="70376621" w14:textId="77777777" w:rsidR="00633422" w:rsidRPr="00975C67" w:rsidRDefault="00633422" w:rsidP="004C63C1">
            <w:pPr>
              <w:jc w:val="center"/>
              <w:rPr>
                <w:rFonts w:ascii="Arial" w:hAnsi="Arial" w:cs="Arial"/>
                <w:sz w:val="18"/>
                <w:szCs w:val="18"/>
              </w:rPr>
            </w:pPr>
            <w:r w:rsidRPr="00975C67">
              <w:rPr>
                <w:rFonts w:ascii="Arial" w:hAnsi="Arial" w:cs="Arial"/>
                <w:sz w:val="18"/>
                <w:szCs w:val="18"/>
              </w:rPr>
              <w:t>Catalyst</w:t>
            </w:r>
          </w:p>
        </w:tc>
        <w:tc>
          <w:tcPr>
            <w:tcW w:w="4382" w:type="dxa"/>
          </w:tcPr>
          <w:p w14:paraId="1855F268" w14:textId="77777777" w:rsidR="00633422" w:rsidRPr="00975C67" w:rsidRDefault="00633422" w:rsidP="004C63C1">
            <w:pPr>
              <w:jc w:val="center"/>
              <w:rPr>
                <w:rFonts w:ascii="Arial" w:hAnsi="Arial" w:cs="Arial"/>
                <w:b/>
                <w:bCs/>
                <w:sz w:val="18"/>
                <w:szCs w:val="18"/>
              </w:rPr>
            </w:pPr>
            <w:r w:rsidRPr="00975C67">
              <w:rPr>
                <w:rFonts w:ascii="Arial" w:hAnsi="Arial" w:cs="Arial"/>
                <w:sz w:val="18"/>
                <w:szCs w:val="18"/>
              </w:rPr>
              <w:t>0.000007</w:t>
            </w:r>
          </w:p>
        </w:tc>
      </w:tr>
    </w:tbl>
    <w:p w14:paraId="310300A0" w14:textId="77777777" w:rsidR="006B3693" w:rsidRPr="006B3693" w:rsidRDefault="006B3693" w:rsidP="006B3693">
      <w:pPr>
        <w:jc w:val="right"/>
        <w:textAlignment w:val="baseline"/>
        <w:rPr>
          <w:rFonts w:eastAsia="Verdana" w:cstheme="minorHAnsi"/>
          <w:i/>
          <w:iCs/>
          <w:color w:val="3F3F3F"/>
          <w:kern w:val="24"/>
          <w:sz w:val="14"/>
          <w:szCs w:val="14"/>
        </w:rPr>
      </w:pPr>
      <w:r w:rsidRPr="006B3693">
        <w:rPr>
          <w:rFonts w:eastAsia="Verdana" w:cstheme="minorHAnsi"/>
          <w:i/>
          <w:iCs/>
          <w:color w:val="3F3F3F"/>
          <w:kern w:val="24"/>
          <w:sz w:val="14"/>
          <w:szCs w:val="14"/>
        </w:rPr>
        <w:t xml:space="preserve">                                 Source: UOP Honeywell</w:t>
      </w:r>
    </w:p>
    <w:tbl>
      <w:tblPr>
        <w:tblW w:w="10362" w:type="dxa"/>
        <w:tblLook w:val="04A0" w:firstRow="1" w:lastRow="0" w:firstColumn="1" w:lastColumn="0" w:noHBand="0" w:noVBand="1"/>
      </w:tblPr>
      <w:tblGrid>
        <w:gridCol w:w="2768"/>
        <w:gridCol w:w="2421"/>
        <w:gridCol w:w="5173"/>
      </w:tblGrid>
      <w:tr w:rsidR="00975C67" w:rsidRPr="00975C67" w14:paraId="155B23E9" w14:textId="77777777" w:rsidTr="00975C67">
        <w:trPr>
          <w:trHeight w:val="228"/>
        </w:trPr>
        <w:tc>
          <w:tcPr>
            <w:tcW w:w="10362" w:type="dxa"/>
            <w:gridSpan w:val="3"/>
            <w:tcBorders>
              <w:top w:val="single" w:sz="8" w:space="0" w:color="auto"/>
              <w:left w:val="single" w:sz="8" w:space="0" w:color="auto"/>
              <w:bottom w:val="single" w:sz="8" w:space="0" w:color="auto"/>
              <w:right w:val="single" w:sz="8" w:space="0" w:color="000000"/>
            </w:tcBorders>
            <w:shd w:val="clear" w:color="000000" w:fill="000000"/>
            <w:noWrap/>
            <w:vAlign w:val="center"/>
            <w:hideMark/>
          </w:tcPr>
          <w:p w14:paraId="38BF137B" w14:textId="77777777" w:rsidR="00975C67" w:rsidRPr="00975C67" w:rsidRDefault="00975C67" w:rsidP="00975C67">
            <w:pPr>
              <w:spacing w:line="240" w:lineRule="auto"/>
              <w:jc w:val="center"/>
              <w:rPr>
                <w:rFonts w:ascii="Arial" w:eastAsia="Times New Roman" w:hAnsi="Arial" w:cs="Arial"/>
                <w:b/>
                <w:bCs/>
                <w:color w:val="FFFFFF"/>
                <w:sz w:val="18"/>
                <w:szCs w:val="18"/>
                <w:lang w:val="en-US"/>
              </w:rPr>
            </w:pPr>
            <w:r w:rsidRPr="00975C67">
              <w:rPr>
                <w:rFonts w:ascii="Arial" w:eastAsia="Times New Roman" w:hAnsi="Arial" w:cs="Arial"/>
                <w:b/>
                <w:bCs/>
                <w:color w:val="FFFFFF"/>
                <w:sz w:val="18"/>
                <w:szCs w:val="18"/>
              </w:rPr>
              <w:t xml:space="preserve">Supplier and Quantity Details of Catalyst and Chemicals </w:t>
            </w:r>
          </w:p>
        </w:tc>
      </w:tr>
      <w:tr w:rsidR="00975C67" w:rsidRPr="00975C67" w14:paraId="00429EE8" w14:textId="77777777" w:rsidTr="00975C67">
        <w:trPr>
          <w:trHeight w:val="228"/>
        </w:trPr>
        <w:tc>
          <w:tcPr>
            <w:tcW w:w="2768" w:type="dxa"/>
            <w:tcBorders>
              <w:top w:val="nil"/>
              <w:left w:val="single" w:sz="8" w:space="0" w:color="auto"/>
              <w:bottom w:val="single" w:sz="8" w:space="0" w:color="auto"/>
              <w:right w:val="nil"/>
            </w:tcBorders>
            <w:shd w:val="clear" w:color="000000" w:fill="000000"/>
            <w:noWrap/>
            <w:vAlign w:val="center"/>
            <w:hideMark/>
          </w:tcPr>
          <w:p w14:paraId="647D6D65" w14:textId="77777777" w:rsidR="00975C67" w:rsidRPr="00975C67" w:rsidRDefault="00975C67" w:rsidP="00975C67">
            <w:pPr>
              <w:spacing w:line="240" w:lineRule="auto"/>
              <w:jc w:val="center"/>
              <w:rPr>
                <w:rFonts w:ascii="Arial" w:eastAsia="Times New Roman" w:hAnsi="Arial" w:cs="Arial"/>
                <w:color w:val="FFFFFF"/>
                <w:sz w:val="18"/>
                <w:szCs w:val="18"/>
                <w:lang w:val="en-US"/>
              </w:rPr>
            </w:pPr>
            <w:r w:rsidRPr="00975C67">
              <w:rPr>
                <w:rFonts w:ascii="Arial" w:eastAsia="Times New Roman" w:hAnsi="Arial" w:cs="Arial"/>
                <w:color w:val="FFFFFF"/>
                <w:sz w:val="18"/>
                <w:szCs w:val="18"/>
              </w:rPr>
              <w:t>Product Name</w:t>
            </w:r>
          </w:p>
        </w:tc>
        <w:tc>
          <w:tcPr>
            <w:tcW w:w="2421" w:type="dxa"/>
            <w:tcBorders>
              <w:top w:val="nil"/>
              <w:left w:val="single" w:sz="8" w:space="0" w:color="auto"/>
              <w:bottom w:val="single" w:sz="8" w:space="0" w:color="auto"/>
              <w:right w:val="single" w:sz="8" w:space="0" w:color="auto"/>
            </w:tcBorders>
            <w:shd w:val="clear" w:color="000000" w:fill="000000"/>
            <w:noWrap/>
            <w:vAlign w:val="center"/>
            <w:hideMark/>
          </w:tcPr>
          <w:p w14:paraId="3ADAAE08" w14:textId="77777777" w:rsidR="00975C67" w:rsidRPr="00975C67" w:rsidRDefault="00975C67" w:rsidP="00975C67">
            <w:pPr>
              <w:spacing w:line="240" w:lineRule="auto"/>
              <w:jc w:val="center"/>
              <w:rPr>
                <w:rFonts w:ascii="Arial" w:eastAsia="Times New Roman" w:hAnsi="Arial" w:cs="Arial"/>
                <w:color w:val="FFFFFF"/>
                <w:sz w:val="18"/>
                <w:szCs w:val="18"/>
                <w:lang w:val="en-US"/>
              </w:rPr>
            </w:pPr>
            <w:r w:rsidRPr="00975C67">
              <w:rPr>
                <w:rFonts w:ascii="Arial" w:eastAsia="Times New Roman" w:hAnsi="Arial" w:cs="Arial"/>
                <w:color w:val="FFFFFF"/>
                <w:sz w:val="18"/>
                <w:szCs w:val="18"/>
              </w:rPr>
              <w:t>(Quantity in tonnes)</w:t>
            </w:r>
          </w:p>
        </w:tc>
        <w:tc>
          <w:tcPr>
            <w:tcW w:w="5173" w:type="dxa"/>
            <w:tcBorders>
              <w:top w:val="nil"/>
              <w:left w:val="nil"/>
              <w:bottom w:val="single" w:sz="8" w:space="0" w:color="auto"/>
              <w:right w:val="single" w:sz="8" w:space="0" w:color="auto"/>
            </w:tcBorders>
            <w:shd w:val="clear" w:color="000000" w:fill="000000"/>
            <w:noWrap/>
            <w:vAlign w:val="center"/>
            <w:hideMark/>
          </w:tcPr>
          <w:p w14:paraId="725349C9" w14:textId="77777777" w:rsidR="00975C67" w:rsidRPr="00975C67" w:rsidRDefault="00975C67" w:rsidP="00975C67">
            <w:pPr>
              <w:spacing w:line="240" w:lineRule="auto"/>
              <w:jc w:val="center"/>
              <w:rPr>
                <w:rFonts w:ascii="Arial" w:eastAsia="Times New Roman" w:hAnsi="Arial" w:cs="Arial"/>
                <w:color w:val="FFFFFF"/>
                <w:sz w:val="18"/>
                <w:szCs w:val="18"/>
                <w:lang w:val="en-US"/>
              </w:rPr>
            </w:pPr>
            <w:r w:rsidRPr="00975C67">
              <w:rPr>
                <w:rFonts w:ascii="Arial" w:eastAsia="Times New Roman" w:hAnsi="Arial" w:cs="Arial"/>
                <w:color w:val="FFFFFF"/>
                <w:sz w:val="18"/>
                <w:szCs w:val="18"/>
              </w:rPr>
              <w:t xml:space="preserve">Companies </w:t>
            </w:r>
          </w:p>
        </w:tc>
      </w:tr>
      <w:tr w:rsidR="00975C67" w:rsidRPr="00975C67" w14:paraId="4DFAC441" w14:textId="77777777" w:rsidTr="00975C67">
        <w:trPr>
          <w:trHeight w:val="228"/>
        </w:trPr>
        <w:tc>
          <w:tcPr>
            <w:tcW w:w="2768" w:type="dxa"/>
            <w:tcBorders>
              <w:top w:val="nil"/>
              <w:left w:val="single" w:sz="8" w:space="0" w:color="auto"/>
              <w:bottom w:val="single" w:sz="8" w:space="0" w:color="auto"/>
              <w:right w:val="single" w:sz="8" w:space="0" w:color="auto"/>
            </w:tcBorders>
            <w:shd w:val="clear" w:color="auto" w:fill="auto"/>
            <w:vAlign w:val="center"/>
            <w:hideMark/>
          </w:tcPr>
          <w:p w14:paraId="16D6D990" w14:textId="77777777" w:rsidR="00975C67" w:rsidRPr="00975C67" w:rsidRDefault="00975C67" w:rsidP="00975C67">
            <w:pPr>
              <w:spacing w:line="240" w:lineRule="auto"/>
              <w:jc w:val="center"/>
              <w:rPr>
                <w:rFonts w:ascii="Arial" w:eastAsia="Times New Roman" w:hAnsi="Arial" w:cs="Arial"/>
                <w:color w:val="000000"/>
                <w:sz w:val="18"/>
                <w:szCs w:val="18"/>
                <w:lang w:val="en-US"/>
              </w:rPr>
            </w:pPr>
            <w:r w:rsidRPr="00975C67">
              <w:rPr>
                <w:rFonts w:ascii="Arial" w:eastAsia="Times New Roman" w:hAnsi="Arial" w:cs="Arial"/>
                <w:color w:val="000000"/>
                <w:sz w:val="18"/>
                <w:szCs w:val="18"/>
              </w:rPr>
              <w:t>Caustic Soda</w:t>
            </w:r>
          </w:p>
        </w:tc>
        <w:tc>
          <w:tcPr>
            <w:tcW w:w="2421" w:type="dxa"/>
            <w:tcBorders>
              <w:top w:val="nil"/>
              <w:left w:val="nil"/>
              <w:bottom w:val="single" w:sz="8" w:space="0" w:color="auto"/>
              <w:right w:val="single" w:sz="8" w:space="0" w:color="auto"/>
            </w:tcBorders>
            <w:shd w:val="clear" w:color="auto" w:fill="auto"/>
            <w:noWrap/>
            <w:vAlign w:val="center"/>
            <w:hideMark/>
          </w:tcPr>
          <w:p w14:paraId="4B653464" w14:textId="77777777" w:rsidR="00975C67" w:rsidRPr="00975C67" w:rsidRDefault="00975C67" w:rsidP="00975C67">
            <w:pPr>
              <w:spacing w:line="240" w:lineRule="auto"/>
              <w:jc w:val="center"/>
              <w:rPr>
                <w:rFonts w:ascii="Arial" w:eastAsia="Times New Roman" w:hAnsi="Arial" w:cs="Arial"/>
                <w:color w:val="000000"/>
                <w:sz w:val="18"/>
                <w:szCs w:val="18"/>
                <w:lang w:val="en-US"/>
              </w:rPr>
            </w:pPr>
            <w:r w:rsidRPr="00975C67">
              <w:rPr>
                <w:rFonts w:ascii="Arial" w:eastAsia="Times New Roman" w:hAnsi="Arial" w:cs="Arial"/>
                <w:color w:val="000000"/>
                <w:sz w:val="18"/>
                <w:szCs w:val="18"/>
              </w:rPr>
              <w:t>4880</w:t>
            </w:r>
          </w:p>
        </w:tc>
        <w:tc>
          <w:tcPr>
            <w:tcW w:w="5173" w:type="dxa"/>
            <w:tcBorders>
              <w:top w:val="nil"/>
              <w:left w:val="nil"/>
              <w:bottom w:val="single" w:sz="8" w:space="0" w:color="auto"/>
              <w:right w:val="single" w:sz="8" w:space="0" w:color="auto"/>
            </w:tcBorders>
            <w:shd w:val="clear" w:color="auto" w:fill="auto"/>
            <w:noWrap/>
            <w:vAlign w:val="center"/>
            <w:hideMark/>
          </w:tcPr>
          <w:p w14:paraId="0497C8B0" w14:textId="77777777" w:rsidR="00975C67" w:rsidRPr="00975C67" w:rsidRDefault="00975C67" w:rsidP="00975C67">
            <w:pPr>
              <w:spacing w:line="240" w:lineRule="auto"/>
              <w:jc w:val="left"/>
              <w:rPr>
                <w:rFonts w:ascii="Arial" w:eastAsia="Times New Roman" w:hAnsi="Arial" w:cs="Arial"/>
                <w:color w:val="000000"/>
                <w:sz w:val="18"/>
                <w:szCs w:val="18"/>
                <w:lang w:val="en-US"/>
              </w:rPr>
            </w:pPr>
            <w:r w:rsidRPr="00975C67">
              <w:rPr>
                <w:rFonts w:ascii="Arial" w:eastAsia="Times New Roman" w:hAnsi="Arial" w:cs="Arial"/>
                <w:color w:val="000000"/>
                <w:sz w:val="18"/>
                <w:szCs w:val="18"/>
              </w:rPr>
              <w:t xml:space="preserve">GACL, DCM Shriram, </w:t>
            </w:r>
            <w:proofErr w:type="spellStart"/>
            <w:r w:rsidRPr="00975C67">
              <w:rPr>
                <w:rFonts w:ascii="Arial" w:eastAsia="Times New Roman" w:hAnsi="Arial" w:cs="Arial"/>
                <w:color w:val="000000"/>
                <w:sz w:val="18"/>
                <w:szCs w:val="18"/>
              </w:rPr>
              <w:t>Meghmani</w:t>
            </w:r>
            <w:proofErr w:type="spellEnd"/>
            <w:r w:rsidRPr="00975C67">
              <w:rPr>
                <w:rFonts w:ascii="Arial" w:eastAsia="Times New Roman" w:hAnsi="Arial" w:cs="Arial"/>
                <w:color w:val="000000"/>
                <w:sz w:val="18"/>
                <w:szCs w:val="18"/>
              </w:rPr>
              <w:t xml:space="preserve"> Organics</w:t>
            </w:r>
          </w:p>
        </w:tc>
      </w:tr>
      <w:tr w:rsidR="00975C67" w:rsidRPr="00975C67" w14:paraId="4BD23BC7" w14:textId="77777777" w:rsidTr="00975C67">
        <w:trPr>
          <w:trHeight w:val="228"/>
        </w:trPr>
        <w:tc>
          <w:tcPr>
            <w:tcW w:w="2768" w:type="dxa"/>
            <w:tcBorders>
              <w:top w:val="nil"/>
              <w:left w:val="single" w:sz="8" w:space="0" w:color="auto"/>
              <w:bottom w:val="single" w:sz="8" w:space="0" w:color="auto"/>
              <w:right w:val="single" w:sz="8" w:space="0" w:color="auto"/>
            </w:tcBorders>
            <w:shd w:val="clear" w:color="auto" w:fill="auto"/>
            <w:vAlign w:val="center"/>
            <w:hideMark/>
          </w:tcPr>
          <w:p w14:paraId="2847D3EC" w14:textId="77777777" w:rsidR="00975C67" w:rsidRPr="00975C67" w:rsidRDefault="00975C67" w:rsidP="00975C67">
            <w:pPr>
              <w:spacing w:line="240" w:lineRule="auto"/>
              <w:jc w:val="center"/>
              <w:rPr>
                <w:rFonts w:ascii="Arial" w:eastAsia="Times New Roman" w:hAnsi="Arial" w:cs="Arial"/>
                <w:color w:val="000000"/>
                <w:sz w:val="18"/>
                <w:szCs w:val="18"/>
                <w:lang w:val="en-US"/>
              </w:rPr>
            </w:pPr>
            <w:r w:rsidRPr="00975C67">
              <w:rPr>
                <w:rFonts w:ascii="Arial" w:eastAsia="Times New Roman" w:hAnsi="Arial" w:cs="Arial"/>
                <w:color w:val="000000"/>
                <w:sz w:val="18"/>
                <w:szCs w:val="18"/>
              </w:rPr>
              <w:t>Sulphuric Acid</w:t>
            </w:r>
          </w:p>
        </w:tc>
        <w:tc>
          <w:tcPr>
            <w:tcW w:w="2421" w:type="dxa"/>
            <w:tcBorders>
              <w:top w:val="nil"/>
              <w:left w:val="nil"/>
              <w:bottom w:val="single" w:sz="8" w:space="0" w:color="auto"/>
              <w:right w:val="single" w:sz="8" w:space="0" w:color="auto"/>
            </w:tcBorders>
            <w:shd w:val="clear" w:color="auto" w:fill="auto"/>
            <w:noWrap/>
            <w:vAlign w:val="center"/>
            <w:hideMark/>
          </w:tcPr>
          <w:p w14:paraId="6699C432" w14:textId="77777777" w:rsidR="00975C67" w:rsidRPr="00975C67" w:rsidRDefault="00975C67" w:rsidP="00975C67">
            <w:pPr>
              <w:spacing w:line="240" w:lineRule="auto"/>
              <w:jc w:val="center"/>
              <w:rPr>
                <w:rFonts w:ascii="Arial" w:eastAsia="Times New Roman" w:hAnsi="Arial" w:cs="Arial"/>
                <w:color w:val="000000"/>
                <w:sz w:val="18"/>
                <w:szCs w:val="18"/>
                <w:lang w:val="en-US"/>
              </w:rPr>
            </w:pPr>
            <w:r w:rsidRPr="00975C67">
              <w:rPr>
                <w:rFonts w:ascii="Arial" w:eastAsia="Times New Roman" w:hAnsi="Arial" w:cs="Arial"/>
                <w:color w:val="000000"/>
                <w:sz w:val="18"/>
                <w:szCs w:val="18"/>
              </w:rPr>
              <w:t>1640</w:t>
            </w:r>
          </w:p>
        </w:tc>
        <w:tc>
          <w:tcPr>
            <w:tcW w:w="5173" w:type="dxa"/>
            <w:tcBorders>
              <w:top w:val="nil"/>
              <w:left w:val="nil"/>
              <w:bottom w:val="single" w:sz="8" w:space="0" w:color="auto"/>
              <w:right w:val="single" w:sz="8" w:space="0" w:color="auto"/>
            </w:tcBorders>
            <w:shd w:val="clear" w:color="auto" w:fill="auto"/>
            <w:noWrap/>
            <w:vAlign w:val="center"/>
            <w:hideMark/>
          </w:tcPr>
          <w:p w14:paraId="3408AC99" w14:textId="77777777" w:rsidR="00975C67" w:rsidRPr="00975C67" w:rsidRDefault="00975C67" w:rsidP="00975C67">
            <w:pPr>
              <w:spacing w:line="240" w:lineRule="auto"/>
              <w:jc w:val="left"/>
              <w:rPr>
                <w:rFonts w:ascii="Arial" w:eastAsia="Times New Roman" w:hAnsi="Arial" w:cs="Arial"/>
                <w:color w:val="000000"/>
                <w:sz w:val="18"/>
                <w:szCs w:val="18"/>
                <w:lang w:val="en-US"/>
              </w:rPr>
            </w:pPr>
            <w:r w:rsidRPr="00975C67">
              <w:rPr>
                <w:rFonts w:ascii="Arial" w:eastAsia="Times New Roman" w:hAnsi="Arial" w:cs="Arial"/>
                <w:color w:val="000000"/>
                <w:sz w:val="18"/>
                <w:szCs w:val="18"/>
              </w:rPr>
              <w:t>GSFC, GACL, Kutch Chemicals, OCCL</w:t>
            </w:r>
          </w:p>
        </w:tc>
      </w:tr>
      <w:tr w:rsidR="00975C67" w:rsidRPr="00975C67" w14:paraId="3F87FE3C" w14:textId="77777777" w:rsidTr="00975C67">
        <w:trPr>
          <w:trHeight w:val="228"/>
        </w:trPr>
        <w:tc>
          <w:tcPr>
            <w:tcW w:w="2768" w:type="dxa"/>
            <w:tcBorders>
              <w:top w:val="nil"/>
              <w:left w:val="single" w:sz="8" w:space="0" w:color="auto"/>
              <w:bottom w:val="single" w:sz="8" w:space="0" w:color="auto"/>
              <w:right w:val="single" w:sz="8" w:space="0" w:color="auto"/>
            </w:tcBorders>
            <w:shd w:val="clear" w:color="auto" w:fill="auto"/>
            <w:vAlign w:val="center"/>
            <w:hideMark/>
          </w:tcPr>
          <w:p w14:paraId="5B4C2519" w14:textId="77777777" w:rsidR="00975C67" w:rsidRPr="00975C67" w:rsidRDefault="00975C67" w:rsidP="00975C67">
            <w:pPr>
              <w:spacing w:line="240" w:lineRule="auto"/>
              <w:jc w:val="center"/>
              <w:rPr>
                <w:rFonts w:ascii="Arial" w:eastAsia="Times New Roman" w:hAnsi="Arial" w:cs="Arial"/>
                <w:color w:val="000000"/>
                <w:sz w:val="18"/>
                <w:szCs w:val="18"/>
                <w:lang w:val="en-US"/>
              </w:rPr>
            </w:pPr>
            <w:r w:rsidRPr="00975C67">
              <w:rPr>
                <w:rFonts w:ascii="Arial" w:eastAsia="Times New Roman" w:hAnsi="Arial" w:cs="Arial"/>
                <w:color w:val="000000"/>
                <w:sz w:val="18"/>
                <w:szCs w:val="18"/>
              </w:rPr>
              <w:t>MSHP Catalyst</w:t>
            </w:r>
          </w:p>
        </w:tc>
        <w:tc>
          <w:tcPr>
            <w:tcW w:w="2421" w:type="dxa"/>
            <w:tcBorders>
              <w:top w:val="nil"/>
              <w:left w:val="nil"/>
              <w:bottom w:val="single" w:sz="8" w:space="0" w:color="auto"/>
              <w:right w:val="single" w:sz="8" w:space="0" w:color="auto"/>
            </w:tcBorders>
            <w:shd w:val="clear" w:color="auto" w:fill="auto"/>
            <w:noWrap/>
            <w:vAlign w:val="center"/>
            <w:hideMark/>
          </w:tcPr>
          <w:p w14:paraId="133807D3" w14:textId="77777777" w:rsidR="00975C67" w:rsidRPr="00975C67" w:rsidRDefault="00975C67" w:rsidP="00975C67">
            <w:pPr>
              <w:spacing w:line="240" w:lineRule="auto"/>
              <w:jc w:val="center"/>
              <w:rPr>
                <w:rFonts w:ascii="Arial" w:eastAsia="Times New Roman" w:hAnsi="Arial" w:cs="Arial"/>
                <w:color w:val="000000"/>
                <w:sz w:val="18"/>
                <w:szCs w:val="18"/>
                <w:lang w:val="en-US"/>
              </w:rPr>
            </w:pPr>
            <w:r w:rsidRPr="00975C67">
              <w:rPr>
                <w:rFonts w:ascii="Arial" w:eastAsia="Times New Roman" w:hAnsi="Arial" w:cs="Arial"/>
                <w:color w:val="000000"/>
                <w:sz w:val="18"/>
                <w:szCs w:val="18"/>
              </w:rPr>
              <w:t>2</w:t>
            </w:r>
          </w:p>
        </w:tc>
        <w:tc>
          <w:tcPr>
            <w:tcW w:w="5173" w:type="dxa"/>
            <w:tcBorders>
              <w:top w:val="nil"/>
              <w:left w:val="nil"/>
              <w:bottom w:val="single" w:sz="8" w:space="0" w:color="auto"/>
              <w:right w:val="single" w:sz="8" w:space="0" w:color="auto"/>
            </w:tcBorders>
            <w:shd w:val="clear" w:color="auto" w:fill="auto"/>
            <w:noWrap/>
            <w:vAlign w:val="center"/>
            <w:hideMark/>
          </w:tcPr>
          <w:p w14:paraId="6790F806" w14:textId="77777777" w:rsidR="00975C67" w:rsidRPr="00975C67" w:rsidRDefault="00975C67" w:rsidP="00975C67">
            <w:pPr>
              <w:spacing w:line="240" w:lineRule="auto"/>
              <w:jc w:val="left"/>
              <w:rPr>
                <w:rFonts w:ascii="Arial" w:eastAsia="Times New Roman" w:hAnsi="Arial" w:cs="Arial"/>
                <w:color w:val="000000"/>
                <w:sz w:val="18"/>
                <w:szCs w:val="18"/>
                <w:lang w:val="en-US"/>
              </w:rPr>
            </w:pPr>
            <w:r w:rsidRPr="00975C67">
              <w:rPr>
                <w:rFonts w:ascii="Arial" w:eastAsia="Times New Roman" w:hAnsi="Arial" w:cs="Arial"/>
                <w:color w:val="000000"/>
                <w:sz w:val="18"/>
                <w:szCs w:val="18"/>
              </w:rPr>
              <w:t>BASF SE</w:t>
            </w:r>
          </w:p>
        </w:tc>
      </w:tr>
      <w:tr w:rsidR="00975C67" w:rsidRPr="00975C67" w14:paraId="55B2BC1E" w14:textId="77777777" w:rsidTr="00975C67">
        <w:trPr>
          <w:trHeight w:val="228"/>
        </w:trPr>
        <w:tc>
          <w:tcPr>
            <w:tcW w:w="2768" w:type="dxa"/>
            <w:tcBorders>
              <w:top w:val="nil"/>
              <w:left w:val="single" w:sz="8" w:space="0" w:color="auto"/>
              <w:bottom w:val="single" w:sz="8" w:space="0" w:color="auto"/>
              <w:right w:val="single" w:sz="8" w:space="0" w:color="auto"/>
            </w:tcBorders>
            <w:shd w:val="clear" w:color="auto" w:fill="auto"/>
            <w:vAlign w:val="center"/>
            <w:hideMark/>
          </w:tcPr>
          <w:p w14:paraId="5F310788" w14:textId="77777777" w:rsidR="00975C67" w:rsidRPr="00975C67" w:rsidRDefault="00975C67" w:rsidP="00975C67">
            <w:pPr>
              <w:spacing w:line="240" w:lineRule="auto"/>
              <w:jc w:val="center"/>
              <w:rPr>
                <w:rFonts w:ascii="Arial" w:eastAsia="Times New Roman" w:hAnsi="Arial" w:cs="Arial"/>
                <w:color w:val="000000"/>
                <w:sz w:val="18"/>
                <w:szCs w:val="18"/>
                <w:lang w:val="en-US"/>
              </w:rPr>
            </w:pPr>
            <w:r w:rsidRPr="00975C67">
              <w:rPr>
                <w:rFonts w:ascii="Arial" w:eastAsia="Times New Roman" w:hAnsi="Arial" w:cs="Arial"/>
                <w:color w:val="000000"/>
                <w:sz w:val="18"/>
                <w:szCs w:val="18"/>
              </w:rPr>
              <w:t>Nickel Fixed Bed Catalyst</w:t>
            </w:r>
          </w:p>
        </w:tc>
        <w:tc>
          <w:tcPr>
            <w:tcW w:w="2421" w:type="dxa"/>
            <w:tcBorders>
              <w:top w:val="nil"/>
              <w:left w:val="nil"/>
              <w:bottom w:val="single" w:sz="8" w:space="0" w:color="auto"/>
              <w:right w:val="single" w:sz="8" w:space="0" w:color="auto"/>
            </w:tcBorders>
            <w:shd w:val="clear" w:color="auto" w:fill="auto"/>
            <w:noWrap/>
            <w:vAlign w:val="center"/>
            <w:hideMark/>
          </w:tcPr>
          <w:p w14:paraId="76FACE09" w14:textId="77777777" w:rsidR="00975C67" w:rsidRPr="00975C67" w:rsidRDefault="00975C67" w:rsidP="00975C67">
            <w:pPr>
              <w:spacing w:line="240" w:lineRule="auto"/>
              <w:jc w:val="center"/>
              <w:rPr>
                <w:rFonts w:ascii="Arial" w:eastAsia="Times New Roman" w:hAnsi="Arial" w:cs="Arial"/>
                <w:color w:val="000000"/>
                <w:sz w:val="18"/>
                <w:szCs w:val="18"/>
                <w:lang w:val="en-US"/>
              </w:rPr>
            </w:pPr>
            <w:r w:rsidRPr="00975C67">
              <w:rPr>
                <w:rFonts w:ascii="Arial" w:eastAsia="Times New Roman" w:hAnsi="Arial" w:cs="Arial"/>
                <w:color w:val="000000"/>
                <w:sz w:val="18"/>
                <w:szCs w:val="18"/>
              </w:rPr>
              <w:t>5</w:t>
            </w:r>
          </w:p>
        </w:tc>
        <w:tc>
          <w:tcPr>
            <w:tcW w:w="5173" w:type="dxa"/>
            <w:tcBorders>
              <w:top w:val="nil"/>
              <w:left w:val="nil"/>
              <w:bottom w:val="single" w:sz="8" w:space="0" w:color="auto"/>
              <w:right w:val="single" w:sz="8" w:space="0" w:color="auto"/>
            </w:tcBorders>
            <w:shd w:val="clear" w:color="auto" w:fill="auto"/>
            <w:noWrap/>
            <w:vAlign w:val="center"/>
            <w:hideMark/>
          </w:tcPr>
          <w:p w14:paraId="0EBF231D" w14:textId="77777777" w:rsidR="00975C67" w:rsidRPr="00975C67" w:rsidRDefault="00975C67" w:rsidP="00975C67">
            <w:pPr>
              <w:spacing w:line="240" w:lineRule="auto"/>
              <w:jc w:val="left"/>
              <w:rPr>
                <w:rFonts w:ascii="Arial" w:eastAsia="Times New Roman" w:hAnsi="Arial" w:cs="Arial"/>
                <w:color w:val="000000"/>
                <w:sz w:val="18"/>
                <w:szCs w:val="18"/>
                <w:lang w:val="en-US"/>
              </w:rPr>
            </w:pPr>
            <w:r w:rsidRPr="00975C67">
              <w:rPr>
                <w:rFonts w:ascii="Arial" w:eastAsia="Times New Roman" w:hAnsi="Arial" w:cs="Arial"/>
                <w:color w:val="000000"/>
                <w:sz w:val="18"/>
                <w:szCs w:val="18"/>
              </w:rPr>
              <w:t>John Matthey Chemicals GmbH, UOP</w:t>
            </w:r>
          </w:p>
        </w:tc>
      </w:tr>
      <w:tr w:rsidR="00975C67" w:rsidRPr="00975C67" w14:paraId="4BCE5333" w14:textId="77777777" w:rsidTr="00975C67">
        <w:trPr>
          <w:trHeight w:val="228"/>
        </w:trPr>
        <w:tc>
          <w:tcPr>
            <w:tcW w:w="2768" w:type="dxa"/>
            <w:tcBorders>
              <w:top w:val="nil"/>
              <w:left w:val="single" w:sz="8" w:space="0" w:color="auto"/>
              <w:bottom w:val="single" w:sz="8" w:space="0" w:color="auto"/>
              <w:right w:val="single" w:sz="8" w:space="0" w:color="auto"/>
            </w:tcBorders>
            <w:shd w:val="clear" w:color="auto" w:fill="auto"/>
            <w:vAlign w:val="center"/>
            <w:hideMark/>
          </w:tcPr>
          <w:p w14:paraId="44E7A7A9" w14:textId="77777777" w:rsidR="00975C67" w:rsidRPr="00975C67" w:rsidRDefault="00975C67" w:rsidP="00975C67">
            <w:pPr>
              <w:spacing w:line="240" w:lineRule="auto"/>
              <w:jc w:val="center"/>
              <w:rPr>
                <w:rFonts w:ascii="Arial" w:eastAsia="Times New Roman" w:hAnsi="Arial" w:cs="Arial"/>
                <w:color w:val="000000"/>
                <w:sz w:val="18"/>
                <w:szCs w:val="18"/>
                <w:lang w:val="en-US"/>
              </w:rPr>
            </w:pPr>
            <w:r w:rsidRPr="00975C67">
              <w:rPr>
                <w:rFonts w:ascii="Arial" w:eastAsia="Times New Roman" w:hAnsi="Arial" w:cs="Arial"/>
                <w:color w:val="000000"/>
                <w:sz w:val="18"/>
                <w:szCs w:val="18"/>
              </w:rPr>
              <w:t>Activated Carbon</w:t>
            </w:r>
          </w:p>
        </w:tc>
        <w:tc>
          <w:tcPr>
            <w:tcW w:w="2421" w:type="dxa"/>
            <w:tcBorders>
              <w:top w:val="nil"/>
              <w:left w:val="nil"/>
              <w:bottom w:val="single" w:sz="8" w:space="0" w:color="auto"/>
              <w:right w:val="single" w:sz="8" w:space="0" w:color="auto"/>
            </w:tcBorders>
            <w:shd w:val="clear" w:color="auto" w:fill="auto"/>
            <w:noWrap/>
            <w:vAlign w:val="center"/>
            <w:hideMark/>
          </w:tcPr>
          <w:p w14:paraId="0617D34B" w14:textId="77777777" w:rsidR="00975C67" w:rsidRPr="00975C67" w:rsidRDefault="00975C67" w:rsidP="00975C67">
            <w:pPr>
              <w:spacing w:line="240" w:lineRule="auto"/>
              <w:jc w:val="center"/>
              <w:rPr>
                <w:rFonts w:ascii="Arial" w:eastAsia="Times New Roman" w:hAnsi="Arial" w:cs="Arial"/>
                <w:color w:val="000000"/>
                <w:sz w:val="18"/>
                <w:szCs w:val="18"/>
                <w:lang w:val="en-US"/>
              </w:rPr>
            </w:pPr>
            <w:r w:rsidRPr="00975C67">
              <w:rPr>
                <w:rFonts w:ascii="Arial" w:eastAsia="Times New Roman" w:hAnsi="Arial" w:cs="Arial"/>
                <w:color w:val="000000"/>
                <w:sz w:val="18"/>
                <w:szCs w:val="18"/>
              </w:rPr>
              <w:t>14</w:t>
            </w:r>
          </w:p>
        </w:tc>
        <w:tc>
          <w:tcPr>
            <w:tcW w:w="5173" w:type="dxa"/>
            <w:tcBorders>
              <w:top w:val="nil"/>
              <w:left w:val="nil"/>
              <w:bottom w:val="single" w:sz="8" w:space="0" w:color="auto"/>
              <w:right w:val="single" w:sz="8" w:space="0" w:color="auto"/>
            </w:tcBorders>
            <w:shd w:val="clear" w:color="auto" w:fill="auto"/>
            <w:noWrap/>
            <w:vAlign w:val="center"/>
            <w:hideMark/>
          </w:tcPr>
          <w:p w14:paraId="5B119001" w14:textId="77777777" w:rsidR="00975C67" w:rsidRPr="00975C67" w:rsidRDefault="00975C67" w:rsidP="00975C67">
            <w:pPr>
              <w:spacing w:line="240" w:lineRule="auto"/>
              <w:jc w:val="left"/>
              <w:rPr>
                <w:rFonts w:ascii="Arial" w:eastAsia="Times New Roman" w:hAnsi="Arial" w:cs="Arial"/>
                <w:color w:val="000000"/>
                <w:sz w:val="18"/>
                <w:szCs w:val="18"/>
                <w:lang w:val="en-US"/>
              </w:rPr>
            </w:pPr>
            <w:r w:rsidRPr="00975C67">
              <w:rPr>
                <w:rFonts w:ascii="Arial" w:eastAsia="Times New Roman" w:hAnsi="Arial" w:cs="Arial"/>
                <w:color w:val="000000"/>
                <w:sz w:val="18"/>
                <w:szCs w:val="18"/>
              </w:rPr>
              <w:t>Seika Corporation</w:t>
            </w:r>
          </w:p>
        </w:tc>
      </w:tr>
      <w:tr w:rsidR="00975C67" w:rsidRPr="00975C67" w14:paraId="0FAA5BEA" w14:textId="77777777" w:rsidTr="00975C67">
        <w:trPr>
          <w:trHeight w:val="228"/>
        </w:trPr>
        <w:tc>
          <w:tcPr>
            <w:tcW w:w="2768" w:type="dxa"/>
            <w:tcBorders>
              <w:top w:val="nil"/>
              <w:left w:val="single" w:sz="8" w:space="0" w:color="auto"/>
              <w:bottom w:val="single" w:sz="8" w:space="0" w:color="auto"/>
              <w:right w:val="single" w:sz="8" w:space="0" w:color="auto"/>
            </w:tcBorders>
            <w:shd w:val="clear" w:color="auto" w:fill="auto"/>
            <w:vAlign w:val="center"/>
            <w:hideMark/>
          </w:tcPr>
          <w:p w14:paraId="455AA764" w14:textId="77777777" w:rsidR="00975C67" w:rsidRPr="00975C67" w:rsidRDefault="00975C67" w:rsidP="00975C67">
            <w:pPr>
              <w:spacing w:line="240" w:lineRule="auto"/>
              <w:jc w:val="center"/>
              <w:rPr>
                <w:rFonts w:ascii="Arial" w:eastAsia="Times New Roman" w:hAnsi="Arial" w:cs="Arial"/>
                <w:color w:val="000000"/>
                <w:sz w:val="18"/>
                <w:szCs w:val="18"/>
                <w:lang w:val="en-US"/>
              </w:rPr>
            </w:pPr>
            <w:r w:rsidRPr="00975C67">
              <w:rPr>
                <w:rFonts w:ascii="Arial" w:eastAsia="Times New Roman" w:hAnsi="Arial" w:cs="Arial"/>
                <w:color w:val="000000"/>
                <w:sz w:val="18"/>
                <w:szCs w:val="18"/>
              </w:rPr>
              <w:t>Adsorbent AZ-300 5X8 </w:t>
            </w:r>
          </w:p>
        </w:tc>
        <w:tc>
          <w:tcPr>
            <w:tcW w:w="2421" w:type="dxa"/>
            <w:tcBorders>
              <w:top w:val="nil"/>
              <w:left w:val="nil"/>
              <w:bottom w:val="single" w:sz="8" w:space="0" w:color="auto"/>
              <w:right w:val="single" w:sz="8" w:space="0" w:color="auto"/>
            </w:tcBorders>
            <w:shd w:val="clear" w:color="auto" w:fill="auto"/>
            <w:noWrap/>
            <w:vAlign w:val="center"/>
            <w:hideMark/>
          </w:tcPr>
          <w:p w14:paraId="41D47554" w14:textId="77777777" w:rsidR="00975C67" w:rsidRPr="00975C67" w:rsidRDefault="00975C67" w:rsidP="00975C67">
            <w:pPr>
              <w:spacing w:line="240" w:lineRule="auto"/>
              <w:jc w:val="center"/>
              <w:rPr>
                <w:rFonts w:ascii="Arial" w:eastAsia="Times New Roman" w:hAnsi="Arial" w:cs="Arial"/>
                <w:color w:val="000000"/>
                <w:sz w:val="18"/>
                <w:szCs w:val="18"/>
                <w:lang w:val="en-US"/>
              </w:rPr>
            </w:pPr>
            <w:r w:rsidRPr="00975C67">
              <w:rPr>
                <w:rFonts w:ascii="Arial" w:eastAsia="Times New Roman" w:hAnsi="Arial" w:cs="Arial"/>
                <w:color w:val="000000"/>
                <w:sz w:val="18"/>
                <w:szCs w:val="18"/>
              </w:rPr>
              <w:t>54</w:t>
            </w:r>
          </w:p>
        </w:tc>
        <w:tc>
          <w:tcPr>
            <w:tcW w:w="5173" w:type="dxa"/>
            <w:tcBorders>
              <w:top w:val="nil"/>
              <w:left w:val="nil"/>
              <w:bottom w:val="single" w:sz="8" w:space="0" w:color="auto"/>
              <w:right w:val="single" w:sz="8" w:space="0" w:color="auto"/>
            </w:tcBorders>
            <w:shd w:val="clear" w:color="auto" w:fill="auto"/>
            <w:noWrap/>
            <w:vAlign w:val="center"/>
            <w:hideMark/>
          </w:tcPr>
          <w:p w14:paraId="0EA5F4BB" w14:textId="77777777" w:rsidR="00975C67" w:rsidRPr="00975C67" w:rsidRDefault="00975C67" w:rsidP="00975C67">
            <w:pPr>
              <w:spacing w:line="240" w:lineRule="auto"/>
              <w:jc w:val="left"/>
              <w:rPr>
                <w:rFonts w:ascii="Arial" w:eastAsia="Times New Roman" w:hAnsi="Arial" w:cs="Arial"/>
                <w:color w:val="000000"/>
                <w:sz w:val="18"/>
                <w:szCs w:val="18"/>
                <w:lang w:val="en-US"/>
              </w:rPr>
            </w:pPr>
            <w:r w:rsidRPr="00975C67">
              <w:rPr>
                <w:rFonts w:ascii="Arial" w:eastAsia="Times New Roman" w:hAnsi="Arial" w:cs="Arial"/>
                <w:color w:val="000000"/>
                <w:sz w:val="18"/>
                <w:szCs w:val="18"/>
              </w:rPr>
              <w:t>UOP</w:t>
            </w:r>
          </w:p>
        </w:tc>
      </w:tr>
      <w:tr w:rsidR="00975C67" w:rsidRPr="00975C67" w14:paraId="2B0EFD0B" w14:textId="77777777" w:rsidTr="00975C67">
        <w:trPr>
          <w:trHeight w:val="228"/>
        </w:trPr>
        <w:tc>
          <w:tcPr>
            <w:tcW w:w="2768" w:type="dxa"/>
            <w:tcBorders>
              <w:top w:val="nil"/>
              <w:left w:val="single" w:sz="8" w:space="0" w:color="auto"/>
              <w:bottom w:val="single" w:sz="8" w:space="0" w:color="auto"/>
              <w:right w:val="single" w:sz="8" w:space="0" w:color="auto"/>
            </w:tcBorders>
            <w:shd w:val="clear" w:color="auto" w:fill="auto"/>
            <w:vAlign w:val="center"/>
            <w:hideMark/>
          </w:tcPr>
          <w:p w14:paraId="1594D968" w14:textId="77777777" w:rsidR="00975C67" w:rsidRPr="00975C67" w:rsidRDefault="00975C67" w:rsidP="00975C67">
            <w:pPr>
              <w:spacing w:line="240" w:lineRule="auto"/>
              <w:jc w:val="center"/>
              <w:rPr>
                <w:rFonts w:ascii="Arial" w:eastAsia="Times New Roman" w:hAnsi="Arial" w:cs="Arial"/>
                <w:color w:val="000000"/>
                <w:sz w:val="18"/>
                <w:szCs w:val="18"/>
                <w:lang w:val="en-US"/>
              </w:rPr>
            </w:pPr>
            <w:r w:rsidRPr="00975C67">
              <w:rPr>
                <w:rFonts w:ascii="Arial" w:eastAsia="Times New Roman" w:hAnsi="Arial" w:cs="Arial"/>
                <w:color w:val="000000"/>
                <w:sz w:val="18"/>
                <w:szCs w:val="18"/>
              </w:rPr>
              <w:t>AMS Hydrogenation Catalyst</w:t>
            </w:r>
          </w:p>
        </w:tc>
        <w:tc>
          <w:tcPr>
            <w:tcW w:w="2421" w:type="dxa"/>
            <w:tcBorders>
              <w:top w:val="nil"/>
              <w:left w:val="nil"/>
              <w:bottom w:val="single" w:sz="8" w:space="0" w:color="auto"/>
              <w:right w:val="single" w:sz="8" w:space="0" w:color="auto"/>
            </w:tcBorders>
            <w:shd w:val="clear" w:color="auto" w:fill="auto"/>
            <w:noWrap/>
            <w:vAlign w:val="center"/>
            <w:hideMark/>
          </w:tcPr>
          <w:p w14:paraId="0A652381" w14:textId="77777777" w:rsidR="00975C67" w:rsidRPr="00975C67" w:rsidRDefault="00975C67" w:rsidP="00975C67">
            <w:pPr>
              <w:spacing w:line="240" w:lineRule="auto"/>
              <w:jc w:val="center"/>
              <w:rPr>
                <w:rFonts w:ascii="Arial" w:eastAsia="Times New Roman" w:hAnsi="Arial" w:cs="Arial"/>
                <w:color w:val="000000"/>
                <w:sz w:val="18"/>
                <w:szCs w:val="18"/>
                <w:lang w:val="en-US"/>
              </w:rPr>
            </w:pPr>
            <w:r w:rsidRPr="00975C67">
              <w:rPr>
                <w:rFonts w:ascii="Arial" w:eastAsia="Times New Roman" w:hAnsi="Arial" w:cs="Arial"/>
                <w:color w:val="000000"/>
                <w:sz w:val="18"/>
                <w:szCs w:val="18"/>
              </w:rPr>
              <w:t>6</w:t>
            </w:r>
          </w:p>
        </w:tc>
        <w:tc>
          <w:tcPr>
            <w:tcW w:w="5173" w:type="dxa"/>
            <w:tcBorders>
              <w:top w:val="nil"/>
              <w:left w:val="nil"/>
              <w:bottom w:val="single" w:sz="8" w:space="0" w:color="auto"/>
              <w:right w:val="single" w:sz="8" w:space="0" w:color="auto"/>
            </w:tcBorders>
            <w:shd w:val="clear" w:color="auto" w:fill="auto"/>
            <w:noWrap/>
            <w:vAlign w:val="center"/>
            <w:hideMark/>
          </w:tcPr>
          <w:p w14:paraId="650FD298" w14:textId="77777777" w:rsidR="00975C67" w:rsidRPr="00975C67" w:rsidRDefault="00975C67" w:rsidP="00975C67">
            <w:pPr>
              <w:spacing w:line="240" w:lineRule="auto"/>
              <w:jc w:val="left"/>
              <w:rPr>
                <w:rFonts w:ascii="Arial" w:eastAsia="Times New Roman" w:hAnsi="Arial" w:cs="Arial"/>
                <w:color w:val="000000"/>
                <w:sz w:val="18"/>
                <w:szCs w:val="18"/>
                <w:lang w:val="en-US"/>
              </w:rPr>
            </w:pPr>
            <w:r w:rsidRPr="00975C67">
              <w:rPr>
                <w:rFonts w:ascii="Arial" w:eastAsia="Times New Roman" w:hAnsi="Arial" w:cs="Arial"/>
                <w:color w:val="000000"/>
                <w:sz w:val="18"/>
                <w:szCs w:val="18"/>
              </w:rPr>
              <w:t>John Matthey Chemicals GmbH</w:t>
            </w:r>
          </w:p>
        </w:tc>
      </w:tr>
    </w:tbl>
    <w:p w14:paraId="14FDDFF2" w14:textId="77777777" w:rsidR="00975C67" w:rsidRDefault="00975C67" w:rsidP="00633422">
      <w:pPr>
        <w:rPr>
          <w:rFonts w:ascii="Arial" w:hAnsi="Arial" w:cs="Arial"/>
          <w:b/>
          <w:bCs/>
          <w:sz w:val="20"/>
          <w:szCs w:val="20"/>
        </w:rPr>
      </w:pPr>
    </w:p>
    <w:p w14:paraId="591307B4" w14:textId="1BA145C2" w:rsidR="00633422" w:rsidRPr="002F117F" w:rsidRDefault="00633422" w:rsidP="00633422">
      <w:pPr>
        <w:rPr>
          <w:rFonts w:ascii="Arial" w:hAnsi="Arial" w:cs="Arial"/>
          <w:b/>
          <w:bCs/>
          <w:sz w:val="20"/>
          <w:szCs w:val="20"/>
        </w:rPr>
      </w:pPr>
      <w:r w:rsidRPr="002F117F">
        <w:rPr>
          <w:rFonts w:ascii="Arial" w:hAnsi="Arial" w:cs="Arial"/>
          <w:b/>
          <w:bCs/>
          <w:sz w:val="20"/>
          <w:szCs w:val="20"/>
        </w:rPr>
        <w:t>Phenol</w:t>
      </w:r>
    </w:p>
    <w:p w14:paraId="4A1B78AE" w14:textId="77777777" w:rsidR="00633422" w:rsidRPr="0027055E" w:rsidRDefault="00633422" w:rsidP="00975C67">
      <w:pPr>
        <w:pStyle w:val="NormalWeb"/>
        <w:spacing w:before="0" w:beforeAutospacing="0" w:after="0" w:afterAutospacing="0" w:line="360" w:lineRule="auto"/>
        <w:ind w:left="90" w:right="105"/>
        <w:rPr>
          <w:rFonts w:ascii="Arial" w:hAnsi="Arial" w:cs="Arial"/>
          <w:sz w:val="20"/>
          <w:szCs w:val="20"/>
        </w:rPr>
      </w:pPr>
      <w:r w:rsidRPr="00691DFF">
        <w:rPr>
          <w:rFonts w:ascii="Arial" w:hAnsi="Arial" w:cs="Arial"/>
          <w:color w:val="0E101A"/>
          <w:sz w:val="20"/>
          <w:szCs w:val="20"/>
        </w:rPr>
        <w:t>Purified Cumene is oxidized with air under a temperature range of 110–115°C to produce Cumene hydroperoxide (CHP). CHP is then split into Phenol and Acetone under mild temperature (65 – 75°C) and pressure in the presence of sulfuric acid and several non-oxidizing inorganic acids. The Phenol, Acetone, and other derivatives mixture are separated by distillation of the mixture.</w:t>
      </w:r>
    </w:p>
    <w:p w14:paraId="3E001B9A" w14:textId="77777777" w:rsidR="00633422" w:rsidRPr="002F117F" w:rsidRDefault="00633422" w:rsidP="00633422">
      <w:pPr>
        <w:rPr>
          <w:rFonts w:ascii="Arial" w:hAnsi="Arial" w:cs="Arial"/>
          <w:b/>
          <w:bCs/>
          <w:sz w:val="20"/>
          <w:szCs w:val="20"/>
        </w:rPr>
      </w:pPr>
      <w:r w:rsidRPr="002F117F">
        <w:rPr>
          <w:rFonts w:ascii="Arial" w:hAnsi="Arial" w:cs="Arial"/>
          <w:b/>
          <w:bCs/>
          <w:sz w:val="20"/>
          <w:szCs w:val="20"/>
        </w:rPr>
        <w:t xml:space="preserve">Material Balance to </w:t>
      </w:r>
      <w:r>
        <w:rPr>
          <w:rFonts w:ascii="Arial" w:hAnsi="Arial" w:cs="Arial"/>
          <w:b/>
          <w:bCs/>
          <w:sz w:val="20"/>
          <w:szCs w:val="20"/>
        </w:rPr>
        <w:t>P</w:t>
      </w:r>
      <w:r w:rsidRPr="002F117F">
        <w:rPr>
          <w:rFonts w:ascii="Arial" w:hAnsi="Arial" w:cs="Arial"/>
          <w:b/>
          <w:bCs/>
          <w:sz w:val="20"/>
          <w:szCs w:val="20"/>
        </w:rPr>
        <w:t xml:space="preserve">roduce Phenol and Acetone from </w:t>
      </w:r>
      <w:r>
        <w:rPr>
          <w:rFonts w:ascii="Arial" w:hAnsi="Arial" w:cs="Arial"/>
          <w:b/>
          <w:bCs/>
          <w:sz w:val="20"/>
          <w:szCs w:val="20"/>
        </w:rPr>
        <w:t>Cumene</w:t>
      </w:r>
      <w:r w:rsidRPr="002F117F">
        <w:rPr>
          <w:rFonts w:ascii="Arial" w:hAnsi="Arial" w:cs="Arial"/>
          <w:b/>
          <w:bCs/>
          <w:sz w:val="20"/>
          <w:szCs w:val="20"/>
        </w:rPr>
        <w:t xml:space="preserve"> Route</w:t>
      </w:r>
    </w:p>
    <w:tbl>
      <w:tblPr>
        <w:tblStyle w:val="TableGrid"/>
        <w:tblW w:w="10257" w:type="dxa"/>
        <w:tblLook w:val="04A0" w:firstRow="1" w:lastRow="0" w:firstColumn="1" w:lastColumn="0" w:noHBand="0" w:noVBand="1"/>
      </w:tblPr>
      <w:tblGrid>
        <w:gridCol w:w="1769"/>
        <w:gridCol w:w="6120"/>
        <w:gridCol w:w="2368"/>
      </w:tblGrid>
      <w:tr w:rsidR="00633422" w:rsidRPr="00975C67" w14:paraId="55532288" w14:textId="77777777" w:rsidTr="00975C67">
        <w:trPr>
          <w:trHeight w:val="221"/>
        </w:trPr>
        <w:tc>
          <w:tcPr>
            <w:tcW w:w="1769" w:type="dxa"/>
            <w:shd w:val="clear" w:color="auto" w:fill="000000" w:themeFill="text1"/>
          </w:tcPr>
          <w:p w14:paraId="252FC255" w14:textId="77777777" w:rsidR="00633422" w:rsidRPr="00975C67" w:rsidRDefault="00633422" w:rsidP="004C63C1">
            <w:pPr>
              <w:jc w:val="center"/>
              <w:rPr>
                <w:rFonts w:ascii="Arial" w:hAnsi="Arial" w:cs="Arial"/>
                <w:b/>
                <w:bCs/>
                <w:color w:val="FFFFFF" w:themeColor="background1"/>
                <w:sz w:val="18"/>
                <w:szCs w:val="18"/>
              </w:rPr>
            </w:pPr>
            <w:r w:rsidRPr="00975C67">
              <w:rPr>
                <w:rFonts w:ascii="Arial" w:hAnsi="Arial" w:cs="Arial"/>
                <w:b/>
                <w:bCs/>
                <w:color w:val="FFFFFF" w:themeColor="background1"/>
                <w:sz w:val="18"/>
                <w:szCs w:val="18"/>
              </w:rPr>
              <w:t>S. No</w:t>
            </w:r>
          </w:p>
        </w:tc>
        <w:tc>
          <w:tcPr>
            <w:tcW w:w="6120" w:type="dxa"/>
            <w:shd w:val="clear" w:color="auto" w:fill="000000" w:themeFill="text1"/>
          </w:tcPr>
          <w:p w14:paraId="343EF31F" w14:textId="77777777" w:rsidR="00633422" w:rsidRPr="00975C67" w:rsidRDefault="00633422" w:rsidP="004C63C1">
            <w:pPr>
              <w:jc w:val="center"/>
              <w:rPr>
                <w:rFonts w:ascii="Arial" w:hAnsi="Arial" w:cs="Arial"/>
                <w:b/>
                <w:bCs/>
                <w:color w:val="FFFFFF" w:themeColor="background1"/>
                <w:sz w:val="18"/>
                <w:szCs w:val="18"/>
              </w:rPr>
            </w:pPr>
            <w:r w:rsidRPr="00975C67">
              <w:rPr>
                <w:rFonts w:ascii="Arial" w:hAnsi="Arial" w:cs="Arial"/>
                <w:b/>
                <w:bCs/>
                <w:color w:val="FFFFFF" w:themeColor="background1"/>
                <w:sz w:val="18"/>
                <w:szCs w:val="18"/>
              </w:rPr>
              <w:t>Raw Materials</w:t>
            </w:r>
          </w:p>
        </w:tc>
        <w:tc>
          <w:tcPr>
            <w:tcW w:w="2368" w:type="dxa"/>
            <w:shd w:val="clear" w:color="auto" w:fill="000000" w:themeFill="text1"/>
          </w:tcPr>
          <w:p w14:paraId="6E01C799" w14:textId="77777777" w:rsidR="00633422" w:rsidRPr="00975C67" w:rsidRDefault="00633422" w:rsidP="004C63C1">
            <w:pPr>
              <w:jc w:val="center"/>
              <w:rPr>
                <w:rFonts w:ascii="Arial" w:hAnsi="Arial" w:cs="Arial"/>
                <w:b/>
                <w:bCs/>
                <w:color w:val="FFFFFF" w:themeColor="background1"/>
                <w:sz w:val="18"/>
                <w:szCs w:val="18"/>
              </w:rPr>
            </w:pPr>
            <w:r w:rsidRPr="00975C67">
              <w:rPr>
                <w:rFonts w:ascii="Arial" w:hAnsi="Arial" w:cs="Arial"/>
                <w:b/>
                <w:bCs/>
                <w:color w:val="FFFFFF" w:themeColor="background1"/>
                <w:sz w:val="18"/>
                <w:szCs w:val="18"/>
              </w:rPr>
              <w:t>Quantity (MT)</w:t>
            </w:r>
          </w:p>
        </w:tc>
      </w:tr>
      <w:tr w:rsidR="00633422" w:rsidRPr="00975C67" w14:paraId="70C30D59" w14:textId="77777777" w:rsidTr="004C63C1">
        <w:trPr>
          <w:trHeight w:val="208"/>
        </w:trPr>
        <w:tc>
          <w:tcPr>
            <w:tcW w:w="1769" w:type="dxa"/>
          </w:tcPr>
          <w:p w14:paraId="71608F40" w14:textId="77777777" w:rsidR="00633422" w:rsidRPr="00975C67" w:rsidRDefault="00633422" w:rsidP="004C63C1">
            <w:pPr>
              <w:jc w:val="center"/>
              <w:rPr>
                <w:rFonts w:ascii="Arial" w:hAnsi="Arial" w:cs="Arial"/>
                <w:sz w:val="18"/>
                <w:szCs w:val="18"/>
              </w:rPr>
            </w:pPr>
            <w:r w:rsidRPr="00975C67">
              <w:rPr>
                <w:rFonts w:ascii="Arial" w:hAnsi="Arial" w:cs="Arial"/>
                <w:sz w:val="18"/>
                <w:szCs w:val="18"/>
              </w:rPr>
              <w:t>1.</w:t>
            </w:r>
          </w:p>
        </w:tc>
        <w:tc>
          <w:tcPr>
            <w:tcW w:w="6120" w:type="dxa"/>
          </w:tcPr>
          <w:p w14:paraId="20646DE8" w14:textId="77777777" w:rsidR="00633422" w:rsidRPr="00975C67" w:rsidRDefault="00633422" w:rsidP="004C63C1">
            <w:pPr>
              <w:jc w:val="center"/>
              <w:rPr>
                <w:rFonts w:ascii="Arial" w:hAnsi="Arial" w:cs="Arial"/>
                <w:sz w:val="18"/>
                <w:szCs w:val="18"/>
              </w:rPr>
            </w:pPr>
            <w:r w:rsidRPr="00975C67">
              <w:rPr>
                <w:rFonts w:ascii="Arial" w:hAnsi="Arial" w:cs="Arial"/>
                <w:sz w:val="18"/>
                <w:szCs w:val="18"/>
              </w:rPr>
              <w:t>Cumene</w:t>
            </w:r>
          </w:p>
        </w:tc>
        <w:tc>
          <w:tcPr>
            <w:tcW w:w="2368" w:type="dxa"/>
          </w:tcPr>
          <w:p w14:paraId="47D9273C" w14:textId="77777777" w:rsidR="00633422" w:rsidRPr="00975C67" w:rsidRDefault="00633422" w:rsidP="004C63C1">
            <w:pPr>
              <w:jc w:val="center"/>
              <w:rPr>
                <w:rFonts w:ascii="Arial" w:hAnsi="Arial" w:cs="Arial"/>
                <w:sz w:val="18"/>
                <w:szCs w:val="18"/>
              </w:rPr>
            </w:pPr>
            <w:r w:rsidRPr="00975C67">
              <w:rPr>
                <w:rFonts w:ascii="Arial" w:hAnsi="Arial" w:cs="Arial"/>
                <w:sz w:val="18"/>
                <w:szCs w:val="18"/>
              </w:rPr>
              <w:t>1.32</w:t>
            </w:r>
          </w:p>
        </w:tc>
      </w:tr>
      <w:tr w:rsidR="00633422" w:rsidRPr="00975C67" w14:paraId="3597C26E" w14:textId="77777777" w:rsidTr="004C63C1">
        <w:trPr>
          <w:trHeight w:val="221"/>
        </w:trPr>
        <w:tc>
          <w:tcPr>
            <w:tcW w:w="1769" w:type="dxa"/>
          </w:tcPr>
          <w:p w14:paraId="05E40666" w14:textId="77777777" w:rsidR="00633422" w:rsidRPr="00975C67" w:rsidRDefault="00633422" w:rsidP="004C63C1">
            <w:pPr>
              <w:jc w:val="center"/>
              <w:rPr>
                <w:rFonts w:ascii="Arial" w:hAnsi="Arial" w:cs="Arial"/>
                <w:sz w:val="18"/>
                <w:szCs w:val="18"/>
              </w:rPr>
            </w:pPr>
            <w:r w:rsidRPr="00975C67">
              <w:rPr>
                <w:rFonts w:ascii="Arial" w:hAnsi="Arial" w:cs="Arial"/>
                <w:sz w:val="18"/>
                <w:szCs w:val="18"/>
              </w:rPr>
              <w:t>2.</w:t>
            </w:r>
          </w:p>
        </w:tc>
        <w:tc>
          <w:tcPr>
            <w:tcW w:w="6120" w:type="dxa"/>
          </w:tcPr>
          <w:p w14:paraId="17D61C4C" w14:textId="77777777" w:rsidR="00633422" w:rsidRPr="00975C67" w:rsidRDefault="00633422" w:rsidP="004C63C1">
            <w:pPr>
              <w:jc w:val="center"/>
              <w:rPr>
                <w:rFonts w:ascii="Arial" w:hAnsi="Arial" w:cs="Arial"/>
                <w:sz w:val="18"/>
                <w:szCs w:val="18"/>
              </w:rPr>
            </w:pPr>
            <w:r w:rsidRPr="00975C67">
              <w:rPr>
                <w:rFonts w:ascii="Arial" w:hAnsi="Arial" w:cs="Arial"/>
                <w:sz w:val="18"/>
                <w:szCs w:val="18"/>
              </w:rPr>
              <w:t>Oxygen (Air)</w:t>
            </w:r>
          </w:p>
        </w:tc>
        <w:tc>
          <w:tcPr>
            <w:tcW w:w="2368" w:type="dxa"/>
          </w:tcPr>
          <w:p w14:paraId="0C084DA7" w14:textId="77777777" w:rsidR="00633422" w:rsidRPr="00975C67" w:rsidRDefault="00633422" w:rsidP="004C63C1">
            <w:pPr>
              <w:jc w:val="center"/>
              <w:rPr>
                <w:rFonts w:ascii="Arial" w:hAnsi="Arial" w:cs="Arial"/>
                <w:sz w:val="18"/>
                <w:szCs w:val="18"/>
              </w:rPr>
            </w:pPr>
            <w:r w:rsidRPr="00975C67">
              <w:rPr>
                <w:rFonts w:ascii="Arial" w:hAnsi="Arial" w:cs="Arial"/>
                <w:sz w:val="18"/>
                <w:szCs w:val="18"/>
              </w:rPr>
              <w:t>2</w:t>
            </w:r>
          </w:p>
        </w:tc>
      </w:tr>
      <w:tr w:rsidR="00633422" w:rsidRPr="00975C67" w14:paraId="218D122F" w14:textId="77777777" w:rsidTr="004C63C1">
        <w:trPr>
          <w:trHeight w:val="208"/>
        </w:trPr>
        <w:tc>
          <w:tcPr>
            <w:tcW w:w="1769" w:type="dxa"/>
          </w:tcPr>
          <w:p w14:paraId="1A0AC9BC" w14:textId="77777777" w:rsidR="00633422" w:rsidRPr="00975C67" w:rsidRDefault="00633422" w:rsidP="004C63C1">
            <w:pPr>
              <w:jc w:val="center"/>
              <w:rPr>
                <w:rFonts w:ascii="Arial" w:hAnsi="Arial" w:cs="Arial"/>
                <w:sz w:val="18"/>
                <w:szCs w:val="18"/>
              </w:rPr>
            </w:pPr>
            <w:r w:rsidRPr="00975C67">
              <w:rPr>
                <w:rFonts w:ascii="Arial" w:hAnsi="Arial" w:cs="Arial"/>
                <w:sz w:val="18"/>
                <w:szCs w:val="18"/>
              </w:rPr>
              <w:t>3.</w:t>
            </w:r>
          </w:p>
        </w:tc>
        <w:tc>
          <w:tcPr>
            <w:tcW w:w="6120" w:type="dxa"/>
          </w:tcPr>
          <w:p w14:paraId="2AE9E79F" w14:textId="77777777" w:rsidR="00633422" w:rsidRPr="00975C67" w:rsidRDefault="00633422" w:rsidP="004C63C1">
            <w:pPr>
              <w:jc w:val="center"/>
              <w:rPr>
                <w:rFonts w:ascii="Arial" w:hAnsi="Arial" w:cs="Arial"/>
                <w:sz w:val="18"/>
                <w:szCs w:val="18"/>
              </w:rPr>
            </w:pPr>
            <w:r w:rsidRPr="00975C67">
              <w:rPr>
                <w:rFonts w:ascii="Arial" w:hAnsi="Arial" w:cs="Arial"/>
                <w:sz w:val="18"/>
                <w:szCs w:val="18"/>
              </w:rPr>
              <w:t>Hydrogen</w:t>
            </w:r>
          </w:p>
        </w:tc>
        <w:tc>
          <w:tcPr>
            <w:tcW w:w="2368" w:type="dxa"/>
          </w:tcPr>
          <w:p w14:paraId="6A678CAF" w14:textId="77777777" w:rsidR="00633422" w:rsidRPr="00975C67" w:rsidRDefault="00633422" w:rsidP="004C63C1">
            <w:pPr>
              <w:jc w:val="center"/>
              <w:rPr>
                <w:rFonts w:ascii="Arial" w:hAnsi="Arial" w:cs="Arial"/>
                <w:sz w:val="18"/>
                <w:szCs w:val="18"/>
              </w:rPr>
            </w:pPr>
            <w:r w:rsidRPr="00975C67">
              <w:rPr>
                <w:rFonts w:ascii="Arial" w:hAnsi="Arial" w:cs="Arial"/>
                <w:sz w:val="18"/>
                <w:szCs w:val="18"/>
              </w:rPr>
              <w:t>0.00116</w:t>
            </w:r>
          </w:p>
        </w:tc>
      </w:tr>
      <w:tr w:rsidR="00633422" w:rsidRPr="00975C67" w14:paraId="4E7DC573" w14:textId="77777777" w:rsidTr="004C63C1">
        <w:trPr>
          <w:trHeight w:val="221"/>
        </w:trPr>
        <w:tc>
          <w:tcPr>
            <w:tcW w:w="1769" w:type="dxa"/>
          </w:tcPr>
          <w:p w14:paraId="3BFF4B2C" w14:textId="77777777" w:rsidR="00633422" w:rsidRPr="00975C67" w:rsidRDefault="00633422" w:rsidP="004C63C1">
            <w:pPr>
              <w:jc w:val="center"/>
              <w:rPr>
                <w:rFonts w:ascii="Arial" w:hAnsi="Arial" w:cs="Arial"/>
                <w:sz w:val="18"/>
                <w:szCs w:val="18"/>
              </w:rPr>
            </w:pPr>
            <w:r w:rsidRPr="00975C67">
              <w:rPr>
                <w:rFonts w:ascii="Arial" w:hAnsi="Arial" w:cs="Arial"/>
                <w:sz w:val="18"/>
                <w:szCs w:val="18"/>
              </w:rPr>
              <w:t>4.</w:t>
            </w:r>
          </w:p>
        </w:tc>
        <w:tc>
          <w:tcPr>
            <w:tcW w:w="6120" w:type="dxa"/>
          </w:tcPr>
          <w:p w14:paraId="4BF3B65E" w14:textId="77777777" w:rsidR="00633422" w:rsidRPr="00975C67" w:rsidRDefault="00633422" w:rsidP="004C63C1">
            <w:pPr>
              <w:jc w:val="center"/>
              <w:rPr>
                <w:rFonts w:ascii="Arial" w:hAnsi="Arial" w:cs="Arial"/>
                <w:sz w:val="18"/>
                <w:szCs w:val="18"/>
              </w:rPr>
            </w:pPr>
            <w:r w:rsidRPr="00975C67">
              <w:rPr>
                <w:rFonts w:ascii="Arial" w:hAnsi="Arial" w:cs="Arial"/>
                <w:sz w:val="18"/>
                <w:szCs w:val="18"/>
              </w:rPr>
              <w:t>Caustic soda (30%wt.)</w:t>
            </w:r>
          </w:p>
        </w:tc>
        <w:tc>
          <w:tcPr>
            <w:tcW w:w="2368" w:type="dxa"/>
          </w:tcPr>
          <w:p w14:paraId="5FA816C1" w14:textId="77777777" w:rsidR="00633422" w:rsidRPr="00975C67" w:rsidRDefault="00633422" w:rsidP="004C63C1">
            <w:pPr>
              <w:jc w:val="center"/>
              <w:rPr>
                <w:rFonts w:ascii="Arial" w:hAnsi="Arial" w:cs="Arial"/>
                <w:sz w:val="18"/>
                <w:szCs w:val="18"/>
              </w:rPr>
            </w:pPr>
            <w:r w:rsidRPr="00975C67">
              <w:rPr>
                <w:rFonts w:ascii="Arial" w:hAnsi="Arial" w:cs="Arial"/>
                <w:sz w:val="18"/>
                <w:szCs w:val="18"/>
              </w:rPr>
              <w:t>0.029</w:t>
            </w:r>
          </w:p>
        </w:tc>
      </w:tr>
      <w:tr w:rsidR="00633422" w:rsidRPr="00975C67" w14:paraId="2BE94848" w14:textId="77777777" w:rsidTr="004C63C1">
        <w:trPr>
          <w:trHeight w:val="208"/>
        </w:trPr>
        <w:tc>
          <w:tcPr>
            <w:tcW w:w="1769" w:type="dxa"/>
          </w:tcPr>
          <w:p w14:paraId="4A0CB6BA" w14:textId="77777777" w:rsidR="00633422" w:rsidRPr="00975C67" w:rsidRDefault="00633422" w:rsidP="004C63C1">
            <w:pPr>
              <w:jc w:val="center"/>
              <w:rPr>
                <w:rFonts w:ascii="Arial" w:hAnsi="Arial" w:cs="Arial"/>
                <w:sz w:val="18"/>
                <w:szCs w:val="18"/>
              </w:rPr>
            </w:pPr>
            <w:r w:rsidRPr="00975C67">
              <w:rPr>
                <w:rFonts w:ascii="Arial" w:hAnsi="Arial" w:cs="Arial"/>
                <w:sz w:val="18"/>
                <w:szCs w:val="18"/>
              </w:rPr>
              <w:t>5.</w:t>
            </w:r>
          </w:p>
        </w:tc>
        <w:tc>
          <w:tcPr>
            <w:tcW w:w="6120" w:type="dxa"/>
          </w:tcPr>
          <w:p w14:paraId="64CAD143" w14:textId="77777777" w:rsidR="00633422" w:rsidRPr="00975C67" w:rsidRDefault="00633422" w:rsidP="004C63C1">
            <w:pPr>
              <w:jc w:val="center"/>
              <w:rPr>
                <w:rFonts w:ascii="Arial" w:hAnsi="Arial" w:cs="Arial"/>
                <w:sz w:val="18"/>
                <w:szCs w:val="18"/>
              </w:rPr>
            </w:pPr>
            <w:r w:rsidRPr="00975C67">
              <w:rPr>
                <w:rFonts w:ascii="Arial" w:hAnsi="Arial" w:cs="Arial"/>
                <w:sz w:val="18"/>
                <w:szCs w:val="18"/>
              </w:rPr>
              <w:t>Sulfuric Acid (as 98% H20)</w:t>
            </w:r>
          </w:p>
        </w:tc>
        <w:tc>
          <w:tcPr>
            <w:tcW w:w="2368" w:type="dxa"/>
          </w:tcPr>
          <w:p w14:paraId="53CAF36C" w14:textId="77777777" w:rsidR="00633422" w:rsidRPr="00975C67" w:rsidRDefault="00633422" w:rsidP="004C63C1">
            <w:pPr>
              <w:jc w:val="center"/>
              <w:rPr>
                <w:rFonts w:ascii="Arial" w:hAnsi="Arial" w:cs="Arial"/>
                <w:sz w:val="18"/>
                <w:szCs w:val="18"/>
              </w:rPr>
            </w:pPr>
            <w:r w:rsidRPr="00975C67">
              <w:rPr>
                <w:rFonts w:ascii="Arial" w:hAnsi="Arial" w:cs="Arial"/>
                <w:sz w:val="18"/>
                <w:szCs w:val="18"/>
              </w:rPr>
              <w:t>0.0082</w:t>
            </w:r>
          </w:p>
        </w:tc>
      </w:tr>
      <w:tr w:rsidR="00633422" w:rsidRPr="00975C67" w14:paraId="7B8ED4D5" w14:textId="77777777" w:rsidTr="004C63C1">
        <w:trPr>
          <w:trHeight w:val="221"/>
        </w:trPr>
        <w:tc>
          <w:tcPr>
            <w:tcW w:w="1769" w:type="dxa"/>
          </w:tcPr>
          <w:p w14:paraId="2F86C807" w14:textId="77777777" w:rsidR="00633422" w:rsidRPr="00975C67" w:rsidRDefault="00633422" w:rsidP="004C63C1">
            <w:pPr>
              <w:jc w:val="center"/>
              <w:rPr>
                <w:rFonts w:ascii="Arial" w:hAnsi="Arial" w:cs="Arial"/>
                <w:sz w:val="18"/>
                <w:szCs w:val="18"/>
              </w:rPr>
            </w:pPr>
            <w:r w:rsidRPr="00975C67">
              <w:rPr>
                <w:rFonts w:ascii="Arial" w:hAnsi="Arial" w:cs="Arial"/>
                <w:sz w:val="18"/>
                <w:szCs w:val="18"/>
              </w:rPr>
              <w:t>7.</w:t>
            </w:r>
          </w:p>
        </w:tc>
        <w:tc>
          <w:tcPr>
            <w:tcW w:w="6120" w:type="dxa"/>
          </w:tcPr>
          <w:p w14:paraId="60B46E29" w14:textId="77777777" w:rsidR="00633422" w:rsidRPr="00975C67" w:rsidRDefault="00633422" w:rsidP="004C63C1">
            <w:pPr>
              <w:jc w:val="center"/>
              <w:rPr>
                <w:rFonts w:ascii="Arial" w:hAnsi="Arial" w:cs="Arial"/>
                <w:sz w:val="18"/>
                <w:szCs w:val="18"/>
              </w:rPr>
            </w:pPr>
            <w:r w:rsidRPr="00975C67">
              <w:rPr>
                <w:rFonts w:ascii="Arial" w:hAnsi="Arial" w:cs="Arial"/>
                <w:sz w:val="18"/>
                <w:szCs w:val="18"/>
              </w:rPr>
              <w:t>Absorbed Nitrogen</w:t>
            </w:r>
          </w:p>
        </w:tc>
        <w:tc>
          <w:tcPr>
            <w:tcW w:w="2368" w:type="dxa"/>
          </w:tcPr>
          <w:p w14:paraId="04F30EE3" w14:textId="77777777" w:rsidR="00633422" w:rsidRPr="00975C67" w:rsidRDefault="00633422" w:rsidP="004C63C1">
            <w:pPr>
              <w:jc w:val="center"/>
              <w:rPr>
                <w:rFonts w:ascii="Arial" w:hAnsi="Arial" w:cs="Arial"/>
                <w:sz w:val="18"/>
                <w:szCs w:val="18"/>
              </w:rPr>
            </w:pPr>
            <w:r w:rsidRPr="00975C67">
              <w:rPr>
                <w:rFonts w:ascii="Arial" w:hAnsi="Arial" w:cs="Arial"/>
                <w:sz w:val="18"/>
                <w:szCs w:val="18"/>
              </w:rPr>
              <w:t>0.001</w:t>
            </w:r>
          </w:p>
        </w:tc>
      </w:tr>
      <w:tr w:rsidR="00633422" w:rsidRPr="00975C67" w14:paraId="01C0A12F" w14:textId="77777777" w:rsidTr="004C63C1">
        <w:trPr>
          <w:trHeight w:val="208"/>
        </w:trPr>
        <w:tc>
          <w:tcPr>
            <w:tcW w:w="1769" w:type="dxa"/>
          </w:tcPr>
          <w:p w14:paraId="3187DC53" w14:textId="77777777" w:rsidR="00633422" w:rsidRPr="00975C67" w:rsidRDefault="00633422" w:rsidP="004C63C1">
            <w:pPr>
              <w:jc w:val="center"/>
              <w:rPr>
                <w:rFonts w:ascii="Arial" w:hAnsi="Arial" w:cs="Arial"/>
                <w:sz w:val="18"/>
                <w:szCs w:val="18"/>
              </w:rPr>
            </w:pPr>
            <w:r w:rsidRPr="00975C67">
              <w:rPr>
                <w:rFonts w:ascii="Arial" w:hAnsi="Arial" w:cs="Arial"/>
                <w:sz w:val="18"/>
                <w:szCs w:val="18"/>
              </w:rPr>
              <w:t>8.</w:t>
            </w:r>
          </w:p>
        </w:tc>
        <w:tc>
          <w:tcPr>
            <w:tcW w:w="6120" w:type="dxa"/>
          </w:tcPr>
          <w:p w14:paraId="441C3A30" w14:textId="77777777" w:rsidR="00633422" w:rsidRPr="00975C67" w:rsidRDefault="00633422" w:rsidP="004C63C1">
            <w:pPr>
              <w:jc w:val="center"/>
              <w:rPr>
                <w:rFonts w:ascii="Arial" w:hAnsi="Arial" w:cs="Arial"/>
                <w:sz w:val="18"/>
                <w:szCs w:val="18"/>
              </w:rPr>
            </w:pPr>
            <w:r w:rsidRPr="00975C67">
              <w:rPr>
                <w:rFonts w:ascii="Arial" w:hAnsi="Arial" w:cs="Arial"/>
                <w:sz w:val="18"/>
                <w:szCs w:val="18"/>
              </w:rPr>
              <w:t>Process Nitrogen</w:t>
            </w:r>
          </w:p>
        </w:tc>
        <w:tc>
          <w:tcPr>
            <w:tcW w:w="2368" w:type="dxa"/>
          </w:tcPr>
          <w:p w14:paraId="09F11BB5" w14:textId="77777777" w:rsidR="00633422" w:rsidRPr="00975C67" w:rsidRDefault="00633422" w:rsidP="004C63C1">
            <w:pPr>
              <w:jc w:val="center"/>
              <w:rPr>
                <w:rFonts w:ascii="Arial" w:hAnsi="Arial" w:cs="Arial"/>
                <w:sz w:val="18"/>
                <w:szCs w:val="18"/>
              </w:rPr>
            </w:pPr>
            <w:r w:rsidRPr="00975C67">
              <w:rPr>
                <w:rFonts w:ascii="Arial" w:hAnsi="Arial" w:cs="Arial"/>
                <w:sz w:val="18"/>
                <w:szCs w:val="18"/>
              </w:rPr>
              <w:t>0.00916</w:t>
            </w:r>
          </w:p>
        </w:tc>
      </w:tr>
      <w:tr w:rsidR="00633422" w:rsidRPr="00975C67" w14:paraId="23652F00" w14:textId="77777777" w:rsidTr="004C63C1">
        <w:trPr>
          <w:trHeight w:val="221"/>
        </w:trPr>
        <w:tc>
          <w:tcPr>
            <w:tcW w:w="1769" w:type="dxa"/>
          </w:tcPr>
          <w:p w14:paraId="55F444EA" w14:textId="77777777" w:rsidR="00633422" w:rsidRPr="00975C67" w:rsidRDefault="00633422" w:rsidP="004C63C1">
            <w:pPr>
              <w:jc w:val="center"/>
              <w:rPr>
                <w:rFonts w:ascii="Arial" w:hAnsi="Arial" w:cs="Arial"/>
                <w:sz w:val="18"/>
                <w:szCs w:val="18"/>
              </w:rPr>
            </w:pPr>
            <w:r w:rsidRPr="00975C67">
              <w:rPr>
                <w:rFonts w:ascii="Arial" w:hAnsi="Arial" w:cs="Arial"/>
                <w:sz w:val="18"/>
                <w:szCs w:val="18"/>
              </w:rPr>
              <w:t>9.</w:t>
            </w:r>
          </w:p>
        </w:tc>
        <w:tc>
          <w:tcPr>
            <w:tcW w:w="6120" w:type="dxa"/>
          </w:tcPr>
          <w:p w14:paraId="1704B1BC" w14:textId="77777777" w:rsidR="00633422" w:rsidRPr="00975C67" w:rsidRDefault="00633422" w:rsidP="004C63C1">
            <w:pPr>
              <w:jc w:val="center"/>
              <w:rPr>
                <w:rFonts w:ascii="Arial" w:hAnsi="Arial" w:cs="Arial"/>
                <w:sz w:val="18"/>
                <w:szCs w:val="18"/>
              </w:rPr>
            </w:pPr>
            <w:r w:rsidRPr="00975C67">
              <w:rPr>
                <w:rFonts w:ascii="Arial" w:hAnsi="Arial" w:cs="Arial"/>
                <w:sz w:val="18"/>
                <w:szCs w:val="18"/>
              </w:rPr>
              <w:t>N</w:t>
            </w:r>
            <w:r w:rsidRPr="00975C67">
              <w:rPr>
                <w:rFonts w:ascii="Arial" w:hAnsi="Arial" w:cs="Arial"/>
                <w:sz w:val="18"/>
                <w:szCs w:val="18"/>
                <w:vertAlign w:val="subscript"/>
              </w:rPr>
              <w:t xml:space="preserve">2 </w:t>
            </w:r>
            <w:r w:rsidRPr="00975C67">
              <w:rPr>
                <w:rFonts w:ascii="Arial" w:hAnsi="Arial" w:cs="Arial"/>
                <w:sz w:val="18"/>
                <w:szCs w:val="18"/>
              </w:rPr>
              <w:t>purge/Diluents</w:t>
            </w:r>
          </w:p>
        </w:tc>
        <w:tc>
          <w:tcPr>
            <w:tcW w:w="2368" w:type="dxa"/>
          </w:tcPr>
          <w:p w14:paraId="2A2332EB" w14:textId="77777777" w:rsidR="00633422" w:rsidRPr="00975C67" w:rsidRDefault="00633422" w:rsidP="004C63C1">
            <w:pPr>
              <w:jc w:val="center"/>
              <w:rPr>
                <w:rFonts w:ascii="Arial" w:hAnsi="Arial" w:cs="Arial"/>
                <w:sz w:val="18"/>
                <w:szCs w:val="18"/>
              </w:rPr>
            </w:pPr>
            <w:r w:rsidRPr="00975C67">
              <w:rPr>
                <w:rFonts w:ascii="Arial" w:hAnsi="Arial" w:cs="Arial"/>
                <w:sz w:val="18"/>
                <w:szCs w:val="18"/>
              </w:rPr>
              <w:t>0.003</w:t>
            </w:r>
          </w:p>
        </w:tc>
      </w:tr>
      <w:tr w:rsidR="00633422" w:rsidRPr="00975C67" w14:paraId="1A28FE62" w14:textId="77777777" w:rsidTr="004C63C1">
        <w:trPr>
          <w:trHeight w:val="208"/>
        </w:trPr>
        <w:tc>
          <w:tcPr>
            <w:tcW w:w="1769" w:type="dxa"/>
          </w:tcPr>
          <w:p w14:paraId="7BC8CD5E" w14:textId="77777777" w:rsidR="00633422" w:rsidRPr="00975C67" w:rsidRDefault="00633422" w:rsidP="004C63C1">
            <w:pPr>
              <w:jc w:val="center"/>
              <w:rPr>
                <w:rFonts w:ascii="Arial" w:hAnsi="Arial" w:cs="Arial"/>
                <w:sz w:val="18"/>
                <w:szCs w:val="18"/>
              </w:rPr>
            </w:pPr>
            <w:r w:rsidRPr="00975C67">
              <w:rPr>
                <w:rFonts w:ascii="Arial" w:hAnsi="Arial" w:cs="Arial"/>
                <w:sz w:val="18"/>
                <w:szCs w:val="18"/>
              </w:rPr>
              <w:t>10.</w:t>
            </w:r>
          </w:p>
        </w:tc>
        <w:tc>
          <w:tcPr>
            <w:tcW w:w="6120" w:type="dxa"/>
          </w:tcPr>
          <w:p w14:paraId="617B7C18" w14:textId="77777777" w:rsidR="00633422" w:rsidRPr="00975C67" w:rsidRDefault="00633422" w:rsidP="004C63C1">
            <w:pPr>
              <w:jc w:val="center"/>
              <w:rPr>
                <w:rFonts w:ascii="Arial" w:hAnsi="Arial" w:cs="Arial"/>
                <w:sz w:val="18"/>
                <w:szCs w:val="18"/>
              </w:rPr>
            </w:pPr>
            <w:r w:rsidRPr="00975C67">
              <w:rPr>
                <w:rFonts w:ascii="Arial" w:hAnsi="Arial" w:cs="Arial"/>
                <w:sz w:val="18"/>
                <w:szCs w:val="18"/>
              </w:rPr>
              <w:t>Column Air Leak</w:t>
            </w:r>
          </w:p>
        </w:tc>
        <w:tc>
          <w:tcPr>
            <w:tcW w:w="2368" w:type="dxa"/>
          </w:tcPr>
          <w:p w14:paraId="595482C1" w14:textId="77777777" w:rsidR="00633422" w:rsidRPr="00975C67" w:rsidRDefault="00633422" w:rsidP="004C63C1">
            <w:pPr>
              <w:jc w:val="center"/>
              <w:rPr>
                <w:rFonts w:ascii="Arial" w:hAnsi="Arial" w:cs="Arial"/>
                <w:sz w:val="18"/>
                <w:szCs w:val="18"/>
              </w:rPr>
            </w:pPr>
            <w:r w:rsidRPr="00975C67">
              <w:rPr>
                <w:rFonts w:ascii="Arial" w:hAnsi="Arial" w:cs="Arial"/>
                <w:sz w:val="18"/>
                <w:szCs w:val="18"/>
              </w:rPr>
              <w:t>0.003</w:t>
            </w:r>
          </w:p>
        </w:tc>
      </w:tr>
      <w:tr w:rsidR="00633422" w:rsidRPr="00975C67" w14:paraId="4816C627" w14:textId="77777777" w:rsidTr="004C63C1">
        <w:trPr>
          <w:trHeight w:val="208"/>
        </w:trPr>
        <w:tc>
          <w:tcPr>
            <w:tcW w:w="1769" w:type="dxa"/>
          </w:tcPr>
          <w:p w14:paraId="31B3A808" w14:textId="77777777" w:rsidR="00633422" w:rsidRPr="00975C67" w:rsidRDefault="00633422" w:rsidP="004C63C1">
            <w:pPr>
              <w:jc w:val="center"/>
              <w:rPr>
                <w:rFonts w:ascii="Arial" w:hAnsi="Arial" w:cs="Arial"/>
                <w:sz w:val="18"/>
                <w:szCs w:val="18"/>
              </w:rPr>
            </w:pPr>
            <w:r w:rsidRPr="00975C67">
              <w:rPr>
                <w:rFonts w:ascii="Arial" w:hAnsi="Arial" w:cs="Arial"/>
                <w:sz w:val="18"/>
                <w:szCs w:val="18"/>
              </w:rPr>
              <w:t>12.</w:t>
            </w:r>
          </w:p>
        </w:tc>
        <w:tc>
          <w:tcPr>
            <w:tcW w:w="6120" w:type="dxa"/>
          </w:tcPr>
          <w:p w14:paraId="5441F7BF" w14:textId="77777777" w:rsidR="00633422" w:rsidRPr="00975C67" w:rsidRDefault="00633422" w:rsidP="004C63C1">
            <w:pPr>
              <w:jc w:val="center"/>
              <w:rPr>
                <w:rFonts w:ascii="Arial" w:hAnsi="Arial" w:cs="Arial"/>
                <w:sz w:val="18"/>
                <w:szCs w:val="18"/>
              </w:rPr>
            </w:pPr>
            <w:r w:rsidRPr="00975C67">
              <w:rPr>
                <w:rFonts w:ascii="Arial" w:hAnsi="Arial" w:cs="Arial"/>
                <w:sz w:val="18"/>
                <w:szCs w:val="18"/>
              </w:rPr>
              <w:t>Activated Carbon</w:t>
            </w:r>
          </w:p>
        </w:tc>
        <w:tc>
          <w:tcPr>
            <w:tcW w:w="2368" w:type="dxa"/>
          </w:tcPr>
          <w:p w14:paraId="01CA471D" w14:textId="77777777" w:rsidR="00633422" w:rsidRPr="00975C67" w:rsidRDefault="00633422" w:rsidP="004C63C1">
            <w:pPr>
              <w:jc w:val="center"/>
              <w:rPr>
                <w:rFonts w:ascii="Arial" w:hAnsi="Arial" w:cs="Arial"/>
                <w:sz w:val="18"/>
                <w:szCs w:val="18"/>
              </w:rPr>
            </w:pPr>
            <w:r w:rsidRPr="00975C67">
              <w:rPr>
                <w:rFonts w:ascii="Arial" w:hAnsi="Arial" w:cs="Arial"/>
                <w:sz w:val="18"/>
                <w:szCs w:val="18"/>
              </w:rPr>
              <w:t>0.00007</w:t>
            </w:r>
          </w:p>
        </w:tc>
      </w:tr>
    </w:tbl>
    <w:p w14:paraId="2CBC9CDD" w14:textId="2048F688" w:rsidR="00633422" w:rsidRPr="00975C67" w:rsidRDefault="00975C67" w:rsidP="00975C67">
      <w:pPr>
        <w:ind w:left="5760" w:firstLine="720"/>
        <w:jc w:val="right"/>
        <w:rPr>
          <w:rFonts w:ascii="Arial" w:hAnsi="Arial" w:cs="Arial"/>
          <w:i/>
          <w:iCs/>
          <w:sz w:val="14"/>
          <w:szCs w:val="14"/>
          <w:lang w:eastAsia="en-IN"/>
        </w:rPr>
      </w:pPr>
      <w:r w:rsidRPr="00975C67">
        <w:rPr>
          <w:rFonts w:ascii="Arial" w:hAnsi="Arial" w:cs="Arial"/>
          <w:i/>
          <w:iCs/>
          <w:sz w:val="14"/>
          <w:szCs w:val="14"/>
          <w:lang w:eastAsia="en-IN"/>
        </w:rPr>
        <w:t>Source: KBR</w:t>
      </w:r>
    </w:p>
    <w:p w14:paraId="2896DB3B" w14:textId="77777777" w:rsidR="00975C67" w:rsidRPr="002F117F" w:rsidRDefault="00975C67" w:rsidP="00633422">
      <w:pPr>
        <w:ind w:left="5760" w:firstLine="720"/>
        <w:jc w:val="center"/>
        <w:rPr>
          <w:rFonts w:ascii="Arial" w:hAnsi="Arial" w:cs="Arial"/>
          <w:i/>
          <w:iCs/>
          <w:sz w:val="20"/>
          <w:szCs w:val="20"/>
          <w:lang w:eastAsia="en-IN"/>
        </w:rPr>
      </w:pPr>
    </w:p>
    <w:p w14:paraId="5ADA9AD5" w14:textId="2A267D73" w:rsidR="00633422" w:rsidRDefault="00633422" w:rsidP="00633422">
      <w:pPr>
        <w:tabs>
          <w:tab w:val="left" w:pos="2430"/>
        </w:tabs>
        <w:rPr>
          <w:rFonts w:ascii="Arial" w:hAnsi="Arial" w:cs="Arial"/>
          <w:sz w:val="20"/>
          <w:szCs w:val="20"/>
          <w:lang w:eastAsia="en-IN"/>
        </w:rPr>
      </w:pPr>
    </w:p>
    <w:p w14:paraId="21A7678A" w14:textId="77777777" w:rsidR="00975C67" w:rsidRPr="002F117F" w:rsidRDefault="00975C67" w:rsidP="00633422">
      <w:pPr>
        <w:tabs>
          <w:tab w:val="left" w:pos="2430"/>
        </w:tabs>
        <w:rPr>
          <w:rFonts w:ascii="Arial" w:hAnsi="Arial" w:cs="Arial"/>
          <w:sz w:val="20"/>
          <w:szCs w:val="20"/>
          <w:lang w:eastAsia="en-IN"/>
        </w:rPr>
      </w:pPr>
    </w:p>
    <w:p w14:paraId="0F72C156" w14:textId="573B9475" w:rsidR="00633422" w:rsidRPr="002F117F" w:rsidRDefault="00633422" w:rsidP="00633422">
      <w:pPr>
        <w:rPr>
          <w:rFonts w:ascii="Arial" w:hAnsi="Arial" w:cs="Arial"/>
          <w:b/>
          <w:bCs/>
          <w:sz w:val="20"/>
          <w:szCs w:val="20"/>
        </w:rPr>
      </w:pPr>
      <w:r w:rsidRPr="002F117F">
        <w:rPr>
          <w:rFonts w:ascii="Arial" w:hAnsi="Arial" w:cs="Arial"/>
          <w:b/>
          <w:bCs/>
          <w:sz w:val="20"/>
          <w:szCs w:val="20"/>
        </w:rPr>
        <w:t xml:space="preserve">Liquid Effluents, Air Emission and Product Recovery </w:t>
      </w:r>
      <w:r w:rsidR="00A37FC8" w:rsidRPr="002F117F">
        <w:rPr>
          <w:rFonts w:ascii="Arial" w:hAnsi="Arial" w:cs="Arial"/>
          <w:b/>
          <w:bCs/>
          <w:sz w:val="20"/>
          <w:szCs w:val="20"/>
        </w:rPr>
        <w:t>to produce</w:t>
      </w:r>
      <w:r w:rsidRPr="002F117F">
        <w:rPr>
          <w:rFonts w:ascii="Arial" w:hAnsi="Arial" w:cs="Arial"/>
          <w:b/>
          <w:bCs/>
          <w:sz w:val="20"/>
          <w:szCs w:val="20"/>
        </w:rPr>
        <w:t xml:space="preserve"> Phenol and </w:t>
      </w:r>
    </w:p>
    <w:p w14:paraId="406FBF8F" w14:textId="77777777" w:rsidR="00633422" w:rsidRPr="002F117F" w:rsidRDefault="00633422" w:rsidP="00633422">
      <w:pPr>
        <w:rPr>
          <w:rFonts w:ascii="Arial" w:hAnsi="Arial" w:cs="Arial"/>
          <w:b/>
          <w:bCs/>
          <w:sz w:val="20"/>
          <w:szCs w:val="20"/>
        </w:rPr>
      </w:pPr>
      <w:r w:rsidRPr="002F117F">
        <w:rPr>
          <w:rFonts w:ascii="Arial" w:hAnsi="Arial" w:cs="Arial"/>
          <w:b/>
          <w:bCs/>
          <w:sz w:val="20"/>
          <w:szCs w:val="20"/>
        </w:rPr>
        <w:t xml:space="preserve">Acetone from </w:t>
      </w:r>
      <w:r>
        <w:rPr>
          <w:rFonts w:ascii="Arial" w:hAnsi="Arial" w:cs="Arial"/>
          <w:b/>
          <w:bCs/>
          <w:sz w:val="20"/>
          <w:szCs w:val="20"/>
        </w:rPr>
        <w:t>Cumene</w:t>
      </w:r>
      <w:r w:rsidRPr="002F117F">
        <w:rPr>
          <w:rFonts w:ascii="Arial" w:hAnsi="Arial" w:cs="Arial"/>
          <w:b/>
          <w:bCs/>
          <w:sz w:val="20"/>
          <w:szCs w:val="20"/>
        </w:rPr>
        <w:t xml:space="preserve"> Route</w:t>
      </w:r>
    </w:p>
    <w:tbl>
      <w:tblPr>
        <w:tblStyle w:val="TableGrid"/>
        <w:tblW w:w="10446" w:type="dxa"/>
        <w:jc w:val="center"/>
        <w:tblLook w:val="04A0" w:firstRow="1" w:lastRow="0" w:firstColumn="1" w:lastColumn="0" w:noHBand="0" w:noVBand="1"/>
      </w:tblPr>
      <w:tblGrid>
        <w:gridCol w:w="907"/>
        <w:gridCol w:w="2586"/>
        <w:gridCol w:w="1789"/>
        <w:gridCol w:w="1324"/>
        <w:gridCol w:w="2252"/>
        <w:gridCol w:w="1588"/>
      </w:tblGrid>
      <w:tr w:rsidR="00633422" w:rsidRPr="00975C67" w14:paraId="433C6D5A" w14:textId="77777777" w:rsidTr="00975C67">
        <w:trPr>
          <w:trHeight w:val="296"/>
          <w:jc w:val="center"/>
        </w:trPr>
        <w:tc>
          <w:tcPr>
            <w:tcW w:w="907" w:type="dxa"/>
            <w:shd w:val="clear" w:color="auto" w:fill="000000" w:themeFill="text1"/>
          </w:tcPr>
          <w:p w14:paraId="1A149716" w14:textId="77777777" w:rsidR="00633422" w:rsidRPr="00975C67" w:rsidRDefault="00633422" w:rsidP="004C63C1">
            <w:pPr>
              <w:jc w:val="center"/>
              <w:rPr>
                <w:rFonts w:ascii="Arial" w:hAnsi="Arial" w:cs="Arial"/>
                <w:b/>
                <w:bCs/>
                <w:color w:val="FFFFFF" w:themeColor="background1"/>
                <w:sz w:val="18"/>
                <w:szCs w:val="18"/>
              </w:rPr>
            </w:pPr>
            <w:r w:rsidRPr="00975C67">
              <w:rPr>
                <w:rFonts w:ascii="Arial" w:hAnsi="Arial" w:cs="Arial"/>
                <w:b/>
                <w:bCs/>
                <w:color w:val="FFFFFF" w:themeColor="background1"/>
                <w:sz w:val="18"/>
                <w:szCs w:val="18"/>
              </w:rPr>
              <w:t>S. No</w:t>
            </w:r>
          </w:p>
        </w:tc>
        <w:tc>
          <w:tcPr>
            <w:tcW w:w="2586" w:type="dxa"/>
            <w:shd w:val="clear" w:color="auto" w:fill="000000" w:themeFill="text1"/>
          </w:tcPr>
          <w:p w14:paraId="22F4DB12" w14:textId="77777777" w:rsidR="00633422" w:rsidRPr="00975C67" w:rsidRDefault="00633422" w:rsidP="004C63C1">
            <w:pPr>
              <w:jc w:val="center"/>
              <w:rPr>
                <w:rFonts w:ascii="Arial" w:hAnsi="Arial" w:cs="Arial"/>
                <w:b/>
                <w:bCs/>
                <w:color w:val="FFFFFF" w:themeColor="background1"/>
                <w:sz w:val="18"/>
                <w:szCs w:val="18"/>
              </w:rPr>
            </w:pPr>
          </w:p>
        </w:tc>
        <w:tc>
          <w:tcPr>
            <w:tcW w:w="1789" w:type="dxa"/>
            <w:shd w:val="clear" w:color="auto" w:fill="000000" w:themeFill="text1"/>
          </w:tcPr>
          <w:p w14:paraId="2684FE3C" w14:textId="77777777" w:rsidR="00633422" w:rsidRPr="00975C67" w:rsidRDefault="00633422" w:rsidP="004C63C1">
            <w:pPr>
              <w:jc w:val="center"/>
              <w:rPr>
                <w:rFonts w:ascii="Arial" w:hAnsi="Arial" w:cs="Arial"/>
                <w:b/>
                <w:bCs/>
                <w:color w:val="FFFFFF" w:themeColor="background1"/>
                <w:sz w:val="18"/>
                <w:szCs w:val="18"/>
              </w:rPr>
            </w:pPr>
            <w:r w:rsidRPr="00975C67">
              <w:rPr>
                <w:rFonts w:ascii="Arial" w:hAnsi="Arial" w:cs="Arial"/>
                <w:b/>
                <w:bCs/>
                <w:color w:val="FFFFFF" w:themeColor="background1"/>
                <w:sz w:val="18"/>
                <w:szCs w:val="18"/>
              </w:rPr>
              <w:t>Liquid Effluents</w:t>
            </w:r>
          </w:p>
        </w:tc>
        <w:tc>
          <w:tcPr>
            <w:tcW w:w="1324" w:type="dxa"/>
            <w:shd w:val="clear" w:color="auto" w:fill="000000" w:themeFill="text1"/>
          </w:tcPr>
          <w:p w14:paraId="5719FC38" w14:textId="77777777" w:rsidR="00633422" w:rsidRPr="00975C67" w:rsidRDefault="00633422" w:rsidP="004C63C1">
            <w:pPr>
              <w:jc w:val="center"/>
              <w:rPr>
                <w:rFonts w:ascii="Arial" w:hAnsi="Arial" w:cs="Arial"/>
                <w:b/>
                <w:bCs/>
                <w:color w:val="FFFFFF" w:themeColor="background1"/>
                <w:sz w:val="18"/>
                <w:szCs w:val="18"/>
              </w:rPr>
            </w:pPr>
            <w:r w:rsidRPr="00975C67">
              <w:rPr>
                <w:rFonts w:ascii="Arial" w:hAnsi="Arial" w:cs="Arial"/>
                <w:b/>
                <w:bCs/>
                <w:color w:val="FFFFFF" w:themeColor="background1"/>
                <w:sz w:val="18"/>
                <w:szCs w:val="18"/>
              </w:rPr>
              <w:t>Air Emission</w:t>
            </w:r>
          </w:p>
        </w:tc>
        <w:tc>
          <w:tcPr>
            <w:tcW w:w="2252" w:type="dxa"/>
            <w:shd w:val="clear" w:color="auto" w:fill="000000" w:themeFill="text1"/>
          </w:tcPr>
          <w:p w14:paraId="1AEDC192" w14:textId="77777777" w:rsidR="00633422" w:rsidRPr="00975C67" w:rsidRDefault="00633422" w:rsidP="004C63C1">
            <w:pPr>
              <w:jc w:val="center"/>
              <w:rPr>
                <w:rFonts w:ascii="Arial" w:hAnsi="Arial" w:cs="Arial"/>
                <w:b/>
                <w:bCs/>
                <w:color w:val="FFFFFF" w:themeColor="background1"/>
                <w:sz w:val="18"/>
                <w:szCs w:val="18"/>
              </w:rPr>
            </w:pPr>
            <w:r w:rsidRPr="00975C67">
              <w:rPr>
                <w:rFonts w:ascii="Arial" w:hAnsi="Arial" w:cs="Arial"/>
                <w:b/>
                <w:bCs/>
                <w:color w:val="FFFFFF" w:themeColor="background1"/>
                <w:sz w:val="18"/>
                <w:szCs w:val="18"/>
              </w:rPr>
              <w:t>Recovery/Product</w:t>
            </w:r>
          </w:p>
        </w:tc>
        <w:tc>
          <w:tcPr>
            <w:tcW w:w="1588" w:type="dxa"/>
            <w:shd w:val="clear" w:color="auto" w:fill="000000" w:themeFill="text1"/>
          </w:tcPr>
          <w:p w14:paraId="2E27AD9F" w14:textId="77777777" w:rsidR="00633422" w:rsidRPr="00975C67" w:rsidRDefault="00633422" w:rsidP="004C63C1">
            <w:pPr>
              <w:jc w:val="center"/>
              <w:rPr>
                <w:rFonts w:ascii="Arial" w:hAnsi="Arial" w:cs="Arial"/>
                <w:b/>
                <w:bCs/>
                <w:color w:val="FFFFFF" w:themeColor="background1"/>
                <w:sz w:val="18"/>
                <w:szCs w:val="18"/>
              </w:rPr>
            </w:pPr>
            <w:r w:rsidRPr="00975C67">
              <w:rPr>
                <w:rFonts w:ascii="Arial" w:hAnsi="Arial" w:cs="Arial"/>
                <w:b/>
                <w:bCs/>
                <w:color w:val="FFFFFF" w:themeColor="background1"/>
                <w:sz w:val="18"/>
                <w:szCs w:val="18"/>
              </w:rPr>
              <w:t>Solid Waste</w:t>
            </w:r>
          </w:p>
        </w:tc>
      </w:tr>
      <w:tr w:rsidR="00633422" w:rsidRPr="00975C67" w14:paraId="26C8C84F" w14:textId="77777777" w:rsidTr="004C63C1">
        <w:trPr>
          <w:trHeight w:val="193"/>
          <w:jc w:val="center"/>
        </w:trPr>
        <w:tc>
          <w:tcPr>
            <w:tcW w:w="907" w:type="dxa"/>
          </w:tcPr>
          <w:p w14:paraId="003BDF34" w14:textId="77777777" w:rsidR="00633422" w:rsidRPr="00975C67" w:rsidRDefault="00633422" w:rsidP="004C63C1">
            <w:pPr>
              <w:jc w:val="center"/>
              <w:rPr>
                <w:rFonts w:ascii="Arial" w:hAnsi="Arial" w:cs="Arial"/>
                <w:sz w:val="18"/>
                <w:szCs w:val="18"/>
              </w:rPr>
            </w:pPr>
            <w:r w:rsidRPr="00975C67">
              <w:rPr>
                <w:rFonts w:ascii="Arial" w:hAnsi="Arial" w:cs="Arial"/>
                <w:sz w:val="18"/>
                <w:szCs w:val="18"/>
              </w:rPr>
              <w:t>1.</w:t>
            </w:r>
          </w:p>
        </w:tc>
        <w:tc>
          <w:tcPr>
            <w:tcW w:w="2586" w:type="dxa"/>
          </w:tcPr>
          <w:p w14:paraId="13EE88A3" w14:textId="77777777" w:rsidR="00633422" w:rsidRPr="00975C67" w:rsidRDefault="00633422" w:rsidP="004C63C1">
            <w:pPr>
              <w:jc w:val="center"/>
              <w:rPr>
                <w:rFonts w:ascii="Arial" w:hAnsi="Arial" w:cs="Arial"/>
                <w:sz w:val="18"/>
                <w:szCs w:val="18"/>
              </w:rPr>
            </w:pPr>
            <w:r w:rsidRPr="00975C67">
              <w:rPr>
                <w:rFonts w:ascii="Arial" w:hAnsi="Arial" w:cs="Arial"/>
                <w:sz w:val="18"/>
                <w:szCs w:val="18"/>
              </w:rPr>
              <w:t>Phenol</w:t>
            </w:r>
          </w:p>
        </w:tc>
        <w:tc>
          <w:tcPr>
            <w:tcW w:w="1789" w:type="dxa"/>
          </w:tcPr>
          <w:p w14:paraId="40FC9847" w14:textId="77777777" w:rsidR="00633422" w:rsidRPr="00975C67" w:rsidRDefault="00633422" w:rsidP="004C63C1">
            <w:pPr>
              <w:jc w:val="center"/>
              <w:rPr>
                <w:rFonts w:ascii="Arial" w:hAnsi="Arial" w:cs="Arial"/>
                <w:sz w:val="18"/>
                <w:szCs w:val="18"/>
              </w:rPr>
            </w:pPr>
          </w:p>
        </w:tc>
        <w:tc>
          <w:tcPr>
            <w:tcW w:w="1324" w:type="dxa"/>
          </w:tcPr>
          <w:p w14:paraId="356AB371" w14:textId="77777777" w:rsidR="00633422" w:rsidRPr="00975C67" w:rsidRDefault="00633422" w:rsidP="004C63C1">
            <w:pPr>
              <w:jc w:val="center"/>
              <w:rPr>
                <w:rFonts w:ascii="Arial" w:hAnsi="Arial" w:cs="Arial"/>
                <w:sz w:val="18"/>
                <w:szCs w:val="18"/>
              </w:rPr>
            </w:pPr>
          </w:p>
        </w:tc>
        <w:tc>
          <w:tcPr>
            <w:tcW w:w="2252" w:type="dxa"/>
          </w:tcPr>
          <w:p w14:paraId="5972C553" w14:textId="77777777" w:rsidR="00633422" w:rsidRPr="00975C67" w:rsidRDefault="00633422" w:rsidP="004C63C1">
            <w:pPr>
              <w:jc w:val="center"/>
              <w:rPr>
                <w:rFonts w:ascii="Arial" w:hAnsi="Arial" w:cs="Arial"/>
                <w:sz w:val="18"/>
                <w:szCs w:val="18"/>
              </w:rPr>
            </w:pPr>
            <w:r w:rsidRPr="00975C67">
              <w:rPr>
                <w:rFonts w:ascii="Arial" w:hAnsi="Arial" w:cs="Arial"/>
                <w:sz w:val="18"/>
                <w:szCs w:val="18"/>
              </w:rPr>
              <w:t>1</w:t>
            </w:r>
          </w:p>
        </w:tc>
        <w:tc>
          <w:tcPr>
            <w:tcW w:w="1588" w:type="dxa"/>
          </w:tcPr>
          <w:p w14:paraId="2308E1BD" w14:textId="77777777" w:rsidR="00633422" w:rsidRPr="00975C67" w:rsidRDefault="00633422" w:rsidP="004C63C1">
            <w:pPr>
              <w:jc w:val="center"/>
              <w:rPr>
                <w:rFonts w:ascii="Arial" w:hAnsi="Arial" w:cs="Arial"/>
                <w:sz w:val="18"/>
                <w:szCs w:val="18"/>
              </w:rPr>
            </w:pPr>
          </w:p>
        </w:tc>
      </w:tr>
      <w:tr w:rsidR="00633422" w:rsidRPr="00975C67" w14:paraId="59B08FFB" w14:textId="77777777" w:rsidTr="004C63C1">
        <w:trPr>
          <w:trHeight w:val="205"/>
          <w:jc w:val="center"/>
        </w:trPr>
        <w:tc>
          <w:tcPr>
            <w:tcW w:w="907" w:type="dxa"/>
          </w:tcPr>
          <w:p w14:paraId="7FB93E76" w14:textId="77777777" w:rsidR="00633422" w:rsidRPr="00975C67" w:rsidRDefault="00633422" w:rsidP="004C63C1">
            <w:pPr>
              <w:jc w:val="center"/>
              <w:rPr>
                <w:rFonts w:ascii="Arial" w:hAnsi="Arial" w:cs="Arial"/>
                <w:sz w:val="18"/>
                <w:szCs w:val="18"/>
              </w:rPr>
            </w:pPr>
            <w:r w:rsidRPr="00975C67">
              <w:rPr>
                <w:rFonts w:ascii="Arial" w:hAnsi="Arial" w:cs="Arial"/>
                <w:sz w:val="18"/>
                <w:szCs w:val="18"/>
              </w:rPr>
              <w:t>2.</w:t>
            </w:r>
          </w:p>
        </w:tc>
        <w:tc>
          <w:tcPr>
            <w:tcW w:w="2586" w:type="dxa"/>
          </w:tcPr>
          <w:p w14:paraId="009E24D0" w14:textId="77777777" w:rsidR="00633422" w:rsidRPr="00975C67" w:rsidRDefault="00633422" w:rsidP="004C63C1">
            <w:pPr>
              <w:jc w:val="center"/>
              <w:rPr>
                <w:rFonts w:ascii="Arial" w:hAnsi="Arial" w:cs="Arial"/>
                <w:sz w:val="18"/>
                <w:szCs w:val="18"/>
              </w:rPr>
            </w:pPr>
            <w:r w:rsidRPr="00975C67">
              <w:rPr>
                <w:rFonts w:ascii="Arial" w:hAnsi="Arial" w:cs="Arial"/>
                <w:sz w:val="18"/>
                <w:szCs w:val="18"/>
              </w:rPr>
              <w:t>Acetone</w:t>
            </w:r>
          </w:p>
        </w:tc>
        <w:tc>
          <w:tcPr>
            <w:tcW w:w="1789" w:type="dxa"/>
          </w:tcPr>
          <w:p w14:paraId="4DF7016D" w14:textId="77777777" w:rsidR="00633422" w:rsidRPr="00975C67" w:rsidRDefault="00633422" w:rsidP="004C63C1">
            <w:pPr>
              <w:jc w:val="center"/>
              <w:rPr>
                <w:rFonts w:ascii="Arial" w:hAnsi="Arial" w:cs="Arial"/>
                <w:sz w:val="18"/>
                <w:szCs w:val="18"/>
              </w:rPr>
            </w:pPr>
          </w:p>
        </w:tc>
        <w:tc>
          <w:tcPr>
            <w:tcW w:w="1324" w:type="dxa"/>
          </w:tcPr>
          <w:p w14:paraId="17FE7F7A" w14:textId="77777777" w:rsidR="00633422" w:rsidRPr="00975C67" w:rsidRDefault="00633422" w:rsidP="004C63C1">
            <w:pPr>
              <w:jc w:val="center"/>
              <w:rPr>
                <w:rFonts w:ascii="Arial" w:hAnsi="Arial" w:cs="Arial"/>
                <w:sz w:val="18"/>
                <w:szCs w:val="18"/>
              </w:rPr>
            </w:pPr>
          </w:p>
        </w:tc>
        <w:tc>
          <w:tcPr>
            <w:tcW w:w="2252" w:type="dxa"/>
          </w:tcPr>
          <w:p w14:paraId="196D3833" w14:textId="77777777" w:rsidR="00633422" w:rsidRPr="00975C67" w:rsidRDefault="00633422" w:rsidP="004C63C1">
            <w:pPr>
              <w:jc w:val="center"/>
              <w:rPr>
                <w:rFonts w:ascii="Arial" w:hAnsi="Arial" w:cs="Arial"/>
                <w:sz w:val="18"/>
                <w:szCs w:val="18"/>
              </w:rPr>
            </w:pPr>
            <w:r w:rsidRPr="00975C67">
              <w:rPr>
                <w:rFonts w:ascii="Arial" w:hAnsi="Arial" w:cs="Arial"/>
                <w:sz w:val="18"/>
                <w:szCs w:val="18"/>
              </w:rPr>
              <w:t>0.64</w:t>
            </w:r>
          </w:p>
        </w:tc>
        <w:tc>
          <w:tcPr>
            <w:tcW w:w="1588" w:type="dxa"/>
          </w:tcPr>
          <w:p w14:paraId="0E11BDF1" w14:textId="77777777" w:rsidR="00633422" w:rsidRPr="00975C67" w:rsidRDefault="00633422" w:rsidP="004C63C1">
            <w:pPr>
              <w:jc w:val="center"/>
              <w:rPr>
                <w:rFonts w:ascii="Arial" w:hAnsi="Arial" w:cs="Arial"/>
                <w:sz w:val="18"/>
                <w:szCs w:val="18"/>
              </w:rPr>
            </w:pPr>
          </w:p>
        </w:tc>
      </w:tr>
      <w:tr w:rsidR="00633422" w:rsidRPr="00975C67" w14:paraId="6B6044F5" w14:textId="77777777" w:rsidTr="004C63C1">
        <w:trPr>
          <w:trHeight w:val="411"/>
          <w:jc w:val="center"/>
        </w:trPr>
        <w:tc>
          <w:tcPr>
            <w:tcW w:w="907" w:type="dxa"/>
          </w:tcPr>
          <w:p w14:paraId="65906A52" w14:textId="77777777" w:rsidR="00633422" w:rsidRPr="00975C67" w:rsidRDefault="00633422" w:rsidP="004C63C1">
            <w:pPr>
              <w:jc w:val="center"/>
              <w:rPr>
                <w:rFonts w:ascii="Arial" w:hAnsi="Arial" w:cs="Arial"/>
                <w:sz w:val="18"/>
                <w:szCs w:val="18"/>
              </w:rPr>
            </w:pPr>
            <w:r w:rsidRPr="00975C67">
              <w:rPr>
                <w:rFonts w:ascii="Arial" w:hAnsi="Arial" w:cs="Arial"/>
                <w:sz w:val="18"/>
                <w:szCs w:val="18"/>
              </w:rPr>
              <w:t>3.</w:t>
            </w:r>
          </w:p>
        </w:tc>
        <w:tc>
          <w:tcPr>
            <w:tcW w:w="2586" w:type="dxa"/>
          </w:tcPr>
          <w:p w14:paraId="704BB955" w14:textId="77777777" w:rsidR="00633422" w:rsidRPr="00975C67" w:rsidRDefault="00633422" w:rsidP="004C63C1">
            <w:pPr>
              <w:jc w:val="center"/>
              <w:rPr>
                <w:rFonts w:ascii="Arial" w:hAnsi="Arial" w:cs="Arial"/>
                <w:sz w:val="18"/>
                <w:szCs w:val="18"/>
              </w:rPr>
            </w:pPr>
            <w:r w:rsidRPr="00975C67">
              <w:rPr>
                <w:rFonts w:ascii="Arial" w:hAnsi="Arial" w:cs="Arial"/>
                <w:sz w:val="18"/>
                <w:szCs w:val="18"/>
              </w:rPr>
              <w:t>Recovery column bottoms/heavies</w:t>
            </w:r>
          </w:p>
        </w:tc>
        <w:tc>
          <w:tcPr>
            <w:tcW w:w="1789" w:type="dxa"/>
          </w:tcPr>
          <w:p w14:paraId="2411E126" w14:textId="77777777" w:rsidR="00633422" w:rsidRPr="00975C67" w:rsidRDefault="00633422" w:rsidP="004C63C1">
            <w:pPr>
              <w:jc w:val="center"/>
              <w:rPr>
                <w:rFonts w:ascii="Arial" w:hAnsi="Arial" w:cs="Arial"/>
                <w:sz w:val="18"/>
                <w:szCs w:val="18"/>
              </w:rPr>
            </w:pPr>
          </w:p>
        </w:tc>
        <w:tc>
          <w:tcPr>
            <w:tcW w:w="1324" w:type="dxa"/>
          </w:tcPr>
          <w:p w14:paraId="5CF73E9A" w14:textId="77777777" w:rsidR="00633422" w:rsidRPr="00975C67" w:rsidRDefault="00633422" w:rsidP="004C63C1">
            <w:pPr>
              <w:jc w:val="center"/>
              <w:rPr>
                <w:rFonts w:ascii="Arial" w:hAnsi="Arial" w:cs="Arial"/>
                <w:sz w:val="18"/>
                <w:szCs w:val="18"/>
              </w:rPr>
            </w:pPr>
          </w:p>
        </w:tc>
        <w:tc>
          <w:tcPr>
            <w:tcW w:w="2252" w:type="dxa"/>
          </w:tcPr>
          <w:p w14:paraId="142984F2" w14:textId="77777777" w:rsidR="00633422" w:rsidRPr="00975C67" w:rsidRDefault="00633422" w:rsidP="004C63C1">
            <w:pPr>
              <w:jc w:val="center"/>
              <w:rPr>
                <w:rFonts w:ascii="Arial" w:hAnsi="Arial" w:cs="Arial"/>
                <w:sz w:val="18"/>
                <w:szCs w:val="18"/>
              </w:rPr>
            </w:pPr>
          </w:p>
          <w:p w14:paraId="17DDFA14" w14:textId="77777777" w:rsidR="00633422" w:rsidRPr="00975C67" w:rsidRDefault="00633422" w:rsidP="004C63C1">
            <w:pPr>
              <w:jc w:val="center"/>
              <w:rPr>
                <w:rFonts w:ascii="Arial" w:hAnsi="Arial" w:cs="Arial"/>
                <w:sz w:val="18"/>
                <w:szCs w:val="18"/>
              </w:rPr>
            </w:pPr>
            <w:r w:rsidRPr="00975C67">
              <w:rPr>
                <w:rFonts w:ascii="Arial" w:hAnsi="Arial" w:cs="Arial"/>
                <w:sz w:val="18"/>
                <w:szCs w:val="18"/>
              </w:rPr>
              <w:t>0.1240</w:t>
            </w:r>
          </w:p>
        </w:tc>
        <w:tc>
          <w:tcPr>
            <w:tcW w:w="1588" w:type="dxa"/>
          </w:tcPr>
          <w:p w14:paraId="39CF93A7" w14:textId="77777777" w:rsidR="00633422" w:rsidRPr="00975C67" w:rsidRDefault="00633422" w:rsidP="004C63C1">
            <w:pPr>
              <w:jc w:val="center"/>
              <w:rPr>
                <w:rFonts w:ascii="Arial" w:hAnsi="Arial" w:cs="Arial"/>
                <w:sz w:val="18"/>
                <w:szCs w:val="18"/>
              </w:rPr>
            </w:pPr>
          </w:p>
        </w:tc>
      </w:tr>
      <w:tr w:rsidR="00633422" w:rsidRPr="00975C67" w14:paraId="006AD22B" w14:textId="77777777" w:rsidTr="004C63C1">
        <w:trPr>
          <w:trHeight w:val="399"/>
          <w:jc w:val="center"/>
        </w:trPr>
        <w:tc>
          <w:tcPr>
            <w:tcW w:w="907" w:type="dxa"/>
          </w:tcPr>
          <w:p w14:paraId="67425C4B" w14:textId="77777777" w:rsidR="00633422" w:rsidRPr="00975C67" w:rsidRDefault="00633422" w:rsidP="004C63C1">
            <w:pPr>
              <w:jc w:val="center"/>
              <w:rPr>
                <w:rFonts w:ascii="Arial" w:hAnsi="Arial" w:cs="Arial"/>
                <w:sz w:val="18"/>
                <w:szCs w:val="18"/>
              </w:rPr>
            </w:pPr>
            <w:r w:rsidRPr="00975C67">
              <w:rPr>
                <w:rFonts w:ascii="Arial" w:hAnsi="Arial" w:cs="Arial"/>
                <w:sz w:val="18"/>
                <w:szCs w:val="18"/>
              </w:rPr>
              <w:t>4.</w:t>
            </w:r>
          </w:p>
        </w:tc>
        <w:tc>
          <w:tcPr>
            <w:tcW w:w="2586" w:type="dxa"/>
          </w:tcPr>
          <w:p w14:paraId="77DB9BA9" w14:textId="77777777" w:rsidR="00633422" w:rsidRPr="00975C67" w:rsidRDefault="00633422" w:rsidP="004C63C1">
            <w:pPr>
              <w:jc w:val="center"/>
              <w:rPr>
                <w:rFonts w:ascii="Arial" w:hAnsi="Arial" w:cs="Arial"/>
                <w:sz w:val="18"/>
                <w:szCs w:val="18"/>
              </w:rPr>
            </w:pPr>
            <w:r w:rsidRPr="00975C67">
              <w:rPr>
                <w:rFonts w:ascii="Arial" w:hAnsi="Arial" w:cs="Arial"/>
                <w:sz w:val="18"/>
                <w:szCs w:val="18"/>
              </w:rPr>
              <w:t>Alpha Methyl Styrene (AMS)</w:t>
            </w:r>
          </w:p>
        </w:tc>
        <w:tc>
          <w:tcPr>
            <w:tcW w:w="1789" w:type="dxa"/>
          </w:tcPr>
          <w:p w14:paraId="3EEF8A3F" w14:textId="77777777" w:rsidR="00633422" w:rsidRPr="00975C67" w:rsidRDefault="00633422" w:rsidP="004C63C1">
            <w:pPr>
              <w:jc w:val="center"/>
              <w:rPr>
                <w:rFonts w:ascii="Arial" w:hAnsi="Arial" w:cs="Arial"/>
                <w:sz w:val="18"/>
                <w:szCs w:val="18"/>
              </w:rPr>
            </w:pPr>
          </w:p>
        </w:tc>
        <w:tc>
          <w:tcPr>
            <w:tcW w:w="1324" w:type="dxa"/>
          </w:tcPr>
          <w:p w14:paraId="06976370" w14:textId="77777777" w:rsidR="00633422" w:rsidRPr="00975C67" w:rsidRDefault="00633422" w:rsidP="004C63C1">
            <w:pPr>
              <w:jc w:val="center"/>
              <w:rPr>
                <w:rFonts w:ascii="Arial" w:hAnsi="Arial" w:cs="Arial"/>
                <w:sz w:val="18"/>
                <w:szCs w:val="18"/>
              </w:rPr>
            </w:pPr>
          </w:p>
        </w:tc>
        <w:tc>
          <w:tcPr>
            <w:tcW w:w="2252" w:type="dxa"/>
          </w:tcPr>
          <w:p w14:paraId="78CE7D47" w14:textId="77777777" w:rsidR="00633422" w:rsidRPr="00975C67" w:rsidRDefault="00633422" w:rsidP="004C63C1">
            <w:pPr>
              <w:jc w:val="center"/>
              <w:rPr>
                <w:rFonts w:ascii="Arial" w:hAnsi="Arial" w:cs="Arial"/>
                <w:sz w:val="18"/>
                <w:szCs w:val="18"/>
              </w:rPr>
            </w:pPr>
            <w:r w:rsidRPr="00975C67">
              <w:rPr>
                <w:rFonts w:ascii="Arial" w:hAnsi="Arial" w:cs="Arial"/>
                <w:sz w:val="18"/>
                <w:szCs w:val="18"/>
              </w:rPr>
              <w:t>0.0420</w:t>
            </w:r>
          </w:p>
        </w:tc>
        <w:tc>
          <w:tcPr>
            <w:tcW w:w="1588" w:type="dxa"/>
          </w:tcPr>
          <w:p w14:paraId="24A8F279" w14:textId="77777777" w:rsidR="00633422" w:rsidRPr="00975C67" w:rsidRDefault="00633422" w:rsidP="004C63C1">
            <w:pPr>
              <w:jc w:val="center"/>
              <w:rPr>
                <w:rFonts w:ascii="Arial" w:hAnsi="Arial" w:cs="Arial"/>
                <w:sz w:val="18"/>
                <w:szCs w:val="18"/>
              </w:rPr>
            </w:pPr>
          </w:p>
        </w:tc>
      </w:tr>
      <w:tr w:rsidR="00633422" w:rsidRPr="00975C67" w14:paraId="3E71A323" w14:textId="77777777" w:rsidTr="004C63C1">
        <w:trPr>
          <w:trHeight w:val="205"/>
          <w:jc w:val="center"/>
        </w:trPr>
        <w:tc>
          <w:tcPr>
            <w:tcW w:w="907" w:type="dxa"/>
          </w:tcPr>
          <w:p w14:paraId="1D0D76AB" w14:textId="77777777" w:rsidR="00633422" w:rsidRPr="00975C67" w:rsidRDefault="00633422" w:rsidP="004C63C1">
            <w:pPr>
              <w:jc w:val="center"/>
              <w:rPr>
                <w:rFonts w:ascii="Arial" w:hAnsi="Arial" w:cs="Arial"/>
                <w:sz w:val="18"/>
                <w:szCs w:val="18"/>
              </w:rPr>
            </w:pPr>
            <w:r w:rsidRPr="00975C67">
              <w:rPr>
                <w:rFonts w:ascii="Arial" w:hAnsi="Arial" w:cs="Arial"/>
                <w:sz w:val="18"/>
                <w:szCs w:val="18"/>
              </w:rPr>
              <w:t>5.</w:t>
            </w:r>
          </w:p>
        </w:tc>
        <w:tc>
          <w:tcPr>
            <w:tcW w:w="2586" w:type="dxa"/>
          </w:tcPr>
          <w:p w14:paraId="288E36B2" w14:textId="77777777" w:rsidR="00633422" w:rsidRPr="00975C67" w:rsidRDefault="00633422" w:rsidP="004C63C1">
            <w:pPr>
              <w:jc w:val="center"/>
              <w:rPr>
                <w:rFonts w:ascii="Arial" w:hAnsi="Arial" w:cs="Arial"/>
                <w:sz w:val="18"/>
                <w:szCs w:val="18"/>
              </w:rPr>
            </w:pPr>
            <w:r w:rsidRPr="00975C67">
              <w:rPr>
                <w:rFonts w:ascii="Arial" w:hAnsi="Arial" w:cs="Arial"/>
                <w:sz w:val="18"/>
                <w:szCs w:val="18"/>
              </w:rPr>
              <w:t>Acetone Purge</w:t>
            </w:r>
          </w:p>
        </w:tc>
        <w:tc>
          <w:tcPr>
            <w:tcW w:w="1789" w:type="dxa"/>
          </w:tcPr>
          <w:p w14:paraId="72D50EF5" w14:textId="77777777" w:rsidR="00633422" w:rsidRPr="00975C67" w:rsidRDefault="00633422" w:rsidP="004C63C1">
            <w:pPr>
              <w:jc w:val="center"/>
              <w:rPr>
                <w:rFonts w:ascii="Arial" w:hAnsi="Arial" w:cs="Arial"/>
                <w:sz w:val="18"/>
                <w:szCs w:val="18"/>
              </w:rPr>
            </w:pPr>
          </w:p>
        </w:tc>
        <w:tc>
          <w:tcPr>
            <w:tcW w:w="1324" w:type="dxa"/>
          </w:tcPr>
          <w:p w14:paraId="72ABCFB7" w14:textId="77777777" w:rsidR="00633422" w:rsidRPr="00975C67" w:rsidRDefault="00633422" w:rsidP="004C63C1">
            <w:pPr>
              <w:jc w:val="center"/>
              <w:rPr>
                <w:rFonts w:ascii="Arial" w:hAnsi="Arial" w:cs="Arial"/>
                <w:sz w:val="18"/>
                <w:szCs w:val="18"/>
              </w:rPr>
            </w:pPr>
          </w:p>
        </w:tc>
        <w:tc>
          <w:tcPr>
            <w:tcW w:w="2252" w:type="dxa"/>
          </w:tcPr>
          <w:p w14:paraId="444C87B5" w14:textId="77777777" w:rsidR="00633422" w:rsidRPr="00975C67" w:rsidRDefault="00633422" w:rsidP="004C63C1">
            <w:pPr>
              <w:jc w:val="center"/>
              <w:rPr>
                <w:rFonts w:ascii="Arial" w:hAnsi="Arial" w:cs="Arial"/>
                <w:sz w:val="18"/>
                <w:szCs w:val="18"/>
              </w:rPr>
            </w:pPr>
            <w:r w:rsidRPr="00975C67">
              <w:rPr>
                <w:rFonts w:ascii="Arial" w:hAnsi="Arial" w:cs="Arial"/>
                <w:sz w:val="18"/>
                <w:szCs w:val="18"/>
              </w:rPr>
              <w:t>0.0016</w:t>
            </w:r>
          </w:p>
        </w:tc>
        <w:tc>
          <w:tcPr>
            <w:tcW w:w="1588" w:type="dxa"/>
          </w:tcPr>
          <w:p w14:paraId="46FEF7B5" w14:textId="77777777" w:rsidR="00633422" w:rsidRPr="00975C67" w:rsidRDefault="00633422" w:rsidP="004C63C1">
            <w:pPr>
              <w:jc w:val="center"/>
              <w:rPr>
                <w:rFonts w:ascii="Arial" w:hAnsi="Arial" w:cs="Arial"/>
                <w:sz w:val="18"/>
                <w:szCs w:val="18"/>
              </w:rPr>
            </w:pPr>
          </w:p>
        </w:tc>
      </w:tr>
      <w:tr w:rsidR="00633422" w:rsidRPr="00975C67" w14:paraId="167EDB04" w14:textId="77777777" w:rsidTr="004C63C1">
        <w:trPr>
          <w:trHeight w:val="399"/>
          <w:jc w:val="center"/>
        </w:trPr>
        <w:tc>
          <w:tcPr>
            <w:tcW w:w="907" w:type="dxa"/>
          </w:tcPr>
          <w:p w14:paraId="288C3B06" w14:textId="77777777" w:rsidR="00633422" w:rsidRPr="00975C67" w:rsidRDefault="00633422" w:rsidP="004C63C1">
            <w:pPr>
              <w:jc w:val="center"/>
              <w:rPr>
                <w:rFonts w:ascii="Arial" w:hAnsi="Arial" w:cs="Arial"/>
                <w:sz w:val="18"/>
                <w:szCs w:val="18"/>
              </w:rPr>
            </w:pPr>
            <w:r w:rsidRPr="00975C67">
              <w:rPr>
                <w:rFonts w:ascii="Arial" w:hAnsi="Arial" w:cs="Arial"/>
                <w:sz w:val="18"/>
                <w:szCs w:val="18"/>
              </w:rPr>
              <w:t>6.</w:t>
            </w:r>
          </w:p>
        </w:tc>
        <w:tc>
          <w:tcPr>
            <w:tcW w:w="2586" w:type="dxa"/>
          </w:tcPr>
          <w:p w14:paraId="26C12FB2" w14:textId="77777777" w:rsidR="00633422" w:rsidRPr="00975C67" w:rsidRDefault="00633422" w:rsidP="004C63C1">
            <w:pPr>
              <w:jc w:val="center"/>
              <w:rPr>
                <w:rFonts w:ascii="Arial" w:hAnsi="Arial" w:cs="Arial"/>
                <w:sz w:val="18"/>
                <w:szCs w:val="18"/>
              </w:rPr>
            </w:pPr>
            <w:r w:rsidRPr="00975C67">
              <w:rPr>
                <w:rFonts w:ascii="Arial" w:hAnsi="Arial" w:cs="Arial"/>
                <w:sz w:val="18"/>
                <w:szCs w:val="18"/>
              </w:rPr>
              <w:t>Lights Hydrocarbon Purge</w:t>
            </w:r>
          </w:p>
        </w:tc>
        <w:tc>
          <w:tcPr>
            <w:tcW w:w="1789" w:type="dxa"/>
          </w:tcPr>
          <w:p w14:paraId="5C4F8353" w14:textId="77777777" w:rsidR="00633422" w:rsidRPr="00975C67" w:rsidRDefault="00633422" w:rsidP="004C63C1">
            <w:pPr>
              <w:jc w:val="center"/>
              <w:rPr>
                <w:rFonts w:ascii="Arial" w:hAnsi="Arial" w:cs="Arial"/>
                <w:sz w:val="18"/>
                <w:szCs w:val="18"/>
              </w:rPr>
            </w:pPr>
          </w:p>
        </w:tc>
        <w:tc>
          <w:tcPr>
            <w:tcW w:w="1324" w:type="dxa"/>
          </w:tcPr>
          <w:p w14:paraId="716DE1D0" w14:textId="77777777" w:rsidR="00633422" w:rsidRPr="00975C67" w:rsidRDefault="00633422" w:rsidP="004C63C1">
            <w:pPr>
              <w:jc w:val="center"/>
              <w:rPr>
                <w:rFonts w:ascii="Arial" w:hAnsi="Arial" w:cs="Arial"/>
                <w:sz w:val="18"/>
                <w:szCs w:val="18"/>
              </w:rPr>
            </w:pPr>
          </w:p>
        </w:tc>
        <w:tc>
          <w:tcPr>
            <w:tcW w:w="2252" w:type="dxa"/>
          </w:tcPr>
          <w:p w14:paraId="1F7CE086" w14:textId="77777777" w:rsidR="00633422" w:rsidRPr="00975C67" w:rsidRDefault="00633422" w:rsidP="004C63C1">
            <w:pPr>
              <w:jc w:val="center"/>
              <w:rPr>
                <w:rFonts w:ascii="Arial" w:hAnsi="Arial" w:cs="Arial"/>
                <w:sz w:val="18"/>
                <w:szCs w:val="18"/>
              </w:rPr>
            </w:pPr>
          </w:p>
          <w:p w14:paraId="14BE472E" w14:textId="77777777" w:rsidR="00633422" w:rsidRPr="00975C67" w:rsidRDefault="00633422" w:rsidP="004C63C1">
            <w:pPr>
              <w:jc w:val="center"/>
              <w:rPr>
                <w:rFonts w:ascii="Arial" w:hAnsi="Arial" w:cs="Arial"/>
                <w:sz w:val="18"/>
                <w:szCs w:val="18"/>
              </w:rPr>
            </w:pPr>
            <w:r w:rsidRPr="00975C67">
              <w:rPr>
                <w:rFonts w:ascii="Arial" w:hAnsi="Arial" w:cs="Arial"/>
                <w:sz w:val="18"/>
                <w:szCs w:val="18"/>
              </w:rPr>
              <w:t>0.0033</w:t>
            </w:r>
          </w:p>
        </w:tc>
        <w:tc>
          <w:tcPr>
            <w:tcW w:w="1588" w:type="dxa"/>
          </w:tcPr>
          <w:p w14:paraId="62BD62A9" w14:textId="77777777" w:rsidR="00633422" w:rsidRPr="00975C67" w:rsidRDefault="00633422" w:rsidP="004C63C1">
            <w:pPr>
              <w:jc w:val="center"/>
              <w:rPr>
                <w:rFonts w:ascii="Arial" w:hAnsi="Arial" w:cs="Arial"/>
                <w:sz w:val="18"/>
                <w:szCs w:val="18"/>
              </w:rPr>
            </w:pPr>
          </w:p>
        </w:tc>
      </w:tr>
      <w:tr w:rsidR="00633422" w:rsidRPr="00975C67" w14:paraId="74021CC4" w14:textId="77777777" w:rsidTr="004C63C1">
        <w:trPr>
          <w:trHeight w:val="205"/>
          <w:jc w:val="center"/>
        </w:trPr>
        <w:tc>
          <w:tcPr>
            <w:tcW w:w="907" w:type="dxa"/>
          </w:tcPr>
          <w:p w14:paraId="1BA4F854" w14:textId="77777777" w:rsidR="00633422" w:rsidRPr="00975C67" w:rsidRDefault="00633422" w:rsidP="004C63C1">
            <w:pPr>
              <w:jc w:val="center"/>
              <w:rPr>
                <w:rFonts w:ascii="Arial" w:hAnsi="Arial" w:cs="Arial"/>
                <w:sz w:val="18"/>
                <w:szCs w:val="18"/>
              </w:rPr>
            </w:pPr>
            <w:r w:rsidRPr="00975C67">
              <w:rPr>
                <w:rFonts w:ascii="Arial" w:hAnsi="Arial" w:cs="Arial"/>
                <w:sz w:val="18"/>
                <w:szCs w:val="18"/>
              </w:rPr>
              <w:t>7.</w:t>
            </w:r>
          </w:p>
        </w:tc>
        <w:tc>
          <w:tcPr>
            <w:tcW w:w="2586" w:type="dxa"/>
          </w:tcPr>
          <w:p w14:paraId="22D77A1F" w14:textId="77777777" w:rsidR="00633422" w:rsidRPr="00975C67" w:rsidRDefault="00633422" w:rsidP="004C63C1">
            <w:pPr>
              <w:jc w:val="center"/>
              <w:rPr>
                <w:rFonts w:ascii="Arial" w:hAnsi="Arial" w:cs="Arial"/>
                <w:sz w:val="18"/>
                <w:szCs w:val="18"/>
              </w:rPr>
            </w:pPr>
            <w:r w:rsidRPr="00975C67">
              <w:rPr>
                <w:rFonts w:ascii="Arial" w:hAnsi="Arial" w:cs="Arial"/>
                <w:sz w:val="18"/>
                <w:szCs w:val="18"/>
              </w:rPr>
              <w:t>Wastewater</w:t>
            </w:r>
          </w:p>
        </w:tc>
        <w:tc>
          <w:tcPr>
            <w:tcW w:w="1789" w:type="dxa"/>
          </w:tcPr>
          <w:p w14:paraId="3F74B54D" w14:textId="77777777" w:rsidR="00633422" w:rsidRPr="00975C67" w:rsidRDefault="00633422" w:rsidP="004C63C1">
            <w:pPr>
              <w:jc w:val="center"/>
              <w:rPr>
                <w:rFonts w:ascii="Arial" w:hAnsi="Arial" w:cs="Arial"/>
                <w:sz w:val="18"/>
                <w:szCs w:val="18"/>
              </w:rPr>
            </w:pPr>
            <w:r w:rsidRPr="00975C67">
              <w:rPr>
                <w:rFonts w:ascii="Arial" w:hAnsi="Arial" w:cs="Arial"/>
                <w:sz w:val="18"/>
                <w:szCs w:val="18"/>
              </w:rPr>
              <w:t>0.570</w:t>
            </w:r>
          </w:p>
        </w:tc>
        <w:tc>
          <w:tcPr>
            <w:tcW w:w="1324" w:type="dxa"/>
          </w:tcPr>
          <w:p w14:paraId="7B5C3418" w14:textId="77777777" w:rsidR="00633422" w:rsidRPr="00975C67" w:rsidRDefault="00633422" w:rsidP="004C63C1">
            <w:pPr>
              <w:jc w:val="center"/>
              <w:rPr>
                <w:rFonts w:ascii="Arial" w:hAnsi="Arial" w:cs="Arial"/>
                <w:sz w:val="18"/>
                <w:szCs w:val="18"/>
              </w:rPr>
            </w:pPr>
          </w:p>
        </w:tc>
        <w:tc>
          <w:tcPr>
            <w:tcW w:w="2252" w:type="dxa"/>
          </w:tcPr>
          <w:p w14:paraId="1B4776DB" w14:textId="77777777" w:rsidR="00633422" w:rsidRPr="00975C67" w:rsidRDefault="00633422" w:rsidP="004C63C1">
            <w:pPr>
              <w:jc w:val="center"/>
              <w:rPr>
                <w:rFonts w:ascii="Arial" w:hAnsi="Arial" w:cs="Arial"/>
                <w:sz w:val="18"/>
                <w:szCs w:val="18"/>
              </w:rPr>
            </w:pPr>
          </w:p>
        </w:tc>
        <w:tc>
          <w:tcPr>
            <w:tcW w:w="1588" w:type="dxa"/>
          </w:tcPr>
          <w:p w14:paraId="1FA76609" w14:textId="77777777" w:rsidR="00633422" w:rsidRPr="00975C67" w:rsidRDefault="00633422" w:rsidP="004C63C1">
            <w:pPr>
              <w:jc w:val="center"/>
              <w:rPr>
                <w:rFonts w:ascii="Arial" w:hAnsi="Arial" w:cs="Arial"/>
                <w:sz w:val="18"/>
                <w:szCs w:val="18"/>
              </w:rPr>
            </w:pPr>
          </w:p>
        </w:tc>
      </w:tr>
      <w:tr w:rsidR="00633422" w:rsidRPr="00975C67" w14:paraId="2DF08FA6" w14:textId="77777777" w:rsidTr="004C63C1">
        <w:trPr>
          <w:trHeight w:val="205"/>
          <w:jc w:val="center"/>
        </w:trPr>
        <w:tc>
          <w:tcPr>
            <w:tcW w:w="907" w:type="dxa"/>
          </w:tcPr>
          <w:p w14:paraId="10167F92" w14:textId="77777777" w:rsidR="00633422" w:rsidRPr="00975C67" w:rsidRDefault="00633422" w:rsidP="004C63C1">
            <w:pPr>
              <w:jc w:val="center"/>
              <w:rPr>
                <w:rFonts w:ascii="Arial" w:hAnsi="Arial" w:cs="Arial"/>
                <w:sz w:val="18"/>
                <w:szCs w:val="18"/>
              </w:rPr>
            </w:pPr>
            <w:r w:rsidRPr="00975C67">
              <w:rPr>
                <w:rFonts w:ascii="Arial" w:hAnsi="Arial" w:cs="Arial"/>
                <w:sz w:val="18"/>
                <w:szCs w:val="18"/>
              </w:rPr>
              <w:t>8.</w:t>
            </w:r>
          </w:p>
        </w:tc>
        <w:tc>
          <w:tcPr>
            <w:tcW w:w="2586" w:type="dxa"/>
          </w:tcPr>
          <w:p w14:paraId="4A28BAF6" w14:textId="77777777" w:rsidR="00633422" w:rsidRPr="00975C67" w:rsidRDefault="00633422" w:rsidP="004C63C1">
            <w:pPr>
              <w:jc w:val="center"/>
              <w:rPr>
                <w:rFonts w:ascii="Arial" w:hAnsi="Arial" w:cs="Arial"/>
                <w:sz w:val="18"/>
                <w:szCs w:val="18"/>
              </w:rPr>
            </w:pPr>
            <w:r w:rsidRPr="00975C67">
              <w:rPr>
                <w:rFonts w:ascii="Arial" w:hAnsi="Arial" w:cs="Arial"/>
                <w:sz w:val="18"/>
                <w:szCs w:val="18"/>
              </w:rPr>
              <w:t>Spent Air</w:t>
            </w:r>
          </w:p>
        </w:tc>
        <w:tc>
          <w:tcPr>
            <w:tcW w:w="1789" w:type="dxa"/>
          </w:tcPr>
          <w:p w14:paraId="17994EAE" w14:textId="77777777" w:rsidR="00633422" w:rsidRPr="00975C67" w:rsidRDefault="00633422" w:rsidP="004C63C1">
            <w:pPr>
              <w:jc w:val="center"/>
              <w:rPr>
                <w:rFonts w:ascii="Arial" w:hAnsi="Arial" w:cs="Arial"/>
                <w:sz w:val="18"/>
                <w:szCs w:val="18"/>
              </w:rPr>
            </w:pPr>
          </w:p>
        </w:tc>
        <w:tc>
          <w:tcPr>
            <w:tcW w:w="1324" w:type="dxa"/>
          </w:tcPr>
          <w:p w14:paraId="6F6C1E7B" w14:textId="77777777" w:rsidR="00633422" w:rsidRPr="00975C67" w:rsidRDefault="00633422" w:rsidP="004C63C1">
            <w:pPr>
              <w:jc w:val="center"/>
              <w:rPr>
                <w:rFonts w:ascii="Arial" w:hAnsi="Arial" w:cs="Arial"/>
                <w:sz w:val="18"/>
                <w:szCs w:val="18"/>
              </w:rPr>
            </w:pPr>
            <w:r w:rsidRPr="00975C67">
              <w:rPr>
                <w:rFonts w:ascii="Arial" w:hAnsi="Arial" w:cs="Arial"/>
                <w:sz w:val="18"/>
                <w:szCs w:val="18"/>
              </w:rPr>
              <w:t>1.50</w:t>
            </w:r>
          </w:p>
        </w:tc>
        <w:tc>
          <w:tcPr>
            <w:tcW w:w="2252" w:type="dxa"/>
          </w:tcPr>
          <w:p w14:paraId="21DA5A82" w14:textId="77777777" w:rsidR="00633422" w:rsidRPr="00975C67" w:rsidRDefault="00633422" w:rsidP="004C63C1">
            <w:pPr>
              <w:jc w:val="center"/>
              <w:rPr>
                <w:rFonts w:ascii="Arial" w:hAnsi="Arial" w:cs="Arial"/>
                <w:sz w:val="18"/>
                <w:szCs w:val="18"/>
              </w:rPr>
            </w:pPr>
          </w:p>
        </w:tc>
        <w:tc>
          <w:tcPr>
            <w:tcW w:w="1588" w:type="dxa"/>
          </w:tcPr>
          <w:p w14:paraId="50CEF096" w14:textId="77777777" w:rsidR="00633422" w:rsidRPr="00975C67" w:rsidRDefault="00633422" w:rsidP="004C63C1">
            <w:pPr>
              <w:jc w:val="center"/>
              <w:rPr>
                <w:rFonts w:ascii="Arial" w:hAnsi="Arial" w:cs="Arial"/>
                <w:sz w:val="18"/>
                <w:szCs w:val="18"/>
              </w:rPr>
            </w:pPr>
          </w:p>
        </w:tc>
      </w:tr>
      <w:tr w:rsidR="00633422" w:rsidRPr="00975C67" w14:paraId="5DE1F188" w14:textId="77777777" w:rsidTr="004C63C1">
        <w:trPr>
          <w:trHeight w:val="193"/>
          <w:jc w:val="center"/>
        </w:trPr>
        <w:tc>
          <w:tcPr>
            <w:tcW w:w="907" w:type="dxa"/>
          </w:tcPr>
          <w:p w14:paraId="00C38F07" w14:textId="77777777" w:rsidR="00633422" w:rsidRPr="00975C67" w:rsidRDefault="00633422" w:rsidP="004C63C1">
            <w:pPr>
              <w:jc w:val="center"/>
              <w:rPr>
                <w:rFonts w:ascii="Arial" w:hAnsi="Arial" w:cs="Arial"/>
                <w:sz w:val="18"/>
                <w:szCs w:val="18"/>
              </w:rPr>
            </w:pPr>
            <w:r w:rsidRPr="00975C67">
              <w:rPr>
                <w:rFonts w:ascii="Arial" w:hAnsi="Arial" w:cs="Arial"/>
                <w:sz w:val="18"/>
                <w:szCs w:val="18"/>
              </w:rPr>
              <w:t>9.</w:t>
            </w:r>
          </w:p>
        </w:tc>
        <w:tc>
          <w:tcPr>
            <w:tcW w:w="2586" w:type="dxa"/>
          </w:tcPr>
          <w:p w14:paraId="6952AA1A" w14:textId="77777777" w:rsidR="00633422" w:rsidRPr="00975C67" w:rsidRDefault="00633422" w:rsidP="004C63C1">
            <w:pPr>
              <w:jc w:val="center"/>
              <w:rPr>
                <w:rFonts w:ascii="Arial" w:hAnsi="Arial" w:cs="Arial"/>
                <w:sz w:val="18"/>
                <w:szCs w:val="18"/>
              </w:rPr>
            </w:pPr>
            <w:r w:rsidRPr="00975C67">
              <w:rPr>
                <w:rFonts w:ascii="Arial" w:hAnsi="Arial" w:cs="Arial"/>
                <w:sz w:val="18"/>
                <w:szCs w:val="18"/>
              </w:rPr>
              <w:t>Spent Resin</w:t>
            </w:r>
          </w:p>
        </w:tc>
        <w:tc>
          <w:tcPr>
            <w:tcW w:w="1789" w:type="dxa"/>
          </w:tcPr>
          <w:p w14:paraId="235487E2" w14:textId="77777777" w:rsidR="00633422" w:rsidRPr="00975C67" w:rsidRDefault="00633422" w:rsidP="004C63C1">
            <w:pPr>
              <w:jc w:val="center"/>
              <w:rPr>
                <w:rFonts w:ascii="Arial" w:hAnsi="Arial" w:cs="Arial"/>
                <w:sz w:val="18"/>
                <w:szCs w:val="18"/>
              </w:rPr>
            </w:pPr>
          </w:p>
        </w:tc>
        <w:tc>
          <w:tcPr>
            <w:tcW w:w="1324" w:type="dxa"/>
          </w:tcPr>
          <w:p w14:paraId="7CED9F45" w14:textId="77777777" w:rsidR="00633422" w:rsidRPr="00975C67" w:rsidRDefault="00633422" w:rsidP="004C63C1">
            <w:pPr>
              <w:jc w:val="center"/>
              <w:rPr>
                <w:rFonts w:ascii="Arial" w:hAnsi="Arial" w:cs="Arial"/>
                <w:sz w:val="18"/>
                <w:szCs w:val="18"/>
              </w:rPr>
            </w:pPr>
          </w:p>
        </w:tc>
        <w:tc>
          <w:tcPr>
            <w:tcW w:w="2252" w:type="dxa"/>
          </w:tcPr>
          <w:p w14:paraId="430426C8" w14:textId="77777777" w:rsidR="00633422" w:rsidRPr="00975C67" w:rsidRDefault="00633422" w:rsidP="004C63C1">
            <w:pPr>
              <w:jc w:val="center"/>
              <w:rPr>
                <w:rFonts w:ascii="Arial" w:hAnsi="Arial" w:cs="Arial"/>
                <w:sz w:val="18"/>
                <w:szCs w:val="18"/>
              </w:rPr>
            </w:pPr>
          </w:p>
        </w:tc>
        <w:tc>
          <w:tcPr>
            <w:tcW w:w="1588" w:type="dxa"/>
          </w:tcPr>
          <w:p w14:paraId="1150A54B" w14:textId="77777777" w:rsidR="00633422" w:rsidRPr="00975C67" w:rsidRDefault="00633422" w:rsidP="004C63C1">
            <w:pPr>
              <w:jc w:val="center"/>
              <w:rPr>
                <w:rFonts w:ascii="Arial" w:hAnsi="Arial" w:cs="Arial"/>
                <w:sz w:val="18"/>
                <w:szCs w:val="18"/>
              </w:rPr>
            </w:pPr>
            <w:r w:rsidRPr="00975C67">
              <w:rPr>
                <w:rFonts w:ascii="Arial" w:hAnsi="Arial" w:cs="Arial"/>
                <w:sz w:val="18"/>
                <w:szCs w:val="18"/>
              </w:rPr>
              <w:t>0.0001</w:t>
            </w:r>
          </w:p>
        </w:tc>
      </w:tr>
      <w:tr w:rsidR="00633422" w:rsidRPr="00975C67" w14:paraId="1D8B4F5C" w14:textId="77777777" w:rsidTr="004C63C1">
        <w:trPr>
          <w:trHeight w:val="205"/>
          <w:jc w:val="center"/>
        </w:trPr>
        <w:tc>
          <w:tcPr>
            <w:tcW w:w="907" w:type="dxa"/>
          </w:tcPr>
          <w:p w14:paraId="3FFBCC97" w14:textId="77777777" w:rsidR="00633422" w:rsidRPr="00975C67" w:rsidRDefault="00633422" w:rsidP="004C63C1">
            <w:pPr>
              <w:jc w:val="center"/>
              <w:rPr>
                <w:rFonts w:ascii="Arial" w:hAnsi="Arial" w:cs="Arial"/>
                <w:sz w:val="18"/>
                <w:szCs w:val="18"/>
              </w:rPr>
            </w:pPr>
            <w:r w:rsidRPr="00975C67">
              <w:rPr>
                <w:rFonts w:ascii="Arial" w:hAnsi="Arial" w:cs="Arial"/>
                <w:sz w:val="18"/>
                <w:szCs w:val="18"/>
              </w:rPr>
              <w:t>10.</w:t>
            </w:r>
          </w:p>
        </w:tc>
        <w:tc>
          <w:tcPr>
            <w:tcW w:w="2586" w:type="dxa"/>
          </w:tcPr>
          <w:p w14:paraId="39E4A30F" w14:textId="77777777" w:rsidR="00633422" w:rsidRPr="00975C67" w:rsidRDefault="00633422" w:rsidP="004C63C1">
            <w:pPr>
              <w:jc w:val="center"/>
              <w:rPr>
                <w:rFonts w:ascii="Arial" w:hAnsi="Arial" w:cs="Arial"/>
                <w:sz w:val="18"/>
                <w:szCs w:val="18"/>
              </w:rPr>
            </w:pPr>
            <w:r w:rsidRPr="00975C67">
              <w:rPr>
                <w:rFonts w:ascii="Arial" w:hAnsi="Arial" w:cs="Arial"/>
                <w:sz w:val="18"/>
                <w:szCs w:val="18"/>
              </w:rPr>
              <w:t>Spent Carbon</w:t>
            </w:r>
          </w:p>
        </w:tc>
        <w:tc>
          <w:tcPr>
            <w:tcW w:w="1789" w:type="dxa"/>
          </w:tcPr>
          <w:p w14:paraId="13504700" w14:textId="77777777" w:rsidR="00633422" w:rsidRPr="00975C67" w:rsidRDefault="00633422" w:rsidP="004C63C1">
            <w:pPr>
              <w:jc w:val="center"/>
              <w:rPr>
                <w:rFonts w:ascii="Arial" w:hAnsi="Arial" w:cs="Arial"/>
                <w:sz w:val="18"/>
                <w:szCs w:val="18"/>
              </w:rPr>
            </w:pPr>
          </w:p>
        </w:tc>
        <w:tc>
          <w:tcPr>
            <w:tcW w:w="1324" w:type="dxa"/>
          </w:tcPr>
          <w:p w14:paraId="09C08898" w14:textId="77777777" w:rsidR="00633422" w:rsidRPr="00975C67" w:rsidRDefault="00633422" w:rsidP="004C63C1">
            <w:pPr>
              <w:jc w:val="center"/>
              <w:rPr>
                <w:rFonts w:ascii="Arial" w:hAnsi="Arial" w:cs="Arial"/>
                <w:sz w:val="18"/>
                <w:szCs w:val="18"/>
              </w:rPr>
            </w:pPr>
          </w:p>
        </w:tc>
        <w:tc>
          <w:tcPr>
            <w:tcW w:w="2252" w:type="dxa"/>
          </w:tcPr>
          <w:p w14:paraId="3A44EE89" w14:textId="77777777" w:rsidR="00633422" w:rsidRPr="00975C67" w:rsidRDefault="00633422" w:rsidP="004C63C1">
            <w:pPr>
              <w:jc w:val="center"/>
              <w:rPr>
                <w:rFonts w:ascii="Arial" w:hAnsi="Arial" w:cs="Arial"/>
                <w:sz w:val="18"/>
                <w:szCs w:val="18"/>
              </w:rPr>
            </w:pPr>
          </w:p>
        </w:tc>
        <w:tc>
          <w:tcPr>
            <w:tcW w:w="1588" w:type="dxa"/>
          </w:tcPr>
          <w:p w14:paraId="017FC3E8" w14:textId="77777777" w:rsidR="00633422" w:rsidRPr="00975C67" w:rsidRDefault="00633422" w:rsidP="004C63C1">
            <w:pPr>
              <w:jc w:val="center"/>
              <w:rPr>
                <w:rFonts w:ascii="Arial" w:hAnsi="Arial" w:cs="Arial"/>
                <w:sz w:val="18"/>
                <w:szCs w:val="18"/>
              </w:rPr>
            </w:pPr>
            <w:r w:rsidRPr="00975C67">
              <w:rPr>
                <w:rFonts w:ascii="Arial" w:hAnsi="Arial" w:cs="Arial"/>
                <w:sz w:val="18"/>
                <w:szCs w:val="18"/>
              </w:rPr>
              <w:t>0.00007</w:t>
            </w:r>
          </w:p>
        </w:tc>
      </w:tr>
      <w:tr w:rsidR="00633422" w:rsidRPr="00975C67" w14:paraId="36D3DEBE" w14:textId="77777777" w:rsidTr="004C63C1">
        <w:trPr>
          <w:trHeight w:val="205"/>
          <w:jc w:val="center"/>
        </w:trPr>
        <w:tc>
          <w:tcPr>
            <w:tcW w:w="907" w:type="dxa"/>
          </w:tcPr>
          <w:p w14:paraId="0470391E" w14:textId="77777777" w:rsidR="00633422" w:rsidRPr="00975C67" w:rsidRDefault="00633422" w:rsidP="004C63C1">
            <w:pPr>
              <w:jc w:val="center"/>
              <w:rPr>
                <w:rFonts w:ascii="Arial" w:hAnsi="Arial" w:cs="Arial"/>
                <w:sz w:val="18"/>
                <w:szCs w:val="18"/>
              </w:rPr>
            </w:pPr>
            <w:r w:rsidRPr="00975C67">
              <w:rPr>
                <w:rFonts w:ascii="Arial" w:hAnsi="Arial" w:cs="Arial"/>
                <w:sz w:val="18"/>
                <w:szCs w:val="18"/>
              </w:rPr>
              <w:t>11.</w:t>
            </w:r>
          </w:p>
        </w:tc>
        <w:tc>
          <w:tcPr>
            <w:tcW w:w="2586" w:type="dxa"/>
          </w:tcPr>
          <w:p w14:paraId="604BF7D2" w14:textId="77777777" w:rsidR="00633422" w:rsidRPr="00975C67" w:rsidRDefault="00633422" w:rsidP="004C63C1">
            <w:pPr>
              <w:jc w:val="center"/>
              <w:rPr>
                <w:rFonts w:ascii="Arial" w:hAnsi="Arial" w:cs="Arial"/>
                <w:sz w:val="18"/>
                <w:szCs w:val="18"/>
              </w:rPr>
            </w:pPr>
            <w:r w:rsidRPr="00975C67">
              <w:rPr>
                <w:rFonts w:ascii="Arial" w:hAnsi="Arial" w:cs="Arial"/>
                <w:sz w:val="18"/>
                <w:szCs w:val="18"/>
              </w:rPr>
              <w:t>Spent Catalyst</w:t>
            </w:r>
          </w:p>
        </w:tc>
        <w:tc>
          <w:tcPr>
            <w:tcW w:w="1789" w:type="dxa"/>
          </w:tcPr>
          <w:p w14:paraId="5D6F1329" w14:textId="77777777" w:rsidR="00633422" w:rsidRPr="00975C67" w:rsidRDefault="00633422" w:rsidP="004C63C1">
            <w:pPr>
              <w:jc w:val="center"/>
              <w:rPr>
                <w:rFonts w:ascii="Arial" w:hAnsi="Arial" w:cs="Arial"/>
                <w:sz w:val="18"/>
                <w:szCs w:val="18"/>
              </w:rPr>
            </w:pPr>
          </w:p>
        </w:tc>
        <w:tc>
          <w:tcPr>
            <w:tcW w:w="1324" w:type="dxa"/>
          </w:tcPr>
          <w:p w14:paraId="093EE237" w14:textId="77777777" w:rsidR="00633422" w:rsidRPr="00975C67" w:rsidRDefault="00633422" w:rsidP="004C63C1">
            <w:pPr>
              <w:jc w:val="center"/>
              <w:rPr>
                <w:rFonts w:ascii="Arial" w:hAnsi="Arial" w:cs="Arial"/>
                <w:sz w:val="18"/>
                <w:szCs w:val="18"/>
              </w:rPr>
            </w:pPr>
          </w:p>
        </w:tc>
        <w:tc>
          <w:tcPr>
            <w:tcW w:w="2252" w:type="dxa"/>
          </w:tcPr>
          <w:p w14:paraId="4C79150C" w14:textId="77777777" w:rsidR="00633422" w:rsidRPr="00975C67" w:rsidRDefault="00633422" w:rsidP="004C63C1">
            <w:pPr>
              <w:jc w:val="center"/>
              <w:rPr>
                <w:rFonts w:ascii="Arial" w:hAnsi="Arial" w:cs="Arial"/>
                <w:sz w:val="18"/>
                <w:szCs w:val="18"/>
              </w:rPr>
            </w:pPr>
          </w:p>
        </w:tc>
        <w:tc>
          <w:tcPr>
            <w:tcW w:w="1588" w:type="dxa"/>
          </w:tcPr>
          <w:p w14:paraId="5C29489F" w14:textId="77777777" w:rsidR="00633422" w:rsidRPr="00975C67" w:rsidRDefault="00633422" w:rsidP="004C63C1">
            <w:pPr>
              <w:jc w:val="center"/>
              <w:rPr>
                <w:rFonts w:ascii="Arial" w:hAnsi="Arial" w:cs="Arial"/>
                <w:sz w:val="18"/>
                <w:szCs w:val="18"/>
              </w:rPr>
            </w:pPr>
            <w:r w:rsidRPr="00975C67">
              <w:rPr>
                <w:rFonts w:ascii="Arial" w:hAnsi="Arial" w:cs="Arial"/>
                <w:sz w:val="18"/>
                <w:szCs w:val="18"/>
              </w:rPr>
              <w:t>0.00001</w:t>
            </w:r>
          </w:p>
        </w:tc>
      </w:tr>
      <w:tr w:rsidR="00975C67" w:rsidRPr="00975C67" w14:paraId="7B547906" w14:textId="77777777" w:rsidTr="00975C67">
        <w:trPr>
          <w:trHeight w:val="193"/>
          <w:jc w:val="center"/>
        </w:trPr>
        <w:tc>
          <w:tcPr>
            <w:tcW w:w="3493" w:type="dxa"/>
            <w:gridSpan w:val="2"/>
            <w:shd w:val="clear" w:color="auto" w:fill="4472C4" w:themeFill="accent1"/>
          </w:tcPr>
          <w:p w14:paraId="344E6B73" w14:textId="1AEA05CB" w:rsidR="00975C67" w:rsidRPr="00975C67" w:rsidRDefault="00975C67" w:rsidP="004C63C1">
            <w:pPr>
              <w:jc w:val="center"/>
              <w:rPr>
                <w:rFonts w:ascii="Arial" w:hAnsi="Arial" w:cs="Arial"/>
                <w:b/>
                <w:bCs/>
                <w:color w:val="FFFFFF" w:themeColor="background1"/>
                <w:sz w:val="18"/>
                <w:szCs w:val="18"/>
              </w:rPr>
            </w:pPr>
            <w:r w:rsidRPr="00975C67">
              <w:rPr>
                <w:rFonts w:ascii="Arial" w:hAnsi="Arial" w:cs="Arial"/>
                <w:b/>
                <w:bCs/>
                <w:color w:val="FFFFFF" w:themeColor="background1"/>
                <w:sz w:val="18"/>
                <w:szCs w:val="18"/>
              </w:rPr>
              <w:t>Total</w:t>
            </w:r>
          </w:p>
        </w:tc>
        <w:tc>
          <w:tcPr>
            <w:tcW w:w="1789" w:type="dxa"/>
            <w:shd w:val="clear" w:color="auto" w:fill="4472C4" w:themeFill="accent1"/>
          </w:tcPr>
          <w:p w14:paraId="3F7CF06C" w14:textId="77777777" w:rsidR="00975C67" w:rsidRPr="00975C67" w:rsidRDefault="00975C67" w:rsidP="004C63C1">
            <w:pPr>
              <w:jc w:val="center"/>
              <w:rPr>
                <w:rFonts w:ascii="Arial" w:hAnsi="Arial" w:cs="Arial"/>
                <w:b/>
                <w:bCs/>
                <w:color w:val="FFFFFF" w:themeColor="background1"/>
                <w:sz w:val="18"/>
                <w:szCs w:val="18"/>
              </w:rPr>
            </w:pPr>
            <w:r w:rsidRPr="00975C67">
              <w:rPr>
                <w:rFonts w:ascii="Arial" w:hAnsi="Arial" w:cs="Arial"/>
                <w:b/>
                <w:bCs/>
                <w:color w:val="FFFFFF" w:themeColor="background1"/>
                <w:sz w:val="18"/>
                <w:szCs w:val="18"/>
              </w:rPr>
              <w:t>0.570</w:t>
            </w:r>
          </w:p>
        </w:tc>
        <w:tc>
          <w:tcPr>
            <w:tcW w:w="1324" w:type="dxa"/>
            <w:shd w:val="clear" w:color="auto" w:fill="4472C4" w:themeFill="accent1"/>
          </w:tcPr>
          <w:p w14:paraId="37202A50" w14:textId="77777777" w:rsidR="00975C67" w:rsidRPr="00975C67" w:rsidRDefault="00975C67" w:rsidP="004C63C1">
            <w:pPr>
              <w:jc w:val="center"/>
              <w:rPr>
                <w:rFonts w:ascii="Arial" w:hAnsi="Arial" w:cs="Arial"/>
                <w:b/>
                <w:bCs/>
                <w:color w:val="FFFFFF" w:themeColor="background1"/>
                <w:sz w:val="18"/>
                <w:szCs w:val="18"/>
              </w:rPr>
            </w:pPr>
            <w:r w:rsidRPr="00975C67">
              <w:rPr>
                <w:rFonts w:ascii="Arial" w:hAnsi="Arial" w:cs="Arial"/>
                <w:b/>
                <w:bCs/>
                <w:color w:val="FFFFFF" w:themeColor="background1"/>
                <w:sz w:val="18"/>
                <w:szCs w:val="18"/>
              </w:rPr>
              <w:t>1.50</w:t>
            </w:r>
          </w:p>
        </w:tc>
        <w:tc>
          <w:tcPr>
            <w:tcW w:w="2252" w:type="dxa"/>
            <w:shd w:val="clear" w:color="auto" w:fill="4472C4" w:themeFill="accent1"/>
          </w:tcPr>
          <w:p w14:paraId="6804190D" w14:textId="77777777" w:rsidR="00975C67" w:rsidRPr="00975C67" w:rsidRDefault="00975C67" w:rsidP="004C63C1">
            <w:pPr>
              <w:jc w:val="center"/>
              <w:rPr>
                <w:rFonts w:ascii="Arial" w:hAnsi="Arial" w:cs="Arial"/>
                <w:b/>
                <w:bCs/>
                <w:color w:val="FFFFFF" w:themeColor="background1"/>
                <w:sz w:val="18"/>
                <w:szCs w:val="18"/>
              </w:rPr>
            </w:pPr>
            <w:r w:rsidRPr="00975C67">
              <w:rPr>
                <w:rFonts w:ascii="Arial" w:hAnsi="Arial" w:cs="Arial"/>
                <w:b/>
                <w:bCs/>
                <w:color w:val="FFFFFF" w:themeColor="background1"/>
                <w:sz w:val="18"/>
                <w:szCs w:val="18"/>
              </w:rPr>
              <w:t>1.81</w:t>
            </w:r>
          </w:p>
        </w:tc>
        <w:tc>
          <w:tcPr>
            <w:tcW w:w="1588" w:type="dxa"/>
            <w:shd w:val="clear" w:color="auto" w:fill="4472C4" w:themeFill="accent1"/>
          </w:tcPr>
          <w:p w14:paraId="0041E756" w14:textId="77777777" w:rsidR="00975C67" w:rsidRPr="00975C67" w:rsidRDefault="00975C67" w:rsidP="004C63C1">
            <w:pPr>
              <w:jc w:val="center"/>
              <w:rPr>
                <w:rFonts w:ascii="Arial" w:hAnsi="Arial" w:cs="Arial"/>
                <w:b/>
                <w:bCs/>
                <w:color w:val="FFFFFF" w:themeColor="background1"/>
                <w:sz w:val="18"/>
                <w:szCs w:val="18"/>
              </w:rPr>
            </w:pPr>
            <w:r w:rsidRPr="00975C67">
              <w:rPr>
                <w:rFonts w:ascii="Arial" w:hAnsi="Arial" w:cs="Arial"/>
                <w:b/>
                <w:bCs/>
                <w:color w:val="FFFFFF" w:themeColor="background1"/>
                <w:sz w:val="18"/>
                <w:szCs w:val="18"/>
              </w:rPr>
              <w:t>0.00018</w:t>
            </w:r>
          </w:p>
        </w:tc>
      </w:tr>
    </w:tbl>
    <w:p w14:paraId="2741AA48" w14:textId="77777777" w:rsidR="00975C67" w:rsidRPr="00975C67" w:rsidRDefault="00975C67" w:rsidP="00975C67">
      <w:pPr>
        <w:jc w:val="right"/>
        <w:textAlignment w:val="baseline"/>
        <w:rPr>
          <w:rFonts w:eastAsia="Verdana" w:cstheme="minorHAnsi"/>
          <w:i/>
          <w:iCs/>
          <w:color w:val="3F3F3F"/>
          <w:kern w:val="24"/>
          <w:sz w:val="14"/>
          <w:szCs w:val="14"/>
        </w:rPr>
      </w:pPr>
      <w:r w:rsidRPr="00975C67">
        <w:rPr>
          <w:rFonts w:eastAsia="Verdana" w:cstheme="minorHAnsi"/>
          <w:i/>
          <w:iCs/>
          <w:color w:val="3F3F3F"/>
          <w:kern w:val="24"/>
          <w:sz w:val="14"/>
          <w:szCs w:val="14"/>
        </w:rPr>
        <w:t>Source: UOP Honeywell</w:t>
      </w:r>
    </w:p>
    <w:p w14:paraId="72B3D084" w14:textId="2AD0CC7D" w:rsidR="00633422" w:rsidRPr="002F117F" w:rsidRDefault="00633422" w:rsidP="00633422">
      <w:pPr>
        <w:ind w:left="5760" w:firstLine="720"/>
        <w:jc w:val="center"/>
        <w:rPr>
          <w:rFonts w:ascii="Arial" w:hAnsi="Arial" w:cs="Arial"/>
          <w:i/>
          <w:iCs/>
          <w:sz w:val="20"/>
          <w:szCs w:val="20"/>
          <w:lang w:eastAsia="en-IN"/>
        </w:rPr>
      </w:pPr>
    </w:p>
    <w:p w14:paraId="77535169" w14:textId="1056D758" w:rsidR="0023671B" w:rsidRDefault="0023671B">
      <w:pPr>
        <w:rPr>
          <w:b/>
          <w:bCs/>
        </w:rPr>
      </w:pPr>
      <w:r>
        <w:rPr>
          <w:b/>
          <w:bCs/>
        </w:rPr>
        <w:br w:type="page"/>
      </w:r>
    </w:p>
    <w:p w14:paraId="4837BB53" w14:textId="2CEF588D" w:rsidR="00633422" w:rsidRDefault="00633422" w:rsidP="0023671B">
      <w:pPr>
        <w:shd w:val="clear" w:color="auto" w:fill="000000" w:themeFill="text1"/>
        <w:rPr>
          <w:rFonts w:ascii="Arial" w:hAnsi="Arial" w:cs="Arial"/>
          <w:b/>
          <w:bCs/>
          <w:sz w:val="24"/>
          <w:szCs w:val="24"/>
          <w:lang w:val="en-GB"/>
        </w:rPr>
      </w:pPr>
      <w:r w:rsidRPr="0023671B">
        <w:rPr>
          <w:rFonts w:ascii="Arial" w:hAnsi="Arial" w:cs="Arial"/>
          <w:b/>
          <w:bCs/>
          <w:sz w:val="20"/>
          <w:szCs w:val="20"/>
          <w:shd w:val="clear" w:color="auto" w:fill="000000" w:themeFill="text1"/>
          <w:lang w:val="en-GB"/>
        </w:rPr>
        <w:lastRenderedPageBreak/>
        <w:t>9. Offsite Storage System, Flare System and Effluent Treatment System</w:t>
      </w:r>
    </w:p>
    <w:p w14:paraId="1D1A35D9" w14:textId="12F2E737" w:rsidR="00633422" w:rsidRDefault="00CD31B3" w:rsidP="00633422">
      <w:pPr>
        <w:rPr>
          <w:rFonts w:ascii="Arial" w:hAnsi="Arial" w:cs="Arial"/>
          <w:b/>
          <w:bCs/>
          <w:sz w:val="24"/>
          <w:szCs w:val="24"/>
          <w:lang w:val="en-GB"/>
        </w:rPr>
      </w:pPr>
      <w:r>
        <w:rPr>
          <w:noProof/>
        </w:rPr>
        <w:drawing>
          <wp:inline distT="0" distB="0" distL="0" distR="0" wp14:anchorId="0B9CD232" wp14:editId="6986EB0B">
            <wp:extent cx="6443932" cy="3975976"/>
            <wp:effectExtent l="0" t="0" r="0" b="5715"/>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44519" cy="3976338"/>
                    </a:xfrm>
                    <a:prstGeom prst="rect">
                      <a:avLst/>
                    </a:prstGeom>
                  </pic:spPr>
                </pic:pic>
              </a:graphicData>
            </a:graphic>
          </wp:inline>
        </w:drawing>
      </w:r>
    </w:p>
    <w:p w14:paraId="22C2775B" w14:textId="77777777" w:rsidR="00633422" w:rsidRPr="002F117F" w:rsidRDefault="00633422" w:rsidP="00633422">
      <w:pPr>
        <w:rPr>
          <w:rFonts w:ascii="Arial" w:hAnsi="Arial" w:cs="Arial"/>
          <w:b/>
          <w:bCs/>
          <w:sz w:val="20"/>
          <w:szCs w:val="20"/>
        </w:rPr>
      </w:pPr>
      <w:bookmarkStart w:id="28" w:name="_Hlk86075006"/>
      <w:r w:rsidRPr="002F117F">
        <w:rPr>
          <w:rFonts w:ascii="Arial" w:hAnsi="Arial" w:cs="Arial"/>
          <w:b/>
          <w:bCs/>
          <w:sz w:val="20"/>
          <w:szCs w:val="20"/>
        </w:rPr>
        <w:t xml:space="preserve">General </w:t>
      </w:r>
      <w:r>
        <w:rPr>
          <w:rFonts w:ascii="Arial" w:hAnsi="Arial" w:cs="Arial"/>
          <w:b/>
          <w:bCs/>
          <w:sz w:val="20"/>
          <w:szCs w:val="20"/>
        </w:rPr>
        <w:t>D</w:t>
      </w:r>
      <w:r w:rsidRPr="002F117F">
        <w:rPr>
          <w:rFonts w:ascii="Arial" w:hAnsi="Arial" w:cs="Arial"/>
          <w:b/>
          <w:bCs/>
          <w:sz w:val="20"/>
          <w:szCs w:val="20"/>
        </w:rPr>
        <w:t xml:space="preserve">esign </w:t>
      </w:r>
      <w:r>
        <w:rPr>
          <w:rFonts w:ascii="Arial" w:hAnsi="Arial" w:cs="Arial"/>
          <w:b/>
          <w:bCs/>
          <w:sz w:val="20"/>
          <w:szCs w:val="20"/>
        </w:rPr>
        <w:t>R</w:t>
      </w:r>
      <w:r w:rsidRPr="002F117F">
        <w:rPr>
          <w:rFonts w:ascii="Arial" w:hAnsi="Arial" w:cs="Arial"/>
          <w:b/>
          <w:bCs/>
          <w:sz w:val="20"/>
          <w:szCs w:val="20"/>
        </w:rPr>
        <w:t>ecommendations:</w:t>
      </w:r>
    </w:p>
    <w:p w14:paraId="1969B5BA" w14:textId="77777777" w:rsidR="00633422" w:rsidRPr="002F117F" w:rsidRDefault="00633422">
      <w:pPr>
        <w:numPr>
          <w:ilvl w:val="1"/>
          <w:numId w:val="14"/>
        </w:numPr>
        <w:tabs>
          <w:tab w:val="clear" w:pos="1440"/>
        </w:tabs>
        <w:spacing w:after="160"/>
        <w:ind w:left="360"/>
        <w:jc w:val="left"/>
        <w:rPr>
          <w:rFonts w:ascii="Arial" w:hAnsi="Arial" w:cs="Arial"/>
          <w:sz w:val="20"/>
          <w:szCs w:val="20"/>
        </w:rPr>
      </w:pPr>
      <w:r w:rsidRPr="002F117F">
        <w:rPr>
          <w:rFonts w:ascii="Arial" w:hAnsi="Arial" w:cs="Arial"/>
          <w:sz w:val="20"/>
          <w:szCs w:val="20"/>
        </w:rPr>
        <w:t>General design: vertical storage tank</w:t>
      </w:r>
    </w:p>
    <w:p w14:paraId="076D67FB" w14:textId="77777777" w:rsidR="00633422" w:rsidRPr="002F117F" w:rsidRDefault="00633422">
      <w:pPr>
        <w:numPr>
          <w:ilvl w:val="1"/>
          <w:numId w:val="14"/>
        </w:numPr>
        <w:tabs>
          <w:tab w:val="clear" w:pos="1440"/>
        </w:tabs>
        <w:spacing w:after="160"/>
        <w:ind w:left="360"/>
        <w:jc w:val="left"/>
        <w:rPr>
          <w:rFonts w:ascii="Arial" w:hAnsi="Arial" w:cs="Arial"/>
          <w:sz w:val="20"/>
          <w:szCs w:val="20"/>
        </w:rPr>
      </w:pPr>
      <w:r w:rsidRPr="002F117F">
        <w:rPr>
          <w:rFonts w:ascii="Arial" w:hAnsi="Arial" w:cs="Arial"/>
          <w:sz w:val="20"/>
          <w:szCs w:val="20"/>
        </w:rPr>
        <w:t>Material: stainless steel</w:t>
      </w:r>
    </w:p>
    <w:p w14:paraId="0B3ABFA2" w14:textId="77777777" w:rsidR="00633422" w:rsidRPr="002F117F" w:rsidRDefault="00633422">
      <w:pPr>
        <w:numPr>
          <w:ilvl w:val="1"/>
          <w:numId w:val="14"/>
        </w:numPr>
        <w:tabs>
          <w:tab w:val="clear" w:pos="1440"/>
        </w:tabs>
        <w:spacing w:after="160"/>
        <w:ind w:left="360"/>
        <w:jc w:val="left"/>
        <w:rPr>
          <w:rFonts w:ascii="Arial" w:hAnsi="Arial" w:cs="Arial"/>
          <w:sz w:val="20"/>
          <w:szCs w:val="20"/>
        </w:rPr>
      </w:pPr>
      <w:r w:rsidRPr="002F117F">
        <w:rPr>
          <w:rFonts w:ascii="Arial" w:hAnsi="Arial" w:cs="Arial"/>
          <w:sz w:val="20"/>
          <w:szCs w:val="20"/>
        </w:rPr>
        <w:t>Insulation: rock wool or similar</w:t>
      </w:r>
    </w:p>
    <w:p w14:paraId="67D66D36" w14:textId="77777777" w:rsidR="00633422" w:rsidRPr="002F117F" w:rsidRDefault="00633422">
      <w:pPr>
        <w:numPr>
          <w:ilvl w:val="1"/>
          <w:numId w:val="14"/>
        </w:numPr>
        <w:tabs>
          <w:tab w:val="clear" w:pos="1440"/>
        </w:tabs>
        <w:spacing w:after="160"/>
        <w:ind w:left="360"/>
        <w:jc w:val="left"/>
        <w:rPr>
          <w:rFonts w:ascii="Arial" w:hAnsi="Arial" w:cs="Arial"/>
          <w:sz w:val="20"/>
          <w:szCs w:val="20"/>
        </w:rPr>
      </w:pPr>
      <w:r w:rsidRPr="002F117F">
        <w:rPr>
          <w:rFonts w:ascii="Arial" w:hAnsi="Arial" w:cs="Arial"/>
          <w:sz w:val="20"/>
          <w:szCs w:val="20"/>
        </w:rPr>
        <w:t>Inert gas blanketing</w:t>
      </w:r>
    </w:p>
    <w:p w14:paraId="282895C6" w14:textId="77777777" w:rsidR="00633422" w:rsidRPr="002F117F" w:rsidRDefault="00633422">
      <w:pPr>
        <w:numPr>
          <w:ilvl w:val="1"/>
          <w:numId w:val="14"/>
        </w:numPr>
        <w:tabs>
          <w:tab w:val="clear" w:pos="1440"/>
        </w:tabs>
        <w:spacing w:after="160"/>
        <w:ind w:left="360"/>
        <w:jc w:val="left"/>
        <w:rPr>
          <w:rFonts w:ascii="Arial" w:hAnsi="Arial" w:cs="Arial"/>
          <w:sz w:val="20"/>
          <w:szCs w:val="20"/>
        </w:rPr>
      </w:pPr>
      <w:r w:rsidRPr="002F117F">
        <w:rPr>
          <w:rFonts w:ascii="Arial" w:hAnsi="Arial" w:cs="Arial"/>
          <w:sz w:val="20"/>
          <w:szCs w:val="20"/>
        </w:rPr>
        <w:t>Soft heating avoiding wall temperature above 75 °C.</w:t>
      </w:r>
    </w:p>
    <w:p w14:paraId="380688A6" w14:textId="77777777" w:rsidR="00633422" w:rsidRPr="002F117F" w:rsidRDefault="00633422">
      <w:pPr>
        <w:numPr>
          <w:ilvl w:val="1"/>
          <w:numId w:val="14"/>
        </w:numPr>
        <w:tabs>
          <w:tab w:val="clear" w:pos="1440"/>
        </w:tabs>
        <w:spacing w:after="160"/>
        <w:ind w:left="360"/>
        <w:jc w:val="left"/>
        <w:rPr>
          <w:rFonts w:ascii="Arial" w:hAnsi="Arial" w:cs="Arial"/>
          <w:sz w:val="20"/>
          <w:szCs w:val="20"/>
        </w:rPr>
      </w:pPr>
      <w:r w:rsidRPr="002F117F">
        <w:rPr>
          <w:rFonts w:ascii="Arial" w:hAnsi="Arial" w:cs="Arial"/>
          <w:sz w:val="20"/>
          <w:szCs w:val="20"/>
        </w:rPr>
        <w:t>Temperature control between 50 °C and 60 °C</w:t>
      </w:r>
    </w:p>
    <w:p w14:paraId="6DB5193A" w14:textId="77777777" w:rsidR="00633422" w:rsidRPr="002F117F" w:rsidRDefault="00633422">
      <w:pPr>
        <w:numPr>
          <w:ilvl w:val="1"/>
          <w:numId w:val="14"/>
        </w:numPr>
        <w:tabs>
          <w:tab w:val="clear" w:pos="1440"/>
        </w:tabs>
        <w:spacing w:after="160"/>
        <w:ind w:left="360"/>
        <w:jc w:val="left"/>
        <w:rPr>
          <w:rFonts w:ascii="Arial" w:hAnsi="Arial" w:cs="Arial"/>
          <w:sz w:val="20"/>
          <w:szCs w:val="20"/>
        </w:rPr>
      </w:pPr>
      <w:r w:rsidRPr="002F117F">
        <w:rPr>
          <w:rFonts w:ascii="Arial" w:hAnsi="Arial" w:cs="Arial"/>
          <w:sz w:val="20"/>
          <w:szCs w:val="20"/>
        </w:rPr>
        <w:t>Level with alarm</w:t>
      </w:r>
    </w:p>
    <w:p w14:paraId="5795A680" w14:textId="77777777" w:rsidR="00633422" w:rsidRPr="002F117F" w:rsidRDefault="00633422">
      <w:pPr>
        <w:numPr>
          <w:ilvl w:val="1"/>
          <w:numId w:val="14"/>
        </w:numPr>
        <w:tabs>
          <w:tab w:val="clear" w:pos="1440"/>
        </w:tabs>
        <w:spacing w:after="160"/>
        <w:ind w:left="360"/>
        <w:jc w:val="left"/>
        <w:rPr>
          <w:rFonts w:ascii="Arial" w:hAnsi="Arial" w:cs="Arial"/>
          <w:sz w:val="20"/>
          <w:szCs w:val="20"/>
        </w:rPr>
      </w:pPr>
      <w:r w:rsidRPr="002F117F">
        <w:rPr>
          <w:rFonts w:ascii="Arial" w:hAnsi="Arial" w:cs="Arial"/>
          <w:sz w:val="20"/>
          <w:szCs w:val="20"/>
        </w:rPr>
        <w:t>High- and low-level alarm interlocked with pumps shut off valves closed</w:t>
      </w:r>
    </w:p>
    <w:p w14:paraId="23217403" w14:textId="77777777" w:rsidR="00633422" w:rsidRPr="002F117F" w:rsidRDefault="00633422">
      <w:pPr>
        <w:numPr>
          <w:ilvl w:val="1"/>
          <w:numId w:val="14"/>
        </w:numPr>
        <w:tabs>
          <w:tab w:val="clear" w:pos="1440"/>
        </w:tabs>
        <w:spacing w:after="160"/>
        <w:ind w:left="360"/>
        <w:jc w:val="left"/>
        <w:rPr>
          <w:rFonts w:ascii="Arial" w:hAnsi="Arial" w:cs="Arial"/>
          <w:sz w:val="20"/>
          <w:szCs w:val="20"/>
        </w:rPr>
      </w:pPr>
      <w:r w:rsidRPr="002F117F">
        <w:rPr>
          <w:rFonts w:ascii="Arial" w:hAnsi="Arial" w:cs="Arial"/>
          <w:sz w:val="20"/>
          <w:szCs w:val="20"/>
        </w:rPr>
        <w:t>Pressure control</w:t>
      </w:r>
    </w:p>
    <w:p w14:paraId="556C6610" w14:textId="77777777" w:rsidR="00633422" w:rsidRPr="002F117F" w:rsidRDefault="00633422">
      <w:pPr>
        <w:numPr>
          <w:ilvl w:val="1"/>
          <w:numId w:val="14"/>
        </w:numPr>
        <w:tabs>
          <w:tab w:val="clear" w:pos="1440"/>
        </w:tabs>
        <w:spacing w:after="160"/>
        <w:ind w:left="360"/>
        <w:jc w:val="left"/>
        <w:rPr>
          <w:rFonts w:ascii="Arial" w:hAnsi="Arial" w:cs="Arial"/>
          <w:sz w:val="20"/>
          <w:szCs w:val="20"/>
        </w:rPr>
      </w:pPr>
      <w:r w:rsidRPr="002F117F">
        <w:rPr>
          <w:rFonts w:ascii="Arial" w:hAnsi="Arial" w:cs="Arial"/>
          <w:sz w:val="20"/>
          <w:szCs w:val="20"/>
        </w:rPr>
        <w:t>Centrifugal pump with magnetic drive, immersed rotor or equivalent to avoid leakages</w:t>
      </w:r>
    </w:p>
    <w:p w14:paraId="3A945EE3" w14:textId="77777777" w:rsidR="00633422" w:rsidRPr="002F117F" w:rsidRDefault="00633422">
      <w:pPr>
        <w:numPr>
          <w:ilvl w:val="1"/>
          <w:numId w:val="14"/>
        </w:numPr>
        <w:tabs>
          <w:tab w:val="clear" w:pos="1440"/>
        </w:tabs>
        <w:spacing w:after="160"/>
        <w:ind w:left="360"/>
        <w:jc w:val="left"/>
        <w:rPr>
          <w:rFonts w:ascii="Arial" w:hAnsi="Arial" w:cs="Arial"/>
          <w:sz w:val="20"/>
          <w:szCs w:val="20"/>
        </w:rPr>
      </w:pPr>
      <w:r w:rsidRPr="002F117F">
        <w:rPr>
          <w:rFonts w:ascii="Arial" w:hAnsi="Arial" w:cs="Arial"/>
          <w:sz w:val="20"/>
          <w:szCs w:val="20"/>
        </w:rPr>
        <w:t>Recirculating (with sampling system)</w:t>
      </w:r>
    </w:p>
    <w:p w14:paraId="6908F398" w14:textId="77777777" w:rsidR="00633422" w:rsidRPr="002F117F" w:rsidRDefault="00633422">
      <w:pPr>
        <w:numPr>
          <w:ilvl w:val="1"/>
          <w:numId w:val="14"/>
        </w:numPr>
        <w:tabs>
          <w:tab w:val="clear" w:pos="1440"/>
        </w:tabs>
        <w:spacing w:after="160"/>
        <w:ind w:left="360"/>
        <w:jc w:val="left"/>
        <w:rPr>
          <w:rFonts w:ascii="Arial" w:hAnsi="Arial" w:cs="Arial"/>
          <w:sz w:val="20"/>
          <w:szCs w:val="20"/>
        </w:rPr>
      </w:pPr>
      <w:r w:rsidRPr="002F117F">
        <w:rPr>
          <w:rFonts w:ascii="Arial" w:hAnsi="Arial" w:cs="Arial"/>
          <w:sz w:val="20"/>
          <w:szCs w:val="20"/>
        </w:rPr>
        <w:t>Safety valve low- and high-pressure protection</w:t>
      </w:r>
    </w:p>
    <w:p w14:paraId="1775F2DA" w14:textId="77777777" w:rsidR="00633422" w:rsidRPr="002F117F" w:rsidRDefault="00633422">
      <w:pPr>
        <w:numPr>
          <w:ilvl w:val="1"/>
          <w:numId w:val="14"/>
        </w:numPr>
        <w:tabs>
          <w:tab w:val="clear" w:pos="1440"/>
        </w:tabs>
        <w:spacing w:after="160"/>
        <w:ind w:left="360"/>
        <w:jc w:val="left"/>
        <w:rPr>
          <w:rFonts w:ascii="Arial" w:hAnsi="Arial" w:cs="Arial"/>
          <w:sz w:val="20"/>
          <w:szCs w:val="20"/>
        </w:rPr>
      </w:pPr>
      <w:r w:rsidRPr="002F117F">
        <w:rPr>
          <w:rFonts w:ascii="Arial" w:hAnsi="Arial" w:cs="Arial"/>
          <w:sz w:val="20"/>
          <w:szCs w:val="20"/>
        </w:rPr>
        <w:t>Foam connection for firemen to internal sprinkling</w:t>
      </w:r>
    </w:p>
    <w:p w14:paraId="22F24680" w14:textId="77777777" w:rsidR="00633422" w:rsidRPr="002F117F" w:rsidRDefault="00633422">
      <w:pPr>
        <w:numPr>
          <w:ilvl w:val="1"/>
          <w:numId w:val="14"/>
        </w:numPr>
        <w:tabs>
          <w:tab w:val="clear" w:pos="1440"/>
        </w:tabs>
        <w:spacing w:after="160"/>
        <w:ind w:left="360"/>
        <w:jc w:val="left"/>
        <w:rPr>
          <w:rFonts w:ascii="Arial" w:hAnsi="Arial" w:cs="Arial"/>
          <w:sz w:val="20"/>
          <w:szCs w:val="20"/>
        </w:rPr>
      </w:pPr>
      <w:r w:rsidRPr="002F117F">
        <w:rPr>
          <w:rFonts w:ascii="Arial" w:hAnsi="Arial" w:cs="Arial"/>
          <w:sz w:val="20"/>
          <w:szCs w:val="20"/>
        </w:rPr>
        <w:lastRenderedPageBreak/>
        <w:t>To vent treatment</w:t>
      </w:r>
    </w:p>
    <w:p w14:paraId="438763E8" w14:textId="77777777" w:rsidR="00633422" w:rsidRPr="002F117F" w:rsidRDefault="00633422">
      <w:pPr>
        <w:numPr>
          <w:ilvl w:val="1"/>
          <w:numId w:val="14"/>
        </w:numPr>
        <w:tabs>
          <w:tab w:val="clear" w:pos="1440"/>
        </w:tabs>
        <w:spacing w:after="160"/>
        <w:ind w:left="360"/>
        <w:jc w:val="left"/>
        <w:rPr>
          <w:rFonts w:ascii="Arial" w:hAnsi="Arial" w:cs="Arial"/>
          <w:sz w:val="20"/>
          <w:szCs w:val="20"/>
        </w:rPr>
      </w:pPr>
      <w:r w:rsidRPr="002F117F">
        <w:rPr>
          <w:rFonts w:ascii="Arial" w:hAnsi="Arial" w:cs="Arial"/>
          <w:sz w:val="20"/>
          <w:szCs w:val="20"/>
        </w:rPr>
        <w:t>Retention pit</w:t>
      </w:r>
    </w:p>
    <w:p w14:paraId="3C109918" w14:textId="77777777" w:rsidR="00633422" w:rsidRPr="002F117F" w:rsidRDefault="00633422">
      <w:pPr>
        <w:numPr>
          <w:ilvl w:val="1"/>
          <w:numId w:val="14"/>
        </w:numPr>
        <w:tabs>
          <w:tab w:val="clear" w:pos="1440"/>
        </w:tabs>
        <w:spacing w:after="160"/>
        <w:ind w:left="360"/>
        <w:jc w:val="left"/>
        <w:rPr>
          <w:rFonts w:ascii="Arial" w:hAnsi="Arial" w:cs="Arial"/>
          <w:sz w:val="20"/>
          <w:szCs w:val="20"/>
        </w:rPr>
      </w:pPr>
      <w:r w:rsidRPr="002F117F">
        <w:rPr>
          <w:rFonts w:ascii="Arial" w:hAnsi="Arial" w:cs="Arial"/>
          <w:sz w:val="20"/>
          <w:szCs w:val="20"/>
        </w:rPr>
        <w:t>Leakage monitoring</w:t>
      </w:r>
    </w:p>
    <w:p w14:paraId="63CDF114" w14:textId="77777777" w:rsidR="00633422" w:rsidRPr="002F117F" w:rsidRDefault="00633422">
      <w:pPr>
        <w:pStyle w:val="ListParagraph"/>
        <w:numPr>
          <w:ilvl w:val="1"/>
          <w:numId w:val="14"/>
        </w:numPr>
        <w:tabs>
          <w:tab w:val="clear" w:pos="1440"/>
        </w:tabs>
        <w:spacing w:line="360" w:lineRule="auto"/>
        <w:ind w:left="360"/>
        <w:jc w:val="left"/>
        <w:rPr>
          <w:sz w:val="20"/>
          <w:szCs w:val="20"/>
          <w:lang w:val="en-GB"/>
        </w:rPr>
      </w:pPr>
      <w:r w:rsidRPr="002F117F">
        <w:rPr>
          <w:sz w:val="20"/>
          <w:szCs w:val="20"/>
        </w:rPr>
        <w:t>Earthing</w:t>
      </w:r>
    </w:p>
    <w:p w14:paraId="6EA6716B" w14:textId="77777777" w:rsidR="00633422" w:rsidRPr="002F117F" w:rsidRDefault="00633422" w:rsidP="00633422">
      <w:pPr>
        <w:pStyle w:val="ListParagraph"/>
        <w:ind w:left="1440" w:firstLine="0"/>
        <w:rPr>
          <w:sz w:val="20"/>
          <w:szCs w:val="20"/>
          <w:lang w:val="en-GB"/>
        </w:rPr>
      </w:pPr>
    </w:p>
    <w:tbl>
      <w:tblPr>
        <w:tblW w:w="10285" w:type="dxa"/>
        <w:tblLook w:val="04A0" w:firstRow="1" w:lastRow="0" w:firstColumn="1" w:lastColumn="0" w:noHBand="0" w:noVBand="1"/>
      </w:tblPr>
      <w:tblGrid>
        <w:gridCol w:w="3539"/>
        <w:gridCol w:w="1504"/>
        <w:gridCol w:w="1505"/>
        <w:gridCol w:w="17"/>
        <w:gridCol w:w="1487"/>
        <w:gridCol w:w="17"/>
        <w:gridCol w:w="1065"/>
        <w:gridCol w:w="17"/>
        <w:gridCol w:w="1117"/>
        <w:gridCol w:w="17"/>
      </w:tblGrid>
      <w:tr w:rsidR="00420E38" w:rsidRPr="00420E38" w14:paraId="223920AF" w14:textId="77777777" w:rsidTr="009C66EB">
        <w:trPr>
          <w:trHeight w:val="200"/>
        </w:trPr>
        <w:tc>
          <w:tcPr>
            <w:tcW w:w="3539" w:type="dxa"/>
            <w:vMerge w:val="restart"/>
            <w:tcBorders>
              <w:top w:val="single" w:sz="4" w:space="0" w:color="auto"/>
              <w:left w:val="single" w:sz="4" w:space="0" w:color="auto"/>
              <w:bottom w:val="single" w:sz="4" w:space="0" w:color="000000"/>
              <w:right w:val="single" w:sz="4" w:space="0" w:color="auto"/>
            </w:tcBorders>
            <w:shd w:val="clear" w:color="000000" w:fill="000000"/>
            <w:vAlign w:val="center"/>
            <w:hideMark/>
          </w:tcPr>
          <w:p w14:paraId="0FD76AE2" w14:textId="31B33852" w:rsidR="00420E38" w:rsidRPr="00420E38" w:rsidRDefault="00CF4D1D" w:rsidP="00420E38">
            <w:pPr>
              <w:spacing w:line="240" w:lineRule="auto"/>
              <w:jc w:val="center"/>
              <w:rPr>
                <w:rFonts w:ascii="Arial" w:eastAsia="Times New Roman" w:hAnsi="Arial" w:cs="Arial"/>
                <w:b/>
                <w:bCs/>
                <w:color w:val="FFFFFF"/>
                <w:sz w:val="18"/>
                <w:szCs w:val="18"/>
                <w:lang w:eastAsia="en-IN"/>
              </w:rPr>
            </w:pPr>
            <w:r>
              <w:rPr>
                <w:rFonts w:ascii="Arial" w:eastAsia="Times New Roman" w:hAnsi="Arial" w:cs="Arial"/>
                <w:b/>
                <w:bCs/>
                <w:color w:val="FFFFFF"/>
                <w:sz w:val="18"/>
                <w:szCs w:val="18"/>
                <w:lang w:eastAsia="en-IN"/>
              </w:rPr>
              <w:t>Options</w:t>
            </w:r>
          </w:p>
        </w:tc>
        <w:tc>
          <w:tcPr>
            <w:tcW w:w="3026" w:type="dxa"/>
            <w:gridSpan w:val="3"/>
            <w:tcBorders>
              <w:top w:val="single" w:sz="4" w:space="0" w:color="auto"/>
              <w:left w:val="nil"/>
              <w:bottom w:val="single" w:sz="4" w:space="0" w:color="auto"/>
              <w:right w:val="single" w:sz="4" w:space="0" w:color="auto"/>
            </w:tcBorders>
            <w:shd w:val="clear" w:color="000000" w:fill="000000"/>
            <w:vAlign w:val="center"/>
            <w:hideMark/>
          </w:tcPr>
          <w:p w14:paraId="562C0728" w14:textId="5A4CC906" w:rsidR="00420E38" w:rsidRPr="00420E38" w:rsidRDefault="00420E38" w:rsidP="00420E38">
            <w:pPr>
              <w:spacing w:line="240" w:lineRule="auto"/>
              <w:jc w:val="center"/>
              <w:rPr>
                <w:rFonts w:ascii="Arial" w:eastAsia="Times New Roman" w:hAnsi="Arial" w:cs="Arial"/>
                <w:b/>
                <w:bCs/>
                <w:color w:val="FFFFFF"/>
                <w:sz w:val="18"/>
                <w:szCs w:val="18"/>
                <w:lang w:eastAsia="en-IN"/>
              </w:rPr>
            </w:pPr>
            <w:r w:rsidRPr="00420E38">
              <w:rPr>
                <w:rFonts w:ascii="Arial" w:eastAsia="Times New Roman" w:hAnsi="Arial" w:cs="Arial"/>
                <w:b/>
                <w:bCs/>
                <w:color w:val="FFFFFF"/>
                <w:sz w:val="18"/>
                <w:szCs w:val="18"/>
                <w:lang w:eastAsia="en-IN"/>
              </w:rPr>
              <w:t>Tentative Requirement</w:t>
            </w:r>
            <w:r w:rsidR="0051301B">
              <w:rPr>
                <w:rFonts w:ascii="Arial" w:eastAsia="Times New Roman" w:hAnsi="Arial" w:cs="Arial"/>
                <w:b/>
                <w:bCs/>
                <w:color w:val="FFFFFF"/>
                <w:sz w:val="18"/>
                <w:szCs w:val="18"/>
                <w:lang w:eastAsia="en-IN"/>
              </w:rPr>
              <w:t xml:space="preserve"> (T/hr)</w:t>
            </w:r>
          </w:p>
        </w:tc>
        <w:tc>
          <w:tcPr>
            <w:tcW w:w="3720" w:type="dxa"/>
            <w:gridSpan w:val="6"/>
            <w:tcBorders>
              <w:top w:val="single" w:sz="4" w:space="0" w:color="auto"/>
              <w:left w:val="nil"/>
              <w:bottom w:val="single" w:sz="4" w:space="0" w:color="auto"/>
              <w:right w:val="single" w:sz="4" w:space="0" w:color="auto"/>
            </w:tcBorders>
            <w:shd w:val="clear" w:color="000000" w:fill="000000"/>
            <w:vAlign w:val="center"/>
            <w:hideMark/>
          </w:tcPr>
          <w:p w14:paraId="721B73DF" w14:textId="77777777" w:rsidR="00420E38" w:rsidRPr="00420E38" w:rsidRDefault="00420E38" w:rsidP="00420E38">
            <w:pPr>
              <w:spacing w:line="240" w:lineRule="auto"/>
              <w:jc w:val="center"/>
              <w:rPr>
                <w:rFonts w:ascii="Arial" w:eastAsia="Times New Roman" w:hAnsi="Arial" w:cs="Arial"/>
                <w:b/>
                <w:bCs/>
                <w:color w:val="FFFFFF"/>
                <w:sz w:val="18"/>
                <w:szCs w:val="18"/>
                <w:lang w:eastAsia="en-IN"/>
              </w:rPr>
            </w:pPr>
            <w:r w:rsidRPr="00420E38">
              <w:rPr>
                <w:rFonts w:ascii="Arial" w:eastAsia="Times New Roman" w:hAnsi="Arial" w:cs="Arial"/>
                <w:b/>
                <w:bCs/>
                <w:color w:val="FFFFFF"/>
                <w:sz w:val="18"/>
                <w:szCs w:val="18"/>
                <w:lang w:eastAsia="en-IN"/>
              </w:rPr>
              <w:t>Product Output (KTPA)</w:t>
            </w:r>
          </w:p>
        </w:tc>
      </w:tr>
      <w:tr w:rsidR="00CF4D1D" w:rsidRPr="00420E38" w14:paraId="1860F512" w14:textId="77777777" w:rsidTr="009C66EB">
        <w:trPr>
          <w:gridAfter w:val="1"/>
          <w:wAfter w:w="17" w:type="dxa"/>
          <w:trHeight w:val="190"/>
        </w:trPr>
        <w:tc>
          <w:tcPr>
            <w:tcW w:w="3539" w:type="dxa"/>
            <w:vMerge/>
            <w:tcBorders>
              <w:top w:val="single" w:sz="4" w:space="0" w:color="auto"/>
              <w:left w:val="single" w:sz="4" w:space="0" w:color="auto"/>
              <w:bottom w:val="single" w:sz="4" w:space="0" w:color="000000"/>
              <w:right w:val="single" w:sz="4" w:space="0" w:color="auto"/>
            </w:tcBorders>
            <w:vAlign w:val="center"/>
            <w:hideMark/>
          </w:tcPr>
          <w:p w14:paraId="04A797FE" w14:textId="77777777" w:rsidR="00420E38" w:rsidRPr="00420E38" w:rsidRDefault="00420E38" w:rsidP="00420E38">
            <w:pPr>
              <w:spacing w:line="240" w:lineRule="auto"/>
              <w:jc w:val="left"/>
              <w:rPr>
                <w:rFonts w:ascii="Arial" w:eastAsia="Times New Roman" w:hAnsi="Arial" w:cs="Arial"/>
                <w:b/>
                <w:bCs/>
                <w:color w:val="FFFFFF"/>
                <w:sz w:val="18"/>
                <w:szCs w:val="18"/>
                <w:lang w:eastAsia="en-IN"/>
              </w:rPr>
            </w:pPr>
          </w:p>
        </w:tc>
        <w:tc>
          <w:tcPr>
            <w:tcW w:w="1504" w:type="dxa"/>
            <w:tcBorders>
              <w:top w:val="nil"/>
              <w:left w:val="nil"/>
              <w:bottom w:val="single" w:sz="4" w:space="0" w:color="auto"/>
              <w:right w:val="single" w:sz="4" w:space="0" w:color="auto"/>
            </w:tcBorders>
            <w:shd w:val="clear" w:color="000000" w:fill="000000"/>
            <w:vAlign w:val="center"/>
            <w:hideMark/>
          </w:tcPr>
          <w:p w14:paraId="2C7EAA84" w14:textId="4DA97DE2" w:rsidR="00420E38" w:rsidRPr="00420E38" w:rsidRDefault="00420E38" w:rsidP="009C66EB">
            <w:pPr>
              <w:spacing w:line="240" w:lineRule="auto"/>
              <w:ind w:left="-247" w:firstLine="247"/>
              <w:jc w:val="center"/>
              <w:rPr>
                <w:rFonts w:ascii="Arial" w:eastAsia="Times New Roman" w:hAnsi="Arial" w:cs="Arial"/>
                <w:b/>
                <w:bCs/>
                <w:color w:val="FFFFFF"/>
                <w:sz w:val="18"/>
                <w:szCs w:val="18"/>
                <w:lang w:eastAsia="en-IN"/>
              </w:rPr>
            </w:pPr>
            <w:r w:rsidRPr="00420E38">
              <w:rPr>
                <w:rFonts w:ascii="Arial" w:eastAsia="Times New Roman" w:hAnsi="Arial" w:cs="Arial"/>
                <w:b/>
                <w:bCs/>
                <w:color w:val="FFFFFF"/>
                <w:sz w:val="18"/>
                <w:szCs w:val="18"/>
                <w:lang w:eastAsia="en-IN"/>
              </w:rPr>
              <w:t>Propylene</w:t>
            </w:r>
          </w:p>
        </w:tc>
        <w:tc>
          <w:tcPr>
            <w:tcW w:w="1505" w:type="dxa"/>
            <w:tcBorders>
              <w:top w:val="nil"/>
              <w:left w:val="nil"/>
              <w:bottom w:val="single" w:sz="4" w:space="0" w:color="auto"/>
              <w:right w:val="single" w:sz="4" w:space="0" w:color="auto"/>
            </w:tcBorders>
            <w:shd w:val="clear" w:color="000000" w:fill="000000"/>
            <w:vAlign w:val="center"/>
            <w:hideMark/>
          </w:tcPr>
          <w:p w14:paraId="1260491F" w14:textId="3A279601" w:rsidR="00420E38" w:rsidRPr="00420E38" w:rsidRDefault="00420E38" w:rsidP="00420E38">
            <w:pPr>
              <w:spacing w:line="240" w:lineRule="auto"/>
              <w:jc w:val="center"/>
              <w:rPr>
                <w:rFonts w:ascii="Arial" w:eastAsia="Times New Roman" w:hAnsi="Arial" w:cs="Arial"/>
                <w:b/>
                <w:bCs/>
                <w:color w:val="FFFFFF"/>
                <w:sz w:val="18"/>
                <w:szCs w:val="18"/>
                <w:lang w:eastAsia="en-IN"/>
              </w:rPr>
            </w:pPr>
            <w:r w:rsidRPr="00420E38">
              <w:rPr>
                <w:rFonts w:ascii="Arial" w:eastAsia="Times New Roman" w:hAnsi="Arial" w:cs="Arial"/>
                <w:b/>
                <w:bCs/>
                <w:color w:val="FFFFFF"/>
                <w:sz w:val="18"/>
                <w:szCs w:val="18"/>
                <w:lang w:eastAsia="en-IN"/>
              </w:rPr>
              <w:t>Benzene</w:t>
            </w:r>
          </w:p>
        </w:tc>
        <w:tc>
          <w:tcPr>
            <w:tcW w:w="1504" w:type="dxa"/>
            <w:gridSpan w:val="2"/>
            <w:tcBorders>
              <w:top w:val="nil"/>
              <w:left w:val="nil"/>
              <w:bottom w:val="single" w:sz="4" w:space="0" w:color="auto"/>
              <w:right w:val="single" w:sz="4" w:space="0" w:color="auto"/>
            </w:tcBorders>
            <w:shd w:val="clear" w:color="000000" w:fill="000000"/>
            <w:vAlign w:val="center"/>
            <w:hideMark/>
          </w:tcPr>
          <w:p w14:paraId="12E1E276" w14:textId="77777777" w:rsidR="00420E38" w:rsidRPr="00420E38" w:rsidRDefault="00420E38" w:rsidP="00420E38">
            <w:pPr>
              <w:spacing w:line="240" w:lineRule="auto"/>
              <w:jc w:val="center"/>
              <w:rPr>
                <w:rFonts w:ascii="Arial" w:eastAsia="Times New Roman" w:hAnsi="Arial" w:cs="Arial"/>
                <w:b/>
                <w:bCs/>
                <w:color w:val="FFFFFF"/>
                <w:sz w:val="18"/>
                <w:szCs w:val="18"/>
                <w:lang w:eastAsia="en-IN"/>
              </w:rPr>
            </w:pPr>
            <w:r w:rsidRPr="00420E38">
              <w:rPr>
                <w:rFonts w:ascii="Arial" w:eastAsia="Times New Roman" w:hAnsi="Arial" w:cs="Arial"/>
                <w:b/>
                <w:bCs/>
                <w:color w:val="FFFFFF"/>
                <w:sz w:val="18"/>
                <w:szCs w:val="18"/>
                <w:lang w:eastAsia="en-IN"/>
              </w:rPr>
              <w:t>Cumene</w:t>
            </w:r>
          </w:p>
        </w:tc>
        <w:tc>
          <w:tcPr>
            <w:tcW w:w="1082" w:type="dxa"/>
            <w:gridSpan w:val="2"/>
            <w:tcBorders>
              <w:top w:val="nil"/>
              <w:left w:val="nil"/>
              <w:bottom w:val="single" w:sz="4" w:space="0" w:color="auto"/>
              <w:right w:val="single" w:sz="4" w:space="0" w:color="auto"/>
            </w:tcBorders>
            <w:shd w:val="clear" w:color="000000" w:fill="000000"/>
            <w:vAlign w:val="center"/>
            <w:hideMark/>
          </w:tcPr>
          <w:p w14:paraId="7EB9852E" w14:textId="77777777" w:rsidR="00420E38" w:rsidRPr="00420E38" w:rsidRDefault="00420E38" w:rsidP="00420E38">
            <w:pPr>
              <w:spacing w:line="240" w:lineRule="auto"/>
              <w:jc w:val="center"/>
              <w:rPr>
                <w:rFonts w:ascii="Arial" w:eastAsia="Times New Roman" w:hAnsi="Arial" w:cs="Arial"/>
                <w:b/>
                <w:bCs/>
                <w:color w:val="FFFFFF"/>
                <w:sz w:val="18"/>
                <w:szCs w:val="18"/>
                <w:lang w:eastAsia="en-IN"/>
              </w:rPr>
            </w:pPr>
            <w:r w:rsidRPr="00420E38">
              <w:rPr>
                <w:rFonts w:ascii="Arial" w:eastAsia="Times New Roman" w:hAnsi="Arial" w:cs="Arial"/>
                <w:b/>
                <w:bCs/>
                <w:color w:val="FFFFFF"/>
                <w:sz w:val="18"/>
                <w:szCs w:val="18"/>
                <w:lang w:eastAsia="en-IN"/>
              </w:rPr>
              <w:t>Phenol</w:t>
            </w:r>
          </w:p>
        </w:tc>
        <w:tc>
          <w:tcPr>
            <w:tcW w:w="1134" w:type="dxa"/>
            <w:gridSpan w:val="2"/>
            <w:tcBorders>
              <w:top w:val="nil"/>
              <w:left w:val="nil"/>
              <w:bottom w:val="single" w:sz="4" w:space="0" w:color="auto"/>
              <w:right w:val="single" w:sz="4" w:space="0" w:color="auto"/>
            </w:tcBorders>
            <w:shd w:val="clear" w:color="000000" w:fill="000000"/>
            <w:vAlign w:val="center"/>
            <w:hideMark/>
          </w:tcPr>
          <w:p w14:paraId="2E373E62" w14:textId="77777777" w:rsidR="00420E38" w:rsidRPr="00420E38" w:rsidRDefault="00420E38" w:rsidP="00420E38">
            <w:pPr>
              <w:spacing w:line="240" w:lineRule="auto"/>
              <w:jc w:val="center"/>
              <w:rPr>
                <w:rFonts w:ascii="Arial" w:eastAsia="Times New Roman" w:hAnsi="Arial" w:cs="Arial"/>
                <w:b/>
                <w:bCs/>
                <w:color w:val="FFFFFF"/>
                <w:sz w:val="18"/>
                <w:szCs w:val="18"/>
                <w:lang w:eastAsia="en-IN"/>
              </w:rPr>
            </w:pPr>
            <w:r w:rsidRPr="00420E38">
              <w:rPr>
                <w:rFonts w:ascii="Arial" w:eastAsia="Times New Roman" w:hAnsi="Arial" w:cs="Arial"/>
                <w:b/>
                <w:bCs/>
                <w:color w:val="FFFFFF"/>
                <w:sz w:val="18"/>
                <w:szCs w:val="18"/>
                <w:lang w:eastAsia="en-IN"/>
              </w:rPr>
              <w:t>Acetone</w:t>
            </w:r>
          </w:p>
        </w:tc>
      </w:tr>
      <w:tr w:rsidR="00420E38" w:rsidRPr="00420E38" w14:paraId="699C8BBE" w14:textId="77777777" w:rsidTr="009C66EB">
        <w:trPr>
          <w:gridAfter w:val="1"/>
          <w:wAfter w:w="17" w:type="dxa"/>
          <w:trHeight w:val="523"/>
        </w:trPr>
        <w:tc>
          <w:tcPr>
            <w:tcW w:w="3539" w:type="dxa"/>
            <w:tcBorders>
              <w:top w:val="nil"/>
              <w:left w:val="single" w:sz="4" w:space="0" w:color="auto"/>
              <w:bottom w:val="single" w:sz="4" w:space="0" w:color="auto"/>
              <w:right w:val="single" w:sz="4" w:space="0" w:color="auto"/>
            </w:tcBorders>
            <w:shd w:val="clear" w:color="auto" w:fill="auto"/>
            <w:vAlign w:val="bottom"/>
            <w:hideMark/>
          </w:tcPr>
          <w:p w14:paraId="5AA6613E" w14:textId="1A16A5C9" w:rsidR="00420E38" w:rsidRPr="00420E38" w:rsidRDefault="00CF4D1D" w:rsidP="00420E38">
            <w:pPr>
              <w:spacing w:line="240" w:lineRule="auto"/>
              <w:jc w:val="left"/>
              <w:rPr>
                <w:rFonts w:ascii="Arial" w:eastAsia="Times New Roman" w:hAnsi="Arial" w:cs="Arial"/>
                <w:color w:val="000000"/>
                <w:sz w:val="18"/>
                <w:szCs w:val="18"/>
                <w:lang w:eastAsia="en-IN"/>
              </w:rPr>
            </w:pPr>
            <w:r>
              <w:rPr>
                <w:rFonts w:ascii="Arial" w:eastAsia="Times New Roman" w:hAnsi="Arial" w:cs="Arial"/>
                <w:color w:val="000000"/>
                <w:sz w:val="18"/>
                <w:szCs w:val="18"/>
                <w:lang w:eastAsia="en-IN"/>
              </w:rPr>
              <w:t>Option</w:t>
            </w:r>
            <w:r w:rsidR="00420E38" w:rsidRPr="00420E38">
              <w:rPr>
                <w:rFonts w:ascii="Arial" w:eastAsia="Times New Roman" w:hAnsi="Arial" w:cs="Arial"/>
                <w:color w:val="000000"/>
                <w:sz w:val="18"/>
                <w:szCs w:val="18"/>
                <w:lang w:eastAsia="en-IN"/>
              </w:rPr>
              <w:t xml:space="preserve"> 1- Capacity of 200 KTPA Phenol and 123 KTPA Acetone capacity (Propane Furnace Additional)</w:t>
            </w:r>
          </w:p>
        </w:tc>
        <w:tc>
          <w:tcPr>
            <w:tcW w:w="1504" w:type="dxa"/>
            <w:tcBorders>
              <w:top w:val="nil"/>
              <w:left w:val="nil"/>
              <w:bottom w:val="single" w:sz="4" w:space="0" w:color="auto"/>
              <w:right w:val="single" w:sz="4" w:space="0" w:color="auto"/>
            </w:tcBorders>
            <w:shd w:val="clear" w:color="auto" w:fill="auto"/>
            <w:noWrap/>
            <w:vAlign w:val="center"/>
            <w:hideMark/>
          </w:tcPr>
          <w:p w14:paraId="3BED8015" w14:textId="77777777" w:rsidR="00420E38" w:rsidRPr="00420E38" w:rsidRDefault="00420E38" w:rsidP="00420E38">
            <w:pPr>
              <w:spacing w:line="240" w:lineRule="auto"/>
              <w:jc w:val="center"/>
              <w:rPr>
                <w:rFonts w:ascii="Arial" w:eastAsia="Times New Roman" w:hAnsi="Arial" w:cs="Arial"/>
                <w:color w:val="000000"/>
                <w:sz w:val="18"/>
                <w:szCs w:val="18"/>
                <w:lang w:eastAsia="en-IN"/>
              </w:rPr>
            </w:pPr>
            <w:r w:rsidRPr="00420E38">
              <w:rPr>
                <w:rFonts w:ascii="Arial" w:eastAsia="Times New Roman" w:hAnsi="Arial" w:cs="Arial"/>
                <w:color w:val="000000"/>
                <w:sz w:val="18"/>
                <w:szCs w:val="18"/>
                <w:lang w:eastAsia="en-IN"/>
              </w:rPr>
              <w:t>11</w:t>
            </w:r>
          </w:p>
        </w:tc>
        <w:tc>
          <w:tcPr>
            <w:tcW w:w="1505" w:type="dxa"/>
            <w:tcBorders>
              <w:top w:val="nil"/>
              <w:left w:val="nil"/>
              <w:bottom w:val="single" w:sz="4" w:space="0" w:color="auto"/>
              <w:right w:val="single" w:sz="4" w:space="0" w:color="auto"/>
            </w:tcBorders>
            <w:shd w:val="clear" w:color="auto" w:fill="auto"/>
            <w:noWrap/>
            <w:vAlign w:val="center"/>
            <w:hideMark/>
          </w:tcPr>
          <w:p w14:paraId="21578970" w14:textId="77777777" w:rsidR="00420E38" w:rsidRPr="00420E38" w:rsidRDefault="00420E38" w:rsidP="00420E38">
            <w:pPr>
              <w:spacing w:line="240" w:lineRule="auto"/>
              <w:jc w:val="center"/>
              <w:rPr>
                <w:rFonts w:ascii="Arial" w:eastAsia="Times New Roman" w:hAnsi="Arial" w:cs="Arial"/>
                <w:color w:val="000000"/>
                <w:sz w:val="18"/>
                <w:szCs w:val="18"/>
                <w:lang w:eastAsia="en-IN"/>
              </w:rPr>
            </w:pPr>
            <w:r w:rsidRPr="00420E38">
              <w:rPr>
                <w:rFonts w:ascii="Arial" w:eastAsia="Times New Roman" w:hAnsi="Arial" w:cs="Arial"/>
                <w:color w:val="000000"/>
                <w:sz w:val="18"/>
                <w:szCs w:val="18"/>
                <w:lang w:eastAsia="en-IN"/>
              </w:rPr>
              <w:t>21</w:t>
            </w:r>
          </w:p>
        </w:tc>
        <w:tc>
          <w:tcPr>
            <w:tcW w:w="1504" w:type="dxa"/>
            <w:gridSpan w:val="2"/>
            <w:tcBorders>
              <w:top w:val="nil"/>
              <w:left w:val="nil"/>
              <w:bottom w:val="single" w:sz="4" w:space="0" w:color="auto"/>
              <w:right w:val="single" w:sz="4" w:space="0" w:color="auto"/>
            </w:tcBorders>
            <w:shd w:val="clear" w:color="auto" w:fill="auto"/>
            <w:noWrap/>
            <w:vAlign w:val="center"/>
            <w:hideMark/>
          </w:tcPr>
          <w:p w14:paraId="36403F11" w14:textId="77777777" w:rsidR="00420E38" w:rsidRPr="00420E38" w:rsidRDefault="00420E38" w:rsidP="00420E38">
            <w:pPr>
              <w:spacing w:line="240" w:lineRule="auto"/>
              <w:jc w:val="center"/>
              <w:rPr>
                <w:rFonts w:ascii="Arial" w:eastAsia="Times New Roman" w:hAnsi="Arial" w:cs="Arial"/>
                <w:color w:val="000000"/>
                <w:sz w:val="18"/>
                <w:szCs w:val="18"/>
                <w:lang w:eastAsia="en-IN"/>
              </w:rPr>
            </w:pPr>
            <w:r w:rsidRPr="00420E38">
              <w:rPr>
                <w:rFonts w:ascii="Arial" w:eastAsia="Times New Roman" w:hAnsi="Arial" w:cs="Arial"/>
                <w:color w:val="000000"/>
                <w:sz w:val="18"/>
                <w:szCs w:val="18"/>
                <w:lang w:eastAsia="en-IN"/>
              </w:rPr>
              <w:t>264</w:t>
            </w:r>
          </w:p>
        </w:tc>
        <w:tc>
          <w:tcPr>
            <w:tcW w:w="1082" w:type="dxa"/>
            <w:gridSpan w:val="2"/>
            <w:tcBorders>
              <w:top w:val="nil"/>
              <w:left w:val="nil"/>
              <w:bottom w:val="single" w:sz="4" w:space="0" w:color="auto"/>
              <w:right w:val="single" w:sz="4" w:space="0" w:color="auto"/>
            </w:tcBorders>
            <w:shd w:val="clear" w:color="auto" w:fill="auto"/>
            <w:noWrap/>
            <w:vAlign w:val="center"/>
            <w:hideMark/>
          </w:tcPr>
          <w:p w14:paraId="59C03D8D" w14:textId="77777777" w:rsidR="00420E38" w:rsidRPr="00420E38" w:rsidRDefault="00420E38" w:rsidP="00420E38">
            <w:pPr>
              <w:spacing w:line="240" w:lineRule="auto"/>
              <w:jc w:val="center"/>
              <w:rPr>
                <w:rFonts w:ascii="Arial" w:eastAsia="Times New Roman" w:hAnsi="Arial" w:cs="Arial"/>
                <w:color w:val="000000"/>
                <w:sz w:val="18"/>
                <w:szCs w:val="18"/>
                <w:lang w:eastAsia="en-IN"/>
              </w:rPr>
            </w:pPr>
            <w:r w:rsidRPr="00420E38">
              <w:rPr>
                <w:rFonts w:ascii="Arial" w:eastAsia="Times New Roman" w:hAnsi="Arial" w:cs="Arial"/>
                <w:color w:val="000000"/>
                <w:sz w:val="18"/>
                <w:szCs w:val="18"/>
                <w:lang w:eastAsia="en-IN"/>
              </w:rPr>
              <w:t>200</w:t>
            </w:r>
          </w:p>
        </w:tc>
        <w:tc>
          <w:tcPr>
            <w:tcW w:w="1134" w:type="dxa"/>
            <w:gridSpan w:val="2"/>
            <w:tcBorders>
              <w:top w:val="nil"/>
              <w:left w:val="nil"/>
              <w:bottom w:val="single" w:sz="4" w:space="0" w:color="auto"/>
              <w:right w:val="single" w:sz="4" w:space="0" w:color="auto"/>
            </w:tcBorders>
            <w:shd w:val="clear" w:color="auto" w:fill="auto"/>
            <w:noWrap/>
            <w:vAlign w:val="center"/>
            <w:hideMark/>
          </w:tcPr>
          <w:p w14:paraId="3F0623EA" w14:textId="77777777" w:rsidR="00420E38" w:rsidRPr="00420E38" w:rsidRDefault="00420E38" w:rsidP="00420E38">
            <w:pPr>
              <w:spacing w:line="240" w:lineRule="auto"/>
              <w:jc w:val="center"/>
              <w:rPr>
                <w:rFonts w:ascii="Arial" w:eastAsia="Times New Roman" w:hAnsi="Arial" w:cs="Arial"/>
                <w:color w:val="000000"/>
                <w:sz w:val="18"/>
                <w:szCs w:val="18"/>
                <w:lang w:eastAsia="en-IN"/>
              </w:rPr>
            </w:pPr>
            <w:r w:rsidRPr="00420E38">
              <w:rPr>
                <w:rFonts w:ascii="Arial" w:eastAsia="Times New Roman" w:hAnsi="Arial" w:cs="Arial"/>
                <w:color w:val="000000"/>
                <w:sz w:val="18"/>
                <w:szCs w:val="18"/>
                <w:lang w:eastAsia="en-IN"/>
              </w:rPr>
              <w:t>120</w:t>
            </w:r>
          </w:p>
        </w:tc>
      </w:tr>
      <w:tr w:rsidR="00420E38" w:rsidRPr="00420E38" w14:paraId="082B26E5" w14:textId="77777777" w:rsidTr="009C66EB">
        <w:trPr>
          <w:gridAfter w:val="1"/>
          <w:wAfter w:w="17" w:type="dxa"/>
          <w:trHeight w:val="771"/>
        </w:trPr>
        <w:tc>
          <w:tcPr>
            <w:tcW w:w="3539" w:type="dxa"/>
            <w:tcBorders>
              <w:top w:val="nil"/>
              <w:left w:val="single" w:sz="4" w:space="0" w:color="auto"/>
              <w:bottom w:val="single" w:sz="4" w:space="0" w:color="auto"/>
              <w:right w:val="single" w:sz="4" w:space="0" w:color="auto"/>
            </w:tcBorders>
            <w:shd w:val="clear" w:color="auto" w:fill="auto"/>
            <w:vAlign w:val="bottom"/>
            <w:hideMark/>
          </w:tcPr>
          <w:p w14:paraId="35A9D9A8" w14:textId="3909963C" w:rsidR="00420E38" w:rsidRPr="00420E38" w:rsidRDefault="00CF4D1D" w:rsidP="00420E38">
            <w:pPr>
              <w:spacing w:line="240" w:lineRule="auto"/>
              <w:jc w:val="left"/>
              <w:rPr>
                <w:rFonts w:ascii="Arial" w:eastAsia="Times New Roman" w:hAnsi="Arial" w:cs="Arial"/>
                <w:color w:val="000000"/>
                <w:sz w:val="18"/>
                <w:szCs w:val="18"/>
                <w:lang w:eastAsia="en-IN"/>
              </w:rPr>
            </w:pPr>
            <w:r>
              <w:rPr>
                <w:rFonts w:ascii="Arial" w:eastAsia="Times New Roman" w:hAnsi="Arial" w:cs="Arial"/>
                <w:color w:val="000000"/>
                <w:sz w:val="18"/>
                <w:szCs w:val="18"/>
                <w:lang w:eastAsia="en-IN"/>
              </w:rPr>
              <w:t>Option</w:t>
            </w:r>
            <w:r w:rsidR="00420E38" w:rsidRPr="00420E38">
              <w:rPr>
                <w:rFonts w:ascii="Arial" w:eastAsia="Times New Roman" w:hAnsi="Arial" w:cs="Arial"/>
                <w:color w:val="000000"/>
                <w:sz w:val="18"/>
                <w:szCs w:val="18"/>
                <w:lang w:eastAsia="en-IN"/>
              </w:rPr>
              <w:t xml:space="preserve"> 2- Capacity for 200 KTPA Phenol + 123 KTPA Acetone, (with available propylene and benzene) - Here for 80 % phenol plant - DFCU operation (base case) considered for 8500 Hrs.</w:t>
            </w:r>
          </w:p>
        </w:tc>
        <w:tc>
          <w:tcPr>
            <w:tcW w:w="1504" w:type="dxa"/>
            <w:tcBorders>
              <w:top w:val="nil"/>
              <w:left w:val="nil"/>
              <w:bottom w:val="single" w:sz="4" w:space="0" w:color="auto"/>
              <w:right w:val="single" w:sz="4" w:space="0" w:color="auto"/>
            </w:tcBorders>
            <w:shd w:val="clear" w:color="auto" w:fill="auto"/>
            <w:noWrap/>
            <w:vAlign w:val="center"/>
            <w:hideMark/>
          </w:tcPr>
          <w:p w14:paraId="500FCF82" w14:textId="77777777" w:rsidR="00420E38" w:rsidRPr="00420E38" w:rsidRDefault="00420E38" w:rsidP="00420E38">
            <w:pPr>
              <w:spacing w:line="240" w:lineRule="auto"/>
              <w:jc w:val="center"/>
              <w:rPr>
                <w:rFonts w:ascii="Arial" w:eastAsia="Times New Roman" w:hAnsi="Arial" w:cs="Arial"/>
                <w:color w:val="000000"/>
                <w:sz w:val="18"/>
                <w:szCs w:val="18"/>
                <w:lang w:eastAsia="en-IN"/>
              </w:rPr>
            </w:pPr>
            <w:r w:rsidRPr="00420E38">
              <w:rPr>
                <w:rFonts w:ascii="Arial" w:eastAsia="Times New Roman" w:hAnsi="Arial" w:cs="Arial"/>
                <w:color w:val="000000"/>
                <w:sz w:val="18"/>
                <w:szCs w:val="18"/>
                <w:lang w:eastAsia="en-IN"/>
              </w:rPr>
              <w:t>9</w:t>
            </w:r>
          </w:p>
        </w:tc>
        <w:tc>
          <w:tcPr>
            <w:tcW w:w="1505" w:type="dxa"/>
            <w:tcBorders>
              <w:top w:val="nil"/>
              <w:left w:val="nil"/>
              <w:bottom w:val="single" w:sz="4" w:space="0" w:color="auto"/>
              <w:right w:val="single" w:sz="4" w:space="0" w:color="auto"/>
            </w:tcBorders>
            <w:shd w:val="clear" w:color="auto" w:fill="auto"/>
            <w:noWrap/>
            <w:vAlign w:val="center"/>
            <w:hideMark/>
          </w:tcPr>
          <w:p w14:paraId="09988107" w14:textId="77777777" w:rsidR="00420E38" w:rsidRPr="00420E38" w:rsidRDefault="00420E38" w:rsidP="00420E38">
            <w:pPr>
              <w:spacing w:line="240" w:lineRule="auto"/>
              <w:jc w:val="center"/>
              <w:rPr>
                <w:rFonts w:ascii="Arial" w:eastAsia="Times New Roman" w:hAnsi="Arial" w:cs="Arial"/>
                <w:color w:val="000000"/>
                <w:sz w:val="18"/>
                <w:szCs w:val="18"/>
                <w:lang w:eastAsia="en-IN"/>
              </w:rPr>
            </w:pPr>
            <w:r w:rsidRPr="00420E38">
              <w:rPr>
                <w:rFonts w:ascii="Arial" w:eastAsia="Times New Roman" w:hAnsi="Arial" w:cs="Arial"/>
                <w:color w:val="000000"/>
                <w:sz w:val="18"/>
                <w:szCs w:val="18"/>
                <w:lang w:eastAsia="en-IN"/>
              </w:rPr>
              <w:t>15</w:t>
            </w:r>
          </w:p>
        </w:tc>
        <w:tc>
          <w:tcPr>
            <w:tcW w:w="1504" w:type="dxa"/>
            <w:gridSpan w:val="2"/>
            <w:tcBorders>
              <w:top w:val="nil"/>
              <w:left w:val="nil"/>
              <w:bottom w:val="single" w:sz="4" w:space="0" w:color="auto"/>
              <w:right w:val="single" w:sz="4" w:space="0" w:color="auto"/>
            </w:tcBorders>
            <w:shd w:val="clear" w:color="auto" w:fill="auto"/>
            <w:noWrap/>
            <w:vAlign w:val="center"/>
            <w:hideMark/>
          </w:tcPr>
          <w:p w14:paraId="3A9A9201" w14:textId="77777777" w:rsidR="00420E38" w:rsidRPr="00420E38" w:rsidRDefault="00420E38" w:rsidP="00420E38">
            <w:pPr>
              <w:spacing w:line="240" w:lineRule="auto"/>
              <w:jc w:val="center"/>
              <w:rPr>
                <w:rFonts w:ascii="Arial" w:eastAsia="Times New Roman" w:hAnsi="Arial" w:cs="Arial"/>
                <w:color w:val="000000"/>
                <w:sz w:val="18"/>
                <w:szCs w:val="18"/>
                <w:lang w:eastAsia="en-IN"/>
              </w:rPr>
            </w:pPr>
            <w:r w:rsidRPr="00420E38">
              <w:rPr>
                <w:rFonts w:ascii="Arial" w:eastAsia="Times New Roman" w:hAnsi="Arial" w:cs="Arial"/>
                <w:color w:val="000000"/>
                <w:sz w:val="18"/>
                <w:szCs w:val="18"/>
                <w:lang w:eastAsia="en-IN"/>
              </w:rPr>
              <w:t>264</w:t>
            </w:r>
          </w:p>
        </w:tc>
        <w:tc>
          <w:tcPr>
            <w:tcW w:w="1082" w:type="dxa"/>
            <w:gridSpan w:val="2"/>
            <w:tcBorders>
              <w:top w:val="nil"/>
              <w:left w:val="nil"/>
              <w:bottom w:val="single" w:sz="4" w:space="0" w:color="auto"/>
              <w:right w:val="single" w:sz="4" w:space="0" w:color="auto"/>
            </w:tcBorders>
            <w:shd w:val="clear" w:color="auto" w:fill="auto"/>
            <w:noWrap/>
            <w:vAlign w:val="center"/>
            <w:hideMark/>
          </w:tcPr>
          <w:p w14:paraId="56E00D80" w14:textId="77777777" w:rsidR="00420E38" w:rsidRPr="00420E38" w:rsidRDefault="00420E38" w:rsidP="00420E38">
            <w:pPr>
              <w:spacing w:line="240" w:lineRule="auto"/>
              <w:jc w:val="center"/>
              <w:rPr>
                <w:rFonts w:ascii="Arial" w:eastAsia="Times New Roman" w:hAnsi="Arial" w:cs="Arial"/>
                <w:color w:val="000000"/>
                <w:sz w:val="18"/>
                <w:szCs w:val="18"/>
                <w:lang w:eastAsia="en-IN"/>
              </w:rPr>
            </w:pPr>
            <w:r w:rsidRPr="00420E38">
              <w:rPr>
                <w:rFonts w:ascii="Arial" w:eastAsia="Times New Roman" w:hAnsi="Arial" w:cs="Arial"/>
                <w:color w:val="000000"/>
                <w:sz w:val="18"/>
                <w:szCs w:val="18"/>
                <w:lang w:eastAsia="en-IN"/>
              </w:rPr>
              <w:t>200</w:t>
            </w:r>
          </w:p>
        </w:tc>
        <w:tc>
          <w:tcPr>
            <w:tcW w:w="1134" w:type="dxa"/>
            <w:gridSpan w:val="2"/>
            <w:tcBorders>
              <w:top w:val="nil"/>
              <w:left w:val="nil"/>
              <w:bottom w:val="single" w:sz="4" w:space="0" w:color="auto"/>
              <w:right w:val="single" w:sz="4" w:space="0" w:color="auto"/>
            </w:tcBorders>
            <w:shd w:val="clear" w:color="auto" w:fill="auto"/>
            <w:noWrap/>
            <w:vAlign w:val="center"/>
            <w:hideMark/>
          </w:tcPr>
          <w:p w14:paraId="6C72B8DF" w14:textId="77777777" w:rsidR="00420E38" w:rsidRPr="00420E38" w:rsidRDefault="00420E38" w:rsidP="00420E38">
            <w:pPr>
              <w:spacing w:line="240" w:lineRule="auto"/>
              <w:jc w:val="center"/>
              <w:rPr>
                <w:rFonts w:ascii="Arial" w:eastAsia="Times New Roman" w:hAnsi="Arial" w:cs="Arial"/>
                <w:color w:val="000000"/>
                <w:sz w:val="18"/>
                <w:szCs w:val="18"/>
                <w:lang w:eastAsia="en-IN"/>
              </w:rPr>
            </w:pPr>
            <w:r w:rsidRPr="00420E38">
              <w:rPr>
                <w:rFonts w:ascii="Arial" w:eastAsia="Times New Roman" w:hAnsi="Arial" w:cs="Arial"/>
                <w:color w:val="000000"/>
                <w:sz w:val="18"/>
                <w:szCs w:val="18"/>
                <w:lang w:eastAsia="en-IN"/>
              </w:rPr>
              <w:t>120</w:t>
            </w:r>
          </w:p>
        </w:tc>
      </w:tr>
      <w:tr w:rsidR="00420E38" w:rsidRPr="00420E38" w14:paraId="6FAA1523" w14:textId="77777777" w:rsidTr="009C66EB">
        <w:trPr>
          <w:gridAfter w:val="1"/>
          <w:wAfter w:w="17" w:type="dxa"/>
          <w:trHeight w:val="466"/>
        </w:trPr>
        <w:tc>
          <w:tcPr>
            <w:tcW w:w="3539" w:type="dxa"/>
            <w:tcBorders>
              <w:top w:val="nil"/>
              <w:left w:val="single" w:sz="4" w:space="0" w:color="auto"/>
              <w:bottom w:val="single" w:sz="4" w:space="0" w:color="auto"/>
              <w:right w:val="single" w:sz="4" w:space="0" w:color="auto"/>
            </w:tcBorders>
            <w:shd w:val="clear" w:color="auto" w:fill="auto"/>
            <w:vAlign w:val="bottom"/>
            <w:hideMark/>
          </w:tcPr>
          <w:p w14:paraId="7A7FD79C" w14:textId="2B940482" w:rsidR="00420E38" w:rsidRPr="00420E38" w:rsidRDefault="00CF4D1D" w:rsidP="00420E38">
            <w:pPr>
              <w:spacing w:line="240" w:lineRule="auto"/>
              <w:jc w:val="left"/>
              <w:rPr>
                <w:rFonts w:ascii="Arial" w:eastAsia="Times New Roman" w:hAnsi="Arial" w:cs="Arial"/>
                <w:color w:val="000000"/>
                <w:sz w:val="18"/>
                <w:szCs w:val="18"/>
                <w:lang w:eastAsia="en-IN"/>
              </w:rPr>
            </w:pPr>
            <w:r>
              <w:rPr>
                <w:rFonts w:ascii="Arial" w:eastAsia="Times New Roman" w:hAnsi="Arial" w:cs="Arial"/>
                <w:color w:val="000000"/>
                <w:sz w:val="18"/>
                <w:szCs w:val="18"/>
                <w:lang w:eastAsia="en-IN"/>
              </w:rPr>
              <w:t>Option</w:t>
            </w:r>
            <w:r w:rsidR="00420E38" w:rsidRPr="00420E38">
              <w:rPr>
                <w:rFonts w:ascii="Arial" w:eastAsia="Times New Roman" w:hAnsi="Arial" w:cs="Arial"/>
                <w:color w:val="000000"/>
                <w:sz w:val="18"/>
                <w:szCs w:val="18"/>
                <w:lang w:eastAsia="en-IN"/>
              </w:rPr>
              <w:t xml:space="preserve"> 3- Capacity for 200 KTPA Phenol + 120 KTPA Acetone, (Propylene - 80 % in house and 20 % external procurement)</w:t>
            </w:r>
          </w:p>
        </w:tc>
        <w:tc>
          <w:tcPr>
            <w:tcW w:w="1504" w:type="dxa"/>
            <w:tcBorders>
              <w:top w:val="nil"/>
              <w:left w:val="nil"/>
              <w:bottom w:val="single" w:sz="4" w:space="0" w:color="auto"/>
              <w:right w:val="single" w:sz="4" w:space="0" w:color="auto"/>
            </w:tcBorders>
            <w:shd w:val="clear" w:color="auto" w:fill="auto"/>
            <w:noWrap/>
            <w:vAlign w:val="center"/>
            <w:hideMark/>
          </w:tcPr>
          <w:p w14:paraId="157F7343" w14:textId="77777777" w:rsidR="00420E38" w:rsidRPr="00420E38" w:rsidRDefault="00420E38" w:rsidP="00420E38">
            <w:pPr>
              <w:spacing w:line="240" w:lineRule="auto"/>
              <w:jc w:val="center"/>
              <w:rPr>
                <w:rFonts w:ascii="Arial" w:eastAsia="Times New Roman" w:hAnsi="Arial" w:cs="Arial"/>
                <w:color w:val="000000"/>
                <w:sz w:val="18"/>
                <w:szCs w:val="18"/>
                <w:lang w:eastAsia="en-IN"/>
              </w:rPr>
            </w:pPr>
            <w:r w:rsidRPr="00420E38">
              <w:rPr>
                <w:rFonts w:ascii="Arial" w:eastAsia="Times New Roman" w:hAnsi="Arial" w:cs="Arial"/>
                <w:color w:val="000000"/>
                <w:sz w:val="18"/>
                <w:szCs w:val="18"/>
                <w:lang w:eastAsia="en-IN"/>
              </w:rPr>
              <w:t>11</w:t>
            </w:r>
          </w:p>
        </w:tc>
        <w:tc>
          <w:tcPr>
            <w:tcW w:w="1505" w:type="dxa"/>
            <w:tcBorders>
              <w:top w:val="nil"/>
              <w:left w:val="nil"/>
              <w:bottom w:val="single" w:sz="4" w:space="0" w:color="auto"/>
              <w:right w:val="single" w:sz="4" w:space="0" w:color="auto"/>
            </w:tcBorders>
            <w:shd w:val="clear" w:color="auto" w:fill="auto"/>
            <w:noWrap/>
            <w:vAlign w:val="center"/>
            <w:hideMark/>
          </w:tcPr>
          <w:p w14:paraId="557580EB" w14:textId="77777777" w:rsidR="00420E38" w:rsidRPr="00420E38" w:rsidRDefault="00420E38" w:rsidP="00420E38">
            <w:pPr>
              <w:spacing w:line="240" w:lineRule="auto"/>
              <w:jc w:val="center"/>
              <w:rPr>
                <w:rFonts w:ascii="Arial" w:eastAsia="Times New Roman" w:hAnsi="Arial" w:cs="Arial"/>
                <w:color w:val="000000"/>
                <w:sz w:val="18"/>
                <w:szCs w:val="18"/>
                <w:lang w:eastAsia="en-IN"/>
              </w:rPr>
            </w:pPr>
            <w:r w:rsidRPr="00420E38">
              <w:rPr>
                <w:rFonts w:ascii="Arial" w:eastAsia="Times New Roman" w:hAnsi="Arial" w:cs="Arial"/>
                <w:color w:val="000000"/>
                <w:sz w:val="18"/>
                <w:szCs w:val="18"/>
                <w:lang w:eastAsia="en-IN"/>
              </w:rPr>
              <w:t>21</w:t>
            </w:r>
          </w:p>
        </w:tc>
        <w:tc>
          <w:tcPr>
            <w:tcW w:w="1504" w:type="dxa"/>
            <w:gridSpan w:val="2"/>
            <w:tcBorders>
              <w:top w:val="nil"/>
              <w:left w:val="nil"/>
              <w:bottom w:val="single" w:sz="4" w:space="0" w:color="auto"/>
              <w:right w:val="single" w:sz="4" w:space="0" w:color="auto"/>
            </w:tcBorders>
            <w:shd w:val="clear" w:color="auto" w:fill="auto"/>
            <w:noWrap/>
            <w:vAlign w:val="center"/>
            <w:hideMark/>
          </w:tcPr>
          <w:p w14:paraId="17DF9E53" w14:textId="77777777" w:rsidR="00420E38" w:rsidRPr="00420E38" w:rsidRDefault="00420E38" w:rsidP="00420E38">
            <w:pPr>
              <w:spacing w:line="240" w:lineRule="auto"/>
              <w:jc w:val="center"/>
              <w:rPr>
                <w:rFonts w:ascii="Arial" w:eastAsia="Times New Roman" w:hAnsi="Arial" w:cs="Arial"/>
                <w:color w:val="000000"/>
                <w:sz w:val="18"/>
                <w:szCs w:val="18"/>
                <w:lang w:eastAsia="en-IN"/>
              </w:rPr>
            </w:pPr>
            <w:r w:rsidRPr="00420E38">
              <w:rPr>
                <w:rFonts w:ascii="Arial" w:eastAsia="Times New Roman" w:hAnsi="Arial" w:cs="Arial"/>
                <w:color w:val="000000"/>
                <w:sz w:val="18"/>
                <w:szCs w:val="18"/>
                <w:lang w:eastAsia="en-IN"/>
              </w:rPr>
              <w:t>264</w:t>
            </w:r>
          </w:p>
        </w:tc>
        <w:tc>
          <w:tcPr>
            <w:tcW w:w="1082" w:type="dxa"/>
            <w:gridSpan w:val="2"/>
            <w:tcBorders>
              <w:top w:val="nil"/>
              <w:left w:val="nil"/>
              <w:bottom w:val="single" w:sz="4" w:space="0" w:color="auto"/>
              <w:right w:val="single" w:sz="4" w:space="0" w:color="auto"/>
            </w:tcBorders>
            <w:shd w:val="clear" w:color="auto" w:fill="auto"/>
            <w:noWrap/>
            <w:vAlign w:val="center"/>
            <w:hideMark/>
          </w:tcPr>
          <w:p w14:paraId="78C99FA7" w14:textId="77777777" w:rsidR="00420E38" w:rsidRPr="00420E38" w:rsidRDefault="00420E38" w:rsidP="00420E38">
            <w:pPr>
              <w:spacing w:line="240" w:lineRule="auto"/>
              <w:jc w:val="center"/>
              <w:rPr>
                <w:rFonts w:ascii="Arial" w:eastAsia="Times New Roman" w:hAnsi="Arial" w:cs="Arial"/>
                <w:color w:val="000000"/>
                <w:sz w:val="18"/>
                <w:szCs w:val="18"/>
                <w:lang w:eastAsia="en-IN"/>
              </w:rPr>
            </w:pPr>
            <w:r w:rsidRPr="00420E38">
              <w:rPr>
                <w:rFonts w:ascii="Arial" w:eastAsia="Times New Roman" w:hAnsi="Arial" w:cs="Arial"/>
                <w:color w:val="000000"/>
                <w:sz w:val="18"/>
                <w:szCs w:val="18"/>
                <w:lang w:eastAsia="en-IN"/>
              </w:rPr>
              <w:t>200</w:t>
            </w:r>
          </w:p>
        </w:tc>
        <w:tc>
          <w:tcPr>
            <w:tcW w:w="1134" w:type="dxa"/>
            <w:gridSpan w:val="2"/>
            <w:tcBorders>
              <w:top w:val="nil"/>
              <w:left w:val="nil"/>
              <w:bottom w:val="single" w:sz="4" w:space="0" w:color="auto"/>
              <w:right w:val="single" w:sz="4" w:space="0" w:color="auto"/>
            </w:tcBorders>
            <w:shd w:val="clear" w:color="auto" w:fill="auto"/>
            <w:noWrap/>
            <w:vAlign w:val="center"/>
            <w:hideMark/>
          </w:tcPr>
          <w:p w14:paraId="69FED123" w14:textId="77777777" w:rsidR="00420E38" w:rsidRPr="00420E38" w:rsidRDefault="00420E38" w:rsidP="00420E38">
            <w:pPr>
              <w:spacing w:line="240" w:lineRule="auto"/>
              <w:jc w:val="center"/>
              <w:rPr>
                <w:rFonts w:ascii="Arial" w:eastAsia="Times New Roman" w:hAnsi="Arial" w:cs="Arial"/>
                <w:color w:val="000000"/>
                <w:sz w:val="18"/>
                <w:szCs w:val="18"/>
                <w:lang w:eastAsia="en-IN"/>
              </w:rPr>
            </w:pPr>
            <w:r w:rsidRPr="00420E38">
              <w:rPr>
                <w:rFonts w:ascii="Arial" w:eastAsia="Times New Roman" w:hAnsi="Arial" w:cs="Arial"/>
                <w:color w:val="000000"/>
                <w:sz w:val="18"/>
                <w:szCs w:val="18"/>
                <w:lang w:eastAsia="en-IN"/>
              </w:rPr>
              <w:t>120</w:t>
            </w:r>
          </w:p>
        </w:tc>
      </w:tr>
      <w:tr w:rsidR="00420E38" w:rsidRPr="00420E38" w14:paraId="13C3513F" w14:textId="77777777" w:rsidTr="009C66EB">
        <w:trPr>
          <w:gridAfter w:val="1"/>
          <w:wAfter w:w="17" w:type="dxa"/>
          <w:trHeight w:val="466"/>
        </w:trPr>
        <w:tc>
          <w:tcPr>
            <w:tcW w:w="3539" w:type="dxa"/>
            <w:tcBorders>
              <w:top w:val="nil"/>
              <w:left w:val="single" w:sz="4" w:space="0" w:color="auto"/>
              <w:bottom w:val="single" w:sz="4" w:space="0" w:color="auto"/>
              <w:right w:val="single" w:sz="4" w:space="0" w:color="auto"/>
            </w:tcBorders>
            <w:shd w:val="clear" w:color="auto" w:fill="auto"/>
            <w:vAlign w:val="bottom"/>
            <w:hideMark/>
          </w:tcPr>
          <w:p w14:paraId="6AF9CF5B" w14:textId="766F93E7" w:rsidR="00420E38" w:rsidRPr="00420E38" w:rsidRDefault="00CF4D1D" w:rsidP="00420E38">
            <w:pPr>
              <w:spacing w:line="240" w:lineRule="auto"/>
              <w:jc w:val="left"/>
              <w:rPr>
                <w:rFonts w:ascii="Arial" w:eastAsia="Times New Roman" w:hAnsi="Arial" w:cs="Arial"/>
                <w:color w:val="000000"/>
                <w:sz w:val="18"/>
                <w:szCs w:val="18"/>
                <w:lang w:eastAsia="en-IN"/>
              </w:rPr>
            </w:pPr>
            <w:r>
              <w:rPr>
                <w:rFonts w:ascii="Arial" w:eastAsia="Times New Roman" w:hAnsi="Arial" w:cs="Arial"/>
                <w:color w:val="000000"/>
                <w:sz w:val="18"/>
                <w:szCs w:val="18"/>
                <w:lang w:eastAsia="en-IN"/>
              </w:rPr>
              <w:t>Option</w:t>
            </w:r>
            <w:r w:rsidR="00420E38" w:rsidRPr="00420E38">
              <w:rPr>
                <w:rFonts w:ascii="Arial" w:eastAsia="Times New Roman" w:hAnsi="Arial" w:cs="Arial"/>
                <w:color w:val="000000"/>
                <w:sz w:val="18"/>
                <w:szCs w:val="18"/>
                <w:lang w:eastAsia="en-IN"/>
              </w:rPr>
              <w:t xml:space="preserve"> 4- Capacity for 350 KTPA PVC Resin and 200 KTPA Phenol + 120 KTPA Acetone (Propane Furnace Addition)</w:t>
            </w:r>
          </w:p>
        </w:tc>
        <w:tc>
          <w:tcPr>
            <w:tcW w:w="1504" w:type="dxa"/>
            <w:tcBorders>
              <w:top w:val="nil"/>
              <w:left w:val="nil"/>
              <w:bottom w:val="single" w:sz="4" w:space="0" w:color="auto"/>
              <w:right w:val="single" w:sz="4" w:space="0" w:color="auto"/>
            </w:tcBorders>
            <w:shd w:val="clear" w:color="auto" w:fill="auto"/>
            <w:noWrap/>
            <w:vAlign w:val="center"/>
            <w:hideMark/>
          </w:tcPr>
          <w:p w14:paraId="0C94C8C7" w14:textId="77777777" w:rsidR="00420E38" w:rsidRPr="00420E38" w:rsidRDefault="00420E38" w:rsidP="00420E38">
            <w:pPr>
              <w:spacing w:line="240" w:lineRule="auto"/>
              <w:jc w:val="center"/>
              <w:rPr>
                <w:rFonts w:ascii="Arial" w:eastAsia="Times New Roman" w:hAnsi="Arial" w:cs="Arial"/>
                <w:color w:val="000000"/>
                <w:sz w:val="18"/>
                <w:szCs w:val="18"/>
                <w:lang w:eastAsia="en-IN"/>
              </w:rPr>
            </w:pPr>
            <w:r w:rsidRPr="00420E38">
              <w:rPr>
                <w:rFonts w:ascii="Arial" w:eastAsia="Times New Roman" w:hAnsi="Arial" w:cs="Arial"/>
                <w:color w:val="000000"/>
                <w:sz w:val="18"/>
                <w:szCs w:val="18"/>
                <w:lang w:eastAsia="en-IN"/>
              </w:rPr>
              <w:t>11</w:t>
            </w:r>
          </w:p>
        </w:tc>
        <w:tc>
          <w:tcPr>
            <w:tcW w:w="1505" w:type="dxa"/>
            <w:tcBorders>
              <w:top w:val="nil"/>
              <w:left w:val="nil"/>
              <w:bottom w:val="single" w:sz="4" w:space="0" w:color="auto"/>
              <w:right w:val="single" w:sz="4" w:space="0" w:color="auto"/>
            </w:tcBorders>
            <w:shd w:val="clear" w:color="auto" w:fill="auto"/>
            <w:noWrap/>
            <w:vAlign w:val="center"/>
            <w:hideMark/>
          </w:tcPr>
          <w:p w14:paraId="42E7315E" w14:textId="77777777" w:rsidR="00420E38" w:rsidRPr="00420E38" w:rsidRDefault="00420E38" w:rsidP="00420E38">
            <w:pPr>
              <w:spacing w:line="240" w:lineRule="auto"/>
              <w:jc w:val="center"/>
              <w:rPr>
                <w:rFonts w:ascii="Arial" w:eastAsia="Times New Roman" w:hAnsi="Arial" w:cs="Arial"/>
                <w:color w:val="000000"/>
                <w:sz w:val="18"/>
                <w:szCs w:val="18"/>
                <w:lang w:eastAsia="en-IN"/>
              </w:rPr>
            </w:pPr>
            <w:r w:rsidRPr="00420E38">
              <w:rPr>
                <w:rFonts w:ascii="Arial" w:eastAsia="Times New Roman" w:hAnsi="Arial" w:cs="Arial"/>
                <w:color w:val="000000"/>
                <w:sz w:val="18"/>
                <w:szCs w:val="18"/>
                <w:lang w:eastAsia="en-IN"/>
              </w:rPr>
              <w:t>21</w:t>
            </w:r>
          </w:p>
        </w:tc>
        <w:tc>
          <w:tcPr>
            <w:tcW w:w="1504" w:type="dxa"/>
            <w:gridSpan w:val="2"/>
            <w:tcBorders>
              <w:top w:val="nil"/>
              <w:left w:val="nil"/>
              <w:bottom w:val="single" w:sz="4" w:space="0" w:color="auto"/>
              <w:right w:val="single" w:sz="4" w:space="0" w:color="auto"/>
            </w:tcBorders>
            <w:shd w:val="clear" w:color="auto" w:fill="auto"/>
            <w:noWrap/>
            <w:vAlign w:val="center"/>
            <w:hideMark/>
          </w:tcPr>
          <w:p w14:paraId="3A5DAA08" w14:textId="77777777" w:rsidR="00420E38" w:rsidRPr="00420E38" w:rsidRDefault="00420E38" w:rsidP="00420E38">
            <w:pPr>
              <w:spacing w:line="240" w:lineRule="auto"/>
              <w:jc w:val="center"/>
              <w:rPr>
                <w:rFonts w:ascii="Arial" w:eastAsia="Times New Roman" w:hAnsi="Arial" w:cs="Arial"/>
                <w:color w:val="000000"/>
                <w:sz w:val="18"/>
                <w:szCs w:val="18"/>
                <w:lang w:eastAsia="en-IN"/>
              </w:rPr>
            </w:pPr>
            <w:r w:rsidRPr="00420E38">
              <w:rPr>
                <w:rFonts w:ascii="Arial" w:eastAsia="Times New Roman" w:hAnsi="Arial" w:cs="Arial"/>
                <w:color w:val="000000"/>
                <w:sz w:val="18"/>
                <w:szCs w:val="18"/>
                <w:lang w:eastAsia="en-IN"/>
              </w:rPr>
              <w:t>264</w:t>
            </w:r>
          </w:p>
        </w:tc>
        <w:tc>
          <w:tcPr>
            <w:tcW w:w="1082" w:type="dxa"/>
            <w:gridSpan w:val="2"/>
            <w:tcBorders>
              <w:top w:val="nil"/>
              <w:left w:val="nil"/>
              <w:bottom w:val="single" w:sz="4" w:space="0" w:color="auto"/>
              <w:right w:val="single" w:sz="4" w:space="0" w:color="auto"/>
            </w:tcBorders>
            <w:shd w:val="clear" w:color="auto" w:fill="auto"/>
            <w:noWrap/>
            <w:vAlign w:val="center"/>
            <w:hideMark/>
          </w:tcPr>
          <w:p w14:paraId="3650C84D" w14:textId="77777777" w:rsidR="00420E38" w:rsidRPr="00420E38" w:rsidRDefault="00420E38" w:rsidP="00420E38">
            <w:pPr>
              <w:spacing w:line="240" w:lineRule="auto"/>
              <w:jc w:val="center"/>
              <w:rPr>
                <w:rFonts w:ascii="Arial" w:eastAsia="Times New Roman" w:hAnsi="Arial" w:cs="Arial"/>
                <w:color w:val="000000"/>
                <w:sz w:val="18"/>
                <w:szCs w:val="18"/>
                <w:lang w:eastAsia="en-IN"/>
              </w:rPr>
            </w:pPr>
            <w:r w:rsidRPr="00420E38">
              <w:rPr>
                <w:rFonts w:ascii="Arial" w:eastAsia="Times New Roman" w:hAnsi="Arial" w:cs="Arial"/>
                <w:color w:val="000000"/>
                <w:sz w:val="18"/>
                <w:szCs w:val="18"/>
                <w:lang w:eastAsia="en-IN"/>
              </w:rPr>
              <w:t>200</w:t>
            </w:r>
          </w:p>
        </w:tc>
        <w:tc>
          <w:tcPr>
            <w:tcW w:w="1134" w:type="dxa"/>
            <w:gridSpan w:val="2"/>
            <w:tcBorders>
              <w:top w:val="nil"/>
              <w:left w:val="nil"/>
              <w:bottom w:val="single" w:sz="4" w:space="0" w:color="auto"/>
              <w:right w:val="single" w:sz="4" w:space="0" w:color="auto"/>
            </w:tcBorders>
            <w:shd w:val="clear" w:color="auto" w:fill="auto"/>
            <w:noWrap/>
            <w:vAlign w:val="center"/>
            <w:hideMark/>
          </w:tcPr>
          <w:p w14:paraId="5421122E" w14:textId="77777777" w:rsidR="00420E38" w:rsidRPr="00420E38" w:rsidRDefault="00420E38" w:rsidP="00420E38">
            <w:pPr>
              <w:spacing w:line="240" w:lineRule="auto"/>
              <w:jc w:val="center"/>
              <w:rPr>
                <w:rFonts w:ascii="Arial" w:eastAsia="Times New Roman" w:hAnsi="Arial" w:cs="Arial"/>
                <w:color w:val="000000"/>
                <w:sz w:val="18"/>
                <w:szCs w:val="18"/>
                <w:lang w:eastAsia="en-IN"/>
              </w:rPr>
            </w:pPr>
            <w:r w:rsidRPr="00420E38">
              <w:rPr>
                <w:rFonts w:ascii="Arial" w:eastAsia="Times New Roman" w:hAnsi="Arial" w:cs="Arial"/>
                <w:color w:val="000000"/>
                <w:sz w:val="18"/>
                <w:szCs w:val="18"/>
                <w:lang w:eastAsia="en-IN"/>
              </w:rPr>
              <w:t>120</w:t>
            </w:r>
          </w:p>
        </w:tc>
      </w:tr>
      <w:tr w:rsidR="00420E38" w:rsidRPr="00420E38" w14:paraId="65F4DB9D" w14:textId="77777777" w:rsidTr="009C66EB">
        <w:trPr>
          <w:trHeight w:val="438"/>
        </w:trPr>
        <w:tc>
          <w:tcPr>
            <w:tcW w:w="3539" w:type="dxa"/>
            <w:tcBorders>
              <w:top w:val="nil"/>
              <w:left w:val="single" w:sz="4" w:space="0" w:color="auto"/>
              <w:bottom w:val="single" w:sz="4" w:space="0" w:color="auto"/>
              <w:right w:val="single" w:sz="4" w:space="0" w:color="auto"/>
            </w:tcBorders>
            <w:shd w:val="clear" w:color="auto" w:fill="auto"/>
            <w:vAlign w:val="center"/>
            <w:hideMark/>
          </w:tcPr>
          <w:p w14:paraId="47108BE5" w14:textId="77777777" w:rsidR="00420E38" w:rsidRPr="00420E38" w:rsidRDefault="00420E38" w:rsidP="00420E38">
            <w:pPr>
              <w:spacing w:line="240" w:lineRule="auto"/>
              <w:jc w:val="left"/>
              <w:rPr>
                <w:rFonts w:ascii="Arial" w:eastAsia="Times New Roman" w:hAnsi="Arial" w:cs="Arial"/>
                <w:color w:val="000000"/>
                <w:sz w:val="18"/>
                <w:szCs w:val="18"/>
                <w:lang w:eastAsia="en-IN"/>
              </w:rPr>
            </w:pPr>
            <w:r w:rsidRPr="00420E38">
              <w:rPr>
                <w:rFonts w:ascii="Arial" w:eastAsia="Times New Roman" w:hAnsi="Arial" w:cs="Arial"/>
                <w:color w:val="000000"/>
                <w:sz w:val="18"/>
                <w:szCs w:val="18"/>
                <w:lang w:eastAsia="en-IN"/>
              </w:rPr>
              <w:t>Remarks</w:t>
            </w:r>
          </w:p>
        </w:tc>
        <w:tc>
          <w:tcPr>
            <w:tcW w:w="3026" w:type="dxa"/>
            <w:gridSpan w:val="3"/>
            <w:tcBorders>
              <w:top w:val="single" w:sz="4" w:space="0" w:color="auto"/>
              <w:left w:val="nil"/>
              <w:bottom w:val="single" w:sz="4" w:space="0" w:color="auto"/>
              <w:right w:val="single" w:sz="4" w:space="0" w:color="auto"/>
            </w:tcBorders>
            <w:shd w:val="clear" w:color="auto" w:fill="auto"/>
            <w:vAlign w:val="center"/>
            <w:hideMark/>
          </w:tcPr>
          <w:p w14:paraId="60D397E5" w14:textId="77777777" w:rsidR="00420E38" w:rsidRPr="00420E38" w:rsidRDefault="00420E38" w:rsidP="00420E38">
            <w:pPr>
              <w:spacing w:line="240" w:lineRule="auto"/>
              <w:jc w:val="center"/>
              <w:rPr>
                <w:rFonts w:ascii="Arial" w:eastAsia="Times New Roman" w:hAnsi="Arial" w:cs="Arial"/>
                <w:color w:val="000000"/>
                <w:sz w:val="18"/>
                <w:szCs w:val="18"/>
                <w:lang w:eastAsia="en-IN"/>
              </w:rPr>
            </w:pPr>
            <w:r w:rsidRPr="00420E38">
              <w:rPr>
                <w:rFonts w:ascii="Arial" w:eastAsia="Times New Roman" w:hAnsi="Arial" w:cs="Arial"/>
                <w:color w:val="000000"/>
                <w:sz w:val="18"/>
                <w:szCs w:val="18"/>
                <w:lang w:eastAsia="en-IN"/>
              </w:rPr>
              <w:t>Available line from storage to Plant to be considered</w:t>
            </w:r>
          </w:p>
        </w:tc>
        <w:tc>
          <w:tcPr>
            <w:tcW w:w="3720" w:type="dxa"/>
            <w:gridSpan w:val="6"/>
            <w:tcBorders>
              <w:top w:val="single" w:sz="4" w:space="0" w:color="auto"/>
              <w:left w:val="nil"/>
              <w:bottom w:val="single" w:sz="4" w:space="0" w:color="auto"/>
              <w:right w:val="single" w:sz="4" w:space="0" w:color="auto"/>
            </w:tcBorders>
            <w:shd w:val="clear" w:color="auto" w:fill="auto"/>
            <w:vAlign w:val="center"/>
            <w:hideMark/>
          </w:tcPr>
          <w:p w14:paraId="307725E0" w14:textId="77777777" w:rsidR="00420E38" w:rsidRPr="00420E38" w:rsidRDefault="00420E38" w:rsidP="00420E38">
            <w:pPr>
              <w:spacing w:line="240" w:lineRule="auto"/>
              <w:jc w:val="center"/>
              <w:rPr>
                <w:rFonts w:ascii="Arial" w:eastAsia="Times New Roman" w:hAnsi="Arial" w:cs="Arial"/>
                <w:color w:val="000000"/>
                <w:sz w:val="18"/>
                <w:szCs w:val="18"/>
                <w:lang w:eastAsia="en-IN"/>
              </w:rPr>
            </w:pPr>
            <w:r w:rsidRPr="00420E38">
              <w:rPr>
                <w:rFonts w:ascii="Arial" w:eastAsia="Times New Roman" w:hAnsi="Arial" w:cs="Arial"/>
                <w:color w:val="000000"/>
                <w:sz w:val="18"/>
                <w:szCs w:val="18"/>
                <w:lang w:eastAsia="en-IN"/>
              </w:rPr>
              <w:t>Required facility to be developed</w:t>
            </w:r>
          </w:p>
        </w:tc>
      </w:tr>
      <w:tr w:rsidR="00CF4D1D" w:rsidRPr="00420E38" w14:paraId="7AE288A8" w14:textId="77777777" w:rsidTr="009C66EB">
        <w:trPr>
          <w:trHeight w:val="314"/>
        </w:trPr>
        <w:tc>
          <w:tcPr>
            <w:tcW w:w="3539" w:type="dxa"/>
            <w:tcBorders>
              <w:top w:val="nil"/>
              <w:left w:val="single" w:sz="4" w:space="0" w:color="auto"/>
              <w:bottom w:val="single" w:sz="4" w:space="0" w:color="auto"/>
              <w:right w:val="single" w:sz="4" w:space="0" w:color="auto"/>
            </w:tcBorders>
            <w:shd w:val="clear" w:color="auto" w:fill="F4B083" w:themeFill="accent2" w:themeFillTint="99"/>
            <w:vAlign w:val="bottom"/>
            <w:hideMark/>
          </w:tcPr>
          <w:p w14:paraId="7D99FCAF" w14:textId="77777777" w:rsidR="00420E38" w:rsidRPr="00420E38" w:rsidRDefault="00420E38" w:rsidP="00420E38">
            <w:pPr>
              <w:spacing w:line="240" w:lineRule="auto"/>
              <w:jc w:val="left"/>
              <w:rPr>
                <w:rFonts w:ascii="Arial" w:eastAsia="Times New Roman" w:hAnsi="Arial" w:cs="Arial"/>
                <w:color w:val="000000"/>
                <w:sz w:val="18"/>
                <w:szCs w:val="18"/>
                <w:lang w:eastAsia="en-IN"/>
              </w:rPr>
            </w:pPr>
            <w:r w:rsidRPr="00420E38">
              <w:rPr>
                <w:rFonts w:ascii="Arial" w:eastAsia="Times New Roman" w:hAnsi="Arial" w:cs="Arial"/>
                <w:color w:val="000000"/>
                <w:sz w:val="18"/>
                <w:szCs w:val="18"/>
                <w:lang w:eastAsia="en-IN"/>
              </w:rPr>
              <w:t xml:space="preserve">Acetone, Phenol &amp; Cumene storage tanks (7 days storage) </w:t>
            </w:r>
          </w:p>
        </w:tc>
        <w:tc>
          <w:tcPr>
            <w:tcW w:w="3026" w:type="dxa"/>
            <w:gridSpan w:val="3"/>
            <w:tcBorders>
              <w:top w:val="single" w:sz="4" w:space="0" w:color="auto"/>
              <w:left w:val="nil"/>
              <w:bottom w:val="single" w:sz="4" w:space="0" w:color="auto"/>
              <w:right w:val="single" w:sz="4" w:space="0" w:color="auto"/>
            </w:tcBorders>
            <w:shd w:val="clear" w:color="auto" w:fill="F4B083" w:themeFill="accent2" w:themeFillTint="99"/>
            <w:noWrap/>
            <w:vAlign w:val="bottom"/>
            <w:hideMark/>
          </w:tcPr>
          <w:p w14:paraId="177FBFEF" w14:textId="77777777" w:rsidR="00420E38" w:rsidRPr="00420E38" w:rsidRDefault="00420E38" w:rsidP="00420E38">
            <w:pPr>
              <w:spacing w:line="240" w:lineRule="auto"/>
              <w:jc w:val="center"/>
              <w:rPr>
                <w:rFonts w:ascii="Arial" w:eastAsia="Times New Roman" w:hAnsi="Arial" w:cs="Arial"/>
                <w:color w:val="000000"/>
                <w:sz w:val="18"/>
                <w:szCs w:val="18"/>
                <w:lang w:eastAsia="en-IN"/>
              </w:rPr>
            </w:pPr>
            <w:r w:rsidRPr="00420E38">
              <w:rPr>
                <w:rFonts w:ascii="Arial" w:eastAsia="Times New Roman" w:hAnsi="Arial" w:cs="Arial"/>
                <w:color w:val="000000"/>
                <w:sz w:val="18"/>
                <w:szCs w:val="18"/>
                <w:lang w:eastAsia="en-IN"/>
              </w:rPr>
              <w:t> </w:t>
            </w:r>
          </w:p>
        </w:tc>
        <w:tc>
          <w:tcPr>
            <w:tcW w:w="1504" w:type="dxa"/>
            <w:gridSpan w:val="2"/>
            <w:tcBorders>
              <w:top w:val="nil"/>
              <w:left w:val="nil"/>
              <w:bottom w:val="single" w:sz="4" w:space="0" w:color="auto"/>
              <w:right w:val="single" w:sz="4" w:space="0" w:color="auto"/>
            </w:tcBorders>
            <w:shd w:val="clear" w:color="auto" w:fill="F4B083" w:themeFill="accent2" w:themeFillTint="99"/>
            <w:noWrap/>
            <w:vAlign w:val="center"/>
            <w:hideMark/>
          </w:tcPr>
          <w:p w14:paraId="1AF2FF21" w14:textId="77777777" w:rsidR="00420E38" w:rsidRPr="00420E38" w:rsidRDefault="00420E38" w:rsidP="00420E38">
            <w:pPr>
              <w:spacing w:line="240" w:lineRule="auto"/>
              <w:jc w:val="center"/>
              <w:rPr>
                <w:rFonts w:ascii="Arial" w:eastAsia="Times New Roman" w:hAnsi="Arial" w:cs="Arial"/>
                <w:color w:val="000000"/>
                <w:sz w:val="18"/>
                <w:szCs w:val="18"/>
                <w:lang w:eastAsia="en-IN"/>
              </w:rPr>
            </w:pPr>
            <w:r w:rsidRPr="00420E38">
              <w:rPr>
                <w:rFonts w:ascii="Arial" w:eastAsia="Times New Roman" w:hAnsi="Arial" w:cs="Arial"/>
                <w:color w:val="000000"/>
                <w:sz w:val="18"/>
                <w:szCs w:val="18"/>
                <w:lang w:eastAsia="en-IN"/>
              </w:rPr>
              <w:t>5063 Tons</w:t>
            </w:r>
          </w:p>
        </w:tc>
        <w:tc>
          <w:tcPr>
            <w:tcW w:w="1082" w:type="dxa"/>
            <w:gridSpan w:val="2"/>
            <w:tcBorders>
              <w:top w:val="nil"/>
              <w:left w:val="nil"/>
              <w:bottom w:val="single" w:sz="4" w:space="0" w:color="auto"/>
              <w:right w:val="single" w:sz="4" w:space="0" w:color="auto"/>
            </w:tcBorders>
            <w:shd w:val="clear" w:color="auto" w:fill="F4B083" w:themeFill="accent2" w:themeFillTint="99"/>
            <w:noWrap/>
            <w:vAlign w:val="center"/>
            <w:hideMark/>
          </w:tcPr>
          <w:p w14:paraId="77325D84" w14:textId="77777777" w:rsidR="00420E38" w:rsidRPr="00420E38" w:rsidRDefault="00420E38" w:rsidP="00420E38">
            <w:pPr>
              <w:spacing w:line="240" w:lineRule="auto"/>
              <w:jc w:val="center"/>
              <w:rPr>
                <w:rFonts w:ascii="Arial" w:eastAsia="Times New Roman" w:hAnsi="Arial" w:cs="Arial"/>
                <w:color w:val="000000"/>
                <w:sz w:val="18"/>
                <w:szCs w:val="18"/>
                <w:lang w:eastAsia="en-IN"/>
              </w:rPr>
            </w:pPr>
            <w:r w:rsidRPr="00420E38">
              <w:rPr>
                <w:rFonts w:ascii="Arial" w:eastAsia="Times New Roman" w:hAnsi="Arial" w:cs="Arial"/>
                <w:color w:val="000000"/>
                <w:sz w:val="18"/>
                <w:szCs w:val="18"/>
                <w:lang w:eastAsia="en-IN"/>
              </w:rPr>
              <w:t>3836 Tons</w:t>
            </w:r>
          </w:p>
        </w:tc>
        <w:tc>
          <w:tcPr>
            <w:tcW w:w="1134" w:type="dxa"/>
            <w:gridSpan w:val="2"/>
            <w:tcBorders>
              <w:top w:val="nil"/>
              <w:left w:val="nil"/>
              <w:bottom w:val="single" w:sz="4" w:space="0" w:color="auto"/>
              <w:right w:val="single" w:sz="4" w:space="0" w:color="auto"/>
            </w:tcBorders>
            <w:shd w:val="clear" w:color="auto" w:fill="F4B083" w:themeFill="accent2" w:themeFillTint="99"/>
            <w:noWrap/>
            <w:vAlign w:val="center"/>
            <w:hideMark/>
          </w:tcPr>
          <w:p w14:paraId="623A8A8F" w14:textId="77777777" w:rsidR="00420E38" w:rsidRPr="00420E38" w:rsidRDefault="00420E38" w:rsidP="00420E38">
            <w:pPr>
              <w:spacing w:line="240" w:lineRule="auto"/>
              <w:jc w:val="center"/>
              <w:rPr>
                <w:rFonts w:ascii="Arial" w:eastAsia="Times New Roman" w:hAnsi="Arial" w:cs="Arial"/>
                <w:color w:val="000000"/>
                <w:sz w:val="18"/>
                <w:szCs w:val="18"/>
                <w:lang w:eastAsia="en-IN"/>
              </w:rPr>
            </w:pPr>
            <w:r w:rsidRPr="00420E38">
              <w:rPr>
                <w:rFonts w:ascii="Arial" w:eastAsia="Times New Roman" w:hAnsi="Arial" w:cs="Arial"/>
                <w:color w:val="000000"/>
                <w:sz w:val="18"/>
                <w:szCs w:val="18"/>
                <w:lang w:eastAsia="en-IN"/>
              </w:rPr>
              <w:t>2301 Tons</w:t>
            </w:r>
          </w:p>
        </w:tc>
      </w:tr>
      <w:tr w:rsidR="00420E38" w:rsidRPr="00420E38" w14:paraId="1793EFD4" w14:textId="77777777" w:rsidTr="009C66EB">
        <w:trPr>
          <w:trHeight w:val="190"/>
        </w:trPr>
        <w:tc>
          <w:tcPr>
            <w:tcW w:w="3539" w:type="dxa"/>
            <w:tcBorders>
              <w:top w:val="nil"/>
              <w:left w:val="single" w:sz="4" w:space="0" w:color="auto"/>
              <w:bottom w:val="single" w:sz="4" w:space="0" w:color="auto"/>
              <w:right w:val="single" w:sz="4" w:space="0" w:color="auto"/>
            </w:tcBorders>
            <w:shd w:val="clear" w:color="auto" w:fill="auto"/>
            <w:vAlign w:val="bottom"/>
            <w:hideMark/>
          </w:tcPr>
          <w:p w14:paraId="5FA186C5" w14:textId="77777777" w:rsidR="00420E38" w:rsidRPr="00420E38" w:rsidRDefault="00420E38" w:rsidP="00420E38">
            <w:pPr>
              <w:spacing w:line="240" w:lineRule="auto"/>
              <w:jc w:val="left"/>
              <w:rPr>
                <w:rFonts w:ascii="Arial" w:eastAsia="Times New Roman" w:hAnsi="Arial" w:cs="Arial"/>
                <w:color w:val="000000"/>
                <w:sz w:val="18"/>
                <w:szCs w:val="18"/>
                <w:lang w:eastAsia="en-IN"/>
              </w:rPr>
            </w:pPr>
            <w:r w:rsidRPr="00420E38">
              <w:rPr>
                <w:rFonts w:ascii="Arial" w:eastAsia="Times New Roman" w:hAnsi="Arial" w:cs="Arial"/>
                <w:color w:val="000000"/>
                <w:sz w:val="18"/>
                <w:szCs w:val="18"/>
                <w:lang w:eastAsia="en-IN"/>
              </w:rPr>
              <w:t>Gantry for Phenol &amp; Acetone</w:t>
            </w:r>
          </w:p>
        </w:tc>
        <w:tc>
          <w:tcPr>
            <w:tcW w:w="6746" w:type="dxa"/>
            <w:gridSpan w:val="9"/>
            <w:tcBorders>
              <w:top w:val="single" w:sz="4" w:space="0" w:color="auto"/>
              <w:left w:val="nil"/>
              <w:bottom w:val="single" w:sz="4" w:space="0" w:color="auto"/>
              <w:right w:val="single" w:sz="4" w:space="0" w:color="auto"/>
            </w:tcBorders>
            <w:shd w:val="clear" w:color="auto" w:fill="auto"/>
            <w:noWrap/>
            <w:vAlign w:val="bottom"/>
            <w:hideMark/>
          </w:tcPr>
          <w:p w14:paraId="52BC2994" w14:textId="77777777" w:rsidR="00420E38" w:rsidRPr="00420E38" w:rsidRDefault="00420E38" w:rsidP="00420E38">
            <w:pPr>
              <w:spacing w:line="240" w:lineRule="auto"/>
              <w:jc w:val="center"/>
              <w:rPr>
                <w:rFonts w:ascii="Arial" w:eastAsia="Times New Roman" w:hAnsi="Arial" w:cs="Arial"/>
                <w:color w:val="000000"/>
                <w:sz w:val="18"/>
                <w:szCs w:val="18"/>
                <w:lang w:eastAsia="en-IN"/>
              </w:rPr>
            </w:pPr>
            <w:r w:rsidRPr="00420E38">
              <w:rPr>
                <w:rFonts w:ascii="Arial" w:eastAsia="Times New Roman" w:hAnsi="Arial" w:cs="Arial"/>
                <w:color w:val="000000"/>
                <w:sz w:val="18"/>
                <w:szCs w:val="18"/>
                <w:lang w:eastAsia="en-IN"/>
              </w:rPr>
              <w:t>Required Facility to be developed</w:t>
            </w:r>
          </w:p>
        </w:tc>
      </w:tr>
      <w:tr w:rsidR="00420E38" w:rsidRPr="00420E38" w14:paraId="327C6B59" w14:textId="77777777" w:rsidTr="009C66EB">
        <w:trPr>
          <w:trHeight w:val="866"/>
        </w:trPr>
        <w:tc>
          <w:tcPr>
            <w:tcW w:w="3539" w:type="dxa"/>
            <w:tcBorders>
              <w:top w:val="nil"/>
              <w:left w:val="single" w:sz="4" w:space="0" w:color="auto"/>
              <w:bottom w:val="single" w:sz="4" w:space="0" w:color="auto"/>
              <w:right w:val="single" w:sz="4" w:space="0" w:color="auto"/>
            </w:tcBorders>
            <w:shd w:val="clear" w:color="auto" w:fill="auto"/>
            <w:noWrap/>
            <w:vAlign w:val="center"/>
            <w:hideMark/>
          </w:tcPr>
          <w:p w14:paraId="2164626C" w14:textId="77777777" w:rsidR="00420E38" w:rsidRPr="00420E38" w:rsidRDefault="00420E38" w:rsidP="00420E38">
            <w:pPr>
              <w:spacing w:line="240" w:lineRule="auto"/>
              <w:jc w:val="left"/>
              <w:rPr>
                <w:rFonts w:ascii="Arial" w:eastAsia="Times New Roman" w:hAnsi="Arial" w:cs="Arial"/>
                <w:color w:val="000000"/>
                <w:sz w:val="18"/>
                <w:szCs w:val="18"/>
                <w:lang w:eastAsia="en-IN"/>
              </w:rPr>
            </w:pPr>
            <w:r w:rsidRPr="00420E38">
              <w:rPr>
                <w:rFonts w:ascii="Arial" w:eastAsia="Times New Roman" w:hAnsi="Arial" w:cs="Arial"/>
                <w:color w:val="000000"/>
                <w:sz w:val="18"/>
                <w:szCs w:val="18"/>
                <w:lang w:eastAsia="en-IN"/>
              </w:rPr>
              <w:t>Unloading Gantry for Propylene *</w:t>
            </w:r>
          </w:p>
        </w:tc>
        <w:tc>
          <w:tcPr>
            <w:tcW w:w="6746" w:type="dxa"/>
            <w:gridSpan w:val="9"/>
            <w:tcBorders>
              <w:top w:val="single" w:sz="4" w:space="0" w:color="auto"/>
              <w:left w:val="nil"/>
              <w:bottom w:val="single" w:sz="4" w:space="0" w:color="auto"/>
              <w:right w:val="single" w:sz="4" w:space="0" w:color="auto"/>
            </w:tcBorders>
            <w:shd w:val="clear" w:color="auto" w:fill="auto"/>
            <w:vAlign w:val="center"/>
            <w:hideMark/>
          </w:tcPr>
          <w:p w14:paraId="23208AE0" w14:textId="07E02BFE" w:rsidR="00420E38" w:rsidRPr="00420E38" w:rsidRDefault="00420E38" w:rsidP="00420E38">
            <w:pPr>
              <w:spacing w:line="240" w:lineRule="auto"/>
              <w:jc w:val="left"/>
              <w:rPr>
                <w:rFonts w:ascii="Arial" w:eastAsia="Times New Roman" w:hAnsi="Arial" w:cs="Arial"/>
                <w:color w:val="000000"/>
                <w:sz w:val="18"/>
                <w:szCs w:val="18"/>
                <w:lang w:eastAsia="en-IN"/>
              </w:rPr>
            </w:pPr>
            <w:r w:rsidRPr="00420E38">
              <w:rPr>
                <w:rFonts w:ascii="Arial" w:eastAsia="Times New Roman" w:hAnsi="Arial" w:cs="Arial"/>
                <w:color w:val="000000"/>
                <w:sz w:val="18"/>
                <w:szCs w:val="18"/>
                <w:lang w:eastAsia="en-IN"/>
              </w:rPr>
              <w:t xml:space="preserve">Propylene is unloaded from the pressurized tanker into the Propylene sphere with the help of an unloading compressor. The vapours from the storage vessel are compressed and pushed into the road tanker to transfer liquid from the tanker to the sphere. The unloading rate is 40 M3 /Hr. </w:t>
            </w:r>
            <w:r w:rsidRPr="00420E38">
              <w:rPr>
                <w:rFonts w:ascii="Arial" w:eastAsia="Times New Roman" w:hAnsi="Arial" w:cs="Arial"/>
                <w:color w:val="000000"/>
                <w:sz w:val="18"/>
                <w:szCs w:val="18"/>
                <w:lang w:eastAsia="en-IN"/>
              </w:rPr>
              <w:br/>
              <w:t xml:space="preserve">Unloading gantry details: Loading/Unloading arms are of top loading type. </w:t>
            </w:r>
            <w:r w:rsidRPr="00420E38">
              <w:rPr>
                <w:rFonts w:ascii="Arial" w:eastAsia="Times New Roman" w:hAnsi="Arial" w:cs="Arial"/>
                <w:color w:val="000000"/>
                <w:sz w:val="18"/>
                <w:szCs w:val="18"/>
                <w:lang w:eastAsia="en-IN"/>
              </w:rPr>
              <w:br/>
              <w:t>Loading/Unloading arm &amp; Vapor arm connecting flanges</w:t>
            </w:r>
          </w:p>
        </w:tc>
      </w:tr>
    </w:tbl>
    <w:p w14:paraId="0E388FB6" w14:textId="77777777" w:rsidR="00E90DC9" w:rsidRDefault="00E90DC9" w:rsidP="00633422">
      <w:pPr>
        <w:rPr>
          <w:rFonts w:ascii="Arial" w:hAnsi="Arial" w:cs="Arial"/>
          <w:b/>
          <w:bCs/>
          <w:sz w:val="20"/>
          <w:szCs w:val="20"/>
          <w:lang w:val="en-GB"/>
        </w:rPr>
      </w:pPr>
    </w:p>
    <w:p w14:paraId="146A6984" w14:textId="1C8DFD3B" w:rsidR="00633422" w:rsidRPr="002F117F" w:rsidRDefault="00633422" w:rsidP="00633422">
      <w:pPr>
        <w:rPr>
          <w:rFonts w:ascii="Arial" w:eastAsia="Arial" w:hAnsi="Arial" w:cs="Arial"/>
          <w:sz w:val="20"/>
          <w:szCs w:val="20"/>
          <w:lang w:val="en-US"/>
        </w:rPr>
      </w:pPr>
      <w:r w:rsidRPr="002F117F">
        <w:rPr>
          <w:rFonts w:ascii="Arial" w:hAnsi="Arial" w:cs="Arial"/>
          <w:b/>
          <w:bCs/>
          <w:sz w:val="20"/>
          <w:szCs w:val="20"/>
          <w:lang w:val="en-GB"/>
        </w:rPr>
        <w:t>9.1</w:t>
      </w:r>
      <w:r w:rsidRPr="002F117F">
        <w:rPr>
          <w:rFonts w:ascii="Arial" w:hAnsi="Arial" w:cs="Arial"/>
          <w:b/>
          <w:bCs/>
          <w:sz w:val="20"/>
          <w:szCs w:val="20"/>
        </w:rPr>
        <w:t xml:space="preserve"> </w:t>
      </w:r>
      <w:r w:rsidRPr="002F117F">
        <w:rPr>
          <w:rFonts w:ascii="Arial" w:eastAsia="Arial" w:hAnsi="Arial" w:cs="Arial"/>
          <w:b/>
          <w:bCs/>
          <w:sz w:val="20"/>
          <w:szCs w:val="20"/>
          <w:lang w:val="en-US"/>
        </w:rPr>
        <w:t>Flare System</w:t>
      </w:r>
    </w:p>
    <w:bookmarkEnd w:id="28"/>
    <w:p w14:paraId="515EA496" w14:textId="77777777" w:rsidR="00633422" w:rsidRPr="002F117F" w:rsidRDefault="00633422" w:rsidP="00633422">
      <w:pPr>
        <w:rPr>
          <w:rFonts w:ascii="Arial" w:eastAsia="Arial" w:hAnsi="Arial" w:cs="Arial"/>
          <w:b/>
          <w:bCs/>
          <w:sz w:val="20"/>
          <w:szCs w:val="20"/>
          <w:lang w:val="en-US"/>
        </w:rPr>
      </w:pPr>
      <w:r w:rsidRPr="002F117F">
        <w:rPr>
          <w:rFonts w:ascii="Arial" w:eastAsia="Arial" w:hAnsi="Arial" w:cs="Arial"/>
          <w:b/>
          <w:bCs/>
          <w:sz w:val="20"/>
          <w:szCs w:val="20"/>
          <w:lang w:val="en-US"/>
        </w:rPr>
        <w:t>Flare area will be approximately 180 m</w:t>
      </w:r>
      <w:r w:rsidRPr="002F117F">
        <w:rPr>
          <w:rFonts w:ascii="Arial" w:eastAsia="Arial" w:hAnsi="Arial" w:cs="Arial"/>
          <w:b/>
          <w:bCs/>
          <w:sz w:val="20"/>
          <w:szCs w:val="20"/>
          <w:vertAlign w:val="superscript"/>
          <w:lang w:val="en-US"/>
        </w:rPr>
        <w:t>2</w:t>
      </w:r>
      <w:r w:rsidRPr="002F117F">
        <w:rPr>
          <w:rFonts w:ascii="Arial" w:eastAsia="Arial" w:hAnsi="Arial" w:cs="Arial"/>
          <w:b/>
          <w:bCs/>
          <w:sz w:val="20"/>
          <w:szCs w:val="20"/>
          <w:lang w:val="en-US"/>
        </w:rPr>
        <w:t xml:space="preserve"> covering 0.1% of plot area</w:t>
      </w:r>
    </w:p>
    <w:tbl>
      <w:tblPr>
        <w:tblStyle w:val="TableGrid"/>
        <w:tblW w:w="10342" w:type="dxa"/>
        <w:tblLook w:val="04A0" w:firstRow="1" w:lastRow="0" w:firstColumn="1" w:lastColumn="0" w:noHBand="0" w:noVBand="1"/>
      </w:tblPr>
      <w:tblGrid>
        <w:gridCol w:w="715"/>
        <w:gridCol w:w="3215"/>
        <w:gridCol w:w="1270"/>
        <w:gridCol w:w="1712"/>
        <w:gridCol w:w="1713"/>
        <w:gridCol w:w="1717"/>
      </w:tblGrid>
      <w:tr w:rsidR="00053838" w:rsidRPr="001016B3" w14:paraId="70EB0414" w14:textId="77777777" w:rsidTr="00053838">
        <w:trPr>
          <w:trHeight w:val="575"/>
        </w:trPr>
        <w:tc>
          <w:tcPr>
            <w:tcW w:w="715" w:type="dxa"/>
            <w:shd w:val="clear" w:color="auto" w:fill="000000" w:themeFill="text1"/>
          </w:tcPr>
          <w:p w14:paraId="36DCF675" w14:textId="77777777" w:rsidR="00053838" w:rsidRPr="00053838" w:rsidRDefault="00053838" w:rsidP="00053838">
            <w:pPr>
              <w:jc w:val="center"/>
              <w:rPr>
                <w:rFonts w:ascii="Arial" w:hAnsi="Arial" w:cs="Arial"/>
                <w:b/>
                <w:bCs/>
                <w:color w:val="FFFFFF" w:themeColor="background1"/>
                <w:sz w:val="18"/>
                <w:szCs w:val="18"/>
              </w:rPr>
            </w:pPr>
            <w:r w:rsidRPr="00053838">
              <w:rPr>
                <w:rFonts w:ascii="Arial" w:hAnsi="Arial" w:cs="Arial"/>
                <w:b/>
                <w:bCs/>
                <w:color w:val="FFFFFF" w:themeColor="background1"/>
                <w:sz w:val="18"/>
                <w:szCs w:val="18"/>
              </w:rPr>
              <w:t>S. No.</w:t>
            </w:r>
          </w:p>
        </w:tc>
        <w:tc>
          <w:tcPr>
            <w:tcW w:w="3215" w:type="dxa"/>
            <w:shd w:val="clear" w:color="auto" w:fill="000000" w:themeFill="text1"/>
          </w:tcPr>
          <w:p w14:paraId="55E7AE22" w14:textId="0D97A460" w:rsidR="00053838" w:rsidRPr="00053838" w:rsidRDefault="00053838" w:rsidP="00053838">
            <w:pPr>
              <w:jc w:val="center"/>
              <w:rPr>
                <w:sz w:val="18"/>
                <w:szCs w:val="18"/>
              </w:rPr>
            </w:pPr>
            <w:r w:rsidRPr="00053838">
              <w:rPr>
                <w:sz w:val="18"/>
                <w:szCs w:val="18"/>
              </w:rPr>
              <w:t>Stack Attached to</w:t>
            </w:r>
          </w:p>
        </w:tc>
        <w:tc>
          <w:tcPr>
            <w:tcW w:w="1270" w:type="dxa"/>
            <w:shd w:val="clear" w:color="auto" w:fill="000000" w:themeFill="text1"/>
          </w:tcPr>
          <w:p w14:paraId="34104111" w14:textId="77363AE5" w:rsidR="00053838" w:rsidRPr="00053838" w:rsidRDefault="00053838" w:rsidP="00053838">
            <w:pPr>
              <w:jc w:val="center"/>
              <w:rPr>
                <w:sz w:val="18"/>
                <w:szCs w:val="18"/>
              </w:rPr>
            </w:pPr>
            <w:r w:rsidRPr="00053838">
              <w:rPr>
                <w:sz w:val="18"/>
                <w:szCs w:val="18"/>
              </w:rPr>
              <w:t>Type of Emission</w:t>
            </w:r>
          </w:p>
        </w:tc>
        <w:tc>
          <w:tcPr>
            <w:tcW w:w="1712" w:type="dxa"/>
            <w:shd w:val="clear" w:color="auto" w:fill="000000" w:themeFill="text1"/>
          </w:tcPr>
          <w:p w14:paraId="6E9D0689" w14:textId="6A9DE117" w:rsidR="00053838" w:rsidRPr="00053838" w:rsidRDefault="00053838" w:rsidP="00053838">
            <w:pPr>
              <w:jc w:val="center"/>
              <w:rPr>
                <w:sz w:val="18"/>
                <w:szCs w:val="18"/>
              </w:rPr>
            </w:pPr>
            <w:r w:rsidRPr="00053838">
              <w:rPr>
                <w:sz w:val="18"/>
                <w:szCs w:val="18"/>
              </w:rPr>
              <w:t>No. of Stack</w:t>
            </w:r>
          </w:p>
        </w:tc>
        <w:tc>
          <w:tcPr>
            <w:tcW w:w="1713" w:type="dxa"/>
            <w:shd w:val="clear" w:color="auto" w:fill="000000" w:themeFill="text1"/>
          </w:tcPr>
          <w:p w14:paraId="19109C0D" w14:textId="02AD6E8F" w:rsidR="00053838" w:rsidRPr="00053838" w:rsidRDefault="00053838" w:rsidP="00053838">
            <w:pPr>
              <w:jc w:val="center"/>
              <w:rPr>
                <w:sz w:val="18"/>
                <w:szCs w:val="18"/>
              </w:rPr>
            </w:pPr>
            <w:r w:rsidRPr="00053838">
              <w:rPr>
                <w:sz w:val="18"/>
                <w:szCs w:val="18"/>
              </w:rPr>
              <w:t>Stack Height (m)</w:t>
            </w:r>
          </w:p>
        </w:tc>
        <w:tc>
          <w:tcPr>
            <w:tcW w:w="1717" w:type="dxa"/>
            <w:shd w:val="clear" w:color="auto" w:fill="000000" w:themeFill="text1"/>
          </w:tcPr>
          <w:p w14:paraId="2D3F4FF4" w14:textId="3EE43599" w:rsidR="00053838" w:rsidRPr="00053838" w:rsidRDefault="00053838" w:rsidP="00053838">
            <w:pPr>
              <w:jc w:val="center"/>
              <w:rPr>
                <w:sz w:val="18"/>
                <w:szCs w:val="18"/>
              </w:rPr>
            </w:pPr>
            <w:r w:rsidRPr="00053838">
              <w:rPr>
                <w:sz w:val="18"/>
                <w:szCs w:val="18"/>
              </w:rPr>
              <w:t>Air Pollution Control Measures</w:t>
            </w:r>
          </w:p>
        </w:tc>
      </w:tr>
      <w:tr w:rsidR="00633422" w:rsidRPr="001016B3" w14:paraId="648DBBD0" w14:textId="77777777" w:rsidTr="00053838">
        <w:trPr>
          <w:trHeight w:val="314"/>
        </w:trPr>
        <w:tc>
          <w:tcPr>
            <w:tcW w:w="715" w:type="dxa"/>
          </w:tcPr>
          <w:p w14:paraId="03085533" w14:textId="77777777" w:rsidR="00633422" w:rsidRPr="00053838" w:rsidRDefault="00633422" w:rsidP="004C63C1">
            <w:pPr>
              <w:jc w:val="center"/>
              <w:rPr>
                <w:rFonts w:ascii="Arial" w:hAnsi="Arial" w:cs="Arial"/>
                <w:b/>
                <w:bCs/>
                <w:sz w:val="18"/>
                <w:szCs w:val="18"/>
              </w:rPr>
            </w:pPr>
            <w:r w:rsidRPr="00053838">
              <w:rPr>
                <w:rFonts w:ascii="Arial" w:hAnsi="Arial" w:cs="Arial"/>
                <w:b/>
                <w:bCs/>
                <w:sz w:val="18"/>
                <w:szCs w:val="18"/>
              </w:rPr>
              <w:t>1.</w:t>
            </w:r>
          </w:p>
        </w:tc>
        <w:tc>
          <w:tcPr>
            <w:tcW w:w="3215" w:type="dxa"/>
          </w:tcPr>
          <w:p w14:paraId="71B94896" w14:textId="77777777" w:rsidR="00633422" w:rsidRPr="00053838" w:rsidRDefault="00633422" w:rsidP="004C63C1">
            <w:pPr>
              <w:jc w:val="center"/>
              <w:rPr>
                <w:rFonts w:ascii="Arial" w:hAnsi="Arial" w:cs="Arial"/>
                <w:b/>
                <w:bCs/>
                <w:sz w:val="18"/>
                <w:szCs w:val="18"/>
              </w:rPr>
            </w:pPr>
            <w:r w:rsidRPr="00053838">
              <w:rPr>
                <w:rFonts w:ascii="Arial" w:hAnsi="Arial" w:cs="Arial"/>
                <w:sz w:val="18"/>
                <w:szCs w:val="18"/>
              </w:rPr>
              <w:t>Flare</w:t>
            </w:r>
          </w:p>
        </w:tc>
        <w:tc>
          <w:tcPr>
            <w:tcW w:w="1270" w:type="dxa"/>
          </w:tcPr>
          <w:p w14:paraId="6C229223" w14:textId="77777777" w:rsidR="00633422" w:rsidRPr="00053838" w:rsidRDefault="00633422" w:rsidP="004C63C1">
            <w:pPr>
              <w:jc w:val="center"/>
              <w:rPr>
                <w:rFonts w:ascii="Arial" w:hAnsi="Arial" w:cs="Arial"/>
                <w:b/>
                <w:bCs/>
                <w:sz w:val="18"/>
                <w:szCs w:val="18"/>
              </w:rPr>
            </w:pPr>
            <w:r w:rsidRPr="00053838">
              <w:rPr>
                <w:rFonts w:ascii="Arial" w:hAnsi="Arial" w:cs="Arial"/>
                <w:sz w:val="18"/>
                <w:szCs w:val="18"/>
              </w:rPr>
              <w:t>VOC</w:t>
            </w:r>
          </w:p>
        </w:tc>
        <w:tc>
          <w:tcPr>
            <w:tcW w:w="1712" w:type="dxa"/>
          </w:tcPr>
          <w:p w14:paraId="054D2C00" w14:textId="77777777" w:rsidR="00633422" w:rsidRPr="00053838" w:rsidRDefault="00633422" w:rsidP="004C63C1">
            <w:pPr>
              <w:jc w:val="center"/>
              <w:rPr>
                <w:rFonts w:ascii="Arial" w:hAnsi="Arial" w:cs="Arial"/>
                <w:b/>
                <w:bCs/>
                <w:sz w:val="18"/>
                <w:szCs w:val="18"/>
              </w:rPr>
            </w:pPr>
            <w:r w:rsidRPr="00053838">
              <w:rPr>
                <w:rFonts w:ascii="Arial" w:hAnsi="Arial" w:cs="Arial"/>
                <w:sz w:val="18"/>
                <w:szCs w:val="18"/>
              </w:rPr>
              <w:t>1</w:t>
            </w:r>
          </w:p>
        </w:tc>
        <w:tc>
          <w:tcPr>
            <w:tcW w:w="1713" w:type="dxa"/>
          </w:tcPr>
          <w:p w14:paraId="7C9DA309" w14:textId="77777777" w:rsidR="00633422" w:rsidRPr="00053838" w:rsidRDefault="00633422" w:rsidP="004C63C1">
            <w:pPr>
              <w:jc w:val="center"/>
              <w:rPr>
                <w:rFonts w:ascii="Arial" w:hAnsi="Arial" w:cs="Arial"/>
                <w:b/>
                <w:bCs/>
                <w:sz w:val="18"/>
                <w:szCs w:val="18"/>
              </w:rPr>
            </w:pPr>
            <w:r w:rsidRPr="00053838">
              <w:rPr>
                <w:rFonts w:ascii="Arial" w:hAnsi="Arial" w:cs="Arial"/>
                <w:sz w:val="18"/>
                <w:szCs w:val="18"/>
              </w:rPr>
              <w:t>65</w:t>
            </w:r>
          </w:p>
        </w:tc>
        <w:tc>
          <w:tcPr>
            <w:tcW w:w="1717" w:type="dxa"/>
          </w:tcPr>
          <w:p w14:paraId="46848276" w14:textId="77777777" w:rsidR="00633422" w:rsidRPr="00053838" w:rsidRDefault="00633422" w:rsidP="004C63C1">
            <w:pPr>
              <w:jc w:val="center"/>
              <w:rPr>
                <w:rFonts w:ascii="Arial" w:hAnsi="Arial" w:cs="Arial"/>
                <w:b/>
                <w:bCs/>
                <w:sz w:val="18"/>
                <w:szCs w:val="18"/>
              </w:rPr>
            </w:pPr>
            <w:r w:rsidRPr="00053838">
              <w:rPr>
                <w:rFonts w:ascii="Arial" w:hAnsi="Arial" w:cs="Arial"/>
                <w:sz w:val="18"/>
                <w:szCs w:val="18"/>
              </w:rPr>
              <w:t>Smokeless Flare</w:t>
            </w:r>
          </w:p>
        </w:tc>
      </w:tr>
    </w:tbl>
    <w:p w14:paraId="2C6AF753" w14:textId="3E2D2190" w:rsidR="00633422" w:rsidRPr="00053838" w:rsidRDefault="00053838" w:rsidP="00053838">
      <w:pPr>
        <w:ind w:left="5760" w:firstLine="720"/>
        <w:jc w:val="right"/>
        <w:rPr>
          <w:rFonts w:ascii="Arial" w:hAnsi="Arial" w:cs="Arial"/>
          <w:i/>
          <w:iCs/>
          <w:sz w:val="18"/>
          <w:szCs w:val="18"/>
          <w:lang w:eastAsia="en-IN"/>
        </w:rPr>
      </w:pPr>
      <w:r w:rsidRPr="00053838">
        <w:rPr>
          <w:rFonts w:eastAsia="Verdana" w:cstheme="minorHAnsi"/>
          <w:i/>
          <w:iCs/>
          <w:color w:val="3F3F3F"/>
          <w:kern w:val="24"/>
          <w:sz w:val="14"/>
          <w:szCs w:val="14"/>
        </w:rPr>
        <w:t>Source: TechSci Research</w:t>
      </w:r>
    </w:p>
    <w:p w14:paraId="54D19E7B" w14:textId="77777777" w:rsidR="00633422" w:rsidRPr="00691DFF" w:rsidRDefault="00633422" w:rsidP="00633422">
      <w:pPr>
        <w:rPr>
          <w:rFonts w:ascii="Arial" w:eastAsia="Arial" w:hAnsi="Arial" w:cs="Arial"/>
          <w:sz w:val="20"/>
          <w:szCs w:val="20"/>
          <w:lang w:val="en-US"/>
        </w:rPr>
      </w:pPr>
      <w:r w:rsidRPr="00691DFF">
        <w:rPr>
          <w:rFonts w:ascii="Arial" w:eastAsia="Arial" w:hAnsi="Arial" w:cs="Arial"/>
          <w:sz w:val="20"/>
          <w:szCs w:val="20"/>
          <w:lang w:val="en-US"/>
        </w:rPr>
        <w:t>A flare system is provided to burn lighter hydrocarbons. The ideal flare height should be 65 m, taking care of the maximum possible emergency release from the plant.</w:t>
      </w:r>
    </w:p>
    <w:p w14:paraId="56DC172D" w14:textId="77777777" w:rsidR="00633422" w:rsidRPr="002F117F" w:rsidRDefault="00633422" w:rsidP="00633422">
      <w:pPr>
        <w:rPr>
          <w:rFonts w:ascii="Arial" w:eastAsia="Arial" w:hAnsi="Arial" w:cs="Arial"/>
          <w:sz w:val="20"/>
          <w:szCs w:val="20"/>
          <w:lang w:val="en-US"/>
        </w:rPr>
      </w:pPr>
      <w:r w:rsidRPr="00691DFF">
        <w:rPr>
          <w:rFonts w:ascii="Arial" w:eastAsia="Arial" w:hAnsi="Arial" w:cs="Arial"/>
          <w:sz w:val="20"/>
          <w:szCs w:val="20"/>
          <w:lang w:val="en-US"/>
        </w:rPr>
        <w:t>Benzene, Propylene is the base chemicals required for producing Phenol. The reaction of Benzene with Propylene gives an intermediate product, Cumene, which is hydrated to give Phenol. In these reactions, various non-condensable components, unrecycled benzene, a carcinogen &amp; others are released whose uncontrolled discharge into the environment is dangerous. As a result, a flare system is designed. It is an arrangement of 316 stainless steel pipes consisting of a flared hood where flash vapors are collected and sent for environmental abatement procedures. 3000 KW/Hour of Natural Gas is used to fuel an autooxidation reaction to dispose of environmentally hazardous compounds safely.</w:t>
      </w:r>
    </w:p>
    <w:p w14:paraId="3684DC54" w14:textId="77777777" w:rsidR="00633422" w:rsidRPr="002F117F" w:rsidRDefault="00633422" w:rsidP="00633422">
      <w:pPr>
        <w:contextualSpacing/>
        <w:rPr>
          <w:rFonts w:ascii="Arial" w:eastAsia="Arial" w:hAnsi="Arial" w:cs="Arial"/>
          <w:sz w:val="20"/>
          <w:szCs w:val="20"/>
          <w:lang w:val="en-US"/>
        </w:rPr>
      </w:pPr>
      <w:r w:rsidRPr="002F117F">
        <w:rPr>
          <w:rFonts w:ascii="Arial" w:eastAsia="Arial" w:hAnsi="Arial" w:cs="Arial"/>
          <w:sz w:val="20"/>
          <w:szCs w:val="20"/>
          <w:lang w:val="en-US"/>
        </w:rPr>
        <w:t>Along with flare system, following facilities shall be integrated in the plant.</w:t>
      </w:r>
    </w:p>
    <w:p w14:paraId="4A05D120" w14:textId="4EC8DA26" w:rsidR="00CF4D1D" w:rsidRDefault="00CF4D1D" w:rsidP="00633422">
      <w:pPr>
        <w:contextualSpacing/>
        <w:rPr>
          <w:rFonts w:ascii="Arial" w:eastAsia="Arial" w:hAnsi="Arial" w:cs="Arial"/>
          <w:b/>
          <w:bCs/>
          <w:sz w:val="20"/>
          <w:szCs w:val="20"/>
          <w:lang w:val="en-US"/>
        </w:rPr>
      </w:pPr>
    </w:p>
    <w:p w14:paraId="129DF983" w14:textId="669DAD14" w:rsidR="00633422" w:rsidRPr="002F117F" w:rsidRDefault="00633422" w:rsidP="00633422">
      <w:pPr>
        <w:contextualSpacing/>
        <w:rPr>
          <w:rFonts w:ascii="Arial" w:eastAsia="Arial" w:hAnsi="Arial" w:cs="Arial"/>
          <w:b/>
          <w:bCs/>
          <w:sz w:val="20"/>
          <w:szCs w:val="20"/>
          <w:lang w:val="en-US"/>
        </w:rPr>
      </w:pPr>
      <w:r w:rsidRPr="002F117F">
        <w:rPr>
          <w:rFonts w:ascii="Arial" w:eastAsia="Arial" w:hAnsi="Arial" w:cs="Arial"/>
          <w:b/>
          <w:bCs/>
          <w:sz w:val="20"/>
          <w:szCs w:val="20"/>
          <w:lang w:val="en-US"/>
        </w:rPr>
        <w:lastRenderedPageBreak/>
        <w:t xml:space="preserve">Air Emission - Type of </w:t>
      </w:r>
      <w:r>
        <w:rPr>
          <w:rFonts w:ascii="Arial" w:eastAsia="Arial" w:hAnsi="Arial" w:cs="Arial"/>
          <w:b/>
          <w:bCs/>
          <w:sz w:val="20"/>
          <w:szCs w:val="20"/>
          <w:lang w:val="en-US"/>
        </w:rPr>
        <w:t>G</w:t>
      </w:r>
      <w:r w:rsidRPr="002F117F">
        <w:rPr>
          <w:rFonts w:ascii="Arial" w:eastAsia="Arial" w:hAnsi="Arial" w:cs="Arial"/>
          <w:b/>
          <w:bCs/>
          <w:sz w:val="20"/>
          <w:szCs w:val="20"/>
          <w:lang w:val="en-US"/>
        </w:rPr>
        <w:t xml:space="preserve">as </w:t>
      </w:r>
      <w:r>
        <w:rPr>
          <w:rFonts w:ascii="Arial" w:eastAsia="Arial" w:hAnsi="Arial" w:cs="Arial"/>
          <w:b/>
          <w:bCs/>
          <w:sz w:val="20"/>
          <w:szCs w:val="20"/>
          <w:lang w:val="en-US"/>
        </w:rPr>
        <w:t>E</w:t>
      </w:r>
      <w:r w:rsidRPr="002F117F">
        <w:rPr>
          <w:rFonts w:ascii="Arial" w:eastAsia="Arial" w:hAnsi="Arial" w:cs="Arial"/>
          <w:b/>
          <w:bCs/>
          <w:sz w:val="20"/>
          <w:szCs w:val="20"/>
          <w:lang w:val="en-US"/>
        </w:rPr>
        <w:t xml:space="preserve">valuation and </w:t>
      </w:r>
      <w:r>
        <w:rPr>
          <w:rFonts w:ascii="Arial" w:eastAsia="Arial" w:hAnsi="Arial" w:cs="Arial"/>
          <w:b/>
          <w:bCs/>
          <w:sz w:val="20"/>
          <w:szCs w:val="20"/>
          <w:lang w:val="en-US"/>
        </w:rPr>
        <w:t>M</w:t>
      </w:r>
      <w:r w:rsidRPr="002F117F">
        <w:rPr>
          <w:rFonts w:ascii="Arial" w:eastAsia="Arial" w:hAnsi="Arial" w:cs="Arial"/>
          <w:b/>
          <w:bCs/>
          <w:sz w:val="20"/>
          <w:szCs w:val="20"/>
          <w:lang w:val="en-US"/>
        </w:rPr>
        <w:t>itigation</w:t>
      </w:r>
    </w:p>
    <w:tbl>
      <w:tblPr>
        <w:tblW w:w="10183" w:type="dxa"/>
        <w:tblLook w:val="04A0" w:firstRow="1" w:lastRow="0" w:firstColumn="1" w:lastColumn="0" w:noHBand="0" w:noVBand="1"/>
      </w:tblPr>
      <w:tblGrid>
        <w:gridCol w:w="1207"/>
        <w:gridCol w:w="2037"/>
        <w:gridCol w:w="1772"/>
        <w:gridCol w:w="1508"/>
        <w:gridCol w:w="3659"/>
      </w:tblGrid>
      <w:tr w:rsidR="00633422" w:rsidRPr="00DE320A" w14:paraId="2B8F7B9A" w14:textId="77777777" w:rsidTr="00053838">
        <w:trPr>
          <w:trHeight w:val="468"/>
        </w:trPr>
        <w:tc>
          <w:tcPr>
            <w:tcW w:w="1207" w:type="dxa"/>
            <w:tcBorders>
              <w:top w:val="single" w:sz="4" w:space="0" w:color="000000"/>
              <w:left w:val="single" w:sz="4" w:space="0" w:color="000000"/>
              <w:bottom w:val="single" w:sz="4" w:space="0" w:color="000000"/>
              <w:right w:val="single" w:sz="4" w:space="0" w:color="000000"/>
            </w:tcBorders>
            <w:shd w:val="clear" w:color="auto" w:fill="000000" w:themeFill="text1"/>
            <w:vAlign w:val="center"/>
            <w:hideMark/>
          </w:tcPr>
          <w:p w14:paraId="4B2C7E9C" w14:textId="77777777" w:rsidR="00633422" w:rsidRPr="00DE320A" w:rsidRDefault="00633422" w:rsidP="004C63C1">
            <w:pPr>
              <w:spacing w:line="240" w:lineRule="auto"/>
              <w:jc w:val="center"/>
              <w:rPr>
                <w:rFonts w:ascii="Arial" w:eastAsia="Times New Roman" w:hAnsi="Arial" w:cs="Arial"/>
                <w:b/>
                <w:bCs/>
                <w:color w:val="FFFFFF" w:themeColor="background1"/>
                <w:sz w:val="18"/>
                <w:szCs w:val="18"/>
                <w:lang w:eastAsia="en-IN"/>
              </w:rPr>
            </w:pPr>
            <w:r w:rsidRPr="00DE320A">
              <w:rPr>
                <w:rFonts w:ascii="Arial" w:eastAsia="Times New Roman" w:hAnsi="Arial" w:cs="Arial"/>
                <w:b/>
                <w:bCs/>
                <w:color w:val="FFFFFF" w:themeColor="background1"/>
                <w:sz w:val="18"/>
                <w:szCs w:val="18"/>
                <w:lang w:eastAsia="en-IN"/>
              </w:rPr>
              <w:t>S. No.</w:t>
            </w:r>
          </w:p>
        </w:tc>
        <w:tc>
          <w:tcPr>
            <w:tcW w:w="2037" w:type="dxa"/>
            <w:tcBorders>
              <w:top w:val="single" w:sz="4" w:space="0" w:color="000000"/>
              <w:left w:val="nil"/>
              <w:bottom w:val="single" w:sz="4" w:space="0" w:color="000000"/>
              <w:right w:val="single" w:sz="4" w:space="0" w:color="000000"/>
            </w:tcBorders>
            <w:shd w:val="clear" w:color="auto" w:fill="000000" w:themeFill="text1"/>
            <w:vAlign w:val="center"/>
            <w:hideMark/>
          </w:tcPr>
          <w:p w14:paraId="05020F20" w14:textId="77777777" w:rsidR="00633422" w:rsidRPr="00DE320A" w:rsidRDefault="00633422" w:rsidP="004C63C1">
            <w:pPr>
              <w:spacing w:line="240" w:lineRule="auto"/>
              <w:jc w:val="center"/>
              <w:rPr>
                <w:rFonts w:ascii="Arial" w:eastAsia="Times New Roman" w:hAnsi="Arial" w:cs="Arial"/>
                <w:b/>
                <w:bCs/>
                <w:color w:val="FFFFFF" w:themeColor="background1"/>
                <w:sz w:val="18"/>
                <w:szCs w:val="18"/>
                <w:lang w:eastAsia="en-IN"/>
              </w:rPr>
            </w:pPr>
            <w:r w:rsidRPr="00DE320A">
              <w:rPr>
                <w:rFonts w:ascii="Arial" w:eastAsia="Times New Roman" w:hAnsi="Arial" w:cs="Arial"/>
                <w:b/>
                <w:bCs/>
                <w:color w:val="FFFFFF" w:themeColor="background1"/>
                <w:sz w:val="18"/>
                <w:szCs w:val="18"/>
                <w:lang w:eastAsia="en-IN"/>
              </w:rPr>
              <w:t>Stack Attached to</w:t>
            </w:r>
          </w:p>
        </w:tc>
        <w:tc>
          <w:tcPr>
            <w:tcW w:w="1772" w:type="dxa"/>
            <w:tcBorders>
              <w:top w:val="single" w:sz="4" w:space="0" w:color="000000"/>
              <w:left w:val="nil"/>
              <w:bottom w:val="single" w:sz="4" w:space="0" w:color="000000"/>
              <w:right w:val="single" w:sz="4" w:space="0" w:color="000000"/>
            </w:tcBorders>
            <w:shd w:val="clear" w:color="auto" w:fill="000000" w:themeFill="text1"/>
            <w:vAlign w:val="center"/>
            <w:hideMark/>
          </w:tcPr>
          <w:p w14:paraId="3B0AFA0B" w14:textId="77777777" w:rsidR="00633422" w:rsidRPr="00DE320A" w:rsidRDefault="00633422" w:rsidP="004C63C1">
            <w:pPr>
              <w:spacing w:line="240" w:lineRule="auto"/>
              <w:jc w:val="center"/>
              <w:rPr>
                <w:rFonts w:ascii="Arial" w:eastAsia="Times New Roman" w:hAnsi="Arial" w:cs="Arial"/>
                <w:b/>
                <w:bCs/>
                <w:color w:val="FFFFFF" w:themeColor="background1"/>
                <w:sz w:val="18"/>
                <w:szCs w:val="18"/>
                <w:lang w:eastAsia="en-IN"/>
              </w:rPr>
            </w:pPr>
            <w:r w:rsidRPr="00DE320A">
              <w:rPr>
                <w:rFonts w:ascii="Arial" w:eastAsia="Times New Roman" w:hAnsi="Arial" w:cs="Arial"/>
                <w:b/>
                <w:bCs/>
                <w:color w:val="FFFFFF" w:themeColor="background1"/>
                <w:sz w:val="18"/>
                <w:szCs w:val="18"/>
                <w:lang w:eastAsia="en-IN"/>
              </w:rPr>
              <w:t>Stack Height (m)</w:t>
            </w:r>
          </w:p>
        </w:tc>
        <w:tc>
          <w:tcPr>
            <w:tcW w:w="1508" w:type="dxa"/>
            <w:tcBorders>
              <w:top w:val="single" w:sz="4" w:space="0" w:color="000000"/>
              <w:left w:val="nil"/>
              <w:bottom w:val="single" w:sz="4" w:space="0" w:color="000000"/>
              <w:right w:val="single" w:sz="4" w:space="0" w:color="000000"/>
            </w:tcBorders>
            <w:shd w:val="clear" w:color="auto" w:fill="000000" w:themeFill="text1"/>
            <w:vAlign w:val="center"/>
            <w:hideMark/>
          </w:tcPr>
          <w:p w14:paraId="2F275369" w14:textId="77777777" w:rsidR="00633422" w:rsidRPr="00DE320A" w:rsidRDefault="00633422" w:rsidP="004C63C1">
            <w:pPr>
              <w:spacing w:line="240" w:lineRule="auto"/>
              <w:jc w:val="center"/>
              <w:rPr>
                <w:rFonts w:ascii="Arial" w:eastAsia="Times New Roman" w:hAnsi="Arial" w:cs="Arial"/>
                <w:b/>
                <w:bCs/>
                <w:color w:val="FFFFFF" w:themeColor="background1"/>
                <w:sz w:val="18"/>
                <w:szCs w:val="18"/>
                <w:lang w:eastAsia="en-IN"/>
              </w:rPr>
            </w:pPr>
            <w:r w:rsidRPr="00DE320A">
              <w:rPr>
                <w:rFonts w:ascii="Arial" w:eastAsia="Times New Roman" w:hAnsi="Arial" w:cs="Arial"/>
                <w:b/>
                <w:bCs/>
                <w:color w:val="FFFFFF" w:themeColor="background1"/>
                <w:sz w:val="18"/>
                <w:szCs w:val="18"/>
                <w:lang w:eastAsia="en-IN"/>
              </w:rPr>
              <w:t>Pollutants</w:t>
            </w:r>
          </w:p>
        </w:tc>
        <w:tc>
          <w:tcPr>
            <w:tcW w:w="3659" w:type="dxa"/>
            <w:tcBorders>
              <w:top w:val="single" w:sz="4" w:space="0" w:color="000000"/>
              <w:left w:val="nil"/>
              <w:bottom w:val="single" w:sz="4" w:space="0" w:color="000000"/>
              <w:right w:val="single" w:sz="4" w:space="0" w:color="000000"/>
            </w:tcBorders>
            <w:shd w:val="clear" w:color="auto" w:fill="000000" w:themeFill="text1"/>
            <w:vAlign w:val="center"/>
            <w:hideMark/>
          </w:tcPr>
          <w:p w14:paraId="12B7ADB4" w14:textId="77777777" w:rsidR="00633422" w:rsidRPr="00DE320A" w:rsidRDefault="00633422" w:rsidP="004C63C1">
            <w:pPr>
              <w:spacing w:line="240" w:lineRule="auto"/>
              <w:jc w:val="center"/>
              <w:rPr>
                <w:rFonts w:ascii="Arial" w:eastAsia="Times New Roman" w:hAnsi="Arial" w:cs="Arial"/>
                <w:b/>
                <w:bCs/>
                <w:color w:val="FFFFFF" w:themeColor="background1"/>
                <w:sz w:val="18"/>
                <w:szCs w:val="18"/>
                <w:lang w:eastAsia="en-IN"/>
              </w:rPr>
            </w:pPr>
            <w:r w:rsidRPr="00DE320A">
              <w:rPr>
                <w:rFonts w:ascii="Arial" w:eastAsia="Times New Roman" w:hAnsi="Arial" w:cs="Arial"/>
                <w:b/>
                <w:bCs/>
                <w:color w:val="FFFFFF" w:themeColor="background1"/>
                <w:sz w:val="18"/>
                <w:szCs w:val="18"/>
                <w:lang w:eastAsia="en-IN"/>
              </w:rPr>
              <w:t>Mitigation</w:t>
            </w:r>
          </w:p>
        </w:tc>
      </w:tr>
      <w:tr w:rsidR="00633422" w:rsidRPr="00DE320A" w14:paraId="1FD6A5C4" w14:textId="77777777" w:rsidTr="004C63C1">
        <w:trPr>
          <w:trHeight w:val="261"/>
        </w:trPr>
        <w:tc>
          <w:tcPr>
            <w:tcW w:w="1207" w:type="dxa"/>
            <w:tcBorders>
              <w:top w:val="nil"/>
              <w:left w:val="single" w:sz="4" w:space="0" w:color="000000"/>
              <w:bottom w:val="single" w:sz="4" w:space="0" w:color="000000"/>
              <w:right w:val="single" w:sz="4" w:space="0" w:color="000000"/>
            </w:tcBorders>
            <w:shd w:val="clear" w:color="auto" w:fill="auto"/>
            <w:noWrap/>
            <w:vAlign w:val="center"/>
            <w:hideMark/>
          </w:tcPr>
          <w:p w14:paraId="3A85990A" w14:textId="77777777" w:rsidR="00633422" w:rsidRPr="00DE320A" w:rsidRDefault="00633422" w:rsidP="004C63C1">
            <w:pPr>
              <w:spacing w:line="240" w:lineRule="auto"/>
              <w:jc w:val="center"/>
              <w:rPr>
                <w:rFonts w:ascii="Arial" w:eastAsia="Times New Roman" w:hAnsi="Arial" w:cs="Arial"/>
                <w:color w:val="000000"/>
                <w:sz w:val="18"/>
                <w:szCs w:val="18"/>
                <w:lang w:eastAsia="en-IN"/>
              </w:rPr>
            </w:pPr>
            <w:r w:rsidRPr="00DE320A">
              <w:rPr>
                <w:rFonts w:ascii="Arial" w:eastAsia="Times New Roman" w:hAnsi="Arial" w:cs="Arial"/>
                <w:color w:val="000000"/>
                <w:sz w:val="18"/>
                <w:szCs w:val="18"/>
                <w:lang w:eastAsia="en-IN"/>
              </w:rPr>
              <w:t>1</w:t>
            </w:r>
          </w:p>
        </w:tc>
        <w:tc>
          <w:tcPr>
            <w:tcW w:w="2037" w:type="dxa"/>
            <w:tcBorders>
              <w:top w:val="nil"/>
              <w:left w:val="nil"/>
              <w:bottom w:val="single" w:sz="4" w:space="0" w:color="000000"/>
              <w:right w:val="single" w:sz="4" w:space="0" w:color="000000"/>
            </w:tcBorders>
            <w:shd w:val="clear" w:color="auto" w:fill="auto"/>
            <w:vAlign w:val="center"/>
            <w:hideMark/>
          </w:tcPr>
          <w:p w14:paraId="324CE329" w14:textId="77777777" w:rsidR="00633422" w:rsidRPr="00DE320A" w:rsidRDefault="00633422" w:rsidP="004C63C1">
            <w:pPr>
              <w:spacing w:line="240" w:lineRule="auto"/>
              <w:jc w:val="center"/>
              <w:rPr>
                <w:rFonts w:ascii="Arial" w:eastAsia="Times New Roman" w:hAnsi="Arial" w:cs="Arial"/>
                <w:sz w:val="18"/>
                <w:szCs w:val="18"/>
                <w:lang w:eastAsia="en-IN"/>
              </w:rPr>
            </w:pPr>
            <w:r w:rsidRPr="00DE320A">
              <w:rPr>
                <w:rFonts w:ascii="Arial" w:eastAsia="Times New Roman" w:hAnsi="Arial" w:cs="Arial"/>
                <w:sz w:val="18"/>
                <w:szCs w:val="18"/>
                <w:lang w:eastAsia="en-IN"/>
              </w:rPr>
              <w:t>Cogen Plant Boiler</w:t>
            </w:r>
          </w:p>
        </w:tc>
        <w:tc>
          <w:tcPr>
            <w:tcW w:w="1772" w:type="dxa"/>
            <w:tcBorders>
              <w:top w:val="nil"/>
              <w:left w:val="nil"/>
              <w:bottom w:val="single" w:sz="4" w:space="0" w:color="000000"/>
              <w:right w:val="single" w:sz="4" w:space="0" w:color="000000"/>
            </w:tcBorders>
            <w:shd w:val="clear" w:color="auto" w:fill="auto"/>
            <w:noWrap/>
            <w:vAlign w:val="center"/>
            <w:hideMark/>
          </w:tcPr>
          <w:p w14:paraId="4AB35D28" w14:textId="77777777" w:rsidR="00633422" w:rsidRPr="00DE320A" w:rsidRDefault="00633422" w:rsidP="004C63C1">
            <w:pPr>
              <w:spacing w:line="240" w:lineRule="auto"/>
              <w:jc w:val="center"/>
              <w:rPr>
                <w:rFonts w:ascii="Arial" w:eastAsia="Times New Roman" w:hAnsi="Arial" w:cs="Arial"/>
                <w:color w:val="000000"/>
                <w:sz w:val="18"/>
                <w:szCs w:val="18"/>
                <w:lang w:eastAsia="en-IN"/>
              </w:rPr>
            </w:pPr>
            <w:r w:rsidRPr="00DE320A">
              <w:rPr>
                <w:rFonts w:ascii="Arial" w:eastAsia="Times New Roman" w:hAnsi="Arial" w:cs="Arial"/>
                <w:color w:val="000000"/>
                <w:sz w:val="18"/>
                <w:szCs w:val="18"/>
                <w:lang w:eastAsia="en-IN"/>
              </w:rPr>
              <w:t>81</w:t>
            </w:r>
          </w:p>
        </w:tc>
        <w:tc>
          <w:tcPr>
            <w:tcW w:w="1508" w:type="dxa"/>
            <w:tcBorders>
              <w:top w:val="nil"/>
              <w:left w:val="nil"/>
              <w:bottom w:val="single" w:sz="4" w:space="0" w:color="000000"/>
              <w:right w:val="single" w:sz="4" w:space="0" w:color="000000"/>
            </w:tcBorders>
            <w:shd w:val="clear" w:color="auto" w:fill="auto"/>
            <w:noWrap/>
            <w:vAlign w:val="center"/>
            <w:hideMark/>
          </w:tcPr>
          <w:p w14:paraId="5E09A963" w14:textId="77777777" w:rsidR="00633422" w:rsidRPr="00DE320A" w:rsidRDefault="00633422" w:rsidP="004C63C1">
            <w:pPr>
              <w:spacing w:line="240" w:lineRule="auto"/>
              <w:jc w:val="center"/>
              <w:rPr>
                <w:rFonts w:ascii="Arial" w:eastAsia="Times New Roman" w:hAnsi="Arial" w:cs="Arial"/>
                <w:color w:val="000000"/>
                <w:sz w:val="18"/>
                <w:szCs w:val="18"/>
                <w:lang w:eastAsia="en-IN"/>
              </w:rPr>
            </w:pPr>
            <w:proofErr w:type="spellStart"/>
            <w:r w:rsidRPr="00DE320A">
              <w:rPr>
                <w:rFonts w:ascii="Arial" w:eastAsia="Times New Roman" w:hAnsi="Arial" w:cs="Arial"/>
                <w:color w:val="000000"/>
                <w:sz w:val="18"/>
                <w:szCs w:val="18"/>
                <w:lang w:eastAsia="en-IN"/>
              </w:rPr>
              <w:t>PHx</w:t>
            </w:r>
            <w:proofErr w:type="spellEnd"/>
            <w:r w:rsidRPr="00DE320A">
              <w:rPr>
                <w:rFonts w:ascii="Arial" w:eastAsia="Times New Roman" w:hAnsi="Arial" w:cs="Arial"/>
                <w:color w:val="000000"/>
                <w:sz w:val="18"/>
                <w:szCs w:val="18"/>
                <w:lang w:eastAsia="en-IN"/>
              </w:rPr>
              <w:t>, NOx, Sox</w:t>
            </w:r>
          </w:p>
        </w:tc>
        <w:tc>
          <w:tcPr>
            <w:tcW w:w="3659" w:type="dxa"/>
            <w:tcBorders>
              <w:top w:val="nil"/>
              <w:left w:val="nil"/>
              <w:bottom w:val="single" w:sz="4" w:space="0" w:color="000000"/>
              <w:right w:val="single" w:sz="4" w:space="0" w:color="000000"/>
            </w:tcBorders>
            <w:shd w:val="clear" w:color="auto" w:fill="auto"/>
            <w:vAlign w:val="center"/>
            <w:hideMark/>
          </w:tcPr>
          <w:p w14:paraId="33B41D59" w14:textId="77777777" w:rsidR="00633422" w:rsidRPr="00DE320A" w:rsidRDefault="00633422" w:rsidP="004C63C1">
            <w:pPr>
              <w:spacing w:line="240" w:lineRule="auto"/>
              <w:jc w:val="center"/>
              <w:rPr>
                <w:rFonts w:ascii="Arial" w:eastAsia="Times New Roman" w:hAnsi="Arial" w:cs="Arial"/>
                <w:sz w:val="18"/>
                <w:szCs w:val="18"/>
                <w:lang w:eastAsia="en-IN"/>
              </w:rPr>
            </w:pPr>
            <w:r w:rsidRPr="00DE320A">
              <w:rPr>
                <w:rFonts w:ascii="Arial" w:eastAsia="Times New Roman" w:hAnsi="Arial" w:cs="Arial"/>
                <w:sz w:val="18"/>
                <w:szCs w:val="18"/>
                <w:lang w:eastAsia="en-IN"/>
              </w:rPr>
              <w:t>ESP &amp; Adequate Stack Height</w:t>
            </w:r>
          </w:p>
        </w:tc>
      </w:tr>
      <w:tr w:rsidR="00633422" w:rsidRPr="00DE320A" w14:paraId="7C1C7589" w14:textId="77777777" w:rsidTr="004C63C1">
        <w:trPr>
          <w:trHeight w:val="444"/>
        </w:trPr>
        <w:tc>
          <w:tcPr>
            <w:tcW w:w="1207" w:type="dxa"/>
            <w:tcBorders>
              <w:top w:val="nil"/>
              <w:left w:val="single" w:sz="4" w:space="0" w:color="000000"/>
              <w:bottom w:val="single" w:sz="4" w:space="0" w:color="000000"/>
              <w:right w:val="single" w:sz="4" w:space="0" w:color="000000"/>
            </w:tcBorders>
            <w:shd w:val="clear" w:color="auto" w:fill="auto"/>
            <w:noWrap/>
            <w:vAlign w:val="center"/>
            <w:hideMark/>
          </w:tcPr>
          <w:p w14:paraId="08A22028" w14:textId="77777777" w:rsidR="00633422" w:rsidRPr="00DE320A" w:rsidRDefault="00633422" w:rsidP="004C63C1">
            <w:pPr>
              <w:spacing w:line="240" w:lineRule="auto"/>
              <w:jc w:val="center"/>
              <w:rPr>
                <w:rFonts w:ascii="Arial" w:eastAsia="Times New Roman" w:hAnsi="Arial" w:cs="Arial"/>
                <w:color w:val="000000"/>
                <w:sz w:val="18"/>
                <w:szCs w:val="18"/>
                <w:lang w:eastAsia="en-IN"/>
              </w:rPr>
            </w:pPr>
            <w:r w:rsidRPr="00DE320A">
              <w:rPr>
                <w:rFonts w:ascii="Arial" w:eastAsia="Times New Roman" w:hAnsi="Arial" w:cs="Arial"/>
                <w:color w:val="000000"/>
                <w:sz w:val="18"/>
                <w:szCs w:val="18"/>
                <w:lang w:eastAsia="en-IN"/>
              </w:rPr>
              <w:t>2</w:t>
            </w:r>
          </w:p>
        </w:tc>
        <w:tc>
          <w:tcPr>
            <w:tcW w:w="2037" w:type="dxa"/>
            <w:tcBorders>
              <w:top w:val="nil"/>
              <w:left w:val="nil"/>
              <w:bottom w:val="single" w:sz="4" w:space="0" w:color="000000"/>
              <w:right w:val="single" w:sz="4" w:space="0" w:color="000000"/>
            </w:tcBorders>
            <w:shd w:val="clear" w:color="auto" w:fill="auto"/>
            <w:vAlign w:val="center"/>
            <w:hideMark/>
          </w:tcPr>
          <w:p w14:paraId="4EB84ABD" w14:textId="77777777" w:rsidR="00633422" w:rsidRPr="00DE320A" w:rsidRDefault="00633422" w:rsidP="004C63C1">
            <w:pPr>
              <w:spacing w:line="240" w:lineRule="auto"/>
              <w:jc w:val="center"/>
              <w:rPr>
                <w:rFonts w:ascii="Arial" w:eastAsia="Times New Roman" w:hAnsi="Arial" w:cs="Arial"/>
                <w:sz w:val="18"/>
                <w:szCs w:val="18"/>
                <w:lang w:eastAsia="en-IN"/>
              </w:rPr>
            </w:pPr>
            <w:r w:rsidRPr="00DE320A">
              <w:rPr>
                <w:rFonts w:ascii="Arial" w:eastAsia="Times New Roman" w:hAnsi="Arial" w:cs="Arial"/>
                <w:sz w:val="18"/>
                <w:szCs w:val="18"/>
                <w:lang w:eastAsia="en-IN"/>
              </w:rPr>
              <w:t>Boiler for Phenol &amp; Cumene</w:t>
            </w:r>
          </w:p>
        </w:tc>
        <w:tc>
          <w:tcPr>
            <w:tcW w:w="1772" w:type="dxa"/>
            <w:tcBorders>
              <w:top w:val="nil"/>
              <w:left w:val="nil"/>
              <w:bottom w:val="single" w:sz="4" w:space="0" w:color="000000"/>
              <w:right w:val="single" w:sz="4" w:space="0" w:color="000000"/>
            </w:tcBorders>
            <w:shd w:val="clear" w:color="auto" w:fill="auto"/>
            <w:noWrap/>
            <w:vAlign w:val="center"/>
            <w:hideMark/>
          </w:tcPr>
          <w:p w14:paraId="0F1814F2" w14:textId="77777777" w:rsidR="00633422" w:rsidRPr="00DE320A" w:rsidRDefault="00633422" w:rsidP="004C63C1">
            <w:pPr>
              <w:spacing w:line="240" w:lineRule="auto"/>
              <w:jc w:val="center"/>
              <w:rPr>
                <w:rFonts w:ascii="Arial" w:eastAsia="Times New Roman" w:hAnsi="Arial" w:cs="Arial"/>
                <w:color w:val="000000"/>
                <w:sz w:val="18"/>
                <w:szCs w:val="18"/>
                <w:lang w:eastAsia="en-IN"/>
              </w:rPr>
            </w:pPr>
            <w:r w:rsidRPr="00DE320A">
              <w:rPr>
                <w:rFonts w:ascii="Arial" w:eastAsia="Times New Roman" w:hAnsi="Arial" w:cs="Arial"/>
                <w:color w:val="000000"/>
                <w:sz w:val="18"/>
                <w:szCs w:val="18"/>
                <w:lang w:eastAsia="en-IN"/>
              </w:rPr>
              <w:t>81</w:t>
            </w:r>
          </w:p>
        </w:tc>
        <w:tc>
          <w:tcPr>
            <w:tcW w:w="1508" w:type="dxa"/>
            <w:tcBorders>
              <w:top w:val="nil"/>
              <w:left w:val="nil"/>
              <w:bottom w:val="single" w:sz="4" w:space="0" w:color="000000"/>
              <w:right w:val="single" w:sz="4" w:space="0" w:color="000000"/>
            </w:tcBorders>
            <w:shd w:val="clear" w:color="auto" w:fill="auto"/>
            <w:noWrap/>
            <w:vAlign w:val="center"/>
            <w:hideMark/>
          </w:tcPr>
          <w:p w14:paraId="29E84B0D" w14:textId="77777777" w:rsidR="00633422" w:rsidRPr="00DE320A" w:rsidRDefault="00633422" w:rsidP="004C63C1">
            <w:pPr>
              <w:spacing w:line="240" w:lineRule="auto"/>
              <w:jc w:val="center"/>
              <w:rPr>
                <w:rFonts w:ascii="Arial" w:eastAsia="Times New Roman" w:hAnsi="Arial" w:cs="Arial"/>
                <w:color w:val="000000"/>
                <w:sz w:val="18"/>
                <w:szCs w:val="18"/>
                <w:lang w:eastAsia="en-IN"/>
              </w:rPr>
            </w:pPr>
            <w:proofErr w:type="spellStart"/>
            <w:r w:rsidRPr="00DE320A">
              <w:rPr>
                <w:rFonts w:ascii="Arial" w:eastAsia="Times New Roman" w:hAnsi="Arial" w:cs="Arial"/>
                <w:color w:val="000000"/>
                <w:sz w:val="18"/>
                <w:szCs w:val="18"/>
                <w:lang w:eastAsia="en-IN"/>
              </w:rPr>
              <w:t>PHx</w:t>
            </w:r>
            <w:proofErr w:type="spellEnd"/>
            <w:r w:rsidRPr="00DE320A">
              <w:rPr>
                <w:rFonts w:ascii="Arial" w:eastAsia="Times New Roman" w:hAnsi="Arial" w:cs="Arial"/>
                <w:color w:val="000000"/>
                <w:sz w:val="18"/>
                <w:szCs w:val="18"/>
                <w:lang w:eastAsia="en-IN"/>
              </w:rPr>
              <w:t>, NOx, Sox</w:t>
            </w:r>
          </w:p>
        </w:tc>
        <w:tc>
          <w:tcPr>
            <w:tcW w:w="3659" w:type="dxa"/>
            <w:tcBorders>
              <w:top w:val="nil"/>
              <w:left w:val="nil"/>
              <w:bottom w:val="single" w:sz="4" w:space="0" w:color="000000"/>
              <w:right w:val="single" w:sz="4" w:space="0" w:color="000000"/>
            </w:tcBorders>
            <w:shd w:val="clear" w:color="auto" w:fill="auto"/>
            <w:vAlign w:val="center"/>
            <w:hideMark/>
          </w:tcPr>
          <w:p w14:paraId="4F9401F8" w14:textId="77777777" w:rsidR="00633422" w:rsidRPr="00DE320A" w:rsidRDefault="00633422" w:rsidP="004C63C1">
            <w:pPr>
              <w:spacing w:line="240" w:lineRule="auto"/>
              <w:jc w:val="center"/>
              <w:rPr>
                <w:rFonts w:ascii="Arial" w:eastAsia="Times New Roman" w:hAnsi="Arial" w:cs="Arial"/>
                <w:sz w:val="18"/>
                <w:szCs w:val="18"/>
                <w:lang w:eastAsia="en-IN"/>
              </w:rPr>
            </w:pPr>
            <w:r w:rsidRPr="00DE320A">
              <w:rPr>
                <w:rFonts w:ascii="Arial" w:eastAsia="Times New Roman" w:hAnsi="Arial" w:cs="Arial"/>
                <w:sz w:val="18"/>
                <w:szCs w:val="18"/>
                <w:lang w:eastAsia="en-IN"/>
              </w:rPr>
              <w:t>ESP with adequate stack height will be provided</w:t>
            </w:r>
          </w:p>
        </w:tc>
      </w:tr>
      <w:tr w:rsidR="00633422" w:rsidRPr="00DE320A" w14:paraId="6ABD41A1" w14:textId="77777777" w:rsidTr="004C63C1">
        <w:trPr>
          <w:trHeight w:val="451"/>
        </w:trPr>
        <w:tc>
          <w:tcPr>
            <w:tcW w:w="1207" w:type="dxa"/>
            <w:tcBorders>
              <w:top w:val="nil"/>
              <w:left w:val="single" w:sz="4" w:space="0" w:color="000000"/>
              <w:bottom w:val="single" w:sz="4" w:space="0" w:color="000000"/>
              <w:right w:val="single" w:sz="4" w:space="0" w:color="000000"/>
            </w:tcBorders>
            <w:shd w:val="clear" w:color="auto" w:fill="auto"/>
            <w:noWrap/>
            <w:vAlign w:val="center"/>
            <w:hideMark/>
          </w:tcPr>
          <w:p w14:paraId="6AD5FEEE" w14:textId="77777777" w:rsidR="00633422" w:rsidRPr="00DE320A" w:rsidRDefault="00633422" w:rsidP="004C63C1">
            <w:pPr>
              <w:spacing w:line="240" w:lineRule="auto"/>
              <w:jc w:val="center"/>
              <w:rPr>
                <w:rFonts w:ascii="Arial" w:eastAsia="Times New Roman" w:hAnsi="Arial" w:cs="Arial"/>
                <w:color w:val="000000"/>
                <w:sz w:val="18"/>
                <w:szCs w:val="18"/>
                <w:lang w:eastAsia="en-IN"/>
              </w:rPr>
            </w:pPr>
            <w:r w:rsidRPr="00DE320A">
              <w:rPr>
                <w:rFonts w:ascii="Arial" w:eastAsia="Times New Roman" w:hAnsi="Arial" w:cs="Arial"/>
                <w:color w:val="000000"/>
                <w:sz w:val="18"/>
                <w:szCs w:val="18"/>
                <w:lang w:eastAsia="en-IN"/>
              </w:rPr>
              <w:t>3</w:t>
            </w:r>
          </w:p>
        </w:tc>
        <w:tc>
          <w:tcPr>
            <w:tcW w:w="2037" w:type="dxa"/>
            <w:tcBorders>
              <w:top w:val="nil"/>
              <w:left w:val="nil"/>
              <w:bottom w:val="single" w:sz="4" w:space="0" w:color="000000"/>
              <w:right w:val="single" w:sz="4" w:space="0" w:color="000000"/>
            </w:tcBorders>
            <w:shd w:val="clear" w:color="auto" w:fill="auto"/>
            <w:vAlign w:val="center"/>
            <w:hideMark/>
          </w:tcPr>
          <w:p w14:paraId="2EA1DB89" w14:textId="77777777" w:rsidR="00633422" w:rsidRPr="00DE320A" w:rsidRDefault="00633422" w:rsidP="004C63C1">
            <w:pPr>
              <w:spacing w:line="240" w:lineRule="auto"/>
              <w:jc w:val="center"/>
              <w:rPr>
                <w:rFonts w:ascii="Arial" w:eastAsia="Times New Roman" w:hAnsi="Arial" w:cs="Arial"/>
                <w:sz w:val="18"/>
                <w:szCs w:val="18"/>
                <w:lang w:eastAsia="en-IN"/>
              </w:rPr>
            </w:pPr>
            <w:r w:rsidRPr="00DE320A">
              <w:rPr>
                <w:rFonts w:ascii="Arial" w:eastAsia="Times New Roman" w:hAnsi="Arial" w:cs="Arial"/>
                <w:sz w:val="18"/>
                <w:szCs w:val="18"/>
                <w:lang w:eastAsia="en-IN"/>
              </w:rPr>
              <w:t>Incinerator for 304 Nm3/hr. Vent gas</w:t>
            </w:r>
          </w:p>
        </w:tc>
        <w:tc>
          <w:tcPr>
            <w:tcW w:w="1772" w:type="dxa"/>
            <w:tcBorders>
              <w:top w:val="nil"/>
              <w:left w:val="nil"/>
              <w:bottom w:val="single" w:sz="4" w:space="0" w:color="000000"/>
              <w:right w:val="single" w:sz="4" w:space="0" w:color="000000"/>
            </w:tcBorders>
            <w:shd w:val="clear" w:color="auto" w:fill="auto"/>
            <w:noWrap/>
            <w:vAlign w:val="center"/>
            <w:hideMark/>
          </w:tcPr>
          <w:p w14:paraId="126FDFFA" w14:textId="77777777" w:rsidR="00633422" w:rsidRPr="00DE320A" w:rsidRDefault="00633422" w:rsidP="004C63C1">
            <w:pPr>
              <w:spacing w:line="240" w:lineRule="auto"/>
              <w:jc w:val="center"/>
              <w:rPr>
                <w:rFonts w:ascii="Arial" w:eastAsia="Times New Roman" w:hAnsi="Arial" w:cs="Arial"/>
                <w:color w:val="000000"/>
                <w:sz w:val="18"/>
                <w:szCs w:val="18"/>
                <w:lang w:eastAsia="en-IN"/>
              </w:rPr>
            </w:pPr>
            <w:r w:rsidRPr="00DE320A">
              <w:rPr>
                <w:rFonts w:ascii="Arial" w:eastAsia="Times New Roman" w:hAnsi="Arial" w:cs="Arial"/>
                <w:color w:val="000000"/>
                <w:sz w:val="18"/>
                <w:szCs w:val="18"/>
                <w:lang w:eastAsia="en-IN"/>
              </w:rPr>
              <w:t>30</w:t>
            </w:r>
          </w:p>
        </w:tc>
        <w:tc>
          <w:tcPr>
            <w:tcW w:w="1508" w:type="dxa"/>
            <w:tcBorders>
              <w:top w:val="nil"/>
              <w:left w:val="nil"/>
              <w:bottom w:val="single" w:sz="4" w:space="0" w:color="000000"/>
              <w:right w:val="single" w:sz="4" w:space="0" w:color="000000"/>
            </w:tcBorders>
            <w:shd w:val="clear" w:color="auto" w:fill="auto"/>
            <w:noWrap/>
            <w:vAlign w:val="center"/>
            <w:hideMark/>
          </w:tcPr>
          <w:p w14:paraId="68F03F0D" w14:textId="77777777" w:rsidR="00633422" w:rsidRPr="00DE320A" w:rsidRDefault="00633422" w:rsidP="004C63C1">
            <w:pPr>
              <w:spacing w:line="240" w:lineRule="auto"/>
              <w:jc w:val="center"/>
              <w:rPr>
                <w:rFonts w:ascii="Arial" w:eastAsia="Times New Roman" w:hAnsi="Arial" w:cs="Arial"/>
                <w:color w:val="000000"/>
                <w:sz w:val="18"/>
                <w:szCs w:val="18"/>
                <w:lang w:eastAsia="en-IN"/>
              </w:rPr>
            </w:pPr>
            <w:proofErr w:type="spellStart"/>
            <w:r w:rsidRPr="00DE320A">
              <w:rPr>
                <w:rFonts w:ascii="Arial" w:eastAsia="Times New Roman" w:hAnsi="Arial" w:cs="Arial"/>
                <w:color w:val="000000"/>
                <w:sz w:val="18"/>
                <w:szCs w:val="18"/>
                <w:lang w:eastAsia="en-IN"/>
              </w:rPr>
              <w:t>PHx</w:t>
            </w:r>
            <w:proofErr w:type="spellEnd"/>
            <w:r w:rsidRPr="00DE320A">
              <w:rPr>
                <w:rFonts w:ascii="Arial" w:eastAsia="Times New Roman" w:hAnsi="Arial" w:cs="Arial"/>
                <w:color w:val="000000"/>
                <w:sz w:val="18"/>
                <w:szCs w:val="18"/>
                <w:lang w:eastAsia="en-IN"/>
              </w:rPr>
              <w:t>, NOx, Sox</w:t>
            </w:r>
          </w:p>
        </w:tc>
        <w:tc>
          <w:tcPr>
            <w:tcW w:w="3659" w:type="dxa"/>
            <w:tcBorders>
              <w:top w:val="nil"/>
              <w:left w:val="nil"/>
              <w:bottom w:val="single" w:sz="4" w:space="0" w:color="000000"/>
              <w:right w:val="single" w:sz="4" w:space="0" w:color="000000"/>
            </w:tcBorders>
            <w:shd w:val="clear" w:color="auto" w:fill="auto"/>
            <w:vAlign w:val="center"/>
            <w:hideMark/>
          </w:tcPr>
          <w:p w14:paraId="63AFCFA1" w14:textId="77777777" w:rsidR="00633422" w:rsidRPr="00DE320A" w:rsidRDefault="00633422" w:rsidP="004C63C1">
            <w:pPr>
              <w:spacing w:line="240" w:lineRule="auto"/>
              <w:jc w:val="center"/>
              <w:rPr>
                <w:rFonts w:ascii="Arial" w:eastAsia="Times New Roman" w:hAnsi="Arial" w:cs="Arial"/>
                <w:sz w:val="18"/>
                <w:szCs w:val="18"/>
                <w:lang w:eastAsia="en-IN"/>
              </w:rPr>
            </w:pPr>
            <w:r w:rsidRPr="00DE320A">
              <w:rPr>
                <w:rFonts w:ascii="Arial" w:eastAsia="Times New Roman" w:hAnsi="Arial" w:cs="Arial"/>
                <w:sz w:val="18"/>
                <w:szCs w:val="18"/>
                <w:lang w:eastAsia="en-IN"/>
              </w:rPr>
              <w:t>Adequate Stack Height will be provided</w:t>
            </w:r>
          </w:p>
        </w:tc>
      </w:tr>
      <w:tr w:rsidR="00633422" w:rsidRPr="00DE320A" w14:paraId="16754474" w14:textId="77777777" w:rsidTr="004C63C1">
        <w:trPr>
          <w:trHeight w:val="265"/>
        </w:trPr>
        <w:tc>
          <w:tcPr>
            <w:tcW w:w="1207" w:type="dxa"/>
            <w:tcBorders>
              <w:top w:val="nil"/>
              <w:left w:val="single" w:sz="4" w:space="0" w:color="000000"/>
              <w:bottom w:val="single" w:sz="4" w:space="0" w:color="000000"/>
              <w:right w:val="single" w:sz="4" w:space="0" w:color="000000"/>
            </w:tcBorders>
            <w:shd w:val="clear" w:color="auto" w:fill="auto"/>
            <w:noWrap/>
            <w:vAlign w:val="center"/>
            <w:hideMark/>
          </w:tcPr>
          <w:p w14:paraId="798BBE23" w14:textId="77777777" w:rsidR="00633422" w:rsidRPr="00DE320A" w:rsidRDefault="00633422" w:rsidP="004C63C1">
            <w:pPr>
              <w:spacing w:line="240" w:lineRule="auto"/>
              <w:jc w:val="center"/>
              <w:rPr>
                <w:rFonts w:ascii="Arial" w:eastAsia="Times New Roman" w:hAnsi="Arial" w:cs="Arial"/>
                <w:color w:val="000000"/>
                <w:sz w:val="18"/>
                <w:szCs w:val="18"/>
                <w:lang w:eastAsia="en-IN"/>
              </w:rPr>
            </w:pPr>
            <w:r w:rsidRPr="00DE320A">
              <w:rPr>
                <w:rFonts w:ascii="Arial" w:eastAsia="Times New Roman" w:hAnsi="Arial" w:cs="Arial"/>
                <w:color w:val="000000"/>
                <w:sz w:val="18"/>
                <w:szCs w:val="18"/>
                <w:lang w:eastAsia="en-IN"/>
              </w:rPr>
              <w:t>4</w:t>
            </w:r>
          </w:p>
        </w:tc>
        <w:tc>
          <w:tcPr>
            <w:tcW w:w="2037" w:type="dxa"/>
            <w:tcBorders>
              <w:top w:val="nil"/>
              <w:left w:val="nil"/>
              <w:bottom w:val="single" w:sz="4" w:space="0" w:color="000000"/>
              <w:right w:val="single" w:sz="4" w:space="0" w:color="000000"/>
            </w:tcBorders>
            <w:shd w:val="clear" w:color="auto" w:fill="auto"/>
            <w:vAlign w:val="center"/>
            <w:hideMark/>
          </w:tcPr>
          <w:p w14:paraId="010A4033" w14:textId="77777777" w:rsidR="00633422" w:rsidRPr="00DE320A" w:rsidRDefault="00633422" w:rsidP="004C63C1">
            <w:pPr>
              <w:spacing w:line="240" w:lineRule="auto"/>
              <w:jc w:val="center"/>
              <w:rPr>
                <w:rFonts w:ascii="Arial" w:eastAsia="Times New Roman" w:hAnsi="Arial" w:cs="Arial"/>
                <w:sz w:val="18"/>
                <w:szCs w:val="18"/>
                <w:lang w:eastAsia="en-IN"/>
              </w:rPr>
            </w:pPr>
            <w:r w:rsidRPr="00DE320A">
              <w:rPr>
                <w:rFonts w:ascii="Arial" w:eastAsia="Times New Roman" w:hAnsi="Arial" w:cs="Arial"/>
                <w:sz w:val="18"/>
                <w:szCs w:val="18"/>
                <w:lang w:eastAsia="en-IN"/>
              </w:rPr>
              <w:t xml:space="preserve">DG Set </w:t>
            </w:r>
          </w:p>
        </w:tc>
        <w:tc>
          <w:tcPr>
            <w:tcW w:w="1772" w:type="dxa"/>
            <w:tcBorders>
              <w:top w:val="nil"/>
              <w:left w:val="nil"/>
              <w:bottom w:val="single" w:sz="4" w:space="0" w:color="000000"/>
              <w:right w:val="single" w:sz="4" w:space="0" w:color="000000"/>
            </w:tcBorders>
            <w:shd w:val="clear" w:color="auto" w:fill="auto"/>
            <w:noWrap/>
            <w:vAlign w:val="center"/>
            <w:hideMark/>
          </w:tcPr>
          <w:p w14:paraId="014DA532" w14:textId="77777777" w:rsidR="00633422" w:rsidRPr="00DE320A" w:rsidRDefault="00633422" w:rsidP="004C63C1">
            <w:pPr>
              <w:spacing w:line="240" w:lineRule="auto"/>
              <w:jc w:val="center"/>
              <w:rPr>
                <w:rFonts w:ascii="Arial" w:eastAsia="Times New Roman" w:hAnsi="Arial" w:cs="Arial"/>
                <w:color w:val="000000"/>
                <w:sz w:val="18"/>
                <w:szCs w:val="18"/>
                <w:lang w:eastAsia="en-IN"/>
              </w:rPr>
            </w:pPr>
            <w:r w:rsidRPr="00DE320A">
              <w:rPr>
                <w:rFonts w:ascii="Arial" w:eastAsia="Times New Roman" w:hAnsi="Arial" w:cs="Arial"/>
                <w:color w:val="000000"/>
                <w:sz w:val="18"/>
                <w:szCs w:val="18"/>
                <w:lang w:eastAsia="en-IN"/>
              </w:rPr>
              <w:t>25</w:t>
            </w:r>
          </w:p>
        </w:tc>
        <w:tc>
          <w:tcPr>
            <w:tcW w:w="1508" w:type="dxa"/>
            <w:tcBorders>
              <w:top w:val="nil"/>
              <w:left w:val="nil"/>
              <w:bottom w:val="single" w:sz="4" w:space="0" w:color="000000"/>
              <w:right w:val="single" w:sz="4" w:space="0" w:color="000000"/>
            </w:tcBorders>
            <w:shd w:val="clear" w:color="auto" w:fill="auto"/>
            <w:noWrap/>
            <w:vAlign w:val="center"/>
            <w:hideMark/>
          </w:tcPr>
          <w:p w14:paraId="1AC71947" w14:textId="77777777" w:rsidR="00633422" w:rsidRPr="00DE320A" w:rsidRDefault="00633422" w:rsidP="004C63C1">
            <w:pPr>
              <w:spacing w:line="240" w:lineRule="auto"/>
              <w:jc w:val="center"/>
              <w:rPr>
                <w:rFonts w:ascii="Arial" w:eastAsia="Times New Roman" w:hAnsi="Arial" w:cs="Arial"/>
                <w:color w:val="000000"/>
                <w:sz w:val="18"/>
                <w:szCs w:val="18"/>
                <w:lang w:eastAsia="en-IN"/>
              </w:rPr>
            </w:pPr>
            <w:proofErr w:type="spellStart"/>
            <w:r w:rsidRPr="00DE320A">
              <w:rPr>
                <w:rFonts w:ascii="Arial" w:eastAsia="Times New Roman" w:hAnsi="Arial" w:cs="Arial"/>
                <w:color w:val="000000"/>
                <w:sz w:val="18"/>
                <w:szCs w:val="18"/>
                <w:lang w:eastAsia="en-IN"/>
              </w:rPr>
              <w:t>PHx</w:t>
            </w:r>
            <w:proofErr w:type="spellEnd"/>
            <w:r w:rsidRPr="00DE320A">
              <w:rPr>
                <w:rFonts w:ascii="Arial" w:eastAsia="Times New Roman" w:hAnsi="Arial" w:cs="Arial"/>
                <w:color w:val="000000"/>
                <w:sz w:val="18"/>
                <w:szCs w:val="18"/>
                <w:lang w:eastAsia="en-IN"/>
              </w:rPr>
              <w:t>, NOx, Sox</w:t>
            </w:r>
          </w:p>
        </w:tc>
        <w:tc>
          <w:tcPr>
            <w:tcW w:w="3659" w:type="dxa"/>
            <w:tcBorders>
              <w:top w:val="nil"/>
              <w:left w:val="nil"/>
              <w:bottom w:val="single" w:sz="4" w:space="0" w:color="000000"/>
              <w:right w:val="single" w:sz="4" w:space="0" w:color="000000"/>
            </w:tcBorders>
            <w:shd w:val="clear" w:color="auto" w:fill="auto"/>
            <w:vAlign w:val="center"/>
            <w:hideMark/>
          </w:tcPr>
          <w:p w14:paraId="63217AEA" w14:textId="77777777" w:rsidR="00633422" w:rsidRPr="00DE320A" w:rsidRDefault="00633422" w:rsidP="004C63C1">
            <w:pPr>
              <w:spacing w:line="240" w:lineRule="auto"/>
              <w:jc w:val="center"/>
              <w:rPr>
                <w:rFonts w:ascii="Arial" w:eastAsia="Times New Roman" w:hAnsi="Arial" w:cs="Arial"/>
                <w:sz w:val="18"/>
                <w:szCs w:val="18"/>
                <w:lang w:eastAsia="en-IN"/>
              </w:rPr>
            </w:pPr>
            <w:r w:rsidRPr="00DE320A">
              <w:rPr>
                <w:rFonts w:ascii="Arial" w:eastAsia="Times New Roman" w:hAnsi="Arial" w:cs="Arial"/>
                <w:sz w:val="18"/>
                <w:szCs w:val="18"/>
                <w:lang w:eastAsia="en-IN"/>
              </w:rPr>
              <w:t>Adequate Stack Height will be provided</w:t>
            </w:r>
          </w:p>
        </w:tc>
      </w:tr>
    </w:tbl>
    <w:p w14:paraId="2BCFE56B" w14:textId="77777777" w:rsidR="00633422" w:rsidRDefault="00633422" w:rsidP="00633422">
      <w:pPr>
        <w:contextualSpacing/>
        <w:rPr>
          <w:rFonts w:ascii="Arial" w:eastAsia="Arial" w:hAnsi="Arial" w:cs="Arial"/>
          <w:lang w:val="en-US"/>
        </w:rPr>
      </w:pPr>
    </w:p>
    <w:p w14:paraId="76C0F55D" w14:textId="77777777" w:rsidR="00633422" w:rsidRPr="002F117F" w:rsidRDefault="00633422" w:rsidP="00633422">
      <w:pPr>
        <w:rPr>
          <w:rFonts w:ascii="Arial" w:eastAsia="Arial" w:hAnsi="Arial" w:cs="Arial"/>
          <w:b/>
          <w:bCs/>
          <w:sz w:val="20"/>
          <w:szCs w:val="20"/>
          <w:lang w:val="en-US"/>
        </w:rPr>
      </w:pPr>
      <w:bookmarkStart w:id="29" w:name="_Hlk86075021"/>
      <w:r w:rsidRPr="002F117F">
        <w:rPr>
          <w:rFonts w:ascii="Arial" w:eastAsia="Arial" w:hAnsi="Arial" w:cs="Arial"/>
          <w:b/>
          <w:bCs/>
          <w:sz w:val="20"/>
          <w:szCs w:val="20"/>
          <w:lang w:val="en-US"/>
        </w:rPr>
        <w:t xml:space="preserve">9.2 Effluent Treatment System </w:t>
      </w:r>
    </w:p>
    <w:bookmarkEnd w:id="29"/>
    <w:p w14:paraId="6391D6E9" w14:textId="77777777" w:rsidR="00633422" w:rsidRPr="002F117F" w:rsidRDefault="00633422" w:rsidP="00633422">
      <w:pPr>
        <w:rPr>
          <w:rFonts w:ascii="Arial" w:eastAsia="Arial" w:hAnsi="Arial" w:cs="Arial"/>
          <w:sz w:val="20"/>
          <w:szCs w:val="20"/>
          <w:lang w:val="en-US"/>
        </w:rPr>
      </w:pPr>
      <w:r w:rsidRPr="00691DFF">
        <w:rPr>
          <w:rFonts w:ascii="Arial" w:eastAsia="Arial" w:hAnsi="Arial" w:cs="Arial"/>
          <w:sz w:val="20"/>
          <w:szCs w:val="20"/>
          <w:lang w:val="en-US"/>
        </w:rPr>
        <w:t>Effluent Treatment System is integrated to reduce the BOD, COD, and phenol contents to acceptable levels before discharging. The standard ETP system consists of an equalization tank, aeration basin, and clarifiers. As the effluents have a high COD/BOD ratio, ETP is provided with cooling tower blowdown or DM/CPU regeneration waste to meet the bio-treatment requirements. Further, treated water will undergo ultrafiltration (UF) and reverse osmosis (RO)</w:t>
      </w:r>
      <w:r w:rsidRPr="002F117F">
        <w:rPr>
          <w:rFonts w:ascii="Arial" w:eastAsia="Arial" w:hAnsi="Arial" w:cs="Arial"/>
          <w:sz w:val="20"/>
          <w:szCs w:val="20"/>
          <w:lang w:val="en-US"/>
        </w:rPr>
        <w:t xml:space="preserve">. </w:t>
      </w:r>
    </w:p>
    <w:p w14:paraId="6CEE98A9" w14:textId="77777777" w:rsidR="00633422" w:rsidRPr="002F117F" w:rsidRDefault="00633422" w:rsidP="00633422">
      <w:pPr>
        <w:rPr>
          <w:rFonts w:ascii="Arial" w:hAnsi="Arial" w:cs="Arial"/>
          <w:b/>
          <w:bCs/>
          <w:sz w:val="20"/>
          <w:szCs w:val="20"/>
        </w:rPr>
      </w:pPr>
      <w:r w:rsidRPr="002F117F">
        <w:rPr>
          <w:rFonts w:ascii="Arial" w:hAnsi="Arial" w:cs="Arial"/>
          <w:b/>
          <w:bCs/>
          <w:sz w:val="20"/>
          <w:szCs w:val="20"/>
        </w:rPr>
        <w:t xml:space="preserve">Effluent </w:t>
      </w:r>
      <w:r>
        <w:rPr>
          <w:rFonts w:ascii="Arial" w:hAnsi="Arial" w:cs="Arial"/>
          <w:b/>
          <w:bCs/>
          <w:sz w:val="20"/>
          <w:szCs w:val="20"/>
        </w:rPr>
        <w:t>t</w:t>
      </w:r>
      <w:r w:rsidRPr="002F117F">
        <w:rPr>
          <w:rFonts w:ascii="Arial" w:hAnsi="Arial" w:cs="Arial"/>
          <w:b/>
          <w:bCs/>
          <w:sz w:val="20"/>
          <w:szCs w:val="20"/>
        </w:rPr>
        <w:t>reatment plant will be approximately 2300 m</w:t>
      </w:r>
      <w:r w:rsidRPr="002F117F">
        <w:rPr>
          <w:rFonts w:ascii="Arial" w:hAnsi="Arial" w:cs="Arial"/>
          <w:b/>
          <w:bCs/>
          <w:sz w:val="20"/>
          <w:szCs w:val="20"/>
          <w:vertAlign w:val="superscript"/>
        </w:rPr>
        <w:t>2</w:t>
      </w:r>
      <w:r w:rsidRPr="002F117F">
        <w:rPr>
          <w:rFonts w:ascii="Arial" w:hAnsi="Arial" w:cs="Arial"/>
          <w:b/>
          <w:bCs/>
          <w:sz w:val="20"/>
          <w:szCs w:val="20"/>
        </w:rPr>
        <w:t xml:space="preserve"> covering around 1.5% of land area</w:t>
      </w:r>
    </w:p>
    <w:p w14:paraId="18637A71" w14:textId="77777777" w:rsidR="00633422" w:rsidRPr="002F117F" w:rsidRDefault="00633422" w:rsidP="00633422">
      <w:pPr>
        <w:rPr>
          <w:rFonts w:ascii="Arial" w:hAnsi="Arial" w:cs="Arial"/>
          <w:b/>
          <w:bCs/>
          <w:sz w:val="20"/>
          <w:szCs w:val="20"/>
        </w:rPr>
      </w:pPr>
      <w:r w:rsidRPr="002F117F">
        <w:rPr>
          <w:rFonts w:ascii="Arial" w:hAnsi="Arial" w:cs="Arial"/>
          <w:b/>
          <w:bCs/>
          <w:sz w:val="20"/>
          <w:szCs w:val="20"/>
        </w:rPr>
        <w:t>Wastewater Generation Detail</w:t>
      </w:r>
    </w:p>
    <w:tbl>
      <w:tblPr>
        <w:tblStyle w:val="TableGrid"/>
        <w:tblW w:w="10248" w:type="dxa"/>
        <w:tblLook w:val="04A0" w:firstRow="1" w:lastRow="0" w:firstColumn="1" w:lastColumn="0" w:noHBand="0" w:noVBand="1"/>
      </w:tblPr>
      <w:tblGrid>
        <w:gridCol w:w="992"/>
        <w:gridCol w:w="3322"/>
        <w:gridCol w:w="3774"/>
        <w:gridCol w:w="2160"/>
      </w:tblGrid>
      <w:tr w:rsidR="00633422" w:rsidRPr="0041411B" w14:paraId="10D142B0" w14:textId="77777777" w:rsidTr="0041411B">
        <w:trPr>
          <w:trHeight w:val="238"/>
        </w:trPr>
        <w:tc>
          <w:tcPr>
            <w:tcW w:w="992" w:type="dxa"/>
            <w:shd w:val="clear" w:color="auto" w:fill="000000" w:themeFill="text1"/>
          </w:tcPr>
          <w:p w14:paraId="3B5CFC05" w14:textId="77777777" w:rsidR="00633422" w:rsidRPr="0041411B" w:rsidRDefault="00633422" w:rsidP="00DE320A">
            <w:pPr>
              <w:jc w:val="center"/>
              <w:rPr>
                <w:rFonts w:asciiTheme="majorHAnsi" w:hAnsiTheme="majorHAnsi" w:cstheme="majorHAnsi"/>
                <w:b/>
                <w:bCs/>
                <w:color w:val="FFFFFF" w:themeColor="background1"/>
                <w:sz w:val="18"/>
                <w:szCs w:val="18"/>
              </w:rPr>
            </w:pPr>
            <w:r w:rsidRPr="0041411B">
              <w:rPr>
                <w:rFonts w:asciiTheme="majorHAnsi" w:hAnsiTheme="majorHAnsi" w:cstheme="majorHAnsi"/>
                <w:b/>
                <w:bCs/>
                <w:color w:val="FFFFFF" w:themeColor="background1"/>
                <w:sz w:val="18"/>
                <w:szCs w:val="18"/>
              </w:rPr>
              <w:t>S. No</w:t>
            </w:r>
          </w:p>
        </w:tc>
        <w:tc>
          <w:tcPr>
            <w:tcW w:w="3322" w:type="dxa"/>
            <w:shd w:val="clear" w:color="auto" w:fill="000000" w:themeFill="text1"/>
          </w:tcPr>
          <w:p w14:paraId="793D23C7" w14:textId="77777777" w:rsidR="00633422" w:rsidRPr="0041411B" w:rsidRDefault="00633422" w:rsidP="00DE320A">
            <w:pPr>
              <w:jc w:val="center"/>
              <w:rPr>
                <w:rFonts w:asciiTheme="majorHAnsi" w:hAnsiTheme="majorHAnsi" w:cstheme="majorHAnsi"/>
                <w:b/>
                <w:bCs/>
                <w:color w:val="FFFFFF" w:themeColor="background1"/>
                <w:sz w:val="18"/>
                <w:szCs w:val="18"/>
              </w:rPr>
            </w:pPr>
            <w:r w:rsidRPr="0041411B">
              <w:rPr>
                <w:rFonts w:asciiTheme="majorHAnsi" w:hAnsiTheme="majorHAnsi" w:cstheme="majorHAnsi"/>
                <w:b/>
                <w:bCs/>
                <w:color w:val="FFFFFF" w:themeColor="background1"/>
                <w:sz w:val="18"/>
                <w:szCs w:val="18"/>
              </w:rPr>
              <w:t>Description</w:t>
            </w:r>
          </w:p>
        </w:tc>
        <w:tc>
          <w:tcPr>
            <w:tcW w:w="3774" w:type="dxa"/>
            <w:shd w:val="clear" w:color="auto" w:fill="000000" w:themeFill="text1"/>
          </w:tcPr>
          <w:p w14:paraId="399292F0" w14:textId="77777777" w:rsidR="00633422" w:rsidRPr="0041411B" w:rsidRDefault="00633422" w:rsidP="00DE320A">
            <w:pPr>
              <w:jc w:val="center"/>
              <w:rPr>
                <w:rFonts w:asciiTheme="majorHAnsi" w:hAnsiTheme="majorHAnsi" w:cstheme="majorHAnsi"/>
                <w:b/>
                <w:bCs/>
                <w:color w:val="FFFFFF" w:themeColor="background1"/>
                <w:sz w:val="18"/>
                <w:szCs w:val="18"/>
              </w:rPr>
            </w:pPr>
            <w:r w:rsidRPr="0041411B">
              <w:rPr>
                <w:rFonts w:asciiTheme="majorHAnsi" w:hAnsiTheme="majorHAnsi" w:cstheme="majorHAnsi"/>
                <w:b/>
                <w:bCs/>
                <w:color w:val="FFFFFF" w:themeColor="background1"/>
                <w:sz w:val="18"/>
                <w:szCs w:val="18"/>
              </w:rPr>
              <w:t>Wastewater Generation Detail in KLD</w:t>
            </w:r>
          </w:p>
        </w:tc>
        <w:tc>
          <w:tcPr>
            <w:tcW w:w="2160" w:type="dxa"/>
            <w:shd w:val="clear" w:color="auto" w:fill="000000" w:themeFill="text1"/>
          </w:tcPr>
          <w:p w14:paraId="471BCE97" w14:textId="77777777" w:rsidR="00633422" w:rsidRPr="0041411B" w:rsidRDefault="00633422" w:rsidP="00DE320A">
            <w:pPr>
              <w:jc w:val="center"/>
              <w:rPr>
                <w:rFonts w:asciiTheme="majorHAnsi" w:hAnsiTheme="majorHAnsi" w:cstheme="majorHAnsi"/>
                <w:b/>
                <w:bCs/>
                <w:color w:val="FFFFFF" w:themeColor="background1"/>
                <w:sz w:val="18"/>
                <w:szCs w:val="18"/>
              </w:rPr>
            </w:pPr>
            <w:r w:rsidRPr="0041411B">
              <w:rPr>
                <w:rFonts w:asciiTheme="majorHAnsi" w:hAnsiTheme="majorHAnsi" w:cstheme="majorHAnsi"/>
                <w:b/>
                <w:bCs/>
                <w:color w:val="FFFFFF" w:themeColor="background1"/>
                <w:sz w:val="18"/>
                <w:szCs w:val="18"/>
              </w:rPr>
              <w:t>Remarks</w:t>
            </w:r>
          </w:p>
        </w:tc>
      </w:tr>
      <w:tr w:rsidR="0041411B" w:rsidRPr="0041411B" w14:paraId="4EAF824A" w14:textId="77777777" w:rsidTr="0041411B">
        <w:trPr>
          <w:trHeight w:val="194"/>
        </w:trPr>
        <w:tc>
          <w:tcPr>
            <w:tcW w:w="992" w:type="dxa"/>
            <w:vAlign w:val="center"/>
          </w:tcPr>
          <w:p w14:paraId="46F80685" w14:textId="122F92AA" w:rsidR="0041411B" w:rsidRPr="0041411B" w:rsidRDefault="0041411B" w:rsidP="0041411B">
            <w:pPr>
              <w:jc w:val="center"/>
              <w:rPr>
                <w:rFonts w:asciiTheme="majorHAnsi" w:hAnsiTheme="majorHAnsi" w:cstheme="majorHAnsi"/>
                <w:sz w:val="18"/>
                <w:szCs w:val="18"/>
              </w:rPr>
            </w:pPr>
            <w:r w:rsidRPr="0041411B">
              <w:rPr>
                <w:rFonts w:asciiTheme="majorHAnsi" w:hAnsiTheme="majorHAnsi" w:cstheme="majorHAnsi"/>
                <w:color w:val="000000"/>
                <w:sz w:val="18"/>
                <w:szCs w:val="18"/>
              </w:rPr>
              <w:t>1</w:t>
            </w:r>
          </w:p>
        </w:tc>
        <w:tc>
          <w:tcPr>
            <w:tcW w:w="3322" w:type="dxa"/>
            <w:vAlign w:val="center"/>
          </w:tcPr>
          <w:p w14:paraId="341EF914" w14:textId="797D6B2B" w:rsidR="0041411B" w:rsidRPr="0041411B" w:rsidRDefault="0041411B" w:rsidP="0041411B">
            <w:pPr>
              <w:jc w:val="center"/>
              <w:rPr>
                <w:rFonts w:asciiTheme="majorHAnsi" w:hAnsiTheme="majorHAnsi" w:cstheme="majorHAnsi"/>
                <w:b/>
                <w:bCs/>
                <w:sz w:val="18"/>
                <w:szCs w:val="18"/>
              </w:rPr>
            </w:pPr>
            <w:r w:rsidRPr="0041411B">
              <w:rPr>
                <w:rFonts w:asciiTheme="majorHAnsi" w:hAnsiTheme="majorHAnsi" w:cstheme="majorHAnsi"/>
                <w:b/>
                <w:bCs/>
                <w:color w:val="000000"/>
                <w:sz w:val="18"/>
                <w:szCs w:val="18"/>
              </w:rPr>
              <w:t>Industrial</w:t>
            </w:r>
          </w:p>
        </w:tc>
        <w:tc>
          <w:tcPr>
            <w:tcW w:w="3774" w:type="dxa"/>
            <w:vAlign w:val="center"/>
          </w:tcPr>
          <w:p w14:paraId="23464929" w14:textId="246F00EB" w:rsidR="0041411B" w:rsidRPr="0041411B" w:rsidRDefault="0041411B" w:rsidP="0041411B">
            <w:pPr>
              <w:jc w:val="center"/>
              <w:rPr>
                <w:rFonts w:asciiTheme="majorHAnsi" w:hAnsiTheme="majorHAnsi" w:cstheme="majorHAnsi"/>
                <w:b/>
                <w:bCs/>
                <w:sz w:val="18"/>
                <w:szCs w:val="18"/>
              </w:rPr>
            </w:pPr>
            <w:r w:rsidRPr="0041411B">
              <w:rPr>
                <w:rFonts w:asciiTheme="majorHAnsi" w:hAnsiTheme="majorHAnsi" w:cstheme="majorHAnsi"/>
                <w:b/>
                <w:bCs/>
                <w:color w:val="000000"/>
                <w:sz w:val="18"/>
                <w:szCs w:val="18"/>
              </w:rPr>
              <w:t>2240-2251</w:t>
            </w:r>
          </w:p>
        </w:tc>
        <w:tc>
          <w:tcPr>
            <w:tcW w:w="2160" w:type="dxa"/>
            <w:vAlign w:val="center"/>
          </w:tcPr>
          <w:p w14:paraId="5A717C04" w14:textId="29EAD0CD" w:rsidR="0041411B" w:rsidRPr="0041411B" w:rsidRDefault="0041411B" w:rsidP="0041411B">
            <w:pPr>
              <w:jc w:val="center"/>
              <w:rPr>
                <w:rFonts w:asciiTheme="majorHAnsi" w:hAnsiTheme="majorHAnsi" w:cstheme="majorHAnsi"/>
                <w:sz w:val="18"/>
                <w:szCs w:val="18"/>
              </w:rPr>
            </w:pPr>
            <w:r w:rsidRPr="0041411B">
              <w:rPr>
                <w:rFonts w:asciiTheme="majorHAnsi" w:hAnsiTheme="majorHAnsi" w:cstheme="majorHAnsi"/>
                <w:color w:val="000000"/>
                <w:sz w:val="18"/>
                <w:szCs w:val="18"/>
              </w:rPr>
              <w:t>NA</w:t>
            </w:r>
          </w:p>
        </w:tc>
      </w:tr>
      <w:tr w:rsidR="0041411B" w:rsidRPr="0041411B" w14:paraId="774455C5" w14:textId="77777777" w:rsidTr="0041411B">
        <w:trPr>
          <w:trHeight w:val="194"/>
        </w:trPr>
        <w:tc>
          <w:tcPr>
            <w:tcW w:w="992" w:type="dxa"/>
            <w:vAlign w:val="center"/>
          </w:tcPr>
          <w:p w14:paraId="3E262CBF" w14:textId="66948816" w:rsidR="0041411B" w:rsidRPr="0041411B" w:rsidRDefault="0041411B" w:rsidP="0041411B">
            <w:pPr>
              <w:jc w:val="center"/>
              <w:rPr>
                <w:rFonts w:asciiTheme="majorHAnsi" w:hAnsiTheme="majorHAnsi" w:cstheme="majorHAnsi"/>
                <w:sz w:val="18"/>
                <w:szCs w:val="18"/>
              </w:rPr>
            </w:pPr>
            <w:r w:rsidRPr="0041411B">
              <w:rPr>
                <w:rFonts w:asciiTheme="majorHAnsi" w:hAnsiTheme="majorHAnsi" w:cstheme="majorHAnsi"/>
                <w:color w:val="000000"/>
                <w:sz w:val="18"/>
                <w:szCs w:val="18"/>
              </w:rPr>
              <w:t>1.1</w:t>
            </w:r>
          </w:p>
        </w:tc>
        <w:tc>
          <w:tcPr>
            <w:tcW w:w="3322" w:type="dxa"/>
            <w:vAlign w:val="center"/>
          </w:tcPr>
          <w:p w14:paraId="598F6963" w14:textId="0326F82E" w:rsidR="0041411B" w:rsidRPr="0041411B" w:rsidRDefault="0041411B" w:rsidP="0041411B">
            <w:pPr>
              <w:jc w:val="center"/>
              <w:rPr>
                <w:rFonts w:asciiTheme="majorHAnsi" w:hAnsiTheme="majorHAnsi" w:cstheme="majorHAnsi"/>
                <w:sz w:val="18"/>
                <w:szCs w:val="18"/>
              </w:rPr>
            </w:pPr>
            <w:r w:rsidRPr="0041411B">
              <w:rPr>
                <w:rFonts w:asciiTheme="majorHAnsi" w:hAnsiTheme="majorHAnsi" w:cstheme="majorHAnsi"/>
                <w:color w:val="000000"/>
                <w:sz w:val="18"/>
                <w:szCs w:val="18"/>
              </w:rPr>
              <w:t>Process</w:t>
            </w:r>
          </w:p>
        </w:tc>
        <w:tc>
          <w:tcPr>
            <w:tcW w:w="3774" w:type="dxa"/>
            <w:vAlign w:val="center"/>
          </w:tcPr>
          <w:p w14:paraId="6DCAD82C" w14:textId="2175A779" w:rsidR="0041411B" w:rsidRPr="0041411B" w:rsidRDefault="0041411B" w:rsidP="0041411B">
            <w:pPr>
              <w:jc w:val="center"/>
              <w:rPr>
                <w:rFonts w:asciiTheme="majorHAnsi" w:hAnsiTheme="majorHAnsi" w:cstheme="majorHAnsi"/>
                <w:sz w:val="18"/>
                <w:szCs w:val="18"/>
              </w:rPr>
            </w:pPr>
            <w:r w:rsidRPr="0041411B">
              <w:rPr>
                <w:rFonts w:asciiTheme="majorHAnsi" w:hAnsiTheme="majorHAnsi" w:cstheme="majorHAnsi"/>
                <w:color w:val="000000"/>
                <w:sz w:val="18"/>
                <w:szCs w:val="18"/>
              </w:rPr>
              <w:t>570</w:t>
            </w:r>
          </w:p>
        </w:tc>
        <w:tc>
          <w:tcPr>
            <w:tcW w:w="2160" w:type="dxa"/>
            <w:vAlign w:val="center"/>
          </w:tcPr>
          <w:p w14:paraId="19D40EB1" w14:textId="48E37B1C" w:rsidR="0041411B" w:rsidRPr="0041411B" w:rsidRDefault="0041411B" w:rsidP="0041411B">
            <w:pPr>
              <w:jc w:val="center"/>
              <w:rPr>
                <w:rFonts w:asciiTheme="majorHAnsi" w:hAnsiTheme="majorHAnsi" w:cstheme="majorHAnsi"/>
                <w:sz w:val="18"/>
                <w:szCs w:val="18"/>
              </w:rPr>
            </w:pPr>
            <w:r w:rsidRPr="0041411B">
              <w:rPr>
                <w:rFonts w:asciiTheme="majorHAnsi" w:hAnsiTheme="majorHAnsi" w:cstheme="majorHAnsi"/>
                <w:color w:val="000000"/>
                <w:sz w:val="18"/>
                <w:szCs w:val="18"/>
              </w:rPr>
              <w:t>NA</w:t>
            </w:r>
          </w:p>
        </w:tc>
      </w:tr>
      <w:tr w:rsidR="0041411B" w:rsidRPr="0041411B" w14:paraId="58FF7D28" w14:textId="77777777" w:rsidTr="0041411B">
        <w:trPr>
          <w:trHeight w:val="183"/>
        </w:trPr>
        <w:tc>
          <w:tcPr>
            <w:tcW w:w="992" w:type="dxa"/>
            <w:vAlign w:val="center"/>
          </w:tcPr>
          <w:p w14:paraId="139B4C9F" w14:textId="6906D88B" w:rsidR="0041411B" w:rsidRPr="0041411B" w:rsidRDefault="0041411B" w:rsidP="0041411B">
            <w:pPr>
              <w:jc w:val="center"/>
              <w:rPr>
                <w:rFonts w:asciiTheme="majorHAnsi" w:hAnsiTheme="majorHAnsi" w:cstheme="majorHAnsi"/>
                <w:sz w:val="18"/>
                <w:szCs w:val="18"/>
              </w:rPr>
            </w:pPr>
            <w:r w:rsidRPr="0041411B">
              <w:rPr>
                <w:rFonts w:asciiTheme="majorHAnsi" w:hAnsiTheme="majorHAnsi" w:cstheme="majorHAnsi"/>
                <w:color w:val="000000"/>
                <w:sz w:val="18"/>
                <w:szCs w:val="18"/>
              </w:rPr>
              <w:t>1.2</w:t>
            </w:r>
          </w:p>
        </w:tc>
        <w:tc>
          <w:tcPr>
            <w:tcW w:w="3322" w:type="dxa"/>
            <w:vAlign w:val="center"/>
          </w:tcPr>
          <w:p w14:paraId="47D73286" w14:textId="278AA328" w:rsidR="0041411B" w:rsidRPr="0041411B" w:rsidRDefault="0041411B" w:rsidP="0041411B">
            <w:pPr>
              <w:jc w:val="center"/>
              <w:rPr>
                <w:rFonts w:asciiTheme="majorHAnsi" w:hAnsiTheme="majorHAnsi" w:cstheme="majorHAnsi"/>
                <w:sz w:val="18"/>
                <w:szCs w:val="18"/>
              </w:rPr>
            </w:pPr>
            <w:r w:rsidRPr="0041411B">
              <w:rPr>
                <w:rFonts w:asciiTheme="majorHAnsi" w:hAnsiTheme="majorHAnsi" w:cstheme="majorHAnsi"/>
                <w:color w:val="000000"/>
                <w:sz w:val="18"/>
                <w:szCs w:val="18"/>
              </w:rPr>
              <w:t>Boiler</w:t>
            </w:r>
          </w:p>
        </w:tc>
        <w:tc>
          <w:tcPr>
            <w:tcW w:w="3774" w:type="dxa"/>
            <w:vAlign w:val="center"/>
          </w:tcPr>
          <w:p w14:paraId="25BA1274" w14:textId="405F9F3E" w:rsidR="0041411B" w:rsidRPr="0041411B" w:rsidRDefault="0041411B" w:rsidP="0041411B">
            <w:pPr>
              <w:jc w:val="center"/>
              <w:rPr>
                <w:rFonts w:asciiTheme="majorHAnsi" w:hAnsiTheme="majorHAnsi" w:cstheme="majorHAnsi"/>
                <w:b/>
                <w:bCs/>
                <w:sz w:val="18"/>
                <w:szCs w:val="18"/>
              </w:rPr>
            </w:pPr>
            <w:r w:rsidRPr="0041411B">
              <w:rPr>
                <w:rFonts w:asciiTheme="majorHAnsi" w:hAnsiTheme="majorHAnsi" w:cstheme="majorHAnsi"/>
                <w:color w:val="000000"/>
                <w:sz w:val="18"/>
                <w:szCs w:val="18"/>
              </w:rPr>
              <w:t>110-111</w:t>
            </w:r>
          </w:p>
        </w:tc>
        <w:tc>
          <w:tcPr>
            <w:tcW w:w="2160" w:type="dxa"/>
            <w:vAlign w:val="center"/>
          </w:tcPr>
          <w:p w14:paraId="6E62A276" w14:textId="021F7380" w:rsidR="0041411B" w:rsidRPr="0041411B" w:rsidRDefault="0041411B" w:rsidP="0041411B">
            <w:pPr>
              <w:jc w:val="center"/>
              <w:rPr>
                <w:rFonts w:asciiTheme="majorHAnsi" w:hAnsiTheme="majorHAnsi" w:cstheme="majorHAnsi"/>
                <w:sz w:val="18"/>
                <w:szCs w:val="18"/>
              </w:rPr>
            </w:pPr>
            <w:r w:rsidRPr="0041411B">
              <w:rPr>
                <w:rFonts w:asciiTheme="majorHAnsi" w:hAnsiTheme="majorHAnsi" w:cstheme="majorHAnsi"/>
                <w:color w:val="000000"/>
                <w:sz w:val="18"/>
                <w:szCs w:val="18"/>
              </w:rPr>
              <w:t>NA</w:t>
            </w:r>
          </w:p>
        </w:tc>
      </w:tr>
      <w:tr w:rsidR="0041411B" w:rsidRPr="0041411B" w14:paraId="2F52647E" w14:textId="77777777" w:rsidTr="0041411B">
        <w:trPr>
          <w:trHeight w:val="194"/>
        </w:trPr>
        <w:tc>
          <w:tcPr>
            <w:tcW w:w="992" w:type="dxa"/>
            <w:vAlign w:val="center"/>
          </w:tcPr>
          <w:p w14:paraId="5C713DC6" w14:textId="623DDF8D" w:rsidR="0041411B" w:rsidRPr="0041411B" w:rsidRDefault="0041411B" w:rsidP="0041411B">
            <w:pPr>
              <w:jc w:val="center"/>
              <w:rPr>
                <w:rFonts w:asciiTheme="majorHAnsi" w:hAnsiTheme="majorHAnsi" w:cstheme="majorHAnsi"/>
                <w:sz w:val="18"/>
                <w:szCs w:val="18"/>
              </w:rPr>
            </w:pPr>
            <w:r w:rsidRPr="0041411B">
              <w:rPr>
                <w:rFonts w:asciiTheme="majorHAnsi" w:hAnsiTheme="majorHAnsi" w:cstheme="majorHAnsi"/>
                <w:color w:val="000000"/>
                <w:sz w:val="18"/>
                <w:szCs w:val="18"/>
              </w:rPr>
              <w:t>1.3</w:t>
            </w:r>
          </w:p>
        </w:tc>
        <w:tc>
          <w:tcPr>
            <w:tcW w:w="3322" w:type="dxa"/>
            <w:vAlign w:val="center"/>
          </w:tcPr>
          <w:p w14:paraId="7F5BB163" w14:textId="35D6FF55" w:rsidR="0041411B" w:rsidRPr="0041411B" w:rsidRDefault="0041411B" w:rsidP="0041411B">
            <w:pPr>
              <w:jc w:val="center"/>
              <w:rPr>
                <w:rFonts w:asciiTheme="majorHAnsi" w:hAnsiTheme="majorHAnsi" w:cstheme="majorHAnsi"/>
                <w:sz w:val="18"/>
                <w:szCs w:val="18"/>
              </w:rPr>
            </w:pPr>
            <w:r w:rsidRPr="0041411B">
              <w:rPr>
                <w:rFonts w:asciiTheme="majorHAnsi" w:hAnsiTheme="majorHAnsi" w:cstheme="majorHAnsi"/>
                <w:color w:val="000000"/>
                <w:sz w:val="18"/>
                <w:szCs w:val="18"/>
              </w:rPr>
              <w:t>DM-CPU Regeneration</w:t>
            </w:r>
          </w:p>
        </w:tc>
        <w:tc>
          <w:tcPr>
            <w:tcW w:w="3774" w:type="dxa"/>
            <w:vAlign w:val="center"/>
          </w:tcPr>
          <w:p w14:paraId="7BB128B5" w14:textId="7E5C3572" w:rsidR="0041411B" w:rsidRPr="0041411B" w:rsidRDefault="0041411B" w:rsidP="0041411B">
            <w:pPr>
              <w:jc w:val="center"/>
              <w:rPr>
                <w:rFonts w:asciiTheme="majorHAnsi" w:hAnsiTheme="majorHAnsi" w:cstheme="majorHAnsi"/>
                <w:b/>
                <w:bCs/>
                <w:sz w:val="18"/>
                <w:szCs w:val="18"/>
              </w:rPr>
            </w:pPr>
            <w:r w:rsidRPr="0041411B">
              <w:rPr>
                <w:rFonts w:asciiTheme="majorHAnsi" w:hAnsiTheme="majorHAnsi" w:cstheme="majorHAnsi"/>
                <w:color w:val="000000"/>
                <w:sz w:val="18"/>
                <w:szCs w:val="18"/>
              </w:rPr>
              <w:t>230-240</w:t>
            </w:r>
          </w:p>
        </w:tc>
        <w:tc>
          <w:tcPr>
            <w:tcW w:w="2160" w:type="dxa"/>
            <w:vAlign w:val="center"/>
          </w:tcPr>
          <w:p w14:paraId="5673B0CC" w14:textId="41D07079" w:rsidR="0041411B" w:rsidRPr="0041411B" w:rsidRDefault="0041411B" w:rsidP="0041411B">
            <w:pPr>
              <w:jc w:val="center"/>
              <w:rPr>
                <w:rFonts w:asciiTheme="majorHAnsi" w:hAnsiTheme="majorHAnsi" w:cstheme="majorHAnsi"/>
                <w:sz w:val="18"/>
                <w:szCs w:val="18"/>
              </w:rPr>
            </w:pPr>
            <w:r w:rsidRPr="0041411B">
              <w:rPr>
                <w:rFonts w:asciiTheme="majorHAnsi" w:hAnsiTheme="majorHAnsi" w:cstheme="majorHAnsi"/>
                <w:color w:val="000000"/>
                <w:sz w:val="18"/>
                <w:szCs w:val="18"/>
              </w:rPr>
              <w:t>NA</w:t>
            </w:r>
          </w:p>
        </w:tc>
      </w:tr>
      <w:tr w:rsidR="0041411B" w:rsidRPr="0041411B" w14:paraId="6E100495" w14:textId="77777777" w:rsidTr="0041411B">
        <w:trPr>
          <w:trHeight w:val="379"/>
        </w:trPr>
        <w:tc>
          <w:tcPr>
            <w:tcW w:w="992" w:type="dxa"/>
            <w:vAlign w:val="center"/>
          </w:tcPr>
          <w:p w14:paraId="06E5FC36" w14:textId="2BF87A73" w:rsidR="0041411B" w:rsidRPr="0041411B" w:rsidRDefault="0041411B" w:rsidP="0041411B">
            <w:pPr>
              <w:jc w:val="center"/>
              <w:rPr>
                <w:rFonts w:asciiTheme="majorHAnsi" w:hAnsiTheme="majorHAnsi" w:cstheme="majorHAnsi"/>
                <w:sz w:val="18"/>
                <w:szCs w:val="18"/>
              </w:rPr>
            </w:pPr>
            <w:r w:rsidRPr="0041411B">
              <w:rPr>
                <w:rFonts w:asciiTheme="majorHAnsi" w:hAnsiTheme="majorHAnsi" w:cstheme="majorHAnsi"/>
                <w:color w:val="000000"/>
                <w:sz w:val="18"/>
                <w:szCs w:val="18"/>
              </w:rPr>
              <w:t>1.4</w:t>
            </w:r>
          </w:p>
        </w:tc>
        <w:tc>
          <w:tcPr>
            <w:tcW w:w="3322" w:type="dxa"/>
            <w:vAlign w:val="center"/>
          </w:tcPr>
          <w:p w14:paraId="40094D34" w14:textId="68548159" w:rsidR="0041411B" w:rsidRPr="0041411B" w:rsidRDefault="0041411B" w:rsidP="0041411B">
            <w:pPr>
              <w:jc w:val="center"/>
              <w:rPr>
                <w:rFonts w:asciiTheme="majorHAnsi" w:hAnsiTheme="majorHAnsi" w:cstheme="majorHAnsi"/>
                <w:b/>
                <w:bCs/>
                <w:sz w:val="18"/>
                <w:szCs w:val="18"/>
              </w:rPr>
            </w:pPr>
            <w:r w:rsidRPr="0041411B">
              <w:rPr>
                <w:rFonts w:asciiTheme="majorHAnsi" w:hAnsiTheme="majorHAnsi" w:cstheme="majorHAnsi"/>
                <w:color w:val="000000"/>
                <w:sz w:val="18"/>
                <w:szCs w:val="18"/>
              </w:rPr>
              <w:t>Backwash from Raw water treatment</w:t>
            </w:r>
          </w:p>
        </w:tc>
        <w:tc>
          <w:tcPr>
            <w:tcW w:w="3774" w:type="dxa"/>
            <w:vAlign w:val="center"/>
          </w:tcPr>
          <w:p w14:paraId="19100D27" w14:textId="65300CED" w:rsidR="0041411B" w:rsidRPr="0041411B" w:rsidRDefault="0041411B" w:rsidP="0041411B">
            <w:pPr>
              <w:jc w:val="center"/>
              <w:rPr>
                <w:rFonts w:asciiTheme="majorHAnsi" w:hAnsiTheme="majorHAnsi" w:cstheme="majorHAnsi"/>
                <w:b/>
                <w:bCs/>
                <w:sz w:val="18"/>
                <w:szCs w:val="18"/>
              </w:rPr>
            </w:pPr>
            <w:r w:rsidRPr="0041411B">
              <w:rPr>
                <w:rFonts w:asciiTheme="majorHAnsi" w:hAnsiTheme="majorHAnsi" w:cstheme="majorHAnsi"/>
                <w:color w:val="000000"/>
                <w:sz w:val="18"/>
                <w:szCs w:val="18"/>
              </w:rPr>
              <w:t>330</w:t>
            </w:r>
          </w:p>
        </w:tc>
        <w:tc>
          <w:tcPr>
            <w:tcW w:w="2160" w:type="dxa"/>
            <w:vAlign w:val="center"/>
          </w:tcPr>
          <w:p w14:paraId="17D5544E" w14:textId="0E8F7F87" w:rsidR="0041411B" w:rsidRPr="0041411B" w:rsidRDefault="0041411B" w:rsidP="0041411B">
            <w:pPr>
              <w:jc w:val="center"/>
              <w:rPr>
                <w:rFonts w:asciiTheme="majorHAnsi" w:hAnsiTheme="majorHAnsi" w:cstheme="majorHAnsi"/>
                <w:sz w:val="18"/>
                <w:szCs w:val="18"/>
              </w:rPr>
            </w:pPr>
            <w:r w:rsidRPr="0041411B">
              <w:rPr>
                <w:rFonts w:asciiTheme="majorHAnsi" w:hAnsiTheme="majorHAnsi" w:cstheme="majorHAnsi"/>
                <w:color w:val="000000"/>
                <w:sz w:val="18"/>
                <w:szCs w:val="18"/>
              </w:rPr>
              <w:t>NA</w:t>
            </w:r>
          </w:p>
        </w:tc>
      </w:tr>
      <w:tr w:rsidR="0041411B" w:rsidRPr="0041411B" w14:paraId="5DF896CE" w14:textId="77777777" w:rsidTr="0041411B">
        <w:trPr>
          <w:trHeight w:val="194"/>
        </w:trPr>
        <w:tc>
          <w:tcPr>
            <w:tcW w:w="992" w:type="dxa"/>
            <w:vAlign w:val="center"/>
          </w:tcPr>
          <w:p w14:paraId="778CB692" w14:textId="7B0F5F05" w:rsidR="0041411B" w:rsidRPr="0041411B" w:rsidRDefault="0041411B" w:rsidP="0041411B">
            <w:pPr>
              <w:jc w:val="center"/>
              <w:rPr>
                <w:rFonts w:asciiTheme="majorHAnsi" w:hAnsiTheme="majorHAnsi" w:cstheme="majorHAnsi"/>
                <w:sz w:val="18"/>
                <w:szCs w:val="18"/>
              </w:rPr>
            </w:pPr>
            <w:r w:rsidRPr="0041411B">
              <w:rPr>
                <w:rFonts w:asciiTheme="majorHAnsi" w:hAnsiTheme="majorHAnsi" w:cstheme="majorHAnsi"/>
                <w:color w:val="000000"/>
                <w:sz w:val="18"/>
                <w:szCs w:val="18"/>
              </w:rPr>
              <w:t>1.5</w:t>
            </w:r>
          </w:p>
        </w:tc>
        <w:tc>
          <w:tcPr>
            <w:tcW w:w="3322" w:type="dxa"/>
            <w:vAlign w:val="center"/>
          </w:tcPr>
          <w:p w14:paraId="6C44F559" w14:textId="4F3A512C" w:rsidR="0041411B" w:rsidRPr="0041411B" w:rsidRDefault="0041411B" w:rsidP="0041411B">
            <w:pPr>
              <w:jc w:val="center"/>
              <w:rPr>
                <w:rFonts w:asciiTheme="majorHAnsi" w:hAnsiTheme="majorHAnsi" w:cstheme="majorHAnsi"/>
                <w:b/>
                <w:bCs/>
                <w:sz w:val="18"/>
                <w:szCs w:val="18"/>
              </w:rPr>
            </w:pPr>
            <w:r w:rsidRPr="0041411B">
              <w:rPr>
                <w:rFonts w:asciiTheme="majorHAnsi" w:hAnsiTheme="majorHAnsi" w:cstheme="majorHAnsi"/>
                <w:color w:val="000000"/>
                <w:sz w:val="18"/>
                <w:szCs w:val="18"/>
              </w:rPr>
              <w:t>Cooling &amp; Chilling</w:t>
            </w:r>
          </w:p>
        </w:tc>
        <w:tc>
          <w:tcPr>
            <w:tcW w:w="3774" w:type="dxa"/>
            <w:vAlign w:val="center"/>
          </w:tcPr>
          <w:p w14:paraId="2C855058" w14:textId="05067CEC" w:rsidR="0041411B" w:rsidRPr="0041411B" w:rsidRDefault="0041411B" w:rsidP="0041411B">
            <w:pPr>
              <w:jc w:val="center"/>
              <w:rPr>
                <w:rFonts w:asciiTheme="majorHAnsi" w:hAnsiTheme="majorHAnsi" w:cstheme="majorHAnsi"/>
                <w:b/>
                <w:bCs/>
                <w:sz w:val="18"/>
                <w:szCs w:val="18"/>
              </w:rPr>
            </w:pPr>
            <w:r w:rsidRPr="0041411B">
              <w:rPr>
                <w:rFonts w:asciiTheme="majorHAnsi" w:hAnsiTheme="majorHAnsi" w:cstheme="majorHAnsi"/>
                <w:color w:val="000000"/>
                <w:sz w:val="18"/>
                <w:szCs w:val="18"/>
              </w:rPr>
              <w:t>1000</w:t>
            </w:r>
          </w:p>
        </w:tc>
        <w:tc>
          <w:tcPr>
            <w:tcW w:w="2160" w:type="dxa"/>
            <w:vAlign w:val="center"/>
          </w:tcPr>
          <w:p w14:paraId="116800EF" w14:textId="60637361" w:rsidR="0041411B" w:rsidRPr="0041411B" w:rsidRDefault="0041411B" w:rsidP="0041411B">
            <w:pPr>
              <w:jc w:val="center"/>
              <w:rPr>
                <w:rFonts w:asciiTheme="majorHAnsi" w:hAnsiTheme="majorHAnsi" w:cstheme="majorHAnsi"/>
                <w:sz w:val="18"/>
                <w:szCs w:val="18"/>
              </w:rPr>
            </w:pPr>
            <w:r w:rsidRPr="0041411B">
              <w:rPr>
                <w:rFonts w:asciiTheme="majorHAnsi" w:hAnsiTheme="majorHAnsi" w:cstheme="majorHAnsi"/>
                <w:color w:val="000000"/>
                <w:sz w:val="18"/>
                <w:szCs w:val="18"/>
              </w:rPr>
              <w:t>NA</w:t>
            </w:r>
          </w:p>
        </w:tc>
      </w:tr>
      <w:tr w:rsidR="0041411B" w:rsidRPr="0041411B" w14:paraId="31978A2F" w14:textId="77777777" w:rsidTr="0041411B">
        <w:trPr>
          <w:trHeight w:val="183"/>
        </w:trPr>
        <w:tc>
          <w:tcPr>
            <w:tcW w:w="992" w:type="dxa"/>
            <w:vAlign w:val="center"/>
          </w:tcPr>
          <w:p w14:paraId="24BE4FB4" w14:textId="6D7FDE1D" w:rsidR="0041411B" w:rsidRPr="0041411B" w:rsidRDefault="0041411B" w:rsidP="0041411B">
            <w:pPr>
              <w:jc w:val="center"/>
              <w:rPr>
                <w:rFonts w:asciiTheme="majorHAnsi" w:hAnsiTheme="majorHAnsi" w:cstheme="majorHAnsi"/>
                <w:sz w:val="18"/>
                <w:szCs w:val="18"/>
              </w:rPr>
            </w:pPr>
            <w:r w:rsidRPr="0041411B">
              <w:rPr>
                <w:rFonts w:asciiTheme="majorHAnsi" w:hAnsiTheme="majorHAnsi" w:cstheme="majorHAnsi"/>
                <w:color w:val="000000"/>
                <w:sz w:val="18"/>
                <w:szCs w:val="18"/>
              </w:rPr>
              <w:t>2</w:t>
            </w:r>
          </w:p>
        </w:tc>
        <w:tc>
          <w:tcPr>
            <w:tcW w:w="3322" w:type="dxa"/>
            <w:vAlign w:val="center"/>
          </w:tcPr>
          <w:p w14:paraId="34047153" w14:textId="040E1ECA" w:rsidR="0041411B" w:rsidRPr="0041411B" w:rsidRDefault="0041411B" w:rsidP="0041411B">
            <w:pPr>
              <w:jc w:val="center"/>
              <w:rPr>
                <w:rFonts w:asciiTheme="majorHAnsi" w:hAnsiTheme="majorHAnsi" w:cstheme="majorHAnsi"/>
                <w:sz w:val="18"/>
                <w:szCs w:val="18"/>
              </w:rPr>
            </w:pPr>
            <w:r w:rsidRPr="0041411B">
              <w:rPr>
                <w:rFonts w:asciiTheme="majorHAnsi" w:hAnsiTheme="majorHAnsi" w:cstheme="majorHAnsi"/>
                <w:color w:val="000000"/>
                <w:sz w:val="18"/>
                <w:szCs w:val="18"/>
              </w:rPr>
              <w:t>Total Water to ETP</w:t>
            </w:r>
          </w:p>
        </w:tc>
        <w:tc>
          <w:tcPr>
            <w:tcW w:w="3774" w:type="dxa"/>
            <w:vAlign w:val="center"/>
          </w:tcPr>
          <w:p w14:paraId="297C5B30" w14:textId="5914813D" w:rsidR="0041411B" w:rsidRPr="0041411B" w:rsidRDefault="0041411B" w:rsidP="0041411B">
            <w:pPr>
              <w:jc w:val="center"/>
              <w:rPr>
                <w:rFonts w:asciiTheme="majorHAnsi" w:hAnsiTheme="majorHAnsi" w:cstheme="majorHAnsi"/>
                <w:sz w:val="18"/>
                <w:szCs w:val="18"/>
              </w:rPr>
            </w:pPr>
            <w:r w:rsidRPr="0041411B">
              <w:rPr>
                <w:rFonts w:asciiTheme="majorHAnsi" w:hAnsiTheme="majorHAnsi" w:cstheme="majorHAnsi"/>
                <w:color w:val="000000"/>
                <w:sz w:val="18"/>
                <w:szCs w:val="18"/>
              </w:rPr>
              <w:t>2300</w:t>
            </w:r>
          </w:p>
        </w:tc>
        <w:tc>
          <w:tcPr>
            <w:tcW w:w="2160" w:type="dxa"/>
            <w:vAlign w:val="center"/>
          </w:tcPr>
          <w:p w14:paraId="22C318B5" w14:textId="09733C68" w:rsidR="0041411B" w:rsidRPr="0041411B" w:rsidRDefault="0041411B" w:rsidP="0041411B">
            <w:pPr>
              <w:jc w:val="center"/>
              <w:rPr>
                <w:rFonts w:asciiTheme="majorHAnsi" w:hAnsiTheme="majorHAnsi" w:cstheme="majorHAnsi"/>
                <w:sz w:val="18"/>
                <w:szCs w:val="18"/>
              </w:rPr>
            </w:pPr>
            <w:r w:rsidRPr="0041411B">
              <w:rPr>
                <w:rFonts w:asciiTheme="majorHAnsi" w:hAnsiTheme="majorHAnsi" w:cstheme="majorHAnsi"/>
                <w:color w:val="000000"/>
                <w:sz w:val="18"/>
                <w:szCs w:val="18"/>
              </w:rPr>
              <w:t>NA</w:t>
            </w:r>
          </w:p>
        </w:tc>
      </w:tr>
      <w:tr w:rsidR="0041411B" w:rsidRPr="0041411B" w14:paraId="386985F0" w14:textId="77777777" w:rsidTr="0041411B">
        <w:trPr>
          <w:trHeight w:val="194"/>
        </w:trPr>
        <w:tc>
          <w:tcPr>
            <w:tcW w:w="992" w:type="dxa"/>
            <w:vAlign w:val="center"/>
          </w:tcPr>
          <w:p w14:paraId="1D9CE9EB" w14:textId="6C85F048" w:rsidR="0041411B" w:rsidRPr="0041411B" w:rsidRDefault="0041411B" w:rsidP="0041411B">
            <w:pPr>
              <w:jc w:val="center"/>
              <w:rPr>
                <w:rFonts w:asciiTheme="majorHAnsi" w:hAnsiTheme="majorHAnsi" w:cstheme="majorHAnsi"/>
                <w:sz w:val="18"/>
                <w:szCs w:val="18"/>
              </w:rPr>
            </w:pPr>
            <w:r w:rsidRPr="0041411B">
              <w:rPr>
                <w:rFonts w:asciiTheme="majorHAnsi" w:hAnsiTheme="majorHAnsi" w:cstheme="majorHAnsi"/>
                <w:color w:val="000000"/>
                <w:sz w:val="18"/>
                <w:szCs w:val="18"/>
              </w:rPr>
              <w:t>3</w:t>
            </w:r>
          </w:p>
        </w:tc>
        <w:tc>
          <w:tcPr>
            <w:tcW w:w="3322" w:type="dxa"/>
            <w:vAlign w:val="center"/>
          </w:tcPr>
          <w:p w14:paraId="27C6A2BB" w14:textId="21E7DF23" w:rsidR="0041411B" w:rsidRPr="0041411B" w:rsidRDefault="0041411B" w:rsidP="0041411B">
            <w:pPr>
              <w:jc w:val="center"/>
              <w:rPr>
                <w:rFonts w:asciiTheme="majorHAnsi" w:hAnsiTheme="majorHAnsi" w:cstheme="majorHAnsi"/>
                <w:sz w:val="18"/>
                <w:szCs w:val="18"/>
              </w:rPr>
            </w:pPr>
            <w:r w:rsidRPr="0041411B">
              <w:rPr>
                <w:rFonts w:asciiTheme="majorHAnsi" w:hAnsiTheme="majorHAnsi" w:cstheme="majorHAnsi"/>
                <w:color w:val="000000"/>
                <w:sz w:val="18"/>
                <w:szCs w:val="18"/>
              </w:rPr>
              <w:t>Recycle water from RO</w:t>
            </w:r>
          </w:p>
        </w:tc>
        <w:tc>
          <w:tcPr>
            <w:tcW w:w="3774" w:type="dxa"/>
            <w:vAlign w:val="center"/>
          </w:tcPr>
          <w:p w14:paraId="0A5DA8EB" w14:textId="4E7D5933" w:rsidR="0041411B" w:rsidRPr="0041411B" w:rsidRDefault="0041411B" w:rsidP="0041411B">
            <w:pPr>
              <w:jc w:val="center"/>
              <w:rPr>
                <w:rFonts w:asciiTheme="majorHAnsi" w:hAnsiTheme="majorHAnsi" w:cstheme="majorHAnsi"/>
                <w:sz w:val="18"/>
                <w:szCs w:val="18"/>
              </w:rPr>
            </w:pPr>
            <w:r w:rsidRPr="0041411B">
              <w:rPr>
                <w:rFonts w:asciiTheme="majorHAnsi" w:hAnsiTheme="majorHAnsi" w:cstheme="majorHAnsi"/>
                <w:color w:val="000000"/>
                <w:sz w:val="18"/>
                <w:szCs w:val="18"/>
              </w:rPr>
              <w:t>1330</w:t>
            </w:r>
          </w:p>
        </w:tc>
        <w:tc>
          <w:tcPr>
            <w:tcW w:w="2160" w:type="dxa"/>
            <w:vAlign w:val="center"/>
          </w:tcPr>
          <w:p w14:paraId="4625EFB3" w14:textId="0EB9AAD1" w:rsidR="0041411B" w:rsidRPr="0041411B" w:rsidRDefault="0041411B" w:rsidP="0041411B">
            <w:pPr>
              <w:jc w:val="center"/>
              <w:rPr>
                <w:rFonts w:asciiTheme="majorHAnsi" w:hAnsiTheme="majorHAnsi" w:cstheme="majorHAnsi"/>
                <w:sz w:val="18"/>
                <w:szCs w:val="18"/>
              </w:rPr>
            </w:pPr>
            <w:r w:rsidRPr="0041411B">
              <w:rPr>
                <w:rFonts w:asciiTheme="majorHAnsi" w:hAnsiTheme="majorHAnsi" w:cstheme="majorHAnsi"/>
                <w:color w:val="000000"/>
                <w:sz w:val="18"/>
                <w:szCs w:val="18"/>
              </w:rPr>
              <w:t>NA</w:t>
            </w:r>
          </w:p>
        </w:tc>
      </w:tr>
      <w:tr w:rsidR="0041411B" w:rsidRPr="0041411B" w14:paraId="4605C342" w14:textId="77777777" w:rsidTr="0041411B">
        <w:trPr>
          <w:trHeight w:val="479"/>
        </w:trPr>
        <w:tc>
          <w:tcPr>
            <w:tcW w:w="992" w:type="dxa"/>
            <w:vAlign w:val="center"/>
          </w:tcPr>
          <w:p w14:paraId="43440ED8" w14:textId="792982B8" w:rsidR="0041411B" w:rsidRPr="0041411B" w:rsidRDefault="0041411B" w:rsidP="0041411B">
            <w:pPr>
              <w:jc w:val="center"/>
              <w:rPr>
                <w:rFonts w:asciiTheme="majorHAnsi" w:hAnsiTheme="majorHAnsi" w:cstheme="majorHAnsi"/>
                <w:sz w:val="18"/>
                <w:szCs w:val="18"/>
              </w:rPr>
            </w:pPr>
            <w:r w:rsidRPr="0041411B">
              <w:rPr>
                <w:rFonts w:asciiTheme="majorHAnsi" w:hAnsiTheme="majorHAnsi" w:cstheme="majorHAnsi"/>
                <w:color w:val="000000"/>
                <w:sz w:val="18"/>
                <w:szCs w:val="18"/>
              </w:rPr>
              <w:t>4</w:t>
            </w:r>
          </w:p>
        </w:tc>
        <w:tc>
          <w:tcPr>
            <w:tcW w:w="3322" w:type="dxa"/>
            <w:vAlign w:val="center"/>
          </w:tcPr>
          <w:p w14:paraId="33418B5C" w14:textId="41F5C547" w:rsidR="0041411B" w:rsidRPr="0041411B" w:rsidRDefault="0041411B" w:rsidP="0041411B">
            <w:pPr>
              <w:jc w:val="center"/>
              <w:rPr>
                <w:rFonts w:asciiTheme="majorHAnsi" w:hAnsiTheme="majorHAnsi" w:cstheme="majorHAnsi"/>
                <w:sz w:val="18"/>
                <w:szCs w:val="18"/>
              </w:rPr>
            </w:pPr>
            <w:r w:rsidRPr="0041411B">
              <w:rPr>
                <w:rFonts w:asciiTheme="majorHAnsi" w:hAnsiTheme="majorHAnsi" w:cstheme="majorHAnsi"/>
                <w:color w:val="000000"/>
                <w:sz w:val="18"/>
                <w:szCs w:val="18"/>
              </w:rPr>
              <w:t>Effluent from inlet UF+ R.O. system</w:t>
            </w:r>
          </w:p>
        </w:tc>
        <w:tc>
          <w:tcPr>
            <w:tcW w:w="3774" w:type="dxa"/>
            <w:vAlign w:val="center"/>
          </w:tcPr>
          <w:p w14:paraId="748C29D3" w14:textId="26FD4A84" w:rsidR="0041411B" w:rsidRPr="0041411B" w:rsidRDefault="0041411B" w:rsidP="0041411B">
            <w:pPr>
              <w:jc w:val="center"/>
              <w:rPr>
                <w:rFonts w:asciiTheme="majorHAnsi" w:hAnsiTheme="majorHAnsi" w:cstheme="majorHAnsi"/>
                <w:sz w:val="18"/>
                <w:szCs w:val="18"/>
              </w:rPr>
            </w:pPr>
            <w:r w:rsidRPr="0041411B">
              <w:rPr>
                <w:rFonts w:asciiTheme="majorHAnsi" w:hAnsiTheme="majorHAnsi" w:cstheme="majorHAnsi"/>
                <w:color w:val="000000"/>
                <w:sz w:val="18"/>
                <w:szCs w:val="18"/>
              </w:rPr>
              <w:t>0</w:t>
            </w:r>
          </w:p>
        </w:tc>
        <w:tc>
          <w:tcPr>
            <w:tcW w:w="2160" w:type="dxa"/>
            <w:vAlign w:val="center"/>
          </w:tcPr>
          <w:p w14:paraId="2DEBB183" w14:textId="1E75CB0D" w:rsidR="0041411B" w:rsidRPr="0041411B" w:rsidRDefault="0041411B" w:rsidP="0041411B">
            <w:pPr>
              <w:jc w:val="center"/>
              <w:rPr>
                <w:rFonts w:asciiTheme="majorHAnsi" w:hAnsiTheme="majorHAnsi" w:cstheme="majorHAnsi"/>
                <w:sz w:val="18"/>
                <w:szCs w:val="18"/>
              </w:rPr>
            </w:pPr>
            <w:r w:rsidRPr="0041411B">
              <w:rPr>
                <w:rFonts w:asciiTheme="majorHAnsi" w:hAnsiTheme="majorHAnsi" w:cstheme="majorHAnsi"/>
                <w:color w:val="000000"/>
                <w:sz w:val="18"/>
                <w:szCs w:val="18"/>
              </w:rPr>
              <w:t xml:space="preserve">Two stage RO with 80% recovery is considered </w:t>
            </w:r>
          </w:p>
        </w:tc>
      </w:tr>
      <w:tr w:rsidR="0041411B" w:rsidRPr="0041411B" w14:paraId="7B09F4BB" w14:textId="77777777" w:rsidTr="0041411B">
        <w:trPr>
          <w:trHeight w:val="390"/>
        </w:trPr>
        <w:tc>
          <w:tcPr>
            <w:tcW w:w="992" w:type="dxa"/>
            <w:vAlign w:val="center"/>
          </w:tcPr>
          <w:p w14:paraId="66209E8E" w14:textId="76EC9314" w:rsidR="0041411B" w:rsidRPr="0041411B" w:rsidRDefault="0041411B" w:rsidP="0041411B">
            <w:pPr>
              <w:jc w:val="center"/>
              <w:rPr>
                <w:rFonts w:asciiTheme="majorHAnsi" w:hAnsiTheme="majorHAnsi" w:cstheme="majorHAnsi"/>
                <w:sz w:val="18"/>
                <w:szCs w:val="18"/>
              </w:rPr>
            </w:pPr>
            <w:r w:rsidRPr="0041411B">
              <w:rPr>
                <w:rFonts w:asciiTheme="majorHAnsi" w:hAnsiTheme="majorHAnsi" w:cstheme="majorHAnsi"/>
                <w:color w:val="000000"/>
                <w:sz w:val="18"/>
                <w:szCs w:val="18"/>
              </w:rPr>
              <w:t>5</w:t>
            </w:r>
          </w:p>
        </w:tc>
        <w:tc>
          <w:tcPr>
            <w:tcW w:w="3322" w:type="dxa"/>
            <w:vAlign w:val="center"/>
          </w:tcPr>
          <w:p w14:paraId="2FF877C2" w14:textId="03514F51" w:rsidR="0041411B" w:rsidRPr="0041411B" w:rsidRDefault="0041411B" w:rsidP="0041411B">
            <w:pPr>
              <w:jc w:val="center"/>
              <w:rPr>
                <w:rFonts w:asciiTheme="majorHAnsi" w:hAnsiTheme="majorHAnsi" w:cstheme="majorHAnsi"/>
                <w:sz w:val="18"/>
                <w:szCs w:val="18"/>
              </w:rPr>
            </w:pPr>
            <w:r w:rsidRPr="0041411B">
              <w:rPr>
                <w:rFonts w:asciiTheme="majorHAnsi" w:hAnsiTheme="majorHAnsi" w:cstheme="majorHAnsi"/>
                <w:color w:val="000000"/>
                <w:sz w:val="18"/>
                <w:szCs w:val="18"/>
              </w:rPr>
              <w:t>Final discharge to drain</w:t>
            </w:r>
          </w:p>
        </w:tc>
        <w:tc>
          <w:tcPr>
            <w:tcW w:w="3774" w:type="dxa"/>
            <w:vAlign w:val="center"/>
          </w:tcPr>
          <w:p w14:paraId="151B424D" w14:textId="34124C64" w:rsidR="0041411B" w:rsidRPr="0041411B" w:rsidRDefault="0041411B" w:rsidP="0041411B">
            <w:pPr>
              <w:jc w:val="center"/>
              <w:rPr>
                <w:rFonts w:asciiTheme="majorHAnsi" w:hAnsiTheme="majorHAnsi" w:cstheme="majorHAnsi"/>
                <w:sz w:val="18"/>
                <w:szCs w:val="18"/>
              </w:rPr>
            </w:pPr>
            <w:r w:rsidRPr="0041411B">
              <w:rPr>
                <w:rFonts w:asciiTheme="majorHAnsi" w:hAnsiTheme="majorHAnsi" w:cstheme="majorHAnsi"/>
                <w:color w:val="000000"/>
                <w:sz w:val="18"/>
                <w:szCs w:val="18"/>
              </w:rPr>
              <w:t>950</w:t>
            </w:r>
          </w:p>
        </w:tc>
        <w:tc>
          <w:tcPr>
            <w:tcW w:w="2160" w:type="dxa"/>
            <w:vAlign w:val="center"/>
          </w:tcPr>
          <w:p w14:paraId="51CB3054" w14:textId="2AB6381A" w:rsidR="0041411B" w:rsidRPr="0041411B" w:rsidRDefault="0041411B" w:rsidP="0041411B">
            <w:pPr>
              <w:jc w:val="center"/>
              <w:rPr>
                <w:rFonts w:asciiTheme="majorHAnsi" w:hAnsiTheme="majorHAnsi" w:cstheme="majorHAnsi"/>
                <w:sz w:val="18"/>
                <w:szCs w:val="18"/>
              </w:rPr>
            </w:pPr>
            <w:r w:rsidRPr="0041411B">
              <w:rPr>
                <w:rFonts w:asciiTheme="majorHAnsi" w:hAnsiTheme="majorHAnsi" w:cstheme="majorHAnsi"/>
                <w:color w:val="000000"/>
                <w:sz w:val="18"/>
                <w:szCs w:val="18"/>
              </w:rPr>
              <w:t>NA</w:t>
            </w:r>
          </w:p>
        </w:tc>
      </w:tr>
    </w:tbl>
    <w:p w14:paraId="0B8E5CF5" w14:textId="77777777" w:rsidR="0041411B" w:rsidRPr="0041411B" w:rsidRDefault="0041411B" w:rsidP="0041411B">
      <w:pPr>
        <w:jc w:val="right"/>
        <w:textAlignment w:val="baseline"/>
        <w:rPr>
          <w:rFonts w:eastAsia="Verdana" w:cstheme="minorHAnsi"/>
          <w:i/>
          <w:iCs/>
          <w:color w:val="3F3F3F"/>
          <w:kern w:val="24"/>
          <w:sz w:val="14"/>
          <w:szCs w:val="14"/>
        </w:rPr>
      </w:pPr>
      <w:r w:rsidRPr="0041411B">
        <w:rPr>
          <w:rFonts w:eastAsia="Verdana" w:cstheme="minorHAnsi"/>
          <w:i/>
          <w:iCs/>
          <w:color w:val="3F3F3F"/>
          <w:kern w:val="24"/>
          <w:sz w:val="14"/>
          <w:szCs w:val="14"/>
        </w:rPr>
        <w:t>Source: TechSci Research</w:t>
      </w:r>
    </w:p>
    <w:p w14:paraId="24C1AC46" w14:textId="77777777" w:rsidR="00633422" w:rsidRPr="004F7606" w:rsidRDefault="00633422" w:rsidP="00633422">
      <w:pPr>
        <w:rPr>
          <w:rFonts w:ascii="Arial" w:hAnsi="Arial" w:cs="Arial"/>
          <w:b/>
          <w:bCs/>
          <w:sz w:val="20"/>
          <w:szCs w:val="20"/>
          <w:lang w:eastAsia="en-IN"/>
        </w:rPr>
      </w:pPr>
      <w:r w:rsidRPr="004F7606">
        <w:rPr>
          <w:rFonts w:ascii="Arial" w:hAnsi="Arial" w:cs="Arial"/>
          <w:b/>
          <w:bCs/>
          <w:sz w:val="20"/>
          <w:szCs w:val="20"/>
          <w:lang w:eastAsia="en-IN"/>
        </w:rPr>
        <w:t xml:space="preserve">Type of </w:t>
      </w:r>
      <w:r>
        <w:rPr>
          <w:rFonts w:ascii="Arial" w:hAnsi="Arial" w:cs="Arial"/>
          <w:b/>
          <w:bCs/>
          <w:sz w:val="20"/>
          <w:szCs w:val="20"/>
          <w:lang w:eastAsia="en-IN"/>
        </w:rPr>
        <w:t>W</w:t>
      </w:r>
      <w:r w:rsidRPr="004F7606">
        <w:rPr>
          <w:rFonts w:ascii="Arial" w:hAnsi="Arial" w:cs="Arial"/>
          <w:b/>
          <w:bCs/>
          <w:sz w:val="20"/>
          <w:szCs w:val="20"/>
          <w:lang w:eastAsia="en-IN"/>
        </w:rPr>
        <w:t xml:space="preserve">aste Generated and their Treatment and Disposal </w:t>
      </w:r>
    </w:p>
    <w:tbl>
      <w:tblPr>
        <w:tblW w:w="10489" w:type="dxa"/>
        <w:tblLook w:val="04A0" w:firstRow="1" w:lastRow="0" w:firstColumn="1" w:lastColumn="0" w:noHBand="0" w:noVBand="1"/>
      </w:tblPr>
      <w:tblGrid>
        <w:gridCol w:w="1028"/>
        <w:gridCol w:w="2958"/>
        <w:gridCol w:w="6274"/>
        <w:gridCol w:w="229"/>
      </w:tblGrid>
      <w:tr w:rsidR="00633422" w:rsidRPr="0041411B" w14:paraId="020E4EFA" w14:textId="77777777" w:rsidTr="0041411B">
        <w:trPr>
          <w:gridAfter w:val="1"/>
          <w:wAfter w:w="229" w:type="dxa"/>
          <w:trHeight w:val="379"/>
        </w:trPr>
        <w:tc>
          <w:tcPr>
            <w:tcW w:w="1028" w:type="dxa"/>
            <w:vMerge w:val="restart"/>
            <w:tcBorders>
              <w:top w:val="single" w:sz="4" w:space="0" w:color="000000"/>
              <w:left w:val="single" w:sz="4" w:space="0" w:color="000000"/>
              <w:bottom w:val="single" w:sz="4" w:space="0" w:color="000000"/>
              <w:right w:val="single" w:sz="4" w:space="0" w:color="000000"/>
            </w:tcBorders>
            <w:shd w:val="clear" w:color="auto" w:fill="000000" w:themeFill="text1"/>
            <w:vAlign w:val="center"/>
            <w:hideMark/>
          </w:tcPr>
          <w:p w14:paraId="125D3436" w14:textId="77777777" w:rsidR="00633422" w:rsidRPr="0041411B" w:rsidRDefault="00633422" w:rsidP="004C63C1">
            <w:pPr>
              <w:spacing w:line="240" w:lineRule="auto"/>
              <w:jc w:val="center"/>
              <w:rPr>
                <w:rFonts w:ascii="Arial" w:eastAsia="Times New Roman" w:hAnsi="Arial" w:cs="Arial"/>
                <w:b/>
                <w:bCs/>
                <w:sz w:val="18"/>
                <w:szCs w:val="18"/>
                <w:lang w:eastAsia="en-IN"/>
              </w:rPr>
            </w:pPr>
            <w:r w:rsidRPr="0041411B">
              <w:rPr>
                <w:rFonts w:ascii="Arial" w:eastAsia="Times New Roman" w:hAnsi="Arial" w:cs="Arial"/>
                <w:b/>
                <w:bCs/>
                <w:sz w:val="18"/>
                <w:szCs w:val="18"/>
                <w:lang w:eastAsia="en-IN"/>
              </w:rPr>
              <w:t>S. No.</w:t>
            </w:r>
          </w:p>
        </w:tc>
        <w:tc>
          <w:tcPr>
            <w:tcW w:w="2958" w:type="dxa"/>
            <w:vMerge w:val="restart"/>
            <w:tcBorders>
              <w:top w:val="single" w:sz="4" w:space="0" w:color="000000"/>
              <w:left w:val="single" w:sz="4" w:space="0" w:color="000000"/>
              <w:bottom w:val="single" w:sz="4" w:space="0" w:color="000000"/>
              <w:right w:val="single" w:sz="4" w:space="0" w:color="000000"/>
            </w:tcBorders>
            <w:shd w:val="clear" w:color="auto" w:fill="000000" w:themeFill="text1"/>
            <w:vAlign w:val="center"/>
            <w:hideMark/>
          </w:tcPr>
          <w:p w14:paraId="1CA8B9E3" w14:textId="77777777" w:rsidR="00633422" w:rsidRPr="0041411B" w:rsidRDefault="00633422" w:rsidP="004C63C1">
            <w:pPr>
              <w:spacing w:line="240" w:lineRule="auto"/>
              <w:jc w:val="center"/>
              <w:rPr>
                <w:rFonts w:ascii="Arial" w:eastAsia="Times New Roman" w:hAnsi="Arial" w:cs="Arial"/>
                <w:b/>
                <w:bCs/>
                <w:sz w:val="18"/>
                <w:szCs w:val="18"/>
                <w:lang w:eastAsia="en-IN"/>
              </w:rPr>
            </w:pPr>
            <w:r w:rsidRPr="0041411B">
              <w:rPr>
                <w:rFonts w:ascii="Arial" w:eastAsia="Times New Roman" w:hAnsi="Arial" w:cs="Arial"/>
                <w:b/>
                <w:bCs/>
                <w:sz w:val="18"/>
                <w:szCs w:val="18"/>
                <w:lang w:eastAsia="en-IN"/>
              </w:rPr>
              <w:t>Type of Waste</w:t>
            </w:r>
          </w:p>
        </w:tc>
        <w:tc>
          <w:tcPr>
            <w:tcW w:w="6274" w:type="dxa"/>
            <w:vMerge w:val="restart"/>
            <w:tcBorders>
              <w:top w:val="single" w:sz="4" w:space="0" w:color="000000"/>
              <w:left w:val="single" w:sz="4" w:space="0" w:color="000000"/>
              <w:bottom w:val="single" w:sz="4" w:space="0" w:color="000000"/>
              <w:right w:val="single" w:sz="4" w:space="0" w:color="000000"/>
            </w:tcBorders>
            <w:shd w:val="clear" w:color="auto" w:fill="000000" w:themeFill="text1"/>
            <w:vAlign w:val="center"/>
            <w:hideMark/>
          </w:tcPr>
          <w:p w14:paraId="0FEFEAC5" w14:textId="77777777" w:rsidR="00633422" w:rsidRPr="0041411B" w:rsidRDefault="00633422" w:rsidP="004C63C1">
            <w:pPr>
              <w:spacing w:line="240" w:lineRule="auto"/>
              <w:jc w:val="center"/>
              <w:rPr>
                <w:rFonts w:ascii="Arial" w:eastAsia="Times New Roman" w:hAnsi="Arial" w:cs="Arial"/>
                <w:b/>
                <w:bCs/>
                <w:sz w:val="18"/>
                <w:szCs w:val="18"/>
                <w:lang w:eastAsia="en-IN"/>
              </w:rPr>
            </w:pPr>
            <w:r w:rsidRPr="0041411B">
              <w:rPr>
                <w:rFonts w:ascii="Arial" w:eastAsia="Times New Roman" w:hAnsi="Arial" w:cs="Arial"/>
                <w:b/>
                <w:bCs/>
                <w:sz w:val="18"/>
                <w:szCs w:val="18"/>
                <w:lang w:eastAsia="en-IN"/>
              </w:rPr>
              <w:t>Treatment / Disposal</w:t>
            </w:r>
          </w:p>
        </w:tc>
      </w:tr>
      <w:tr w:rsidR="00633422" w:rsidRPr="0041411B" w14:paraId="1D1133BD" w14:textId="77777777" w:rsidTr="0041411B">
        <w:trPr>
          <w:trHeight w:val="147"/>
        </w:trPr>
        <w:tc>
          <w:tcPr>
            <w:tcW w:w="1028" w:type="dxa"/>
            <w:vMerge/>
            <w:tcBorders>
              <w:top w:val="single" w:sz="4" w:space="0" w:color="000000"/>
              <w:left w:val="single" w:sz="4" w:space="0" w:color="000000"/>
              <w:bottom w:val="single" w:sz="4" w:space="0" w:color="000000"/>
              <w:right w:val="single" w:sz="4" w:space="0" w:color="000000"/>
            </w:tcBorders>
            <w:shd w:val="clear" w:color="auto" w:fill="000000" w:themeFill="text1"/>
            <w:vAlign w:val="center"/>
            <w:hideMark/>
          </w:tcPr>
          <w:p w14:paraId="79F88444" w14:textId="77777777" w:rsidR="00633422" w:rsidRPr="0041411B" w:rsidRDefault="00633422" w:rsidP="004C63C1">
            <w:pPr>
              <w:spacing w:line="240" w:lineRule="auto"/>
              <w:rPr>
                <w:rFonts w:ascii="Arial" w:eastAsia="Times New Roman" w:hAnsi="Arial" w:cs="Arial"/>
                <w:b/>
                <w:bCs/>
                <w:sz w:val="18"/>
                <w:szCs w:val="18"/>
                <w:lang w:eastAsia="en-IN"/>
              </w:rPr>
            </w:pPr>
          </w:p>
        </w:tc>
        <w:tc>
          <w:tcPr>
            <w:tcW w:w="2958" w:type="dxa"/>
            <w:vMerge/>
            <w:tcBorders>
              <w:top w:val="single" w:sz="4" w:space="0" w:color="000000"/>
              <w:left w:val="single" w:sz="4" w:space="0" w:color="000000"/>
              <w:bottom w:val="single" w:sz="4" w:space="0" w:color="000000"/>
              <w:right w:val="single" w:sz="4" w:space="0" w:color="000000"/>
            </w:tcBorders>
            <w:shd w:val="clear" w:color="auto" w:fill="000000" w:themeFill="text1"/>
            <w:vAlign w:val="center"/>
            <w:hideMark/>
          </w:tcPr>
          <w:p w14:paraId="4DF70E6E" w14:textId="77777777" w:rsidR="00633422" w:rsidRPr="0041411B" w:rsidRDefault="00633422" w:rsidP="004C63C1">
            <w:pPr>
              <w:spacing w:line="240" w:lineRule="auto"/>
              <w:rPr>
                <w:rFonts w:ascii="Arial" w:eastAsia="Times New Roman" w:hAnsi="Arial" w:cs="Arial"/>
                <w:b/>
                <w:bCs/>
                <w:sz w:val="18"/>
                <w:szCs w:val="18"/>
                <w:lang w:eastAsia="en-IN"/>
              </w:rPr>
            </w:pPr>
          </w:p>
        </w:tc>
        <w:tc>
          <w:tcPr>
            <w:tcW w:w="6274" w:type="dxa"/>
            <w:vMerge/>
            <w:tcBorders>
              <w:top w:val="single" w:sz="4" w:space="0" w:color="000000"/>
              <w:left w:val="single" w:sz="4" w:space="0" w:color="000000"/>
              <w:bottom w:val="single" w:sz="4" w:space="0" w:color="000000"/>
              <w:right w:val="single" w:sz="4" w:space="0" w:color="000000"/>
            </w:tcBorders>
            <w:shd w:val="clear" w:color="auto" w:fill="000000" w:themeFill="text1"/>
            <w:vAlign w:val="center"/>
            <w:hideMark/>
          </w:tcPr>
          <w:p w14:paraId="19F167C2" w14:textId="77777777" w:rsidR="00633422" w:rsidRPr="0041411B" w:rsidRDefault="00633422" w:rsidP="004C63C1">
            <w:pPr>
              <w:spacing w:line="240" w:lineRule="auto"/>
              <w:rPr>
                <w:rFonts w:ascii="Arial" w:eastAsia="Times New Roman" w:hAnsi="Arial" w:cs="Arial"/>
                <w:b/>
                <w:bCs/>
                <w:sz w:val="18"/>
                <w:szCs w:val="18"/>
                <w:lang w:eastAsia="en-IN"/>
              </w:rPr>
            </w:pPr>
          </w:p>
        </w:tc>
        <w:tc>
          <w:tcPr>
            <w:tcW w:w="229" w:type="dxa"/>
            <w:tcBorders>
              <w:top w:val="nil"/>
              <w:left w:val="nil"/>
              <w:bottom w:val="nil"/>
              <w:right w:val="nil"/>
            </w:tcBorders>
            <w:shd w:val="clear" w:color="auto" w:fill="auto"/>
            <w:noWrap/>
            <w:hideMark/>
          </w:tcPr>
          <w:p w14:paraId="5D263020" w14:textId="77777777" w:rsidR="00633422" w:rsidRPr="0041411B" w:rsidRDefault="00633422" w:rsidP="004C63C1">
            <w:pPr>
              <w:spacing w:line="240" w:lineRule="auto"/>
              <w:jc w:val="center"/>
              <w:rPr>
                <w:rFonts w:ascii="Arial" w:eastAsia="Times New Roman" w:hAnsi="Arial" w:cs="Arial"/>
                <w:b/>
                <w:bCs/>
                <w:sz w:val="18"/>
                <w:szCs w:val="18"/>
                <w:lang w:eastAsia="en-IN"/>
              </w:rPr>
            </w:pPr>
          </w:p>
        </w:tc>
      </w:tr>
      <w:tr w:rsidR="00633422" w:rsidRPr="0041411B" w14:paraId="6133CE5F" w14:textId="77777777" w:rsidTr="0041411B">
        <w:trPr>
          <w:trHeight w:val="207"/>
        </w:trPr>
        <w:tc>
          <w:tcPr>
            <w:tcW w:w="1028" w:type="dxa"/>
            <w:tcBorders>
              <w:top w:val="nil"/>
              <w:left w:val="single" w:sz="4" w:space="0" w:color="000000"/>
              <w:bottom w:val="single" w:sz="4" w:space="0" w:color="000000"/>
              <w:right w:val="single" w:sz="4" w:space="0" w:color="000000"/>
            </w:tcBorders>
            <w:shd w:val="clear" w:color="auto" w:fill="auto"/>
            <w:noWrap/>
            <w:vAlign w:val="center"/>
            <w:hideMark/>
          </w:tcPr>
          <w:p w14:paraId="37FA93A8" w14:textId="77777777" w:rsidR="00633422" w:rsidRPr="0041411B" w:rsidRDefault="00633422" w:rsidP="004C63C1">
            <w:pPr>
              <w:spacing w:line="240" w:lineRule="auto"/>
              <w:jc w:val="center"/>
              <w:rPr>
                <w:rFonts w:ascii="Arial" w:eastAsia="Times New Roman" w:hAnsi="Arial" w:cs="Arial"/>
                <w:color w:val="000000"/>
                <w:sz w:val="18"/>
                <w:szCs w:val="18"/>
                <w:lang w:eastAsia="en-IN"/>
              </w:rPr>
            </w:pPr>
            <w:r w:rsidRPr="0041411B">
              <w:rPr>
                <w:rFonts w:ascii="Arial" w:eastAsia="Times New Roman" w:hAnsi="Arial" w:cs="Arial"/>
                <w:color w:val="000000"/>
                <w:sz w:val="18"/>
                <w:szCs w:val="18"/>
                <w:lang w:eastAsia="en-IN"/>
              </w:rPr>
              <w:t>1</w:t>
            </w:r>
          </w:p>
        </w:tc>
        <w:tc>
          <w:tcPr>
            <w:tcW w:w="2958" w:type="dxa"/>
            <w:tcBorders>
              <w:top w:val="nil"/>
              <w:left w:val="nil"/>
              <w:bottom w:val="single" w:sz="4" w:space="0" w:color="000000"/>
              <w:right w:val="single" w:sz="4" w:space="0" w:color="000000"/>
            </w:tcBorders>
            <w:shd w:val="clear" w:color="auto" w:fill="auto"/>
            <w:vAlign w:val="center"/>
            <w:hideMark/>
          </w:tcPr>
          <w:p w14:paraId="22FF5E23" w14:textId="77777777" w:rsidR="00633422" w:rsidRPr="0041411B" w:rsidRDefault="00633422" w:rsidP="004C63C1">
            <w:pPr>
              <w:spacing w:line="240" w:lineRule="auto"/>
              <w:jc w:val="center"/>
              <w:rPr>
                <w:rFonts w:ascii="Arial" w:eastAsia="Times New Roman" w:hAnsi="Arial" w:cs="Arial"/>
                <w:sz w:val="18"/>
                <w:szCs w:val="18"/>
                <w:lang w:eastAsia="en-IN"/>
              </w:rPr>
            </w:pPr>
            <w:r w:rsidRPr="0041411B">
              <w:rPr>
                <w:rFonts w:ascii="Arial" w:eastAsia="Times New Roman" w:hAnsi="Arial" w:cs="Arial"/>
                <w:sz w:val="18"/>
                <w:szCs w:val="18"/>
                <w:lang w:eastAsia="en-IN"/>
              </w:rPr>
              <w:t>ETP Sludge</w:t>
            </w:r>
          </w:p>
        </w:tc>
        <w:tc>
          <w:tcPr>
            <w:tcW w:w="6274" w:type="dxa"/>
            <w:tcBorders>
              <w:top w:val="nil"/>
              <w:left w:val="nil"/>
              <w:bottom w:val="single" w:sz="4" w:space="0" w:color="000000"/>
              <w:right w:val="single" w:sz="4" w:space="0" w:color="000000"/>
            </w:tcBorders>
            <w:shd w:val="clear" w:color="auto" w:fill="auto"/>
            <w:vAlign w:val="center"/>
            <w:hideMark/>
          </w:tcPr>
          <w:p w14:paraId="39CB30D8" w14:textId="77777777" w:rsidR="00633422" w:rsidRPr="0041411B" w:rsidRDefault="00633422" w:rsidP="004C63C1">
            <w:pPr>
              <w:spacing w:line="240" w:lineRule="auto"/>
              <w:jc w:val="center"/>
              <w:rPr>
                <w:rFonts w:ascii="Arial" w:eastAsia="Times New Roman" w:hAnsi="Arial" w:cs="Arial"/>
                <w:sz w:val="18"/>
                <w:szCs w:val="18"/>
                <w:lang w:eastAsia="en-IN"/>
              </w:rPr>
            </w:pPr>
            <w:r w:rsidRPr="0041411B">
              <w:rPr>
                <w:rFonts w:ascii="Arial" w:eastAsia="Times New Roman" w:hAnsi="Arial" w:cs="Arial"/>
                <w:sz w:val="18"/>
                <w:szCs w:val="18"/>
                <w:lang w:eastAsia="en-IN"/>
              </w:rPr>
              <w:t xml:space="preserve">Collection, Storage, </w:t>
            </w:r>
            <w:proofErr w:type="gramStart"/>
            <w:r w:rsidRPr="0041411B">
              <w:rPr>
                <w:rFonts w:ascii="Arial" w:eastAsia="Times New Roman" w:hAnsi="Arial" w:cs="Arial"/>
                <w:sz w:val="18"/>
                <w:szCs w:val="18"/>
                <w:lang w:eastAsia="en-IN"/>
              </w:rPr>
              <w:t>Transportation</w:t>
            </w:r>
            <w:proofErr w:type="gramEnd"/>
            <w:r w:rsidRPr="0041411B">
              <w:rPr>
                <w:rFonts w:ascii="Arial" w:eastAsia="Times New Roman" w:hAnsi="Arial" w:cs="Arial"/>
                <w:color w:val="FF0000"/>
                <w:sz w:val="18"/>
                <w:szCs w:val="18"/>
                <w:lang w:eastAsia="en-IN"/>
              </w:rPr>
              <w:t xml:space="preserve"> </w:t>
            </w:r>
            <w:r w:rsidRPr="0041411B">
              <w:rPr>
                <w:rFonts w:ascii="Arial" w:eastAsia="Times New Roman" w:hAnsi="Arial" w:cs="Arial"/>
                <w:sz w:val="18"/>
                <w:szCs w:val="18"/>
                <w:lang w:eastAsia="en-IN"/>
              </w:rPr>
              <w:t>and disposal of waste at TSDFs (Treatment, Storage and Disposal Facilities)</w:t>
            </w:r>
          </w:p>
        </w:tc>
        <w:tc>
          <w:tcPr>
            <w:tcW w:w="229" w:type="dxa"/>
            <w:vAlign w:val="center"/>
            <w:hideMark/>
          </w:tcPr>
          <w:p w14:paraId="431D96ED" w14:textId="77777777" w:rsidR="00633422" w:rsidRPr="0041411B" w:rsidRDefault="00633422" w:rsidP="004C63C1">
            <w:pPr>
              <w:spacing w:line="240" w:lineRule="auto"/>
              <w:rPr>
                <w:rFonts w:ascii="Arial" w:eastAsia="Times New Roman" w:hAnsi="Arial" w:cs="Arial"/>
                <w:sz w:val="18"/>
                <w:szCs w:val="18"/>
                <w:lang w:eastAsia="en-IN"/>
              </w:rPr>
            </w:pPr>
          </w:p>
        </w:tc>
      </w:tr>
      <w:tr w:rsidR="00633422" w:rsidRPr="0041411B" w14:paraId="2CB58447" w14:textId="77777777" w:rsidTr="0041411B">
        <w:trPr>
          <w:trHeight w:val="311"/>
        </w:trPr>
        <w:tc>
          <w:tcPr>
            <w:tcW w:w="1028" w:type="dxa"/>
            <w:tcBorders>
              <w:top w:val="nil"/>
              <w:left w:val="single" w:sz="4" w:space="0" w:color="000000"/>
              <w:bottom w:val="single" w:sz="4" w:space="0" w:color="000000"/>
              <w:right w:val="single" w:sz="4" w:space="0" w:color="000000"/>
            </w:tcBorders>
            <w:shd w:val="clear" w:color="auto" w:fill="auto"/>
            <w:noWrap/>
            <w:vAlign w:val="center"/>
            <w:hideMark/>
          </w:tcPr>
          <w:p w14:paraId="1B810F45" w14:textId="77777777" w:rsidR="00633422" w:rsidRPr="0041411B" w:rsidRDefault="00633422" w:rsidP="004C63C1">
            <w:pPr>
              <w:spacing w:line="240" w:lineRule="auto"/>
              <w:jc w:val="center"/>
              <w:rPr>
                <w:rFonts w:ascii="Arial" w:eastAsia="Times New Roman" w:hAnsi="Arial" w:cs="Arial"/>
                <w:color w:val="000000"/>
                <w:sz w:val="18"/>
                <w:szCs w:val="18"/>
                <w:lang w:eastAsia="en-IN"/>
              </w:rPr>
            </w:pPr>
            <w:r w:rsidRPr="0041411B">
              <w:rPr>
                <w:rFonts w:ascii="Arial" w:eastAsia="Times New Roman" w:hAnsi="Arial" w:cs="Arial"/>
                <w:color w:val="000000"/>
                <w:sz w:val="18"/>
                <w:szCs w:val="18"/>
                <w:lang w:eastAsia="en-IN"/>
              </w:rPr>
              <w:t>2</w:t>
            </w:r>
          </w:p>
        </w:tc>
        <w:tc>
          <w:tcPr>
            <w:tcW w:w="2958" w:type="dxa"/>
            <w:tcBorders>
              <w:top w:val="nil"/>
              <w:left w:val="nil"/>
              <w:bottom w:val="single" w:sz="4" w:space="0" w:color="000000"/>
              <w:right w:val="single" w:sz="4" w:space="0" w:color="000000"/>
            </w:tcBorders>
            <w:shd w:val="clear" w:color="auto" w:fill="auto"/>
            <w:vAlign w:val="center"/>
            <w:hideMark/>
          </w:tcPr>
          <w:p w14:paraId="41338E1A" w14:textId="77777777" w:rsidR="00633422" w:rsidRPr="0041411B" w:rsidRDefault="00633422" w:rsidP="004C63C1">
            <w:pPr>
              <w:spacing w:line="240" w:lineRule="auto"/>
              <w:jc w:val="center"/>
              <w:rPr>
                <w:rFonts w:ascii="Arial" w:eastAsia="Times New Roman" w:hAnsi="Arial" w:cs="Arial"/>
                <w:sz w:val="18"/>
                <w:szCs w:val="18"/>
                <w:lang w:eastAsia="en-IN"/>
              </w:rPr>
            </w:pPr>
            <w:r w:rsidRPr="0041411B">
              <w:rPr>
                <w:rFonts w:ascii="Arial" w:eastAsia="Times New Roman" w:hAnsi="Arial" w:cs="Arial"/>
                <w:sz w:val="18"/>
                <w:szCs w:val="18"/>
                <w:lang w:eastAsia="en-IN"/>
              </w:rPr>
              <w:t>Used Oil</w:t>
            </w:r>
          </w:p>
        </w:tc>
        <w:tc>
          <w:tcPr>
            <w:tcW w:w="6274" w:type="dxa"/>
            <w:tcBorders>
              <w:top w:val="nil"/>
              <w:left w:val="nil"/>
              <w:bottom w:val="single" w:sz="4" w:space="0" w:color="000000"/>
              <w:right w:val="single" w:sz="4" w:space="0" w:color="000000"/>
            </w:tcBorders>
            <w:shd w:val="clear" w:color="auto" w:fill="auto"/>
            <w:vAlign w:val="center"/>
            <w:hideMark/>
          </w:tcPr>
          <w:p w14:paraId="71DF5296" w14:textId="77777777" w:rsidR="00633422" w:rsidRPr="0041411B" w:rsidRDefault="00633422" w:rsidP="004C63C1">
            <w:pPr>
              <w:spacing w:line="240" w:lineRule="auto"/>
              <w:jc w:val="center"/>
              <w:rPr>
                <w:rFonts w:ascii="Arial" w:eastAsia="Times New Roman" w:hAnsi="Arial" w:cs="Arial"/>
                <w:sz w:val="18"/>
                <w:szCs w:val="18"/>
                <w:lang w:eastAsia="en-IN"/>
              </w:rPr>
            </w:pPr>
            <w:r w:rsidRPr="0041411B">
              <w:rPr>
                <w:rFonts w:ascii="Arial" w:eastAsia="Times New Roman" w:hAnsi="Arial" w:cs="Arial"/>
                <w:sz w:val="18"/>
                <w:szCs w:val="18"/>
                <w:lang w:eastAsia="en-IN"/>
              </w:rPr>
              <w:t>Collection, Storage, Transportation, and disposal of used oil to registered vendor for re-processing. Can also be reprocessed using filtration machine.</w:t>
            </w:r>
          </w:p>
        </w:tc>
        <w:tc>
          <w:tcPr>
            <w:tcW w:w="229" w:type="dxa"/>
            <w:vAlign w:val="center"/>
            <w:hideMark/>
          </w:tcPr>
          <w:p w14:paraId="1F7027D9" w14:textId="77777777" w:rsidR="00633422" w:rsidRPr="0041411B" w:rsidRDefault="00633422" w:rsidP="004C63C1">
            <w:pPr>
              <w:spacing w:line="240" w:lineRule="auto"/>
              <w:rPr>
                <w:rFonts w:ascii="Arial" w:eastAsia="Times New Roman" w:hAnsi="Arial" w:cs="Arial"/>
                <w:sz w:val="18"/>
                <w:szCs w:val="18"/>
                <w:lang w:eastAsia="en-IN"/>
              </w:rPr>
            </w:pPr>
          </w:p>
        </w:tc>
      </w:tr>
      <w:tr w:rsidR="00633422" w:rsidRPr="0041411B" w14:paraId="74ABE7F9" w14:textId="77777777" w:rsidTr="0041411B">
        <w:trPr>
          <w:trHeight w:val="243"/>
        </w:trPr>
        <w:tc>
          <w:tcPr>
            <w:tcW w:w="1028" w:type="dxa"/>
            <w:tcBorders>
              <w:top w:val="nil"/>
              <w:left w:val="single" w:sz="4" w:space="0" w:color="000000"/>
              <w:bottom w:val="single" w:sz="4" w:space="0" w:color="000000"/>
              <w:right w:val="single" w:sz="4" w:space="0" w:color="000000"/>
            </w:tcBorders>
            <w:shd w:val="clear" w:color="auto" w:fill="auto"/>
            <w:noWrap/>
            <w:vAlign w:val="center"/>
            <w:hideMark/>
          </w:tcPr>
          <w:p w14:paraId="4AA06678" w14:textId="77777777" w:rsidR="00633422" w:rsidRPr="0041411B" w:rsidRDefault="00633422" w:rsidP="004C63C1">
            <w:pPr>
              <w:spacing w:line="240" w:lineRule="auto"/>
              <w:jc w:val="center"/>
              <w:rPr>
                <w:rFonts w:ascii="Arial" w:eastAsia="Times New Roman" w:hAnsi="Arial" w:cs="Arial"/>
                <w:color w:val="000000"/>
                <w:sz w:val="18"/>
                <w:szCs w:val="18"/>
                <w:lang w:eastAsia="en-IN"/>
              </w:rPr>
            </w:pPr>
            <w:r w:rsidRPr="0041411B">
              <w:rPr>
                <w:rFonts w:ascii="Arial" w:eastAsia="Times New Roman" w:hAnsi="Arial" w:cs="Arial"/>
                <w:color w:val="000000"/>
                <w:sz w:val="18"/>
                <w:szCs w:val="18"/>
                <w:lang w:eastAsia="en-IN"/>
              </w:rPr>
              <w:t>3</w:t>
            </w:r>
          </w:p>
        </w:tc>
        <w:tc>
          <w:tcPr>
            <w:tcW w:w="2958" w:type="dxa"/>
            <w:tcBorders>
              <w:top w:val="nil"/>
              <w:left w:val="nil"/>
              <w:bottom w:val="single" w:sz="4" w:space="0" w:color="000000"/>
              <w:right w:val="single" w:sz="4" w:space="0" w:color="000000"/>
            </w:tcBorders>
            <w:shd w:val="clear" w:color="auto" w:fill="auto"/>
            <w:vAlign w:val="center"/>
            <w:hideMark/>
          </w:tcPr>
          <w:p w14:paraId="0687D8CC" w14:textId="77777777" w:rsidR="00633422" w:rsidRPr="0041411B" w:rsidRDefault="00633422" w:rsidP="004C63C1">
            <w:pPr>
              <w:spacing w:line="240" w:lineRule="auto"/>
              <w:jc w:val="center"/>
              <w:rPr>
                <w:rFonts w:ascii="Arial" w:eastAsia="Times New Roman" w:hAnsi="Arial" w:cs="Arial"/>
                <w:sz w:val="18"/>
                <w:szCs w:val="18"/>
                <w:lang w:eastAsia="en-IN"/>
              </w:rPr>
            </w:pPr>
            <w:r w:rsidRPr="0041411B">
              <w:rPr>
                <w:rFonts w:ascii="Arial" w:eastAsia="Times New Roman" w:hAnsi="Arial" w:cs="Arial"/>
                <w:sz w:val="18"/>
                <w:szCs w:val="18"/>
                <w:lang w:eastAsia="en-IN"/>
              </w:rPr>
              <w:t>Spent Carbon from process &amp; OSBL facilities</w:t>
            </w:r>
          </w:p>
        </w:tc>
        <w:tc>
          <w:tcPr>
            <w:tcW w:w="6274" w:type="dxa"/>
            <w:tcBorders>
              <w:top w:val="nil"/>
              <w:left w:val="nil"/>
              <w:bottom w:val="single" w:sz="4" w:space="0" w:color="000000"/>
              <w:right w:val="single" w:sz="4" w:space="0" w:color="000000"/>
            </w:tcBorders>
            <w:shd w:val="clear" w:color="auto" w:fill="auto"/>
            <w:vAlign w:val="center"/>
            <w:hideMark/>
          </w:tcPr>
          <w:p w14:paraId="2494BD5D" w14:textId="77777777" w:rsidR="00633422" w:rsidRPr="0041411B" w:rsidRDefault="00633422" w:rsidP="004C63C1">
            <w:pPr>
              <w:spacing w:line="240" w:lineRule="auto"/>
              <w:jc w:val="center"/>
              <w:rPr>
                <w:rFonts w:ascii="Arial" w:eastAsia="Times New Roman" w:hAnsi="Arial" w:cs="Arial"/>
                <w:sz w:val="18"/>
                <w:szCs w:val="18"/>
                <w:lang w:eastAsia="en-IN"/>
              </w:rPr>
            </w:pPr>
            <w:r w:rsidRPr="0041411B">
              <w:rPr>
                <w:rFonts w:ascii="Arial" w:eastAsia="Times New Roman" w:hAnsi="Arial" w:cs="Arial"/>
                <w:sz w:val="18"/>
                <w:szCs w:val="18"/>
                <w:lang w:eastAsia="en-IN"/>
              </w:rPr>
              <w:t xml:space="preserve">Collection, Storage, Transportation, and disposal of waste at TSDFs </w:t>
            </w:r>
          </w:p>
        </w:tc>
        <w:tc>
          <w:tcPr>
            <w:tcW w:w="229" w:type="dxa"/>
            <w:vAlign w:val="center"/>
            <w:hideMark/>
          </w:tcPr>
          <w:p w14:paraId="7931558D" w14:textId="77777777" w:rsidR="00633422" w:rsidRPr="0041411B" w:rsidRDefault="00633422" w:rsidP="004C63C1">
            <w:pPr>
              <w:spacing w:line="240" w:lineRule="auto"/>
              <w:rPr>
                <w:rFonts w:ascii="Arial" w:eastAsia="Times New Roman" w:hAnsi="Arial" w:cs="Arial"/>
                <w:sz w:val="18"/>
                <w:szCs w:val="18"/>
                <w:lang w:eastAsia="en-IN"/>
              </w:rPr>
            </w:pPr>
          </w:p>
        </w:tc>
      </w:tr>
      <w:tr w:rsidR="00633422" w:rsidRPr="0041411B" w14:paraId="4476752E" w14:textId="77777777" w:rsidTr="0041411B">
        <w:trPr>
          <w:trHeight w:val="207"/>
        </w:trPr>
        <w:tc>
          <w:tcPr>
            <w:tcW w:w="1028" w:type="dxa"/>
            <w:tcBorders>
              <w:top w:val="nil"/>
              <w:left w:val="single" w:sz="4" w:space="0" w:color="000000"/>
              <w:bottom w:val="single" w:sz="4" w:space="0" w:color="000000"/>
              <w:right w:val="single" w:sz="4" w:space="0" w:color="000000"/>
            </w:tcBorders>
            <w:shd w:val="clear" w:color="auto" w:fill="auto"/>
            <w:noWrap/>
            <w:vAlign w:val="center"/>
            <w:hideMark/>
          </w:tcPr>
          <w:p w14:paraId="01EF2F13" w14:textId="77777777" w:rsidR="00633422" w:rsidRPr="0041411B" w:rsidRDefault="00633422" w:rsidP="004C63C1">
            <w:pPr>
              <w:spacing w:line="240" w:lineRule="auto"/>
              <w:jc w:val="center"/>
              <w:rPr>
                <w:rFonts w:ascii="Arial" w:eastAsia="Times New Roman" w:hAnsi="Arial" w:cs="Arial"/>
                <w:color w:val="000000"/>
                <w:sz w:val="18"/>
                <w:szCs w:val="18"/>
                <w:lang w:eastAsia="en-IN"/>
              </w:rPr>
            </w:pPr>
            <w:r w:rsidRPr="0041411B">
              <w:rPr>
                <w:rFonts w:ascii="Arial" w:eastAsia="Times New Roman" w:hAnsi="Arial" w:cs="Arial"/>
                <w:color w:val="000000"/>
                <w:sz w:val="18"/>
                <w:szCs w:val="18"/>
                <w:lang w:eastAsia="en-IN"/>
              </w:rPr>
              <w:t>4</w:t>
            </w:r>
          </w:p>
        </w:tc>
        <w:tc>
          <w:tcPr>
            <w:tcW w:w="2958" w:type="dxa"/>
            <w:tcBorders>
              <w:top w:val="nil"/>
              <w:left w:val="nil"/>
              <w:bottom w:val="single" w:sz="4" w:space="0" w:color="000000"/>
              <w:right w:val="single" w:sz="4" w:space="0" w:color="000000"/>
            </w:tcBorders>
            <w:shd w:val="clear" w:color="auto" w:fill="auto"/>
            <w:vAlign w:val="center"/>
            <w:hideMark/>
          </w:tcPr>
          <w:p w14:paraId="4FEDA9DE" w14:textId="77777777" w:rsidR="00633422" w:rsidRPr="0041411B" w:rsidRDefault="00633422" w:rsidP="004C63C1">
            <w:pPr>
              <w:spacing w:line="240" w:lineRule="auto"/>
              <w:jc w:val="center"/>
              <w:rPr>
                <w:rFonts w:ascii="Arial" w:eastAsia="Times New Roman" w:hAnsi="Arial" w:cs="Arial"/>
                <w:sz w:val="18"/>
                <w:szCs w:val="18"/>
                <w:lang w:eastAsia="en-IN"/>
              </w:rPr>
            </w:pPr>
            <w:r w:rsidRPr="0041411B">
              <w:rPr>
                <w:rFonts w:ascii="Arial" w:eastAsia="Times New Roman" w:hAnsi="Arial" w:cs="Arial"/>
                <w:sz w:val="18"/>
                <w:szCs w:val="18"/>
                <w:lang w:eastAsia="en-IN"/>
              </w:rPr>
              <w:t>Discarded Container/ bags</w:t>
            </w:r>
          </w:p>
        </w:tc>
        <w:tc>
          <w:tcPr>
            <w:tcW w:w="6274" w:type="dxa"/>
            <w:tcBorders>
              <w:top w:val="nil"/>
              <w:left w:val="nil"/>
              <w:bottom w:val="single" w:sz="4" w:space="0" w:color="000000"/>
              <w:right w:val="single" w:sz="4" w:space="0" w:color="000000"/>
            </w:tcBorders>
            <w:shd w:val="clear" w:color="auto" w:fill="auto"/>
            <w:vAlign w:val="center"/>
            <w:hideMark/>
          </w:tcPr>
          <w:p w14:paraId="6B9A8BCE" w14:textId="77777777" w:rsidR="00633422" w:rsidRPr="0041411B" w:rsidRDefault="00633422" w:rsidP="004C63C1">
            <w:pPr>
              <w:spacing w:line="240" w:lineRule="auto"/>
              <w:jc w:val="center"/>
              <w:rPr>
                <w:rFonts w:ascii="Arial" w:eastAsia="Times New Roman" w:hAnsi="Arial" w:cs="Arial"/>
                <w:sz w:val="18"/>
                <w:szCs w:val="18"/>
                <w:lang w:eastAsia="en-IN"/>
              </w:rPr>
            </w:pPr>
            <w:r w:rsidRPr="0041411B">
              <w:rPr>
                <w:rFonts w:ascii="Arial" w:eastAsia="Times New Roman" w:hAnsi="Arial" w:cs="Arial"/>
                <w:sz w:val="18"/>
                <w:szCs w:val="18"/>
                <w:lang w:eastAsia="en-IN"/>
              </w:rPr>
              <w:t>Collection, Storage, and Transportation to registered vendor for recycling / disposal.</w:t>
            </w:r>
          </w:p>
        </w:tc>
        <w:tc>
          <w:tcPr>
            <w:tcW w:w="229" w:type="dxa"/>
            <w:vAlign w:val="center"/>
            <w:hideMark/>
          </w:tcPr>
          <w:p w14:paraId="22F24CBB" w14:textId="77777777" w:rsidR="00633422" w:rsidRPr="0041411B" w:rsidRDefault="00633422" w:rsidP="004C63C1">
            <w:pPr>
              <w:spacing w:line="240" w:lineRule="auto"/>
              <w:rPr>
                <w:rFonts w:ascii="Arial" w:eastAsia="Times New Roman" w:hAnsi="Arial" w:cs="Arial"/>
                <w:sz w:val="18"/>
                <w:szCs w:val="18"/>
                <w:lang w:eastAsia="en-IN"/>
              </w:rPr>
            </w:pPr>
          </w:p>
        </w:tc>
      </w:tr>
      <w:tr w:rsidR="00633422" w:rsidRPr="0041411B" w14:paraId="455EF38B" w14:textId="77777777" w:rsidTr="0041411B">
        <w:trPr>
          <w:trHeight w:val="207"/>
        </w:trPr>
        <w:tc>
          <w:tcPr>
            <w:tcW w:w="1028" w:type="dxa"/>
            <w:tcBorders>
              <w:top w:val="nil"/>
              <w:left w:val="single" w:sz="4" w:space="0" w:color="000000"/>
              <w:bottom w:val="single" w:sz="4" w:space="0" w:color="000000"/>
              <w:right w:val="single" w:sz="4" w:space="0" w:color="000000"/>
            </w:tcBorders>
            <w:shd w:val="clear" w:color="auto" w:fill="auto"/>
            <w:noWrap/>
            <w:vAlign w:val="center"/>
            <w:hideMark/>
          </w:tcPr>
          <w:p w14:paraId="0F7A37FC" w14:textId="77777777" w:rsidR="00633422" w:rsidRPr="0041411B" w:rsidRDefault="00633422" w:rsidP="004C63C1">
            <w:pPr>
              <w:spacing w:line="240" w:lineRule="auto"/>
              <w:jc w:val="center"/>
              <w:rPr>
                <w:rFonts w:ascii="Arial" w:eastAsia="Times New Roman" w:hAnsi="Arial" w:cs="Arial"/>
                <w:color w:val="000000"/>
                <w:sz w:val="18"/>
                <w:szCs w:val="18"/>
                <w:lang w:eastAsia="en-IN"/>
              </w:rPr>
            </w:pPr>
            <w:r w:rsidRPr="0041411B">
              <w:rPr>
                <w:rFonts w:ascii="Arial" w:eastAsia="Times New Roman" w:hAnsi="Arial" w:cs="Arial"/>
                <w:color w:val="000000"/>
                <w:sz w:val="18"/>
                <w:szCs w:val="18"/>
                <w:lang w:eastAsia="en-IN"/>
              </w:rPr>
              <w:t>5</w:t>
            </w:r>
          </w:p>
        </w:tc>
        <w:tc>
          <w:tcPr>
            <w:tcW w:w="2958" w:type="dxa"/>
            <w:tcBorders>
              <w:top w:val="nil"/>
              <w:left w:val="nil"/>
              <w:bottom w:val="single" w:sz="4" w:space="0" w:color="000000"/>
              <w:right w:val="single" w:sz="4" w:space="0" w:color="000000"/>
            </w:tcBorders>
            <w:shd w:val="clear" w:color="auto" w:fill="auto"/>
            <w:vAlign w:val="center"/>
            <w:hideMark/>
          </w:tcPr>
          <w:p w14:paraId="5EC282F4" w14:textId="77777777" w:rsidR="00633422" w:rsidRPr="0041411B" w:rsidRDefault="00633422" w:rsidP="004C63C1">
            <w:pPr>
              <w:spacing w:line="240" w:lineRule="auto"/>
              <w:jc w:val="center"/>
              <w:rPr>
                <w:rFonts w:ascii="Arial" w:eastAsia="Times New Roman" w:hAnsi="Arial" w:cs="Arial"/>
                <w:sz w:val="18"/>
                <w:szCs w:val="18"/>
                <w:lang w:eastAsia="en-IN"/>
              </w:rPr>
            </w:pPr>
            <w:r w:rsidRPr="0041411B">
              <w:rPr>
                <w:rFonts w:ascii="Arial" w:eastAsia="Times New Roman" w:hAnsi="Arial" w:cs="Arial"/>
                <w:sz w:val="18"/>
                <w:szCs w:val="18"/>
                <w:lang w:eastAsia="en-IN"/>
              </w:rPr>
              <w:t>Spent Resin</w:t>
            </w:r>
          </w:p>
        </w:tc>
        <w:tc>
          <w:tcPr>
            <w:tcW w:w="6274" w:type="dxa"/>
            <w:tcBorders>
              <w:top w:val="nil"/>
              <w:left w:val="nil"/>
              <w:bottom w:val="single" w:sz="4" w:space="0" w:color="000000"/>
              <w:right w:val="single" w:sz="4" w:space="0" w:color="000000"/>
            </w:tcBorders>
            <w:shd w:val="clear" w:color="auto" w:fill="auto"/>
            <w:vAlign w:val="center"/>
            <w:hideMark/>
          </w:tcPr>
          <w:p w14:paraId="6726C49F" w14:textId="77777777" w:rsidR="00633422" w:rsidRPr="0041411B" w:rsidRDefault="00633422" w:rsidP="004C63C1">
            <w:pPr>
              <w:spacing w:line="240" w:lineRule="auto"/>
              <w:jc w:val="center"/>
              <w:rPr>
                <w:rFonts w:ascii="Arial" w:eastAsia="Times New Roman" w:hAnsi="Arial" w:cs="Arial"/>
                <w:sz w:val="18"/>
                <w:szCs w:val="18"/>
                <w:lang w:eastAsia="en-IN"/>
              </w:rPr>
            </w:pPr>
            <w:r w:rsidRPr="0041411B">
              <w:rPr>
                <w:rFonts w:ascii="Arial" w:eastAsia="Times New Roman" w:hAnsi="Arial" w:cs="Arial"/>
                <w:sz w:val="18"/>
                <w:szCs w:val="18"/>
                <w:lang w:eastAsia="en-IN"/>
              </w:rPr>
              <w:t>Collection, Storage, Transportation and Disposal at TSDF site.</w:t>
            </w:r>
          </w:p>
        </w:tc>
        <w:tc>
          <w:tcPr>
            <w:tcW w:w="229" w:type="dxa"/>
            <w:vAlign w:val="center"/>
            <w:hideMark/>
          </w:tcPr>
          <w:p w14:paraId="5551FCE0" w14:textId="77777777" w:rsidR="00633422" w:rsidRPr="0041411B" w:rsidRDefault="00633422" w:rsidP="004C63C1">
            <w:pPr>
              <w:spacing w:line="240" w:lineRule="auto"/>
              <w:rPr>
                <w:rFonts w:ascii="Arial" w:eastAsia="Times New Roman" w:hAnsi="Arial" w:cs="Arial"/>
                <w:sz w:val="18"/>
                <w:szCs w:val="18"/>
                <w:lang w:eastAsia="en-IN"/>
              </w:rPr>
            </w:pPr>
          </w:p>
        </w:tc>
      </w:tr>
      <w:tr w:rsidR="00633422" w:rsidRPr="0041411B" w14:paraId="76A26881" w14:textId="77777777" w:rsidTr="0041411B">
        <w:trPr>
          <w:trHeight w:val="207"/>
        </w:trPr>
        <w:tc>
          <w:tcPr>
            <w:tcW w:w="1028" w:type="dxa"/>
            <w:tcBorders>
              <w:top w:val="nil"/>
              <w:left w:val="single" w:sz="4" w:space="0" w:color="000000"/>
              <w:bottom w:val="single" w:sz="4" w:space="0" w:color="000000"/>
              <w:right w:val="single" w:sz="4" w:space="0" w:color="000000"/>
            </w:tcBorders>
            <w:shd w:val="clear" w:color="auto" w:fill="auto"/>
            <w:noWrap/>
            <w:vAlign w:val="center"/>
            <w:hideMark/>
          </w:tcPr>
          <w:p w14:paraId="66B1F0FD" w14:textId="77777777" w:rsidR="00633422" w:rsidRPr="0041411B" w:rsidRDefault="00633422" w:rsidP="004C63C1">
            <w:pPr>
              <w:spacing w:line="240" w:lineRule="auto"/>
              <w:jc w:val="center"/>
              <w:rPr>
                <w:rFonts w:ascii="Arial" w:eastAsia="Times New Roman" w:hAnsi="Arial" w:cs="Arial"/>
                <w:color w:val="000000"/>
                <w:sz w:val="18"/>
                <w:szCs w:val="18"/>
                <w:lang w:eastAsia="en-IN"/>
              </w:rPr>
            </w:pPr>
            <w:r w:rsidRPr="0041411B">
              <w:rPr>
                <w:rFonts w:ascii="Arial" w:eastAsia="Times New Roman" w:hAnsi="Arial" w:cs="Arial"/>
                <w:color w:val="000000"/>
                <w:sz w:val="18"/>
                <w:szCs w:val="18"/>
                <w:lang w:eastAsia="en-IN"/>
              </w:rPr>
              <w:t>6</w:t>
            </w:r>
          </w:p>
        </w:tc>
        <w:tc>
          <w:tcPr>
            <w:tcW w:w="2958" w:type="dxa"/>
            <w:tcBorders>
              <w:top w:val="nil"/>
              <w:left w:val="nil"/>
              <w:bottom w:val="single" w:sz="4" w:space="0" w:color="000000"/>
              <w:right w:val="single" w:sz="4" w:space="0" w:color="000000"/>
            </w:tcBorders>
            <w:shd w:val="clear" w:color="auto" w:fill="auto"/>
            <w:vAlign w:val="center"/>
            <w:hideMark/>
          </w:tcPr>
          <w:p w14:paraId="5376FD6A" w14:textId="77777777" w:rsidR="00633422" w:rsidRPr="0041411B" w:rsidRDefault="00633422" w:rsidP="004C63C1">
            <w:pPr>
              <w:spacing w:line="240" w:lineRule="auto"/>
              <w:jc w:val="center"/>
              <w:rPr>
                <w:rFonts w:ascii="Arial" w:eastAsia="Times New Roman" w:hAnsi="Arial" w:cs="Arial"/>
                <w:sz w:val="18"/>
                <w:szCs w:val="18"/>
                <w:lang w:eastAsia="en-IN"/>
              </w:rPr>
            </w:pPr>
            <w:r w:rsidRPr="0041411B">
              <w:rPr>
                <w:rFonts w:ascii="Arial" w:eastAsia="Times New Roman" w:hAnsi="Arial" w:cs="Arial"/>
                <w:sz w:val="18"/>
                <w:szCs w:val="18"/>
                <w:lang w:eastAsia="en-IN"/>
              </w:rPr>
              <w:t>Spent Catalyst/ Adsorbent</w:t>
            </w:r>
          </w:p>
        </w:tc>
        <w:tc>
          <w:tcPr>
            <w:tcW w:w="6274" w:type="dxa"/>
            <w:tcBorders>
              <w:top w:val="nil"/>
              <w:left w:val="nil"/>
              <w:bottom w:val="single" w:sz="4" w:space="0" w:color="000000"/>
              <w:right w:val="single" w:sz="4" w:space="0" w:color="000000"/>
            </w:tcBorders>
            <w:shd w:val="clear" w:color="auto" w:fill="auto"/>
            <w:vAlign w:val="center"/>
            <w:hideMark/>
          </w:tcPr>
          <w:p w14:paraId="16E4ADBE" w14:textId="77777777" w:rsidR="00633422" w:rsidRPr="0041411B" w:rsidRDefault="00633422" w:rsidP="004C63C1">
            <w:pPr>
              <w:spacing w:line="240" w:lineRule="auto"/>
              <w:jc w:val="center"/>
              <w:rPr>
                <w:rFonts w:ascii="Arial" w:eastAsia="Times New Roman" w:hAnsi="Arial" w:cs="Arial"/>
                <w:sz w:val="18"/>
                <w:szCs w:val="18"/>
                <w:lang w:eastAsia="en-IN"/>
              </w:rPr>
            </w:pPr>
            <w:r w:rsidRPr="0041411B">
              <w:rPr>
                <w:rFonts w:ascii="Arial" w:eastAsia="Times New Roman" w:hAnsi="Arial" w:cs="Arial"/>
                <w:sz w:val="18"/>
                <w:szCs w:val="18"/>
                <w:lang w:eastAsia="en-IN"/>
              </w:rPr>
              <w:t>Collection, Storage, Transportation and Disposal at TSDF site.</w:t>
            </w:r>
          </w:p>
        </w:tc>
        <w:tc>
          <w:tcPr>
            <w:tcW w:w="229" w:type="dxa"/>
            <w:vAlign w:val="center"/>
            <w:hideMark/>
          </w:tcPr>
          <w:p w14:paraId="5DEA0A85" w14:textId="77777777" w:rsidR="00633422" w:rsidRPr="0041411B" w:rsidRDefault="00633422" w:rsidP="004C63C1">
            <w:pPr>
              <w:spacing w:line="240" w:lineRule="auto"/>
              <w:rPr>
                <w:rFonts w:ascii="Arial" w:eastAsia="Times New Roman" w:hAnsi="Arial" w:cs="Arial"/>
                <w:sz w:val="18"/>
                <w:szCs w:val="18"/>
                <w:lang w:eastAsia="en-IN"/>
              </w:rPr>
            </w:pPr>
          </w:p>
        </w:tc>
      </w:tr>
      <w:tr w:rsidR="00633422" w:rsidRPr="0041411B" w14:paraId="0E13DC19" w14:textId="77777777" w:rsidTr="0041411B">
        <w:trPr>
          <w:trHeight w:val="207"/>
        </w:trPr>
        <w:tc>
          <w:tcPr>
            <w:tcW w:w="1028" w:type="dxa"/>
            <w:tcBorders>
              <w:top w:val="nil"/>
              <w:left w:val="single" w:sz="4" w:space="0" w:color="000000"/>
              <w:bottom w:val="single" w:sz="4" w:space="0" w:color="000000"/>
              <w:right w:val="single" w:sz="4" w:space="0" w:color="000000"/>
            </w:tcBorders>
            <w:shd w:val="clear" w:color="auto" w:fill="auto"/>
            <w:noWrap/>
            <w:vAlign w:val="center"/>
            <w:hideMark/>
          </w:tcPr>
          <w:p w14:paraId="4F90150C" w14:textId="77777777" w:rsidR="00633422" w:rsidRPr="0041411B" w:rsidRDefault="00633422" w:rsidP="004C63C1">
            <w:pPr>
              <w:spacing w:line="240" w:lineRule="auto"/>
              <w:jc w:val="center"/>
              <w:rPr>
                <w:rFonts w:ascii="Arial" w:eastAsia="Times New Roman" w:hAnsi="Arial" w:cs="Arial"/>
                <w:color w:val="000000"/>
                <w:sz w:val="18"/>
                <w:szCs w:val="18"/>
                <w:lang w:eastAsia="en-IN"/>
              </w:rPr>
            </w:pPr>
            <w:r w:rsidRPr="0041411B">
              <w:rPr>
                <w:rFonts w:ascii="Arial" w:eastAsia="Times New Roman" w:hAnsi="Arial" w:cs="Arial"/>
                <w:color w:val="000000"/>
                <w:sz w:val="18"/>
                <w:szCs w:val="18"/>
                <w:lang w:eastAsia="en-IN"/>
              </w:rPr>
              <w:t>7</w:t>
            </w:r>
          </w:p>
        </w:tc>
        <w:tc>
          <w:tcPr>
            <w:tcW w:w="2958" w:type="dxa"/>
            <w:tcBorders>
              <w:top w:val="nil"/>
              <w:left w:val="nil"/>
              <w:bottom w:val="single" w:sz="4" w:space="0" w:color="000000"/>
              <w:right w:val="single" w:sz="4" w:space="0" w:color="000000"/>
            </w:tcBorders>
            <w:shd w:val="clear" w:color="auto" w:fill="auto"/>
            <w:vAlign w:val="center"/>
            <w:hideMark/>
          </w:tcPr>
          <w:p w14:paraId="658454AF" w14:textId="77777777" w:rsidR="00633422" w:rsidRPr="0041411B" w:rsidRDefault="00633422" w:rsidP="004C63C1">
            <w:pPr>
              <w:spacing w:line="240" w:lineRule="auto"/>
              <w:jc w:val="center"/>
              <w:rPr>
                <w:rFonts w:ascii="Arial" w:eastAsia="Times New Roman" w:hAnsi="Arial" w:cs="Arial"/>
                <w:sz w:val="18"/>
                <w:szCs w:val="18"/>
                <w:lang w:eastAsia="en-IN"/>
              </w:rPr>
            </w:pPr>
            <w:r w:rsidRPr="0041411B">
              <w:rPr>
                <w:rFonts w:ascii="Arial" w:eastAsia="Times New Roman" w:hAnsi="Arial" w:cs="Arial"/>
                <w:sz w:val="18"/>
                <w:szCs w:val="18"/>
                <w:lang w:eastAsia="en-IN"/>
              </w:rPr>
              <w:t>Heavy and Light Impurities from Process Plant</w:t>
            </w:r>
          </w:p>
        </w:tc>
        <w:tc>
          <w:tcPr>
            <w:tcW w:w="6274" w:type="dxa"/>
            <w:tcBorders>
              <w:top w:val="nil"/>
              <w:left w:val="nil"/>
              <w:bottom w:val="single" w:sz="4" w:space="0" w:color="000000"/>
              <w:right w:val="single" w:sz="4" w:space="0" w:color="000000"/>
            </w:tcBorders>
            <w:shd w:val="clear" w:color="auto" w:fill="auto"/>
            <w:vAlign w:val="center"/>
            <w:hideMark/>
          </w:tcPr>
          <w:p w14:paraId="20B1A9EC" w14:textId="77777777" w:rsidR="00633422" w:rsidRPr="0041411B" w:rsidRDefault="00633422" w:rsidP="004C63C1">
            <w:pPr>
              <w:spacing w:line="240" w:lineRule="auto"/>
              <w:jc w:val="center"/>
              <w:rPr>
                <w:rFonts w:ascii="Arial" w:eastAsia="Times New Roman" w:hAnsi="Arial" w:cs="Arial"/>
                <w:sz w:val="18"/>
                <w:szCs w:val="18"/>
                <w:lang w:eastAsia="en-IN"/>
              </w:rPr>
            </w:pPr>
            <w:r w:rsidRPr="0041411B">
              <w:rPr>
                <w:rFonts w:ascii="Arial" w:eastAsia="Times New Roman" w:hAnsi="Arial" w:cs="Arial"/>
                <w:sz w:val="18"/>
                <w:szCs w:val="18"/>
                <w:lang w:eastAsia="en-IN"/>
              </w:rPr>
              <w:t>Send to Authorized Vendor / Common Hazardous Waste Incineration Facility located nearby.</w:t>
            </w:r>
          </w:p>
        </w:tc>
        <w:tc>
          <w:tcPr>
            <w:tcW w:w="229" w:type="dxa"/>
            <w:vAlign w:val="center"/>
            <w:hideMark/>
          </w:tcPr>
          <w:p w14:paraId="5AD08F3C" w14:textId="77777777" w:rsidR="00633422" w:rsidRPr="0041411B" w:rsidRDefault="00633422" w:rsidP="004C63C1">
            <w:pPr>
              <w:spacing w:line="240" w:lineRule="auto"/>
              <w:rPr>
                <w:rFonts w:ascii="Arial" w:eastAsia="Times New Roman" w:hAnsi="Arial" w:cs="Arial"/>
                <w:sz w:val="18"/>
                <w:szCs w:val="18"/>
                <w:lang w:eastAsia="en-IN"/>
              </w:rPr>
            </w:pPr>
          </w:p>
        </w:tc>
      </w:tr>
    </w:tbl>
    <w:p w14:paraId="2AEF62C1" w14:textId="77777777" w:rsidR="00633422" w:rsidRPr="004F7606" w:rsidRDefault="00633422" w:rsidP="00633422">
      <w:pPr>
        <w:contextualSpacing/>
        <w:rPr>
          <w:rFonts w:ascii="Arial" w:hAnsi="Arial" w:cs="Arial"/>
          <w:b/>
          <w:bCs/>
          <w:sz w:val="20"/>
          <w:szCs w:val="20"/>
        </w:rPr>
      </w:pPr>
    </w:p>
    <w:p w14:paraId="3CAC5E61" w14:textId="77777777" w:rsidR="00633422" w:rsidRDefault="00633422" w:rsidP="00633422">
      <w:pPr>
        <w:contextualSpacing/>
        <w:rPr>
          <w:rFonts w:ascii="Arial" w:hAnsi="Arial" w:cs="Arial"/>
          <w:b/>
          <w:bCs/>
          <w:sz w:val="20"/>
          <w:szCs w:val="20"/>
        </w:rPr>
      </w:pPr>
    </w:p>
    <w:p w14:paraId="3BAD8807" w14:textId="77777777" w:rsidR="00633422" w:rsidRDefault="00633422" w:rsidP="00633422">
      <w:pPr>
        <w:contextualSpacing/>
        <w:rPr>
          <w:rFonts w:ascii="Arial" w:hAnsi="Arial" w:cs="Arial"/>
          <w:b/>
          <w:bCs/>
          <w:sz w:val="20"/>
          <w:szCs w:val="20"/>
        </w:rPr>
      </w:pPr>
    </w:p>
    <w:p w14:paraId="0B4857C0" w14:textId="69AC8574" w:rsidR="00633422" w:rsidRDefault="00633422" w:rsidP="00633422">
      <w:pPr>
        <w:contextualSpacing/>
        <w:rPr>
          <w:rFonts w:ascii="Arial" w:hAnsi="Arial" w:cs="Arial"/>
          <w:b/>
          <w:bCs/>
          <w:sz w:val="20"/>
          <w:szCs w:val="20"/>
        </w:rPr>
      </w:pPr>
    </w:p>
    <w:p w14:paraId="1A8899F2" w14:textId="22C6CA31" w:rsidR="0041411B" w:rsidRDefault="0041411B" w:rsidP="00633422">
      <w:pPr>
        <w:contextualSpacing/>
        <w:rPr>
          <w:rFonts w:ascii="Arial" w:hAnsi="Arial" w:cs="Arial"/>
          <w:b/>
          <w:bCs/>
          <w:sz w:val="20"/>
          <w:szCs w:val="20"/>
        </w:rPr>
      </w:pPr>
    </w:p>
    <w:p w14:paraId="3F477811" w14:textId="77777777" w:rsidR="006A431B" w:rsidRDefault="006A431B" w:rsidP="00633422">
      <w:pPr>
        <w:contextualSpacing/>
        <w:rPr>
          <w:rFonts w:ascii="Arial" w:hAnsi="Arial" w:cs="Arial"/>
          <w:b/>
          <w:bCs/>
          <w:sz w:val="20"/>
          <w:szCs w:val="20"/>
        </w:rPr>
      </w:pPr>
    </w:p>
    <w:p w14:paraId="112C0223" w14:textId="020CFF5B" w:rsidR="00633422" w:rsidRDefault="00633422" w:rsidP="007D5170">
      <w:pPr>
        <w:contextualSpacing/>
        <w:rPr>
          <w:rFonts w:ascii="Arial" w:hAnsi="Arial" w:cs="Arial"/>
          <w:b/>
          <w:bCs/>
          <w:sz w:val="20"/>
          <w:szCs w:val="20"/>
        </w:rPr>
      </w:pPr>
      <w:bookmarkStart w:id="30" w:name="_Hlk86075033"/>
      <w:r w:rsidRPr="004F7606">
        <w:rPr>
          <w:rFonts w:ascii="Arial" w:hAnsi="Arial" w:cs="Arial"/>
          <w:b/>
          <w:bCs/>
          <w:sz w:val="20"/>
          <w:szCs w:val="20"/>
        </w:rPr>
        <w:lastRenderedPageBreak/>
        <w:t>9.3 Block Diagram for Effluent Treatment Plant</w:t>
      </w:r>
      <w:bookmarkEnd w:id="30"/>
    </w:p>
    <w:p w14:paraId="47ACF08B" w14:textId="667DD43E" w:rsidR="007D5170" w:rsidRPr="004F7606" w:rsidRDefault="007D5170" w:rsidP="007D5170">
      <w:pPr>
        <w:contextualSpacing/>
        <w:rPr>
          <w:rFonts w:ascii="Arial" w:hAnsi="Arial" w:cs="Arial"/>
          <w:b/>
          <w:bCs/>
          <w:sz w:val="20"/>
          <w:szCs w:val="20"/>
        </w:rPr>
      </w:pPr>
      <w:r>
        <w:rPr>
          <w:noProof/>
        </w:rPr>
        <w:drawing>
          <wp:inline distT="0" distB="0" distL="0" distR="0" wp14:anchorId="04442AD7" wp14:editId="0B25A381">
            <wp:extent cx="6457950" cy="4079240"/>
            <wp:effectExtent l="0" t="0" r="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57950" cy="4079240"/>
                    </a:xfrm>
                    <a:prstGeom prst="rect">
                      <a:avLst/>
                    </a:prstGeom>
                  </pic:spPr>
                </pic:pic>
              </a:graphicData>
            </a:graphic>
          </wp:inline>
        </w:drawing>
      </w:r>
    </w:p>
    <w:p w14:paraId="008240E8" w14:textId="767A4B83" w:rsidR="00633422" w:rsidRPr="007D5170" w:rsidRDefault="007D5170" w:rsidP="007D5170">
      <w:pPr>
        <w:contextualSpacing/>
        <w:jc w:val="right"/>
        <w:rPr>
          <w:rFonts w:ascii="Arial" w:hAnsi="Arial" w:cs="Arial"/>
          <w:b/>
          <w:bCs/>
          <w:sz w:val="20"/>
          <w:szCs w:val="20"/>
        </w:rPr>
      </w:pPr>
      <w:r w:rsidRPr="007D5170">
        <w:rPr>
          <w:rFonts w:eastAsia="Verdana" w:cstheme="minorHAnsi"/>
          <w:i/>
          <w:iCs/>
          <w:color w:val="3F3F3F"/>
          <w:kern w:val="24"/>
          <w:sz w:val="14"/>
          <w:szCs w:val="14"/>
        </w:rPr>
        <w:t>Source: KBR</w:t>
      </w:r>
    </w:p>
    <w:p w14:paraId="5506D120" w14:textId="77777777" w:rsidR="00633422" w:rsidRDefault="00633422" w:rsidP="00633422">
      <w:pPr>
        <w:rPr>
          <w:rFonts w:ascii="Arial" w:hAnsi="Arial" w:cs="Arial"/>
          <w:b/>
          <w:bCs/>
          <w:sz w:val="20"/>
          <w:szCs w:val="20"/>
          <w:lang w:val="en-GB"/>
        </w:rPr>
      </w:pPr>
      <w:r w:rsidRPr="00233E48">
        <w:rPr>
          <w:rFonts w:ascii="Arial" w:hAnsi="Arial" w:cs="Arial"/>
          <w:b/>
          <w:bCs/>
          <w:sz w:val="20"/>
          <w:szCs w:val="20"/>
          <w:lang w:val="en-GB"/>
        </w:rPr>
        <w:t xml:space="preserve">Phenol </w:t>
      </w:r>
      <w:r>
        <w:rPr>
          <w:rFonts w:ascii="Arial" w:hAnsi="Arial" w:cs="Arial"/>
          <w:b/>
          <w:bCs/>
          <w:sz w:val="20"/>
          <w:szCs w:val="20"/>
          <w:lang w:val="en-GB"/>
        </w:rPr>
        <w:t>Storage &amp; Tr</w:t>
      </w:r>
      <w:r w:rsidRPr="00233E48">
        <w:rPr>
          <w:rFonts w:ascii="Arial" w:hAnsi="Arial" w:cs="Arial"/>
          <w:b/>
          <w:bCs/>
          <w:sz w:val="20"/>
          <w:szCs w:val="20"/>
          <w:lang w:val="en-GB"/>
        </w:rPr>
        <w:t xml:space="preserve">ansportation </w:t>
      </w:r>
      <w:r>
        <w:rPr>
          <w:rFonts w:ascii="Arial" w:hAnsi="Arial" w:cs="Arial"/>
          <w:b/>
          <w:bCs/>
          <w:sz w:val="20"/>
          <w:szCs w:val="20"/>
          <w:lang w:val="en-GB"/>
        </w:rPr>
        <w:t>Overview</w:t>
      </w:r>
    </w:p>
    <w:p w14:paraId="01919AE6" w14:textId="77777777" w:rsidR="00633422" w:rsidRPr="00586E83" w:rsidRDefault="00633422" w:rsidP="00633422">
      <w:pPr>
        <w:rPr>
          <w:rFonts w:ascii="Arial" w:eastAsia="Times New Roman" w:hAnsi="Arial" w:cs="Arial"/>
          <w:sz w:val="20"/>
          <w:szCs w:val="20"/>
          <w:lang w:val="en-US"/>
        </w:rPr>
      </w:pPr>
      <w:r w:rsidRPr="00586E83">
        <w:rPr>
          <w:rFonts w:ascii="Arial" w:eastAsia="Times New Roman" w:hAnsi="Arial" w:cs="Arial"/>
          <w:sz w:val="20"/>
          <w:szCs w:val="20"/>
          <w:lang w:val="en-US"/>
        </w:rPr>
        <w:t>Phenol is stored in insulated storage tanks, maintained at 113°F more than ambient pressure and temperature to prevent the crystallization of molten phenol into its hydrated form. The tank capacity is 7500 m3. The tank is a conical roof-shaped storage vessel equipped with two thick insulated walls, a low-pressure maintenance system connected with a heat exchanger, and made from 316 stainless steel to prevent any corrosion. The equipment costs around 4-5 crore depending on the quality.</w:t>
      </w:r>
    </w:p>
    <w:p w14:paraId="49F01251" w14:textId="77777777" w:rsidR="00633422" w:rsidRDefault="00633422" w:rsidP="00633422">
      <w:pPr>
        <w:rPr>
          <w:rFonts w:ascii="Arial" w:eastAsia="Times New Roman" w:hAnsi="Arial" w:cs="Arial"/>
          <w:sz w:val="20"/>
          <w:szCs w:val="20"/>
          <w:lang w:val="en-US"/>
        </w:rPr>
      </w:pPr>
      <w:r w:rsidRPr="00586E83">
        <w:rPr>
          <w:rFonts w:ascii="Arial" w:eastAsia="Times New Roman" w:hAnsi="Arial" w:cs="Arial"/>
          <w:sz w:val="20"/>
          <w:szCs w:val="20"/>
          <w:lang w:val="en-US"/>
        </w:rPr>
        <w:t>A closed Tanker System is used for the Transportation of Phenol and is loaded/unloaded using a loading arm mechanism. Further, Stainless-steel tanks are used with insulation of 2-inch thickness. The product is classified under Hazard Class 6.1 as per D.O.T and I.M.O regulations.</w:t>
      </w:r>
    </w:p>
    <w:p w14:paraId="606D2541" w14:textId="77777777" w:rsidR="00633422" w:rsidRDefault="00633422" w:rsidP="00633422">
      <w:pPr>
        <w:rPr>
          <w:rFonts w:ascii="Arial" w:hAnsi="Arial" w:cs="Arial"/>
          <w:b/>
          <w:bCs/>
          <w:sz w:val="20"/>
          <w:szCs w:val="20"/>
          <w:lang w:val="en-GB"/>
        </w:rPr>
      </w:pPr>
      <w:r w:rsidRPr="006B7D07">
        <w:rPr>
          <w:rFonts w:ascii="Arial" w:hAnsi="Arial" w:cs="Arial"/>
          <w:b/>
          <w:bCs/>
          <w:sz w:val="20"/>
          <w:szCs w:val="20"/>
          <w:lang w:val="en-GB"/>
        </w:rPr>
        <w:t xml:space="preserve">Gantry: </w:t>
      </w:r>
    </w:p>
    <w:p w14:paraId="324735BC" w14:textId="77777777" w:rsidR="00633422" w:rsidRDefault="00633422" w:rsidP="00633422">
      <w:pPr>
        <w:rPr>
          <w:rFonts w:ascii="Arial" w:eastAsia="Times New Roman" w:hAnsi="Arial" w:cs="Arial"/>
          <w:sz w:val="20"/>
          <w:szCs w:val="20"/>
          <w:lang w:val="en-US"/>
        </w:rPr>
      </w:pPr>
      <w:r w:rsidRPr="00586E83">
        <w:rPr>
          <w:rFonts w:ascii="Arial" w:eastAsia="Times New Roman" w:hAnsi="Arial" w:cs="Arial"/>
          <w:sz w:val="20"/>
          <w:szCs w:val="20"/>
          <w:lang w:val="en-US"/>
        </w:rPr>
        <w:t>Additional tank/truck gantry is required to dispatch and receive other products. The new tank/truck gantry comprises 24 bays for propylene (chemical and refinery grade), benzene, phenol, and acetone. All these bays are designed for top-loading through loading arms (with spring-loaded dead-man valve for all products) and for bottom-unloading through unloading hoses. The associated facilities comprise pumps for loading/unloading products.</w:t>
      </w:r>
    </w:p>
    <w:p w14:paraId="70E544CF" w14:textId="5F8FCC68" w:rsidR="007D5170" w:rsidRDefault="007D5170">
      <w:pPr>
        <w:rPr>
          <w:rFonts w:ascii="Arial" w:hAnsi="Arial" w:cs="Arial"/>
          <w:b/>
          <w:bCs/>
          <w:sz w:val="20"/>
          <w:szCs w:val="20"/>
          <w:lang w:val="en-GB"/>
        </w:rPr>
      </w:pPr>
      <w:r>
        <w:rPr>
          <w:rFonts w:ascii="Arial" w:hAnsi="Arial" w:cs="Arial"/>
          <w:b/>
          <w:bCs/>
          <w:sz w:val="20"/>
          <w:szCs w:val="20"/>
          <w:lang w:val="en-GB"/>
        </w:rPr>
        <w:br w:type="page"/>
      </w:r>
    </w:p>
    <w:p w14:paraId="268DBF66" w14:textId="313FDB05" w:rsidR="00633422" w:rsidRPr="007D5170" w:rsidRDefault="00633422" w:rsidP="007D5170">
      <w:pPr>
        <w:shd w:val="clear" w:color="auto" w:fill="000000" w:themeFill="text1"/>
        <w:rPr>
          <w:color w:val="FFFFFF" w:themeColor="background1"/>
          <w:sz w:val="20"/>
          <w:szCs w:val="20"/>
          <w:lang w:val="en-GB"/>
        </w:rPr>
      </w:pPr>
      <w:r w:rsidRPr="007D5170">
        <w:rPr>
          <w:rFonts w:ascii="Arial" w:hAnsi="Arial" w:cs="Arial"/>
          <w:b/>
          <w:bCs/>
          <w:color w:val="FFFFFF" w:themeColor="background1"/>
          <w:sz w:val="20"/>
          <w:szCs w:val="20"/>
          <w:lang w:val="en-GB"/>
        </w:rPr>
        <w:lastRenderedPageBreak/>
        <w:t>10.   Feed</w:t>
      </w:r>
      <w:r w:rsidR="00BB0103">
        <w:rPr>
          <w:rFonts w:ascii="Arial" w:hAnsi="Arial" w:cs="Arial"/>
          <w:b/>
          <w:bCs/>
          <w:color w:val="FFFFFF" w:themeColor="background1"/>
          <w:sz w:val="20"/>
          <w:szCs w:val="20"/>
          <w:lang w:val="en-GB"/>
        </w:rPr>
        <w:t>,</w:t>
      </w:r>
      <w:r w:rsidRPr="007D5170">
        <w:rPr>
          <w:rFonts w:ascii="Arial" w:hAnsi="Arial" w:cs="Arial"/>
          <w:b/>
          <w:bCs/>
          <w:color w:val="FFFFFF" w:themeColor="background1"/>
          <w:sz w:val="20"/>
          <w:szCs w:val="20"/>
          <w:lang w:val="en-GB"/>
        </w:rPr>
        <w:t xml:space="preserve"> Product</w:t>
      </w:r>
      <w:r w:rsidR="00BB0103">
        <w:rPr>
          <w:rFonts w:ascii="Arial" w:hAnsi="Arial" w:cs="Arial"/>
          <w:b/>
          <w:bCs/>
          <w:color w:val="FFFFFF" w:themeColor="background1"/>
          <w:sz w:val="20"/>
          <w:szCs w:val="20"/>
          <w:lang w:val="en-GB"/>
        </w:rPr>
        <w:t xml:space="preserve">, </w:t>
      </w:r>
      <w:r w:rsidR="00BB0103" w:rsidRPr="007D5170">
        <w:rPr>
          <w:rFonts w:ascii="Arial" w:hAnsi="Arial" w:cs="Arial"/>
          <w:b/>
          <w:bCs/>
          <w:color w:val="FFFFFF" w:themeColor="background1"/>
          <w:sz w:val="20"/>
          <w:szCs w:val="20"/>
          <w:lang w:val="en-GB"/>
        </w:rPr>
        <w:t>and</w:t>
      </w:r>
      <w:r w:rsidRPr="007D5170">
        <w:rPr>
          <w:rFonts w:ascii="Arial" w:hAnsi="Arial" w:cs="Arial"/>
          <w:b/>
          <w:bCs/>
          <w:color w:val="FFFFFF" w:themeColor="background1"/>
          <w:sz w:val="20"/>
          <w:szCs w:val="20"/>
          <w:lang w:val="en-GB"/>
        </w:rPr>
        <w:t xml:space="preserve"> </w:t>
      </w:r>
      <w:r w:rsidR="00BB0103">
        <w:rPr>
          <w:rFonts w:ascii="Arial" w:hAnsi="Arial" w:cs="Arial"/>
          <w:b/>
          <w:bCs/>
          <w:color w:val="FFFFFF" w:themeColor="background1"/>
          <w:sz w:val="20"/>
          <w:szCs w:val="20"/>
          <w:lang w:val="en-GB"/>
        </w:rPr>
        <w:t xml:space="preserve">Utility </w:t>
      </w:r>
      <w:r w:rsidRPr="007D5170">
        <w:rPr>
          <w:rFonts w:ascii="Arial" w:hAnsi="Arial" w:cs="Arial"/>
          <w:b/>
          <w:bCs/>
          <w:color w:val="FFFFFF" w:themeColor="background1"/>
          <w:sz w:val="20"/>
          <w:szCs w:val="20"/>
          <w:lang w:val="en-GB"/>
        </w:rPr>
        <w:t>Prices</w:t>
      </w:r>
      <w:r w:rsidRPr="007D5170">
        <w:rPr>
          <w:color w:val="FFFFFF" w:themeColor="background1"/>
          <w:sz w:val="20"/>
          <w:szCs w:val="20"/>
          <w:lang w:val="en-GB"/>
        </w:rPr>
        <w:t xml:space="preserve">  </w:t>
      </w:r>
    </w:p>
    <w:p w14:paraId="63DADFCA" w14:textId="77777777" w:rsidR="00162CA5" w:rsidRDefault="00162CA5" w:rsidP="00633422">
      <w:pPr>
        <w:rPr>
          <w:rFonts w:ascii="Arial" w:hAnsi="Arial" w:cs="Arial"/>
          <w:b/>
          <w:bCs/>
          <w:sz w:val="20"/>
          <w:szCs w:val="20"/>
        </w:rPr>
      </w:pPr>
    </w:p>
    <w:p w14:paraId="26F46BD2" w14:textId="671676DD" w:rsidR="00633422" w:rsidRPr="004F7606" w:rsidRDefault="00633422" w:rsidP="00633422">
      <w:pPr>
        <w:rPr>
          <w:rFonts w:ascii="Arial" w:hAnsi="Arial" w:cs="Arial"/>
          <w:b/>
          <w:bCs/>
          <w:sz w:val="20"/>
          <w:szCs w:val="20"/>
        </w:rPr>
      </w:pPr>
      <w:r w:rsidRPr="004F7606">
        <w:rPr>
          <w:rFonts w:ascii="Arial" w:hAnsi="Arial" w:cs="Arial"/>
          <w:b/>
          <w:bCs/>
          <w:sz w:val="20"/>
          <w:szCs w:val="20"/>
        </w:rPr>
        <w:t>India Benzene Historical prices (FY2013-FY2022)</w:t>
      </w:r>
    </w:p>
    <w:p w14:paraId="09D920DF" w14:textId="77777777" w:rsidR="00633422" w:rsidRPr="004F7606" w:rsidRDefault="00633422" w:rsidP="00633422">
      <w:pPr>
        <w:rPr>
          <w:sz w:val="20"/>
          <w:szCs w:val="20"/>
        </w:rPr>
      </w:pPr>
      <w:r w:rsidRPr="004F7606">
        <w:rPr>
          <w:noProof/>
          <w:sz w:val="20"/>
          <w:szCs w:val="20"/>
        </w:rPr>
        <w:drawing>
          <wp:inline distT="0" distB="0" distL="0" distR="0" wp14:anchorId="73E9149E" wp14:editId="2ADB7936">
            <wp:extent cx="6400800" cy="2095500"/>
            <wp:effectExtent l="0" t="0" r="0" b="0"/>
            <wp:docPr id="2155" name="Chart 2155">
              <a:extLst xmlns:a="http://schemas.openxmlformats.org/drawingml/2006/main">
                <a:ext uri="{FF2B5EF4-FFF2-40B4-BE49-F238E27FC236}">
                  <a16:creationId xmlns:a16="http://schemas.microsoft.com/office/drawing/2014/main" id="{6EE71858-9B2C-48FD-BBCC-E178702A708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7F841229" w14:textId="77777777" w:rsidR="00C502DC" w:rsidRPr="00E15A7D" w:rsidRDefault="00C502DC" w:rsidP="00C502DC">
      <w:pPr>
        <w:jc w:val="right"/>
        <w:textAlignment w:val="baseline"/>
        <w:rPr>
          <w:rFonts w:eastAsia="Verdana" w:cstheme="minorHAnsi"/>
          <w:i/>
          <w:iCs/>
          <w:color w:val="3F3F3F"/>
          <w:kern w:val="24"/>
          <w:sz w:val="16"/>
          <w:szCs w:val="16"/>
        </w:rPr>
      </w:pPr>
      <w:r w:rsidRPr="00E15A7D">
        <w:rPr>
          <w:rFonts w:eastAsia="Verdana" w:cstheme="minorHAnsi"/>
          <w:i/>
          <w:iCs/>
          <w:color w:val="3F3F3F"/>
          <w:kern w:val="24"/>
          <w:sz w:val="16"/>
          <w:szCs w:val="16"/>
        </w:rPr>
        <w:t xml:space="preserve">Source: </w:t>
      </w:r>
      <w:r>
        <w:rPr>
          <w:rFonts w:eastAsia="Verdana" w:cstheme="minorHAnsi"/>
          <w:i/>
          <w:iCs/>
          <w:color w:val="3F3F3F"/>
          <w:kern w:val="24"/>
          <w:sz w:val="16"/>
          <w:szCs w:val="16"/>
        </w:rPr>
        <w:t>TechSci Research</w:t>
      </w:r>
    </w:p>
    <w:p w14:paraId="3D90BA83" w14:textId="77777777" w:rsidR="00633422" w:rsidRPr="00EB2232" w:rsidRDefault="00633422" w:rsidP="00633422">
      <w:pPr>
        <w:tabs>
          <w:tab w:val="left" w:pos="1935"/>
        </w:tabs>
        <w:rPr>
          <w:rFonts w:ascii="Arial" w:hAnsi="Arial" w:cs="Arial"/>
          <w:bCs/>
          <w:sz w:val="20"/>
          <w:szCs w:val="20"/>
        </w:rPr>
      </w:pPr>
      <w:r w:rsidRPr="00EB2232">
        <w:rPr>
          <w:rFonts w:ascii="Arial" w:hAnsi="Arial" w:cs="Arial"/>
          <w:bCs/>
          <w:sz w:val="20"/>
          <w:szCs w:val="20"/>
        </w:rPr>
        <w:t xml:space="preserve">In 2013, crude oil prices were at a peak, which resulted in increased prices of Benzene in the domestic market. Gradually with the decline in crude oil prices in the international market and the strengthening of the Indian rupee compared to the dollar, benzene prices declined from USD 908/MT in 2013 to USD 471/MT in FY2016. Since FY2016, a price trajectory was witnessed till FY2019. The domestic prices of benzene shoot by around 13% and reached 685 USD/MT. Further, the prices of Benzene increased in FY 2019, compared to FY 2018, due to augmenting demand in downstream industries. Political stability in the central government has also strengthened Indian rupees and increased capacity utilization by Cumene, cyclohexane, and nitrobenzene producers. </w:t>
      </w:r>
    </w:p>
    <w:p w14:paraId="744FFD3E" w14:textId="77777777" w:rsidR="00633422" w:rsidRPr="008E6AF4" w:rsidRDefault="00633422" w:rsidP="00633422">
      <w:pPr>
        <w:tabs>
          <w:tab w:val="left" w:pos="1935"/>
        </w:tabs>
        <w:rPr>
          <w:rFonts w:ascii="Arial" w:hAnsi="Arial" w:cs="Arial"/>
          <w:bCs/>
          <w:sz w:val="20"/>
          <w:szCs w:val="20"/>
        </w:rPr>
      </w:pPr>
      <w:r w:rsidRPr="00EB2232">
        <w:rPr>
          <w:rFonts w:ascii="Arial" w:hAnsi="Arial" w:cs="Arial"/>
          <w:bCs/>
          <w:sz w:val="20"/>
          <w:szCs w:val="20"/>
        </w:rPr>
        <w:t>The rising shortage of Benzene in China and South Korea has resulted in an increase in the price of Benzene across India in FY 2019.</w:t>
      </w:r>
      <w:r w:rsidRPr="008E6AF4">
        <w:rPr>
          <w:rFonts w:ascii="Arial" w:hAnsi="Arial" w:cs="Arial"/>
          <w:bCs/>
          <w:sz w:val="20"/>
          <w:szCs w:val="20"/>
        </w:rPr>
        <w:t xml:space="preserve"> </w:t>
      </w:r>
    </w:p>
    <w:p w14:paraId="3BB32291" w14:textId="77777777" w:rsidR="00633422" w:rsidRPr="00EB2232" w:rsidRDefault="00633422" w:rsidP="00633422">
      <w:pPr>
        <w:tabs>
          <w:tab w:val="left" w:pos="1935"/>
        </w:tabs>
        <w:rPr>
          <w:rFonts w:ascii="Arial" w:hAnsi="Arial" w:cs="Arial"/>
          <w:bCs/>
          <w:sz w:val="20"/>
          <w:szCs w:val="20"/>
        </w:rPr>
      </w:pPr>
      <w:r w:rsidRPr="00EB2232">
        <w:rPr>
          <w:rFonts w:ascii="Arial" w:hAnsi="Arial" w:cs="Arial"/>
          <w:bCs/>
          <w:sz w:val="20"/>
          <w:szCs w:val="20"/>
        </w:rPr>
        <w:t xml:space="preserve">Weak volumes and margins characterized the India benzene market in the 2nd half of 2019 and the 1st half of 2021. Benzene export and domestic prices stumble due to weaker demand for styrene, nylons, and phenol-formaldehyde resins. </w:t>
      </w:r>
    </w:p>
    <w:p w14:paraId="6241F602" w14:textId="77777777" w:rsidR="00633422" w:rsidRDefault="00633422" w:rsidP="00633422">
      <w:pPr>
        <w:tabs>
          <w:tab w:val="left" w:pos="1935"/>
        </w:tabs>
        <w:rPr>
          <w:b/>
          <w:bCs/>
          <w:sz w:val="20"/>
          <w:szCs w:val="20"/>
        </w:rPr>
      </w:pPr>
      <w:r w:rsidRPr="00EB2232">
        <w:rPr>
          <w:rFonts w:ascii="Arial" w:hAnsi="Arial" w:cs="Arial"/>
          <w:bCs/>
          <w:sz w:val="20"/>
          <w:szCs w:val="20"/>
        </w:rPr>
        <w:t>From Q2 2021 onwards, Benzene prices climbed higher because of the surging demand for LAB, Caprolactam, Styrene, and Insecticide production in the country. South Korea and the Southeast Asian market witnessed a consistent rise in the pricing trend of Benzene during Q3 of 2021. Chinese market showcased mixed sentiments, and a decline in the prices of Benzene was seen from July to August. In India, Benzene prices encountered a steep climb backed by the high demand from various end-use industries and an upsurge in feedstock crude oil prices. Ex-Mumbai Benzene prices settled at USD1139.50 in September 2021. Skyrocketing freight charges due to the extreme shortage of containers also sent ripples to the prices of Benzene in the region.</w:t>
      </w:r>
    </w:p>
    <w:p w14:paraId="178782B2" w14:textId="77777777" w:rsidR="00633422" w:rsidRDefault="00633422" w:rsidP="00633422">
      <w:pPr>
        <w:tabs>
          <w:tab w:val="left" w:pos="1935"/>
        </w:tabs>
        <w:rPr>
          <w:b/>
          <w:bCs/>
          <w:sz w:val="20"/>
          <w:szCs w:val="20"/>
        </w:rPr>
      </w:pPr>
    </w:p>
    <w:p w14:paraId="44ADA395" w14:textId="77777777" w:rsidR="00633422" w:rsidRDefault="00633422" w:rsidP="00633422">
      <w:pPr>
        <w:tabs>
          <w:tab w:val="left" w:pos="1935"/>
        </w:tabs>
        <w:rPr>
          <w:b/>
          <w:bCs/>
          <w:sz w:val="20"/>
          <w:szCs w:val="20"/>
        </w:rPr>
      </w:pPr>
    </w:p>
    <w:p w14:paraId="54695874" w14:textId="77777777" w:rsidR="00633422" w:rsidRDefault="00633422" w:rsidP="00633422">
      <w:pPr>
        <w:tabs>
          <w:tab w:val="left" w:pos="1935"/>
        </w:tabs>
        <w:rPr>
          <w:b/>
          <w:bCs/>
          <w:sz w:val="20"/>
          <w:szCs w:val="20"/>
        </w:rPr>
      </w:pPr>
    </w:p>
    <w:p w14:paraId="6873455C" w14:textId="77777777" w:rsidR="00633422" w:rsidRDefault="00633422" w:rsidP="00633422">
      <w:pPr>
        <w:tabs>
          <w:tab w:val="left" w:pos="1935"/>
        </w:tabs>
        <w:rPr>
          <w:b/>
          <w:bCs/>
          <w:sz w:val="20"/>
          <w:szCs w:val="20"/>
        </w:rPr>
      </w:pPr>
    </w:p>
    <w:p w14:paraId="2938D7DB" w14:textId="08B9AE20" w:rsidR="00633422" w:rsidRDefault="00633422" w:rsidP="00633422">
      <w:pPr>
        <w:tabs>
          <w:tab w:val="left" w:pos="1935"/>
        </w:tabs>
        <w:rPr>
          <w:b/>
          <w:bCs/>
          <w:sz w:val="20"/>
          <w:szCs w:val="20"/>
        </w:rPr>
      </w:pPr>
    </w:p>
    <w:p w14:paraId="5659C595" w14:textId="188EF9C8" w:rsidR="00C502DC" w:rsidRDefault="00C502DC" w:rsidP="00633422">
      <w:pPr>
        <w:tabs>
          <w:tab w:val="left" w:pos="1935"/>
        </w:tabs>
        <w:rPr>
          <w:b/>
          <w:bCs/>
          <w:sz w:val="20"/>
          <w:szCs w:val="20"/>
        </w:rPr>
      </w:pPr>
    </w:p>
    <w:p w14:paraId="40113B6F" w14:textId="77777777" w:rsidR="00C67B28" w:rsidRDefault="00C67B28" w:rsidP="00633422">
      <w:pPr>
        <w:tabs>
          <w:tab w:val="left" w:pos="1935"/>
        </w:tabs>
        <w:rPr>
          <w:b/>
          <w:bCs/>
          <w:sz w:val="20"/>
          <w:szCs w:val="20"/>
        </w:rPr>
      </w:pPr>
    </w:p>
    <w:p w14:paraId="04BDA296" w14:textId="77777777" w:rsidR="00633422" w:rsidRDefault="00633422" w:rsidP="00633422">
      <w:pPr>
        <w:tabs>
          <w:tab w:val="left" w:pos="1935"/>
        </w:tabs>
        <w:rPr>
          <w:b/>
          <w:bCs/>
          <w:sz w:val="20"/>
          <w:szCs w:val="20"/>
        </w:rPr>
      </w:pPr>
    </w:p>
    <w:p w14:paraId="7A13068B" w14:textId="77777777" w:rsidR="00633422" w:rsidRPr="004F7606" w:rsidRDefault="00633422" w:rsidP="00633422">
      <w:pPr>
        <w:rPr>
          <w:rFonts w:ascii="Arial" w:hAnsi="Arial" w:cs="Arial"/>
          <w:b/>
          <w:bCs/>
          <w:sz w:val="20"/>
          <w:szCs w:val="20"/>
        </w:rPr>
      </w:pPr>
      <w:r w:rsidRPr="004F7606">
        <w:rPr>
          <w:rFonts w:ascii="Arial" w:hAnsi="Arial" w:cs="Arial"/>
          <w:b/>
          <w:bCs/>
          <w:sz w:val="20"/>
          <w:szCs w:val="20"/>
        </w:rPr>
        <w:t xml:space="preserve">India Propylene Historical </w:t>
      </w:r>
      <w:r>
        <w:rPr>
          <w:rFonts w:ascii="Arial" w:hAnsi="Arial" w:cs="Arial"/>
          <w:b/>
          <w:bCs/>
          <w:sz w:val="20"/>
          <w:szCs w:val="20"/>
        </w:rPr>
        <w:t>P</w:t>
      </w:r>
      <w:r w:rsidRPr="004F7606">
        <w:rPr>
          <w:rFonts w:ascii="Arial" w:hAnsi="Arial" w:cs="Arial"/>
          <w:b/>
          <w:bCs/>
          <w:sz w:val="20"/>
          <w:szCs w:val="20"/>
        </w:rPr>
        <w:t>rices (FY 2013-FY 2022)</w:t>
      </w:r>
    </w:p>
    <w:p w14:paraId="46EEE939" w14:textId="77777777" w:rsidR="00633422" w:rsidRPr="004F7606" w:rsidRDefault="00633422" w:rsidP="00633422">
      <w:pPr>
        <w:rPr>
          <w:b/>
          <w:bCs/>
          <w:sz w:val="20"/>
          <w:szCs w:val="20"/>
        </w:rPr>
      </w:pPr>
    </w:p>
    <w:p w14:paraId="56760ABE" w14:textId="5AA6D485" w:rsidR="00633422" w:rsidRPr="004F7606" w:rsidRDefault="00633422" w:rsidP="00633422">
      <w:pPr>
        <w:rPr>
          <w:b/>
          <w:bCs/>
          <w:sz w:val="20"/>
          <w:szCs w:val="20"/>
        </w:rPr>
      </w:pPr>
      <w:r w:rsidRPr="00C502DC">
        <w:rPr>
          <w:b/>
          <w:bCs/>
          <w:noProof/>
          <w:sz w:val="18"/>
          <w:szCs w:val="18"/>
        </w:rPr>
        <w:drawing>
          <wp:inline distT="0" distB="0" distL="0" distR="0" wp14:anchorId="24EE10FF" wp14:editId="4D33E435">
            <wp:extent cx="6429375" cy="2028825"/>
            <wp:effectExtent l="0" t="0" r="0" b="0"/>
            <wp:docPr id="2156" name="Chart 2156">
              <a:extLst xmlns:a="http://schemas.openxmlformats.org/drawingml/2006/main">
                <a:ext uri="{FF2B5EF4-FFF2-40B4-BE49-F238E27FC236}">
                  <a16:creationId xmlns:a16="http://schemas.microsoft.com/office/drawing/2014/main" id="{825DC22D-3E49-48A8-AA7C-60F7CEC2E5D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09870F77" w14:textId="45D81901" w:rsidR="00633422" w:rsidRPr="004F7606" w:rsidRDefault="00C502DC" w:rsidP="00C502DC">
      <w:pPr>
        <w:ind w:left="5760" w:firstLine="720"/>
        <w:jc w:val="right"/>
        <w:rPr>
          <w:rFonts w:ascii="Arial" w:hAnsi="Arial" w:cs="Arial"/>
          <w:i/>
          <w:iCs/>
          <w:sz w:val="16"/>
          <w:szCs w:val="16"/>
          <w:lang w:eastAsia="en-IN"/>
        </w:rPr>
      </w:pPr>
      <w:r w:rsidRPr="00E15A7D">
        <w:rPr>
          <w:rFonts w:eastAsia="Verdana" w:cstheme="minorHAnsi"/>
          <w:i/>
          <w:iCs/>
          <w:color w:val="3F3F3F"/>
          <w:kern w:val="24"/>
          <w:sz w:val="16"/>
          <w:szCs w:val="16"/>
        </w:rPr>
        <w:t xml:space="preserve">Source: </w:t>
      </w:r>
      <w:r>
        <w:rPr>
          <w:rFonts w:eastAsia="Verdana" w:cstheme="minorHAnsi"/>
          <w:i/>
          <w:iCs/>
          <w:color w:val="3F3F3F"/>
          <w:kern w:val="24"/>
          <w:sz w:val="16"/>
          <w:szCs w:val="16"/>
        </w:rPr>
        <w:t>TechSci Research</w:t>
      </w:r>
    </w:p>
    <w:p w14:paraId="1D69060C" w14:textId="77777777" w:rsidR="00633422" w:rsidRPr="004F7606" w:rsidRDefault="00633422" w:rsidP="00C502DC">
      <w:pPr>
        <w:rPr>
          <w:rFonts w:ascii="Arial" w:hAnsi="Arial" w:cs="Arial"/>
          <w:sz w:val="20"/>
          <w:szCs w:val="20"/>
          <w:lang w:val="en-GB"/>
        </w:rPr>
      </w:pPr>
      <w:r w:rsidRPr="00EB2232">
        <w:rPr>
          <w:rFonts w:ascii="Arial" w:hAnsi="Arial" w:cs="Arial"/>
          <w:sz w:val="20"/>
          <w:szCs w:val="20"/>
          <w:lang w:val="en-GB"/>
        </w:rPr>
        <w:t xml:space="preserve">Propylene supply across South Korea, Southeast Asia, and India was observed to get tighter by the end of 2021, with price discussions gradually picking up. Various planned and unplanned outages affected the functioning of fluid catalytic cracking (FCC) and steam cracking Naphtha units in Japan. Strong domestic demand in South Korea restricted the cargo availability for exports. The market in China was stable, with buyers indicating the commissioning of two Propane Dehydrogenation (PDH) units in July, possessing a total nameplate capacity of 1050 KTPA. Formosa Petrochemical Corporation (FPCC) announced a maintenance shutdown of its No. 3 cracker located in Taiwan on August 11 for nearly 1.5 months. The cracker has a Propylene production capacity of 600 KTPA. In addition, </w:t>
      </w:r>
      <w:proofErr w:type="spellStart"/>
      <w:r w:rsidRPr="00EB2232">
        <w:rPr>
          <w:rFonts w:ascii="Arial" w:hAnsi="Arial" w:cs="Arial"/>
          <w:sz w:val="20"/>
          <w:szCs w:val="20"/>
          <w:lang w:val="en-GB"/>
        </w:rPr>
        <w:t>Yeochun</w:t>
      </w:r>
      <w:proofErr w:type="spellEnd"/>
      <w:r w:rsidRPr="00EB2232">
        <w:rPr>
          <w:rFonts w:ascii="Arial" w:hAnsi="Arial" w:cs="Arial"/>
          <w:sz w:val="20"/>
          <w:szCs w:val="20"/>
          <w:lang w:val="en-GB"/>
        </w:rPr>
        <w:t xml:space="preserve"> NCC (YNCC) and SK Global Chemical started turnarounds for their crackers from August to October 2021. With producers highlighting tight regional supply, CFR China Propylene prices were assessed at around USD900 per tonne levels Q4 of 2021.</w:t>
      </w:r>
    </w:p>
    <w:p w14:paraId="63F428D0" w14:textId="77777777" w:rsidR="00C502DC" w:rsidRDefault="00C502DC" w:rsidP="00633422">
      <w:pPr>
        <w:rPr>
          <w:rFonts w:ascii="Arial" w:hAnsi="Arial" w:cs="Arial"/>
          <w:b/>
          <w:bCs/>
          <w:sz w:val="20"/>
          <w:szCs w:val="20"/>
        </w:rPr>
      </w:pPr>
    </w:p>
    <w:p w14:paraId="6119CE94" w14:textId="0E440EB0" w:rsidR="00633422" w:rsidRPr="004F7606" w:rsidRDefault="00633422" w:rsidP="00633422">
      <w:pPr>
        <w:rPr>
          <w:rFonts w:ascii="Arial" w:hAnsi="Arial" w:cs="Arial"/>
          <w:b/>
          <w:bCs/>
          <w:sz w:val="20"/>
          <w:szCs w:val="20"/>
        </w:rPr>
      </w:pPr>
      <w:r w:rsidRPr="004F7606">
        <w:rPr>
          <w:rFonts w:ascii="Arial" w:hAnsi="Arial" w:cs="Arial"/>
          <w:b/>
          <w:bCs/>
          <w:sz w:val="20"/>
          <w:szCs w:val="20"/>
        </w:rPr>
        <w:t xml:space="preserve">India </w:t>
      </w:r>
      <w:r>
        <w:rPr>
          <w:rFonts w:ascii="Arial" w:hAnsi="Arial" w:cs="Arial"/>
          <w:b/>
          <w:bCs/>
          <w:sz w:val="20"/>
          <w:szCs w:val="20"/>
        </w:rPr>
        <w:t>Cumene</w:t>
      </w:r>
      <w:r w:rsidRPr="004F7606">
        <w:rPr>
          <w:rFonts w:ascii="Arial" w:hAnsi="Arial" w:cs="Arial"/>
          <w:b/>
          <w:bCs/>
          <w:sz w:val="20"/>
          <w:szCs w:val="20"/>
        </w:rPr>
        <w:t xml:space="preserve"> Historical </w:t>
      </w:r>
      <w:r>
        <w:rPr>
          <w:rFonts w:ascii="Arial" w:hAnsi="Arial" w:cs="Arial"/>
          <w:b/>
          <w:bCs/>
          <w:sz w:val="20"/>
          <w:szCs w:val="20"/>
        </w:rPr>
        <w:t>P</w:t>
      </w:r>
      <w:r w:rsidRPr="004F7606">
        <w:rPr>
          <w:rFonts w:ascii="Arial" w:hAnsi="Arial" w:cs="Arial"/>
          <w:b/>
          <w:bCs/>
          <w:sz w:val="20"/>
          <w:szCs w:val="20"/>
        </w:rPr>
        <w:t>rices (FY 2013-FY 2022)</w:t>
      </w:r>
    </w:p>
    <w:p w14:paraId="2731CA1E" w14:textId="77777777" w:rsidR="00633422" w:rsidRPr="004F7606" w:rsidRDefault="00633422" w:rsidP="00633422">
      <w:pPr>
        <w:rPr>
          <w:b/>
          <w:bCs/>
          <w:noProof/>
          <w:sz w:val="20"/>
          <w:szCs w:val="20"/>
        </w:rPr>
      </w:pPr>
      <w:r w:rsidRPr="00C502DC">
        <w:rPr>
          <w:b/>
          <w:bCs/>
          <w:noProof/>
          <w:sz w:val="18"/>
          <w:szCs w:val="18"/>
        </w:rPr>
        <w:drawing>
          <wp:inline distT="0" distB="0" distL="0" distR="0" wp14:anchorId="3DCFC7A5" wp14:editId="7021D9A1">
            <wp:extent cx="6381750" cy="1676400"/>
            <wp:effectExtent l="0" t="0" r="0" b="0"/>
            <wp:docPr id="2157" name="Chart 2157">
              <a:extLst xmlns:a="http://schemas.openxmlformats.org/drawingml/2006/main">
                <a:ext uri="{FF2B5EF4-FFF2-40B4-BE49-F238E27FC236}">
                  <a16:creationId xmlns:a16="http://schemas.microsoft.com/office/drawing/2014/main" id="{45BFD051-58D9-47C0-B955-E9F213D9C73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0C639092" w14:textId="77777777" w:rsidR="00C502DC" w:rsidRPr="00E15A7D" w:rsidRDefault="00C502DC" w:rsidP="00C502DC">
      <w:pPr>
        <w:jc w:val="right"/>
        <w:textAlignment w:val="baseline"/>
        <w:rPr>
          <w:rFonts w:eastAsia="Verdana" w:cstheme="minorHAnsi"/>
          <w:i/>
          <w:iCs/>
          <w:color w:val="3F3F3F"/>
          <w:kern w:val="24"/>
          <w:sz w:val="16"/>
          <w:szCs w:val="16"/>
        </w:rPr>
      </w:pPr>
      <w:r w:rsidRPr="00E15A7D">
        <w:rPr>
          <w:rFonts w:eastAsia="Verdana" w:cstheme="minorHAnsi"/>
          <w:i/>
          <w:iCs/>
          <w:color w:val="3F3F3F"/>
          <w:kern w:val="24"/>
          <w:sz w:val="16"/>
          <w:szCs w:val="16"/>
        </w:rPr>
        <w:t xml:space="preserve">Source: </w:t>
      </w:r>
      <w:r>
        <w:rPr>
          <w:rFonts w:eastAsia="Verdana" w:cstheme="minorHAnsi"/>
          <w:i/>
          <w:iCs/>
          <w:color w:val="3F3F3F"/>
          <w:kern w:val="24"/>
          <w:sz w:val="16"/>
          <w:szCs w:val="16"/>
        </w:rPr>
        <w:t>TechSci Research</w:t>
      </w:r>
    </w:p>
    <w:p w14:paraId="5AAC4042" w14:textId="77777777" w:rsidR="00A37FC8" w:rsidRDefault="00633422" w:rsidP="00633422">
      <w:pPr>
        <w:shd w:val="clear" w:color="auto" w:fill="FFFFFF"/>
        <w:rPr>
          <w:rFonts w:ascii="Arial" w:eastAsia="Times New Roman" w:hAnsi="Arial" w:cs="Arial"/>
          <w:color w:val="000000"/>
          <w:sz w:val="20"/>
          <w:szCs w:val="20"/>
          <w:lang w:val="en-US"/>
        </w:rPr>
      </w:pPr>
      <w:r w:rsidRPr="00EB2232">
        <w:rPr>
          <w:rFonts w:ascii="Arial" w:eastAsia="Times New Roman" w:hAnsi="Arial" w:cs="Arial"/>
          <w:color w:val="000000"/>
          <w:sz w:val="20"/>
          <w:szCs w:val="20"/>
          <w:lang w:val="en-US"/>
        </w:rPr>
        <w:t xml:space="preserve">The Cumene prices remained stable during the 2013-2021 period. In 2021, the supplies in the Asia Pacific during the first quarter remained tight since several major plants went for maintenance and were operating at low efficiencies due to feedstock shortages. ENEOS Corp production plant in the Miyagi prefecture, Japan, shut down its aromatic’s unit for several weeks due to the 6.1 magnitude earthquake in February 2021, followed by the low inventory levels after some plants went for turnaround during the Chinese lunar new year holidays. The demand was driven by the restocking practices to fill the inventories, followed by surged consumption from the Phenol-Acetone manufacturers. </w:t>
      </w:r>
    </w:p>
    <w:p w14:paraId="7167F0A9" w14:textId="77777777" w:rsidR="00A37FC8" w:rsidRDefault="00A37FC8" w:rsidP="00633422">
      <w:pPr>
        <w:shd w:val="clear" w:color="auto" w:fill="FFFFFF"/>
        <w:rPr>
          <w:rFonts w:ascii="Arial" w:eastAsia="Times New Roman" w:hAnsi="Arial" w:cs="Arial"/>
          <w:color w:val="000000"/>
          <w:sz w:val="20"/>
          <w:szCs w:val="20"/>
          <w:lang w:val="en-US"/>
        </w:rPr>
      </w:pPr>
    </w:p>
    <w:p w14:paraId="31CF423D" w14:textId="1D2A0E01" w:rsidR="00633422" w:rsidRPr="004F7606" w:rsidRDefault="00633422" w:rsidP="00633422">
      <w:pPr>
        <w:shd w:val="clear" w:color="auto" w:fill="FFFFFF"/>
        <w:rPr>
          <w:rFonts w:ascii="Arial" w:eastAsia="Times New Roman" w:hAnsi="Arial" w:cs="Arial"/>
          <w:color w:val="000000"/>
          <w:sz w:val="20"/>
          <w:szCs w:val="20"/>
          <w:lang w:val="en-US"/>
        </w:rPr>
      </w:pPr>
      <w:r w:rsidRPr="00EB2232">
        <w:rPr>
          <w:rFonts w:ascii="Arial" w:eastAsia="Times New Roman" w:hAnsi="Arial" w:cs="Arial"/>
          <w:color w:val="000000"/>
          <w:sz w:val="20"/>
          <w:szCs w:val="20"/>
          <w:lang w:val="en-US"/>
        </w:rPr>
        <w:t>Cumene benzene is majorly dependent on the prices of benzene and propylene. India is a surplus in the production of benzene, and the prices are not volatile compared to propylene prices. The prices of Cumene are expected to remain stable in the coming months of FY 2022, as no significant change in the prices of benzene is expected.</w:t>
      </w:r>
    </w:p>
    <w:p w14:paraId="1072A95C" w14:textId="0DA99047" w:rsidR="00633422" w:rsidRPr="004F7606" w:rsidRDefault="00633422" w:rsidP="00C502DC">
      <w:pPr>
        <w:shd w:val="clear" w:color="auto" w:fill="FFFFFF"/>
        <w:spacing w:line="240" w:lineRule="auto"/>
        <w:rPr>
          <w:sz w:val="18"/>
          <w:szCs w:val="18"/>
        </w:rPr>
      </w:pPr>
      <w:r w:rsidRPr="004F7606">
        <w:rPr>
          <w:rFonts w:ascii="Roboto" w:eastAsia="Times New Roman" w:hAnsi="Roboto" w:cs="Times New Roman"/>
          <w:color w:val="000000"/>
          <w:sz w:val="20"/>
          <w:szCs w:val="20"/>
          <w:lang w:val="en-US"/>
        </w:rPr>
        <w:t>   </w:t>
      </w:r>
    </w:p>
    <w:p w14:paraId="19D7EDBD" w14:textId="77777777" w:rsidR="00633422" w:rsidRPr="004F7606" w:rsidRDefault="00633422" w:rsidP="00633422">
      <w:pPr>
        <w:tabs>
          <w:tab w:val="left" w:pos="1935"/>
        </w:tabs>
        <w:rPr>
          <w:rFonts w:ascii="Arial" w:hAnsi="Arial" w:cs="Arial"/>
          <w:b/>
          <w:bCs/>
          <w:sz w:val="20"/>
          <w:szCs w:val="20"/>
        </w:rPr>
      </w:pPr>
      <w:r w:rsidRPr="004F7606">
        <w:rPr>
          <w:rFonts w:ascii="Arial" w:hAnsi="Arial" w:cs="Arial"/>
          <w:b/>
          <w:bCs/>
          <w:sz w:val="20"/>
          <w:szCs w:val="20"/>
        </w:rPr>
        <w:t xml:space="preserve">India Phenol Historical </w:t>
      </w:r>
      <w:r>
        <w:rPr>
          <w:rFonts w:ascii="Arial" w:hAnsi="Arial" w:cs="Arial"/>
          <w:b/>
          <w:bCs/>
          <w:sz w:val="20"/>
          <w:szCs w:val="20"/>
        </w:rPr>
        <w:t>P</w:t>
      </w:r>
      <w:r w:rsidRPr="004F7606">
        <w:rPr>
          <w:rFonts w:ascii="Arial" w:hAnsi="Arial" w:cs="Arial"/>
          <w:b/>
          <w:bCs/>
          <w:sz w:val="20"/>
          <w:szCs w:val="20"/>
        </w:rPr>
        <w:t>rices (FY 2013-FY 2022)</w:t>
      </w:r>
    </w:p>
    <w:p w14:paraId="0BC831CC" w14:textId="77777777" w:rsidR="00633422" w:rsidRPr="004F7606" w:rsidRDefault="00633422" w:rsidP="00633422">
      <w:pPr>
        <w:rPr>
          <w:b/>
          <w:bCs/>
          <w:sz w:val="20"/>
          <w:szCs w:val="20"/>
        </w:rPr>
      </w:pPr>
      <w:r w:rsidRPr="004F7606">
        <w:rPr>
          <w:b/>
          <w:bCs/>
          <w:noProof/>
          <w:sz w:val="20"/>
          <w:szCs w:val="20"/>
        </w:rPr>
        <w:drawing>
          <wp:inline distT="0" distB="0" distL="0" distR="0" wp14:anchorId="3BE51C20" wp14:editId="5A2FA7C4">
            <wp:extent cx="6429375" cy="2276475"/>
            <wp:effectExtent l="0" t="0" r="0" b="0"/>
            <wp:docPr id="313" name="Chart 313">
              <a:extLst xmlns:a="http://schemas.openxmlformats.org/drawingml/2006/main">
                <a:ext uri="{FF2B5EF4-FFF2-40B4-BE49-F238E27FC236}">
                  <a16:creationId xmlns:a16="http://schemas.microsoft.com/office/drawing/2014/main" id="{9476378C-9AF2-4E7B-BFFD-3BBBBF53A0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1A2B1330" w14:textId="6D537D4E" w:rsidR="00633422" w:rsidRPr="00563A52" w:rsidRDefault="00563A52" w:rsidP="00563A52">
      <w:pPr>
        <w:ind w:left="5760" w:firstLine="720"/>
        <w:jc w:val="right"/>
        <w:rPr>
          <w:rFonts w:ascii="Arial" w:hAnsi="Arial" w:cs="Arial"/>
          <w:i/>
          <w:iCs/>
          <w:sz w:val="14"/>
          <w:szCs w:val="14"/>
          <w:lang w:eastAsia="en-IN"/>
        </w:rPr>
      </w:pPr>
      <w:r w:rsidRPr="00563A52">
        <w:rPr>
          <w:rFonts w:eastAsia="Verdana" w:cstheme="minorHAnsi"/>
          <w:i/>
          <w:iCs/>
          <w:color w:val="3F3F3F"/>
          <w:kern w:val="24"/>
          <w:sz w:val="14"/>
          <w:szCs w:val="14"/>
        </w:rPr>
        <w:t>Source: TechSci Research</w:t>
      </w:r>
    </w:p>
    <w:p w14:paraId="018BD522" w14:textId="77777777" w:rsidR="00633422" w:rsidRPr="00EB2232" w:rsidRDefault="00633422" w:rsidP="00633422">
      <w:pPr>
        <w:rPr>
          <w:rFonts w:ascii="Arial" w:eastAsia="Times New Roman" w:hAnsi="Arial" w:cs="Arial"/>
          <w:color w:val="000000"/>
          <w:sz w:val="20"/>
          <w:szCs w:val="20"/>
          <w:lang w:val="en-US"/>
        </w:rPr>
      </w:pPr>
      <w:r w:rsidRPr="00EB2232">
        <w:rPr>
          <w:rFonts w:ascii="Arial" w:eastAsia="Times New Roman" w:hAnsi="Arial" w:cs="Arial"/>
          <w:color w:val="000000"/>
          <w:sz w:val="20"/>
          <w:szCs w:val="20"/>
          <w:lang w:val="en-US"/>
        </w:rPr>
        <w:t xml:space="preserve">In FY 2016-2019, phenol prices remained stable because of the stable prices of the raw material and oversupply conditions in Northeast Asia and Southeast Asian countries. </w:t>
      </w:r>
    </w:p>
    <w:p w14:paraId="6C7C31C5" w14:textId="77777777" w:rsidR="00633422" w:rsidRPr="00EB2232" w:rsidRDefault="00633422" w:rsidP="00633422">
      <w:pPr>
        <w:rPr>
          <w:rFonts w:ascii="Arial" w:eastAsia="Times New Roman" w:hAnsi="Arial" w:cs="Arial"/>
          <w:color w:val="000000"/>
          <w:sz w:val="20"/>
          <w:szCs w:val="20"/>
          <w:lang w:val="en-US"/>
        </w:rPr>
      </w:pPr>
      <w:r w:rsidRPr="00EB2232">
        <w:rPr>
          <w:rFonts w:ascii="Arial" w:eastAsia="Times New Roman" w:hAnsi="Arial" w:cs="Arial"/>
          <w:color w:val="000000"/>
          <w:sz w:val="20"/>
          <w:szCs w:val="20"/>
          <w:lang w:val="en-US"/>
        </w:rPr>
        <w:t xml:space="preserve">The prices of Phenol have increased from USD1115 per </w:t>
      </w:r>
      <w:proofErr w:type="spellStart"/>
      <w:r w:rsidRPr="00EB2232">
        <w:rPr>
          <w:rFonts w:ascii="Arial" w:eastAsia="Times New Roman" w:hAnsi="Arial" w:cs="Arial"/>
          <w:color w:val="000000"/>
          <w:sz w:val="20"/>
          <w:szCs w:val="20"/>
          <w:lang w:val="en-US"/>
        </w:rPr>
        <w:t>tonne</w:t>
      </w:r>
      <w:proofErr w:type="spellEnd"/>
      <w:r w:rsidRPr="00EB2232">
        <w:rPr>
          <w:rFonts w:ascii="Arial" w:eastAsia="Times New Roman" w:hAnsi="Arial" w:cs="Arial"/>
          <w:color w:val="000000"/>
          <w:sz w:val="20"/>
          <w:szCs w:val="20"/>
          <w:lang w:val="en-US"/>
        </w:rPr>
        <w:t xml:space="preserve"> in FY 2021 to USD1586 per MT in FY 2022 on behalf of the change in prices of benzene and propylene in the domestic market. The prices of benzene are expected to go down in the coming weeks, which may result in a decrease in the price of Phenol.</w:t>
      </w:r>
    </w:p>
    <w:p w14:paraId="738E4A26" w14:textId="77777777" w:rsidR="00633422" w:rsidRPr="004F7606" w:rsidRDefault="00633422" w:rsidP="00633422">
      <w:pPr>
        <w:rPr>
          <w:rFonts w:ascii="Arial" w:eastAsia="Times New Roman" w:hAnsi="Arial" w:cs="Arial"/>
          <w:color w:val="000000"/>
          <w:sz w:val="20"/>
          <w:szCs w:val="20"/>
          <w:lang w:val="en-US"/>
        </w:rPr>
      </w:pPr>
      <w:r w:rsidRPr="00EB2232">
        <w:rPr>
          <w:rFonts w:ascii="Arial" w:eastAsia="Times New Roman" w:hAnsi="Arial" w:cs="Arial"/>
          <w:color w:val="000000"/>
          <w:sz w:val="20"/>
          <w:szCs w:val="20"/>
          <w:lang w:val="en-US"/>
        </w:rPr>
        <w:t>The price increase is reported because of changes in demand dynamics in the domestic market. The demand is volatile and expected to be stable in the coming weeks.</w:t>
      </w:r>
    </w:p>
    <w:p w14:paraId="597FDB58" w14:textId="77777777" w:rsidR="00563A52" w:rsidRDefault="00563A52" w:rsidP="00633422">
      <w:pPr>
        <w:rPr>
          <w:rFonts w:ascii="Arial" w:hAnsi="Arial" w:cs="Arial"/>
          <w:b/>
          <w:bCs/>
          <w:sz w:val="20"/>
          <w:szCs w:val="20"/>
        </w:rPr>
      </w:pPr>
    </w:p>
    <w:p w14:paraId="34BF9BA7" w14:textId="36FB15CB" w:rsidR="00633422" w:rsidRPr="004F7606" w:rsidRDefault="00633422" w:rsidP="00633422">
      <w:pPr>
        <w:rPr>
          <w:b/>
          <w:bCs/>
          <w:sz w:val="20"/>
          <w:szCs w:val="20"/>
        </w:rPr>
      </w:pPr>
      <w:r w:rsidRPr="004F7606">
        <w:rPr>
          <w:rFonts w:ascii="Arial" w:hAnsi="Arial" w:cs="Arial"/>
          <w:b/>
          <w:bCs/>
          <w:sz w:val="20"/>
          <w:szCs w:val="20"/>
        </w:rPr>
        <w:t xml:space="preserve">Historical </w:t>
      </w:r>
      <w:r>
        <w:rPr>
          <w:rFonts w:ascii="Arial" w:hAnsi="Arial" w:cs="Arial"/>
          <w:b/>
          <w:bCs/>
          <w:sz w:val="20"/>
          <w:szCs w:val="20"/>
        </w:rPr>
        <w:t>P</w:t>
      </w:r>
      <w:r w:rsidRPr="004F7606">
        <w:rPr>
          <w:rFonts w:ascii="Arial" w:hAnsi="Arial" w:cs="Arial"/>
          <w:b/>
          <w:bCs/>
          <w:sz w:val="20"/>
          <w:szCs w:val="20"/>
        </w:rPr>
        <w:t>rices (FY 2013-FY 2022)</w:t>
      </w:r>
    </w:p>
    <w:p w14:paraId="35C31548" w14:textId="0B6A2D56" w:rsidR="00633422" w:rsidRPr="004F7606" w:rsidRDefault="00633422" w:rsidP="00633422">
      <w:pPr>
        <w:rPr>
          <w:b/>
          <w:bCs/>
          <w:sz w:val="20"/>
          <w:szCs w:val="20"/>
        </w:rPr>
      </w:pPr>
      <w:r w:rsidRPr="004F7606">
        <w:rPr>
          <w:b/>
          <w:bCs/>
          <w:noProof/>
          <w:sz w:val="20"/>
          <w:szCs w:val="20"/>
        </w:rPr>
        <w:drawing>
          <wp:inline distT="0" distB="0" distL="0" distR="0" wp14:anchorId="13BAD24D" wp14:editId="0359E35C">
            <wp:extent cx="6410325" cy="1790700"/>
            <wp:effectExtent l="0" t="0" r="0" b="0"/>
            <wp:docPr id="314" name="Chart 314"/>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18144D2A" w14:textId="2A73ECDB" w:rsidR="00633422" w:rsidRPr="004F7606" w:rsidRDefault="00563A52" w:rsidP="00563A52">
      <w:pPr>
        <w:ind w:left="5760" w:firstLine="720"/>
        <w:jc w:val="right"/>
        <w:rPr>
          <w:rFonts w:ascii="Arial" w:hAnsi="Arial" w:cs="Arial"/>
          <w:i/>
          <w:iCs/>
          <w:sz w:val="16"/>
          <w:szCs w:val="16"/>
          <w:lang w:eastAsia="en-IN"/>
        </w:rPr>
      </w:pPr>
      <w:r w:rsidRPr="00E15A7D">
        <w:rPr>
          <w:rFonts w:eastAsia="Verdana" w:cstheme="minorHAnsi"/>
          <w:i/>
          <w:iCs/>
          <w:color w:val="3F3F3F"/>
          <w:kern w:val="24"/>
          <w:sz w:val="16"/>
          <w:szCs w:val="16"/>
        </w:rPr>
        <w:t xml:space="preserve">Source: </w:t>
      </w:r>
      <w:r>
        <w:rPr>
          <w:rFonts w:eastAsia="Verdana" w:cstheme="minorHAnsi"/>
          <w:i/>
          <w:iCs/>
          <w:color w:val="3F3F3F"/>
          <w:kern w:val="24"/>
          <w:sz w:val="16"/>
          <w:szCs w:val="16"/>
        </w:rPr>
        <w:t>TechSci Research</w:t>
      </w:r>
    </w:p>
    <w:p w14:paraId="3EAEF8BD" w14:textId="77777777" w:rsidR="00563A52" w:rsidRDefault="00563A52" w:rsidP="00633422">
      <w:pPr>
        <w:rPr>
          <w:rFonts w:ascii="Arial" w:hAnsi="Arial" w:cs="Arial"/>
          <w:b/>
          <w:bCs/>
          <w:sz w:val="20"/>
          <w:szCs w:val="20"/>
        </w:rPr>
      </w:pPr>
    </w:p>
    <w:p w14:paraId="00D0E2CA" w14:textId="77777777" w:rsidR="00563A52" w:rsidRDefault="00563A52" w:rsidP="00633422">
      <w:pPr>
        <w:rPr>
          <w:rFonts w:ascii="Arial" w:hAnsi="Arial" w:cs="Arial"/>
          <w:b/>
          <w:bCs/>
          <w:sz w:val="20"/>
          <w:szCs w:val="20"/>
        </w:rPr>
      </w:pPr>
    </w:p>
    <w:p w14:paraId="54302B30" w14:textId="77777777" w:rsidR="00563A52" w:rsidRDefault="00563A52" w:rsidP="00633422">
      <w:pPr>
        <w:rPr>
          <w:rFonts w:ascii="Arial" w:hAnsi="Arial" w:cs="Arial"/>
          <w:b/>
          <w:bCs/>
          <w:sz w:val="20"/>
          <w:szCs w:val="20"/>
        </w:rPr>
      </w:pPr>
    </w:p>
    <w:p w14:paraId="2B52A34B" w14:textId="77777777" w:rsidR="00563A52" w:rsidRDefault="00563A52" w:rsidP="00633422">
      <w:pPr>
        <w:rPr>
          <w:rFonts w:ascii="Arial" w:hAnsi="Arial" w:cs="Arial"/>
          <w:b/>
          <w:bCs/>
          <w:sz w:val="20"/>
          <w:szCs w:val="20"/>
        </w:rPr>
      </w:pPr>
    </w:p>
    <w:p w14:paraId="306A3B82" w14:textId="1EA85A4F" w:rsidR="00563A52" w:rsidRDefault="00563A52" w:rsidP="00633422">
      <w:pPr>
        <w:rPr>
          <w:rFonts w:ascii="Arial" w:hAnsi="Arial" w:cs="Arial"/>
          <w:b/>
          <w:bCs/>
          <w:sz w:val="20"/>
          <w:szCs w:val="20"/>
        </w:rPr>
      </w:pPr>
    </w:p>
    <w:p w14:paraId="3B9D502E" w14:textId="77777777" w:rsidR="00C454E8" w:rsidRDefault="00C454E8" w:rsidP="00633422">
      <w:pPr>
        <w:rPr>
          <w:rFonts w:ascii="Arial" w:hAnsi="Arial" w:cs="Arial"/>
          <w:b/>
          <w:bCs/>
          <w:sz w:val="20"/>
          <w:szCs w:val="20"/>
        </w:rPr>
      </w:pPr>
    </w:p>
    <w:p w14:paraId="5DE10E36" w14:textId="0A81CB8B" w:rsidR="00633422" w:rsidRPr="004F7606" w:rsidRDefault="00633422" w:rsidP="00633422">
      <w:pPr>
        <w:rPr>
          <w:rFonts w:ascii="Arial" w:hAnsi="Arial" w:cs="Arial"/>
          <w:b/>
          <w:bCs/>
          <w:sz w:val="20"/>
          <w:szCs w:val="20"/>
        </w:rPr>
      </w:pPr>
      <w:r w:rsidRPr="004F7606">
        <w:rPr>
          <w:rFonts w:ascii="Arial" w:hAnsi="Arial" w:cs="Arial"/>
          <w:b/>
          <w:bCs/>
          <w:sz w:val="20"/>
          <w:szCs w:val="20"/>
        </w:rPr>
        <w:t xml:space="preserve">India Iso-propyl Alcohol (IPA) Historical </w:t>
      </w:r>
      <w:r>
        <w:rPr>
          <w:rFonts w:ascii="Arial" w:hAnsi="Arial" w:cs="Arial"/>
          <w:b/>
          <w:bCs/>
          <w:sz w:val="20"/>
          <w:szCs w:val="20"/>
        </w:rPr>
        <w:t>P</w:t>
      </w:r>
      <w:r w:rsidRPr="004F7606">
        <w:rPr>
          <w:rFonts w:ascii="Arial" w:hAnsi="Arial" w:cs="Arial"/>
          <w:b/>
          <w:bCs/>
          <w:sz w:val="20"/>
          <w:szCs w:val="20"/>
        </w:rPr>
        <w:t>rices (FY 2013-FY 2022)</w:t>
      </w:r>
    </w:p>
    <w:p w14:paraId="1DEB122C" w14:textId="4B2836F0" w:rsidR="00633422" w:rsidRPr="004F7606" w:rsidRDefault="00633422" w:rsidP="00633422">
      <w:pPr>
        <w:rPr>
          <w:b/>
          <w:bCs/>
          <w:sz w:val="20"/>
          <w:szCs w:val="20"/>
        </w:rPr>
      </w:pPr>
      <w:r w:rsidRPr="005E564B">
        <w:rPr>
          <w:b/>
          <w:bCs/>
          <w:noProof/>
          <w:sz w:val="18"/>
          <w:szCs w:val="18"/>
        </w:rPr>
        <w:drawing>
          <wp:inline distT="0" distB="0" distL="0" distR="0" wp14:anchorId="04684EE1" wp14:editId="60D075B2">
            <wp:extent cx="6410325" cy="2752725"/>
            <wp:effectExtent l="0" t="0" r="0" b="0"/>
            <wp:docPr id="2158" name="Chart 2158">
              <a:extLst xmlns:a="http://schemas.openxmlformats.org/drawingml/2006/main">
                <a:ext uri="{FF2B5EF4-FFF2-40B4-BE49-F238E27FC236}">
                  <a16:creationId xmlns:a16="http://schemas.microsoft.com/office/drawing/2014/main" id="{F67E2D4E-25AB-4477-AC84-D70DD8A2B0A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384005B5" w14:textId="77777777" w:rsidR="005E564B" w:rsidRPr="00E15A7D" w:rsidRDefault="005E564B" w:rsidP="005E564B">
      <w:pPr>
        <w:jc w:val="right"/>
        <w:textAlignment w:val="baseline"/>
        <w:rPr>
          <w:rFonts w:eastAsia="Verdana" w:cstheme="minorHAnsi"/>
          <w:i/>
          <w:iCs/>
          <w:color w:val="3F3F3F"/>
          <w:kern w:val="24"/>
          <w:sz w:val="16"/>
          <w:szCs w:val="16"/>
        </w:rPr>
      </w:pPr>
      <w:r w:rsidRPr="00E15A7D">
        <w:rPr>
          <w:rFonts w:eastAsia="Verdana" w:cstheme="minorHAnsi"/>
          <w:i/>
          <w:iCs/>
          <w:color w:val="3F3F3F"/>
          <w:kern w:val="24"/>
          <w:sz w:val="16"/>
          <w:szCs w:val="16"/>
        </w:rPr>
        <w:t xml:space="preserve">Source: </w:t>
      </w:r>
      <w:r>
        <w:rPr>
          <w:rFonts w:eastAsia="Verdana" w:cstheme="minorHAnsi"/>
          <w:i/>
          <w:iCs/>
          <w:color w:val="3F3F3F"/>
          <w:kern w:val="24"/>
          <w:sz w:val="16"/>
          <w:szCs w:val="16"/>
        </w:rPr>
        <w:t>TechSci Research</w:t>
      </w:r>
    </w:p>
    <w:p w14:paraId="5E24F2AE" w14:textId="0B27B4A4" w:rsidR="005E564B" w:rsidRDefault="005E564B">
      <w:pPr>
        <w:rPr>
          <w:rFonts w:ascii="Arial" w:hAnsi="Arial" w:cs="Arial"/>
          <w:i/>
          <w:iCs/>
          <w:sz w:val="16"/>
          <w:szCs w:val="16"/>
          <w:lang w:eastAsia="en-IN"/>
        </w:rPr>
      </w:pPr>
      <w:r>
        <w:rPr>
          <w:rFonts w:ascii="Arial" w:hAnsi="Arial" w:cs="Arial"/>
          <w:i/>
          <w:iCs/>
          <w:sz w:val="16"/>
          <w:szCs w:val="16"/>
          <w:lang w:eastAsia="en-IN"/>
        </w:rPr>
        <w:br w:type="page"/>
      </w:r>
    </w:p>
    <w:p w14:paraId="4A7EEF1A" w14:textId="77777777" w:rsidR="00633422" w:rsidRPr="000B1043" w:rsidRDefault="00633422" w:rsidP="005E564B">
      <w:pPr>
        <w:pStyle w:val="BodyText"/>
        <w:shd w:val="clear" w:color="auto" w:fill="000000" w:themeFill="text1"/>
        <w:spacing w:line="360" w:lineRule="auto"/>
        <w:rPr>
          <w:b/>
          <w:bCs/>
          <w:color w:val="FFFFFF" w:themeColor="background1"/>
          <w:sz w:val="20"/>
          <w:szCs w:val="20"/>
        </w:rPr>
      </w:pPr>
      <w:r w:rsidRPr="000B1043">
        <w:rPr>
          <w:b/>
          <w:bCs/>
          <w:color w:val="FFFFFF" w:themeColor="background1"/>
          <w:sz w:val="20"/>
          <w:szCs w:val="20"/>
        </w:rPr>
        <w:lastRenderedPageBreak/>
        <w:t>11. Regulations</w:t>
      </w:r>
    </w:p>
    <w:p w14:paraId="792B2528" w14:textId="77777777" w:rsidR="005E564B" w:rsidRDefault="005E564B" w:rsidP="00633422">
      <w:pPr>
        <w:pStyle w:val="BodyText"/>
        <w:spacing w:line="360" w:lineRule="auto"/>
        <w:rPr>
          <w:b/>
          <w:bCs/>
          <w:color w:val="000000"/>
          <w:sz w:val="22"/>
          <w:szCs w:val="22"/>
        </w:rPr>
      </w:pPr>
    </w:p>
    <w:p w14:paraId="02A795E3" w14:textId="6175A440" w:rsidR="00633422" w:rsidRPr="004F7606" w:rsidRDefault="00633422" w:rsidP="00633422">
      <w:pPr>
        <w:pStyle w:val="BodyText"/>
        <w:spacing w:line="360" w:lineRule="auto"/>
        <w:rPr>
          <w:b/>
          <w:bCs/>
          <w:color w:val="000000"/>
          <w:sz w:val="22"/>
          <w:szCs w:val="22"/>
        </w:rPr>
      </w:pPr>
      <w:r w:rsidRPr="000B1043">
        <w:rPr>
          <w:b/>
          <w:bCs/>
          <w:color w:val="000000"/>
          <w:sz w:val="20"/>
          <w:szCs w:val="20"/>
        </w:rPr>
        <w:t>11.1. Government Duty in Domestic Market</w:t>
      </w:r>
    </w:p>
    <w:p w14:paraId="611127F1" w14:textId="77777777" w:rsidR="00633422" w:rsidRPr="004F7606" w:rsidRDefault="00633422" w:rsidP="00633422">
      <w:pPr>
        <w:pStyle w:val="BodyText"/>
        <w:spacing w:line="360" w:lineRule="auto"/>
        <w:rPr>
          <w:color w:val="000000"/>
          <w:sz w:val="20"/>
          <w:szCs w:val="20"/>
        </w:rPr>
      </w:pPr>
      <w:r w:rsidRPr="00EB2232">
        <w:rPr>
          <w:color w:val="000000"/>
          <w:sz w:val="20"/>
          <w:szCs w:val="20"/>
        </w:rPr>
        <w:t>The Government of India applied 18% GST on Phenol traded within the country. The custom duty imposed on imports is 7.5%, and the social welfare surcharge is 10%. Phenol is imported under the 29071110 HS code.</w:t>
      </w:r>
    </w:p>
    <w:tbl>
      <w:tblPr>
        <w:tblW w:w="10160" w:type="dxa"/>
        <w:tblCellMar>
          <w:left w:w="0" w:type="dxa"/>
          <w:right w:w="0" w:type="dxa"/>
        </w:tblCellMar>
        <w:tblLook w:val="04A0" w:firstRow="1" w:lastRow="0" w:firstColumn="1" w:lastColumn="0" w:noHBand="0" w:noVBand="1"/>
      </w:tblPr>
      <w:tblGrid>
        <w:gridCol w:w="6565"/>
        <w:gridCol w:w="3595"/>
      </w:tblGrid>
      <w:tr w:rsidR="00633422" w:rsidRPr="005E564B" w14:paraId="2A278688" w14:textId="77777777" w:rsidTr="005E564B">
        <w:tc>
          <w:tcPr>
            <w:tcW w:w="6565" w:type="dxa"/>
            <w:tcBorders>
              <w:top w:val="single" w:sz="8" w:space="0" w:color="auto"/>
              <w:left w:val="single" w:sz="8" w:space="0" w:color="auto"/>
              <w:bottom w:val="single" w:sz="8" w:space="0" w:color="auto"/>
              <w:right w:val="single" w:sz="8" w:space="0" w:color="auto"/>
            </w:tcBorders>
            <w:shd w:val="clear" w:color="auto" w:fill="000000" w:themeFill="text1"/>
            <w:tcMar>
              <w:top w:w="0" w:type="dxa"/>
              <w:left w:w="108" w:type="dxa"/>
              <w:bottom w:w="0" w:type="dxa"/>
              <w:right w:w="108" w:type="dxa"/>
            </w:tcMar>
            <w:hideMark/>
          </w:tcPr>
          <w:p w14:paraId="6A363FC2" w14:textId="77777777" w:rsidR="00633422" w:rsidRPr="005E564B" w:rsidRDefault="00633422" w:rsidP="004C63C1">
            <w:pPr>
              <w:pStyle w:val="BodyText"/>
              <w:spacing w:line="360" w:lineRule="auto"/>
              <w:jc w:val="center"/>
              <w:rPr>
                <w:b/>
                <w:bCs/>
                <w:color w:val="FFFFFF" w:themeColor="background1"/>
                <w:sz w:val="18"/>
                <w:szCs w:val="18"/>
              </w:rPr>
            </w:pPr>
            <w:r w:rsidRPr="005E564B">
              <w:rPr>
                <w:b/>
                <w:bCs/>
                <w:color w:val="FFFFFF" w:themeColor="background1"/>
                <w:sz w:val="18"/>
                <w:szCs w:val="18"/>
              </w:rPr>
              <w:t>Import Duty on Phenol HS Code (29071110)</w:t>
            </w:r>
          </w:p>
        </w:tc>
        <w:tc>
          <w:tcPr>
            <w:tcW w:w="3595" w:type="dxa"/>
            <w:tcBorders>
              <w:top w:val="single" w:sz="8" w:space="0" w:color="auto"/>
              <w:left w:val="nil"/>
              <w:bottom w:val="single" w:sz="8" w:space="0" w:color="auto"/>
              <w:right w:val="single" w:sz="8" w:space="0" w:color="auto"/>
            </w:tcBorders>
            <w:shd w:val="clear" w:color="auto" w:fill="000000" w:themeFill="text1"/>
            <w:tcMar>
              <w:top w:w="0" w:type="dxa"/>
              <w:left w:w="108" w:type="dxa"/>
              <w:bottom w:w="0" w:type="dxa"/>
              <w:right w:w="108" w:type="dxa"/>
            </w:tcMar>
            <w:hideMark/>
          </w:tcPr>
          <w:p w14:paraId="3E38F54E" w14:textId="77777777" w:rsidR="00633422" w:rsidRPr="005E564B" w:rsidRDefault="00633422" w:rsidP="004C63C1">
            <w:pPr>
              <w:pStyle w:val="BodyText"/>
              <w:spacing w:line="360" w:lineRule="auto"/>
              <w:jc w:val="center"/>
              <w:rPr>
                <w:b/>
                <w:bCs/>
                <w:color w:val="FFFFFF" w:themeColor="background1"/>
                <w:sz w:val="18"/>
                <w:szCs w:val="18"/>
              </w:rPr>
            </w:pPr>
            <w:r w:rsidRPr="005E564B">
              <w:rPr>
                <w:b/>
                <w:bCs/>
                <w:color w:val="FFFFFF" w:themeColor="background1"/>
                <w:sz w:val="18"/>
                <w:szCs w:val="18"/>
              </w:rPr>
              <w:t>Percentage</w:t>
            </w:r>
          </w:p>
        </w:tc>
      </w:tr>
      <w:tr w:rsidR="00633422" w:rsidRPr="005E564B" w14:paraId="1349AEE9" w14:textId="77777777" w:rsidTr="005E564B">
        <w:tc>
          <w:tcPr>
            <w:tcW w:w="656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960D70A" w14:textId="77777777" w:rsidR="00633422" w:rsidRPr="005E564B" w:rsidRDefault="00633422" w:rsidP="004C63C1">
            <w:pPr>
              <w:pStyle w:val="BodyText"/>
              <w:spacing w:line="360" w:lineRule="auto"/>
              <w:jc w:val="center"/>
              <w:rPr>
                <w:color w:val="000000"/>
                <w:sz w:val="18"/>
                <w:szCs w:val="18"/>
              </w:rPr>
            </w:pPr>
            <w:r w:rsidRPr="005E564B">
              <w:rPr>
                <w:color w:val="000000"/>
                <w:sz w:val="18"/>
                <w:szCs w:val="18"/>
              </w:rPr>
              <w:t>Basic Custom Duty</w:t>
            </w:r>
          </w:p>
        </w:tc>
        <w:tc>
          <w:tcPr>
            <w:tcW w:w="3595" w:type="dxa"/>
            <w:tcBorders>
              <w:top w:val="nil"/>
              <w:left w:val="nil"/>
              <w:bottom w:val="single" w:sz="8" w:space="0" w:color="auto"/>
              <w:right w:val="single" w:sz="8" w:space="0" w:color="auto"/>
            </w:tcBorders>
            <w:tcMar>
              <w:top w:w="0" w:type="dxa"/>
              <w:left w:w="108" w:type="dxa"/>
              <w:bottom w:w="0" w:type="dxa"/>
              <w:right w:w="108" w:type="dxa"/>
            </w:tcMar>
            <w:hideMark/>
          </w:tcPr>
          <w:p w14:paraId="232666FD" w14:textId="77777777" w:rsidR="00633422" w:rsidRPr="005E564B" w:rsidRDefault="00633422" w:rsidP="004C63C1">
            <w:pPr>
              <w:pStyle w:val="BodyText"/>
              <w:spacing w:line="360" w:lineRule="auto"/>
              <w:jc w:val="center"/>
              <w:rPr>
                <w:color w:val="000000"/>
                <w:sz w:val="18"/>
                <w:szCs w:val="18"/>
              </w:rPr>
            </w:pPr>
            <w:r w:rsidRPr="005E564B">
              <w:rPr>
                <w:color w:val="000000"/>
                <w:sz w:val="18"/>
                <w:szCs w:val="18"/>
              </w:rPr>
              <w:t xml:space="preserve">7.5% </w:t>
            </w:r>
          </w:p>
        </w:tc>
      </w:tr>
      <w:tr w:rsidR="00633422" w:rsidRPr="005E564B" w14:paraId="461EA610" w14:textId="77777777" w:rsidTr="005E564B">
        <w:tc>
          <w:tcPr>
            <w:tcW w:w="656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CC7E090" w14:textId="77777777" w:rsidR="00633422" w:rsidRPr="005E564B" w:rsidRDefault="00633422" w:rsidP="004C63C1">
            <w:pPr>
              <w:pStyle w:val="BodyText"/>
              <w:spacing w:line="360" w:lineRule="auto"/>
              <w:jc w:val="center"/>
              <w:rPr>
                <w:color w:val="000000"/>
                <w:sz w:val="18"/>
                <w:szCs w:val="18"/>
              </w:rPr>
            </w:pPr>
            <w:r w:rsidRPr="005E564B">
              <w:rPr>
                <w:color w:val="000000"/>
                <w:sz w:val="18"/>
                <w:szCs w:val="18"/>
              </w:rPr>
              <w:t>Integrated Goods &amp; Services Tax (IGST)</w:t>
            </w:r>
          </w:p>
        </w:tc>
        <w:tc>
          <w:tcPr>
            <w:tcW w:w="3595" w:type="dxa"/>
            <w:tcBorders>
              <w:top w:val="nil"/>
              <w:left w:val="nil"/>
              <w:bottom w:val="single" w:sz="8" w:space="0" w:color="auto"/>
              <w:right w:val="single" w:sz="8" w:space="0" w:color="auto"/>
            </w:tcBorders>
            <w:tcMar>
              <w:top w:w="0" w:type="dxa"/>
              <w:left w:w="108" w:type="dxa"/>
              <w:bottom w:w="0" w:type="dxa"/>
              <w:right w:w="108" w:type="dxa"/>
            </w:tcMar>
            <w:hideMark/>
          </w:tcPr>
          <w:p w14:paraId="6AFEA577" w14:textId="77777777" w:rsidR="00633422" w:rsidRPr="005E564B" w:rsidRDefault="00633422" w:rsidP="004C63C1">
            <w:pPr>
              <w:pStyle w:val="BodyText"/>
              <w:spacing w:line="360" w:lineRule="auto"/>
              <w:jc w:val="center"/>
              <w:rPr>
                <w:color w:val="000000"/>
                <w:sz w:val="18"/>
                <w:szCs w:val="18"/>
              </w:rPr>
            </w:pPr>
            <w:r w:rsidRPr="005E564B">
              <w:rPr>
                <w:color w:val="000000"/>
                <w:sz w:val="18"/>
                <w:szCs w:val="18"/>
              </w:rPr>
              <w:t>25%</w:t>
            </w:r>
          </w:p>
        </w:tc>
      </w:tr>
      <w:tr w:rsidR="00633422" w:rsidRPr="005E564B" w14:paraId="5EC9E610" w14:textId="77777777" w:rsidTr="005E564B">
        <w:tc>
          <w:tcPr>
            <w:tcW w:w="6565"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20D599F1" w14:textId="77777777" w:rsidR="00633422" w:rsidRPr="005E564B" w:rsidRDefault="00633422" w:rsidP="004C63C1">
            <w:pPr>
              <w:pStyle w:val="BodyText"/>
              <w:spacing w:line="360" w:lineRule="auto"/>
              <w:jc w:val="center"/>
              <w:rPr>
                <w:color w:val="000000"/>
                <w:sz w:val="18"/>
                <w:szCs w:val="18"/>
              </w:rPr>
            </w:pPr>
            <w:r w:rsidRPr="005E564B">
              <w:rPr>
                <w:color w:val="000000"/>
                <w:sz w:val="18"/>
                <w:szCs w:val="18"/>
              </w:rPr>
              <w:t>Social Welfare Surcharge</w:t>
            </w:r>
          </w:p>
        </w:tc>
        <w:tc>
          <w:tcPr>
            <w:tcW w:w="3595" w:type="dxa"/>
            <w:tcBorders>
              <w:top w:val="nil"/>
              <w:left w:val="nil"/>
              <w:bottom w:val="single" w:sz="8" w:space="0" w:color="auto"/>
              <w:right w:val="single" w:sz="8" w:space="0" w:color="auto"/>
            </w:tcBorders>
            <w:tcMar>
              <w:top w:w="0" w:type="dxa"/>
              <w:left w:w="108" w:type="dxa"/>
              <w:bottom w:w="0" w:type="dxa"/>
              <w:right w:w="108" w:type="dxa"/>
            </w:tcMar>
          </w:tcPr>
          <w:p w14:paraId="3D7F7C21" w14:textId="77777777" w:rsidR="00633422" w:rsidRPr="005E564B" w:rsidRDefault="00633422" w:rsidP="004C63C1">
            <w:pPr>
              <w:pStyle w:val="BodyText"/>
              <w:spacing w:line="360" w:lineRule="auto"/>
              <w:jc w:val="center"/>
              <w:rPr>
                <w:color w:val="000000"/>
                <w:sz w:val="18"/>
                <w:szCs w:val="18"/>
              </w:rPr>
            </w:pPr>
            <w:r w:rsidRPr="005E564B">
              <w:rPr>
                <w:color w:val="000000"/>
                <w:sz w:val="18"/>
                <w:szCs w:val="18"/>
              </w:rPr>
              <w:t>10%</w:t>
            </w:r>
          </w:p>
        </w:tc>
      </w:tr>
      <w:tr w:rsidR="00633422" w:rsidRPr="005E564B" w14:paraId="271B9945" w14:textId="77777777" w:rsidTr="005E564B">
        <w:tc>
          <w:tcPr>
            <w:tcW w:w="656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28BD91F" w14:textId="77777777" w:rsidR="00633422" w:rsidRPr="005E564B" w:rsidRDefault="00633422" w:rsidP="004C63C1">
            <w:pPr>
              <w:pStyle w:val="BodyText"/>
              <w:spacing w:line="360" w:lineRule="auto"/>
              <w:jc w:val="center"/>
              <w:rPr>
                <w:color w:val="000000"/>
                <w:sz w:val="18"/>
                <w:szCs w:val="18"/>
              </w:rPr>
            </w:pPr>
            <w:r w:rsidRPr="005E564B">
              <w:rPr>
                <w:color w:val="000000"/>
                <w:sz w:val="18"/>
                <w:szCs w:val="18"/>
              </w:rPr>
              <w:t xml:space="preserve">Compensation </w:t>
            </w:r>
            <w:proofErr w:type="spellStart"/>
            <w:r w:rsidRPr="005E564B">
              <w:rPr>
                <w:color w:val="000000"/>
                <w:sz w:val="18"/>
                <w:szCs w:val="18"/>
              </w:rPr>
              <w:t>Cess</w:t>
            </w:r>
            <w:proofErr w:type="spellEnd"/>
            <w:r w:rsidRPr="005E564B">
              <w:rPr>
                <w:color w:val="000000"/>
                <w:sz w:val="18"/>
                <w:szCs w:val="18"/>
              </w:rPr>
              <w:t xml:space="preserve"> </w:t>
            </w:r>
          </w:p>
        </w:tc>
        <w:tc>
          <w:tcPr>
            <w:tcW w:w="3595" w:type="dxa"/>
            <w:tcBorders>
              <w:top w:val="nil"/>
              <w:left w:val="nil"/>
              <w:bottom w:val="single" w:sz="8" w:space="0" w:color="auto"/>
              <w:right w:val="single" w:sz="8" w:space="0" w:color="auto"/>
            </w:tcBorders>
            <w:tcMar>
              <w:top w:w="0" w:type="dxa"/>
              <w:left w:w="108" w:type="dxa"/>
              <w:bottom w:w="0" w:type="dxa"/>
              <w:right w:w="108" w:type="dxa"/>
            </w:tcMar>
            <w:hideMark/>
          </w:tcPr>
          <w:p w14:paraId="4A151D8D" w14:textId="77777777" w:rsidR="00633422" w:rsidRPr="005E564B" w:rsidRDefault="00633422" w:rsidP="004C63C1">
            <w:pPr>
              <w:pStyle w:val="BodyText"/>
              <w:spacing w:line="360" w:lineRule="auto"/>
              <w:jc w:val="center"/>
              <w:rPr>
                <w:color w:val="000000"/>
                <w:sz w:val="18"/>
                <w:szCs w:val="18"/>
              </w:rPr>
            </w:pPr>
            <w:r w:rsidRPr="005E564B">
              <w:rPr>
                <w:color w:val="000000"/>
                <w:sz w:val="18"/>
                <w:szCs w:val="18"/>
              </w:rPr>
              <w:t>Nil</w:t>
            </w:r>
          </w:p>
        </w:tc>
      </w:tr>
      <w:tr w:rsidR="00633422" w:rsidRPr="005E564B" w14:paraId="15E0F5BB" w14:textId="77777777" w:rsidTr="005E564B">
        <w:tc>
          <w:tcPr>
            <w:tcW w:w="656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8D3BDE3" w14:textId="77777777" w:rsidR="00633422" w:rsidRPr="005E564B" w:rsidRDefault="00633422" w:rsidP="004C63C1">
            <w:pPr>
              <w:pStyle w:val="BodyText"/>
              <w:spacing w:line="360" w:lineRule="auto"/>
              <w:jc w:val="center"/>
              <w:rPr>
                <w:color w:val="000000"/>
                <w:sz w:val="18"/>
                <w:szCs w:val="18"/>
              </w:rPr>
            </w:pPr>
            <w:r w:rsidRPr="005E564B">
              <w:rPr>
                <w:color w:val="000000"/>
                <w:sz w:val="18"/>
                <w:szCs w:val="18"/>
              </w:rPr>
              <w:t>Specific Duty</w:t>
            </w:r>
          </w:p>
        </w:tc>
        <w:tc>
          <w:tcPr>
            <w:tcW w:w="3595" w:type="dxa"/>
            <w:tcBorders>
              <w:top w:val="nil"/>
              <w:left w:val="nil"/>
              <w:bottom w:val="single" w:sz="8" w:space="0" w:color="auto"/>
              <w:right w:val="single" w:sz="8" w:space="0" w:color="auto"/>
            </w:tcBorders>
            <w:tcMar>
              <w:top w:w="0" w:type="dxa"/>
              <w:left w:w="108" w:type="dxa"/>
              <w:bottom w:w="0" w:type="dxa"/>
              <w:right w:w="108" w:type="dxa"/>
            </w:tcMar>
            <w:hideMark/>
          </w:tcPr>
          <w:p w14:paraId="1E2894CB" w14:textId="77777777" w:rsidR="00633422" w:rsidRPr="005E564B" w:rsidRDefault="00633422" w:rsidP="004C63C1">
            <w:pPr>
              <w:pStyle w:val="BodyText"/>
              <w:spacing w:line="360" w:lineRule="auto"/>
              <w:jc w:val="center"/>
              <w:rPr>
                <w:color w:val="000000"/>
                <w:sz w:val="18"/>
                <w:szCs w:val="18"/>
              </w:rPr>
            </w:pPr>
            <w:r w:rsidRPr="005E564B">
              <w:rPr>
                <w:color w:val="000000"/>
                <w:sz w:val="18"/>
                <w:szCs w:val="18"/>
              </w:rPr>
              <w:t>Not Applicable</w:t>
            </w:r>
          </w:p>
        </w:tc>
      </w:tr>
      <w:tr w:rsidR="00633422" w:rsidRPr="005E564B" w14:paraId="17B295CD" w14:textId="77777777" w:rsidTr="005E564B">
        <w:tc>
          <w:tcPr>
            <w:tcW w:w="656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23FD36F" w14:textId="77777777" w:rsidR="00633422" w:rsidRPr="005E564B" w:rsidRDefault="00633422" w:rsidP="004C63C1">
            <w:pPr>
              <w:pStyle w:val="BodyText"/>
              <w:spacing w:line="360" w:lineRule="auto"/>
              <w:jc w:val="center"/>
              <w:rPr>
                <w:color w:val="000000"/>
                <w:sz w:val="18"/>
                <w:szCs w:val="18"/>
              </w:rPr>
            </w:pPr>
            <w:r w:rsidRPr="005E564B">
              <w:rPr>
                <w:color w:val="000000"/>
                <w:sz w:val="18"/>
                <w:szCs w:val="18"/>
              </w:rPr>
              <w:t>Preferential Duty</w:t>
            </w:r>
          </w:p>
        </w:tc>
        <w:tc>
          <w:tcPr>
            <w:tcW w:w="3595" w:type="dxa"/>
            <w:tcBorders>
              <w:top w:val="nil"/>
              <w:left w:val="nil"/>
              <w:bottom w:val="single" w:sz="8" w:space="0" w:color="auto"/>
              <w:right w:val="single" w:sz="8" w:space="0" w:color="auto"/>
            </w:tcBorders>
            <w:tcMar>
              <w:top w:w="0" w:type="dxa"/>
              <w:left w:w="108" w:type="dxa"/>
              <w:bottom w:w="0" w:type="dxa"/>
              <w:right w:w="108" w:type="dxa"/>
            </w:tcMar>
            <w:hideMark/>
          </w:tcPr>
          <w:p w14:paraId="159F34A0" w14:textId="77777777" w:rsidR="00633422" w:rsidRPr="005E564B" w:rsidRDefault="00633422" w:rsidP="004C63C1">
            <w:pPr>
              <w:pStyle w:val="BodyText"/>
              <w:spacing w:line="360" w:lineRule="auto"/>
              <w:jc w:val="center"/>
              <w:rPr>
                <w:color w:val="000000"/>
                <w:sz w:val="18"/>
                <w:szCs w:val="18"/>
              </w:rPr>
            </w:pPr>
            <w:r w:rsidRPr="005E564B">
              <w:rPr>
                <w:color w:val="000000"/>
                <w:sz w:val="18"/>
                <w:szCs w:val="18"/>
              </w:rPr>
              <w:t>Not Applicable</w:t>
            </w:r>
          </w:p>
        </w:tc>
      </w:tr>
      <w:tr w:rsidR="00633422" w:rsidRPr="005E564B" w14:paraId="4109EEF7" w14:textId="77777777" w:rsidTr="005E564B">
        <w:tc>
          <w:tcPr>
            <w:tcW w:w="6565" w:type="dxa"/>
            <w:tcBorders>
              <w:top w:val="nil"/>
              <w:left w:val="single" w:sz="8" w:space="0" w:color="auto"/>
              <w:bottom w:val="single" w:sz="8" w:space="0" w:color="auto"/>
              <w:right w:val="single" w:sz="8" w:space="0" w:color="auto"/>
            </w:tcBorders>
            <w:shd w:val="clear" w:color="auto" w:fill="4472C4" w:themeFill="accent1"/>
            <w:tcMar>
              <w:top w:w="0" w:type="dxa"/>
              <w:left w:w="108" w:type="dxa"/>
              <w:bottom w:w="0" w:type="dxa"/>
              <w:right w:w="108" w:type="dxa"/>
            </w:tcMar>
            <w:hideMark/>
          </w:tcPr>
          <w:p w14:paraId="39298B60" w14:textId="77777777" w:rsidR="00633422" w:rsidRPr="005E564B" w:rsidRDefault="00633422" w:rsidP="004C63C1">
            <w:pPr>
              <w:pStyle w:val="BodyText"/>
              <w:spacing w:line="360" w:lineRule="auto"/>
              <w:jc w:val="center"/>
              <w:rPr>
                <w:b/>
                <w:bCs/>
                <w:color w:val="FFFFFF" w:themeColor="background1"/>
                <w:sz w:val="18"/>
                <w:szCs w:val="18"/>
              </w:rPr>
            </w:pPr>
            <w:r w:rsidRPr="005E564B">
              <w:rPr>
                <w:b/>
                <w:bCs/>
                <w:color w:val="FFFFFF" w:themeColor="background1"/>
                <w:sz w:val="18"/>
                <w:szCs w:val="18"/>
              </w:rPr>
              <w:t>Total Duty</w:t>
            </w:r>
          </w:p>
        </w:tc>
        <w:tc>
          <w:tcPr>
            <w:tcW w:w="3595" w:type="dxa"/>
            <w:tcBorders>
              <w:top w:val="nil"/>
              <w:left w:val="nil"/>
              <w:bottom w:val="single" w:sz="8" w:space="0" w:color="auto"/>
              <w:right w:val="single" w:sz="8" w:space="0" w:color="auto"/>
            </w:tcBorders>
            <w:shd w:val="clear" w:color="auto" w:fill="4472C4" w:themeFill="accent1"/>
            <w:tcMar>
              <w:top w:w="0" w:type="dxa"/>
              <w:left w:w="108" w:type="dxa"/>
              <w:bottom w:w="0" w:type="dxa"/>
              <w:right w:w="108" w:type="dxa"/>
            </w:tcMar>
            <w:hideMark/>
          </w:tcPr>
          <w:p w14:paraId="09D4BAAB" w14:textId="77777777" w:rsidR="00633422" w:rsidRPr="005E564B" w:rsidRDefault="00633422" w:rsidP="004C63C1">
            <w:pPr>
              <w:pStyle w:val="BodyText"/>
              <w:spacing w:line="360" w:lineRule="auto"/>
              <w:jc w:val="center"/>
              <w:rPr>
                <w:b/>
                <w:bCs/>
                <w:color w:val="FFFFFF" w:themeColor="background1"/>
                <w:sz w:val="18"/>
                <w:szCs w:val="18"/>
              </w:rPr>
            </w:pPr>
            <w:r w:rsidRPr="005E564B">
              <w:rPr>
                <w:b/>
                <w:bCs/>
                <w:color w:val="FFFFFF" w:themeColor="background1"/>
                <w:sz w:val="18"/>
                <w:szCs w:val="18"/>
              </w:rPr>
              <w:t>42.5%</w:t>
            </w:r>
          </w:p>
        </w:tc>
      </w:tr>
    </w:tbl>
    <w:p w14:paraId="5FDB56F0" w14:textId="6BD20517" w:rsidR="005E564B" w:rsidRPr="0040442D" w:rsidRDefault="005E564B" w:rsidP="005E564B">
      <w:pPr>
        <w:jc w:val="right"/>
        <w:rPr>
          <w:i/>
          <w:iCs/>
          <w:sz w:val="14"/>
          <w:szCs w:val="14"/>
        </w:rPr>
      </w:pPr>
      <w:r w:rsidRPr="0040442D">
        <w:rPr>
          <w:i/>
          <w:iCs/>
          <w:sz w:val="14"/>
          <w:szCs w:val="14"/>
        </w:rPr>
        <w:t xml:space="preserve">Source: - Department of Commerce, Ministry of </w:t>
      </w:r>
    </w:p>
    <w:p w14:paraId="4C5EC6BA" w14:textId="15F7D60C" w:rsidR="005E564B" w:rsidRPr="0040442D" w:rsidRDefault="005E564B" w:rsidP="005E564B">
      <w:pPr>
        <w:jc w:val="right"/>
        <w:rPr>
          <w:i/>
          <w:iCs/>
          <w:sz w:val="14"/>
          <w:szCs w:val="14"/>
        </w:rPr>
      </w:pPr>
      <w:r w:rsidRPr="0040442D">
        <w:rPr>
          <w:i/>
          <w:iCs/>
          <w:sz w:val="14"/>
          <w:szCs w:val="14"/>
        </w:rPr>
        <w:t>Commerce and Industry, Government of India</w:t>
      </w:r>
    </w:p>
    <w:p w14:paraId="48F278BB" w14:textId="06702BC7" w:rsidR="00633422" w:rsidRPr="000B1043" w:rsidRDefault="00633422" w:rsidP="00633422">
      <w:pPr>
        <w:pStyle w:val="BodyText"/>
        <w:adjustRightInd w:val="0"/>
        <w:spacing w:line="360" w:lineRule="auto"/>
        <w:rPr>
          <w:b/>
          <w:bCs/>
          <w:sz w:val="20"/>
          <w:szCs w:val="20"/>
        </w:rPr>
      </w:pPr>
      <w:r w:rsidRPr="000B1043">
        <w:rPr>
          <w:b/>
          <w:bCs/>
          <w:sz w:val="20"/>
          <w:szCs w:val="20"/>
        </w:rPr>
        <w:t>11.2. Duty Barriers</w:t>
      </w:r>
      <w:r w:rsidR="006A431B">
        <w:rPr>
          <w:b/>
          <w:bCs/>
          <w:sz w:val="20"/>
          <w:szCs w:val="20"/>
        </w:rPr>
        <w:t xml:space="preserve"> </w:t>
      </w:r>
      <w:r w:rsidR="00AF0D6A">
        <w:rPr>
          <w:b/>
          <w:bCs/>
          <w:sz w:val="20"/>
          <w:szCs w:val="20"/>
        </w:rPr>
        <w:t>in Export Market</w:t>
      </w:r>
    </w:p>
    <w:p w14:paraId="190E8AF5" w14:textId="187DABEF" w:rsidR="00633422" w:rsidRPr="004F7606" w:rsidRDefault="00633422" w:rsidP="00633422">
      <w:pPr>
        <w:pStyle w:val="BodyText"/>
        <w:spacing w:line="360" w:lineRule="auto"/>
        <w:rPr>
          <w:b/>
          <w:bCs/>
          <w:sz w:val="20"/>
          <w:szCs w:val="20"/>
        </w:rPr>
      </w:pPr>
      <w:r w:rsidRPr="004F7606">
        <w:rPr>
          <w:b/>
          <w:bCs/>
          <w:sz w:val="20"/>
          <w:szCs w:val="20"/>
        </w:rPr>
        <w:t>Asia-Pacific Trade Agreement</w:t>
      </w:r>
      <w:r w:rsidR="003A258F">
        <w:rPr>
          <w:b/>
          <w:bCs/>
          <w:sz w:val="20"/>
          <w:szCs w:val="20"/>
        </w:rPr>
        <w:t>, 4270 products including phenol</w:t>
      </w:r>
    </w:p>
    <w:p w14:paraId="5DF5977E" w14:textId="77777777" w:rsidR="00633422" w:rsidRPr="004F7606" w:rsidRDefault="00633422" w:rsidP="00633422">
      <w:pPr>
        <w:pStyle w:val="BodyText"/>
        <w:spacing w:line="360" w:lineRule="auto"/>
        <w:rPr>
          <w:color w:val="000000"/>
          <w:sz w:val="20"/>
          <w:szCs w:val="20"/>
        </w:rPr>
      </w:pPr>
      <w:r w:rsidRPr="00EB2232">
        <w:rPr>
          <w:color w:val="000000"/>
          <w:sz w:val="20"/>
          <w:szCs w:val="20"/>
        </w:rPr>
        <w:t>The Asia Pacific Trade Agreement (APTA) was the Bangkok Agreement. The Bangkok Agreement was signed in 1975 and was the oldest Preferential Tariff Agreement (PTA) among the developing countries. It is facilitated by the United Nations Economic and Social Commission for Asia and the Pacific (UNESCAP), which acts as its Secretariat. Its original members were Bangladesh, India, Lao PDR, Philippines, Sri Lanka, Thailand, and the Republic of Korea (ROK). Thailand and the Philippines did not ratify the Agreement. Lao PDR has not issued any customs notifications on tariff concessions. China joined the Agreement in 2001.</w:t>
      </w:r>
    </w:p>
    <w:p w14:paraId="6D8A7660" w14:textId="5E8E9D87" w:rsidR="00633422" w:rsidRPr="004F7606" w:rsidRDefault="00633422" w:rsidP="00633422">
      <w:pPr>
        <w:pStyle w:val="BodyText"/>
        <w:spacing w:line="360" w:lineRule="auto"/>
        <w:rPr>
          <w:color w:val="000000"/>
          <w:sz w:val="20"/>
          <w:szCs w:val="20"/>
        </w:rPr>
      </w:pPr>
      <w:r w:rsidRPr="00524CDC">
        <w:rPr>
          <w:color w:val="000000"/>
          <w:sz w:val="20"/>
          <w:szCs w:val="20"/>
        </w:rPr>
        <w:t>Revision of the Agreement was made in 2005 and was renamed the Asia Pacific Trade Agreement (APTA). APTA targets gradual tariff liberalization. The new agreement has devised a common rule of origin. Following the 1st and 2nd negotiations concluded in 1975 and 1990, respectively, revitalization began in the early 2000s. This brought the conclusion of the 3rd round of negotiations in 2005. This round involved 4,270 products with an average Margin of Preference (</w:t>
      </w:r>
      <w:proofErr w:type="spellStart"/>
      <w:r w:rsidRPr="00524CDC">
        <w:rPr>
          <w:color w:val="000000"/>
          <w:sz w:val="20"/>
          <w:szCs w:val="20"/>
        </w:rPr>
        <w:t>MoP</w:t>
      </w:r>
      <w:proofErr w:type="spellEnd"/>
      <w:r w:rsidRPr="00524CDC">
        <w:rPr>
          <w:color w:val="000000"/>
          <w:sz w:val="20"/>
          <w:szCs w:val="20"/>
        </w:rPr>
        <w:t>) of 27.22%</w:t>
      </w:r>
      <w:r w:rsidR="000B5ACA">
        <w:rPr>
          <w:color w:val="000000"/>
          <w:sz w:val="20"/>
          <w:szCs w:val="20"/>
        </w:rPr>
        <w:t xml:space="preserve"> which also includes phenol. </w:t>
      </w:r>
    </w:p>
    <w:p w14:paraId="4DF99D1E" w14:textId="77777777" w:rsidR="005E564B" w:rsidRPr="0040442D" w:rsidRDefault="005E564B" w:rsidP="0040442D">
      <w:pPr>
        <w:jc w:val="right"/>
        <w:rPr>
          <w:i/>
          <w:iCs/>
          <w:sz w:val="14"/>
          <w:szCs w:val="14"/>
        </w:rPr>
      </w:pPr>
      <w:r w:rsidRPr="0040442D">
        <w:rPr>
          <w:i/>
          <w:iCs/>
          <w:sz w:val="14"/>
          <w:szCs w:val="14"/>
        </w:rPr>
        <w:t>Source: - United Nations ESCAP</w:t>
      </w:r>
    </w:p>
    <w:p w14:paraId="73EC1FCE" w14:textId="3ECCB2F1" w:rsidR="00633422" w:rsidRPr="004F7606" w:rsidRDefault="00633422" w:rsidP="005E564B">
      <w:pPr>
        <w:pStyle w:val="BodyText"/>
        <w:spacing w:line="360" w:lineRule="auto"/>
        <w:jc w:val="right"/>
        <w:rPr>
          <w:color w:val="000000"/>
          <w:sz w:val="20"/>
          <w:szCs w:val="20"/>
        </w:rPr>
      </w:pPr>
    </w:p>
    <w:p w14:paraId="448D276F" w14:textId="779F57DA" w:rsidR="00633422" w:rsidRDefault="00633422" w:rsidP="00633422">
      <w:pPr>
        <w:pStyle w:val="BodyText"/>
        <w:adjustRightInd w:val="0"/>
        <w:spacing w:line="360" w:lineRule="auto"/>
        <w:rPr>
          <w:rFonts w:eastAsia="Verdana"/>
          <w:b/>
          <w:bCs/>
          <w:color w:val="000000" w:themeColor="text1"/>
          <w:kern w:val="24"/>
          <w:sz w:val="22"/>
          <w:szCs w:val="22"/>
          <w:lang w:val="en-IN"/>
        </w:rPr>
      </w:pPr>
    </w:p>
    <w:p w14:paraId="36FA3970" w14:textId="387A3F40" w:rsidR="0041705C" w:rsidRDefault="0041705C" w:rsidP="00633422">
      <w:pPr>
        <w:pStyle w:val="BodyText"/>
        <w:adjustRightInd w:val="0"/>
        <w:spacing w:line="360" w:lineRule="auto"/>
        <w:rPr>
          <w:rFonts w:eastAsia="Verdana"/>
          <w:b/>
          <w:bCs/>
          <w:color w:val="000000" w:themeColor="text1"/>
          <w:kern w:val="24"/>
          <w:sz w:val="22"/>
          <w:szCs w:val="22"/>
          <w:lang w:val="en-IN"/>
        </w:rPr>
      </w:pPr>
    </w:p>
    <w:p w14:paraId="44D9519E" w14:textId="601CEC4B" w:rsidR="0041705C" w:rsidRDefault="0041705C" w:rsidP="00633422">
      <w:pPr>
        <w:pStyle w:val="BodyText"/>
        <w:adjustRightInd w:val="0"/>
        <w:spacing w:line="360" w:lineRule="auto"/>
        <w:rPr>
          <w:rFonts w:eastAsia="Verdana"/>
          <w:b/>
          <w:bCs/>
          <w:color w:val="000000" w:themeColor="text1"/>
          <w:kern w:val="24"/>
          <w:sz w:val="22"/>
          <w:szCs w:val="22"/>
          <w:lang w:val="en-IN"/>
        </w:rPr>
      </w:pPr>
    </w:p>
    <w:p w14:paraId="50A1E78A" w14:textId="6E3C815B" w:rsidR="0041705C" w:rsidRDefault="0041705C" w:rsidP="00633422">
      <w:pPr>
        <w:pStyle w:val="BodyText"/>
        <w:adjustRightInd w:val="0"/>
        <w:spacing w:line="360" w:lineRule="auto"/>
        <w:rPr>
          <w:rFonts w:eastAsia="Verdana"/>
          <w:b/>
          <w:bCs/>
          <w:color w:val="000000" w:themeColor="text1"/>
          <w:kern w:val="24"/>
          <w:sz w:val="22"/>
          <w:szCs w:val="22"/>
          <w:lang w:val="en-IN"/>
        </w:rPr>
      </w:pPr>
    </w:p>
    <w:p w14:paraId="223B734D" w14:textId="5DC31289" w:rsidR="0041705C" w:rsidRDefault="0041705C" w:rsidP="00633422">
      <w:pPr>
        <w:pStyle w:val="BodyText"/>
        <w:adjustRightInd w:val="0"/>
        <w:spacing w:line="360" w:lineRule="auto"/>
        <w:rPr>
          <w:rFonts w:eastAsia="Verdana"/>
          <w:b/>
          <w:bCs/>
          <w:color w:val="000000" w:themeColor="text1"/>
          <w:kern w:val="24"/>
          <w:sz w:val="22"/>
          <w:szCs w:val="22"/>
          <w:lang w:val="en-IN"/>
        </w:rPr>
      </w:pPr>
    </w:p>
    <w:p w14:paraId="1FAAE923" w14:textId="7ABEB59C" w:rsidR="0041705C" w:rsidRDefault="0041705C" w:rsidP="00633422">
      <w:pPr>
        <w:pStyle w:val="BodyText"/>
        <w:adjustRightInd w:val="0"/>
        <w:spacing w:line="360" w:lineRule="auto"/>
        <w:rPr>
          <w:rFonts w:eastAsia="Verdana"/>
          <w:b/>
          <w:bCs/>
          <w:color w:val="000000" w:themeColor="text1"/>
          <w:kern w:val="24"/>
          <w:sz w:val="22"/>
          <w:szCs w:val="22"/>
          <w:lang w:val="en-IN"/>
        </w:rPr>
      </w:pPr>
    </w:p>
    <w:p w14:paraId="014A0FF8" w14:textId="11535EF5" w:rsidR="0041705C" w:rsidRDefault="0041705C" w:rsidP="00633422">
      <w:pPr>
        <w:pStyle w:val="BodyText"/>
        <w:adjustRightInd w:val="0"/>
        <w:spacing w:line="360" w:lineRule="auto"/>
        <w:rPr>
          <w:rFonts w:eastAsia="Verdana"/>
          <w:b/>
          <w:bCs/>
          <w:color w:val="000000" w:themeColor="text1"/>
          <w:kern w:val="24"/>
          <w:sz w:val="22"/>
          <w:szCs w:val="22"/>
          <w:lang w:val="en-IN"/>
        </w:rPr>
      </w:pPr>
    </w:p>
    <w:p w14:paraId="466EA9E2" w14:textId="1E781005" w:rsidR="0041705C" w:rsidRDefault="0041705C" w:rsidP="00633422">
      <w:pPr>
        <w:pStyle w:val="BodyText"/>
        <w:adjustRightInd w:val="0"/>
        <w:spacing w:line="360" w:lineRule="auto"/>
        <w:rPr>
          <w:rFonts w:eastAsia="Verdana"/>
          <w:b/>
          <w:bCs/>
          <w:color w:val="000000" w:themeColor="text1"/>
          <w:kern w:val="24"/>
          <w:sz w:val="22"/>
          <w:szCs w:val="22"/>
          <w:lang w:val="en-IN"/>
        </w:rPr>
      </w:pPr>
    </w:p>
    <w:p w14:paraId="7F0B4191" w14:textId="6DDF48E4" w:rsidR="0041705C" w:rsidRDefault="0041705C" w:rsidP="00633422">
      <w:pPr>
        <w:pStyle w:val="BodyText"/>
        <w:adjustRightInd w:val="0"/>
        <w:spacing w:line="360" w:lineRule="auto"/>
        <w:rPr>
          <w:rFonts w:eastAsia="Verdana"/>
          <w:b/>
          <w:bCs/>
          <w:color w:val="000000" w:themeColor="text1"/>
          <w:kern w:val="24"/>
          <w:sz w:val="22"/>
          <w:szCs w:val="22"/>
          <w:lang w:val="en-IN"/>
        </w:rPr>
      </w:pPr>
    </w:p>
    <w:p w14:paraId="4D4F5C34" w14:textId="77777777" w:rsidR="0041705C" w:rsidRDefault="0041705C" w:rsidP="00633422">
      <w:pPr>
        <w:spacing w:line="240" w:lineRule="auto"/>
        <w:textAlignment w:val="baseline"/>
        <w:outlineLvl w:val="2"/>
        <w:rPr>
          <w:rFonts w:ascii="Arial" w:eastAsia="Arial" w:hAnsi="Arial" w:cs="Arial"/>
          <w:b/>
          <w:bCs/>
          <w:lang w:val="en-US"/>
        </w:rPr>
      </w:pPr>
    </w:p>
    <w:p w14:paraId="762EA211" w14:textId="4CF0CF59" w:rsidR="00633422" w:rsidRPr="00C67B28" w:rsidRDefault="00633422" w:rsidP="00633422">
      <w:pPr>
        <w:spacing w:line="240" w:lineRule="auto"/>
        <w:textAlignment w:val="baseline"/>
        <w:outlineLvl w:val="2"/>
        <w:rPr>
          <w:rFonts w:ascii="Arial" w:eastAsia="Arial" w:hAnsi="Arial" w:cs="Arial"/>
          <w:b/>
          <w:bCs/>
          <w:sz w:val="20"/>
          <w:szCs w:val="20"/>
          <w:lang w:val="en-US"/>
        </w:rPr>
      </w:pPr>
      <w:r w:rsidRPr="00C67B28">
        <w:rPr>
          <w:rFonts w:ascii="Arial" w:eastAsia="Arial" w:hAnsi="Arial" w:cs="Arial"/>
          <w:b/>
          <w:bCs/>
          <w:sz w:val="20"/>
          <w:szCs w:val="20"/>
          <w:lang w:val="en-US"/>
        </w:rPr>
        <w:lastRenderedPageBreak/>
        <w:t>India Malaysia</w:t>
      </w:r>
      <w:r w:rsidRPr="00C67B28">
        <w:rPr>
          <w:rFonts w:ascii="Roboto" w:hAnsi="Roboto"/>
          <w:b/>
          <w:bCs/>
          <w:color w:val="327C76"/>
          <w:sz w:val="28"/>
          <w:szCs w:val="28"/>
        </w:rPr>
        <w:t xml:space="preserve"> </w:t>
      </w:r>
      <w:r w:rsidRPr="00C67B28">
        <w:rPr>
          <w:rFonts w:ascii="Arial" w:eastAsia="Arial" w:hAnsi="Arial" w:cs="Arial"/>
          <w:b/>
          <w:bCs/>
          <w:sz w:val="20"/>
          <w:szCs w:val="20"/>
          <w:lang w:val="en-US"/>
        </w:rPr>
        <w:t xml:space="preserve">Comprehensive Economic Cooperation Agreement (CECA) </w:t>
      </w:r>
    </w:p>
    <w:p w14:paraId="760C50B9" w14:textId="77777777" w:rsidR="00633422" w:rsidRPr="00C67B28" w:rsidRDefault="00633422" w:rsidP="00633422">
      <w:pPr>
        <w:spacing w:line="240" w:lineRule="auto"/>
        <w:textAlignment w:val="baseline"/>
        <w:outlineLvl w:val="2"/>
        <w:rPr>
          <w:rFonts w:ascii="Arial" w:eastAsia="Arial" w:hAnsi="Arial" w:cs="Arial"/>
          <w:b/>
          <w:bCs/>
          <w:sz w:val="20"/>
          <w:szCs w:val="20"/>
          <w:lang w:val="en-US"/>
        </w:rPr>
      </w:pPr>
    </w:p>
    <w:p w14:paraId="5181AE6F" w14:textId="77777777" w:rsidR="00633422" w:rsidRPr="00C67B28" w:rsidRDefault="00633422" w:rsidP="00633422">
      <w:pPr>
        <w:textAlignment w:val="baseline"/>
        <w:outlineLvl w:val="2"/>
        <w:rPr>
          <w:rFonts w:ascii="Arial" w:eastAsia="Arial" w:hAnsi="Arial" w:cs="Arial"/>
          <w:b/>
          <w:bCs/>
          <w:sz w:val="20"/>
          <w:szCs w:val="20"/>
          <w:lang w:val="en-US"/>
        </w:rPr>
      </w:pPr>
      <w:r w:rsidRPr="00C67B28">
        <w:rPr>
          <w:rFonts w:ascii="Arial" w:eastAsia="Arial" w:hAnsi="Arial" w:cs="Arial"/>
          <w:b/>
          <w:bCs/>
          <w:sz w:val="20"/>
          <w:szCs w:val="20"/>
          <w:lang w:val="en-US"/>
        </w:rPr>
        <w:t xml:space="preserve">Article 2.5 </w:t>
      </w:r>
    </w:p>
    <w:p w14:paraId="770DC172" w14:textId="77777777" w:rsidR="00633422" w:rsidRPr="004F7606" w:rsidRDefault="00633422" w:rsidP="00633422">
      <w:pPr>
        <w:textAlignment w:val="baseline"/>
        <w:outlineLvl w:val="2"/>
        <w:rPr>
          <w:rFonts w:ascii="Arial" w:eastAsia="Arial" w:hAnsi="Arial" w:cs="Arial"/>
          <w:sz w:val="20"/>
          <w:szCs w:val="20"/>
          <w:lang w:val="en-US"/>
        </w:rPr>
      </w:pPr>
      <w:r w:rsidRPr="004F7606">
        <w:rPr>
          <w:rFonts w:ascii="Arial" w:eastAsia="Arial" w:hAnsi="Arial" w:cs="Arial"/>
          <w:sz w:val="20"/>
          <w:szCs w:val="20"/>
          <w:lang w:val="en-US"/>
        </w:rPr>
        <w:t>Tariff Reduction and Elimination</w:t>
      </w:r>
    </w:p>
    <w:p w14:paraId="65C32C8C" w14:textId="77777777" w:rsidR="00633422" w:rsidRPr="00524CDC" w:rsidRDefault="00633422" w:rsidP="00633422">
      <w:pPr>
        <w:textAlignment w:val="baseline"/>
        <w:outlineLvl w:val="2"/>
        <w:rPr>
          <w:rFonts w:ascii="Arial" w:eastAsia="Arial" w:hAnsi="Arial" w:cs="Arial"/>
          <w:sz w:val="20"/>
          <w:szCs w:val="20"/>
          <w:lang w:val="en-US"/>
        </w:rPr>
      </w:pPr>
      <w:r w:rsidRPr="004F7606">
        <w:rPr>
          <w:rFonts w:ascii="Arial" w:eastAsia="Arial" w:hAnsi="Arial" w:cs="Arial"/>
          <w:b/>
          <w:bCs/>
          <w:sz w:val="20"/>
          <w:szCs w:val="20"/>
          <w:lang w:val="en-US"/>
        </w:rPr>
        <w:t>1.</w:t>
      </w:r>
      <w:r w:rsidRPr="004F7606">
        <w:rPr>
          <w:rFonts w:ascii="Arial" w:eastAsia="Arial" w:hAnsi="Arial" w:cs="Arial"/>
          <w:sz w:val="20"/>
          <w:szCs w:val="20"/>
          <w:lang w:val="en-US"/>
        </w:rPr>
        <w:t xml:space="preserve"> </w:t>
      </w:r>
      <w:r w:rsidRPr="00524CDC">
        <w:rPr>
          <w:rFonts w:ascii="Arial" w:eastAsia="Arial" w:hAnsi="Arial" w:cs="Arial"/>
          <w:sz w:val="20"/>
          <w:szCs w:val="20"/>
          <w:lang w:val="en-US"/>
        </w:rPr>
        <w:t>Except as otherwise provided for in this Chapter, each party shall gradually liberalize, where applicable, applied MFN tariff rates on originating goods of the other party by its Schedule of Tariff Commitments as set out in Annex 2-1.</w:t>
      </w:r>
    </w:p>
    <w:p w14:paraId="0B90D3B3" w14:textId="77777777" w:rsidR="00633422" w:rsidRPr="004F7606" w:rsidRDefault="00633422" w:rsidP="00633422">
      <w:pPr>
        <w:textAlignment w:val="baseline"/>
        <w:outlineLvl w:val="2"/>
        <w:rPr>
          <w:rFonts w:ascii="Arial" w:eastAsia="Arial" w:hAnsi="Arial" w:cs="Arial"/>
          <w:sz w:val="20"/>
          <w:szCs w:val="20"/>
          <w:lang w:val="en-US"/>
        </w:rPr>
      </w:pPr>
      <w:r w:rsidRPr="00524CDC">
        <w:rPr>
          <w:rFonts w:ascii="Arial" w:eastAsia="Arial" w:hAnsi="Arial" w:cs="Arial"/>
          <w:b/>
          <w:bCs/>
          <w:sz w:val="20"/>
          <w:szCs w:val="20"/>
          <w:lang w:val="en-US"/>
        </w:rPr>
        <w:t>2.</w:t>
      </w:r>
      <w:r w:rsidRPr="00524CDC">
        <w:rPr>
          <w:rFonts w:ascii="Arial" w:eastAsia="Arial" w:hAnsi="Arial" w:cs="Arial"/>
          <w:sz w:val="20"/>
          <w:szCs w:val="20"/>
          <w:lang w:val="en-US"/>
        </w:rPr>
        <w:t xml:space="preserve"> Nothing in this Chapter shall preclude any Party from unilaterally accelerating the reduction and elimination of the applied MFN tariff rates on originating goods of the other party as set out in its Schedule of Tariff Commitments in Annex 2-1. Article 2.6</w:t>
      </w:r>
    </w:p>
    <w:p w14:paraId="442A1C0B" w14:textId="77777777" w:rsidR="00633422" w:rsidRPr="00C67B28" w:rsidRDefault="00633422" w:rsidP="00633422">
      <w:pPr>
        <w:textAlignment w:val="baseline"/>
        <w:outlineLvl w:val="2"/>
        <w:rPr>
          <w:rFonts w:ascii="Arial" w:eastAsia="Arial" w:hAnsi="Arial" w:cs="Arial"/>
          <w:b/>
          <w:bCs/>
          <w:sz w:val="20"/>
          <w:szCs w:val="20"/>
          <w:lang w:val="en-US"/>
        </w:rPr>
      </w:pPr>
      <w:r w:rsidRPr="00C67B28">
        <w:rPr>
          <w:rFonts w:ascii="Arial" w:eastAsia="Arial" w:hAnsi="Arial" w:cs="Arial"/>
          <w:b/>
          <w:bCs/>
          <w:sz w:val="20"/>
          <w:szCs w:val="20"/>
          <w:lang w:val="en-US"/>
        </w:rPr>
        <w:t>Customs Valuation</w:t>
      </w:r>
    </w:p>
    <w:p w14:paraId="1E82AF36" w14:textId="77777777" w:rsidR="00633422" w:rsidRPr="004F7606" w:rsidRDefault="00633422" w:rsidP="00633422">
      <w:pPr>
        <w:textAlignment w:val="baseline"/>
        <w:outlineLvl w:val="2"/>
        <w:rPr>
          <w:rFonts w:ascii="Arial" w:eastAsia="Arial" w:hAnsi="Arial" w:cs="Arial"/>
          <w:sz w:val="20"/>
          <w:szCs w:val="20"/>
          <w:lang w:val="en-US"/>
        </w:rPr>
      </w:pPr>
      <w:r w:rsidRPr="00524CDC">
        <w:rPr>
          <w:rFonts w:ascii="Arial" w:eastAsia="Arial" w:hAnsi="Arial" w:cs="Arial"/>
          <w:sz w:val="20"/>
          <w:szCs w:val="20"/>
          <w:lang w:val="en-US"/>
        </w:rPr>
        <w:t>To determine the customs value of goods traded between the countries of the Parties, provisions of Part I of the WTO Agreement on Implementation of Article VII of GATT 1994, as may be amended, shall apply, mutatis mutandis, to this Agreement.</w:t>
      </w:r>
    </w:p>
    <w:p w14:paraId="085512FB" w14:textId="77777777" w:rsidR="00633422" w:rsidRPr="004F7606" w:rsidRDefault="00633422" w:rsidP="00633422">
      <w:pPr>
        <w:pStyle w:val="BodyText"/>
        <w:adjustRightInd w:val="0"/>
        <w:spacing w:line="360" w:lineRule="auto"/>
        <w:rPr>
          <w:sz w:val="20"/>
          <w:szCs w:val="20"/>
        </w:rPr>
      </w:pPr>
      <w:r w:rsidRPr="004F7606">
        <w:rPr>
          <w:sz w:val="20"/>
          <w:szCs w:val="20"/>
        </w:rPr>
        <w:t>Schedules of Tariff Commitments as per Annex 2-1</w:t>
      </w:r>
    </w:p>
    <w:p w14:paraId="42C5DFE8" w14:textId="77777777" w:rsidR="00633422" w:rsidRPr="004F7606" w:rsidRDefault="00633422" w:rsidP="00633422">
      <w:pPr>
        <w:pStyle w:val="BodyText"/>
        <w:adjustRightInd w:val="0"/>
        <w:spacing w:line="360" w:lineRule="auto"/>
        <w:rPr>
          <w:rFonts w:eastAsia="Verdana"/>
          <w:b/>
          <w:bCs/>
          <w:color w:val="000000" w:themeColor="text1"/>
          <w:kern w:val="24"/>
          <w:sz w:val="20"/>
          <w:szCs w:val="20"/>
          <w:lang w:val="en-IN"/>
        </w:rPr>
      </w:pPr>
      <w:r w:rsidRPr="00524CDC">
        <w:rPr>
          <w:sz w:val="20"/>
          <w:szCs w:val="20"/>
        </w:rPr>
        <w:t>The tariff lines subject to tariff reduction and elimination under this Annex are categorized as follows: (a) Normal Track (</w:t>
      </w:r>
      <w:proofErr w:type="spellStart"/>
      <w:r w:rsidRPr="00524CDC">
        <w:rPr>
          <w:sz w:val="20"/>
          <w:szCs w:val="20"/>
        </w:rPr>
        <w:t>i</w:t>
      </w:r>
      <w:proofErr w:type="spellEnd"/>
      <w:r w:rsidRPr="00524CDC">
        <w:rPr>
          <w:sz w:val="20"/>
          <w:szCs w:val="20"/>
        </w:rPr>
        <w:t>) Applied MFN tariff rates for tariff lines placed in the Normal Track will be reduced and subsequently eliminated by the following tariff reduction and elimination schedule: (AA) Normal Track 1: 1 July 2011 to 30 September 2013; (BB) Normal Track 2: 1 July 2011 to 30 June 2016 (ii) Where the applied MFN tariff rates are at 0%, they shall remain at 0%. Where they have been reduced to 0%, they shall remain at 0%. No Party shall be permitted to increase the tariff rates for any tariff line, except as otherwise provided in this Agreement. (b) Sensitive Track Applied MFN tariff rates above 5% for tariff lines in the Sensitive Track will be reduced to 5% by 30 June 2016.</w:t>
      </w:r>
    </w:p>
    <w:p w14:paraId="1FA33384" w14:textId="77777777" w:rsidR="0041705C" w:rsidRPr="0041705C" w:rsidRDefault="0041705C" w:rsidP="0041705C">
      <w:pPr>
        <w:jc w:val="right"/>
        <w:rPr>
          <w:i/>
          <w:iCs/>
          <w:sz w:val="14"/>
          <w:szCs w:val="14"/>
          <w:lang w:val="en-US"/>
        </w:rPr>
      </w:pPr>
      <w:r w:rsidRPr="0041705C">
        <w:rPr>
          <w:i/>
          <w:iCs/>
          <w:sz w:val="14"/>
          <w:szCs w:val="14"/>
          <w:lang w:val="en-US"/>
        </w:rPr>
        <w:t xml:space="preserve">Source: - Department of Commerce, Ministry of </w:t>
      </w:r>
    </w:p>
    <w:p w14:paraId="4D1E8E37" w14:textId="2842A43B" w:rsidR="0041705C" w:rsidRPr="0041705C" w:rsidRDefault="0041705C" w:rsidP="0041705C">
      <w:pPr>
        <w:jc w:val="right"/>
        <w:rPr>
          <w:i/>
          <w:iCs/>
          <w:sz w:val="14"/>
          <w:szCs w:val="14"/>
          <w:lang w:val="en-US"/>
        </w:rPr>
      </w:pPr>
      <w:r w:rsidRPr="0041705C">
        <w:rPr>
          <w:i/>
          <w:iCs/>
          <w:sz w:val="14"/>
          <w:szCs w:val="14"/>
          <w:lang w:val="en-US"/>
        </w:rPr>
        <w:t>Commerce and Industry, Government of India</w:t>
      </w:r>
    </w:p>
    <w:p w14:paraId="4EF58AA7" w14:textId="77777777" w:rsidR="00633422" w:rsidRPr="00C67B28" w:rsidRDefault="00633422" w:rsidP="00633422">
      <w:pPr>
        <w:spacing w:line="240" w:lineRule="auto"/>
        <w:textAlignment w:val="baseline"/>
        <w:outlineLvl w:val="2"/>
        <w:rPr>
          <w:rFonts w:ascii="Arial" w:eastAsia="Arial" w:hAnsi="Arial" w:cs="Arial"/>
          <w:b/>
          <w:bCs/>
          <w:sz w:val="20"/>
          <w:szCs w:val="20"/>
          <w:lang w:val="en-US"/>
        </w:rPr>
      </w:pPr>
      <w:r w:rsidRPr="00C67B28">
        <w:rPr>
          <w:rFonts w:ascii="Arial" w:eastAsia="Arial" w:hAnsi="Arial" w:cs="Arial"/>
          <w:b/>
          <w:bCs/>
          <w:sz w:val="20"/>
          <w:szCs w:val="20"/>
          <w:lang w:val="en-US"/>
        </w:rPr>
        <w:t>India Singapore Comprehensive Economic Cooperation Agreement (CECA)</w:t>
      </w:r>
    </w:p>
    <w:p w14:paraId="3CD51158" w14:textId="77777777" w:rsidR="00633422" w:rsidRPr="00C67B28" w:rsidRDefault="00633422" w:rsidP="00633422">
      <w:pPr>
        <w:spacing w:line="240" w:lineRule="auto"/>
        <w:textAlignment w:val="baseline"/>
        <w:outlineLvl w:val="2"/>
        <w:rPr>
          <w:rFonts w:ascii="Arial" w:eastAsia="Arial" w:hAnsi="Arial" w:cs="Arial"/>
          <w:b/>
          <w:bCs/>
          <w:sz w:val="20"/>
          <w:szCs w:val="20"/>
          <w:lang w:val="en-US"/>
        </w:rPr>
      </w:pPr>
    </w:p>
    <w:p w14:paraId="55072D4A" w14:textId="77777777" w:rsidR="00633422" w:rsidRPr="004F7606" w:rsidRDefault="00633422" w:rsidP="00633422">
      <w:pPr>
        <w:textAlignment w:val="baseline"/>
        <w:outlineLvl w:val="2"/>
        <w:rPr>
          <w:rFonts w:ascii="Arial" w:hAnsi="Arial" w:cs="Arial"/>
          <w:sz w:val="20"/>
          <w:szCs w:val="20"/>
        </w:rPr>
      </w:pPr>
      <w:r w:rsidRPr="00524CDC">
        <w:rPr>
          <w:rFonts w:ascii="Arial" w:hAnsi="Arial" w:cs="Arial"/>
          <w:sz w:val="20"/>
          <w:szCs w:val="20"/>
        </w:rPr>
        <w:t>Singapore and India signed the Comprehensive Economic Cooperation Agreement (CECA) on 29 June 2005 in New Delhi, India. Chapter 1 of the CECA lays down the definitions and rules for interpreting the terms mentioned in the agreement. It also specifies that the objective of the agreement is to strengthen the economic, political, and social relations between both the countries and promote trade in goods in services and facilitate investment. The agreement will also foster the relations between India and ASEAN.</w:t>
      </w:r>
    </w:p>
    <w:p w14:paraId="2677E04A" w14:textId="77777777" w:rsidR="00633422" w:rsidRPr="00C67B28" w:rsidRDefault="00633422" w:rsidP="00633422">
      <w:pPr>
        <w:rPr>
          <w:rFonts w:ascii="Arial" w:hAnsi="Arial" w:cs="Arial"/>
          <w:b/>
          <w:bCs/>
          <w:sz w:val="20"/>
          <w:szCs w:val="20"/>
        </w:rPr>
      </w:pPr>
      <w:r w:rsidRPr="00C67B28">
        <w:rPr>
          <w:rFonts w:ascii="Arial" w:hAnsi="Arial" w:cs="Arial"/>
          <w:b/>
          <w:bCs/>
          <w:sz w:val="20"/>
          <w:szCs w:val="20"/>
        </w:rPr>
        <w:t>ARTICLE 1.2</w:t>
      </w:r>
    </w:p>
    <w:p w14:paraId="5FE43BE4" w14:textId="77777777" w:rsidR="00633422" w:rsidRPr="004F7606" w:rsidRDefault="00633422" w:rsidP="00633422">
      <w:pPr>
        <w:rPr>
          <w:rFonts w:ascii="Arial" w:hAnsi="Arial" w:cs="Arial"/>
          <w:sz w:val="20"/>
          <w:szCs w:val="20"/>
        </w:rPr>
      </w:pPr>
      <w:r w:rsidRPr="004F7606">
        <w:rPr>
          <w:rFonts w:ascii="Arial" w:hAnsi="Arial" w:cs="Arial"/>
          <w:sz w:val="20"/>
          <w:szCs w:val="20"/>
        </w:rPr>
        <w:t>OBJECTIVES</w:t>
      </w:r>
    </w:p>
    <w:p w14:paraId="51DA7ED5" w14:textId="77777777" w:rsidR="00633422" w:rsidRPr="004F7606" w:rsidRDefault="00633422" w:rsidP="00633422">
      <w:pPr>
        <w:rPr>
          <w:rFonts w:ascii="Arial" w:hAnsi="Arial" w:cs="Arial"/>
          <w:sz w:val="20"/>
          <w:szCs w:val="20"/>
        </w:rPr>
      </w:pPr>
      <w:r w:rsidRPr="004F7606">
        <w:rPr>
          <w:rFonts w:ascii="Arial" w:hAnsi="Arial" w:cs="Arial"/>
          <w:sz w:val="20"/>
          <w:szCs w:val="20"/>
        </w:rPr>
        <w:t xml:space="preserve"> The objectives of this Agreement are: </w:t>
      </w:r>
    </w:p>
    <w:p w14:paraId="46408586" w14:textId="77777777" w:rsidR="00633422" w:rsidRPr="00524CDC" w:rsidRDefault="00633422" w:rsidP="00633422">
      <w:pPr>
        <w:rPr>
          <w:rFonts w:ascii="Arial" w:hAnsi="Arial" w:cs="Arial"/>
          <w:sz w:val="20"/>
          <w:szCs w:val="20"/>
        </w:rPr>
      </w:pPr>
      <w:r w:rsidRPr="00524CDC">
        <w:rPr>
          <w:rFonts w:ascii="Arial" w:hAnsi="Arial" w:cs="Arial"/>
          <w:sz w:val="20"/>
          <w:szCs w:val="20"/>
        </w:rPr>
        <w:t xml:space="preserve">(a) To strengthen and enhance the economic, trade, and investment cooperation between the Parties. </w:t>
      </w:r>
    </w:p>
    <w:p w14:paraId="344F3ED8" w14:textId="77777777" w:rsidR="00633422" w:rsidRPr="00524CDC" w:rsidRDefault="00633422" w:rsidP="00633422">
      <w:pPr>
        <w:rPr>
          <w:rFonts w:ascii="Arial" w:hAnsi="Arial" w:cs="Arial"/>
          <w:sz w:val="20"/>
          <w:szCs w:val="20"/>
        </w:rPr>
      </w:pPr>
      <w:r w:rsidRPr="00524CDC">
        <w:rPr>
          <w:rFonts w:ascii="Arial" w:hAnsi="Arial" w:cs="Arial"/>
          <w:sz w:val="20"/>
          <w:szCs w:val="20"/>
        </w:rPr>
        <w:t>(b) To liberalize and promote trade in goods in accordance with Article XXIV of the General Agreement on Trade and Tariffs.</w:t>
      </w:r>
    </w:p>
    <w:p w14:paraId="5F2AC427" w14:textId="77777777" w:rsidR="00633422" w:rsidRPr="00524CDC" w:rsidRDefault="00633422" w:rsidP="00633422">
      <w:pPr>
        <w:rPr>
          <w:rFonts w:ascii="Arial" w:hAnsi="Arial" w:cs="Arial"/>
          <w:sz w:val="20"/>
          <w:szCs w:val="20"/>
        </w:rPr>
      </w:pPr>
      <w:r w:rsidRPr="00524CDC">
        <w:rPr>
          <w:rFonts w:ascii="Arial" w:hAnsi="Arial" w:cs="Arial"/>
          <w:sz w:val="20"/>
          <w:szCs w:val="20"/>
        </w:rPr>
        <w:t xml:space="preserve"> (c) To liberalize and promote trade in services in accordance with Article V of the General Agreement on Trade in Services, including promotion of mutual recognition of professions.</w:t>
      </w:r>
    </w:p>
    <w:p w14:paraId="06B3E44A" w14:textId="77777777" w:rsidR="00633422" w:rsidRPr="00524CDC" w:rsidRDefault="00633422" w:rsidP="00633422">
      <w:pPr>
        <w:rPr>
          <w:rFonts w:ascii="Arial" w:hAnsi="Arial" w:cs="Arial"/>
          <w:sz w:val="20"/>
          <w:szCs w:val="20"/>
        </w:rPr>
      </w:pPr>
      <w:r w:rsidRPr="00524CDC">
        <w:rPr>
          <w:rFonts w:ascii="Arial" w:hAnsi="Arial" w:cs="Arial"/>
          <w:sz w:val="20"/>
          <w:szCs w:val="20"/>
        </w:rPr>
        <w:t xml:space="preserve"> (d) To establish a transparent, predictable, and facilitative investment regime. </w:t>
      </w:r>
    </w:p>
    <w:p w14:paraId="3E498F60" w14:textId="77777777" w:rsidR="00633422" w:rsidRPr="00524CDC" w:rsidRDefault="00633422" w:rsidP="00633422">
      <w:pPr>
        <w:rPr>
          <w:rFonts w:ascii="Arial" w:hAnsi="Arial" w:cs="Arial"/>
          <w:sz w:val="20"/>
          <w:szCs w:val="20"/>
        </w:rPr>
      </w:pPr>
      <w:r w:rsidRPr="00524CDC">
        <w:rPr>
          <w:rFonts w:ascii="Arial" w:hAnsi="Arial" w:cs="Arial"/>
          <w:sz w:val="20"/>
          <w:szCs w:val="20"/>
        </w:rPr>
        <w:lastRenderedPageBreak/>
        <w:t>(e) To improve the efficiency and competitiveness of their manufacturing and services sectors and to expand trade and investment between the Parties, including joint exploitation of commercial and economic opportunities in non-Parties.</w:t>
      </w:r>
    </w:p>
    <w:p w14:paraId="270E1AF6" w14:textId="77777777" w:rsidR="00633422" w:rsidRPr="00524CDC" w:rsidRDefault="00633422" w:rsidP="00633422">
      <w:pPr>
        <w:rPr>
          <w:rFonts w:ascii="Arial" w:hAnsi="Arial" w:cs="Arial"/>
          <w:sz w:val="20"/>
          <w:szCs w:val="20"/>
        </w:rPr>
      </w:pPr>
      <w:r w:rsidRPr="00524CDC">
        <w:rPr>
          <w:rFonts w:ascii="Arial" w:hAnsi="Arial" w:cs="Arial"/>
          <w:sz w:val="20"/>
          <w:szCs w:val="20"/>
        </w:rPr>
        <w:t xml:space="preserve"> (f) To explore new areas of economic cooperation and develop appropriate measures for closer economic cooperation between the Parties. </w:t>
      </w:r>
    </w:p>
    <w:p w14:paraId="632D14F9" w14:textId="77777777" w:rsidR="00633422" w:rsidRPr="00524CDC" w:rsidRDefault="00633422" w:rsidP="00633422">
      <w:pPr>
        <w:rPr>
          <w:rFonts w:ascii="Arial" w:hAnsi="Arial" w:cs="Arial"/>
          <w:sz w:val="20"/>
          <w:szCs w:val="20"/>
        </w:rPr>
      </w:pPr>
      <w:r w:rsidRPr="00524CDC">
        <w:rPr>
          <w:rFonts w:ascii="Arial" w:hAnsi="Arial" w:cs="Arial"/>
          <w:sz w:val="20"/>
          <w:szCs w:val="20"/>
        </w:rPr>
        <w:t xml:space="preserve">(g) To facilitate and enhance regional economic cooperation and integration to form a bridge between India and the Association of Southeast Asian Nations (“ASEAN”) region and serve as a pathfinder for the India-ASEAN free trade agreement. </w:t>
      </w:r>
    </w:p>
    <w:p w14:paraId="538A8AD8" w14:textId="77777777" w:rsidR="00633422" w:rsidRPr="004F7606" w:rsidRDefault="00633422" w:rsidP="00633422">
      <w:pPr>
        <w:rPr>
          <w:rFonts w:ascii="Arial" w:hAnsi="Arial" w:cs="Arial"/>
        </w:rPr>
      </w:pPr>
      <w:r w:rsidRPr="00524CDC">
        <w:rPr>
          <w:rFonts w:ascii="Arial" w:hAnsi="Arial" w:cs="Arial"/>
          <w:sz w:val="20"/>
          <w:szCs w:val="20"/>
        </w:rPr>
        <w:t xml:space="preserve"> (h) To build upon their commitments at the World Trade Organization.</w:t>
      </w:r>
    </w:p>
    <w:p w14:paraId="04FD5A03" w14:textId="77777777" w:rsidR="00633422" w:rsidRPr="00C67B28" w:rsidRDefault="00633422" w:rsidP="00633422">
      <w:pPr>
        <w:rPr>
          <w:rFonts w:ascii="Arial" w:hAnsi="Arial" w:cs="Arial"/>
          <w:b/>
          <w:bCs/>
          <w:sz w:val="20"/>
          <w:szCs w:val="20"/>
        </w:rPr>
      </w:pPr>
      <w:r w:rsidRPr="00C67B28">
        <w:rPr>
          <w:rFonts w:ascii="Arial" w:hAnsi="Arial" w:cs="Arial"/>
          <w:b/>
          <w:bCs/>
          <w:sz w:val="20"/>
          <w:szCs w:val="20"/>
        </w:rPr>
        <w:t>There is no special privilege or exemption on duty or taxes for phenol under the HS code 29071110.</w:t>
      </w:r>
    </w:p>
    <w:p w14:paraId="0672DAE4" w14:textId="77777777" w:rsidR="00633422" w:rsidRDefault="00633422" w:rsidP="00633422">
      <w:pPr>
        <w:rPr>
          <w:rFonts w:ascii="Arial" w:hAnsi="Arial" w:cs="Arial"/>
          <w:color w:val="000000" w:themeColor="text1"/>
          <w:sz w:val="20"/>
          <w:szCs w:val="20"/>
          <w:lang w:eastAsia="en-IN"/>
        </w:rPr>
      </w:pPr>
    </w:p>
    <w:p w14:paraId="7F442056" w14:textId="6D4A0EE2" w:rsidR="005D7F8C" w:rsidRDefault="005D7F8C">
      <w:pPr>
        <w:rPr>
          <w:rFonts w:ascii="Arial" w:hAnsi="Arial" w:cs="Arial"/>
          <w:color w:val="000000" w:themeColor="text1"/>
          <w:sz w:val="20"/>
          <w:szCs w:val="20"/>
          <w:lang w:eastAsia="en-IN"/>
        </w:rPr>
      </w:pPr>
      <w:r>
        <w:rPr>
          <w:rFonts w:ascii="Arial" w:hAnsi="Arial" w:cs="Arial"/>
          <w:color w:val="000000" w:themeColor="text1"/>
          <w:sz w:val="20"/>
          <w:szCs w:val="20"/>
          <w:lang w:eastAsia="en-IN"/>
        </w:rPr>
        <w:br w:type="page"/>
      </w:r>
    </w:p>
    <w:p w14:paraId="6B95B375" w14:textId="62DD465C" w:rsidR="003E3FAC" w:rsidRDefault="00765403" w:rsidP="00765403">
      <w:pPr>
        <w:shd w:val="clear" w:color="auto" w:fill="000000" w:themeFill="text1"/>
        <w:rPr>
          <w:rFonts w:ascii="Arial" w:hAnsi="Arial" w:cs="Arial"/>
          <w:b/>
          <w:bCs/>
          <w:color w:val="000000" w:themeColor="text1"/>
          <w:sz w:val="20"/>
          <w:szCs w:val="20"/>
          <w:shd w:val="clear" w:color="auto" w:fill="FFFFFF"/>
          <w:lang w:val="en-US"/>
        </w:rPr>
      </w:pPr>
      <w:bookmarkStart w:id="31" w:name="_Hlk88051610"/>
      <w:r>
        <w:rPr>
          <w:rFonts w:ascii="Arial" w:hAnsi="Arial" w:cs="Arial"/>
          <w:b/>
          <w:bCs/>
          <w:color w:val="FFFFFF" w:themeColor="background1"/>
          <w:sz w:val="20"/>
          <w:szCs w:val="20"/>
          <w:shd w:val="clear" w:color="auto" w:fill="000000" w:themeFill="text1"/>
          <w:lang w:val="en-US"/>
        </w:rPr>
        <w:lastRenderedPageBreak/>
        <w:t xml:space="preserve">12. </w:t>
      </w:r>
      <w:r w:rsidR="003E3FAC" w:rsidRPr="00765403">
        <w:rPr>
          <w:rFonts w:ascii="Arial" w:hAnsi="Arial" w:cs="Arial"/>
          <w:b/>
          <w:bCs/>
          <w:color w:val="FFFFFF" w:themeColor="background1"/>
          <w:sz w:val="20"/>
          <w:szCs w:val="20"/>
          <w:shd w:val="clear" w:color="auto" w:fill="000000" w:themeFill="text1"/>
          <w:lang w:val="en-US"/>
        </w:rPr>
        <w:t>Financial Analysis</w:t>
      </w:r>
      <w:r w:rsidR="003E3FAC" w:rsidRPr="00765403">
        <w:rPr>
          <w:rFonts w:ascii="Arial" w:hAnsi="Arial" w:cs="Arial"/>
          <w:b/>
          <w:bCs/>
          <w:color w:val="FFFFFF" w:themeColor="background1"/>
          <w:sz w:val="20"/>
          <w:szCs w:val="20"/>
          <w:shd w:val="clear" w:color="auto" w:fill="FFFFFF"/>
          <w:lang w:val="en-US"/>
        </w:rPr>
        <w:t xml:space="preserve"> </w:t>
      </w:r>
    </w:p>
    <w:p w14:paraId="080605BE" w14:textId="77777777" w:rsidR="003E3FAC" w:rsidRDefault="003E3FAC" w:rsidP="00633422">
      <w:pPr>
        <w:rPr>
          <w:rFonts w:ascii="Arial" w:hAnsi="Arial" w:cs="Arial"/>
          <w:b/>
          <w:bCs/>
          <w:color w:val="000000" w:themeColor="text1"/>
          <w:sz w:val="20"/>
          <w:szCs w:val="20"/>
          <w:shd w:val="clear" w:color="auto" w:fill="FFFFFF"/>
          <w:lang w:val="en-US"/>
        </w:rPr>
      </w:pPr>
    </w:p>
    <w:p w14:paraId="1BEB9FD9" w14:textId="6267150C" w:rsidR="00E76242" w:rsidRDefault="00E76242" w:rsidP="00633422">
      <w:pPr>
        <w:rPr>
          <w:rFonts w:ascii="Arial" w:hAnsi="Arial" w:cs="Arial"/>
          <w:b/>
          <w:bCs/>
          <w:color w:val="000000" w:themeColor="text1"/>
          <w:sz w:val="20"/>
          <w:szCs w:val="20"/>
          <w:shd w:val="clear" w:color="auto" w:fill="FFFFFF"/>
          <w:lang w:val="en-US"/>
        </w:rPr>
      </w:pPr>
      <w:bookmarkStart w:id="32" w:name="_Hlk112345441"/>
      <w:r>
        <w:rPr>
          <w:rFonts w:ascii="Arial" w:hAnsi="Arial" w:cs="Arial"/>
          <w:b/>
          <w:bCs/>
          <w:color w:val="000000" w:themeColor="text1"/>
          <w:sz w:val="20"/>
          <w:szCs w:val="20"/>
          <w:shd w:val="clear" w:color="auto" w:fill="FFFFFF"/>
          <w:lang w:val="en-US"/>
        </w:rPr>
        <w:t>Assumptions:</w:t>
      </w:r>
    </w:p>
    <w:p w14:paraId="64254414" w14:textId="77777777" w:rsidR="00E76242" w:rsidRPr="00E76242" w:rsidRDefault="00E76242" w:rsidP="00E76242">
      <w:pPr>
        <w:rPr>
          <w:rFonts w:ascii="Arial" w:hAnsi="Arial" w:cs="Arial"/>
          <w:color w:val="000000" w:themeColor="text1"/>
          <w:sz w:val="20"/>
          <w:szCs w:val="20"/>
          <w:shd w:val="clear" w:color="auto" w:fill="FFFFFF"/>
          <w:lang w:val="en-US"/>
        </w:rPr>
      </w:pPr>
      <w:r w:rsidRPr="00E76242">
        <w:rPr>
          <w:rFonts w:ascii="Arial" w:hAnsi="Arial" w:cs="Arial"/>
          <w:color w:val="000000" w:themeColor="text1"/>
          <w:sz w:val="20"/>
          <w:szCs w:val="20"/>
          <w:shd w:val="clear" w:color="auto" w:fill="FFFFFF"/>
          <w:lang w:val="en-US"/>
        </w:rPr>
        <w:t xml:space="preserve">1. For the calculation of total capital investment, equipment cost is derived through conducting various primary interviews with industry experts.                                                                                                                                                                                                                                            </w:t>
      </w:r>
    </w:p>
    <w:p w14:paraId="04B19CC5" w14:textId="77777777" w:rsidR="00E76242" w:rsidRPr="00E76242" w:rsidRDefault="00E76242" w:rsidP="00E76242">
      <w:pPr>
        <w:rPr>
          <w:rFonts w:ascii="Arial" w:hAnsi="Arial" w:cs="Arial"/>
          <w:color w:val="000000" w:themeColor="text1"/>
          <w:sz w:val="20"/>
          <w:szCs w:val="20"/>
          <w:shd w:val="clear" w:color="auto" w:fill="FFFFFF"/>
          <w:lang w:val="en-US"/>
        </w:rPr>
      </w:pPr>
      <w:r w:rsidRPr="00E76242">
        <w:rPr>
          <w:rFonts w:ascii="Arial" w:hAnsi="Arial" w:cs="Arial"/>
          <w:color w:val="000000" w:themeColor="text1"/>
          <w:sz w:val="20"/>
          <w:szCs w:val="20"/>
          <w:shd w:val="clear" w:color="auto" w:fill="FFFFFF"/>
          <w:lang w:val="en-US"/>
        </w:rPr>
        <w:t>2. To calculate the plant's direct cost, the standard norms have been considered against the equipment cost. The below listed are the following norms-</w:t>
      </w:r>
    </w:p>
    <w:p w14:paraId="2CD7DB74" w14:textId="2793E524" w:rsidR="00E76242" w:rsidRPr="00E76242" w:rsidRDefault="00E76242" w:rsidP="00E76242">
      <w:pPr>
        <w:rPr>
          <w:rFonts w:ascii="Arial" w:hAnsi="Arial" w:cs="Arial"/>
          <w:color w:val="000000" w:themeColor="text1"/>
          <w:sz w:val="20"/>
          <w:szCs w:val="20"/>
          <w:shd w:val="clear" w:color="auto" w:fill="FFFFFF"/>
          <w:lang w:val="en-US"/>
        </w:rPr>
      </w:pPr>
      <w:r w:rsidRPr="00E76242">
        <w:rPr>
          <w:rFonts w:ascii="Arial" w:hAnsi="Arial" w:cs="Arial"/>
          <w:color w:val="000000" w:themeColor="text1"/>
          <w:sz w:val="20"/>
          <w:szCs w:val="20"/>
          <w:shd w:val="clear" w:color="auto" w:fill="FFFFFF"/>
          <w:lang w:val="en-US"/>
        </w:rPr>
        <w:t xml:space="preserve">         - Purchased equipment installation: </w:t>
      </w:r>
      <w:r>
        <w:rPr>
          <w:rFonts w:ascii="Arial" w:hAnsi="Arial" w:cs="Arial"/>
          <w:color w:val="000000" w:themeColor="text1"/>
          <w:sz w:val="20"/>
          <w:szCs w:val="20"/>
          <w:shd w:val="clear" w:color="auto" w:fill="FFFFFF"/>
          <w:lang w:val="en-US"/>
        </w:rPr>
        <w:t>15</w:t>
      </w:r>
      <w:r w:rsidRPr="00E76242">
        <w:rPr>
          <w:rFonts w:ascii="Arial" w:hAnsi="Arial" w:cs="Arial"/>
          <w:color w:val="000000" w:themeColor="text1"/>
          <w:sz w:val="20"/>
          <w:szCs w:val="20"/>
          <w:shd w:val="clear" w:color="auto" w:fill="FFFFFF"/>
          <w:lang w:val="en-US"/>
        </w:rPr>
        <w:t>%</w:t>
      </w:r>
    </w:p>
    <w:p w14:paraId="700AB938" w14:textId="566C7C55" w:rsidR="00E76242" w:rsidRPr="00E76242" w:rsidRDefault="00E76242" w:rsidP="00E76242">
      <w:pPr>
        <w:rPr>
          <w:rFonts w:ascii="Arial" w:hAnsi="Arial" w:cs="Arial"/>
          <w:color w:val="000000" w:themeColor="text1"/>
          <w:sz w:val="20"/>
          <w:szCs w:val="20"/>
          <w:shd w:val="clear" w:color="auto" w:fill="FFFFFF"/>
          <w:lang w:val="en-US"/>
        </w:rPr>
      </w:pPr>
      <w:r w:rsidRPr="00E76242">
        <w:rPr>
          <w:rFonts w:ascii="Arial" w:hAnsi="Arial" w:cs="Arial"/>
          <w:color w:val="000000" w:themeColor="text1"/>
          <w:sz w:val="20"/>
          <w:szCs w:val="20"/>
          <w:shd w:val="clear" w:color="auto" w:fill="FFFFFF"/>
          <w:lang w:val="en-US"/>
        </w:rPr>
        <w:t xml:space="preserve">         -Instrumentation and controls (installed): 1</w:t>
      </w:r>
      <w:r>
        <w:rPr>
          <w:rFonts w:ascii="Arial" w:hAnsi="Arial" w:cs="Arial"/>
          <w:color w:val="000000" w:themeColor="text1"/>
          <w:sz w:val="20"/>
          <w:szCs w:val="20"/>
          <w:shd w:val="clear" w:color="auto" w:fill="FFFFFF"/>
          <w:lang w:val="en-US"/>
        </w:rPr>
        <w:t>0</w:t>
      </w:r>
      <w:r w:rsidRPr="00E76242">
        <w:rPr>
          <w:rFonts w:ascii="Arial" w:hAnsi="Arial" w:cs="Arial"/>
          <w:color w:val="000000" w:themeColor="text1"/>
          <w:sz w:val="20"/>
          <w:szCs w:val="20"/>
          <w:shd w:val="clear" w:color="auto" w:fill="FFFFFF"/>
          <w:lang w:val="en-US"/>
        </w:rPr>
        <w:t>%</w:t>
      </w:r>
    </w:p>
    <w:p w14:paraId="66708F81" w14:textId="77777777" w:rsidR="00E76242" w:rsidRPr="00E76242" w:rsidRDefault="00E76242" w:rsidP="00E76242">
      <w:pPr>
        <w:rPr>
          <w:rFonts w:ascii="Arial" w:hAnsi="Arial" w:cs="Arial"/>
          <w:color w:val="000000" w:themeColor="text1"/>
          <w:sz w:val="20"/>
          <w:szCs w:val="20"/>
          <w:shd w:val="clear" w:color="auto" w:fill="FFFFFF"/>
          <w:lang w:val="en-US"/>
        </w:rPr>
      </w:pPr>
      <w:r w:rsidRPr="00E76242">
        <w:rPr>
          <w:rFonts w:ascii="Arial" w:hAnsi="Arial" w:cs="Arial"/>
          <w:color w:val="000000" w:themeColor="text1"/>
          <w:sz w:val="20"/>
          <w:szCs w:val="20"/>
          <w:shd w:val="clear" w:color="auto" w:fill="FFFFFF"/>
          <w:lang w:val="en-US"/>
        </w:rPr>
        <w:t xml:space="preserve">         -Piping (installed): 2%</w:t>
      </w:r>
    </w:p>
    <w:p w14:paraId="073E32F1" w14:textId="77777777" w:rsidR="00E76242" w:rsidRPr="00E76242" w:rsidRDefault="00E76242" w:rsidP="00E76242">
      <w:pPr>
        <w:rPr>
          <w:rFonts w:ascii="Arial" w:hAnsi="Arial" w:cs="Arial"/>
          <w:color w:val="000000" w:themeColor="text1"/>
          <w:sz w:val="20"/>
          <w:szCs w:val="20"/>
          <w:shd w:val="clear" w:color="auto" w:fill="FFFFFF"/>
          <w:lang w:val="en-US"/>
        </w:rPr>
      </w:pPr>
      <w:r w:rsidRPr="00E76242">
        <w:rPr>
          <w:rFonts w:ascii="Arial" w:hAnsi="Arial" w:cs="Arial"/>
          <w:color w:val="000000" w:themeColor="text1"/>
          <w:sz w:val="20"/>
          <w:szCs w:val="20"/>
          <w:shd w:val="clear" w:color="auto" w:fill="FFFFFF"/>
          <w:lang w:val="en-US"/>
        </w:rPr>
        <w:t xml:space="preserve">         -Electrical (installed): 1%</w:t>
      </w:r>
    </w:p>
    <w:p w14:paraId="7834EA50" w14:textId="77777777" w:rsidR="00E76242" w:rsidRPr="00E76242" w:rsidRDefault="00E76242" w:rsidP="00E76242">
      <w:pPr>
        <w:rPr>
          <w:rFonts w:ascii="Arial" w:hAnsi="Arial" w:cs="Arial"/>
          <w:color w:val="000000" w:themeColor="text1"/>
          <w:sz w:val="20"/>
          <w:szCs w:val="20"/>
          <w:shd w:val="clear" w:color="auto" w:fill="FFFFFF"/>
          <w:lang w:val="en-US"/>
        </w:rPr>
      </w:pPr>
      <w:r w:rsidRPr="00E76242">
        <w:rPr>
          <w:rFonts w:ascii="Arial" w:hAnsi="Arial" w:cs="Arial"/>
          <w:color w:val="000000" w:themeColor="text1"/>
          <w:sz w:val="20"/>
          <w:szCs w:val="20"/>
          <w:shd w:val="clear" w:color="auto" w:fill="FFFFFF"/>
          <w:lang w:val="en-US"/>
        </w:rPr>
        <w:t xml:space="preserve">         -Buildings (including services): 2%</w:t>
      </w:r>
    </w:p>
    <w:p w14:paraId="210E0A0F" w14:textId="77777777" w:rsidR="00E76242" w:rsidRPr="00E76242" w:rsidRDefault="00E76242" w:rsidP="00E76242">
      <w:pPr>
        <w:rPr>
          <w:rFonts w:ascii="Arial" w:hAnsi="Arial" w:cs="Arial"/>
          <w:color w:val="000000" w:themeColor="text1"/>
          <w:sz w:val="20"/>
          <w:szCs w:val="20"/>
          <w:shd w:val="clear" w:color="auto" w:fill="FFFFFF"/>
          <w:lang w:val="en-US"/>
        </w:rPr>
      </w:pPr>
      <w:r w:rsidRPr="00E76242">
        <w:rPr>
          <w:rFonts w:ascii="Arial" w:hAnsi="Arial" w:cs="Arial"/>
          <w:color w:val="000000" w:themeColor="text1"/>
          <w:sz w:val="20"/>
          <w:szCs w:val="20"/>
          <w:shd w:val="clear" w:color="auto" w:fill="FFFFFF"/>
          <w:lang w:val="en-US"/>
        </w:rPr>
        <w:t xml:space="preserve">         -Service facilities (installed): 5%</w:t>
      </w:r>
    </w:p>
    <w:p w14:paraId="32A492D4" w14:textId="77777777" w:rsidR="00E76242" w:rsidRPr="00E76242" w:rsidRDefault="00E76242" w:rsidP="00E76242">
      <w:pPr>
        <w:rPr>
          <w:rFonts w:ascii="Arial" w:hAnsi="Arial" w:cs="Arial"/>
          <w:color w:val="000000" w:themeColor="text1"/>
          <w:sz w:val="20"/>
          <w:szCs w:val="20"/>
          <w:shd w:val="clear" w:color="auto" w:fill="FFFFFF"/>
          <w:lang w:val="en-US"/>
        </w:rPr>
      </w:pPr>
      <w:r w:rsidRPr="00E76242">
        <w:rPr>
          <w:rFonts w:ascii="Arial" w:hAnsi="Arial" w:cs="Arial"/>
          <w:color w:val="000000" w:themeColor="text1"/>
          <w:sz w:val="20"/>
          <w:szCs w:val="20"/>
          <w:shd w:val="clear" w:color="auto" w:fill="FFFFFF"/>
          <w:lang w:val="en-US"/>
        </w:rPr>
        <w:t xml:space="preserve">Note- The plant direct cost includes the equipment cost plus the above-listed parameters.                                                                                                                                                                                                                                     </w:t>
      </w:r>
    </w:p>
    <w:p w14:paraId="6EA19D63" w14:textId="77777777" w:rsidR="00E76242" w:rsidRPr="00E76242" w:rsidRDefault="00E76242" w:rsidP="00E76242">
      <w:pPr>
        <w:rPr>
          <w:rFonts w:ascii="Arial" w:hAnsi="Arial" w:cs="Arial"/>
          <w:color w:val="000000" w:themeColor="text1"/>
          <w:sz w:val="20"/>
          <w:szCs w:val="20"/>
          <w:shd w:val="clear" w:color="auto" w:fill="FFFFFF"/>
          <w:lang w:val="en-US"/>
        </w:rPr>
      </w:pPr>
      <w:r w:rsidRPr="00E76242">
        <w:rPr>
          <w:rFonts w:ascii="Arial" w:hAnsi="Arial" w:cs="Arial"/>
          <w:color w:val="000000" w:themeColor="text1"/>
          <w:sz w:val="20"/>
          <w:szCs w:val="20"/>
          <w:shd w:val="clear" w:color="auto" w:fill="FFFFFF"/>
          <w:lang w:val="en-US"/>
        </w:rPr>
        <w:t xml:space="preserve">3. Total indirect plant cost includes Engineering and supervision, Construction expenses, Legal expenses, Contractor’s fee, Contingency, etc. which have been calculated using standard norms against the equipment cost.                                                                                                                                                                                                                                     </w:t>
      </w:r>
    </w:p>
    <w:p w14:paraId="491FDF04" w14:textId="14B78B6D" w:rsidR="00E76242" w:rsidRPr="00E76242" w:rsidRDefault="00E76242" w:rsidP="00E76242">
      <w:pPr>
        <w:rPr>
          <w:rFonts w:ascii="Arial" w:hAnsi="Arial" w:cs="Arial"/>
          <w:color w:val="000000" w:themeColor="text1"/>
          <w:sz w:val="20"/>
          <w:szCs w:val="20"/>
          <w:shd w:val="clear" w:color="auto" w:fill="FFFFFF"/>
          <w:lang w:val="en-US"/>
        </w:rPr>
      </w:pPr>
      <w:r w:rsidRPr="00E76242">
        <w:rPr>
          <w:rFonts w:ascii="Arial" w:hAnsi="Arial" w:cs="Arial"/>
          <w:color w:val="000000" w:themeColor="text1"/>
          <w:sz w:val="20"/>
          <w:szCs w:val="20"/>
          <w:shd w:val="clear" w:color="auto" w:fill="FFFFFF"/>
          <w:lang w:val="en-US"/>
        </w:rPr>
        <w:t xml:space="preserve">4. ISBL facility includes equipment required in the process to manufacture </w:t>
      </w:r>
      <w:r w:rsidR="001D5A83">
        <w:rPr>
          <w:rFonts w:ascii="Arial" w:hAnsi="Arial" w:cs="Arial"/>
          <w:color w:val="000000" w:themeColor="text1"/>
          <w:sz w:val="20"/>
          <w:szCs w:val="20"/>
          <w:shd w:val="clear" w:color="auto" w:fill="FFFFFF"/>
          <w:lang w:val="en-US"/>
        </w:rPr>
        <w:t xml:space="preserve">phenol </w:t>
      </w:r>
      <w:r w:rsidRPr="00E76242">
        <w:rPr>
          <w:rFonts w:ascii="Arial" w:hAnsi="Arial" w:cs="Arial"/>
          <w:color w:val="000000" w:themeColor="text1"/>
          <w:sz w:val="20"/>
          <w:szCs w:val="20"/>
          <w:shd w:val="clear" w:color="auto" w:fill="FFFFFF"/>
          <w:lang w:val="en-US"/>
        </w:rPr>
        <w:t xml:space="preserve">which constitutes around 70% of the total equipment cost. OSBL facility includes wastewater treatment plants, effluent treatment plants, different types of wet scrubbers to mitigate GHG emissions contributing about 20% to the equipment cost.                                                                                                                                                                                                                                             </w:t>
      </w:r>
    </w:p>
    <w:p w14:paraId="1B779A28" w14:textId="7C232D88" w:rsidR="00640B00" w:rsidRPr="00640B00" w:rsidRDefault="00E76242" w:rsidP="00640B00">
      <w:pPr>
        <w:rPr>
          <w:rFonts w:ascii="Arial" w:hAnsi="Arial" w:cs="Arial"/>
          <w:color w:val="000000" w:themeColor="text1"/>
          <w:sz w:val="20"/>
          <w:szCs w:val="20"/>
          <w:shd w:val="clear" w:color="auto" w:fill="FFFFFF"/>
          <w:lang w:val="en-US"/>
        </w:rPr>
      </w:pPr>
      <w:r w:rsidRPr="00E76242">
        <w:rPr>
          <w:rFonts w:ascii="Arial" w:hAnsi="Arial" w:cs="Arial"/>
          <w:color w:val="000000" w:themeColor="text1"/>
          <w:sz w:val="20"/>
          <w:szCs w:val="20"/>
          <w:shd w:val="clear" w:color="auto" w:fill="FFFFFF"/>
          <w:lang w:val="en-US"/>
        </w:rPr>
        <w:t>5. Total fixed capital investments is the summation of plant direct and indirect cost.</w:t>
      </w:r>
    </w:p>
    <w:p w14:paraId="5661BB3C" w14:textId="607854AF" w:rsidR="00640B00" w:rsidRPr="00640B00" w:rsidRDefault="00577310" w:rsidP="00640B00">
      <w:pPr>
        <w:rPr>
          <w:rFonts w:ascii="Arial" w:hAnsi="Arial" w:cs="Arial"/>
          <w:color w:val="000000" w:themeColor="text1"/>
          <w:sz w:val="20"/>
          <w:szCs w:val="20"/>
          <w:shd w:val="clear" w:color="auto" w:fill="FFFFFF"/>
          <w:lang w:val="en-US"/>
        </w:rPr>
      </w:pPr>
      <w:r>
        <w:rPr>
          <w:rFonts w:ascii="Arial" w:hAnsi="Arial" w:cs="Arial"/>
          <w:color w:val="000000" w:themeColor="text1"/>
          <w:sz w:val="20"/>
          <w:szCs w:val="20"/>
          <w:shd w:val="clear" w:color="auto" w:fill="FFFFFF"/>
          <w:lang w:val="en-US"/>
        </w:rPr>
        <w:t>6</w:t>
      </w:r>
      <w:r w:rsidR="00640B00" w:rsidRPr="00640B00">
        <w:rPr>
          <w:rFonts w:ascii="Arial" w:hAnsi="Arial" w:cs="Arial"/>
          <w:color w:val="000000" w:themeColor="text1"/>
          <w:sz w:val="20"/>
          <w:szCs w:val="20"/>
          <w:shd w:val="clear" w:color="auto" w:fill="FFFFFF"/>
          <w:lang w:val="en-US"/>
        </w:rPr>
        <w:t>. For calculating some of the parameters</w:t>
      </w:r>
      <w:r w:rsidR="00640B00">
        <w:rPr>
          <w:rFonts w:ascii="Arial" w:hAnsi="Arial" w:cs="Arial"/>
          <w:color w:val="000000" w:themeColor="text1"/>
          <w:sz w:val="20"/>
          <w:szCs w:val="20"/>
          <w:shd w:val="clear" w:color="auto" w:fill="FFFFFF"/>
          <w:lang w:val="en-US"/>
        </w:rPr>
        <w:t xml:space="preserve"> of operating cost</w:t>
      </w:r>
      <w:r w:rsidR="00640B00" w:rsidRPr="00640B00">
        <w:rPr>
          <w:rFonts w:ascii="Arial" w:hAnsi="Arial" w:cs="Arial"/>
          <w:color w:val="000000" w:themeColor="text1"/>
          <w:sz w:val="20"/>
          <w:szCs w:val="20"/>
          <w:shd w:val="clear" w:color="auto" w:fill="FFFFFF"/>
          <w:lang w:val="en-US"/>
        </w:rPr>
        <w:t xml:space="preserve">, the following standard norms have been considering for </w:t>
      </w:r>
      <w:r w:rsidR="00640B00">
        <w:rPr>
          <w:rFonts w:ascii="Arial" w:hAnsi="Arial" w:cs="Arial"/>
          <w:color w:val="000000" w:themeColor="text1"/>
          <w:sz w:val="20"/>
          <w:szCs w:val="20"/>
          <w:shd w:val="clear" w:color="auto" w:fill="FFFFFF"/>
          <w:lang w:val="en-US"/>
        </w:rPr>
        <w:t>phenol</w:t>
      </w:r>
      <w:r w:rsidR="00640B00" w:rsidRPr="00640B00">
        <w:rPr>
          <w:rFonts w:ascii="Arial" w:hAnsi="Arial" w:cs="Arial"/>
          <w:color w:val="000000" w:themeColor="text1"/>
          <w:sz w:val="20"/>
          <w:szCs w:val="20"/>
          <w:shd w:val="clear" w:color="auto" w:fill="FFFFFF"/>
          <w:lang w:val="en-US"/>
        </w:rPr>
        <w:t>-</w:t>
      </w:r>
    </w:p>
    <w:p w14:paraId="7E58CA4E" w14:textId="77777777" w:rsidR="00640B00" w:rsidRPr="00640B00" w:rsidRDefault="00640B00" w:rsidP="00640B00">
      <w:pPr>
        <w:rPr>
          <w:rFonts w:ascii="Arial" w:hAnsi="Arial" w:cs="Arial"/>
          <w:color w:val="000000" w:themeColor="text1"/>
          <w:sz w:val="20"/>
          <w:szCs w:val="20"/>
          <w:shd w:val="clear" w:color="auto" w:fill="FFFFFF"/>
          <w:lang w:val="en-US"/>
        </w:rPr>
      </w:pPr>
      <w:r w:rsidRPr="00640B00">
        <w:rPr>
          <w:rFonts w:ascii="Arial" w:hAnsi="Arial" w:cs="Arial"/>
          <w:color w:val="000000" w:themeColor="text1"/>
          <w:sz w:val="20"/>
          <w:szCs w:val="20"/>
          <w:shd w:val="clear" w:color="auto" w:fill="FFFFFF"/>
          <w:lang w:val="en-US"/>
        </w:rPr>
        <w:t xml:space="preserve">     -Packaging Cost (calculated): 1% of Annual Sales Revenue @ 100 Percent Capacity Utilization </w:t>
      </w:r>
    </w:p>
    <w:p w14:paraId="2F56068D" w14:textId="6E5C3A96" w:rsidR="00640B00" w:rsidRPr="00640B00" w:rsidRDefault="00640B00" w:rsidP="00640B00">
      <w:pPr>
        <w:rPr>
          <w:rFonts w:ascii="Arial" w:hAnsi="Arial" w:cs="Arial"/>
          <w:color w:val="000000" w:themeColor="text1"/>
          <w:sz w:val="20"/>
          <w:szCs w:val="20"/>
          <w:shd w:val="clear" w:color="auto" w:fill="FFFFFF"/>
          <w:lang w:val="en-US"/>
        </w:rPr>
      </w:pPr>
      <w:r w:rsidRPr="00640B00">
        <w:rPr>
          <w:rFonts w:ascii="Arial" w:hAnsi="Arial" w:cs="Arial"/>
          <w:color w:val="000000" w:themeColor="text1"/>
          <w:sz w:val="20"/>
          <w:szCs w:val="20"/>
          <w:shd w:val="clear" w:color="auto" w:fill="FFFFFF"/>
          <w:lang w:val="en-US"/>
        </w:rPr>
        <w:t xml:space="preserve">     - Maintenance and repairs: 1</w:t>
      </w:r>
      <w:r>
        <w:rPr>
          <w:rFonts w:ascii="Arial" w:hAnsi="Arial" w:cs="Arial"/>
          <w:color w:val="000000" w:themeColor="text1"/>
          <w:sz w:val="20"/>
          <w:szCs w:val="20"/>
          <w:shd w:val="clear" w:color="auto" w:fill="FFFFFF"/>
          <w:lang w:val="en-US"/>
        </w:rPr>
        <w:t>.5</w:t>
      </w:r>
      <w:r w:rsidRPr="00640B00">
        <w:rPr>
          <w:rFonts w:ascii="Arial" w:hAnsi="Arial" w:cs="Arial"/>
          <w:color w:val="000000" w:themeColor="text1"/>
          <w:sz w:val="20"/>
          <w:szCs w:val="20"/>
          <w:shd w:val="clear" w:color="auto" w:fill="FFFFFF"/>
          <w:lang w:val="en-US"/>
        </w:rPr>
        <w:t>% of Total Capital Investment</w:t>
      </w:r>
    </w:p>
    <w:p w14:paraId="12461E93" w14:textId="7E88B5C6" w:rsidR="00640B00" w:rsidRPr="00640B00" w:rsidRDefault="00640B00" w:rsidP="00640B00">
      <w:pPr>
        <w:rPr>
          <w:rFonts w:ascii="Arial" w:hAnsi="Arial" w:cs="Arial"/>
          <w:color w:val="000000" w:themeColor="text1"/>
          <w:sz w:val="20"/>
          <w:szCs w:val="20"/>
          <w:shd w:val="clear" w:color="auto" w:fill="FFFFFF"/>
          <w:lang w:val="en-US"/>
        </w:rPr>
      </w:pPr>
      <w:r w:rsidRPr="00640B00">
        <w:rPr>
          <w:rFonts w:ascii="Arial" w:hAnsi="Arial" w:cs="Arial"/>
          <w:color w:val="000000" w:themeColor="text1"/>
          <w:sz w:val="20"/>
          <w:szCs w:val="20"/>
          <w:shd w:val="clear" w:color="auto" w:fill="FFFFFF"/>
          <w:lang w:val="en-US"/>
        </w:rPr>
        <w:t xml:space="preserve">     -Plant Overhead and Administrative Costs: </w:t>
      </w:r>
      <w:r>
        <w:rPr>
          <w:rFonts w:ascii="Arial" w:hAnsi="Arial" w:cs="Arial"/>
          <w:color w:val="000000" w:themeColor="text1"/>
          <w:sz w:val="20"/>
          <w:szCs w:val="20"/>
          <w:shd w:val="clear" w:color="auto" w:fill="FFFFFF"/>
          <w:lang w:val="en-US"/>
        </w:rPr>
        <w:t>7.5</w:t>
      </w:r>
      <w:r w:rsidRPr="00640B00">
        <w:rPr>
          <w:rFonts w:ascii="Arial" w:hAnsi="Arial" w:cs="Arial"/>
          <w:color w:val="000000" w:themeColor="text1"/>
          <w:sz w:val="20"/>
          <w:szCs w:val="20"/>
          <w:shd w:val="clear" w:color="auto" w:fill="FFFFFF"/>
          <w:lang w:val="en-US"/>
        </w:rPr>
        <w:t xml:space="preserve">% of Maintenance and repairs + </w:t>
      </w:r>
      <w:proofErr w:type="spellStart"/>
      <w:r w:rsidRPr="00640B00">
        <w:rPr>
          <w:rFonts w:ascii="Arial" w:hAnsi="Arial" w:cs="Arial"/>
          <w:color w:val="000000" w:themeColor="text1"/>
          <w:sz w:val="20"/>
          <w:szCs w:val="20"/>
          <w:shd w:val="clear" w:color="auto" w:fill="FFFFFF"/>
          <w:lang w:val="en-US"/>
        </w:rPr>
        <w:t>Labour</w:t>
      </w:r>
      <w:proofErr w:type="spellEnd"/>
    </w:p>
    <w:p w14:paraId="270FAE98" w14:textId="22A6D0CA" w:rsidR="00640B00" w:rsidRPr="00640B00" w:rsidRDefault="00640B00" w:rsidP="00640B00">
      <w:pPr>
        <w:rPr>
          <w:rFonts w:ascii="Arial" w:hAnsi="Arial" w:cs="Arial"/>
          <w:color w:val="000000" w:themeColor="text1"/>
          <w:sz w:val="20"/>
          <w:szCs w:val="20"/>
          <w:shd w:val="clear" w:color="auto" w:fill="FFFFFF"/>
          <w:lang w:val="en-US"/>
        </w:rPr>
      </w:pPr>
      <w:r w:rsidRPr="00640B00">
        <w:rPr>
          <w:rFonts w:ascii="Arial" w:hAnsi="Arial" w:cs="Arial"/>
          <w:color w:val="000000" w:themeColor="text1"/>
          <w:sz w:val="20"/>
          <w:szCs w:val="20"/>
          <w:shd w:val="clear" w:color="auto" w:fill="FFFFFF"/>
          <w:lang w:val="en-US"/>
        </w:rPr>
        <w:t xml:space="preserve">     -Distribution and selling costs: </w:t>
      </w:r>
      <w:r>
        <w:rPr>
          <w:rFonts w:ascii="Arial" w:hAnsi="Arial" w:cs="Arial"/>
          <w:color w:val="000000" w:themeColor="text1"/>
          <w:sz w:val="20"/>
          <w:szCs w:val="20"/>
          <w:shd w:val="clear" w:color="auto" w:fill="FFFFFF"/>
          <w:lang w:val="en-US"/>
        </w:rPr>
        <w:t>2</w:t>
      </w:r>
      <w:r w:rsidRPr="00640B00">
        <w:rPr>
          <w:rFonts w:ascii="Arial" w:hAnsi="Arial" w:cs="Arial"/>
          <w:color w:val="000000" w:themeColor="text1"/>
          <w:sz w:val="20"/>
          <w:szCs w:val="20"/>
          <w:shd w:val="clear" w:color="auto" w:fill="FFFFFF"/>
          <w:lang w:val="en-US"/>
        </w:rPr>
        <w:t>.5% of Annual Sales Revenue @ 100 Percent Capacity Utilization</w:t>
      </w:r>
    </w:p>
    <w:p w14:paraId="7E5F116C" w14:textId="3D578DCD" w:rsidR="00E76242" w:rsidRDefault="00640B00" w:rsidP="00640B00">
      <w:pPr>
        <w:rPr>
          <w:rFonts w:ascii="Arial" w:hAnsi="Arial" w:cs="Arial"/>
          <w:color w:val="000000" w:themeColor="text1"/>
          <w:sz w:val="20"/>
          <w:szCs w:val="20"/>
          <w:shd w:val="clear" w:color="auto" w:fill="FFFFFF"/>
          <w:lang w:val="en-US"/>
        </w:rPr>
      </w:pPr>
      <w:r w:rsidRPr="00640B00">
        <w:rPr>
          <w:rFonts w:ascii="Arial" w:hAnsi="Arial" w:cs="Arial"/>
          <w:color w:val="000000" w:themeColor="text1"/>
          <w:sz w:val="20"/>
          <w:szCs w:val="20"/>
          <w:shd w:val="clear" w:color="auto" w:fill="FFFFFF"/>
          <w:lang w:val="en-US"/>
        </w:rPr>
        <w:t xml:space="preserve">     -Research and development costs: </w:t>
      </w:r>
      <w:r>
        <w:rPr>
          <w:rFonts w:ascii="Arial" w:hAnsi="Arial" w:cs="Arial"/>
          <w:color w:val="000000" w:themeColor="text1"/>
          <w:sz w:val="20"/>
          <w:szCs w:val="20"/>
          <w:shd w:val="clear" w:color="auto" w:fill="FFFFFF"/>
          <w:lang w:val="en-US"/>
        </w:rPr>
        <w:t>1</w:t>
      </w:r>
      <w:r w:rsidRPr="00640B00">
        <w:rPr>
          <w:rFonts w:ascii="Arial" w:hAnsi="Arial" w:cs="Arial"/>
          <w:color w:val="000000" w:themeColor="text1"/>
          <w:sz w:val="20"/>
          <w:szCs w:val="20"/>
          <w:shd w:val="clear" w:color="auto" w:fill="FFFFFF"/>
          <w:lang w:val="en-US"/>
        </w:rPr>
        <w:t>.5% of Total Capital Investment</w:t>
      </w:r>
    </w:p>
    <w:p w14:paraId="7500EE0F" w14:textId="05AFCE68" w:rsidR="00DE3E00" w:rsidRPr="00DE3E00" w:rsidRDefault="00577310" w:rsidP="00DE3E00">
      <w:pPr>
        <w:rPr>
          <w:rFonts w:ascii="Arial" w:hAnsi="Arial" w:cs="Arial"/>
          <w:color w:val="000000" w:themeColor="text1"/>
          <w:sz w:val="20"/>
          <w:szCs w:val="20"/>
          <w:shd w:val="clear" w:color="auto" w:fill="FFFFFF"/>
          <w:lang w:val="en-US"/>
        </w:rPr>
      </w:pPr>
      <w:r>
        <w:rPr>
          <w:rFonts w:ascii="Arial" w:hAnsi="Arial" w:cs="Arial"/>
          <w:color w:val="000000" w:themeColor="text1"/>
          <w:sz w:val="20"/>
          <w:szCs w:val="20"/>
          <w:shd w:val="clear" w:color="auto" w:fill="FFFFFF"/>
          <w:lang w:val="en-US"/>
        </w:rPr>
        <w:t>7</w:t>
      </w:r>
      <w:r w:rsidR="00DE3E00" w:rsidRPr="00DE3E00">
        <w:rPr>
          <w:rFonts w:ascii="Arial" w:hAnsi="Arial" w:cs="Arial"/>
          <w:color w:val="000000" w:themeColor="text1"/>
          <w:sz w:val="20"/>
          <w:szCs w:val="20"/>
          <w:shd w:val="clear" w:color="auto" w:fill="FFFFFF"/>
          <w:lang w:val="en-US"/>
        </w:rPr>
        <w:t>. Expenditure of capital investment will be in the following phase-</w:t>
      </w:r>
    </w:p>
    <w:p w14:paraId="3FB9B474" w14:textId="1A2F93BC" w:rsidR="00DE3E00" w:rsidRPr="00DE3E00" w:rsidRDefault="00DE3E00" w:rsidP="00DE3E00">
      <w:pPr>
        <w:rPr>
          <w:rFonts w:ascii="Arial" w:hAnsi="Arial" w:cs="Arial"/>
          <w:color w:val="000000" w:themeColor="text1"/>
          <w:sz w:val="20"/>
          <w:szCs w:val="20"/>
          <w:shd w:val="clear" w:color="auto" w:fill="FFFFFF"/>
          <w:lang w:val="en-US"/>
        </w:rPr>
      </w:pPr>
      <w:r w:rsidRPr="00DE3E00">
        <w:rPr>
          <w:rFonts w:ascii="Arial" w:hAnsi="Arial" w:cs="Arial"/>
          <w:color w:val="000000" w:themeColor="text1"/>
          <w:sz w:val="20"/>
          <w:szCs w:val="20"/>
          <w:shd w:val="clear" w:color="auto" w:fill="FFFFFF"/>
          <w:lang w:val="en-US"/>
        </w:rPr>
        <w:t xml:space="preserve">      -</w:t>
      </w:r>
      <w:r w:rsidR="00682CDC">
        <w:rPr>
          <w:rFonts w:ascii="Arial" w:hAnsi="Arial" w:cs="Arial"/>
          <w:color w:val="000000" w:themeColor="text1"/>
          <w:sz w:val="20"/>
          <w:szCs w:val="20"/>
          <w:shd w:val="clear" w:color="auto" w:fill="FFFFFF"/>
          <w:lang w:val="en-US"/>
        </w:rPr>
        <w:t>5</w:t>
      </w:r>
      <w:r w:rsidRPr="00DE3E00">
        <w:rPr>
          <w:rFonts w:ascii="Arial" w:hAnsi="Arial" w:cs="Arial"/>
          <w:color w:val="000000" w:themeColor="text1"/>
          <w:sz w:val="20"/>
          <w:szCs w:val="20"/>
          <w:shd w:val="clear" w:color="auto" w:fill="FFFFFF"/>
          <w:lang w:val="en-US"/>
        </w:rPr>
        <w:t>% of Total Capital Investment: 2023</w:t>
      </w:r>
    </w:p>
    <w:p w14:paraId="524C9B7C" w14:textId="28A44152" w:rsidR="00DE3E00" w:rsidRPr="00DE3E00" w:rsidRDefault="00DE3E00" w:rsidP="00DE3E00">
      <w:pPr>
        <w:rPr>
          <w:rFonts w:ascii="Arial" w:hAnsi="Arial" w:cs="Arial"/>
          <w:color w:val="000000" w:themeColor="text1"/>
          <w:sz w:val="20"/>
          <w:szCs w:val="20"/>
          <w:shd w:val="clear" w:color="auto" w:fill="FFFFFF"/>
          <w:lang w:val="en-US"/>
        </w:rPr>
      </w:pPr>
      <w:r w:rsidRPr="00DE3E00">
        <w:rPr>
          <w:rFonts w:ascii="Arial" w:hAnsi="Arial" w:cs="Arial"/>
          <w:color w:val="000000" w:themeColor="text1"/>
          <w:sz w:val="20"/>
          <w:szCs w:val="20"/>
          <w:shd w:val="clear" w:color="auto" w:fill="FFFFFF"/>
          <w:lang w:val="en-US"/>
        </w:rPr>
        <w:t xml:space="preserve">      -</w:t>
      </w:r>
      <w:r w:rsidR="00682CDC">
        <w:rPr>
          <w:rFonts w:ascii="Arial" w:hAnsi="Arial" w:cs="Arial"/>
          <w:color w:val="000000" w:themeColor="text1"/>
          <w:sz w:val="20"/>
          <w:szCs w:val="20"/>
          <w:shd w:val="clear" w:color="auto" w:fill="FFFFFF"/>
          <w:lang w:val="en-US"/>
        </w:rPr>
        <w:t>25</w:t>
      </w:r>
      <w:r w:rsidRPr="00DE3E00">
        <w:rPr>
          <w:rFonts w:ascii="Arial" w:hAnsi="Arial" w:cs="Arial"/>
          <w:color w:val="000000" w:themeColor="text1"/>
          <w:sz w:val="20"/>
          <w:szCs w:val="20"/>
          <w:shd w:val="clear" w:color="auto" w:fill="FFFFFF"/>
          <w:lang w:val="en-US"/>
        </w:rPr>
        <w:t>% of Total Capital Investment: 2024</w:t>
      </w:r>
    </w:p>
    <w:p w14:paraId="154FA064" w14:textId="77777777" w:rsidR="00682CDC" w:rsidRDefault="00DE3E00" w:rsidP="00DE3E00">
      <w:pPr>
        <w:rPr>
          <w:rFonts w:ascii="Arial" w:hAnsi="Arial" w:cs="Arial"/>
          <w:color w:val="000000" w:themeColor="text1"/>
          <w:sz w:val="20"/>
          <w:szCs w:val="20"/>
          <w:shd w:val="clear" w:color="auto" w:fill="FFFFFF"/>
          <w:lang w:val="en-US"/>
        </w:rPr>
      </w:pPr>
      <w:r w:rsidRPr="00DE3E00">
        <w:rPr>
          <w:rFonts w:ascii="Arial" w:hAnsi="Arial" w:cs="Arial"/>
          <w:color w:val="000000" w:themeColor="text1"/>
          <w:sz w:val="20"/>
          <w:szCs w:val="20"/>
          <w:shd w:val="clear" w:color="auto" w:fill="FFFFFF"/>
          <w:lang w:val="en-US"/>
        </w:rPr>
        <w:t xml:space="preserve">      -</w:t>
      </w:r>
      <w:r w:rsidR="00682CDC">
        <w:rPr>
          <w:rFonts w:ascii="Arial" w:hAnsi="Arial" w:cs="Arial"/>
          <w:color w:val="000000" w:themeColor="text1"/>
          <w:sz w:val="20"/>
          <w:szCs w:val="20"/>
          <w:shd w:val="clear" w:color="auto" w:fill="FFFFFF"/>
          <w:lang w:val="en-US"/>
        </w:rPr>
        <w:t>35</w:t>
      </w:r>
      <w:r w:rsidRPr="00DE3E00">
        <w:rPr>
          <w:rFonts w:ascii="Arial" w:hAnsi="Arial" w:cs="Arial"/>
          <w:color w:val="000000" w:themeColor="text1"/>
          <w:sz w:val="20"/>
          <w:szCs w:val="20"/>
          <w:shd w:val="clear" w:color="auto" w:fill="FFFFFF"/>
          <w:lang w:val="en-US"/>
        </w:rPr>
        <w:t xml:space="preserve">% of Total Capital Investment: 2025 </w:t>
      </w:r>
    </w:p>
    <w:p w14:paraId="5FF5B99D" w14:textId="2190BFC3" w:rsidR="00DE3E00" w:rsidRPr="00DE3E00" w:rsidRDefault="00682CDC" w:rsidP="00DE3E00">
      <w:pPr>
        <w:rPr>
          <w:rFonts w:ascii="Arial" w:hAnsi="Arial" w:cs="Arial"/>
          <w:color w:val="000000" w:themeColor="text1"/>
          <w:sz w:val="20"/>
          <w:szCs w:val="20"/>
          <w:shd w:val="clear" w:color="auto" w:fill="FFFFFF"/>
          <w:lang w:val="en-US"/>
        </w:rPr>
      </w:pPr>
      <w:r>
        <w:rPr>
          <w:rFonts w:ascii="Arial" w:hAnsi="Arial" w:cs="Arial"/>
          <w:color w:val="000000" w:themeColor="text1"/>
          <w:sz w:val="20"/>
          <w:szCs w:val="20"/>
          <w:shd w:val="clear" w:color="auto" w:fill="FFFFFF"/>
          <w:lang w:val="en-US"/>
        </w:rPr>
        <w:t xml:space="preserve">      -35%</w:t>
      </w:r>
      <w:r w:rsidR="00DE3E00" w:rsidRPr="00DE3E00">
        <w:rPr>
          <w:rFonts w:ascii="Arial" w:hAnsi="Arial" w:cs="Arial"/>
          <w:color w:val="000000" w:themeColor="text1"/>
          <w:sz w:val="20"/>
          <w:szCs w:val="20"/>
          <w:shd w:val="clear" w:color="auto" w:fill="FFFFFF"/>
          <w:lang w:val="en-US"/>
        </w:rPr>
        <w:t xml:space="preserve"> </w:t>
      </w:r>
      <w:r w:rsidRPr="00DE3E00">
        <w:rPr>
          <w:rFonts w:ascii="Arial" w:hAnsi="Arial" w:cs="Arial"/>
          <w:color w:val="000000" w:themeColor="text1"/>
          <w:sz w:val="20"/>
          <w:szCs w:val="20"/>
          <w:shd w:val="clear" w:color="auto" w:fill="FFFFFF"/>
          <w:lang w:val="en-US"/>
        </w:rPr>
        <w:t>of Total Capital Investment: 202</w:t>
      </w:r>
      <w:r>
        <w:rPr>
          <w:rFonts w:ascii="Arial" w:hAnsi="Arial" w:cs="Arial"/>
          <w:color w:val="000000" w:themeColor="text1"/>
          <w:sz w:val="20"/>
          <w:szCs w:val="20"/>
          <w:shd w:val="clear" w:color="auto" w:fill="FFFFFF"/>
          <w:lang w:val="en-US"/>
        </w:rPr>
        <w:t>6</w:t>
      </w:r>
      <w:r w:rsidRPr="00DE3E00">
        <w:rPr>
          <w:rFonts w:ascii="Arial" w:hAnsi="Arial" w:cs="Arial"/>
          <w:color w:val="000000" w:themeColor="text1"/>
          <w:sz w:val="20"/>
          <w:szCs w:val="20"/>
          <w:shd w:val="clear" w:color="auto" w:fill="FFFFFF"/>
          <w:lang w:val="en-US"/>
        </w:rPr>
        <w:t xml:space="preserve"> </w:t>
      </w:r>
      <w:r w:rsidR="00DE3E00" w:rsidRPr="00DE3E00">
        <w:rPr>
          <w:rFonts w:ascii="Arial" w:hAnsi="Arial" w:cs="Arial"/>
          <w:color w:val="000000" w:themeColor="text1"/>
          <w:sz w:val="20"/>
          <w:szCs w:val="20"/>
          <w:shd w:val="clear" w:color="auto" w:fill="FFFFFF"/>
          <w:lang w:val="en-US"/>
        </w:rPr>
        <w:t xml:space="preserve">                                                                                                                                                                                                                                    </w:t>
      </w:r>
    </w:p>
    <w:p w14:paraId="70DEA681" w14:textId="1D4BE1E4" w:rsidR="00DE3E00" w:rsidRPr="00DE3E00" w:rsidRDefault="00577310" w:rsidP="00DE3E00">
      <w:pPr>
        <w:rPr>
          <w:rFonts w:ascii="Arial" w:hAnsi="Arial" w:cs="Arial"/>
          <w:color w:val="000000" w:themeColor="text1"/>
          <w:sz w:val="20"/>
          <w:szCs w:val="20"/>
          <w:shd w:val="clear" w:color="auto" w:fill="FFFFFF"/>
          <w:lang w:val="en-US"/>
        </w:rPr>
      </w:pPr>
      <w:r>
        <w:rPr>
          <w:rFonts w:ascii="Arial" w:hAnsi="Arial" w:cs="Arial"/>
          <w:color w:val="000000" w:themeColor="text1"/>
          <w:sz w:val="20"/>
          <w:szCs w:val="20"/>
          <w:shd w:val="clear" w:color="auto" w:fill="FFFFFF"/>
          <w:lang w:val="en-US"/>
        </w:rPr>
        <w:t>8</w:t>
      </w:r>
      <w:r w:rsidR="00DE3E00" w:rsidRPr="00DE3E00">
        <w:rPr>
          <w:rFonts w:ascii="Arial" w:hAnsi="Arial" w:cs="Arial"/>
          <w:color w:val="000000" w:themeColor="text1"/>
          <w:sz w:val="20"/>
          <w:szCs w:val="20"/>
          <w:shd w:val="clear" w:color="auto" w:fill="FFFFFF"/>
          <w:lang w:val="en-US"/>
        </w:rPr>
        <w:t>. Operating Revenue is bifurcated between-</w:t>
      </w:r>
    </w:p>
    <w:p w14:paraId="28A6A757" w14:textId="7ECAB6A2" w:rsidR="00DE3E00" w:rsidRPr="00DE3E00" w:rsidRDefault="00DE3E00" w:rsidP="00DE3E00">
      <w:pPr>
        <w:rPr>
          <w:rFonts w:ascii="Arial" w:hAnsi="Arial" w:cs="Arial"/>
          <w:color w:val="000000" w:themeColor="text1"/>
          <w:sz w:val="20"/>
          <w:szCs w:val="20"/>
          <w:shd w:val="clear" w:color="auto" w:fill="FFFFFF"/>
          <w:lang w:val="en-US"/>
        </w:rPr>
      </w:pPr>
      <w:r w:rsidRPr="00DE3E00">
        <w:rPr>
          <w:rFonts w:ascii="Arial" w:hAnsi="Arial" w:cs="Arial"/>
          <w:color w:val="000000" w:themeColor="text1"/>
          <w:sz w:val="20"/>
          <w:szCs w:val="20"/>
          <w:shd w:val="clear" w:color="auto" w:fill="FFFFFF"/>
          <w:lang w:val="en-US"/>
        </w:rPr>
        <w:t xml:space="preserve">       - 2</w:t>
      </w:r>
      <w:r w:rsidR="00682CDC">
        <w:rPr>
          <w:rFonts w:ascii="Arial" w:hAnsi="Arial" w:cs="Arial"/>
          <w:color w:val="000000" w:themeColor="text1"/>
          <w:sz w:val="20"/>
          <w:szCs w:val="20"/>
          <w:shd w:val="clear" w:color="auto" w:fill="FFFFFF"/>
          <w:lang w:val="en-US"/>
        </w:rPr>
        <w:t>00</w:t>
      </w:r>
      <w:r w:rsidRPr="00DE3E00">
        <w:rPr>
          <w:rFonts w:ascii="Arial" w:hAnsi="Arial" w:cs="Arial"/>
          <w:color w:val="000000" w:themeColor="text1"/>
          <w:sz w:val="20"/>
          <w:szCs w:val="20"/>
          <w:shd w:val="clear" w:color="auto" w:fill="FFFFFF"/>
          <w:lang w:val="en-US"/>
        </w:rPr>
        <w:t>00</w:t>
      </w:r>
      <w:r w:rsidR="00682CDC">
        <w:rPr>
          <w:rFonts w:ascii="Arial" w:hAnsi="Arial" w:cs="Arial"/>
          <w:color w:val="000000" w:themeColor="text1"/>
          <w:sz w:val="20"/>
          <w:szCs w:val="20"/>
          <w:shd w:val="clear" w:color="auto" w:fill="FFFFFF"/>
          <w:lang w:val="en-US"/>
        </w:rPr>
        <w:t>0</w:t>
      </w:r>
      <w:r w:rsidRPr="00DE3E00">
        <w:rPr>
          <w:rFonts w:ascii="Arial" w:hAnsi="Arial" w:cs="Arial"/>
          <w:color w:val="000000" w:themeColor="text1"/>
          <w:sz w:val="20"/>
          <w:szCs w:val="20"/>
          <w:shd w:val="clear" w:color="auto" w:fill="FFFFFF"/>
          <w:lang w:val="en-US"/>
        </w:rPr>
        <w:t xml:space="preserve"> tons </w:t>
      </w:r>
      <w:r w:rsidR="00682CDC">
        <w:rPr>
          <w:rFonts w:ascii="Arial" w:hAnsi="Arial" w:cs="Arial"/>
          <w:color w:val="000000" w:themeColor="text1"/>
          <w:sz w:val="20"/>
          <w:szCs w:val="20"/>
          <w:shd w:val="clear" w:color="auto" w:fill="FFFFFF"/>
          <w:lang w:val="en-US"/>
        </w:rPr>
        <w:t>phenol</w:t>
      </w:r>
      <w:r w:rsidR="003E0797">
        <w:rPr>
          <w:rFonts w:ascii="Arial" w:hAnsi="Arial" w:cs="Arial"/>
          <w:color w:val="000000" w:themeColor="text1"/>
          <w:sz w:val="20"/>
          <w:szCs w:val="20"/>
          <w:shd w:val="clear" w:color="auto" w:fill="FFFFFF"/>
          <w:lang w:val="en-US"/>
        </w:rPr>
        <w:t>, and 120000</w:t>
      </w:r>
      <w:r w:rsidR="003E0797" w:rsidRPr="00DE3E00">
        <w:rPr>
          <w:rFonts w:ascii="Arial" w:hAnsi="Arial" w:cs="Arial"/>
          <w:color w:val="000000" w:themeColor="text1"/>
          <w:sz w:val="20"/>
          <w:szCs w:val="20"/>
          <w:shd w:val="clear" w:color="auto" w:fill="FFFFFF"/>
          <w:lang w:val="en-US"/>
        </w:rPr>
        <w:t xml:space="preserve"> tons </w:t>
      </w:r>
      <w:r w:rsidR="003E0797">
        <w:rPr>
          <w:rFonts w:ascii="Arial" w:hAnsi="Arial" w:cs="Arial"/>
          <w:color w:val="000000" w:themeColor="text1"/>
          <w:sz w:val="20"/>
          <w:szCs w:val="20"/>
          <w:shd w:val="clear" w:color="auto" w:fill="FFFFFF"/>
          <w:lang w:val="en-US"/>
        </w:rPr>
        <w:t>acetone</w:t>
      </w:r>
      <w:r w:rsidR="003E0797" w:rsidRPr="00DE3E00">
        <w:rPr>
          <w:rFonts w:ascii="Arial" w:hAnsi="Arial" w:cs="Arial"/>
          <w:color w:val="000000" w:themeColor="text1"/>
          <w:sz w:val="20"/>
          <w:szCs w:val="20"/>
          <w:shd w:val="clear" w:color="auto" w:fill="FFFFFF"/>
          <w:lang w:val="en-US"/>
        </w:rPr>
        <w:t xml:space="preserve"> merchant sale</w:t>
      </w:r>
      <w:r w:rsidR="003E0797">
        <w:rPr>
          <w:rFonts w:ascii="Arial" w:hAnsi="Arial" w:cs="Arial"/>
          <w:color w:val="000000" w:themeColor="text1"/>
          <w:sz w:val="20"/>
          <w:szCs w:val="20"/>
          <w:shd w:val="clear" w:color="auto" w:fill="FFFFFF"/>
          <w:lang w:val="en-US"/>
        </w:rPr>
        <w:t xml:space="preserve"> in option 1</w:t>
      </w:r>
      <w:r w:rsidRPr="00DE3E00">
        <w:rPr>
          <w:rFonts w:ascii="Arial" w:hAnsi="Arial" w:cs="Arial"/>
          <w:color w:val="000000" w:themeColor="text1"/>
          <w:sz w:val="20"/>
          <w:szCs w:val="20"/>
          <w:shd w:val="clear" w:color="auto" w:fill="FFFFFF"/>
          <w:lang w:val="en-US"/>
        </w:rPr>
        <w:t>.</w:t>
      </w:r>
    </w:p>
    <w:p w14:paraId="1C6E6D7B" w14:textId="7586BA2A" w:rsidR="00DE3E00" w:rsidRDefault="00DE3E00" w:rsidP="00DE3E00">
      <w:pPr>
        <w:rPr>
          <w:rFonts w:ascii="Arial" w:hAnsi="Arial" w:cs="Arial"/>
          <w:color w:val="000000" w:themeColor="text1"/>
          <w:sz w:val="20"/>
          <w:szCs w:val="20"/>
          <w:shd w:val="clear" w:color="auto" w:fill="FFFFFF"/>
          <w:lang w:val="en-US"/>
        </w:rPr>
      </w:pPr>
      <w:r w:rsidRPr="00DE3E00">
        <w:rPr>
          <w:rFonts w:ascii="Arial" w:hAnsi="Arial" w:cs="Arial"/>
          <w:color w:val="000000" w:themeColor="text1"/>
          <w:sz w:val="20"/>
          <w:szCs w:val="20"/>
          <w:shd w:val="clear" w:color="auto" w:fill="FFFFFF"/>
          <w:lang w:val="en-US"/>
        </w:rPr>
        <w:t xml:space="preserve">       -</w:t>
      </w:r>
      <w:r w:rsidR="003E0797">
        <w:rPr>
          <w:rFonts w:ascii="Arial" w:hAnsi="Arial" w:cs="Arial"/>
          <w:color w:val="000000" w:themeColor="text1"/>
          <w:sz w:val="20"/>
          <w:szCs w:val="20"/>
          <w:shd w:val="clear" w:color="auto" w:fill="FFFFFF"/>
          <w:lang w:val="en-US"/>
        </w:rPr>
        <w:t xml:space="preserve"> </w:t>
      </w:r>
      <w:r w:rsidR="003E0797" w:rsidRPr="00DE3E00">
        <w:rPr>
          <w:rFonts w:ascii="Arial" w:hAnsi="Arial" w:cs="Arial"/>
          <w:color w:val="000000" w:themeColor="text1"/>
          <w:sz w:val="20"/>
          <w:szCs w:val="20"/>
          <w:shd w:val="clear" w:color="auto" w:fill="FFFFFF"/>
          <w:lang w:val="en-US"/>
        </w:rPr>
        <w:t>2</w:t>
      </w:r>
      <w:r w:rsidR="003E0797">
        <w:rPr>
          <w:rFonts w:ascii="Arial" w:hAnsi="Arial" w:cs="Arial"/>
          <w:color w:val="000000" w:themeColor="text1"/>
          <w:sz w:val="20"/>
          <w:szCs w:val="20"/>
          <w:shd w:val="clear" w:color="auto" w:fill="FFFFFF"/>
          <w:lang w:val="en-US"/>
        </w:rPr>
        <w:t>00</w:t>
      </w:r>
      <w:r w:rsidR="003E0797" w:rsidRPr="00DE3E00">
        <w:rPr>
          <w:rFonts w:ascii="Arial" w:hAnsi="Arial" w:cs="Arial"/>
          <w:color w:val="000000" w:themeColor="text1"/>
          <w:sz w:val="20"/>
          <w:szCs w:val="20"/>
          <w:shd w:val="clear" w:color="auto" w:fill="FFFFFF"/>
          <w:lang w:val="en-US"/>
        </w:rPr>
        <w:t>00</w:t>
      </w:r>
      <w:r w:rsidR="003E0797">
        <w:rPr>
          <w:rFonts w:ascii="Arial" w:hAnsi="Arial" w:cs="Arial"/>
          <w:color w:val="000000" w:themeColor="text1"/>
          <w:sz w:val="20"/>
          <w:szCs w:val="20"/>
          <w:shd w:val="clear" w:color="auto" w:fill="FFFFFF"/>
          <w:lang w:val="en-US"/>
        </w:rPr>
        <w:t>0</w:t>
      </w:r>
      <w:r w:rsidR="003E0797" w:rsidRPr="00DE3E00">
        <w:rPr>
          <w:rFonts w:ascii="Arial" w:hAnsi="Arial" w:cs="Arial"/>
          <w:color w:val="000000" w:themeColor="text1"/>
          <w:sz w:val="20"/>
          <w:szCs w:val="20"/>
          <w:shd w:val="clear" w:color="auto" w:fill="FFFFFF"/>
          <w:lang w:val="en-US"/>
        </w:rPr>
        <w:t xml:space="preserve"> tons </w:t>
      </w:r>
      <w:r w:rsidR="003E0797">
        <w:rPr>
          <w:rFonts w:ascii="Arial" w:hAnsi="Arial" w:cs="Arial"/>
          <w:color w:val="000000" w:themeColor="text1"/>
          <w:sz w:val="20"/>
          <w:szCs w:val="20"/>
          <w:shd w:val="clear" w:color="auto" w:fill="FFFFFF"/>
          <w:lang w:val="en-US"/>
        </w:rPr>
        <w:t>phenol, and 120000</w:t>
      </w:r>
      <w:r w:rsidR="003E0797" w:rsidRPr="00DE3E00">
        <w:rPr>
          <w:rFonts w:ascii="Arial" w:hAnsi="Arial" w:cs="Arial"/>
          <w:color w:val="000000" w:themeColor="text1"/>
          <w:sz w:val="20"/>
          <w:szCs w:val="20"/>
          <w:shd w:val="clear" w:color="auto" w:fill="FFFFFF"/>
          <w:lang w:val="en-US"/>
        </w:rPr>
        <w:t xml:space="preserve"> tons </w:t>
      </w:r>
      <w:r w:rsidR="003E0797">
        <w:rPr>
          <w:rFonts w:ascii="Arial" w:hAnsi="Arial" w:cs="Arial"/>
          <w:color w:val="000000" w:themeColor="text1"/>
          <w:sz w:val="20"/>
          <w:szCs w:val="20"/>
          <w:shd w:val="clear" w:color="auto" w:fill="FFFFFF"/>
          <w:lang w:val="en-US"/>
        </w:rPr>
        <w:t>acetone</w:t>
      </w:r>
      <w:r w:rsidR="003E0797" w:rsidRPr="00DE3E00">
        <w:rPr>
          <w:rFonts w:ascii="Arial" w:hAnsi="Arial" w:cs="Arial"/>
          <w:color w:val="000000" w:themeColor="text1"/>
          <w:sz w:val="20"/>
          <w:szCs w:val="20"/>
          <w:shd w:val="clear" w:color="auto" w:fill="FFFFFF"/>
          <w:lang w:val="en-US"/>
        </w:rPr>
        <w:t xml:space="preserve"> merchant sale</w:t>
      </w:r>
      <w:r w:rsidR="003E0797">
        <w:rPr>
          <w:rFonts w:ascii="Arial" w:hAnsi="Arial" w:cs="Arial"/>
          <w:color w:val="000000" w:themeColor="text1"/>
          <w:sz w:val="20"/>
          <w:szCs w:val="20"/>
          <w:shd w:val="clear" w:color="auto" w:fill="FFFFFF"/>
          <w:lang w:val="en-US"/>
        </w:rPr>
        <w:t xml:space="preserve"> in option 2</w:t>
      </w:r>
      <w:r w:rsidR="003E0797" w:rsidRPr="00DE3E00">
        <w:rPr>
          <w:rFonts w:ascii="Arial" w:hAnsi="Arial" w:cs="Arial"/>
          <w:color w:val="000000" w:themeColor="text1"/>
          <w:sz w:val="20"/>
          <w:szCs w:val="20"/>
          <w:shd w:val="clear" w:color="auto" w:fill="FFFFFF"/>
          <w:lang w:val="en-US"/>
        </w:rPr>
        <w:t>.</w:t>
      </w:r>
    </w:p>
    <w:p w14:paraId="57D57133" w14:textId="179E8543" w:rsidR="003E0797" w:rsidRDefault="003E0797" w:rsidP="00DE3E00">
      <w:pPr>
        <w:rPr>
          <w:rFonts w:ascii="Arial" w:hAnsi="Arial" w:cs="Arial"/>
          <w:color w:val="000000" w:themeColor="text1"/>
          <w:sz w:val="20"/>
          <w:szCs w:val="20"/>
          <w:shd w:val="clear" w:color="auto" w:fill="FFFFFF"/>
          <w:lang w:val="en-US"/>
        </w:rPr>
      </w:pPr>
      <w:r>
        <w:rPr>
          <w:rFonts w:ascii="Arial" w:hAnsi="Arial" w:cs="Arial"/>
          <w:color w:val="000000" w:themeColor="text1"/>
          <w:sz w:val="20"/>
          <w:szCs w:val="20"/>
          <w:shd w:val="clear" w:color="auto" w:fill="FFFFFF"/>
          <w:lang w:val="en-US"/>
        </w:rPr>
        <w:t xml:space="preserve">       - </w:t>
      </w:r>
      <w:r w:rsidRPr="00DE3E00">
        <w:rPr>
          <w:rFonts w:ascii="Arial" w:hAnsi="Arial" w:cs="Arial"/>
          <w:color w:val="000000" w:themeColor="text1"/>
          <w:sz w:val="20"/>
          <w:szCs w:val="20"/>
          <w:shd w:val="clear" w:color="auto" w:fill="FFFFFF"/>
          <w:lang w:val="en-US"/>
        </w:rPr>
        <w:t>2</w:t>
      </w:r>
      <w:r>
        <w:rPr>
          <w:rFonts w:ascii="Arial" w:hAnsi="Arial" w:cs="Arial"/>
          <w:color w:val="000000" w:themeColor="text1"/>
          <w:sz w:val="20"/>
          <w:szCs w:val="20"/>
          <w:shd w:val="clear" w:color="auto" w:fill="FFFFFF"/>
          <w:lang w:val="en-US"/>
        </w:rPr>
        <w:t>00</w:t>
      </w:r>
      <w:r w:rsidRPr="00DE3E00">
        <w:rPr>
          <w:rFonts w:ascii="Arial" w:hAnsi="Arial" w:cs="Arial"/>
          <w:color w:val="000000" w:themeColor="text1"/>
          <w:sz w:val="20"/>
          <w:szCs w:val="20"/>
          <w:shd w:val="clear" w:color="auto" w:fill="FFFFFF"/>
          <w:lang w:val="en-US"/>
        </w:rPr>
        <w:t>00</w:t>
      </w:r>
      <w:r>
        <w:rPr>
          <w:rFonts w:ascii="Arial" w:hAnsi="Arial" w:cs="Arial"/>
          <w:color w:val="000000" w:themeColor="text1"/>
          <w:sz w:val="20"/>
          <w:szCs w:val="20"/>
          <w:shd w:val="clear" w:color="auto" w:fill="FFFFFF"/>
          <w:lang w:val="en-US"/>
        </w:rPr>
        <w:t>0</w:t>
      </w:r>
      <w:r w:rsidRPr="00DE3E00">
        <w:rPr>
          <w:rFonts w:ascii="Arial" w:hAnsi="Arial" w:cs="Arial"/>
          <w:color w:val="000000" w:themeColor="text1"/>
          <w:sz w:val="20"/>
          <w:szCs w:val="20"/>
          <w:shd w:val="clear" w:color="auto" w:fill="FFFFFF"/>
          <w:lang w:val="en-US"/>
        </w:rPr>
        <w:t xml:space="preserve"> tons </w:t>
      </w:r>
      <w:r>
        <w:rPr>
          <w:rFonts w:ascii="Arial" w:hAnsi="Arial" w:cs="Arial"/>
          <w:color w:val="000000" w:themeColor="text1"/>
          <w:sz w:val="20"/>
          <w:szCs w:val="20"/>
          <w:shd w:val="clear" w:color="auto" w:fill="FFFFFF"/>
          <w:lang w:val="en-US"/>
        </w:rPr>
        <w:t>phenol, and 120000</w:t>
      </w:r>
      <w:r w:rsidRPr="00DE3E00">
        <w:rPr>
          <w:rFonts w:ascii="Arial" w:hAnsi="Arial" w:cs="Arial"/>
          <w:color w:val="000000" w:themeColor="text1"/>
          <w:sz w:val="20"/>
          <w:szCs w:val="20"/>
          <w:shd w:val="clear" w:color="auto" w:fill="FFFFFF"/>
          <w:lang w:val="en-US"/>
        </w:rPr>
        <w:t xml:space="preserve"> tons </w:t>
      </w:r>
      <w:r>
        <w:rPr>
          <w:rFonts w:ascii="Arial" w:hAnsi="Arial" w:cs="Arial"/>
          <w:color w:val="000000" w:themeColor="text1"/>
          <w:sz w:val="20"/>
          <w:szCs w:val="20"/>
          <w:shd w:val="clear" w:color="auto" w:fill="FFFFFF"/>
          <w:lang w:val="en-US"/>
        </w:rPr>
        <w:t>acetone</w:t>
      </w:r>
      <w:r w:rsidRPr="00DE3E00">
        <w:rPr>
          <w:rFonts w:ascii="Arial" w:hAnsi="Arial" w:cs="Arial"/>
          <w:color w:val="000000" w:themeColor="text1"/>
          <w:sz w:val="20"/>
          <w:szCs w:val="20"/>
          <w:shd w:val="clear" w:color="auto" w:fill="FFFFFF"/>
          <w:lang w:val="en-US"/>
        </w:rPr>
        <w:t xml:space="preserve"> merchant sale</w:t>
      </w:r>
      <w:r>
        <w:rPr>
          <w:rFonts w:ascii="Arial" w:hAnsi="Arial" w:cs="Arial"/>
          <w:color w:val="000000" w:themeColor="text1"/>
          <w:sz w:val="20"/>
          <w:szCs w:val="20"/>
          <w:shd w:val="clear" w:color="auto" w:fill="FFFFFF"/>
          <w:lang w:val="en-US"/>
        </w:rPr>
        <w:t xml:space="preserve"> in option 3.</w:t>
      </w:r>
    </w:p>
    <w:p w14:paraId="376B2AEA" w14:textId="4DBCA150" w:rsidR="003F2A76" w:rsidRPr="00DE3E00" w:rsidRDefault="003F2A76" w:rsidP="00DE3E00">
      <w:pPr>
        <w:rPr>
          <w:rFonts w:ascii="Arial" w:hAnsi="Arial" w:cs="Arial"/>
          <w:color w:val="000000" w:themeColor="text1"/>
          <w:sz w:val="20"/>
          <w:szCs w:val="20"/>
          <w:shd w:val="clear" w:color="auto" w:fill="FFFFFF"/>
          <w:lang w:val="en-US"/>
        </w:rPr>
      </w:pPr>
      <w:r>
        <w:rPr>
          <w:rFonts w:ascii="Arial" w:hAnsi="Arial" w:cs="Arial"/>
          <w:color w:val="000000" w:themeColor="text1"/>
          <w:sz w:val="20"/>
          <w:szCs w:val="20"/>
          <w:shd w:val="clear" w:color="auto" w:fill="FFFFFF"/>
          <w:lang w:val="en-US"/>
        </w:rPr>
        <w:t xml:space="preserve">       - 350000 tons PVC, 200000 tons Phenol, 120000 Acetone and coproducts merchant sale in option 4.</w:t>
      </w:r>
    </w:p>
    <w:p w14:paraId="536AB5FD" w14:textId="553C8B93" w:rsidR="00DE3E00" w:rsidRPr="00DE3E00" w:rsidRDefault="00577310" w:rsidP="00DE3E00">
      <w:pPr>
        <w:rPr>
          <w:rFonts w:ascii="Arial" w:hAnsi="Arial" w:cs="Arial"/>
          <w:color w:val="000000" w:themeColor="text1"/>
          <w:sz w:val="20"/>
          <w:szCs w:val="20"/>
          <w:shd w:val="clear" w:color="auto" w:fill="FFFFFF"/>
          <w:lang w:val="en-US"/>
        </w:rPr>
      </w:pPr>
      <w:r>
        <w:rPr>
          <w:rFonts w:ascii="Arial" w:hAnsi="Arial" w:cs="Arial"/>
          <w:color w:val="000000" w:themeColor="text1"/>
          <w:sz w:val="20"/>
          <w:szCs w:val="20"/>
          <w:shd w:val="clear" w:color="auto" w:fill="FFFFFF"/>
          <w:lang w:val="en-US"/>
        </w:rPr>
        <w:t>9</w:t>
      </w:r>
      <w:r w:rsidR="00DE3E00" w:rsidRPr="00DE3E00">
        <w:rPr>
          <w:rFonts w:ascii="Arial" w:hAnsi="Arial" w:cs="Arial"/>
          <w:color w:val="000000" w:themeColor="text1"/>
          <w:sz w:val="20"/>
          <w:szCs w:val="20"/>
          <w:shd w:val="clear" w:color="auto" w:fill="FFFFFF"/>
          <w:lang w:val="en-US"/>
        </w:rPr>
        <w:t>. Operating revenue for each year is calculated by multiplying the capacity utilization for respective year to the annual sales revenue @ 100 percent capacity utilization</w:t>
      </w:r>
      <w:r w:rsidR="00682CDC">
        <w:rPr>
          <w:rFonts w:ascii="Arial" w:hAnsi="Arial" w:cs="Arial"/>
          <w:color w:val="000000" w:themeColor="text1"/>
          <w:sz w:val="20"/>
          <w:szCs w:val="20"/>
          <w:shd w:val="clear" w:color="auto" w:fill="FFFFFF"/>
          <w:lang w:val="en-US"/>
        </w:rPr>
        <w:t xml:space="preserve"> </w:t>
      </w:r>
      <w:r w:rsidR="00DE3E00" w:rsidRPr="00DE3E00">
        <w:rPr>
          <w:rFonts w:ascii="Arial" w:hAnsi="Arial" w:cs="Arial"/>
          <w:color w:val="000000" w:themeColor="text1"/>
          <w:sz w:val="20"/>
          <w:szCs w:val="20"/>
          <w:shd w:val="clear" w:color="auto" w:fill="FFFFFF"/>
          <w:lang w:val="en-US"/>
        </w:rPr>
        <w:t xml:space="preserve">considering inflation rate.                                                                                                                                                                                                          </w:t>
      </w:r>
    </w:p>
    <w:p w14:paraId="3FD48E7D" w14:textId="4E1A492C" w:rsidR="00DE3E00" w:rsidRPr="00DE3E00" w:rsidRDefault="00577310" w:rsidP="00DE3E00">
      <w:pPr>
        <w:rPr>
          <w:rFonts w:ascii="Arial" w:hAnsi="Arial" w:cs="Arial"/>
          <w:color w:val="000000" w:themeColor="text1"/>
          <w:sz w:val="20"/>
          <w:szCs w:val="20"/>
          <w:shd w:val="clear" w:color="auto" w:fill="FFFFFF"/>
          <w:lang w:val="en-US"/>
        </w:rPr>
      </w:pPr>
      <w:r>
        <w:rPr>
          <w:rFonts w:ascii="Arial" w:hAnsi="Arial" w:cs="Arial"/>
          <w:color w:val="000000" w:themeColor="text1"/>
          <w:sz w:val="20"/>
          <w:szCs w:val="20"/>
          <w:shd w:val="clear" w:color="auto" w:fill="FFFFFF"/>
          <w:lang w:val="en-US"/>
        </w:rPr>
        <w:t>10</w:t>
      </w:r>
      <w:r w:rsidR="00DE3E00" w:rsidRPr="00DE3E00">
        <w:rPr>
          <w:rFonts w:ascii="Arial" w:hAnsi="Arial" w:cs="Arial"/>
          <w:color w:val="000000" w:themeColor="text1"/>
          <w:sz w:val="20"/>
          <w:szCs w:val="20"/>
          <w:shd w:val="clear" w:color="auto" w:fill="FFFFFF"/>
          <w:lang w:val="en-US"/>
        </w:rPr>
        <w:t>. Operations will start in 202</w:t>
      </w:r>
      <w:r w:rsidR="00682CDC">
        <w:rPr>
          <w:rFonts w:ascii="Arial" w:hAnsi="Arial" w:cs="Arial"/>
          <w:color w:val="000000" w:themeColor="text1"/>
          <w:sz w:val="20"/>
          <w:szCs w:val="20"/>
          <w:shd w:val="clear" w:color="auto" w:fill="FFFFFF"/>
          <w:lang w:val="en-US"/>
        </w:rPr>
        <w:t>7</w:t>
      </w:r>
      <w:r w:rsidR="00DE3E00" w:rsidRPr="00DE3E00">
        <w:rPr>
          <w:rFonts w:ascii="Arial" w:hAnsi="Arial" w:cs="Arial"/>
          <w:color w:val="000000" w:themeColor="text1"/>
          <w:sz w:val="20"/>
          <w:szCs w:val="20"/>
          <w:shd w:val="clear" w:color="auto" w:fill="FFFFFF"/>
          <w:lang w:val="en-US"/>
        </w:rPr>
        <w:t xml:space="preserve">.                                                                                                                                                                                                                                </w:t>
      </w:r>
    </w:p>
    <w:p w14:paraId="586B3A9C" w14:textId="68B99AE1" w:rsidR="00DE3E00" w:rsidRPr="00DE3E00" w:rsidRDefault="00577310" w:rsidP="00DE3E00">
      <w:pPr>
        <w:rPr>
          <w:rFonts w:ascii="Arial" w:hAnsi="Arial" w:cs="Arial"/>
          <w:color w:val="000000" w:themeColor="text1"/>
          <w:sz w:val="20"/>
          <w:szCs w:val="20"/>
          <w:shd w:val="clear" w:color="auto" w:fill="FFFFFF"/>
          <w:lang w:val="en-US"/>
        </w:rPr>
      </w:pPr>
      <w:r>
        <w:rPr>
          <w:rFonts w:ascii="Arial" w:hAnsi="Arial" w:cs="Arial"/>
          <w:color w:val="000000" w:themeColor="text1"/>
          <w:sz w:val="20"/>
          <w:szCs w:val="20"/>
          <w:shd w:val="clear" w:color="auto" w:fill="FFFFFF"/>
          <w:lang w:val="en-US"/>
        </w:rPr>
        <w:lastRenderedPageBreak/>
        <w:t>11</w:t>
      </w:r>
      <w:r w:rsidR="00DE3E00" w:rsidRPr="00DE3E00">
        <w:rPr>
          <w:rFonts w:ascii="Arial" w:hAnsi="Arial" w:cs="Arial"/>
          <w:color w:val="000000" w:themeColor="text1"/>
          <w:sz w:val="20"/>
          <w:szCs w:val="20"/>
          <w:shd w:val="clear" w:color="auto" w:fill="FFFFFF"/>
          <w:lang w:val="en-US"/>
        </w:rPr>
        <w:t>. Cash flow has been calculated till 204</w:t>
      </w:r>
      <w:r>
        <w:rPr>
          <w:rFonts w:ascii="Arial" w:hAnsi="Arial" w:cs="Arial"/>
          <w:color w:val="000000" w:themeColor="text1"/>
          <w:sz w:val="20"/>
          <w:szCs w:val="20"/>
          <w:shd w:val="clear" w:color="auto" w:fill="FFFFFF"/>
          <w:lang w:val="en-US"/>
        </w:rPr>
        <w:t>6</w:t>
      </w:r>
      <w:r w:rsidR="00DE3E00" w:rsidRPr="00DE3E00">
        <w:rPr>
          <w:rFonts w:ascii="Arial" w:hAnsi="Arial" w:cs="Arial"/>
          <w:color w:val="000000" w:themeColor="text1"/>
          <w:sz w:val="20"/>
          <w:szCs w:val="20"/>
          <w:shd w:val="clear" w:color="auto" w:fill="FFFFFF"/>
          <w:lang w:val="en-US"/>
        </w:rPr>
        <w:t xml:space="preserve">.                                                                                                                                                                                                                                             </w:t>
      </w:r>
    </w:p>
    <w:p w14:paraId="24B44D69" w14:textId="4C3BAA6D" w:rsidR="00DE3E00" w:rsidRPr="00DE3E00" w:rsidRDefault="00577310" w:rsidP="00DE3E00">
      <w:pPr>
        <w:rPr>
          <w:rFonts w:ascii="Arial" w:hAnsi="Arial" w:cs="Arial"/>
          <w:color w:val="000000" w:themeColor="text1"/>
          <w:sz w:val="20"/>
          <w:szCs w:val="20"/>
          <w:shd w:val="clear" w:color="auto" w:fill="FFFFFF"/>
          <w:lang w:val="en-US"/>
        </w:rPr>
      </w:pPr>
      <w:r>
        <w:rPr>
          <w:rFonts w:ascii="Arial" w:hAnsi="Arial" w:cs="Arial"/>
          <w:color w:val="000000" w:themeColor="text1"/>
          <w:sz w:val="20"/>
          <w:szCs w:val="20"/>
          <w:shd w:val="clear" w:color="auto" w:fill="FFFFFF"/>
          <w:lang w:val="en-US"/>
        </w:rPr>
        <w:t>12</w:t>
      </w:r>
      <w:r w:rsidR="00DE3E00" w:rsidRPr="00DE3E00">
        <w:rPr>
          <w:rFonts w:ascii="Arial" w:hAnsi="Arial" w:cs="Arial"/>
          <w:color w:val="000000" w:themeColor="text1"/>
          <w:sz w:val="20"/>
          <w:szCs w:val="20"/>
          <w:shd w:val="clear" w:color="auto" w:fill="FFFFFF"/>
          <w:lang w:val="en-US"/>
        </w:rPr>
        <w:t xml:space="preserve">. Total operating cost is calculated based on capacity utilization at that period.                                                                                                                                                                                                                                </w:t>
      </w:r>
    </w:p>
    <w:p w14:paraId="62E7CFBB" w14:textId="47F5E517" w:rsidR="00DE3E00" w:rsidRDefault="00577310" w:rsidP="00DE3E00">
      <w:pPr>
        <w:rPr>
          <w:rFonts w:ascii="Arial" w:hAnsi="Arial" w:cs="Arial"/>
          <w:color w:val="000000" w:themeColor="text1"/>
          <w:sz w:val="20"/>
          <w:szCs w:val="20"/>
          <w:shd w:val="clear" w:color="auto" w:fill="FFFFFF"/>
          <w:lang w:val="en-US"/>
        </w:rPr>
      </w:pPr>
      <w:r>
        <w:rPr>
          <w:rFonts w:ascii="Arial" w:hAnsi="Arial" w:cs="Arial"/>
          <w:color w:val="000000" w:themeColor="text1"/>
          <w:sz w:val="20"/>
          <w:szCs w:val="20"/>
          <w:shd w:val="clear" w:color="auto" w:fill="FFFFFF"/>
          <w:lang w:val="en-US"/>
        </w:rPr>
        <w:t>13</w:t>
      </w:r>
      <w:r w:rsidR="00DE3E00" w:rsidRPr="00DE3E00">
        <w:rPr>
          <w:rFonts w:ascii="Arial" w:hAnsi="Arial" w:cs="Arial"/>
          <w:color w:val="000000" w:themeColor="text1"/>
          <w:sz w:val="20"/>
          <w:szCs w:val="20"/>
          <w:shd w:val="clear" w:color="auto" w:fill="FFFFFF"/>
          <w:lang w:val="en-US"/>
        </w:rPr>
        <w:t>. Inflation rate has been considered as 4.5%.</w:t>
      </w:r>
    </w:p>
    <w:bookmarkEnd w:id="32"/>
    <w:p w14:paraId="40BA3537" w14:textId="77777777" w:rsidR="006B0FCF" w:rsidRDefault="006B0FCF" w:rsidP="006B0FCF">
      <w:pPr>
        <w:rPr>
          <w:rFonts w:ascii="Arial" w:hAnsi="Arial" w:cs="Arial"/>
          <w:b/>
          <w:bCs/>
          <w:color w:val="000000" w:themeColor="text1"/>
          <w:sz w:val="20"/>
          <w:szCs w:val="20"/>
          <w:shd w:val="clear" w:color="auto" w:fill="FFFFFF"/>
          <w:lang w:val="en-US"/>
        </w:rPr>
      </w:pPr>
      <w:r w:rsidRPr="00787F1B">
        <w:rPr>
          <w:rFonts w:ascii="Arial" w:hAnsi="Arial" w:cs="Arial"/>
          <w:b/>
          <w:bCs/>
          <w:color w:val="000000" w:themeColor="text1"/>
          <w:sz w:val="20"/>
          <w:szCs w:val="20"/>
          <w:shd w:val="clear" w:color="auto" w:fill="FFFFFF"/>
          <w:lang w:val="en-US"/>
        </w:rPr>
        <w:t>Option 1: Capacity of 200 KTPA Phenol and 12</w:t>
      </w:r>
      <w:r>
        <w:rPr>
          <w:rFonts w:ascii="Arial" w:hAnsi="Arial" w:cs="Arial"/>
          <w:b/>
          <w:bCs/>
          <w:color w:val="000000" w:themeColor="text1"/>
          <w:sz w:val="20"/>
          <w:szCs w:val="20"/>
          <w:shd w:val="clear" w:color="auto" w:fill="FFFFFF"/>
          <w:lang w:val="en-US"/>
        </w:rPr>
        <w:t>0</w:t>
      </w:r>
      <w:r w:rsidRPr="00787F1B">
        <w:rPr>
          <w:rFonts w:ascii="Arial" w:hAnsi="Arial" w:cs="Arial"/>
          <w:b/>
          <w:bCs/>
          <w:color w:val="000000" w:themeColor="text1"/>
          <w:sz w:val="20"/>
          <w:szCs w:val="20"/>
          <w:shd w:val="clear" w:color="auto" w:fill="FFFFFF"/>
          <w:lang w:val="en-US"/>
        </w:rPr>
        <w:t xml:space="preserve"> KTPA Acetone </w:t>
      </w:r>
      <w:r>
        <w:rPr>
          <w:rFonts w:ascii="Arial" w:hAnsi="Arial" w:cs="Arial"/>
          <w:b/>
          <w:bCs/>
          <w:color w:val="000000" w:themeColor="text1"/>
          <w:sz w:val="20"/>
          <w:szCs w:val="20"/>
          <w:shd w:val="clear" w:color="auto" w:fill="FFFFFF"/>
          <w:lang w:val="en-US"/>
        </w:rPr>
        <w:t>C</w:t>
      </w:r>
      <w:r w:rsidRPr="00787F1B">
        <w:rPr>
          <w:rFonts w:ascii="Arial" w:hAnsi="Arial" w:cs="Arial"/>
          <w:b/>
          <w:bCs/>
          <w:color w:val="000000" w:themeColor="text1"/>
          <w:sz w:val="20"/>
          <w:szCs w:val="20"/>
          <w:shd w:val="clear" w:color="auto" w:fill="FFFFFF"/>
          <w:lang w:val="en-US"/>
        </w:rPr>
        <w:t>apacity (Propane Furnace Additional)</w:t>
      </w:r>
    </w:p>
    <w:p w14:paraId="170DB218" w14:textId="7F7EA250" w:rsidR="00633422" w:rsidRPr="0087781E" w:rsidRDefault="00423228" w:rsidP="00633422">
      <w:pPr>
        <w:rPr>
          <w:rFonts w:ascii="Arial" w:hAnsi="Arial" w:cs="Arial"/>
          <w:b/>
          <w:bCs/>
          <w:color w:val="000000" w:themeColor="text1"/>
          <w:sz w:val="20"/>
          <w:szCs w:val="20"/>
          <w:shd w:val="clear" w:color="auto" w:fill="FFFFFF"/>
        </w:rPr>
      </w:pPr>
      <w:proofErr w:type="spellStart"/>
      <w:r>
        <w:rPr>
          <w:rFonts w:ascii="Arial" w:hAnsi="Arial" w:cs="Arial"/>
          <w:b/>
          <w:bCs/>
          <w:color w:val="000000" w:themeColor="text1"/>
          <w:sz w:val="20"/>
          <w:szCs w:val="20"/>
          <w:shd w:val="clear" w:color="auto" w:fill="FFFFFF"/>
        </w:rPr>
        <w:t>CapEx</w:t>
      </w:r>
      <w:proofErr w:type="spellEnd"/>
    </w:p>
    <w:tbl>
      <w:tblPr>
        <w:tblW w:w="100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5"/>
        <w:gridCol w:w="5486"/>
        <w:gridCol w:w="1077"/>
        <w:gridCol w:w="2087"/>
      </w:tblGrid>
      <w:tr w:rsidR="00633422" w:rsidRPr="005D7F8C" w14:paraId="5EAC56C2" w14:textId="77777777" w:rsidTr="00ED402D">
        <w:trPr>
          <w:trHeight w:val="549"/>
        </w:trPr>
        <w:tc>
          <w:tcPr>
            <w:tcW w:w="10025" w:type="dxa"/>
            <w:gridSpan w:val="4"/>
            <w:shd w:val="clear" w:color="auto" w:fill="000000" w:themeFill="text1"/>
            <w:vAlign w:val="center"/>
            <w:hideMark/>
          </w:tcPr>
          <w:p w14:paraId="0375F107" w14:textId="77777777" w:rsidR="00633422" w:rsidRPr="005D7F8C" w:rsidRDefault="00633422" w:rsidP="004C63C1">
            <w:pPr>
              <w:spacing w:line="240" w:lineRule="auto"/>
              <w:jc w:val="center"/>
              <w:rPr>
                <w:rFonts w:asciiTheme="majorHAnsi" w:eastAsia="Times New Roman" w:hAnsiTheme="majorHAnsi" w:cstheme="majorHAnsi"/>
                <w:b/>
                <w:bCs/>
                <w:color w:val="FFFFFF" w:themeColor="background1"/>
                <w:sz w:val="18"/>
                <w:szCs w:val="18"/>
                <w:lang w:eastAsia="en-IN"/>
              </w:rPr>
            </w:pPr>
            <w:r w:rsidRPr="005D7F8C">
              <w:rPr>
                <w:rFonts w:asciiTheme="majorHAnsi" w:eastAsia="Times New Roman" w:hAnsiTheme="majorHAnsi" w:cstheme="majorHAnsi"/>
                <w:b/>
                <w:bCs/>
                <w:color w:val="FFFFFF" w:themeColor="background1"/>
                <w:sz w:val="18"/>
                <w:szCs w:val="18"/>
                <w:lang w:eastAsia="en-IN"/>
              </w:rPr>
              <w:t>Option 1: Capacity of 200 KTPA Phenol and 120 KTPA Acetone Capacity (Propane Furnace Additional)</w:t>
            </w:r>
          </w:p>
        </w:tc>
      </w:tr>
      <w:tr w:rsidR="00633422" w:rsidRPr="005D7F8C" w14:paraId="6DC8A836" w14:textId="77777777" w:rsidTr="00ED402D">
        <w:trPr>
          <w:trHeight w:val="218"/>
        </w:trPr>
        <w:tc>
          <w:tcPr>
            <w:tcW w:w="1375" w:type="dxa"/>
            <w:shd w:val="clear" w:color="auto" w:fill="000000" w:themeFill="text1"/>
            <w:vAlign w:val="center"/>
            <w:hideMark/>
          </w:tcPr>
          <w:p w14:paraId="148939AE" w14:textId="77777777" w:rsidR="00633422" w:rsidRPr="005D7F8C" w:rsidRDefault="00633422" w:rsidP="004C63C1">
            <w:pPr>
              <w:spacing w:line="240" w:lineRule="auto"/>
              <w:jc w:val="center"/>
              <w:rPr>
                <w:rFonts w:asciiTheme="majorHAnsi" w:eastAsia="Times New Roman" w:hAnsiTheme="majorHAnsi" w:cstheme="majorHAnsi"/>
                <w:color w:val="FFFFFF" w:themeColor="background1"/>
                <w:sz w:val="18"/>
                <w:szCs w:val="18"/>
                <w:lang w:eastAsia="en-IN"/>
              </w:rPr>
            </w:pPr>
            <w:r w:rsidRPr="005D7F8C">
              <w:rPr>
                <w:rFonts w:asciiTheme="majorHAnsi" w:eastAsia="Times New Roman" w:hAnsiTheme="majorHAnsi" w:cstheme="majorHAnsi"/>
                <w:color w:val="FFFFFF" w:themeColor="background1"/>
                <w:sz w:val="18"/>
                <w:szCs w:val="18"/>
                <w:lang w:eastAsia="en-IN"/>
              </w:rPr>
              <w:t> </w:t>
            </w:r>
          </w:p>
        </w:tc>
        <w:tc>
          <w:tcPr>
            <w:tcW w:w="5486" w:type="dxa"/>
            <w:shd w:val="clear" w:color="auto" w:fill="000000" w:themeFill="text1"/>
            <w:vAlign w:val="center"/>
            <w:hideMark/>
          </w:tcPr>
          <w:p w14:paraId="6F767C95" w14:textId="77777777" w:rsidR="00633422" w:rsidRPr="005D7F8C" w:rsidRDefault="00633422" w:rsidP="004C63C1">
            <w:pPr>
              <w:spacing w:line="240" w:lineRule="auto"/>
              <w:jc w:val="center"/>
              <w:rPr>
                <w:rFonts w:asciiTheme="majorHAnsi" w:eastAsia="Times New Roman" w:hAnsiTheme="majorHAnsi" w:cstheme="majorHAnsi"/>
                <w:b/>
                <w:bCs/>
                <w:color w:val="FFFFFF" w:themeColor="background1"/>
                <w:sz w:val="18"/>
                <w:szCs w:val="18"/>
                <w:lang w:eastAsia="en-IN"/>
              </w:rPr>
            </w:pPr>
            <w:r w:rsidRPr="005D7F8C">
              <w:rPr>
                <w:rFonts w:asciiTheme="majorHAnsi" w:eastAsia="Times New Roman" w:hAnsiTheme="majorHAnsi" w:cstheme="majorHAnsi"/>
                <w:b/>
                <w:bCs/>
                <w:color w:val="FFFFFF" w:themeColor="background1"/>
                <w:sz w:val="18"/>
                <w:szCs w:val="18"/>
                <w:lang w:eastAsia="en-IN"/>
              </w:rPr>
              <w:t> </w:t>
            </w:r>
          </w:p>
        </w:tc>
        <w:tc>
          <w:tcPr>
            <w:tcW w:w="1077" w:type="dxa"/>
            <w:shd w:val="clear" w:color="auto" w:fill="000000" w:themeFill="text1"/>
            <w:vAlign w:val="center"/>
            <w:hideMark/>
          </w:tcPr>
          <w:p w14:paraId="2F965F0F" w14:textId="77777777" w:rsidR="00633422" w:rsidRPr="005D7F8C" w:rsidRDefault="00633422" w:rsidP="004C63C1">
            <w:pPr>
              <w:spacing w:line="240" w:lineRule="auto"/>
              <w:jc w:val="center"/>
              <w:rPr>
                <w:rFonts w:asciiTheme="majorHAnsi" w:eastAsia="Times New Roman" w:hAnsiTheme="majorHAnsi" w:cstheme="majorHAnsi"/>
                <w:color w:val="FFFFFF" w:themeColor="background1"/>
                <w:sz w:val="18"/>
                <w:szCs w:val="18"/>
                <w:lang w:eastAsia="en-IN"/>
              </w:rPr>
            </w:pPr>
            <w:r w:rsidRPr="005D7F8C">
              <w:rPr>
                <w:rFonts w:asciiTheme="majorHAnsi" w:eastAsia="Times New Roman" w:hAnsiTheme="majorHAnsi" w:cstheme="majorHAnsi"/>
                <w:color w:val="FFFFFF" w:themeColor="background1"/>
                <w:sz w:val="18"/>
                <w:szCs w:val="18"/>
                <w:lang w:eastAsia="en-IN"/>
              </w:rPr>
              <w:t> </w:t>
            </w:r>
          </w:p>
        </w:tc>
        <w:tc>
          <w:tcPr>
            <w:tcW w:w="2086" w:type="dxa"/>
            <w:shd w:val="clear" w:color="auto" w:fill="000000" w:themeFill="text1"/>
            <w:vAlign w:val="center"/>
            <w:hideMark/>
          </w:tcPr>
          <w:p w14:paraId="36C990E6" w14:textId="77777777" w:rsidR="00633422" w:rsidRPr="005D7F8C" w:rsidRDefault="00633422" w:rsidP="004C63C1">
            <w:pPr>
              <w:spacing w:line="240" w:lineRule="auto"/>
              <w:jc w:val="center"/>
              <w:rPr>
                <w:rFonts w:asciiTheme="majorHAnsi" w:eastAsia="Times New Roman" w:hAnsiTheme="majorHAnsi" w:cstheme="majorHAnsi"/>
                <w:b/>
                <w:bCs/>
                <w:color w:val="FFFFFF" w:themeColor="background1"/>
                <w:sz w:val="18"/>
                <w:szCs w:val="18"/>
                <w:lang w:eastAsia="en-IN"/>
              </w:rPr>
            </w:pPr>
            <w:r w:rsidRPr="005D7F8C">
              <w:rPr>
                <w:rFonts w:asciiTheme="majorHAnsi" w:eastAsia="Times New Roman" w:hAnsiTheme="majorHAnsi" w:cstheme="majorHAnsi"/>
                <w:b/>
                <w:bCs/>
                <w:color w:val="FFFFFF" w:themeColor="background1"/>
                <w:sz w:val="18"/>
                <w:szCs w:val="18"/>
                <w:lang w:eastAsia="en-IN"/>
              </w:rPr>
              <w:t>INR Crore</w:t>
            </w:r>
          </w:p>
        </w:tc>
      </w:tr>
      <w:tr w:rsidR="00633422" w:rsidRPr="005D7F8C" w14:paraId="6DEBA432" w14:textId="77777777" w:rsidTr="00ED402D">
        <w:trPr>
          <w:trHeight w:val="372"/>
        </w:trPr>
        <w:tc>
          <w:tcPr>
            <w:tcW w:w="1375" w:type="dxa"/>
            <w:shd w:val="clear" w:color="auto" w:fill="4472C4" w:themeFill="accent1"/>
            <w:vAlign w:val="center"/>
            <w:hideMark/>
          </w:tcPr>
          <w:p w14:paraId="45EA0598" w14:textId="77777777" w:rsidR="00633422" w:rsidRPr="00F9368A" w:rsidRDefault="00633422" w:rsidP="004C63C1">
            <w:pPr>
              <w:spacing w:line="240" w:lineRule="auto"/>
              <w:jc w:val="center"/>
              <w:rPr>
                <w:rFonts w:asciiTheme="majorHAnsi" w:eastAsia="Times New Roman" w:hAnsiTheme="majorHAnsi" w:cstheme="majorHAnsi"/>
                <w:b/>
                <w:bCs/>
                <w:color w:val="FFFFFF" w:themeColor="background1"/>
                <w:sz w:val="18"/>
                <w:szCs w:val="18"/>
                <w:lang w:eastAsia="en-IN"/>
              </w:rPr>
            </w:pPr>
            <w:r w:rsidRPr="00F9368A">
              <w:rPr>
                <w:rFonts w:asciiTheme="majorHAnsi" w:eastAsia="Times New Roman" w:hAnsiTheme="majorHAnsi" w:cstheme="majorHAnsi"/>
                <w:b/>
                <w:bCs/>
                <w:color w:val="FFFFFF" w:themeColor="background1"/>
                <w:sz w:val="18"/>
                <w:szCs w:val="18"/>
                <w:lang w:eastAsia="en-IN"/>
              </w:rPr>
              <w:t>A</w:t>
            </w:r>
          </w:p>
        </w:tc>
        <w:tc>
          <w:tcPr>
            <w:tcW w:w="5486" w:type="dxa"/>
            <w:shd w:val="clear" w:color="auto" w:fill="4472C4" w:themeFill="accent1"/>
            <w:vAlign w:val="center"/>
            <w:hideMark/>
          </w:tcPr>
          <w:p w14:paraId="3DE57A4D" w14:textId="7A5F3695" w:rsidR="00633422" w:rsidRPr="00F9368A" w:rsidRDefault="005D7F8C" w:rsidP="004C63C1">
            <w:pPr>
              <w:spacing w:line="240" w:lineRule="auto"/>
              <w:jc w:val="center"/>
              <w:rPr>
                <w:rFonts w:asciiTheme="majorHAnsi" w:eastAsia="Times New Roman" w:hAnsiTheme="majorHAnsi" w:cstheme="majorHAnsi"/>
                <w:b/>
                <w:bCs/>
                <w:color w:val="FFFFFF" w:themeColor="background1"/>
                <w:sz w:val="18"/>
                <w:szCs w:val="18"/>
                <w:lang w:eastAsia="en-IN"/>
              </w:rPr>
            </w:pPr>
            <w:r w:rsidRPr="00F9368A">
              <w:rPr>
                <w:rFonts w:asciiTheme="majorHAnsi" w:eastAsia="Times New Roman" w:hAnsiTheme="majorHAnsi" w:cstheme="majorHAnsi"/>
                <w:b/>
                <w:bCs/>
                <w:color w:val="FFFFFF" w:themeColor="background1"/>
                <w:sz w:val="18"/>
                <w:szCs w:val="18"/>
                <w:lang w:eastAsia="en-IN"/>
              </w:rPr>
              <w:t>Total Fixed-Capital Investment</w:t>
            </w:r>
          </w:p>
        </w:tc>
        <w:tc>
          <w:tcPr>
            <w:tcW w:w="1077" w:type="dxa"/>
            <w:shd w:val="clear" w:color="auto" w:fill="4472C4" w:themeFill="accent1"/>
            <w:vAlign w:val="center"/>
            <w:hideMark/>
          </w:tcPr>
          <w:p w14:paraId="2791ACE6" w14:textId="77777777" w:rsidR="00633422" w:rsidRPr="00F9368A" w:rsidRDefault="00633422" w:rsidP="004C63C1">
            <w:pPr>
              <w:spacing w:line="240" w:lineRule="auto"/>
              <w:jc w:val="center"/>
              <w:rPr>
                <w:rFonts w:asciiTheme="majorHAnsi" w:eastAsia="Times New Roman" w:hAnsiTheme="majorHAnsi" w:cstheme="majorHAnsi"/>
                <w:b/>
                <w:bCs/>
                <w:color w:val="FFFFFF" w:themeColor="background1"/>
                <w:sz w:val="18"/>
                <w:szCs w:val="18"/>
                <w:lang w:eastAsia="en-IN"/>
              </w:rPr>
            </w:pPr>
            <w:r w:rsidRPr="00F9368A">
              <w:rPr>
                <w:rFonts w:asciiTheme="majorHAnsi" w:eastAsia="Times New Roman" w:hAnsiTheme="majorHAnsi" w:cstheme="majorHAnsi"/>
                <w:b/>
                <w:bCs/>
                <w:color w:val="FFFFFF" w:themeColor="background1"/>
                <w:sz w:val="18"/>
                <w:szCs w:val="18"/>
                <w:lang w:eastAsia="en-IN"/>
              </w:rPr>
              <w:t xml:space="preserve">A1 </w:t>
            </w:r>
            <w:r w:rsidRPr="00F9368A">
              <w:rPr>
                <w:rFonts w:asciiTheme="majorHAnsi" w:eastAsia="Times New Roman" w:hAnsiTheme="majorHAnsi" w:cstheme="majorHAnsi"/>
                <w:color w:val="FFFFFF" w:themeColor="background1"/>
                <w:sz w:val="18"/>
                <w:szCs w:val="18"/>
                <w:lang w:eastAsia="en-IN"/>
              </w:rPr>
              <w:t xml:space="preserve">+ </w:t>
            </w:r>
            <w:r w:rsidRPr="00F9368A">
              <w:rPr>
                <w:rFonts w:asciiTheme="majorHAnsi" w:eastAsia="Times New Roman" w:hAnsiTheme="majorHAnsi" w:cstheme="majorHAnsi"/>
                <w:b/>
                <w:bCs/>
                <w:color w:val="FFFFFF" w:themeColor="background1"/>
                <w:sz w:val="18"/>
                <w:szCs w:val="18"/>
                <w:lang w:eastAsia="en-IN"/>
              </w:rPr>
              <w:t>A2</w:t>
            </w:r>
          </w:p>
        </w:tc>
        <w:tc>
          <w:tcPr>
            <w:tcW w:w="2086" w:type="dxa"/>
            <w:shd w:val="clear" w:color="auto" w:fill="4472C4" w:themeFill="accent1"/>
            <w:vAlign w:val="center"/>
            <w:hideMark/>
          </w:tcPr>
          <w:p w14:paraId="1AA2ADA0" w14:textId="77777777" w:rsidR="00633422" w:rsidRPr="00F9368A" w:rsidRDefault="00633422" w:rsidP="004C63C1">
            <w:pPr>
              <w:spacing w:line="240" w:lineRule="auto"/>
              <w:jc w:val="center"/>
              <w:rPr>
                <w:rFonts w:asciiTheme="majorHAnsi" w:eastAsia="Times New Roman" w:hAnsiTheme="majorHAnsi" w:cstheme="majorHAnsi"/>
                <w:b/>
                <w:bCs/>
                <w:color w:val="FFFFFF" w:themeColor="background1"/>
                <w:sz w:val="18"/>
                <w:szCs w:val="18"/>
                <w:lang w:eastAsia="en-IN"/>
              </w:rPr>
            </w:pPr>
            <w:r w:rsidRPr="00F9368A">
              <w:rPr>
                <w:rFonts w:asciiTheme="majorHAnsi" w:eastAsia="Times New Roman" w:hAnsiTheme="majorHAnsi" w:cstheme="majorHAnsi"/>
                <w:b/>
                <w:bCs/>
                <w:color w:val="FFFFFF" w:themeColor="background1"/>
                <w:sz w:val="18"/>
                <w:szCs w:val="18"/>
                <w:lang w:eastAsia="en-IN"/>
              </w:rPr>
              <w:t>1,567.80</w:t>
            </w:r>
          </w:p>
        </w:tc>
      </w:tr>
      <w:tr w:rsidR="00633422" w:rsidRPr="005D7F8C" w14:paraId="670235D2" w14:textId="77777777" w:rsidTr="00ED402D">
        <w:trPr>
          <w:trHeight w:val="416"/>
        </w:trPr>
        <w:tc>
          <w:tcPr>
            <w:tcW w:w="1375" w:type="dxa"/>
            <w:shd w:val="clear" w:color="auto" w:fill="auto"/>
            <w:vAlign w:val="center"/>
            <w:hideMark/>
          </w:tcPr>
          <w:p w14:paraId="0407008A" w14:textId="77777777" w:rsidR="00633422" w:rsidRPr="005D7F8C" w:rsidRDefault="00633422" w:rsidP="004C63C1">
            <w:pPr>
              <w:spacing w:line="240" w:lineRule="auto"/>
              <w:jc w:val="center"/>
              <w:rPr>
                <w:rFonts w:asciiTheme="majorHAnsi" w:eastAsia="Times New Roman" w:hAnsiTheme="majorHAnsi" w:cstheme="majorHAnsi"/>
                <w:b/>
                <w:bCs/>
                <w:color w:val="000000"/>
                <w:sz w:val="18"/>
                <w:szCs w:val="18"/>
                <w:lang w:eastAsia="en-IN"/>
              </w:rPr>
            </w:pPr>
            <w:r w:rsidRPr="005D7F8C">
              <w:rPr>
                <w:rFonts w:asciiTheme="majorHAnsi" w:eastAsia="Times New Roman" w:hAnsiTheme="majorHAnsi" w:cstheme="majorHAnsi"/>
                <w:b/>
                <w:bCs/>
                <w:color w:val="000000"/>
                <w:sz w:val="18"/>
                <w:szCs w:val="18"/>
                <w:lang w:eastAsia="en-IN"/>
              </w:rPr>
              <w:t>A1</w:t>
            </w:r>
          </w:p>
        </w:tc>
        <w:tc>
          <w:tcPr>
            <w:tcW w:w="5486" w:type="dxa"/>
            <w:shd w:val="clear" w:color="auto" w:fill="auto"/>
            <w:vAlign w:val="center"/>
            <w:hideMark/>
          </w:tcPr>
          <w:p w14:paraId="1BAC50AD" w14:textId="4BE97524" w:rsidR="00633422" w:rsidRPr="005D7F8C" w:rsidRDefault="005D7F8C" w:rsidP="004C63C1">
            <w:pPr>
              <w:spacing w:line="240" w:lineRule="auto"/>
              <w:jc w:val="center"/>
              <w:rPr>
                <w:rFonts w:asciiTheme="majorHAnsi" w:eastAsia="Times New Roman" w:hAnsiTheme="majorHAnsi" w:cstheme="majorHAnsi"/>
                <w:b/>
                <w:bCs/>
                <w:color w:val="000000"/>
                <w:sz w:val="18"/>
                <w:szCs w:val="18"/>
                <w:lang w:eastAsia="en-IN"/>
              </w:rPr>
            </w:pPr>
            <w:r w:rsidRPr="005D7F8C">
              <w:rPr>
                <w:rFonts w:asciiTheme="majorHAnsi" w:eastAsia="Times New Roman" w:hAnsiTheme="majorHAnsi" w:cstheme="majorHAnsi"/>
                <w:b/>
                <w:bCs/>
                <w:color w:val="000000"/>
                <w:sz w:val="18"/>
                <w:szCs w:val="18"/>
                <w:lang w:eastAsia="en-IN"/>
              </w:rPr>
              <w:t>Total Direct Plant Cost</w:t>
            </w:r>
          </w:p>
        </w:tc>
        <w:tc>
          <w:tcPr>
            <w:tcW w:w="1077" w:type="dxa"/>
            <w:shd w:val="clear" w:color="auto" w:fill="auto"/>
            <w:vAlign w:val="center"/>
            <w:hideMark/>
          </w:tcPr>
          <w:p w14:paraId="3C9FCC92" w14:textId="77777777" w:rsidR="00633422" w:rsidRPr="005D7F8C" w:rsidRDefault="00633422" w:rsidP="004C63C1">
            <w:pPr>
              <w:spacing w:line="240" w:lineRule="auto"/>
              <w:jc w:val="center"/>
              <w:rPr>
                <w:rFonts w:asciiTheme="majorHAnsi" w:eastAsia="Times New Roman" w:hAnsiTheme="majorHAnsi" w:cstheme="majorHAnsi"/>
                <w:b/>
                <w:bCs/>
                <w:color w:val="000000"/>
                <w:sz w:val="18"/>
                <w:szCs w:val="18"/>
                <w:lang w:eastAsia="en-IN"/>
              </w:rPr>
            </w:pPr>
          </w:p>
        </w:tc>
        <w:tc>
          <w:tcPr>
            <w:tcW w:w="2086" w:type="dxa"/>
            <w:shd w:val="clear" w:color="auto" w:fill="auto"/>
            <w:vAlign w:val="center"/>
            <w:hideMark/>
          </w:tcPr>
          <w:p w14:paraId="5977E111" w14:textId="77777777" w:rsidR="00633422" w:rsidRPr="005D7F8C" w:rsidRDefault="00633422" w:rsidP="004C63C1">
            <w:pPr>
              <w:spacing w:line="240" w:lineRule="auto"/>
              <w:jc w:val="center"/>
              <w:rPr>
                <w:rFonts w:asciiTheme="majorHAnsi" w:eastAsia="Times New Roman" w:hAnsiTheme="majorHAnsi" w:cstheme="majorHAnsi"/>
                <w:b/>
                <w:bCs/>
                <w:color w:val="000000"/>
                <w:sz w:val="18"/>
                <w:szCs w:val="18"/>
                <w:lang w:eastAsia="en-IN"/>
              </w:rPr>
            </w:pPr>
            <w:r w:rsidRPr="005D7F8C">
              <w:rPr>
                <w:rFonts w:asciiTheme="majorHAnsi" w:eastAsia="Times New Roman" w:hAnsiTheme="majorHAnsi" w:cstheme="majorHAnsi"/>
                <w:b/>
                <w:bCs/>
                <w:color w:val="000000"/>
                <w:sz w:val="18"/>
                <w:szCs w:val="18"/>
                <w:lang w:eastAsia="en-IN"/>
              </w:rPr>
              <w:t>1,132.30</w:t>
            </w:r>
          </w:p>
        </w:tc>
      </w:tr>
      <w:tr w:rsidR="00633422" w:rsidRPr="005D7F8C" w14:paraId="1908E93A" w14:textId="77777777" w:rsidTr="00ED402D">
        <w:trPr>
          <w:trHeight w:val="317"/>
        </w:trPr>
        <w:tc>
          <w:tcPr>
            <w:tcW w:w="1375" w:type="dxa"/>
            <w:shd w:val="clear" w:color="auto" w:fill="auto"/>
            <w:vAlign w:val="center"/>
            <w:hideMark/>
          </w:tcPr>
          <w:p w14:paraId="5AD7A1AA" w14:textId="77777777" w:rsidR="00633422" w:rsidRPr="005D7F8C" w:rsidRDefault="00633422" w:rsidP="004C63C1">
            <w:pPr>
              <w:spacing w:line="240" w:lineRule="auto"/>
              <w:jc w:val="center"/>
              <w:rPr>
                <w:rFonts w:asciiTheme="majorHAnsi" w:eastAsia="Times New Roman" w:hAnsiTheme="majorHAnsi" w:cstheme="majorHAnsi"/>
                <w:color w:val="000000"/>
                <w:sz w:val="18"/>
                <w:szCs w:val="18"/>
                <w:lang w:eastAsia="en-IN"/>
              </w:rPr>
            </w:pPr>
            <w:r w:rsidRPr="005D7F8C">
              <w:rPr>
                <w:rFonts w:asciiTheme="majorHAnsi" w:eastAsia="Times New Roman" w:hAnsiTheme="majorHAnsi" w:cstheme="majorHAnsi"/>
                <w:color w:val="000000"/>
                <w:sz w:val="18"/>
                <w:szCs w:val="18"/>
                <w:lang w:eastAsia="en-IN"/>
              </w:rPr>
              <w:t>1</w:t>
            </w:r>
          </w:p>
        </w:tc>
        <w:tc>
          <w:tcPr>
            <w:tcW w:w="5486" w:type="dxa"/>
            <w:shd w:val="clear" w:color="auto" w:fill="auto"/>
            <w:vAlign w:val="center"/>
            <w:hideMark/>
          </w:tcPr>
          <w:p w14:paraId="1D61D193" w14:textId="77777777" w:rsidR="00633422" w:rsidRPr="005D7F8C" w:rsidRDefault="00633422" w:rsidP="004C63C1">
            <w:pPr>
              <w:spacing w:line="240" w:lineRule="auto"/>
              <w:jc w:val="center"/>
              <w:rPr>
                <w:rFonts w:asciiTheme="majorHAnsi" w:eastAsia="Times New Roman" w:hAnsiTheme="majorHAnsi" w:cstheme="majorHAnsi"/>
                <w:color w:val="000000"/>
                <w:sz w:val="18"/>
                <w:szCs w:val="18"/>
                <w:lang w:eastAsia="en-IN"/>
              </w:rPr>
            </w:pPr>
            <w:r w:rsidRPr="005D7F8C">
              <w:rPr>
                <w:rFonts w:asciiTheme="majorHAnsi" w:eastAsia="Times New Roman" w:hAnsiTheme="majorHAnsi" w:cstheme="majorHAnsi"/>
                <w:color w:val="000000"/>
                <w:sz w:val="18"/>
                <w:szCs w:val="18"/>
                <w:lang w:eastAsia="en-IN"/>
              </w:rPr>
              <w:t xml:space="preserve">Delivered main equipment (includes auxiliary equipment) </w:t>
            </w:r>
          </w:p>
        </w:tc>
        <w:tc>
          <w:tcPr>
            <w:tcW w:w="1077" w:type="dxa"/>
            <w:shd w:val="clear" w:color="auto" w:fill="auto"/>
            <w:vAlign w:val="center"/>
            <w:hideMark/>
          </w:tcPr>
          <w:p w14:paraId="4CB1AD92" w14:textId="77777777" w:rsidR="00633422" w:rsidRPr="005D7F8C" w:rsidRDefault="00633422" w:rsidP="004C63C1">
            <w:pPr>
              <w:spacing w:line="240" w:lineRule="auto"/>
              <w:jc w:val="center"/>
              <w:rPr>
                <w:rFonts w:asciiTheme="majorHAnsi" w:eastAsia="Times New Roman" w:hAnsiTheme="majorHAnsi" w:cstheme="majorHAnsi"/>
                <w:color w:val="000000"/>
                <w:sz w:val="18"/>
                <w:szCs w:val="18"/>
                <w:lang w:eastAsia="en-IN"/>
              </w:rPr>
            </w:pPr>
            <w:r w:rsidRPr="005D7F8C">
              <w:rPr>
                <w:rFonts w:asciiTheme="majorHAnsi" w:eastAsia="Times New Roman" w:hAnsiTheme="majorHAnsi" w:cstheme="majorHAnsi"/>
                <w:color w:val="000000"/>
                <w:sz w:val="18"/>
                <w:szCs w:val="18"/>
                <w:lang w:eastAsia="en-IN"/>
              </w:rPr>
              <w:t>100%</w:t>
            </w:r>
          </w:p>
        </w:tc>
        <w:tc>
          <w:tcPr>
            <w:tcW w:w="2086" w:type="dxa"/>
            <w:shd w:val="clear" w:color="auto" w:fill="auto"/>
            <w:vAlign w:val="center"/>
            <w:hideMark/>
          </w:tcPr>
          <w:p w14:paraId="575CAA95" w14:textId="77777777" w:rsidR="00633422" w:rsidRPr="005D7F8C" w:rsidRDefault="00633422" w:rsidP="004C63C1">
            <w:pPr>
              <w:spacing w:line="240" w:lineRule="auto"/>
              <w:jc w:val="center"/>
              <w:rPr>
                <w:rFonts w:asciiTheme="majorHAnsi" w:eastAsia="Times New Roman" w:hAnsiTheme="majorHAnsi" w:cstheme="majorHAnsi"/>
                <w:color w:val="000000"/>
                <w:sz w:val="18"/>
                <w:szCs w:val="18"/>
                <w:lang w:eastAsia="en-IN"/>
              </w:rPr>
            </w:pPr>
            <w:r w:rsidRPr="005D7F8C">
              <w:rPr>
                <w:rFonts w:asciiTheme="majorHAnsi" w:eastAsia="Times New Roman" w:hAnsiTheme="majorHAnsi" w:cstheme="majorHAnsi"/>
                <w:color w:val="000000"/>
                <w:sz w:val="18"/>
                <w:szCs w:val="18"/>
                <w:lang w:eastAsia="en-IN"/>
              </w:rPr>
              <w:t>838</w:t>
            </w:r>
          </w:p>
        </w:tc>
      </w:tr>
      <w:tr w:rsidR="00633422" w:rsidRPr="005D7F8C" w14:paraId="3978B805" w14:textId="77777777" w:rsidTr="00ED402D">
        <w:trPr>
          <w:trHeight w:val="295"/>
        </w:trPr>
        <w:tc>
          <w:tcPr>
            <w:tcW w:w="1375" w:type="dxa"/>
            <w:shd w:val="clear" w:color="auto" w:fill="auto"/>
            <w:vAlign w:val="center"/>
            <w:hideMark/>
          </w:tcPr>
          <w:p w14:paraId="05E81A69" w14:textId="77777777" w:rsidR="00633422" w:rsidRPr="005D7F8C" w:rsidRDefault="00633422" w:rsidP="004C63C1">
            <w:pPr>
              <w:spacing w:line="240" w:lineRule="auto"/>
              <w:jc w:val="center"/>
              <w:rPr>
                <w:rFonts w:asciiTheme="majorHAnsi" w:eastAsia="Times New Roman" w:hAnsiTheme="majorHAnsi" w:cstheme="majorHAnsi"/>
                <w:color w:val="000000"/>
                <w:sz w:val="18"/>
                <w:szCs w:val="18"/>
                <w:lang w:eastAsia="en-IN"/>
              </w:rPr>
            </w:pPr>
            <w:r w:rsidRPr="005D7F8C">
              <w:rPr>
                <w:rFonts w:asciiTheme="majorHAnsi" w:eastAsia="Times New Roman" w:hAnsiTheme="majorHAnsi" w:cstheme="majorHAnsi"/>
                <w:color w:val="000000"/>
                <w:sz w:val="18"/>
                <w:szCs w:val="18"/>
                <w:lang w:eastAsia="en-IN"/>
              </w:rPr>
              <w:t>2</w:t>
            </w:r>
          </w:p>
        </w:tc>
        <w:tc>
          <w:tcPr>
            <w:tcW w:w="5486" w:type="dxa"/>
            <w:shd w:val="clear" w:color="auto" w:fill="auto"/>
            <w:vAlign w:val="center"/>
            <w:hideMark/>
          </w:tcPr>
          <w:p w14:paraId="3449D46F" w14:textId="77777777" w:rsidR="00633422" w:rsidRPr="005D7F8C" w:rsidRDefault="00633422" w:rsidP="004C63C1">
            <w:pPr>
              <w:spacing w:line="240" w:lineRule="auto"/>
              <w:jc w:val="center"/>
              <w:rPr>
                <w:rFonts w:asciiTheme="majorHAnsi" w:eastAsia="Times New Roman" w:hAnsiTheme="majorHAnsi" w:cstheme="majorHAnsi"/>
                <w:color w:val="000000"/>
                <w:sz w:val="18"/>
                <w:szCs w:val="18"/>
                <w:lang w:eastAsia="en-IN"/>
              </w:rPr>
            </w:pPr>
            <w:r w:rsidRPr="005D7F8C">
              <w:rPr>
                <w:rFonts w:asciiTheme="majorHAnsi" w:eastAsia="Times New Roman" w:hAnsiTheme="majorHAnsi" w:cstheme="majorHAnsi"/>
                <w:color w:val="000000"/>
                <w:sz w:val="18"/>
                <w:szCs w:val="18"/>
                <w:lang w:eastAsia="en-IN"/>
              </w:rPr>
              <w:t>Purchased-equipment installation</w:t>
            </w:r>
          </w:p>
        </w:tc>
        <w:tc>
          <w:tcPr>
            <w:tcW w:w="1077" w:type="dxa"/>
            <w:shd w:val="clear" w:color="auto" w:fill="auto"/>
            <w:vAlign w:val="center"/>
            <w:hideMark/>
          </w:tcPr>
          <w:p w14:paraId="0F677933" w14:textId="77777777" w:rsidR="00633422" w:rsidRPr="005D7F8C" w:rsidRDefault="00633422" w:rsidP="004C63C1">
            <w:pPr>
              <w:spacing w:line="240" w:lineRule="auto"/>
              <w:jc w:val="center"/>
              <w:rPr>
                <w:rFonts w:asciiTheme="majorHAnsi" w:eastAsia="Times New Roman" w:hAnsiTheme="majorHAnsi" w:cstheme="majorHAnsi"/>
                <w:color w:val="000000"/>
                <w:sz w:val="18"/>
                <w:szCs w:val="18"/>
                <w:lang w:eastAsia="en-IN"/>
              </w:rPr>
            </w:pPr>
            <w:r w:rsidRPr="005D7F8C">
              <w:rPr>
                <w:rFonts w:asciiTheme="majorHAnsi" w:eastAsia="Times New Roman" w:hAnsiTheme="majorHAnsi" w:cstheme="majorHAnsi"/>
                <w:color w:val="000000"/>
                <w:sz w:val="18"/>
                <w:szCs w:val="18"/>
                <w:lang w:eastAsia="en-IN"/>
              </w:rPr>
              <w:t>15%</w:t>
            </w:r>
          </w:p>
        </w:tc>
        <w:tc>
          <w:tcPr>
            <w:tcW w:w="2086" w:type="dxa"/>
            <w:shd w:val="clear" w:color="auto" w:fill="auto"/>
            <w:vAlign w:val="center"/>
            <w:hideMark/>
          </w:tcPr>
          <w:p w14:paraId="0FA148F6" w14:textId="77777777" w:rsidR="00633422" w:rsidRPr="005D7F8C" w:rsidRDefault="00633422" w:rsidP="004C63C1">
            <w:pPr>
              <w:spacing w:line="240" w:lineRule="auto"/>
              <w:jc w:val="center"/>
              <w:rPr>
                <w:rFonts w:asciiTheme="majorHAnsi" w:eastAsia="Times New Roman" w:hAnsiTheme="majorHAnsi" w:cstheme="majorHAnsi"/>
                <w:color w:val="000000"/>
                <w:sz w:val="18"/>
                <w:szCs w:val="18"/>
                <w:lang w:eastAsia="en-IN"/>
              </w:rPr>
            </w:pPr>
            <w:r w:rsidRPr="005D7F8C">
              <w:rPr>
                <w:rFonts w:asciiTheme="majorHAnsi" w:eastAsia="Times New Roman" w:hAnsiTheme="majorHAnsi" w:cstheme="majorHAnsi"/>
                <w:color w:val="000000"/>
                <w:sz w:val="18"/>
                <w:szCs w:val="18"/>
                <w:lang w:eastAsia="en-IN"/>
              </w:rPr>
              <w:t>126</w:t>
            </w:r>
          </w:p>
        </w:tc>
      </w:tr>
      <w:tr w:rsidR="00633422" w:rsidRPr="005D7F8C" w14:paraId="184BB4E0" w14:textId="77777777" w:rsidTr="00ED402D">
        <w:trPr>
          <w:trHeight w:val="372"/>
        </w:trPr>
        <w:tc>
          <w:tcPr>
            <w:tcW w:w="1375" w:type="dxa"/>
            <w:shd w:val="clear" w:color="auto" w:fill="auto"/>
            <w:vAlign w:val="center"/>
            <w:hideMark/>
          </w:tcPr>
          <w:p w14:paraId="67386990" w14:textId="77777777" w:rsidR="00633422" w:rsidRPr="005D7F8C" w:rsidRDefault="00633422" w:rsidP="004C63C1">
            <w:pPr>
              <w:spacing w:line="240" w:lineRule="auto"/>
              <w:jc w:val="center"/>
              <w:rPr>
                <w:rFonts w:asciiTheme="majorHAnsi" w:eastAsia="Times New Roman" w:hAnsiTheme="majorHAnsi" w:cstheme="majorHAnsi"/>
                <w:color w:val="000000"/>
                <w:sz w:val="18"/>
                <w:szCs w:val="18"/>
                <w:lang w:eastAsia="en-IN"/>
              </w:rPr>
            </w:pPr>
            <w:r w:rsidRPr="005D7F8C">
              <w:rPr>
                <w:rFonts w:asciiTheme="majorHAnsi" w:eastAsia="Times New Roman" w:hAnsiTheme="majorHAnsi" w:cstheme="majorHAnsi"/>
                <w:color w:val="000000"/>
                <w:sz w:val="18"/>
                <w:szCs w:val="18"/>
                <w:lang w:eastAsia="en-IN"/>
              </w:rPr>
              <w:t>3</w:t>
            </w:r>
          </w:p>
        </w:tc>
        <w:tc>
          <w:tcPr>
            <w:tcW w:w="5486" w:type="dxa"/>
            <w:shd w:val="clear" w:color="auto" w:fill="auto"/>
            <w:vAlign w:val="center"/>
            <w:hideMark/>
          </w:tcPr>
          <w:p w14:paraId="7A3699AB" w14:textId="77777777" w:rsidR="00633422" w:rsidRPr="005D7F8C" w:rsidRDefault="00633422" w:rsidP="004C63C1">
            <w:pPr>
              <w:spacing w:line="240" w:lineRule="auto"/>
              <w:jc w:val="center"/>
              <w:rPr>
                <w:rFonts w:asciiTheme="majorHAnsi" w:eastAsia="Times New Roman" w:hAnsiTheme="majorHAnsi" w:cstheme="majorHAnsi"/>
                <w:color w:val="000000"/>
                <w:sz w:val="18"/>
                <w:szCs w:val="18"/>
                <w:lang w:eastAsia="en-IN"/>
              </w:rPr>
            </w:pPr>
            <w:r w:rsidRPr="005D7F8C">
              <w:rPr>
                <w:rFonts w:asciiTheme="majorHAnsi" w:eastAsia="Times New Roman" w:hAnsiTheme="majorHAnsi" w:cstheme="majorHAnsi"/>
                <w:color w:val="000000"/>
                <w:sz w:val="18"/>
                <w:szCs w:val="18"/>
                <w:lang w:eastAsia="en-IN"/>
              </w:rPr>
              <w:t>Instrumentation and controls (installed)</w:t>
            </w:r>
          </w:p>
        </w:tc>
        <w:tc>
          <w:tcPr>
            <w:tcW w:w="1077" w:type="dxa"/>
            <w:shd w:val="clear" w:color="auto" w:fill="auto"/>
            <w:vAlign w:val="center"/>
            <w:hideMark/>
          </w:tcPr>
          <w:p w14:paraId="1BB22597" w14:textId="77777777" w:rsidR="00633422" w:rsidRPr="005D7F8C" w:rsidRDefault="00633422" w:rsidP="004C63C1">
            <w:pPr>
              <w:spacing w:line="240" w:lineRule="auto"/>
              <w:jc w:val="center"/>
              <w:rPr>
                <w:rFonts w:asciiTheme="majorHAnsi" w:eastAsia="Times New Roman" w:hAnsiTheme="majorHAnsi" w:cstheme="majorHAnsi"/>
                <w:color w:val="000000"/>
                <w:sz w:val="18"/>
                <w:szCs w:val="18"/>
                <w:lang w:eastAsia="en-IN"/>
              </w:rPr>
            </w:pPr>
            <w:r w:rsidRPr="005D7F8C">
              <w:rPr>
                <w:rFonts w:asciiTheme="majorHAnsi" w:eastAsia="Times New Roman" w:hAnsiTheme="majorHAnsi" w:cstheme="majorHAnsi"/>
                <w:color w:val="000000"/>
                <w:sz w:val="18"/>
                <w:szCs w:val="18"/>
                <w:lang w:eastAsia="en-IN"/>
              </w:rPr>
              <w:t>10%</w:t>
            </w:r>
          </w:p>
        </w:tc>
        <w:tc>
          <w:tcPr>
            <w:tcW w:w="2086" w:type="dxa"/>
            <w:shd w:val="clear" w:color="auto" w:fill="auto"/>
            <w:vAlign w:val="center"/>
            <w:hideMark/>
          </w:tcPr>
          <w:p w14:paraId="1C58DE0F" w14:textId="77777777" w:rsidR="00633422" w:rsidRPr="005D7F8C" w:rsidRDefault="00633422" w:rsidP="004C63C1">
            <w:pPr>
              <w:spacing w:line="240" w:lineRule="auto"/>
              <w:jc w:val="center"/>
              <w:rPr>
                <w:rFonts w:asciiTheme="majorHAnsi" w:eastAsia="Times New Roman" w:hAnsiTheme="majorHAnsi" w:cstheme="majorHAnsi"/>
                <w:color w:val="000000"/>
                <w:sz w:val="18"/>
                <w:szCs w:val="18"/>
                <w:lang w:eastAsia="en-IN"/>
              </w:rPr>
            </w:pPr>
            <w:r w:rsidRPr="005D7F8C">
              <w:rPr>
                <w:rFonts w:asciiTheme="majorHAnsi" w:eastAsia="Times New Roman" w:hAnsiTheme="majorHAnsi" w:cstheme="majorHAnsi"/>
                <w:color w:val="000000"/>
                <w:sz w:val="18"/>
                <w:szCs w:val="18"/>
                <w:lang w:eastAsia="en-IN"/>
              </w:rPr>
              <w:t>84</w:t>
            </w:r>
          </w:p>
        </w:tc>
      </w:tr>
      <w:tr w:rsidR="00633422" w:rsidRPr="005D7F8C" w14:paraId="7ABC1084" w14:textId="77777777" w:rsidTr="00ED402D">
        <w:trPr>
          <w:trHeight w:val="218"/>
        </w:trPr>
        <w:tc>
          <w:tcPr>
            <w:tcW w:w="1375" w:type="dxa"/>
            <w:shd w:val="clear" w:color="auto" w:fill="auto"/>
            <w:vAlign w:val="center"/>
            <w:hideMark/>
          </w:tcPr>
          <w:p w14:paraId="2B66BD88" w14:textId="77777777" w:rsidR="00633422" w:rsidRPr="005D7F8C" w:rsidRDefault="00633422" w:rsidP="004C63C1">
            <w:pPr>
              <w:spacing w:line="240" w:lineRule="auto"/>
              <w:jc w:val="center"/>
              <w:rPr>
                <w:rFonts w:asciiTheme="majorHAnsi" w:eastAsia="Times New Roman" w:hAnsiTheme="majorHAnsi" w:cstheme="majorHAnsi"/>
                <w:color w:val="000000"/>
                <w:sz w:val="18"/>
                <w:szCs w:val="18"/>
                <w:lang w:eastAsia="en-IN"/>
              </w:rPr>
            </w:pPr>
            <w:r w:rsidRPr="005D7F8C">
              <w:rPr>
                <w:rFonts w:asciiTheme="majorHAnsi" w:eastAsia="Times New Roman" w:hAnsiTheme="majorHAnsi" w:cstheme="majorHAnsi"/>
                <w:color w:val="000000"/>
                <w:sz w:val="18"/>
                <w:szCs w:val="18"/>
                <w:lang w:eastAsia="en-IN"/>
              </w:rPr>
              <w:t>4</w:t>
            </w:r>
          </w:p>
        </w:tc>
        <w:tc>
          <w:tcPr>
            <w:tcW w:w="5486" w:type="dxa"/>
            <w:shd w:val="clear" w:color="auto" w:fill="auto"/>
            <w:vAlign w:val="center"/>
            <w:hideMark/>
          </w:tcPr>
          <w:p w14:paraId="1F81E12D" w14:textId="77777777" w:rsidR="00633422" w:rsidRPr="005D7F8C" w:rsidRDefault="00633422" w:rsidP="004C63C1">
            <w:pPr>
              <w:spacing w:line="240" w:lineRule="auto"/>
              <w:jc w:val="center"/>
              <w:rPr>
                <w:rFonts w:asciiTheme="majorHAnsi" w:eastAsia="Times New Roman" w:hAnsiTheme="majorHAnsi" w:cstheme="majorHAnsi"/>
                <w:color w:val="000000"/>
                <w:sz w:val="18"/>
                <w:szCs w:val="18"/>
                <w:lang w:eastAsia="en-IN"/>
              </w:rPr>
            </w:pPr>
            <w:r w:rsidRPr="005D7F8C">
              <w:rPr>
                <w:rFonts w:asciiTheme="majorHAnsi" w:eastAsia="Times New Roman" w:hAnsiTheme="majorHAnsi" w:cstheme="majorHAnsi"/>
                <w:color w:val="000000"/>
                <w:sz w:val="18"/>
                <w:szCs w:val="18"/>
                <w:lang w:eastAsia="en-IN"/>
              </w:rPr>
              <w:t>Piping (installed)</w:t>
            </w:r>
          </w:p>
        </w:tc>
        <w:tc>
          <w:tcPr>
            <w:tcW w:w="1077" w:type="dxa"/>
            <w:shd w:val="clear" w:color="auto" w:fill="auto"/>
            <w:vAlign w:val="center"/>
            <w:hideMark/>
          </w:tcPr>
          <w:p w14:paraId="54A83BDC" w14:textId="77777777" w:rsidR="00633422" w:rsidRPr="005D7F8C" w:rsidRDefault="00633422" w:rsidP="004C63C1">
            <w:pPr>
              <w:spacing w:line="240" w:lineRule="auto"/>
              <w:jc w:val="center"/>
              <w:rPr>
                <w:rFonts w:asciiTheme="majorHAnsi" w:eastAsia="Times New Roman" w:hAnsiTheme="majorHAnsi" w:cstheme="majorHAnsi"/>
                <w:color w:val="000000"/>
                <w:sz w:val="18"/>
                <w:szCs w:val="18"/>
                <w:lang w:eastAsia="en-IN"/>
              </w:rPr>
            </w:pPr>
            <w:r w:rsidRPr="005D7F8C">
              <w:rPr>
                <w:rFonts w:asciiTheme="majorHAnsi" w:eastAsia="Times New Roman" w:hAnsiTheme="majorHAnsi" w:cstheme="majorHAnsi"/>
                <w:color w:val="000000"/>
                <w:sz w:val="18"/>
                <w:szCs w:val="18"/>
                <w:lang w:eastAsia="en-IN"/>
              </w:rPr>
              <w:t>2%</w:t>
            </w:r>
          </w:p>
        </w:tc>
        <w:tc>
          <w:tcPr>
            <w:tcW w:w="2086" w:type="dxa"/>
            <w:shd w:val="clear" w:color="auto" w:fill="auto"/>
            <w:vAlign w:val="center"/>
            <w:hideMark/>
          </w:tcPr>
          <w:p w14:paraId="550D4FD2" w14:textId="77777777" w:rsidR="00633422" w:rsidRPr="005D7F8C" w:rsidRDefault="00633422" w:rsidP="004C63C1">
            <w:pPr>
              <w:spacing w:line="240" w:lineRule="auto"/>
              <w:jc w:val="center"/>
              <w:rPr>
                <w:rFonts w:asciiTheme="majorHAnsi" w:eastAsia="Times New Roman" w:hAnsiTheme="majorHAnsi" w:cstheme="majorHAnsi"/>
                <w:color w:val="000000"/>
                <w:sz w:val="18"/>
                <w:szCs w:val="18"/>
                <w:lang w:eastAsia="en-IN"/>
              </w:rPr>
            </w:pPr>
            <w:r w:rsidRPr="005D7F8C">
              <w:rPr>
                <w:rFonts w:asciiTheme="majorHAnsi" w:eastAsia="Times New Roman" w:hAnsiTheme="majorHAnsi" w:cstheme="majorHAnsi"/>
                <w:color w:val="000000"/>
                <w:sz w:val="18"/>
                <w:szCs w:val="18"/>
                <w:lang w:eastAsia="en-IN"/>
              </w:rPr>
              <w:t>17</w:t>
            </w:r>
          </w:p>
        </w:tc>
      </w:tr>
      <w:tr w:rsidR="00633422" w:rsidRPr="005D7F8C" w14:paraId="71F50A7B" w14:textId="77777777" w:rsidTr="00ED402D">
        <w:trPr>
          <w:trHeight w:val="218"/>
        </w:trPr>
        <w:tc>
          <w:tcPr>
            <w:tcW w:w="1375" w:type="dxa"/>
            <w:shd w:val="clear" w:color="auto" w:fill="auto"/>
            <w:vAlign w:val="center"/>
            <w:hideMark/>
          </w:tcPr>
          <w:p w14:paraId="1BD28101" w14:textId="77777777" w:rsidR="00633422" w:rsidRPr="005D7F8C" w:rsidRDefault="00633422" w:rsidP="004C63C1">
            <w:pPr>
              <w:spacing w:line="240" w:lineRule="auto"/>
              <w:jc w:val="center"/>
              <w:rPr>
                <w:rFonts w:asciiTheme="majorHAnsi" w:eastAsia="Times New Roman" w:hAnsiTheme="majorHAnsi" w:cstheme="majorHAnsi"/>
                <w:color w:val="000000"/>
                <w:sz w:val="18"/>
                <w:szCs w:val="18"/>
                <w:lang w:eastAsia="en-IN"/>
              </w:rPr>
            </w:pPr>
            <w:r w:rsidRPr="005D7F8C">
              <w:rPr>
                <w:rFonts w:asciiTheme="majorHAnsi" w:eastAsia="Times New Roman" w:hAnsiTheme="majorHAnsi" w:cstheme="majorHAnsi"/>
                <w:color w:val="000000"/>
                <w:sz w:val="18"/>
                <w:szCs w:val="18"/>
                <w:lang w:eastAsia="en-IN"/>
              </w:rPr>
              <w:t>5</w:t>
            </w:r>
          </w:p>
        </w:tc>
        <w:tc>
          <w:tcPr>
            <w:tcW w:w="5486" w:type="dxa"/>
            <w:shd w:val="clear" w:color="auto" w:fill="auto"/>
            <w:vAlign w:val="center"/>
            <w:hideMark/>
          </w:tcPr>
          <w:p w14:paraId="75ABD050" w14:textId="77777777" w:rsidR="00633422" w:rsidRPr="005D7F8C" w:rsidRDefault="00633422" w:rsidP="004C63C1">
            <w:pPr>
              <w:spacing w:line="240" w:lineRule="auto"/>
              <w:jc w:val="center"/>
              <w:rPr>
                <w:rFonts w:asciiTheme="majorHAnsi" w:eastAsia="Times New Roman" w:hAnsiTheme="majorHAnsi" w:cstheme="majorHAnsi"/>
                <w:color w:val="000000"/>
                <w:sz w:val="18"/>
                <w:szCs w:val="18"/>
                <w:lang w:eastAsia="en-IN"/>
              </w:rPr>
            </w:pPr>
            <w:r w:rsidRPr="005D7F8C">
              <w:rPr>
                <w:rFonts w:asciiTheme="majorHAnsi" w:eastAsia="Times New Roman" w:hAnsiTheme="majorHAnsi" w:cstheme="majorHAnsi"/>
                <w:color w:val="000000"/>
                <w:sz w:val="18"/>
                <w:szCs w:val="18"/>
                <w:lang w:eastAsia="en-IN"/>
              </w:rPr>
              <w:t>Electrical (installed)</w:t>
            </w:r>
          </w:p>
        </w:tc>
        <w:tc>
          <w:tcPr>
            <w:tcW w:w="1077" w:type="dxa"/>
            <w:shd w:val="clear" w:color="auto" w:fill="auto"/>
            <w:vAlign w:val="center"/>
            <w:hideMark/>
          </w:tcPr>
          <w:p w14:paraId="5B637BCE" w14:textId="77777777" w:rsidR="00633422" w:rsidRPr="005D7F8C" w:rsidRDefault="00633422" w:rsidP="004C63C1">
            <w:pPr>
              <w:spacing w:line="240" w:lineRule="auto"/>
              <w:jc w:val="center"/>
              <w:rPr>
                <w:rFonts w:asciiTheme="majorHAnsi" w:eastAsia="Times New Roman" w:hAnsiTheme="majorHAnsi" w:cstheme="majorHAnsi"/>
                <w:color w:val="000000"/>
                <w:sz w:val="18"/>
                <w:szCs w:val="18"/>
                <w:lang w:eastAsia="en-IN"/>
              </w:rPr>
            </w:pPr>
            <w:r w:rsidRPr="005D7F8C">
              <w:rPr>
                <w:rFonts w:asciiTheme="majorHAnsi" w:eastAsia="Times New Roman" w:hAnsiTheme="majorHAnsi" w:cstheme="majorHAnsi"/>
                <w:color w:val="000000"/>
                <w:sz w:val="18"/>
                <w:szCs w:val="18"/>
                <w:lang w:eastAsia="en-IN"/>
              </w:rPr>
              <w:t>1%</w:t>
            </w:r>
          </w:p>
        </w:tc>
        <w:tc>
          <w:tcPr>
            <w:tcW w:w="2086" w:type="dxa"/>
            <w:shd w:val="clear" w:color="auto" w:fill="auto"/>
            <w:vAlign w:val="center"/>
            <w:hideMark/>
          </w:tcPr>
          <w:p w14:paraId="129179A9" w14:textId="77777777" w:rsidR="00633422" w:rsidRPr="005D7F8C" w:rsidRDefault="00633422" w:rsidP="004C63C1">
            <w:pPr>
              <w:spacing w:line="240" w:lineRule="auto"/>
              <w:jc w:val="center"/>
              <w:rPr>
                <w:rFonts w:asciiTheme="majorHAnsi" w:eastAsia="Times New Roman" w:hAnsiTheme="majorHAnsi" w:cstheme="majorHAnsi"/>
                <w:color w:val="000000"/>
                <w:sz w:val="18"/>
                <w:szCs w:val="18"/>
                <w:lang w:eastAsia="en-IN"/>
              </w:rPr>
            </w:pPr>
            <w:r w:rsidRPr="005D7F8C">
              <w:rPr>
                <w:rFonts w:asciiTheme="majorHAnsi" w:eastAsia="Times New Roman" w:hAnsiTheme="majorHAnsi" w:cstheme="majorHAnsi"/>
                <w:color w:val="000000"/>
                <w:sz w:val="18"/>
                <w:szCs w:val="18"/>
                <w:lang w:eastAsia="en-IN"/>
              </w:rPr>
              <w:t>8</w:t>
            </w:r>
          </w:p>
        </w:tc>
      </w:tr>
      <w:tr w:rsidR="00633422" w:rsidRPr="005D7F8C" w14:paraId="3FE42D6A" w14:textId="77777777" w:rsidTr="00ED402D">
        <w:trPr>
          <w:trHeight w:val="218"/>
        </w:trPr>
        <w:tc>
          <w:tcPr>
            <w:tcW w:w="1375" w:type="dxa"/>
            <w:shd w:val="clear" w:color="auto" w:fill="auto"/>
            <w:vAlign w:val="center"/>
            <w:hideMark/>
          </w:tcPr>
          <w:p w14:paraId="609FF277" w14:textId="77777777" w:rsidR="00633422" w:rsidRPr="005D7F8C" w:rsidRDefault="00633422" w:rsidP="004C63C1">
            <w:pPr>
              <w:spacing w:line="240" w:lineRule="auto"/>
              <w:jc w:val="center"/>
              <w:rPr>
                <w:rFonts w:asciiTheme="majorHAnsi" w:eastAsia="Times New Roman" w:hAnsiTheme="majorHAnsi" w:cstheme="majorHAnsi"/>
                <w:color w:val="000000"/>
                <w:sz w:val="18"/>
                <w:szCs w:val="18"/>
                <w:lang w:eastAsia="en-IN"/>
              </w:rPr>
            </w:pPr>
            <w:r w:rsidRPr="005D7F8C">
              <w:rPr>
                <w:rFonts w:asciiTheme="majorHAnsi" w:eastAsia="Times New Roman" w:hAnsiTheme="majorHAnsi" w:cstheme="majorHAnsi"/>
                <w:color w:val="000000"/>
                <w:sz w:val="18"/>
                <w:szCs w:val="18"/>
                <w:lang w:eastAsia="en-IN"/>
              </w:rPr>
              <w:t>6</w:t>
            </w:r>
          </w:p>
        </w:tc>
        <w:tc>
          <w:tcPr>
            <w:tcW w:w="5486" w:type="dxa"/>
            <w:shd w:val="clear" w:color="auto" w:fill="auto"/>
            <w:vAlign w:val="center"/>
            <w:hideMark/>
          </w:tcPr>
          <w:p w14:paraId="73259AB7" w14:textId="77777777" w:rsidR="00633422" w:rsidRPr="005D7F8C" w:rsidRDefault="00633422" w:rsidP="004C63C1">
            <w:pPr>
              <w:spacing w:line="240" w:lineRule="auto"/>
              <w:jc w:val="center"/>
              <w:rPr>
                <w:rFonts w:asciiTheme="majorHAnsi" w:eastAsia="Times New Roman" w:hAnsiTheme="majorHAnsi" w:cstheme="majorHAnsi"/>
                <w:color w:val="000000"/>
                <w:sz w:val="18"/>
                <w:szCs w:val="18"/>
                <w:lang w:eastAsia="en-IN"/>
              </w:rPr>
            </w:pPr>
            <w:r w:rsidRPr="005D7F8C">
              <w:rPr>
                <w:rFonts w:asciiTheme="majorHAnsi" w:eastAsia="Times New Roman" w:hAnsiTheme="majorHAnsi" w:cstheme="majorHAnsi"/>
                <w:color w:val="000000"/>
                <w:sz w:val="18"/>
                <w:szCs w:val="18"/>
                <w:lang w:eastAsia="en-IN"/>
              </w:rPr>
              <w:t>Buildings (including services)</w:t>
            </w:r>
          </w:p>
        </w:tc>
        <w:tc>
          <w:tcPr>
            <w:tcW w:w="1077" w:type="dxa"/>
            <w:shd w:val="clear" w:color="auto" w:fill="auto"/>
            <w:vAlign w:val="center"/>
            <w:hideMark/>
          </w:tcPr>
          <w:p w14:paraId="04AD565F" w14:textId="77777777" w:rsidR="00633422" w:rsidRPr="005D7F8C" w:rsidRDefault="00633422" w:rsidP="004C63C1">
            <w:pPr>
              <w:spacing w:line="240" w:lineRule="auto"/>
              <w:jc w:val="center"/>
              <w:rPr>
                <w:rFonts w:asciiTheme="majorHAnsi" w:eastAsia="Times New Roman" w:hAnsiTheme="majorHAnsi" w:cstheme="majorHAnsi"/>
                <w:color w:val="000000"/>
                <w:sz w:val="18"/>
                <w:szCs w:val="18"/>
                <w:lang w:eastAsia="en-IN"/>
              </w:rPr>
            </w:pPr>
            <w:r w:rsidRPr="005D7F8C">
              <w:rPr>
                <w:rFonts w:asciiTheme="majorHAnsi" w:eastAsia="Times New Roman" w:hAnsiTheme="majorHAnsi" w:cstheme="majorHAnsi"/>
                <w:color w:val="000000"/>
                <w:sz w:val="18"/>
                <w:szCs w:val="18"/>
                <w:lang w:eastAsia="en-IN"/>
              </w:rPr>
              <w:t>2%</w:t>
            </w:r>
          </w:p>
        </w:tc>
        <w:tc>
          <w:tcPr>
            <w:tcW w:w="2086" w:type="dxa"/>
            <w:shd w:val="clear" w:color="auto" w:fill="auto"/>
            <w:vAlign w:val="center"/>
            <w:hideMark/>
          </w:tcPr>
          <w:p w14:paraId="08D71F9B" w14:textId="77777777" w:rsidR="00633422" w:rsidRPr="005D7F8C" w:rsidRDefault="00633422" w:rsidP="004C63C1">
            <w:pPr>
              <w:spacing w:line="240" w:lineRule="auto"/>
              <w:jc w:val="center"/>
              <w:rPr>
                <w:rFonts w:asciiTheme="majorHAnsi" w:eastAsia="Times New Roman" w:hAnsiTheme="majorHAnsi" w:cstheme="majorHAnsi"/>
                <w:color w:val="000000"/>
                <w:sz w:val="18"/>
                <w:szCs w:val="18"/>
                <w:lang w:eastAsia="en-IN"/>
              </w:rPr>
            </w:pPr>
            <w:r w:rsidRPr="005D7F8C">
              <w:rPr>
                <w:rFonts w:asciiTheme="majorHAnsi" w:eastAsia="Times New Roman" w:hAnsiTheme="majorHAnsi" w:cstheme="majorHAnsi"/>
                <w:color w:val="000000"/>
                <w:sz w:val="18"/>
                <w:szCs w:val="18"/>
                <w:lang w:eastAsia="en-IN"/>
              </w:rPr>
              <w:t>18</w:t>
            </w:r>
          </w:p>
        </w:tc>
      </w:tr>
      <w:tr w:rsidR="00633422" w:rsidRPr="005D7F8C" w14:paraId="0F14F84D" w14:textId="77777777" w:rsidTr="00ED402D">
        <w:trPr>
          <w:trHeight w:val="218"/>
        </w:trPr>
        <w:tc>
          <w:tcPr>
            <w:tcW w:w="1375" w:type="dxa"/>
            <w:shd w:val="clear" w:color="auto" w:fill="auto"/>
            <w:vAlign w:val="center"/>
            <w:hideMark/>
          </w:tcPr>
          <w:p w14:paraId="2FAF0683" w14:textId="77777777" w:rsidR="00633422" w:rsidRPr="005D7F8C" w:rsidRDefault="00633422" w:rsidP="004C63C1">
            <w:pPr>
              <w:spacing w:line="240" w:lineRule="auto"/>
              <w:jc w:val="center"/>
              <w:rPr>
                <w:rFonts w:asciiTheme="majorHAnsi" w:eastAsia="Times New Roman" w:hAnsiTheme="majorHAnsi" w:cstheme="majorHAnsi"/>
                <w:color w:val="000000"/>
                <w:sz w:val="18"/>
                <w:szCs w:val="18"/>
                <w:lang w:eastAsia="en-IN"/>
              </w:rPr>
            </w:pPr>
            <w:r w:rsidRPr="005D7F8C">
              <w:rPr>
                <w:rFonts w:asciiTheme="majorHAnsi" w:eastAsia="Times New Roman" w:hAnsiTheme="majorHAnsi" w:cstheme="majorHAnsi"/>
                <w:color w:val="000000"/>
                <w:sz w:val="18"/>
                <w:szCs w:val="18"/>
                <w:lang w:eastAsia="en-IN"/>
              </w:rPr>
              <w:t>7</w:t>
            </w:r>
          </w:p>
        </w:tc>
        <w:tc>
          <w:tcPr>
            <w:tcW w:w="5486" w:type="dxa"/>
            <w:shd w:val="clear" w:color="auto" w:fill="auto"/>
            <w:vAlign w:val="center"/>
            <w:hideMark/>
          </w:tcPr>
          <w:p w14:paraId="6899A29C" w14:textId="77777777" w:rsidR="00633422" w:rsidRPr="005D7F8C" w:rsidRDefault="00633422" w:rsidP="004C63C1">
            <w:pPr>
              <w:spacing w:line="240" w:lineRule="auto"/>
              <w:jc w:val="center"/>
              <w:rPr>
                <w:rFonts w:asciiTheme="majorHAnsi" w:eastAsia="Times New Roman" w:hAnsiTheme="majorHAnsi" w:cstheme="majorHAnsi"/>
                <w:color w:val="000000"/>
                <w:sz w:val="18"/>
                <w:szCs w:val="18"/>
                <w:lang w:eastAsia="en-IN"/>
              </w:rPr>
            </w:pPr>
            <w:r w:rsidRPr="005D7F8C">
              <w:rPr>
                <w:rFonts w:asciiTheme="majorHAnsi" w:eastAsia="Times New Roman" w:hAnsiTheme="majorHAnsi" w:cstheme="majorHAnsi"/>
                <w:color w:val="000000"/>
                <w:sz w:val="18"/>
                <w:szCs w:val="18"/>
                <w:lang w:eastAsia="en-IN"/>
              </w:rPr>
              <w:t>Service facilities (installed)</w:t>
            </w:r>
          </w:p>
        </w:tc>
        <w:tc>
          <w:tcPr>
            <w:tcW w:w="1077" w:type="dxa"/>
            <w:shd w:val="clear" w:color="auto" w:fill="auto"/>
            <w:vAlign w:val="center"/>
            <w:hideMark/>
          </w:tcPr>
          <w:p w14:paraId="69001E66" w14:textId="77777777" w:rsidR="00633422" w:rsidRPr="005D7F8C" w:rsidRDefault="00633422" w:rsidP="004C63C1">
            <w:pPr>
              <w:spacing w:line="240" w:lineRule="auto"/>
              <w:jc w:val="center"/>
              <w:rPr>
                <w:rFonts w:asciiTheme="majorHAnsi" w:eastAsia="Times New Roman" w:hAnsiTheme="majorHAnsi" w:cstheme="majorHAnsi"/>
                <w:color w:val="000000"/>
                <w:sz w:val="18"/>
                <w:szCs w:val="18"/>
                <w:lang w:eastAsia="en-IN"/>
              </w:rPr>
            </w:pPr>
            <w:r w:rsidRPr="005D7F8C">
              <w:rPr>
                <w:rFonts w:asciiTheme="majorHAnsi" w:eastAsia="Times New Roman" w:hAnsiTheme="majorHAnsi" w:cstheme="majorHAnsi"/>
                <w:color w:val="000000"/>
                <w:sz w:val="18"/>
                <w:szCs w:val="18"/>
                <w:lang w:eastAsia="en-IN"/>
              </w:rPr>
              <w:t>5%</w:t>
            </w:r>
          </w:p>
        </w:tc>
        <w:tc>
          <w:tcPr>
            <w:tcW w:w="2086" w:type="dxa"/>
            <w:shd w:val="clear" w:color="auto" w:fill="auto"/>
            <w:vAlign w:val="center"/>
            <w:hideMark/>
          </w:tcPr>
          <w:p w14:paraId="449B2631" w14:textId="77777777" w:rsidR="00633422" w:rsidRPr="005D7F8C" w:rsidRDefault="00633422" w:rsidP="004C63C1">
            <w:pPr>
              <w:spacing w:line="240" w:lineRule="auto"/>
              <w:jc w:val="center"/>
              <w:rPr>
                <w:rFonts w:asciiTheme="majorHAnsi" w:eastAsia="Times New Roman" w:hAnsiTheme="majorHAnsi" w:cstheme="majorHAnsi"/>
                <w:color w:val="000000"/>
                <w:sz w:val="18"/>
                <w:szCs w:val="18"/>
                <w:lang w:eastAsia="en-IN"/>
              </w:rPr>
            </w:pPr>
            <w:r w:rsidRPr="005D7F8C">
              <w:rPr>
                <w:rFonts w:asciiTheme="majorHAnsi" w:eastAsia="Times New Roman" w:hAnsiTheme="majorHAnsi" w:cstheme="majorHAnsi"/>
                <w:color w:val="000000"/>
                <w:sz w:val="18"/>
                <w:szCs w:val="18"/>
                <w:lang w:eastAsia="en-IN"/>
              </w:rPr>
              <w:t>42</w:t>
            </w:r>
          </w:p>
        </w:tc>
      </w:tr>
      <w:tr w:rsidR="00633422" w:rsidRPr="005D7F8C" w14:paraId="6DDB7300" w14:textId="77777777" w:rsidTr="00ED402D">
        <w:trPr>
          <w:trHeight w:val="416"/>
        </w:trPr>
        <w:tc>
          <w:tcPr>
            <w:tcW w:w="1375" w:type="dxa"/>
            <w:shd w:val="clear" w:color="auto" w:fill="auto"/>
            <w:vAlign w:val="center"/>
            <w:hideMark/>
          </w:tcPr>
          <w:p w14:paraId="328654ED" w14:textId="77777777" w:rsidR="00633422" w:rsidRPr="005D7F8C" w:rsidRDefault="00633422" w:rsidP="004C63C1">
            <w:pPr>
              <w:spacing w:line="240" w:lineRule="auto"/>
              <w:jc w:val="center"/>
              <w:rPr>
                <w:rFonts w:asciiTheme="majorHAnsi" w:eastAsia="Times New Roman" w:hAnsiTheme="majorHAnsi" w:cstheme="majorHAnsi"/>
                <w:color w:val="000000"/>
                <w:sz w:val="18"/>
                <w:szCs w:val="18"/>
                <w:lang w:eastAsia="en-IN"/>
              </w:rPr>
            </w:pPr>
            <w:r w:rsidRPr="005D7F8C">
              <w:rPr>
                <w:rFonts w:asciiTheme="majorHAnsi" w:eastAsia="Times New Roman" w:hAnsiTheme="majorHAnsi" w:cstheme="majorHAnsi"/>
                <w:color w:val="000000"/>
                <w:sz w:val="18"/>
                <w:szCs w:val="18"/>
                <w:lang w:eastAsia="en-IN"/>
              </w:rPr>
              <w:t>A2</w:t>
            </w:r>
          </w:p>
        </w:tc>
        <w:tc>
          <w:tcPr>
            <w:tcW w:w="5486" w:type="dxa"/>
            <w:shd w:val="clear" w:color="auto" w:fill="auto"/>
            <w:vAlign w:val="center"/>
            <w:hideMark/>
          </w:tcPr>
          <w:p w14:paraId="6674CF5A" w14:textId="66874DFB" w:rsidR="00633422" w:rsidRPr="005D7F8C" w:rsidRDefault="005D7F8C" w:rsidP="004C63C1">
            <w:pPr>
              <w:spacing w:line="240" w:lineRule="auto"/>
              <w:jc w:val="center"/>
              <w:rPr>
                <w:rFonts w:asciiTheme="majorHAnsi" w:eastAsia="Times New Roman" w:hAnsiTheme="majorHAnsi" w:cstheme="majorHAnsi"/>
                <w:b/>
                <w:bCs/>
                <w:color w:val="000000"/>
                <w:sz w:val="18"/>
                <w:szCs w:val="18"/>
                <w:lang w:eastAsia="en-IN"/>
              </w:rPr>
            </w:pPr>
            <w:r w:rsidRPr="005D7F8C">
              <w:rPr>
                <w:rFonts w:asciiTheme="majorHAnsi" w:eastAsia="Times New Roman" w:hAnsiTheme="majorHAnsi" w:cstheme="majorHAnsi"/>
                <w:b/>
                <w:bCs/>
                <w:color w:val="000000"/>
                <w:sz w:val="18"/>
                <w:szCs w:val="18"/>
                <w:lang w:eastAsia="en-IN"/>
              </w:rPr>
              <w:t>Total Indirect Plant Cost</w:t>
            </w:r>
          </w:p>
        </w:tc>
        <w:tc>
          <w:tcPr>
            <w:tcW w:w="1077" w:type="dxa"/>
            <w:shd w:val="clear" w:color="auto" w:fill="auto"/>
            <w:vAlign w:val="center"/>
            <w:hideMark/>
          </w:tcPr>
          <w:p w14:paraId="2A43A5EF" w14:textId="77777777" w:rsidR="00633422" w:rsidRPr="005D7F8C" w:rsidRDefault="00633422" w:rsidP="004C63C1">
            <w:pPr>
              <w:spacing w:line="240" w:lineRule="auto"/>
              <w:jc w:val="center"/>
              <w:rPr>
                <w:rFonts w:asciiTheme="majorHAnsi" w:eastAsia="Times New Roman" w:hAnsiTheme="majorHAnsi" w:cstheme="majorHAnsi"/>
                <w:b/>
                <w:bCs/>
                <w:color w:val="000000"/>
                <w:sz w:val="18"/>
                <w:szCs w:val="18"/>
                <w:lang w:eastAsia="en-IN"/>
              </w:rPr>
            </w:pPr>
          </w:p>
        </w:tc>
        <w:tc>
          <w:tcPr>
            <w:tcW w:w="2086" w:type="dxa"/>
            <w:shd w:val="clear" w:color="auto" w:fill="auto"/>
            <w:vAlign w:val="center"/>
            <w:hideMark/>
          </w:tcPr>
          <w:p w14:paraId="00418D6E" w14:textId="77777777" w:rsidR="00633422" w:rsidRPr="005D7F8C" w:rsidRDefault="00633422" w:rsidP="004C63C1">
            <w:pPr>
              <w:spacing w:line="240" w:lineRule="auto"/>
              <w:jc w:val="center"/>
              <w:rPr>
                <w:rFonts w:asciiTheme="majorHAnsi" w:eastAsia="Times New Roman" w:hAnsiTheme="majorHAnsi" w:cstheme="majorHAnsi"/>
                <w:b/>
                <w:bCs/>
                <w:color w:val="000000"/>
                <w:sz w:val="18"/>
                <w:szCs w:val="18"/>
                <w:lang w:eastAsia="en-IN"/>
              </w:rPr>
            </w:pPr>
            <w:r w:rsidRPr="005D7F8C">
              <w:rPr>
                <w:rFonts w:asciiTheme="majorHAnsi" w:eastAsia="Times New Roman" w:hAnsiTheme="majorHAnsi" w:cstheme="majorHAnsi"/>
                <w:b/>
                <w:bCs/>
                <w:color w:val="000000"/>
                <w:sz w:val="18"/>
                <w:szCs w:val="18"/>
                <w:lang w:eastAsia="en-IN"/>
              </w:rPr>
              <w:t>436</w:t>
            </w:r>
          </w:p>
        </w:tc>
      </w:tr>
      <w:tr w:rsidR="00633422" w:rsidRPr="005D7F8C" w14:paraId="7B2EF55F" w14:textId="77777777" w:rsidTr="00ED402D">
        <w:trPr>
          <w:trHeight w:val="218"/>
        </w:trPr>
        <w:tc>
          <w:tcPr>
            <w:tcW w:w="1375" w:type="dxa"/>
            <w:shd w:val="clear" w:color="auto" w:fill="auto"/>
            <w:vAlign w:val="center"/>
            <w:hideMark/>
          </w:tcPr>
          <w:p w14:paraId="16D7B021" w14:textId="77777777" w:rsidR="00633422" w:rsidRPr="005D7F8C" w:rsidRDefault="00633422" w:rsidP="004C63C1">
            <w:pPr>
              <w:spacing w:line="240" w:lineRule="auto"/>
              <w:jc w:val="center"/>
              <w:rPr>
                <w:rFonts w:asciiTheme="majorHAnsi" w:eastAsia="Times New Roman" w:hAnsiTheme="majorHAnsi" w:cstheme="majorHAnsi"/>
                <w:color w:val="000000"/>
                <w:sz w:val="18"/>
                <w:szCs w:val="18"/>
                <w:lang w:eastAsia="en-IN"/>
              </w:rPr>
            </w:pPr>
            <w:r w:rsidRPr="005D7F8C">
              <w:rPr>
                <w:rFonts w:asciiTheme="majorHAnsi" w:eastAsia="Times New Roman" w:hAnsiTheme="majorHAnsi" w:cstheme="majorHAnsi"/>
                <w:color w:val="000000"/>
                <w:sz w:val="18"/>
                <w:szCs w:val="18"/>
                <w:lang w:eastAsia="en-IN"/>
              </w:rPr>
              <w:t>9</w:t>
            </w:r>
          </w:p>
        </w:tc>
        <w:tc>
          <w:tcPr>
            <w:tcW w:w="5486" w:type="dxa"/>
            <w:shd w:val="clear" w:color="auto" w:fill="auto"/>
            <w:vAlign w:val="center"/>
            <w:hideMark/>
          </w:tcPr>
          <w:p w14:paraId="6B8C9DDB" w14:textId="77777777" w:rsidR="00633422" w:rsidRPr="005D7F8C" w:rsidRDefault="00633422" w:rsidP="004C63C1">
            <w:pPr>
              <w:spacing w:line="240" w:lineRule="auto"/>
              <w:jc w:val="center"/>
              <w:rPr>
                <w:rFonts w:asciiTheme="majorHAnsi" w:eastAsia="Times New Roman" w:hAnsiTheme="majorHAnsi" w:cstheme="majorHAnsi"/>
                <w:color w:val="000000"/>
                <w:sz w:val="18"/>
                <w:szCs w:val="18"/>
                <w:lang w:eastAsia="en-IN"/>
              </w:rPr>
            </w:pPr>
            <w:r w:rsidRPr="005D7F8C">
              <w:rPr>
                <w:rFonts w:asciiTheme="majorHAnsi" w:eastAsia="Times New Roman" w:hAnsiTheme="majorHAnsi" w:cstheme="majorHAnsi"/>
                <w:color w:val="000000"/>
                <w:sz w:val="18"/>
                <w:szCs w:val="18"/>
                <w:lang w:eastAsia="en-IN"/>
              </w:rPr>
              <w:t>Engineering and supervision</w:t>
            </w:r>
          </w:p>
        </w:tc>
        <w:tc>
          <w:tcPr>
            <w:tcW w:w="1077" w:type="dxa"/>
            <w:shd w:val="clear" w:color="auto" w:fill="auto"/>
            <w:vAlign w:val="center"/>
            <w:hideMark/>
          </w:tcPr>
          <w:p w14:paraId="0C90B96C" w14:textId="77777777" w:rsidR="00633422" w:rsidRPr="005D7F8C" w:rsidRDefault="00633422" w:rsidP="004C63C1">
            <w:pPr>
              <w:spacing w:line="240" w:lineRule="auto"/>
              <w:jc w:val="center"/>
              <w:rPr>
                <w:rFonts w:asciiTheme="majorHAnsi" w:eastAsia="Times New Roman" w:hAnsiTheme="majorHAnsi" w:cstheme="majorHAnsi"/>
                <w:color w:val="000000"/>
                <w:sz w:val="18"/>
                <w:szCs w:val="18"/>
                <w:lang w:eastAsia="en-IN"/>
              </w:rPr>
            </w:pPr>
            <w:r w:rsidRPr="005D7F8C">
              <w:rPr>
                <w:rFonts w:asciiTheme="majorHAnsi" w:eastAsia="Times New Roman" w:hAnsiTheme="majorHAnsi" w:cstheme="majorHAnsi"/>
                <w:color w:val="000000"/>
                <w:sz w:val="18"/>
                <w:szCs w:val="18"/>
                <w:lang w:eastAsia="en-IN"/>
              </w:rPr>
              <w:t>10%</w:t>
            </w:r>
          </w:p>
        </w:tc>
        <w:tc>
          <w:tcPr>
            <w:tcW w:w="2086" w:type="dxa"/>
            <w:shd w:val="clear" w:color="auto" w:fill="auto"/>
            <w:vAlign w:val="center"/>
            <w:hideMark/>
          </w:tcPr>
          <w:p w14:paraId="27261637" w14:textId="77777777" w:rsidR="00633422" w:rsidRPr="005D7F8C" w:rsidRDefault="00633422" w:rsidP="004C63C1">
            <w:pPr>
              <w:spacing w:line="240" w:lineRule="auto"/>
              <w:jc w:val="center"/>
              <w:rPr>
                <w:rFonts w:asciiTheme="majorHAnsi" w:eastAsia="Times New Roman" w:hAnsiTheme="majorHAnsi" w:cstheme="majorHAnsi"/>
                <w:color w:val="000000"/>
                <w:sz w:val="18"/>
                <w:szCs w:val="18"/>
                <w:lang w:eastAsia="en-IN"/>
              </w:rPr>
            </w:pPr>
            <w:r w:rsidRPr="005D7F8C">
              <w:rPr>
                <w:rFonts w:asciiTheme="majorHAnsi" w:eastAsia="Times New Roman" w:hAnsiTheme="majorHAnsi" w:cstheme="majorHAnsi"/>
                <w:color w:val="000000"/>
                <w:sz w:val="18"/>
                <w:szCs w:val="18"/>
                <w:lang w:eastAsia="en-IN"/>
              </w:rPr>
              <w:t>84</w:t>
            </w:r>
          </w:p>
        </w:tc>
      </w:tr>
      <w:tr w:rsidR="00633422" w:rsidRPr="005D7F8C" w14:paraId="310A8622" w14:textId="77777777" w:rsidTr="00ED402D">
        <w:trPr>
          <w:trHeight w:val="218"/>
        </w:trPr>
        <w:tc>
          <w:tcPr>
            <w:tcW w:w="1375" w:type="dxa"/>
            <w:shd w:val="clear" w:color="auto" w:fill="auto"/>
            <w:vAlign w:val="center"/>
            <w:hideMark/>
          </w:tcPr>
          <w:p w14:paraId="538842F5" w14:textId="77777777" w:rsidR="00633422" w:rsidRPr="005D7F8C" w:rsidRDefault="00633422" w:rsidP="004C63C1">
            <w:pPr>
              <w:spacing w:line="240" w:lineRule="auto"/>
              <w:jc w:val="center"/>
              <w:rPr>
                <w:rFonts w:asciiTheme="majorHAnsi" w:eastAsia="Times New Roman" w:hAnsiTheme="majorHAnsi" w:cstheme="majorHAnsi"/>
                <w:color w:val="000000"/>
                <w:sz w:val="18"/>
                <w:szCs w:val="18"/>
                <w:lang w:eastAsia="en-IN"/>
              </w:rPr>
            </w:pPr>
            <w:r w:rsidRPr="005D7F8C">
              <w:rPr>
                <w:rFonts w:asciiTheme="majorHAnsi" w:eastAsia="Times New Roman" w:hAnsiTheme="majorHAnsi" w:cstheme="majorHAnsi"/>
                <w:color w:val="000000"/>
                <w:sz w:val="18"/>
                <w:szCs w:val="18"/>
                <w:lang w:eastAsia="en-IN"/>
              </w:rPr>
              <w:t>10</w:t>
            </w:r>
          </w:p>
        </w:tc>
        <w:tc>
          <w:tcPr>
            <w:tcW w:w="5486" w:type="dxa"/>
            <w:shd w:val="clear" w:color="auto" w:fill="auto"/>
            <w:vAlign w:val="center"/>
            <w:hideMark/>
          </w:tcPr>
          <w:p w14:paraId="2D7D9E2D" w14:textId="77777777" w:rsidR="00633422" w:rsidRPr="005D7F8C" w:rsidRDefault="00633422" w:rsidP="004C63C1">
            <w:pPr>
              <w:spacing w:line="240" w:lineRule="auto"/>
              <w:jc w:val="center"/>
              <w:rPr>
                <w:rFonts w:asciiTheme="majorHAnsi" w:eastAsia="Times New Roman" w:hAnsiTheme="majorHAnsi" w:cstheme="majorHAnsi"/>
                <w:color w:val="000000"/>
                <w:sz w:val="18"/>
                <w:szCs w:val="18"/>
                <w:lang w:eastAsia="en-IN"/>
              </w:rPr>
            </w:pPr>
            <w:r w:rsidRPr="005D7F8C">
              <w:rPr>
                <w:rFonts w:asciiTheme="majorHAnsi" w:eastAsia="Times New Roman" w:hAnsiTheme="majorHAnsi" w:cstheme="majorHAnsi"/>
                <w:color w:val="000000"/>
                <w:sz w:val="18"/>
                <w:szCs w:val="18"/>
                <w:lang w:eastAsia="en-IN"/>
              </w:rPr>
              <w:t>Construction expenses</w:t>
            </w:r>
          </w:p>
        </w:tc>
        <w:tc>
          <w:tcPr>
            <w:tcW w:w="1077" w:type="dxa"/>
            <w:shd w:val="clear" w:color="auto" w:fill="auto"/>
            <w:vAlign w:val="center"/>
            <w:hideMark/>
          </w:tcPr>
          <w:p w14:paraId="4729F0C6" w14:textId="77777777" w:rsidR="00633422" w:rsidRPr="005D7F8C" w:rsidRDefault="00633422" w:rsidP="004C63C1">
            <w:pPr>
              <w:spacing w:line="240" w:lineRule="auto"/>
              <w:jc w:val="center"/>
              <w:rPr>
                <w:rFonts w:asciiTheme="majorHAnsi" w:eastAsia="Times New Roman" w:hAnsiTheme="majorHAnsi" w:cstheme="majorHAnsi"/>
                <w:color w:val="000000"/>
                <w:sz w:val="18"/>
                <w:szCs w:val="18"/>
                <w:lang w:eastAsia="en-IN"/>
              </w:rPr>
            </w:pPr>
            <w:r w:rsidRPr="005D7F8C">
              <w:rPr>
                <w:rFonts w:asciiTheme="majorHAnsi" w:eastAsia="Times New Roman" w:hAnsiTheme="majorHAnsi" w:cstheme="majorHAnsi"/>
                <w:color w:val="000000"/>
                <w:sz w:val="18"/>
                <w:szCs w:val="18"/>
                <w:lang w:eastAsia="en-IN"/>
              </w:rPr>
              <w:t>25%</w:t>
            </w:r>
          </w:p>
        </w:tc>
        <w:tc>
          <w:tcPr>
            <w:tcW w:w="2086" w:type="dxa"/>
            <w:shd w:val="clear" w:color="auto" w:fill="auto"/>
            <w:vAlign w:val="center"/>
            <w:hideMark/>
          </w:tcPr>
          <w:p w14:paraId="2F06C043" w14:textId="77777777" w:rsidR="00633422" w:rsidRPr="005D7F8C" w:rsidRDefault="00633422" w:rsidP="004C63C1">
            <w:pPr>
              <w:spacing w:line="240" w:lineRule="auto"/>
              <w:jc w:val="center"/>
              <w:rPr>
                <w:rFonts w:asciiTheme="majorHAnsi" w:eastAsia="Times New Roman" w:hAnsiTheme="majorHAnsi" w:cstheme="majorHAnsi"/>
                <w:color w:val="000000"/>
                <w:sz w:val="18"/>
                <w:szCs w:val="18"/>
                <w:lang w:eastAsia="en-IN"/>
              </w:rPr>
            </w:pPr>
            <w:r w:rsidRPr="005D7F8C">
              <w:rPr>
                <w:rFonts w:asciiTheme="majorHAnsi" w:eastAsia="Times New Roman" w:hAnsiTheme="majorHAnsi" w:cstheme="majorHAnsi"/>
                <w:color w:val="000000"/>
                <w:sz w:val="18"/>
                <w:szCs w:val="18"/>
                <w:lang w:eastAsia="en-IN"/>
              </w:rPr>
              <w:t>209</w:t>
            </w:r>
          </w:p>
        </w:tc>
      </w:tr>
      <w:tr w:rsidR="00633422" w:rsidRPr="005D7F8C" w14:paraId="71DCEE41" w14:textId="77777777" w:rsidTr="00ED402D">
        <w:trPr>
          <w:trHeight w:val="218"/>
        </w:trPr>
        <w:tc>
          <w:tcPr>
            <w:tcW w:w="1375" w:type="dxa"/>
            <w:shd w:val="clear" w:color="auto" w:fill="auto"/>
            <w:vAlign w:val="center"/>
            <w:hideMark/>
          </w:tcPr>
          <w:p w14:paraId="7BC89E3D" w14:textId="77777777" w:rsidR="00633422" w:rsidRPr="005D7F8C" w:rsidRDefault="00633422" w:rsidP="004C63C1">
            <w:pPr>
              <w:spacing w:line="240" w:lineRule="auto"/>
              <w:jc w:val="center"/>
              <w:rPr>
                <w:rFonts w:asciiTheme="majorHAnsi" w:eastAsia="Times New Roman" w:hAnsiTheme="majorHAnsi" w:cstheme="majorHAnsi"/>
                <w:color w:val="000000"/>
                <w:sz w:val="18"/>
                <w:szCs w:val="18"/>
                <w:lang w:eastAsia="en-IN"/>
              </w:rPr>
            </w:pPr>
            <w:r w:rsidRPr="005D7F8C">
              <w:rPr>
                <w:rFonts w:asciiTheme="majorHAnsi" w:eastAsia="Times New Roman" w:hAnsiTheme="majorHAnsi" w:cstheme="majorHAnsi"/>
                <w:color w:val="000000"/>
                <w:sz w:val="18"/>
                <w:szCs w:val="18"/>
                <w:lang w:eastAsia="en-IN"/>
              </w:rPr>
              <w:t>11</w:t>
            </w:r>
          </w:p>
        </w:tc>
        <w:tc>
          <w:tcPr>
            <w:tcW w:w="5486" w:type="dxa"/>
            <w:shd w:val="clear" w:color="auto" w:fill="auto"/>
            <w:vAlign w:val="center"/>
            <w:hideMark/>
          </w:tcPr>
          <w:p w14:paraId="5A6B8CD5" w14:textId="77777777" w:rsidR="00633422" w:rsidRPr="005D7F8C" w:rsidRDefault="00633422" w:rsidP="004C63C1">
            <w:pPr>
              <w:spacing w:line="240" w:lineRule="auto"/>
              <w:jc w:val="center"/>
              <w:rPr>
                <w:rFonts w:asciiTheme="majorHAnsi" w:eastAsia="Times New Roman" w:hAnsiTheme="majorHAnsi" w:cstheme="majorHAnsi"/>
                <w:color w:val="000000"/>
                <w:sz w:val="18"/>
                <w:szCs w:val="18"/>
                <w:lang w:eastAsia="en-IN"/>
              </w:rPr>
            </w:pPr>
            <w:r w:rsidRPr="005D7F8C">
              <w:rPr>
                <w:rFonts w:asciiTheme="majorHAnsi" w:eastAsia="Times New Roman" w:hAnsiTheme="majorHAnsi" w:cstheme="majorHAnsi"/>
                <w:color w:val="000000"/>
                <w:sz w:val="18"/>
                <w:szCs w:val="18"/>
                <w:lang w:eastAsia="en-IN"/>
              </w:rPr>
              <w:t>Legal expenses</w:t>
            </w:r>
          </w:p>
        </w:tc>
        <w:tc>
          <w:tcPr>
            <w:tcW w:w="1077" w:type="dxa"/>
            <w:shd w:val="clear" w:color="auto" w:fill="auto"/>
            <w:vAlign w:val="center"/>
            <w:hideMark/>
          </w:tcPr>
          <w:p w14:paraId="6B06BF30" w14:textId="77777777" w:rsidR="00633422" w:rsidRPr="005D7F8C" w:rsidRDefault="00633422" w:rsidP="004C63C1">
            <w:pPr>
              <w:spacing w:line="240" w:lineRule="auto"/>
              <w:jc w:val="center"/>
              <w:rPr>
                <w:rFonts w:asciiTheme="majorHAnsi" w:eastAsia="Times New Roman" w:hAnsiTheme="majorHAnsi" w:cstheme="majorHAnsi"/>
                <w:color w:val="000000"/>
                <w:sz w:val="18"/>
                <w:szCs w:val="18"/>
                <w:lang w:eastAsia="en-IN"/>
              </w:rPr>
            </w:pPr>
            <w:r w:rsidRPr="005D7F8C">
              <w:rPr>
                <w:rFonts w:asciiTheme="majorHAnsi" w:eastAsia="Times New Roman" w:hAnsiTheme="majorHAnsi" w:cstheme="majorHAnsi"/>
                <w:color w:val="000000"/>
                <w:sz w:val="18"/>
                <w:szCs w:val="18"/>
                <w:lang w:eastAsia="en-IN"/>
              </w:rPr>
              <w:t>2%</w:t>
            </w:r>
          </w:p>
        </w:tc>
        <w:tc>
          <w:tcPr>
            <w:tcW w:w="2086" w:type="dxa"/>
            <w:shd w:val="clear" w:color="auto" w:fill="auto"/>
            <w:vAlign w:val="center"/>
            <w:hideMark/>
          </w:tcPr>
          <w:p w14:paraId="7CE17F48" w14:textId="77777777" w:rsidR="00633422" w:rsidRPr="005D7F8C" w:rsidRDefault="00633422" w:rsidP="004C63C1">
            <w:pPr>
              <w:spacing w:line="240" w:lineRule="auto"/>
              <w:jc w:val="center"/>
              <w:rPr>
                <w:rFonts w:asciiTheme="majorHAnsi" w:eastAsia="Times New Roman" w:hAnsiTheme="majorHAnsi" w:cstheme="majorHAnsi"/>
                <w:color w:val="000000"/>
                <w:sz w:val="18"/>
                <w:szCs w:val="18"/>
                <w:lang w:eastAsia="en-IN"/>
              </w:rPr>
            </w:pPr>
            <w:r w:rsidRPr="005D7F8C">
              <w:rPr>
                <w:rFonts w:asciiTheme="majorHAnsi" w:eastAsia="Times New Roman" w:hAnsiTheme="majorHAnsi" w:cstheme="majorHAnsi"/>
                <w:color w:val="000000"/>
                <w:sz w:val="18"/>
                <w:szCs w:val="18"/>
                <w:lang w:eastAsia="en-IN"/>
              </w:rPr>
              <w:t>17</w:t>
            </w:r>
          </w:p>
        </w:tc>
      </w:tr>
      <w:tr w:rsidR="00633422" w:rsidRPr="005D7F8C" w14:paraId="24738DA1" w14:textId="77777777" w:rsidTr="00ED402D">
        <w:trPr>
          <w:trHeight w:val="218"/>
        </w:trPr>
        <w:tc>
          <w:tcPr>
            <w:tcW w:w="1375" w:type="dxa"/>
            <w:shd w:val="clear" w:color="auto" w:fill="auto"/>
            <w:vAlign w:val="center"/>
            <w:hideMark/>
          </w:tcPr>
          <w:p w14:paraId="43AD329E" w14:textId="77777777" w:rsidR="00633422" w:rsidRPr="005D7F8C" w:rsidRDefault="00633422" w:rsidP="004C63C1">
            <w:pPr>
              <w:spacing w:line="240" w:lineRule="auto"/>
              <w:jc w:val="center"/>
              <w:rPr>
                <w:rFonts w:asciiTheme="majorHAnsi" w:eastAsia="Times New Roman" w:hAnsiTheme="majorHAnsi" w:cstheme="majorHAnsi"/>
                <w:color w:val="000000"/>
                <w:sz w:val="18"/>
                <w:szCs w:val="18"/>
                <w:lang w:eastAsia="en-IN"/>
              </w:rPr>
            </w:pPr>
            <w:r w:rsidRPr="005D7F8C">
              <w:rPr>
                <w:rFonts w:asciiTheme="majorHAnsi" w:eastAsia="Times New Roman" w:hAnsiTheme="majorHAnsi" w:cstheme="majorHAnsi"/>
                <w:color w:val="000000"/>
                <w:sz w:val="18"/>
                <w:szCs w:val="18"/>
                <w:lang w:eastAsia="en-IN"/>
              </w:rPr>
              <w:t>12</w:t>
            </w:r>
          </w:p>
        </w:tc>
        <w:tc>
          <w:tcPr>
            <w:tcW w:w="5486" w:type="dxa"/>
            <w:shd w:val="clear" w:color="auto" w:fill="auto"/>
            <w:vAlign w:val="center"/>
            <w:hideMark/>
          </w:tcPr>
          <w:p w14:paraId="667BACBD" w14:textId="77777777" w:rsidR="00633422" w:rsidRPr="005D7F8C" w:rsidRDefault="00633422" w:rsidP="004C63C1">
            <w:pPr>
              <w:spacing w:line="240" w:lineRule="auto"/>
              <w:jc w:val="center"/>
              <w:rPr>
                <w:rFonts w:asciiTheme="majorHAnsi" w:eastAsia="Times New Roman" w:hAnsiTheme="majorHAnsi" w:cstheme="majorHAnsi"/>
                <w:color w:val="000000"/>
                <w:sz w:val="18"/>
                <w:szCs w:val="18"/>
                <w:lang w:eastAsia="en-IN"/>
              </w:rPr>
            </w:pPr>
            <w:r w:rsidRPr="005D7F8C">
              <w:rPr>
                <w:rFonts w:asciiTheme="majorHAnsi" w:eastAsia="Times New Roman" w:hAnsiTheme="majorHAnsi" w:cstheme="majorHAnsi"/>
                <w:color w:val="000000"/>
                <w:sz w:val="18"/>
                <w:szCs w:val="18"/>
                <w:lang w:eastAsia="en-IN"/>
              </w:rPr>
              <w:t>Contractor’s fee</w:t>
            </w:r>
          </w:p>
        </w:tc>
        <w:tc>
          <w:tcPr>
            <w:tcW w:w="1077" w:type="dxa"/>
            <w:shd w:val="clear" w:color="auto" w:fill="auto"/>
            <w:vAlign w:val="center"/>
            <w:hideMark/>
          </w:tcPr>
          <w:p w14:paraId="319ECA98" w14:textId="77777777" w:rsidR="00633422" w:rsidRPr="005D7F8C" w:rsidRDefault="00633422" w:rsidP="004C63C1">
            <w:pPr>
              <w:spacing w:line="240" w:lineRule="auto"/>
              <w:jc w:val="center"/>
              <w:rPr>
                <w:rFonts w:asciiTheme="majorHAnsi" w:eastAsia="Times New Roman" w:hAnsiTheme="majorHAnsi" w:cstheme="majorHAnsi"/>
                <w:color w:val="000000"/>
                <w:sz w:val="18"/>
                <w:szCs w:val="18"/>
                <w:lang w:eastAsia="en-IN"/>
              </w:rPr>
            </w:pPr>
            <w:r w:rsidRPr="005D7F8C">
              <w:rPr>
                <w:rFonts w:asciiTheme="majorHAnsi" w:eastAsia="Times New Roman" w:hAnsiTheme="majorHAnsi" w:cstheme="majorHAnsi"/>
                <w:color w:val="000000"/>
                <w:sz w:val="18"/>
                <w:szCs w:val="18"/>
                <w:lang w:eastAsia="en-IN"/>
              </w:rPr>
              <w:t>10%</w:t>
            </w:r>
          </w:p>
        </w:tc>
        <w:tc>
          <w:tcPr>
            <w:tcW w:w="2086" w:type="dxa"/>
            <w:shd w:val="clear" w:color="auto" w:fill="auto"/>
            <w:vAlign w:val="center"/>
            <w:hideMark/>
          </w:tcPr>
          <w:p w14:paraId="33CEED54" w14:textId="77777777" w:rsidR="00633422" w:rsidRPr="005D7F8C" w:rsidRDefault="00633422" w:rsidP="004C63C1">
            <w:pPr>
              <w:spacing w:line="240" w:lineRule="auto"/>
              <w:jc w:val="center"/>
              <w:rPr>
                <w:rFonts w:asciiTheme="majorHAnsi" w:eastAsia="Times New Roman" w:hAnsiTheme="majorHAnsi" w:cstheme="majorHAnsi"/>
                <w:color w:val="000000"/>
                <w:sz w:val="18"/>
                <w:szCs w:val="18"/>
                <w:lang w:eastAsia="en-IN"/>
              </w:rPr>
            </w:pPr>
            <w:r w:rsidRPr="005D7F8C">
              <w:rPr>
                <w:rFonts w:asciiTheme="majorHAnsi" w:eastAsia="Times New Roman" w:hAnsiTheme="majorHAnsi" w:cstheme="majorHAnsi"/>
                <w:color w:val="000000"/>
                <w:sz w:val="18"/>
                <w:szCs w:val="18"/>
                <w:lang w:eastAsia="en-IN"/>
              </w:rPr>
              <w:t>84</w:t>
            </w:r>
          </w:p>
        </w:tc>
      </w:tr>
      <w:tr w:rsidR="00633422" w:rsidRPr="005D7F8C" w14:paraId="0CDBB85A" w14:textId="77777777" w:rsidTr="00ED402D">
        <w:trPr>
          <w:trHeight w:val="218"/>
        </w:trPr>
        <w:tc>
          <w:tcPr>
            <w:tcW w:w="1375" w:type="dxa"/>
            <w:shd w:val="clear" w:color="auto" w:fill="auto"/>
            <w:vAlign w:val="center"/>
            <w:hideMark/>
          </w:tcPr>
          <w:p w14:paraId="000D125D" w14:textId="77777777" w:rsidR="00633422" w:rsidRPr="005D7F8C" w:rsidRDefault="00633422" w:rsidP="004C63C1">
            <w:pPr>
              <w:spacing w:line="240" w:lineRule="auto"/>
              <w:jc w:val="center"/>
              <w:rPr>
                <w:rFonts w:asciiTheme="majorHAnsi" w:eastAsia="Times New Roman" w:hAnsiTheme="majorHAnsi" w:cstheme="majorHAnsi"/>
                <w:color w:val="000000"/>
                <w:sz w:val="18"/>
                <w:szCs w:val="18"/>
                <w:lang w:eastAsia="en-IN"/>
              </w:rPr>
            </w:pPr>
            <w:r w:rsidRPr="005D7F8C">
              <w:rPr>
                <w:rFonts w:asciiTheme="majorHAnsi" w:eastAsia="Times New Roman" w:hAnsiTheme="majorHAnsi" w:cstheme="majorHAnsi"/>
                <w:color w:val="000000"/>
                <w:sz w:val="18"/>
                <w:szCs w:val="18"/>
                <w:lang w:eastAsia="en-IN"/>
              </w:rPr>
              <w:t>13</w:t>
            </w:r>
          </w:p>
        </w:tc>
        <w:tc>
          <w:tcPr>
            <w:tcW w:w="5486" w:type="dxa"/>
            <w:shd w:val="clear" w:color="auto" w:fill="auto"/>
            <w:vAlign w:val="center"/>
            <w:hideMark/>
          </w:tcPr>
          <w:p w14:paraId="10862818" w14:textId="77777777" w:rsidR="00633422" w:rsidRPr="005D7F8C" w:rsidRDefault="00633422" w:rsidP="004C63C1">
            <w:pPr>
              <w:spacing w:line="240" w:lineRule="auto"/>
              <w:jc w:val="center"/>
              <w:rPr>
                <w:rFonts w:asciiTheme="majorHAnsi" w:eastAsia="Times New Roman" w:hAnsiTheme="majorHAnsi" w:cstheme="majorHAnsi"/>
                <w:color w:val="000000"/>
                <w:sz w:val="18"/>
                <w:szCs w:val="18"/>
                <w:lang w:eastAsia="en-IN"/>
              </w:rPr>
            </w:pPr>
            <w:r w:rsidRPr="005D7F8C">
              <w:rPr>
                <w:rFonts w:asciiTheme="majorHAnsi" w:eastAsia="Times New Roman" w:hAnsiTheme="majorHAnsi" w:cstheme="majorHAnsi"/>
                <w:color w:val="000000"/>
                <w:sz w:val="18"/>
                <w:szCs w:val="18"/>
                <w:lang w:eastAsia="en-IN"/>
              </w:rPr>
              <w:t>Contingency</w:t>
            </w:r>
          </w:p>
        </w:tc>
        <w:tc>
          <w:tcPr>
            <w:tcW w:w="1077" w:type="dxa"/>
            <w:shd w:val="clear" w:color="auto" w:fill="auto"/>
            <w:noWrap/>
            <w:vAlign w:val="center"/>
            <w:hideMark/>
          </w:tcPr>
          <w:p w14:paraId="05BCDDF1" w14:textId="77777777" w:rsidR="00633422" w:rsidRPr="005D7F8C" w:rsidRDefault="00633422" w:rsidP="004C63C1">
            <w:pPr>
              <w:spacing w:line="240" w:lineRule="auto"/>
              <w:jc w:val="center"/>
              <w:rPr>
                <w:rFonts w:asciiTheme="majorHAnsi" w:eastAsia="Times New Roman" w:hAnsiTheme="majorHAnsi" w:cstheme="majorHAnsi"/>
                <w:color w:val="000000"/>
                <w:sz w:val="18"/>
                <w:szCs w:val="18"/>
                <w:lang w:eastAsia="en-IN"/>
              </w:rPr>
            </w:pPr>
            <w:r w:rsidRPr="005D7F8C">
              <w:rPr>
                <w:rFonts w:asciiTheme="majorHAnsi" w:eastAsia="Times New Roman" w:hAnsiTheme="majorHAnsi" w:cstheme="majorHAnsi"/>
                <w:color w:val="000000"/>
                <w:sz w:val="18"/>
                <w:szCs w:val="18"/>
                <w:lang w:eastAsia="en-IN"/>
              </w:rPr>
              <w:t>5%</w:t>
            </w:r>
          </w:p>
        </w:tc>
        <w:tc>
          <w:tcPr>
            <w:tcW w:w="2086" w:type="dxa"/>
            <w:shd w:val="clear" w:color="auto" w:fill="auto"/>
            <w:vAlign w:val="center"/>
            <w:hideMark/>
          </w:tcPr>
          <w:p w14:paraId="399B10AE" w14:textId="77777777" w:rsidR="00633422" w:rsidRPr="005D7F8C" w:rsidRDefault="00633422" w:rsidP="004C63C1">
            <w:pPr>
              <w:spacing w:line="240" w:lineRule="auto"/>
              <w:jc w:val="center"/>
              <w:rPr>
                <w:rFonts w:asciiTheme="majorHAnsi" w:eastAsia="Times New Roman" w:hAnsiTheme="majorHAnsi" w:cstheme="majorHAnsi"/>
                <w:color w:val="000000"/>
                <w:sz w:val="18"/>
                <w:szCs w:val="18"/>
                <w:lang w:eastAsia="en-IN"/>
              </w:rPr>
            </w:pPr>
            <w:r w:rsidRPr="005D7F8C">
              <w:rPr>
                <w:rFonts w:asciiTheme="majorHAnsi" w:eastAsia="Times New Roman" w:hAnsiTheme="majorHAnsi" w:cstheme="majorHAnsi"/>
                <w:color w:val="000000"/>
                <w:sz w:val="18"/>
                <w:szCs w:val="18"/>
                <w:lang w:eastAsia="en-IN"/>
              </w:rPr>
              <w:t>42</w:t>
            </w:r>
          </w:p>
        </w:tc>
      </w:tr>
      <w:tr w:rsidR="00633422" w:rsidRPr="005D7F8C" w14:paraId="2EBC69D2" w14:textId="77777777" w:rsidTr="00ED402D">
        <w:trPr>
          <w:trHeight w:val="218"/>
        </w:trPr>
        <w:tc>
          <w:tcPr>
            <w:tcW w:w="1375" w:type="dxa"/>
            <w:shd w:val="clear" w:color="auto" w:fill="auto"/>
            <w:vAlign w:val="center"/>
            <w:hideMark/>
          </w:tcPr>
          <w:p w14:paraId="643C0D7D" w14:textId="77777777" w:rsidR="00633422" w:rsidRPr="005D7F8C" w:rsidRDefault="00633422" w:rsidP="004C63C1">
            <w:pPr>
              <w:spacing w:line="240" w:lineRule="auto"/>
              <w:jc w:val="center"/>
              <w:rPr>
                <w:rFonts w:asciiTheme="majorHAnsi" w:eastAsia="Times New Roman" w:hAnsiTheme="majorHAnsi" w:cstheme="majorHAnsi"/>
                <w:b/>
                <w:bCs/>
                <w:color w:val="000000"/>
                <w:sz w:val="18"/>
                <w:szCs w:val="18"/>
                <w:lang w:eastAsia="en-IN"/>
              </w:rPr>
            </w:pPr>
            <w:r w:rsidRPr="005D7F8C">
              <w:rPr>
                <w:rFonts w:asciiTheme="majorHAnsi" w:eastAsia="Times New Roman" w:hAnsiTheme="majorHAnsi" w:cstheme="majorHAnsi"/>
                <w:b/>
                <w:bCs/>
                <w:color w:val="000000"/>
                <w:sz w:val="18"/>
                <w:szCs w:val="18"/>
                <w:lang w:eastAsia="en-IN"/>
              </w:rPr>
              <w:t>B</w:t>
            </w:r>
          </w:p>
        </w:tc>
        <w:tc>
          <w:tcPr>
            <w:tcW w:w="5486" w:type="dxa"/>
            <w:shd w:val="clear" w:color="auto" w:fill="auto"/>
            <w:vAlign w:val="center"/>
            <w:hideMark/>
          </w:tcPr>
          <w:p w14:paraId="6EDE6879" w14:textId="5493E026" w:rsidR="00633422" w:rsidRPr="005D7F8C" w:rsidRDefault="005D7F8C" w:rsidP="004C63C1">
            <w:pPr>
              <w:spacing w:line="240" w:lineRule="auto"/>
              <w:jc w:val="center"/>
              <w:rPr>
                <w:rFonts w:asciiTheme="majorHAnsi" w:eastAsia="Times New Roman" w:hAnsiTheme="majorHAnsi" w:cstheme="majorHAnsi"/>
                <w:b/>
                <w:bCs/>
                <w:color w:val="000000"/>
                <w:sz w:val="18"/>
                <w:szCs w:val="18"/>
                <w:lang w:eastAsia="en-IN"/>
              </w:rPr>
            </w:pPr>
            <w:r w:rsidRPr="005D7F8C">
              <w:rPr>
                <w:rFonts w:asciiTheme="majorHAnsi" w:eastAsia="Times New Roman" w:hAnsiTheme="majorHAnsi" w:cstheme="majorHAnsi"/>
                <w:b/>
                <w:bCs/>
                <w:color w:val="000000"/>
                <w:sz w:val="18"/>
                <w:szCs w:val="18"/>
                <w:lang w:eastAsia="en-IN"/>
              </w:rPr>
              <w:t>Working Capital</w:t>
            </w:r>
          </w:p>
        </w:tc>
        <w:tc>
          <w:tcPr>
            <w:tcW w:w="1077" w:type="dxa"/>
            <w:shd w:val="clear" w:color="auto" w:fill="auto"/>
            <w:vAlign w:val="center"/>
            <w:hideMark/>
          </w:tcPr>
          <w:p w14:paraId="655AD1A8" w14:textId="77777777" w:rsidR="00633422" w:rsidRPr="005D7F8C" w:rsidRDefault="00633422" w:rsidP="004C63C1">
            <w:pPr>
              <w:spacing w:line="240" w:lineRule="auto"/>
              <w:jc w:val="center"/>
              <w:rPr>
                <w:rFonts w:asciiTheme="majorHAnsi" w:eastAsia="Times New Roman" w:hAnsiTheme="majorHAnsi" w:cstheme="majorHAnsi"/>
                <w:b/>
                <w:bCs/>
                <w:color w:val="000000"/>
                <w:sz w:val="18"/>
                <w:szCs w:val="18"/>
                <w:lang w:eastAsia="en-IN"/>
              </w:rPr>
            </w:pPr>
          </w:p>
        </w:tc>
        <w:tc>
          <w:tcPr>
            <w:tcW w:w="2086" w:type="dxa"/>
            <w:shd w:val="clear" w:color="auto" w:fill="auto"/>
            <w:vAlign w:val="center"/>
            <w:hideMark/>
          </w:tcPr>
          <w:p w14:paraId="682A02DB" w14:textId="77777777" w:rsidR="00633422" w:rsidRPr="005D7F8C" w:rsidRDefault="00633422" w:rsidP="004C63C1">
            <w:pPr>
              <w:spacing w:line="240" w:lineRule="auto"/>
              <w:jc w:val="center"/>
              <w:rPr>
                <w:rFonts w:asciiTheme="majorHAnsi" w:eastAsia="Times New Roman" w:hAnsiTheme="majorHAnsi" w:cstheme="majorHAnsi"/>
                <w:b/>
                <w:bCs/>
                <w:color w:val="000000"/>
                <w:sz w:val="18"/>
                <w:szCs w:val="18"/>
                <w:lang w:eastAsia="en-IN"/>
              </w:rPr>
            </w:pPr>
            <w:r w:rsidRPr="005D7F8C">
              <w:rPr>
                <w:rFonts w:asciiTheme="majorHAnsi" w:eastAsia="Times New Roman" w:hAnsiTheme="majorHAnsi" w:cstheme="majorHAnsi"/>
                <w:b/>
                <w:bCs/>
                <w:color w:val="000000"/>
                <w:sz w:val="18"/>
                <w:szCs w:val="18"/>
                <w:lang w:eastAsia="en-IN"/>
              </w:rPr>
              <w:t>42</w:t>
            </w:r>
          </w:p>
        </w:tc>
      </w:tr>
      <w:tr w:rsidR="00633422" w:rsidRPr="005D7F8C" w14:paraId="7D2227E9" w14:textId="77777777" w:rsidTr="00ED402D">
        <w:trPr>
          <w:trHeight w:val="263"/>
        </w:trPr>
        <w:tc>
          <w:tcPr>
            <w:tcW w:w="1375" w:type="dxa"/>
            <w:shd w:val="clear" w:color="auto" w:fill="auto"/>
            <w:vAlign w:val="center"/>
            <w:hideMark/>
          </w:tcPr>
          <w:p w14:paraId="0D34641A" w14:textId="77777777" w:rsidR="00633422" w:rsidRPr="005D7F8C" w:rsidRDefault="00633422" w:rsidP="004C63C1">
            <w:pPr>
              <w:spacing w:line="240" w:lineRule="auto"/>
              <w:jc w:val="center"/>
              <w:rPr>
                <w:rFonts w:asciiTheme="majorHAnsi" w:eastAsia="Times New Roman" w:hAnsiTheme="majorHAnsi" w:cstheme="majorHAnsi"/>
                <w:color w:val="000000"/>
                <w:sz w:val="18"/>
                <w:szCs w:val="18"/>
                <w:lang w:eastAsia="en-IN"/>
              </w:rPr>
            </w:pPr>
            <w:r w:rsidRPr="005D7F8C">
              <w:rPr>
                <w:rFonts w:asciiTheme="majorHAnsi" w:eastAsia="Times New Roman" w:hAnsiTheme="majorHAnsi" w:cstheme="majorHAnsi"/>
                <w:color w:val="000000"/>
                <w:sz w:val="18"/>
                <w:szCs w:val="18"/>
                <w:lang w:eastAsia="en-IN"/>
              </w:rPr>
              <w:t>14</w:t>
            </w:r>
          </w:p>
        </w:tc>
        <w:tc>
          <w:tcPr>
            <w:tcW w:w="5486" w:type="dxa"/>
            <w:shd w:val="clear" w:color="auto" w:fill="auto"/>
            <w:vAlign w:val="center"/>
            <w:hideMark/>
          </w:tcPr>
          <w:p w14:paraId="2DF0DF83" w14:textId="77777777" w:rsidR="00633422" w:rsidRPr="005D7F8C" w:rsidRDefault="00633422" w:rsidP="004C63C1">
            <w:pPr>
              <w:spacing w:line="240" w:lineRule="auto"/>
              <w:jc w:val="center"/>
              <w:rPr>
                <w:rFonts w:asciiTheme="majorHAnsi" w:eastAsia="Times New Roman" w:hAnsiTheme="majorHAnsi" w:cstheme="majorHAnsi"/>
                <w:color w:val="000000"/>
                <w:sz w:val="18"/>
                <w:szCs w:val="18"/>
                <w:lang w:eastAsia="en-IN"/>
              </w:rPr>
            </w:pPr>
            <w:r w:rsidRPr="005D7F8C">
              <w:rPr>
                <w:rFonts w:asciiTheme="majorHAnsi" w:eastAsia="Times New Roman" w:hAnsiTheme="majorHAnsi" w:cstheme="majorHAnsi"/>
                <w:color w:val="000000"/>
                <w:sz w:val="18"/>
                <w:szCs w:val="18"/>
                <w:lang w:eastAsia="en-IN"/>
              </w:rPr>
              <w:t>Safety and hazard analyses</w:t>
            </w:r>
          </w:p>
        </w:tc>
        <w:tc>
          <w:tcPr>
            <w:tcW w:w="1077" w:type="dxa"/>
            <w:shd w:val="clear" w:color="auto" w:fill="auto"/>
            <w:vAlign w:val="center"/>
            <w:hideMark/>
          </w:tcPr>
          <w:p w14:paraId="0CBB628F" w14:textId="77777777" w:rsidR="00633422" w:rsidRPr="005D7F8C" w:rsidRDefault="00633422" w:rsidP="004C63C1">
            <w:pPr>
              <w:spacing w:line="240" w:lineRule="auto"/>
              <w:jc w:val="center"/>
              <w:rPr>
                <w:rFonts w:asciiTheme="majorHAnsi" w:eastAsia="Times New Roman" w:hAnsiTheme="majorHAnsi" w:cstheme="majorHAnsi"/>
                <w:color w:val="000000"/>
                <w:sz w:val="18"/>
                <w:szCs w:val="18"/>
                <w:lang w:eastAsia="en-IN"/>
              </w:rPr>
            </w:pPr>
            <w:r w:rsidRPr="005D7F8C">
              <w:rPr>
                <w:rFonts w:asciiTheme="majorHAnsi" w:eastAsia="Times New Roman" w:hAnsiTheme="majorHAnsi" w:cstheme="majorHAnsi"/>
                <w:color w:val="000000"/>
                <w:sz w:val="18"/>
                <w:szCs w:val="18"/>
                <w:lang w:eastAsia="en-IN"/>
              </w:rPr>
              <w:t>5%</w:t>
            </w:r>
          </w:p>
        </w:tc>
        <w:tc>
          <w:tcPr>
            <w:tcW w:w="2086" w:type="dxa"/>
            <w:shd w:val="clear" w:color="auto" w:fill="auto"/>
            <w:vAlign w:val="center"/>
            <w:hideMark/>
          </w:tcPr>
          <w:p w14:paraId="0BC0C3BF" w14:textId="77777777" w:rsidR="00633422" w:rsidRPr="005D7F8C" w:rsidRDefault="00633422" w:rsidP="004C63C1">
            <w:pPr>
              <w:spacing w:line="240" w:lineRule="auto"/>
              <w:jc w:val="center"/>
              <w:rPr>
                <w:rFonts w:asciiTheme="majorHAnsi" w:eastAsia="Times New Roman" w:hAnsiTheme="majorHAnsi" w:cstheme="majorHAnsi"/>
                <w:color w:val="000000"/>
                <w:sz w:val="18"/>
                <w:szCs w:val="18"/>
                <w:lang w:eastAsia="en-IN"/>
              </w:rPr>
            </w:pPr>
            <w:r w:rsidRPr="005D7F8C">
              <w:rPr>
                <w:rFonts w:asciiTheme="majorHAnsi" w:eastAsia="Times New Roman" w:hAnsiTheme="majorHAnsi" w:cstheme="majorHAnsi"/>
                <w:color w:val="000000"/>
                <w:sz w:val="18"/>
                <w:szCs w:val="18"/>
                <w:lang w:eastAsia="en-IN"/>
              </w:rPr>
              <w:t>42</w:t>
            </w:r>
          </w:p>
        </w:tc>
      </w:tr>
      <w:tr w:rsidR="00633422" w:rsidRPr="005D7F8C" w14:paraId="038E371D" w14:textId="77777777" w:rsidTr="00ED402D">
        <w:trPr>
          <w:trHeight w:val="263"/>
        </w:trPr>
        <w:tc>
          <w:tcPr>
            <w:tcW w:w="1375" w:type="dxa"/>
            <w:shd w:val="clear" w:color="auto" w:fill="auto"/>
            <w:vAlign w:val="center"/>
            <w:hideMark/>
          </w:tcPr>
          <w:p w14:paraId="22621852" w14:textId="77777777" w:rsidR="00633422" w:rsidRPr="005D7F8C" w:rsidRDefault="00633422" w:rsidP="004C63C1">
            <w:pPr>
              <w:spacing w:line="240" w:lineRule="auto"/>
              <w:jc w:val="center"/>
              <w:rPr>
                <w:rFonts w:asciiTheme="majorHAnsi" w:eastAsia="Times New Roman" w:hAnsiTheme="majorHAnsi" w:cstheme="majorHAnsi"/>
                <w:b/>
                <w:bCs/>
                <w:color w:val="000000"/>
                <w:sz w:val="18"/>
                <w:szCs w:val="18"/>
                <w:lang w:eastAsia="en-IN"/>
              </w:rPr>
            </w:pPr>
            <w:r w:rsidRPr="005D7F8C">
              <w:rPr>
                <w:rFonts w:asciiTheme="majorHAnsi" w:eastAsia="Times New Roman" w:hAnsiTheme="majorHAnsi" w:cstheme="majorHAnsi"/>
                <w:b/>
                <w:bCs/>
                <w:color w:val="000000"/>
                <w:sz w:val="18"/>
                <w:szCs w:val="18"/>
                <w:lang w:eastAsia="en-IN"/>
              </w:rPr>
              <w:t>C</w:t>
            </w:r>
          </w:p>
        </w:tc>
        <w:tc>
          <w:tcPr>
            <w:tcW w:w="5486" w:type="dxa"/>
            <w:shd w:val="clear" w:color="auto" w:fill="auto"/>
            <w:vAlign w:val="center"/>
            <w:hideMark/>
          </w:tcPr>
          <w:p w14:paraId="284BD33D" w14:textId="77777777" w:rsidR="00633422" w:rsidRPr="005D7F8C" w:rsidRDefault="00633422" w:rsidP="004C63C1">
            <w:pPr>
              <w:spacing w:line="240" w:lineRule="auto"/>
              <w:jc w:val="center"/>
              <w:rPr>
                <w:rFonts w:asciiTheme="majorHAnsi" w:eastAsia="Times New Roman" w:hAnsiTheme="majorHAnsi" w:cstheme="majorHAnsi"/>
                <w:color w:val="000000"/>
                <w:sz w:val="18"/>
                <w:szCs w:val="18"/>
                <w:lang w:eastAsia="en-IN"/>
              </w:rPr>
            </w:pPr>
            <w:r w:rsidRPr="005D7F8C">
              <w:rPr>
                <w:rFonts w:asciiTheme="majorHAnsi" w:eastAsia="Times New Roman" w:hAnsiTheme="majorHAnsi" w:cstheme="majorHAnsi"/>
                <w:color w:val="000000"/>
                <w:sz w:val="18"/>
                <w:szCs w:val="18"/>
                <w:lang w:eastAsia="en-IN"/>
              </w:rPr>
              <w:t>OSBL Facilities</w:t>
            </w:r>
          </w:p>
        </w:tc>
        <w:tc>
          <w:tcPr>
            <w:tcW w:w="1077" w:type="dxa"/>
            <w:shd w:val="clear" w:color="auto" w:fill="auto"/>
            <w:vAlign w:val="center"/>
            <w:hideMark/>
          </w:tcPr>
          <w:p w14:paraId="7FF38FA4" w14:textId="77777777" w:rsidR="00633422" w:rsidRPr="005D7F8C" w:rsidRDefault="00633422" w:rsidP="004C63C1">
            <w:pPr>
              <w:spacing w:line="240" w:lineRule="auto"/>
              <w:jc w:val="center"/>
              <w:rPr>
                <w:rFonts w:asciiTheme="majorHAnsi" w:eastAsia="Times New Roman" w:hAnsiTheme="majorHAnsi" w:cstheme="majorHAnsi"/>
                <w:color w:val="000000"/>
                <w:sz w:val="18"/>
                <w:szCs w:val="18"/>
                <w:lang w:eastAsia="en-IN"/>
              </w:rPr>
            </w:pPr>
          </w:p>
        </w:tc>
        <w:tc>
          <w:tcPr>
            <w:tcW w:w="2086" w:type="dxa"/>
            <w:shd w:val="clear" w:color="auto" w:fill="auto"/>
            <w:vAlign w:val="center"/>
            <w:hideMark/>
          </w:tcPr>
          <w:p w14:paraId="3DDA8788" w14:textId="77777777" w:rsidR="00633422" w:rsidRPr="005D7F8C" w:rsidRDefault="00633422" w:rsidP="004C63C1">
            <w:pPr>
              <w:spacing w:line="240" w:lineRule="auto"/>
              <w:jc w:val="center"/>
              <w:rPr>
                <w:rFonts w:asciiTheme="majorHAnsi" w:eastAsia="Times New Roman" w:hAnsiTheme="majorHAnsi" w:cstheme="majorHAnsi"/>
                <w:color w:val="000000"/>
                <w:sz w:val="18"/>
                <w:szCs w:val="18"/>
                <w:lang w:eastAsia="en-IN"/>
              </w:rPr>
            </w:pPr>
            <w:r w:rsidRPr="005D7F8C">
              <w:rPr>
                <w:rFonts w:asciiTheme="majorHAnsi" w:eastAsia="Times New Roman" w:hAnsiTheme="majorHAnsi" w:cstheme="majorHAnsi"/>
                <w:color w:val="000000"/>
                <w:sz w:val="18"/>
                <w:szCs w:val="18"/>
                <w:lang w:eastAsia="en-IN"/>
              </w:rPr>
              <w:t>159</w:t>
            </w:r>
          </w:p>
        </w:tc>
      </w:tr>
      <w:tr w:rsidR="00633422" w:rsidRPr="005D7F8C" w14:paraId="443CEE86" w14:textId="77777777" w:rsidTr="00ED402D">
        <w:trPr>
          <w:trHeight w:val="218"/>
        </w:trPr>
        <w:tc>
          <w:tcPr>
            <w:tcW w:w="1375" w:type="dxa"/>
            <w:shd w:val="clear" w:color="auto" w:fill="4472C4" w:themeFill="accent1"/>
            <w:vAlign w:val="center"/>
            <w:hideMark/>
          </w:tcPr>
          <w:p w14:paraId="01E50AB0" w14:textId="77777777" w:rsidR="00633422" w:rsidRPr="005D7F8C" w:rsidRDefault="00633422" w:rsidP="004C63C1">
            <w:pPr>
              <w:spacing w:line="240" w:lineRule="auto"/>
              <w:jc w:val="center"/>
              <w:rPr>
                <w:rFonts w:asciiTheme="majorHAnsi" w:eastAsia="Times New Roman" w:hAnsiTheme="majorHAnsi" w:cstheme="majorHAnsi"/>
                <w:color w:val="000000"/>
                <w:sz w:val="18"/>
                <w:szCs w:val="18"/>
                <w:lang w:eastAsia="en-IN"/>
              </w:rPr>
            </w:pPr>
            <w:r w:rsidRPr="005D7F8C">
              <w:rPr>
                <w:rFonts w:asciiTheme="majorHAnsi" w:eastAsia="Times New Roman" w:hAnsiTheme="majorHAnsi" w:cstheme="majorHAnsi"/>
                <w:color w:val="000000"/>
                <w:sz w:val="18"/>
                <w:szCs w:val="18"/>
                <w:lang w:eastAsia="en-IN"/>
              </w:rPr>
              <w:t> </w:t>
            </w:r>
          </w:p>
        </w:tc>
        <w:tc>
          <w:tcPr>
            <w:tcW w:w="5486" w:type="dxa"/>
            <w:shd w:val="clear" w:color="auto" w:fill="4472C4" w:themeFill="accent1"/>
            <w:vAlign w:val="center"/>
            <w:hideMark/>
          </w:tcPr>
          <w:p w14:paraId="4AD7A96D" w14:textId="77777777" w:rsidR="00633422" w:rsidRPr="005D7F8C" w:rsidRDefault="00633422" w:rsidP="004C63C1">
            <w:pPr>
              <w:spacing w:line="240" w:lineRule="auto"/>
              <w:jc w:val="center"/>
              <w:rPr>
                <w:rFonts w:asciiTheme="majorHAnsi" w:eastAsia="Times New Roman" w:hAnsiTheme="majorHAnsi" w:cstheme="majorHAnsi"/>
                <w:b/>
                <w:bCs/>
                <w:color w:val="FFFFFF" w:themeColor="background1"/>
                <w:sz w:val="18"/>
                <w:szCs w:val="18"/>
                <w:lang w:eastAsia="en-IN"/>
              </w:rPr>
            </w:pPr>
            <w:r w:rsidRPr="005D7F8C">
              <w:rPr>
                <w:rFonts w:asciiTheme="majorHAnsi" w:eastAsia="Times New Roman" w:hAnsiTheme="majorHAnsi" w:cstheme="majorHAnsi"/>
                <w:b/>
                <w:bCs/>
                <w:color w:val="FFFFFF" w:themeColor="background1"/>
                <w:sz w:val="18"/>
                <w:szCs w:val="18"/>
                <w:lang w:eastAsia="en-IN"/>
              </w:rPr>
              <w:t>TOTAL CAPITAL INVESTMENT</w:t>
            </w:r>
          </w:p>
        </w:tc>
        <w:tc>
          <w:tcPr>
            <w:tcW w:w="1077" w:type="dxa"/>
            <w:shd w:val="clear" w:color="auto" w:fill="4472C4" w:themeFill="accent1"/>
            <w:vAlign w:val="center"/>
            <w:hideMark/>
          </w:tcPr>
          <w:p w14:paraId="4E8B89E0" w14:textId="77777777" w:rsidR="00633422" w:rsidRPr="005D7F8C" w:rsidRDefault="00633422" w:rsidP="004C63C1">
            <w:pPr>
              <w:spacing w:line="240" w:lineRule="auto"/>
              <w:jc w:val="center"/>
              <w:rPr>
                <w:rFonts w:asciiTheme="majorHAnsi" w:eastAsia="Times New Roman" w:hAnsiTheme="majorHAnsi" w:cstheme="majorHAnsi"/>
                <w:b/>
                <w:bCs/>
                <w:color w:val="FFFFFF" w:themeColor="background1"/>
                <w:sz w:val="18"/>
                <w:szCs w:val="18"/>
                <w:lang w:eastAsia="en-IN"/>
              </w:rPr>
            </w:pPr>
            <w:r w:rsidRPr="005D7F8C">
              <w:rPr>
                <w:rFonts w:asciiTheme="majorHAnsi" w:eastAsia="Times New Roman" w:hAnsiTheme="majorHAnsi" w:cstheme="majorHAnsi"/>
                <w:b/>
                <w:bCs/>
                <w:color w:val="FFFFFF" w:themeColor="background1"/>
                <w:sz w:val="18"/>
                <w:szCs w:val="18"/>
                <w:lang w:eastAsia="en-IN"/>
              </w:rPr>
              <w:t xml:space="preserve">A </w:t>
            </w:r>
            <w:r w:rsidRPr="005D7F8C">
              <w:rPr>
                <w:rFonts w:asciiTheme="majorHAnsi" w:eastAsia="Times New Roman" w:hAnsiTheme="majorHAnsi" w:cstheme="majorHAnsi"/>
                <w:color w:val="FFFFFF" w:themeColor="background1"/>
                <w:sz w:val="18"/>
                <w:szCs w:val="18"/>
                <w:lang w:eastAsia="en-IN"/>
              </w:rPr>
              <w:t xml:space="preserve">+ </w:t>
            </w:r>
            <w:r w:rsidRPr="005D7F8C">
              <w:rPr>
                <w:rFonts w:asciiTheme="majorHAnsi" w:eastAsia="Times New Roman" w:hAnsiTheme="majorHAnsi" w:cstheme="majorHAnsi"/>
                <w:b/>
                <w:bCs/>
                <w:color w:val="FFFFFF" w:themeColor="background1"/>
                <w:sz w:val="18"/>
                <w:szCs w:val="18"/>
                <w:lang w:eastAsia="en-IN"/>
              </w:rPr>
              <w:t>B</w:t>
            </w:r>
          </w:p>
        </w:tc>
        <w:tc>
          <w:tcPr>
            <w:tcW w:w="2086" w:type="dxa"/>
            <w:shd w:val="clear" w:color="auto" w:fill="4472C4" w:themeFill="accent1"/>
            <w:vAlign w:val="center"/>
            <w:hideMark/>
          </w:tcPr>
          <w:p w14:paraId="5A352799" w14:textId="0D005C5E" w:rsidR="00633422" w:rsidRPr="005D7F8C" w:rsidRDefault="00633422" w:rsidP="004C63C1">
            <w:pPr>
              <w:spacing w:line="240" w:lineRule="auto"/>
              <w:jc w:val="center"/>
              <w:rPr>
                <w:rFonts w:asciiTheme="majorHAnsi" w:eastAsia="Times New Roman" w:hAnsiTheme="majorHAnsi" w:cstheme="majorHAnsi"/>
                <w:b/>
                <w:bCs/>
                <w:color w:val="FFFFFF" w:themeColor="background1"/>
                <w:sz w:val="18"/>
                <w:szCs w:val="18"/>
                <w:lang w:eastAsia="en-IN"/>
              </w:rPr>
            </w:pPr>
            <w:r w:rsidRPr="005D7F8C">
              <w:rPr>
                <w:rFonts w:asciiTheme="majorHAnsi" w:eastAsia="Times New Roman" w:hAnsiTheme="majorHAnsi" w:cstheme="majorHAnsi"/>
                <w:b/>
                <w:bCs/>
                <w:color w:val="FFFFFF" w:themeColor="background1"/>
                <w:sz w:val="18"/>
                <w:szCs w:val="18"/>
                <w:lang w:eastAsia="en-IN"/>
              </w:rPr>
              <w:t>1,76</w:t>
            </w:r>
            <w:r w:rsidR="00A127A7">
              <w:rPr>
                <w:rFonts w:asciiTheme="majorHAnsi" w:eastAsia="Times New Roman" w:hAnsiTheme="majorHAnsi" w:cstheme="majorHAnsi"/>
                <w:b/>
                <w:bCs/>
                <w:color w:val="FFFFFF" w:themeColor="background1"/>
                <w:sz w:val="18"/>
                <w:szCs w:val="18"/>
                <w:lang w:eastAsia="en-IN"/>
              </w:rPr>
              <w:t>9</w:t>
            </w:r>
          </w:p>
        </w:tc>
      </w:tr>
    </w:tbl>
    <w:p w14:paraId="32F0A3FE" w14:textId="33E105CA" w:rsidR="003F4F82" w:rsidRPr="003F4F82" w:rsidRDefault="00633422" w:rsidP="003F4F82">
      <w:pPr>
        <w:spacing w:line="240" w:lineRule="auto"/>
        <w:rPr>
          <w:rFonts w:ascii="Arial" w:hAnsi="Arial" w:cs="Arial"/>
          <w:i/>
          <w:iCs/>
          <w:color w:val="000000" w:themeColor="text1"/>
          <w:shd w:val="clear" w:color="auto" w:fill="FFFFFF"/>
        </w:rPr>
      </w:pPr>
      <w:r>
        <w:rPr>
          <w:rFonts w:ascii="Arial" w:hAnsi="Arial" w:cs="Arial"/>
          <w:b/>
          <w:bCs/>
          <w:color w:val="000000" w:themeColor="text1"/>
          <w:shd w:val="clear" w:color="auto" w:fill="FFFFFF"/>
        </w:rPr>
        <w:t xml:space="preserve"> </w:t>
      </w:r>
      <w:r w:rsidR="003F4F82" w:rsidRPr="003F4F82">
        <w:rPr>
          <w:rFonts w:ascii="Arial" w:hAnsi="Arial" w:cs="Arial"/>
          <w:i/>
          <w:iCs/>
          <w:color w:val="000000" w:themeColor="text1"/>
          <w:sz w:val="20"/>
          <w:szCs w:val="20"/>
          <w:shd w:val="clear" w:color="auto" w:fill="FFFFFF"/>
        </w:rPr>
        <w:t>Note- As co-product revenues has not been considered in this option therefore propane furnace cost is not taken in capital investment.</w:t>
      </w:r>
    </w:p>
    <w:p w14:paraId="7C460D3D" w14:textId="341C0B77" w:rsidR="00633422" w:rsidRDefault="00633422" w:rsidP="00633422">
      <w:pPr>
        <w:rPr>
          <w:rFonts w:ascii="Arial" w:hAnsi="Arial" w:cs="Arial"/>
          <w:b/>
          <w:bCs/>
          <w:color w:val="000000" w:themeColor="text1"/>
          <w:shd w:val="clear" w:color="auto" w:fill="FFFFFF"/>
        </w:rPr>
      </w:pPr>
      <w:proofErr w:type="spellStart"/>
      <w:r>
        <w:rPr>
          <w:rFonts w:ascii="Arial" w:hAnsi="Arial" w:cs="Arial"/>
          <w:b/>
          <w:bCs/>
          <w:color w:val="000000" w:themeColor="text1"/>
          <w:shd w:val="clear" w:color="auto" w:fill="FFFFFF"/>
        </w:rPr>
        <w:t>Op</w:t>
      </w:r>
      <w:r w:rsidR="00F9368A">
        <w:rPr>
          <w:rFonts w:ascii="Arial" w:hAnsi="Arial" w:cs="Arial"/>
          <w:b/>
          <w:bCs/>
          <w:color w:val="000000" w:themeColor="text1"/>
          <w:shd w:val="clear" w:color="auto" w:fill="FFFFFF"/>
        </w:rPr>
        <w:t>e</w:t>
      </w:r>
      <w:r>
        <w:rPr>
          <w:rFonts w:ascii="Arial" w:hAnsi="Arial" w:cs="Arial"/>
          <w:b/>
          <w:bCs/>
          <w:color w:val="000000" w:themeColor="text1"/>
          <w:shd w:val="clear" w:color="auto" w:fill="FFFFFF"/>
        </w:rPr>
        <w:t>x</w:t>
      </w:r>
      <w:proofErr w:type="spellEnd"/>
    </w:p>
    <w:tbl>
      <w:tblPr>
        <w:tblW w:w="101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5"/>
        <w:gridCol w:w="4081"/>
        <w:gridCol w:w="1801"/>
        <w:gridCol w:w="3766"/>
      </w:tblGrid>
      <w:tr w:rsidR="00633422" w:rsidRPr="003A62AD" w14:paraId="36BB65B1" w14:textId="77777777" w:rsidTr="005D7F8C">
        <w:trPr>
          <w:trHeight w:val="264"/>
        </w:trPr>
        <w:tc>
          <w:tcPr>
            <w:tcW w:w="10133" w:type="dxa"/>
            <w:gridSpan w:val="4"/>
            <w:shd w:val="clear" w:color="auto" w:fill="000000" w:themeFill="text1"/>
            <w:vAlign w:val="bottom"/>
            <w:hideMark/>
          </w:tcPr>
          <w:p w14:paraId="2676CDA1" w14:textId="77777777" w:rsidR="00633422" w:rsidRPr="003A62AD" w:rsidRDefault="00633422" w:rsidP="004C63C1">
            <w:pPr>
              <w:spacing w:line="240" w:lineRule="auto"/>
              <w:jc w:val="center"/>
              <w:rPr>
                <w:rFonts w:asciiTheme="majorHAnsi" w:eastAsia="Times New Roman" w:hAnsiTheme="majorHAnsi" w:cstheme="majorHAnsi"/>
                <w:b/>
                <w:bCs/>
                <w:color w:val="FFFFFF" w:themeColor="background1"/>
                <w:sz w:val="18"/>
                <w:szCs w:val="18"/>
                <w:lang w:eastAsia="en-IN"/>
              </w:rPr>
            </w:pPr>
            <w:r w:rsidRPr="003A62AD">
              <w:rPr>
                <w:rFonts w:asciiTheme="majorHAnsi" w:eastAsia="Times New Roman" w:hAnsiTheme="majorHAnsi" w:cstheme="majorHAnsi"/>
                <w:b/>
                <w:bCs/>
                <w:color w:val="FFFFFF" w:themeColor="background1"/>
                <w:sz w:val="18"/>
                <w:szCs w:val="18"/>
                <w:lang w:eastAsia="en-IN"/>
              </w:rPr>
              <w:t>Option 1: Capacity of 200 KTPA Phenol and 120 KTPA Acetone capacity (Propane Furnace Additional)</w:t>
            </w:r>
          </w:p>
        </w:tc>
      </w:tr>
      <w:tr w:rsidR="005D7F8C" w:rsidRPr="003A62AD" w14:paraId="7001989D" w14:textId="77777777" w:rsidTr="00CC0D90">
        <w:trPr>
          <w:trHeight w:val="264"/>
        </w:trPr>
        <w:tc>
          <w:tcPr>
            <w:tcW w:w="485" w:type="dxa"/>
            <w:shd w:val="clear" w:color="auto" w:fill="000000" w:themeFill="text1"/>
            <w:vAlign w:val="bottom"/>
            <w:hideMark/>
          </w:tcPr>
          <w:p w14:paraId="4E3906B9" w14:textId="77777777" w:rsidR="00633422" w:rsidRPr="003A62AD" w:rsidRDefault="00633422" w:rsidP="004C63C1">
            <w:pPr>
              <w:spacing w:line="240" w:lineRule="auto"/>
              <w:jc w:val="center"/>
              <w:rPr>
                <w:rFonts w:asciiTheme="majorHAnsi" w:eastAsia="Times New Roman" w:hAnsiTheme="majorHAnsi" w:cstheme="majorHAnsi"/>
                <w:b/>
                <w:bCs/>
                <w:color w:val="FFFFFF" w:themeColor="background1"/>
                <w:sz w:val="18"/>
                <w:szCs w:val="18"/>
                <w:lang w:eastAsia="en-IN"/>
              </w:rPr>
            </w:pPr>
            <w:r w:rsidRPr="003A62AD">
              <w:rPr>
                <w:rFonts w:asciiTheme="majorHAnsi" w:eastAsia="Times New Roman" w:hAnsiTheme="majorHAnsi" w:cstheme="majorHAnsi"/>
                <w:b/>
                <w:bCs/>
                <w:color w:val="FFFFFF" w:themeColor="background1"/>
                <w:sz w:val="18"/>
                <w:szCs w:val="18"/>
                <w:lang w:eastAsia="en-IN"/>
              </w:rPr>
              <w:t> </w:t>
            </w:r>
          </w:p>
        </w:tc>
        <w:tc>
          <w:tcPr>
            <w:tcW w:w="4081" w:type="dxa"/>
            <w:shd w:val="clear" w:color="auto" w:fill="000000" w:themeFill="text1"/>
            <w:vAlign w:val="bottom"/>
            <w:hideMark/>
          </w:tcPr>
          <w:p w14:paraId="7CC3D5B9" w14:textId="77777777" w:rsidR="00633422" w:rsidRPr="003A62AD" w:rsidRDefault="00633422" w:rsidP="004C63C1">
            <w:pPr>
              <w:spacing w:line="240" w:lineRule="auto"/>
              <w:jc w:val="center"/>
              <w:rPr>
                <w:rFonts w:asciiTheme="majorHAnsi" w:eastAsia="Times New Roman" w:hAnsiTheme="majorHAnsi" w:cstheme="majorHAnsi"/>
                <w:b/>
                <w:bCs/>
                <w:color w:val="FFFFFF" w:themeColor="background1"/>
                <w:sz w:val="18"/>
                <w:szCs w:val="18"/>
                <w:lang w:eastAsia="en-IN"/>
              </w:rPr>
            </w:pPr>
            <w:r w:rsidRPr="003A62AD">
              <w:rPr>
                <w:rFonts w:asciiTheme="majorHAnsi" w:eastAsia="Times New Roman" w:hAnsiTheme="majorHAnsi" w:cstheme="majorHAnsi"/>
                <w:b/>
                <w:bCs/>
                <w:color w:val="FFFFFF" w:themeColor="background1"/>
                <w:sz w:val="18"/>
                <w:szCs w:val="18"/>
                <w:lang w:eastAsia="en-IN"/>
              </w:rPr>
              <w:t>ITEM</w:t>
            </w:r>
          </w:p>
        </w:tc>
        <w:tc>
          <w:tcPr>
            <w:tcW w:w="1801" w:type="dxa"/>
            <w:shd w:val="clear" w:color="auto" w:fill="000000" w:themeFill="text1"/>
            <w:vAlign w:val="bottom"/>
            <w:hideMark/>
          </w:tcPr>
          <w:p w14:paraId="7FEB1755" w14:textId="77777777" w:rsidR="00633422" w:rsidRPr="003A62AD" w:rsidRDefault="00633422" w:rsidP="004C63C1">
            <w:pPr>
              <w:spacing w:line="240" w:lineRule="auto"/>
              <w:jc w:val="center"/>
              <w:rPr>
                <w:rFonts w:asciiTheme="majorHAnsi" w:eastAsia="Times New Roman" w:hAnsiTheme="majorHAnsi" w:cstheme="majorHAnsi"/>
                <w:b/>
                <w:bCs/>
                <w:color w:val="FFFFFF" w:themeColor="background1"/>
                <w:sz w:val="18"/>
                <w:szCs w:val="18"/>
                <w:lang w:eastAsia="en-IN"/>
              </w:rPr>
            </w:pPr>
            <w:r w:rsidRPr="003A62AD">
              <w:rPr>
                <w:rFonts w:asciiTheme="majorHAnsi" w:eastAsia="Times New Roman" w:hAnsiTheme="majorHAnsi" w:cstheme="majorHAnsi"/>
                <w:b/>
                <w:bCs/>
                <w:color w:val="FFFFFF" w:themeColor="background1"/>
                <w:sz w:val="18"/>
                <w:szCs w:val="18"/>
                <w:lang w:eastAsia="en-IN"/>
              </w:rPr>
              <w:t> </w:t>
            </w:r>
          </w:p>
        </w:tc>
        <w:tc>
          <w:tcPr>
            <w:tcW w:w="3766" w:type="dxa"/>
            <w:shd w:val="clear" w:color="auto" w:fill="000000" w:themeFill="text1"/>
            <w:vAlign w:val="bottom"/>
            <w:hideMark/>
          </w:tcPr>
          <w:p w14:paraId="78EB2544" w14:textId="77777777" w:rsidR="00633422" w:rsidRPr="003A62AD" w:rsidRDefault="00633422" w:rsidP="004C63C1">
            <w:pPr>
              <w:spacing w:line="240" w:lineRule="auto"/>
              <w:jc w:val="center"/>
              <w:rPr>
                <w:rFonts w:asciiTheme="majorHAnsi" w:eastAsia="Times New Roman" w:hAnsiTheme="majorHAnsi" w:cstheme="majorHAnsi"/>
                <w:b/>
                <w:bCs/>
                <w:color w:val="FFFFFF" w:themeColor="background1"/>
                <w:sz w:val="18"/>
                <w:szCs w:val="18"/>
                <w:lang w:eastAsia="en-IN"/>
              </w:rPr>
            </w:pPr>
            <w:r w:rsidRPr="003A62AD">
              <w:rPr>
                <w:rFonts w:asciiTheme="majorHAnsi" w:eastAsia="Times New Roman" w:hAnsiTheme="majorHAnsi" w:cstheme="majorHAnsi"/>
                <w:b/>
                <w:bCs/>
                <w:color w:val="FFFFFF" w:themeColor="background1"/>
                <w:sz w:val="18"/>
                <w:szCs w:val="18"/>
                <w:lang w:eastAsia="en-IN"/>
              </w:rPr>
              <w:t>INR Crore</w:t>
            </w:r>
          </w:p>
        </w:tc>
      </w:tr>
      <w:tr w:rsidR="00CC0D90" w:rsidRPr="003A62AD" w14:paraId="2DD9F809" w14:textId="77777777" w:rsidTr="00CC0D90">
        <w:trPr>
          <w:trHeight w:val="264"/>
        </w:trPr>
        <w:tc>
          <w:tcPr>
            <w:tcW w:w="485" w:type="dxa"/>
            <w:shd w:val="clear" w:color="auto" w:fill="4472C4" w:themeFill="accent1"/>
            <w:vAlign w:val="bottom"/>
            <w:hideMark/>
          </w:tcPr>
          <w:p w14:paraId="0848A311" w14:textId="77777777" w:rsidR="00CC0D90" w:rsidRPr="003A62AD" w:rsidRDefault="00CC0D90" w:rsidP="00CC0D90">
            <w:pPr>
              <w:spacing w:line="240" w:lineRule="auto"/>
              <w:jc w:val="center"/>
              <w:rPr>
                <w:rFonts w:asciiTheme="majorHAnsi" w:eastAsia="Times New Roman" w:hAnsiTheme="majorHAnsi" w:cstheme="majorHAnsi"/>
                <w:b/>
                <w:bCs/>
                <w:color w:val="FFFFFF" w:themeColor="background1"/>
                <w:sz w:val="18"/>
                <w:szCs w:val="18"/>
                <w:lang w:eastAsia="en-IN"/>
              </w:rPr>
            </w:pPr>
            <w:r w:rsidRPr="003A62AD">
              <w:rPr>
                <w:rFonts w:asciiTheme="majorHAnsi" w:eastAsia="Times New Roman" w:hAnsiTheme="majorHAnsi" w:cstheme="majorHAnsi"/>
                <w:b/>
                <w:bCs/>
                <w:color w:val="FFFFFF" w:themeColor="background1"/>
                <w:sz w:val="18"/>
                <w:szCs w:val="18"/>
                <w:lang w:eastAsia="en-IN"/>
              </w:rPr>
              <w:t>C</w:t>
            </w:r>
          </w:p>
        </w:tc>
        <w:tc>
          <w:tcPr>
            <w:tcW w:w="4081" w:type="dxa"/>
            <w:shd w:val="clear" w:color="auto" w:fill="4472C4" w:themeFill="accent1"/>
            <w:vAlign w:val="bottom"/>
            <w:hideMark/>
          </w:tcPr>
          <w:p w14:paraId="65A48988" w14:textId="75F1604A" w:rsidR="00CC0D90" w:rsidRPr="003A62AD" w:rsidRDefault="00CC0D90" w:rsidP="00CC0D90">
            <w:pPr>
              <w:spacing w:line="240" w:lineRule="auto"/>
              <w:jc w:val="center"/>
              <w:rPr>
                <w:rFonts w:asciiTheme="majorHAnsi" w:eastAsia="Times New Roman" w:hAnsiTheme="majorHAnsi" w:cstheme="majorHAnsi"/>
                <w:b/>
                <w:bCs/>
                <w:color w:val="000000"/>
                <w:sz w:val="18"/>
                <w:szCs w:val="18"/>
                <w:lang w:eastAsia="en-IN"/>
              </w:rPr>
            </w:pPr>
            <w:r w:rsidRPr="003A62AD">
              <w:rPr>
                <w:rFonts w:asciiTheme="majorHAnsi" w:eastAsia="Times New Roman" w:hAnsiTheme="majorHAnsi" w:cstheme="majorHAnsi"/>
                <w:b/>
                <w:bCs/>
                <w:color w:val="FFFFFF" w:themeColor="background1"/>
                <w:sz w:val="18"/>
                <w:szCs w:val="18"/>
                <w:lang w:eastAsia="en-IN"/>
              </w:rPr>
              <w:t>Manufacturing Cost</w:t>
            </w:r>
          </w:p>
        </w:tc>
        <w:tc>
          <w:tcPr>
            <w:tcW w:w="1801" w:type="dxa"/>
            <w:shd w:val="clear" w:color="auto" w:fill="4472C4" w:themeFill="accent1"/>
            <w:vAlign w:val="bottom"/>
            <w:hideMark/>
          </w:tcPr>
          <w:p w14:paraId="743D15BF" w14:textId="77777777" w:rsidR="00CC0D90" w:rsidRPr="003A62AD" w:rsidRDefault="00CC0D90" w:rsidP="00CC0D90">
            <w:pPr>
              <w:spacing w:line="240" w:lineRule="auto"/>
              <w:jc w:val="center"/>
              <w:rPr>
                <w:rFonts w:asciiTheme="majorHAnsi" w:eastAsia="Times New Roman" w:hAnsiTheme="majorHAnsi" w:cstheme="majorHAnsi"/>
                <w:b/>
                <w:bCs/>
                <w:color w:val="000000"/>
                <w:sz w:val="18"/>
                <w:szCs w:val="18"/>
                <w:lang w:eastAsia="en-IN"/>
              </w:rPr>
            </w:pPr>
          </w:p>
        </w:tc>
        <w:tc>
          <w:tcPr>
            <w:tcW w:w="3766" w:type="dxa"/>
            <w:shd w:val="clear" w:color="auto" w:fill="4472C4" w:themeFill="accent1"/>
            <w:noWrap/>
            <w:hideMark/>
          </w:tcPr>
          <w:p w14:paraId="66783D71" w14:textId="14DBDFD7" w:rsidR="00CC0D90" w:rsidRPr="00CC0D90" w:rsidRDefault="00CC0D90" w:rsidP="00CC0D90">
            <w:pPr>
              <w:spacing w:line="240" w:lineRule="auto"/>
              <w:jc w:val="center"/>
              <w:rPr>
                <w:rFonts w:asciiTheme="majorHAnsi" w:eastAsia="Times New Roman" w:hAnsiTheme="majorHAnsi" w:cstheme="majorHAnsi"/>
                <w:b/>
                <w:bCs/>
                <w:color w:val="000000"/>
                <w:sz w:val="18"/>
                <w:szCs w:val="18"/>
                <w:lang w:eastAsia="en-IN"/>
              </w:rPr>
            </w:pPr>
            <w:r w:rsidRPr="00CC0D90">
              <w:rPr>
                <w:color w:val="FFFFFF" w:themeColor="background1"/>
                <w:sz w:val="18"/>
                <w:szCs w:val="18"/>
              </w:rPr>
              <w:t>1600.81</w:t>
            </w:r>
          </w:p>
        </w:tc>
      </w:tr>
      <w:tr w:rsidR="00CC0D90" w:rsidRPr="003A62AD" w14:paraId="5B838327" w14:textId="77777777" w:rsidTr="00CC0D90">
        <w:trPr>
          <w:trHeight w:val="264"/>
        </w:trPr>
        <w:tc>
          <w:tcPr>
            <w:tcW w:w="485" w:type="dxa"/>
            <w:shd w:val="clear" w:color="auto" w:fill="auto"/>
            <w:vAlign w:val="bottom"/>
            <w:hideMark/>
          </w:tcPr>
          <w:p w14:paraId="1E0D3EE6" w14:textId="77777777" w:rsidR="00CC0D90" w:rsidRPr="003A62AD" w:rsidRDefault="00CC0D90" w:rsidP="00CC0D90">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C1</w:t>
            </w:r>
          </w:p>
        </w:tc>
        <w:tc>
          <w:tcPr>
            <w:tcW w:w="4081" w:type="dxa"/>
            <w:shd w:val="clear" w:color="auto" w:fill="auto"/>
            <w:vAlign w:val="bottom"/>
            <w:hideMark/>
          </w:tcPr>
          <w:p w14:paraId="7D32B7EC" w14:textId="77777777" w:rsidR="00CC0D90" w:rsidRPr="003A62AD" w:rsidRDefault="00CC0D90" w:rsidP="00CC0D90">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 xml:space="preserve">Raw materials and </w:t>
            </w:r>
            <w:proofErr w:type="spellStart"/>
            <w:r w:rsidRPr="003A62AD">
              <w:rPr>
                <w:rFonts w:asciiTheme="majorHAnsi" w:eastAsia="Times New Roman" w:hAnsiTheme="majorHAnsi" w:cstheme="majorHAnsi"/>
                <w:color w:val="000000"/>
                <w:sz w:val="18"/>
                <w:szCs w:val="18"/>
                <w:lang w:eastAsia="en-IN"/>
              </w:rPr>
              <w:t>Catchem</w:t>
            </w:r>
            <w:proofErr w:type="spellEnd"/>
          </w:p>
        </w:tc>
        <w:tc>
          <w:tcPr>
            <w:tcW w:w="1801" w:type="dxa"/>
            <w:shd w:val="clear" w:color="auto" w:fill="auto"/>
            <w:vAlign w:val="bottom"/>
            <w:hideMark/>
          </w:tcPr>
          <w:p w14:paraId="1DC6C5AF" w14:textId="77777777" w:rsidR="00CC0D90" w:rsidRPr="003A62AD" w:rsidRDefault="00CC0D90" w:rsidP="00CC0D90">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 </w:t>
            </w:r>
          </w:p>
        </w:tc>
        <w:tc>
          <w:tcPr>
            <w:tcW w:w="3766" w:type="dxa"/>
            <w:shd w:val="clear" w:color="auto" w:fill="auto"/>
            <w:noWrap/>
            <w:hideMark/>
          </w:tcPr>
          <w:p w14:paraId="6D9A823E" w14:textId="3B0E96A1" w:rsidR="00CC0D90" w:rsidRPr="00CC0D90" w:rsidRDefault="00CC0D90" w:rsidP="00CC0D90">
            <w:pPr>
              <w:spacing w:line="240" w:lineRule="auto"/>
              <w:jc w:val="center"/>
              <w:rPr>
                <w:rFonts w:asciiTheme="majorHAnsi" w:eastAsia="Times New Roman" w:hAnsiTheme="majorHAnsi" w:cstheme="majorHAnsi"/>
                <w:color w:val="000000"/>
                <w:sz w:val="18"/>
                <w:szCs w:val="18"/>
                <w:lang w:eastAsia="en-IN"/>
              </w:rPr>
            </w:pPr>
            <w:r w:rsidRPr="00CC0D90">
              <w:rPr>
                <w:sz w:val="18"/>
                <w:szCs w:val="18"/>
              </w:rPr>
              <w:t>1344.29</w:t>
            </w:r>
          </w:p>
        </w:tc>
      </w:tr>
      <w:tr w:rsidR="00CC0D90" w:rsidRPr="003A62AD" w14:paraId="38E09EE7" w14:textId="77777777" w:rsidTr="00CC0D90">
        <w:trPr>
          <w:trHeight w:val="264"/>
        </w:trPr>
        <w:tc>
          <w:tcPr>
            <w:tcW w:w="485" w:type="dxa"/>
            <w:shd w:val="clear" w:color="auto" w:fill="auto"/>
            <w:vAlign w:val="bottom"/>
            <w:hideMark/>
          </w:tcPr>
          <w:p w14:paraId="5F4B481B" w14:textId="77777777" w:rsidR="00CC0D90" w:rsidRPr="003A62AD" w:rsidRDefault="00CC0D90" w:rsidP="00CC0D90">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1</w:t>
            </w:r>
          </w:p>
        </w:tc>
        <w:tc>
          <w:tcPr>
            <w:tcW w:w="4081" w:type="dxa"/>
            <w:shd w:val="clear" w:color="auto" w:fill="auto"/>
            <w:vAlign w:val="bottom"/>
            <w:hideMark/>
          </w:tcPr>
          <w:p w14:paraId="661A24F3" w14:textId="77777777" w:rsidR="00CC0D90" w:rsidRPr="003A62AD" w:rsidRDefault="00CC0D90" w:rsidP="00CC0D90">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 xml:space="preserve">Raw materials </w:t>
            </w:r>
          </w:p>
        </w:tc>
        <w:tc>
          <w:tcPr>
            <w:tcW w:w="1801" w:type="dxa"/>
            <w:shd w:val="clear" w:color="auto" w:fill="auto"/>
            <w:vAlign w:val="bottom"/>
            <w:hideMark/>
          </w:tcPr>
          <w:p w14:paraId="140862C2" w14:textId="77777777" w:rsidR="00CC0D90" w:rsidRPr="003A62AD" w:rsidRDefault="00CC0D90" w:rsidP="00CC0D90">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w:t>
            </w:r>
          </w:p>
        </w:tc>
        <w:tc>
          <w:tcPr>
            <w:tcW w:w="3766" w:type="dxa"/>
            <w:shd w:val="clear" w:color="auto" w:fill="auto"/>
            <w:noWrap/>
            <w:hideMark/>
          </w:tcPr>
          <w:p w14:paraId="20C17635" w14:textId="000FD4A0" w:rsidR="00CC0D90" w:rsidRPr="00CC0D90" w:rsidRDefault="00CC0D90" w:rsidP="00CC0D90">
            <w:pPr>
              <w:spacing w:line="240" w:lineRule="auto"/>
              <w:jc w:val="center"/>
              <w:rPr>
                <w:rFonts w:asciiTheme="majorHAnsi" w:eastAsia="Times New Roman" w:hAnsiTheme="majorHAnsi" w:cstheme="majorHAnsi"/>
                <w:color w:val="000000"/>
                <w:sz w:val="18"/>
                <w:szCs w:val="18"/>
                <w:lang w:eastAsia="en-IN"/>
              </w:rPr>
            </w:pPr>
            <w:r w:rsidRPr="00CC0D90">
              <w:rPr>
                <w:sz w:val="18"/>
                <w:szCs w:val="18"/>
              </w:rPr>
              <w:t>1250.26</w:t>
            </w:r>
          </w:p>
        </w:tc>
      </w:tr>
      <w:tr w:rsidR="00CC0D90" w:rsidRPr="003A62AD" w14:paraId="118294F3" w14:textId="77777777" w:rsidTr="00CC0D90">
        <w:trPr>
          <w:trHeight w:val="264"/>
        </w:trPr>
        <w:tc>
          <w:tcPr>
            <w:tcW w:w="485" w:type="dxa"/>
            <w:shd w:val="clear" w:color="auto" w:fill="auto"/>
            <w:vAlign w:val="bottom"/>
            <w:hideMark/>
          </w:tcPr>
          <w:p w14:paraId="1C3CE0FB" w14:textId="77777777" w:rsidR="00CC0D90" w:rsidRPr="003A62AD" w:rsidRDefault="00CC0D90" w:rsidP="00CC0D90">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2</w:t>
            </w:r>
          </w:p>
        </w:tc>
        <w:tc>
          <w:tcPr>
            <w:tcW w:w="4081" w:type="dxa"/>
            <w:shd w:val="clear" w:color="auto" w:fill="auto"/>
            <w:vAlign w:val="bottom"/>
            <w:hideMark/>
          </w:tcPr>
          <w:p w14:paraId="668FC796" w14:textId="77777777" w:rsidR="00CC0D90" w:rsidRPr="003A62AD" w:rsidRDefault="00CC0D90" w:rsidP="00CC0D90">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Catalyst &amp; Chemicals</w:t>
            </w:r>
          </w:p>
        </w:tc>
        <w:tc>
          <w:tcPr>
            <w:tcW w:w="1801" w:type="dxa"/>
            <w:shd w:val="clear" w:color="auto" w:fill="auto"/>
            <w:vAlign w:val="bottom"/>
            <w:hideMark/>
          </w:tcPr>
          <w:p w14:paraId="34E8AD7E" w14:textId="77777777" w:rsidR="00CC0D90" w:rsidRPr="003A62AD" w:rsidRDefault="00CC0D90" w:rsidP="00CC0D90">
            <w:pPr>
              <w:spacing w:line="240" w:lineRule="auto"/>
              <w:jc w:val="center"/>
              <w:rPr>
                <w:rFonts w:asciiTheme="majorHAnsi" w:eastAsia="Times New Roman" w:hAnsiTheme="majorHAnsi" w:cstheme="majorHAnsi"/>
                <w:color w:val="000000"/>
                <w:sz w:val="18"/>
                <w:szCs w:val="18"/>
                <w:lang w:eastAsia="en-IN"/>
              </w:rPr>
            </w:pPr>
          </w:p>
        </w:tc>
        <w:tc>
          <w:tcPr>
            <w:tcW w:w="3766" w:type="dxa"/>
            <w:shd w:val="clear" w:color="auto" w:fill="auto"/>
            <w:noWrap/>
            <w:hideMark/>
          </w:tcPr>
          <w:p w14:paraId="5D54991B" w14:textId="50DCB534" w:rsidR="00CC0D90" w:rsidRPr="00CC0D90" w:rsidRDefault="00CC0D90" w:rsidP="00CC0D90">
            <w:pPr>
              <w:spacing w:line="240" w:lineRule="auto"/>
              <w:jc w:val="center"/>
              <w:rPr>
                <w:rFonts w:asciiTheme="majorHAnsi" w:eastAsia="Times New Roman" w:hAnsiTheme="majorHAnsi" w:cstheme="majorHAnsi"/>
                <w:color w:val="000000"/>
                <w:sz w:val="18"/>
                <w:szCs w:val="18"/>
                <w:lang w:eastAsia="en-IN"/>
              </w:rPr>
            </w:pPr>
            <w:r w:rsidRPr="00CC0D90">
              <w:rPr>
                <w:sz w:val="18"/>
                <w:szCs w:val="18"/>
              </w:rPr>
              <w:t>94.03</w:t>
            </w:r>
          </w:p>
        </w:tc>
      </w:tr>
      <w:tr w:rsidR="00CC0D90" w:rsidRPr="003A62AD" w14:paraId="2C4324D9" w14:textId="77777777" w:rsidTr="00CC0D90">
        <w:trPr>
          <w:trHeight w:val="264"/>
        </w:trPr>
        <w:tc>
          <w:tcPr>
            <w:tcW w:w="485" w:type="dxa"/>
            <w:shd w:val="clear" w:color="auto" w:fill="auto"/>
            <w:vAlign w:val="bottom"/>
            <w:hideMark/>
          </w:tcPr>
          <w:p w14:paraId="5998F695" w14:textId="77777777" w:rsidR="00CC0D90" w:rsidRPr="003A62AD" w:rsidRDefault="00CC0D90" w:rsidP="00CC0D90">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C2</w:t>
            </w:r>
          </w:p>
        </w:tc>
        <w:tc>
          <w:tcPr>
            <w:tcW w:w="4081" w:type="dxa"/>
            <w:shd w:val="clear" w:color="auto" w:fill="auto"/>
            <w:vAlign w:val="bottom"/>
            <w:hideMark/>
          </w:tcPr>
          <w:p w14:paraId="5C3896D5" w14:textId="77777777" w:rsidR="00CC0D90" w:rsidRPr="003A62AD" w:rsidRDefault="00CC0D90" w:rsidP="00CC0D90">
            <w:pPr>
              <w:spacing w:line="240" w:lineRule="auto"/>
              <w:jc w:val="center"/>
              <w:rPr>
                <w:rFonts w:asciiTheme="majorHAnsi" w:eastAsia="Times New Roman" w:hAnsiTheme="majorHAnsi" w:cstheme="majorHAnsi"/>
                <w:color w:val="000000"/>
                <w:sz w:val="18"/>
                <w:szCs w:val="18"/>
                <w:lang w:eastAsia="en-IN"/>
              </w:rPr>
            </w:pPr>
            <w:proofErr w:type="spellStart"/>
            <w:r w:rsidRPr="003A62AD">
              <w:rPr>
                <w:rFonts w:asciiTheme="majorHAnsi" w:eastAsia="Times New Roman" w:hAnsiTheme="majorHAnsi" w:cstheme="majorHAnsi"/>
                <w:color w:val="000000"/>
                <w:sz w:val="18"/>
                <w:szCs w:val="18"/>
                <w:lang w:eastAsia="en-IN"/>
              </w:rPr>
              <w:t>Labor</w:t>
            </w:r>
            <w:proofErr w:type="spellEnd"/>
          </w:p>
        </w:tc>
        <w:tc>
          <w:tcPr>
            <w:tcW w:w="1801" w:type="dxa"/>
            <w:shd w:val="clear" w:color="auto" w:fill="auto"/>
            <w:vAlign w:val="bottom"/>
            <w:hideMark/>
          </w:tcPr>
          <w:p w14:paraId="01FF4804" w14:textId="77777777" w:rsidR="00CC0D90" w:rsidRPr="003A62AD" w:rsidRDefault="00CC0D90" w:rsidP="00CC0D90">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 </w:t>
            </w:r>
          </w:p>
        </w:tc>
        <w:tc>
          <w:tcPr>
            <w:tcW w:w="3766" w:type="dxa"/>
            <w:shd w:val="clear" w:color="auto" w:fill="auto"/>
            <w:noWrap/>
            <w:hideMark/>
          </w:tcPr>
          <w:p w14:paraId="397A84BD" w14:textId="7EC5A7C1" w:rsidR="00CC0D90" w:rsidRPr="00CC0D90" w:rsidRDefault="00CC0D90" w:rsidP="00CC0D90">
            <w:pPr>
              <w:spacing w:line="240" w:lineRule="auto"/>
              <w:jc w:val="center"/>
              <w:rPr>
                <w:rFonts w:asciiTheme="majorHAnsi" w:eastAsia="Times New Roman" w:hAnsiTheme="majorHAnsi" w:cstheme="majorHAnsi"/>
                <w:color w:val="000000"/>
                <w:sz w:val="18"/>
                <w:szCs w:val="18"/>
                <w:lang w:eastAsia="en-IN"/>
              </w:rPr>
            </w:pPr>
            <w:r w:rsidRPr="00CC0D90">
              <w:rPr>
                <w:sz w:val="18"/>
                <w:szCs w:val="18"/>
              </w:rPr>
              <w:t>26.91</w:t>
            </w:r>
          </w:p>
        </w:tc>
      </w:tr>
      <w:tr w:rsidR="00CC0D90" w:rsidRPr="003A62AD" w14:paraId="146C7A5D" w14:textId="77777777" w:rsidTr="00CC0D90">
        <w:trPr>
          <w:trHeight w:val="264"/>
        </w:trPr>
        <w:tc>
          <w:tcPr>
            <w:tcW w:w="485" w:type="dxa"/>
            <w:shd w:val="clear" w:color="auto" w:fill="auto"/>
            <w:vAlign w:val="bottom"/>
            <w:hideMark/>
          </w:tcPr>
          <w:p w14:paraId="26E96FAD" w14:textId="77777777" w:rsidR="00CC0D90" w:rsidRPr="003A62AD" w:rsidRDefault="00CC0D90" w:rsidP="00CC0D90">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3</w:t>
            </w:r>
          </w:p>
        </w:tc>
        <w:tc>
          <w:tcPr>
            <w:tcW w:w="4081" w:type="dxa"/>
            <w:shd w:val="clear" w:color="auto" w:fill="auto"/>
            <w:vAlign w:val="bottom"/>
            <w:hideMark/>
          </w:tcPr>
          <w:p w14:paraId="646E0754" w14:textId="77777777" w:rsidR="00CC0D90" w:rsidRPr="003A62AD" w:rsidRDefault="00CC0D90" w:rsidP="00CC0D90">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Salaries &amp; Wages (calculated)</w:t>
            </w:r>
          </w:p>
        </w:tc>
        <w:tc>
          <w:tcPr>
            <w:tcW w:w="1801" w:type="dxa"/>
            <w:shd w:val="clear" w:color="auto" w:fill="auto"/>
            <w:vAlign w:val="bottom"/>
            <w:hideMark/>
          </w:tcPr>
          <w:p w14:paraId="6C1C064B" w14:textId="77777777" w:rsidR="00CC0D90" w:rsidRPr="003A62AD" w:rsidRDefault="00CC0D90" w:rsidP="00CC0D90">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w:t>
            </w:r>
          </w:p>
        </w:tc>
        <w:tc>
          <w:tcPr>
            <w:tcW w:w="3766" w:type="dxa"/>
            <w:shd w:val="clear" w:color="auto" w:fill="auto"/>
            <w:noWrap/>
            <w:hideMark/>
          </w:tcPr>
          <w:p w14:paraId="0A2A50DA" w14:textId="3F21E3D5" w:rsidR="00CC0D90" w:rsidRPr="00CC0D90" w:rsidRDefault="00CC0D90" w:rsidP="00CC0D90">
            <w:pPr>
              <w:spacing w:line="240" w:lineRule="auto"/>
              <w:jc w:val="center"/>
              <w:rPr>
                <w:rFonts w:asciiTheme="majorHAnsi" w:eastAsia="Times New Roman" w:hAnsiTheme="majorHAnsi" w:cstheme="majorHAnsi"/>
                <w:color w:val="000000"/>
                <w:sz w:val="18"/>
                <w:szCs w:val="18"/>
                <w:lang w:eastAsia="en-IN"/>
              </w:rPr>
            </w:pPr>
            <w:r w:rsidRPr="00CC0D90">
              <w:rPr>
                <w:sz w:val="18"/>
                <w:szCs w:val="18"/>
              </w:rPr>
              <w:t>26.91</w:t>
            </w:r>
          </w:p>
        </w:tc>
      </w:tr>
      <w:tr w:rsidR="00CC0D90" w:rsidRPr="003A62AD" w14:paraId="6A3D7FA4" w14:textId="77777777" w:rsidTr="00CC0D90">
        <w:trPr>
          <w:trHeight w:val="264"/>
        </w:trPr>
        <w:tc>
          <w:tcPr>
            <w:tcW w:w="485" w:type="dxa"/>
            <w:shd w:val="clear" w:color="auto" w:fill="auto"/>
            <w:vAlign w:val="bottom"/>
            <w:hideMark/>
          </w:tcPr>
          <w:p w14:paraId="209EF9FC" w14:textId="77777777" w:rsidR="00CC0D90" w:rsidRPr="003A62AD" w:rsidRDefault="00CC0D90" w:rsidP="00CC0D90">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C3</w:t>
            </w:r>
          </w:p>
        </w:tc>
        <w:tc>
          <w:tcPr>
            <w:tcW w:w="4081" w:type="dxa"/>
            <w:shd w:val="clear" w:color="auto" w:fill="auto"/>
            <w:vAlign w:val="bottom"/>
            <w:hideMark/>
          </w:tcPr>
          <w:p w14:paraId="0DE8F4DE" w14:textId="77777777" w:rsidR="00CC0D90" w:rsidRPr="003A62AD" w:rsidRDefault="00CC0D90" w:rsidP="00CC0D90">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Variable Overheads</w:t>
            </w:r>
          </w:p>
        </w:tc>
        <w:tc>
          <w:tcPr>
            <w:tcW w:w="1801" w:type="dxa"/>
            <w:shd w:val="clear" w:color="auto" w:fill="auto"/>
            <w:vAlign w:val="bottom"/>
            <w:hideMark/>
          </w:tcPr>
          <w:p w14:paraId="3D06A497" w14:textId="77777777" w:rsidR="00CC0D90" w:rsidRPr="003A62AD" w:rsidRDefault="00CC0D90" w:rsidP="00CC0D90">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 </w:t>
            </w:r>
          </w:p>
        </w:tc>
        <w:tc>
          <w:tcPr>
            <w:tcW w:w="3766" w:type="dxa"/>
            <w:shd w:val="clear" w:color="auto" w:fill="auto"/>
            <w:noWrap/>
            <w:hideMark/>
          </w:tcPr>
          <w:p w14:paraId="42E51AAF" w14:textId="0FE92320" w:rsidR="00CC0D90" w:rsidRPr="00CC0D90" w:rsidRDefault="00CC0D90" w:rsidP="00CC0D90">
            <w:pPr>
              <w:spacing w:line="240" w:lineRule="auto"/>
              <w:jc w:val="center"/>
              <w:rPr>
                <w:rFonts w:asciiTheme="majorHAnsi" w:eastAsia="Times New Roman" w:hAnsiTheme="majorHAnsi" w:cstheme="majorHAnsi"/>
                <w:color w:val="000000"/>
                <w:sz w:val="18"/>
                <w:szCs w:val="18"/>
                <w:lang w:eastAsia="en-IN"/>
              </w:rPr>
            </w:pPr>
            <w:r w:rsidRPr="00CC0D90">
              <w:rPr>
                <w:sz w:val="18"/>
                <w:szCs w:val="18"/>
              </w:rPr>
              <w:t>199.07</w:t>
            </w:r>
          </w:p>
        </w:tc>
      </w:tr>
      <w:tr w:rsidR="00CC0D90" w:rsidRPr="003A62AD" w14:paraId="37943058" w14:textId="77777777" w:rsidTr="00CC0D90">
        <w:trPr>
          <w:trHeight w:val="264"/>
        </w:trPr>
        <w:tc>
          <w:tcPr>
            <w:tcW w:w="485" w:type="dxa"/>
            <w:shd w:val="clear" w:color="auto" w:fill="auto"/>
            <w:vAlign w:val="bottom"/>
            <w:hideMark/>
          </w:tcPr>
          <w:p w14:paraId="5456AF23" w14:textId="77777777" w:rsidR="00CC0D90" w:rsidRPr="003A62AD" w:rsidRDefault="00CC0D90" w:rsidP="00CC0D90">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4</w:t>
            </w:r>
          </w:p>
        </w:tc>
        <w:tc>
          <w:tcPr>
            <w:tcW w:w="4081" w:type="dxa"/>
            <w:shd w:val="clear" w:color="auto" w:fill="auto"/>
            <w:vAlign w:val="bottom"/>
            <w:hideMark/>
          </w:tcPr>
          <w:p w14:paraId="1C89B586" w14:textId="77777777" w:rsidR="00CC0D90" w:rsidRPr="003A62AD" w:rsidRDefault="00CC0D90" w:rsidP="00CC0D90">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Packaging Cost (calculated)</w:t>
            </w:r>
          </w:p>
        </w:tc>
        <w:tc>
          <w:tcPr>
            <w:tcW w:w="1801" w:type="dxa"/>
            <w:shd w:val="clear" w:color="auto" w:fill="auto"/>
            <w:vAlign w:val="bottom"/>
            <w:hideMark/>
          </w:tcPr>
          <w:p w14:paraId="6A05870E" w14:textId="77777777" w:rsidR="00CC0D90" w:rsidRPr="003A62AD" w:rsidRDefault="00CC0D90" w:rsidP="00CC0D90">
            <w:pPr>
              <w:spacing w:line="240" w:lineRule="auto"/>
              <w:jc w:val="center"/>
              <w:rPr>
                <w:rFonts w:asciiTheme="majorHAnsi" w:eastAsia="Times New Roman" w:hAnsiTheme="majorHAnsi" w:cstheme="majorHAnsi"/>
                <w:color w:val="000000"/>
                <w:sz w:val="18"/>
                <w:szCs w:val="18"/>
                <w:lang w:eastAsia="en-IN"/>
              </w:rPr>
            </w:pPr>
          </w:p>
        </w:tc>
        <w:tc>
          <w:tcPr>
            <w:tcW w:w="3766" w:type="dxa"/>
            <w:shd w:val="clear" w:color="auto" w:fill="auto"/>
            <w:noWrap/>
            <w:hideMark/>
          </w:tcPr>
          <w:p w14:paraId="711B18D2" w14:textId="45F7F4C9" w:rsidR="00CC0D90" w:rsidRPr="00CC0D90" w:rsidRDefault="00CC0D90" w:rsidP="00CC0D90">
            <w:pPr>
              <w:spacing w:line="240" w:lineRule="auto"/>
              <w:jc w:val="center"/>
              <w:rPr>
                <w:rFonts w:asciiTheme="majorHAnsi" w:eastAsia="Times New Roman" w:hAnsiTheme="majorHAnsi" w:cstheme="majorHAnsi"/>
                <w:color w:val="000000"/>
                <w:sz w:val="18"/>
                <w:szCs w:val="18"/>
                <w:lang w:eastAsia="en-IN"/>
              </w:rPr>
            </w:pPr>
            <w:r w:rsidRPr="00CC0D90">
              <w:rPr>
                <w:sz w:val="18"/>
                <w:szCs w:val="18"/>
              </w:rPr>
              <w:t>24.52</w:t>
            </w:r>
          </w:p>
        </w:tc>
      </w:tr>
      <w:tr w:rsidR="00CC0D90" w:rsidRPr="003A62AD" w14:paraId="0EA1B35D" w14:textId="77777777" w:rsidTr="00CC0D90">
        <w:trPr>
          <w:trHeight w:val="264"/>
        </w:trPr>
        <w:tc>
          <w:tcPr>
            <w:tcW w:w="485" w:type="dxa"/>
            <w:shd w:val="clear" w:color="auto" w:fill="auto"/>
            <w:vAlign w:val="bottom"/>
            <w:hideMark/>
          </w:tcPr>
          <w:p w14:paraId="4B0F63C7" w14:textId="77777777" w:rsidR="00CC0D90" w:rsidRPr="003A62AD" w:rsidRDefault="00CC0D90" w:rsidP="00CC0D90">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5</w:t>
            </w:r>
          </w:p>
        </w:tc>
        <w:tc>
          <w:tcPr>
            <w:tcW w:w="4081" w:type="dxa"/>
            <w:shd w:val="clear" w:color="auto" w:fill="auto"/>
            <w:vAlign w:val="bottom"/>
            <w:hideMark/>
          </w:tcPr>
          <w:p w14:paraId="2873B1E5" w14:textId="77777777" w:rsidR="00CC0D90" w:rsidRPr="003A62AD" w:rsidRDefault="00CC0D90" w:rsidP="00CC0D90">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 xml:space="preserve">Utilities (calculated) </w:t>
            </w:r>
          </w:p>
        </w:tc>
        <w:tc>
          <w:tcPr>
            <w:tcW w:w="1801" w:type="dxa"/>
            <w:shd w:val="clear" w:color="auto" w:fill="auto"/>
            <w:vAlign w:val="bottom"/>
            <w:hideMark/>
          </w:tcPr>
          <w:p w14:paraId="797C678B" w14:textId="77777777" w:rsidR="00CC0D90" w:rsidRPr="003A62AD" w:rsidRDefault="00CC0D90" w:rsidP="00CC0D90">
            <w:pPr>
              <w:spacing w:line="240" w:lineRule="auto"/>
              <w:jc w:val="center"/>
              <w:rPr>
                <w:rFonts w:asciiTheme="majorHAnsi" w:eastAsia="Times New Roman" w:hAnsiTheme="majorHAnsi" w:cstheme="majorHAnsi"/>
                <w:color w:val="000000"/>
                <w:sz w:val="18"/>
                <w:szCs w:val="18"/>
                <w:lang w:eastAsia="en-IN"/>
              </w:rPr>
            </w:pPr>
          </w:p>
        </w:tc>
        <w:tc>
          <w:tcPr>
            <w:tcW w:w="3766" w:type="dxa"/>
            <w:shd w:val="clear" w:color="auto" w:fill="auto"/>
            <w:noWrap/>
            <w:hideMark/>
          </w:tcPr>
          <w:p w14:paraId="349D3908" w14:textId="662FECCC" w:rsidR="00CC0D90" w:rsidRPr="00CC0D90" w:rsidRDefault="00CC0D90" w:rsidP="00CC0D90">
            <w:pPr>
              <w:spacing w:line="240" w:lineRule="auto"/>
              <w:jc w:val="center"/>
              <w:rPr>
                <w:rFonts w:asciiTheme="majorHAnsi" w:eastAsia="Times New Roman" w:hAnsiTheme="majorHAnsi" w:cstheme="majorHAnsi"/>
                <w:color w:val="000000"/>
                <w:sz w:val="18"/>
                <w:szCs w:val="18"/>
                <w:lang w:eastAsia="en-IN"/>
              </w:rPr>
            </w:pPr>
            <w:r w:rsidRPr="00CC0D90">
              <w:rPr>
                <w:sz w:val="18"/>
                <w:szCs w:val="18"/>
              </w:rPr>
              <w:t>174.55</w:t>
            </w:r>
          </w:p>
        </w:tc>
      </w:tr>
      <w:tr w:rsidR="00CC0D90" w:rsidRPr="003A62AD" w14:paraId="03CAD2B0" w14:textId="77777777" w:rsidTr="00CC0D90">
        <w:trPr>
          <w:trHeight w:val="264"/>
        </w:trPr>
        <w:tc>
          <w:tcPr>
            <w:tcW w:w="485" w:type="dxa"/>
            <w:shd w:val="clear" w:color="auto" w:fill="auto"/>
            <w:vAlign w:val="bottom"/>
            <w:hideMark/>
          </w:tcPr>
          <w:p w14:paraId="6C6AA6E3" w14:textId="77777777" w:rsidR="00CC0D90" w:rsidRPr="003A62AD" w:rsidRDefault="00CC0D90" w:rsidP="00CC0D90">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C4</w:t>
            </w:r>
          </w:p>
        </w:tc>
        <w:tc>
          <w:tcPr>
            <w:tcW w:w="4081" w:type="dxa"/>
            <w:shd w:val="clear" w:color="auto" w:fill="auto"/>
            <w:vAlign w:val="bottom"/>
            <w:hideMark/>
          </w:tcPr>
          <w:p w14:paraId="529143D5" w14:textId="77777777" w:rsidR="00CC0D90" w:rsidRPr="003A62AD" w:rsidRDefault="00CC0D90" w:rsidP="00CC0D90">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Fixed Overheads</w:t>
            </w:r>
          </w:p>
        </w:tc>
        <w:tc>
          <w:tcPr>
            <w:tcW w:w="1801" w:type="dxa"/>
            <w:shd w:val="clear" w:color="auto" w:fill="auto"/>
            <w:vAlign w:val="bottom"/>
            <w:hideMark/>
          </w:tcPr>
          <w:p w14:paraId="29E4157A" w14:textId="77777777" w:rsidR="00CC0D90" w:rsidRPr="003A62AD" w:rsidRDefault="00CC0D90" w:rsidP="00CC0D90">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 </w:t>
            </w:r>
          </w:p>
        </w:tc>
        <w:tc>
          <w:tcPr>
            <w:tcW w:w="3766" w:type="dxa"/>
            <w:shd w:val="clear" w:color="auto" w:fill="auto"/>
            <w:noWrap/>
            <w:hideMark/>
          </w:tcPr>
          <w:p w14:paraId="2E18ADA8" w14:textId="20A379B0" w:rsidR="00CC0D90" w:rsidRPr="00CC0D90" w:rsidRDefault="00CC0D90" w:rsidP="00CC0D90">
            <w:pPr>
              <w:spacing w:line="240" w:lineRule="auto"/>
              <w:jc w:val="center"/>
              <w:rPr>
                <w:rFonts w:asciiTheme="majorHAnsi" w:eastAsia="Times New Roman" w:hAnsiTheme="majorHAnsi" w:cstheme="majorHAnsi"/>
                <w:color w:val="000000"/>
                <w:sz w:val="18"/>
                <w:szCs w:val="18"/>
                <w:lang w:eastAsia="en-IN"/>
              </w:rPr>
            </w:pPr>
            <w:r w:rsidRPr="00CC0D90">
              <w:rPr>
                <w:sz w:val="18"/>
                <w:szCs w:val="18"/>
              </w:rPr>
              <w:t>30.54</w:t>
            </w:r>
          </w:p>
        </w:tc>
      </w:tr>
      <w:tr w:rsidR="00CC0D90" w:rsidRPr="003A62AD" w14:paraId="5ED8FAEB" w14:textId="77777777" w:rsidTr="00CC0D90">
        <w:trPr>
          <w:trHeight w:val="463"/>
        </w:trPr>
        <w:tc>
          <w:tcPr>
            <w:tcW w:w="485" w:type="dxa"/>
            <w:shd w:val="clear" w:color="auto" w:fill="auto"/>
            <w:vAlign w:val="bottom"/>
            <w:hideMark/>
          </w:tcPr>
          <w:p w14:paraId="17015673" w14:textId="77777777" w:rsidR="00CC0D90" w:rsidRPr="003A62AD" w:rsidRDefault="00CC0D90" w:rsidP="00CC0D90">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6</w:t>
            </w:r>
          </w:p>
        </w:tc>
        <w:tc>
          <w:tcPr>
            <w:tcW w:w="4081" w:type="dxa"/>
            <w:shd w:val="clear" w:color="auto" w:fill="auto"/>
            <w:vAlign w:val="bottom"/>
            <w:hideMark/>
          </w:tcPr>
          <w:p w14:paraId="295E2935" w14:textId="77777777" w:rsidR="00CC0D90" w:rsidRPr="003A62AD" w:rsidRDefault="00CC0D90" w:rsidP="00CC0D90">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Maintenance and repairs (1.5% of fixed-capital investment) (Capex)</w:t>
            </w:r>
          </w:p>
        </w:tc>
        <w:tc>
          <w:tcPr>
            <w:tcW w:w="1801" w:type="dxa"/>
            <w:shd w:val="clear" w:color="auto" w:fill="auto"/>
            <w:vAlign w:val="bottom"/>
            <w:hideMark/>
          </w:tcPr>
          <w:p w14:paraId="1C5FAF45" w14:textId="77777777" w:rsidR="00CC0D90" w:rsidRPr="003A62AD" w:rsidRDefault="00CC0D90" w:rsidP="00CC0D90">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1.5%</w:t>
            </w:r>
          </w:p>
        </w:tc>
        <w:tc>
          <w:tcPr>
            <w:tcW w:w="3766" w:type="dxa"/>
            <w:shd w:val="clear" w:color="auto" w:fill="auto"/>
            <w:noWrap/>
            <w:hideMark/>
          </w:tcPr>
          <w:p w14:paraId="1DD3BBD1" w14:textId="5F0E8250" w:rsidR="00CC0D90" w:rsidRPr="00CC0D90" w:rsidRDefault="00CC0D90" w:rsidP="00CC0D90">
            <w:pPr>
              <w:spacing w:line="240" w:lineRule="auto"/>
              <w:jc w:val="center"/>
              <w:rPr>
                <w:rFonts w:asciiTheme="majorHAnsi" w:eastAsia="Times New Roman" w:hAnsiTheme="majorHAnsi" w:cstheme="majorHAnsi"/>
                <w:color w:val="000000"/>
                <w:sz w:val="18"/>
                <w:szCs w:val="18"/>
                <w:lang w:eastAsia="en-IN"/>
              </w:rPr>
            </w:pPr>
            <w:r w:rsidRPr="00CC0D90">
              <w:rPr>
                <w:sz w:val="18"/>
                <w:szCs w:val="18"/>
              </w:rPr>
              <w:t>26.53</w:t>
            </w:r>
          </w:p>
        </w:tc>
      </w:tr>
      <w:tr w:rsidR="00CC0D90" w:rsidRPr="003A62AD" w14:paraId="5F749938" w14:textId="77777777" w:rsidTr="00CC0D90">
        <w:trPr>
          <w:trHeight w:val="264"/>
        </w:trPr>
        <w:tc>
          <w:tcPr>
            <w:tcW w:w="485" w:type="dxa"/>
            <w:shd w:val="clear" w:color="auto" w:fill="auto"/>
            <w:vAlign w:val="bottom"/>
            <w:hideMark/>
          </w:tcPr>
          <w:p w14:paraId="451EF9D7" w14:textId="77777777" w:rsidR="00CC0D90" w:rsidRPr="003A62AD" w:rsidRDefault="00CC0D90" w:rsidP="00CC0D90">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7</w:t>
            </w:r>
          </w:p>
        </w:tc>
        <w:tc>
          <w:tcPr>
            <w:tcW w:w="4081" w:type="dxa"/>
            <w:shd w:val="clear" w:color="auto" w:fill="auto"/>
            <w:vAlign w:val="bottom"/>
            <w:hideMark/>
          </w:tcPr>
          <w:p w14:paraId="5063793B" w14:textId="77777777" w:rsidR="00CC0D90" w:rsidRPr="003A62AD" w:rsidRDefault="00CC0D90" w:rsidP="00CC0D90">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Plant Overhead and Administrative Costs (7.5% of 3 + 6)</w:t>
            </w:r>
          </w:p>
        </w:tc>
        <w:tc>
          <w:tcPr>
            <w:tcW w:w="1801" w:type="dxa"/>
            <w:shd w:val="clear" w:color="auto" w:fill="auto"/>
            <w:vAlign w:val="bottom"/>
            <w:hideMark/>
          </w:tcPr>
          <w:p w14:paraId="132EBB41" w14:textId="77777777" w:rsidR="00CC0D90" w:rsidRPr="003A62AD" w:rsidRDefault="00CC0D90" w:rsidP="00CC0D90">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7.5%</w:t>
            </w:r>
          </w:p>
        </w:tc>
        <w:tc>
          <w:tcPr>
            <w:tcW w:w="3766" w:type="dxa"/>
            <w:shd w:val="clear" w:color="auto" w:fill="auto"/>
            <w:noWrap/>
            <w:hideMark/>
          </w:tcPr>
          <w:p w14:paraId="02D278E5" w14:textId="7C3CDE38" w:rsidR="00CC0D90" w:rsidRPr="00CC0D90" w:rsidRDefault="00CC0D90" w:rsidP="00CC0D90">
            <w:pPr>
              <w:spacing w:line="240" w:lineRule="auto"/>
              <w:jc w:val="center"/>
              <w:rPr>
                <w:rFonts w:asciiTheme="majorHAnsi" w:eastAsia="Times New Roman" w:hAnsiTheme="majorHAnsi" w:cstheme="majorHAnsi"/>
                <w:color w:val="000000"/>
                <w:sz w:val="18"/>
                <w:szCs w:val="18"/>
                <w:lang w:eastAsia="en-IN"/>
              </w:rPr>
            </w:pPr>
            <w:r w:rsidRPr="00CC0D90">
              <w:rPr>
                <w:sz w:val="18"/>
                <w:szCs w:val="18"/>
              </w:rPr>
              <w:t>4.01</w:t>
            </w:r>
          </w:p>
        </w:tc>
      </w:tr>
      <w:tr w:rsidR="00CC0D90" w:rsidRPr="003A62AD" w14:paraId="38BCBBDE" w14:textId="77777777" w:rsidTr="00CC0D90">
        <w:trPr>
          <w:trHeight w:val="264"/>
        </w:trPr>
        <w:tc>
          <w:tcPr>
            <w:tcW w:w="485" w:type="dxa"/>
            <w:shd w:val="clear" w:color="auto" w:fill="auto"/>
            <w:vAlign w:val="bottom"/>
            <w:hideMark/>
          </w:tcPr>
          <w:p w14:paraId="1726E3BF" w14:textId="77777777" w:rsidR="00CC0D90" w:rsidRPr="003A62AD" w:rsidRDefault="00CC0D90" w:rsidP="00CC0D90">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D</w:t>
            </w:r>
          </w:p>
        </w:tc>
        <w:tc>
          <w:tcPr>
            <w:tcW w:w="4081" w:type="dxa"/>
            <w:shd w:val="clear" w:color="auto" w:fill="auto"/>
            <w:vAlign w:val="bottom"/>
            <w:hideMark/>
          </w:tcPr>
          <w:p w14:paraId="49FBDE2B" w14:textId="77777777" w:rsidR="00CC0D90" w:rsidRPr="003A62AD" w:rsidRDefault="00CC0D90" w:rsidP="00CC0D90">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Selling Overheads</w:t>
            </w:r>
          </w:p>
        </w:tc>
        <w:tc>
          <w:tcPr>
            <w:tcW w:w="1801" w:type="dxa"/>
            <w:shd w:val="clear" w:color="auto" w:fill="auto"/>
            <w:vAlign w:val="bottom"/>
            <w:hideMark/>
          </w:tcPr>
          <w:p w14:paraId="5E86F1E8" w14:textId="77777777" w:rsidR="00CC0D90" w:rsidRPr="003A62AD" w:rsidRDefault="00CC0D90" w:rsidP="00CC0D90">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 </w:t>
            </w:r>
          </w:p>
        </w:tc>
        <w:tc>
          <w:tcPr>
            <w:tcW w:w="3766" w:type="dxa"/>
            <w:shd w:val="clear" w:color="auto" w:fill="auto"/>
            <w:noWrap/>
            <w:hideMark/>
          </w:tcPr>
          <w:p w14:paraId="79FB4CC3" w14:textId="3E01DC80" w:rsidR="00CC0D90" w:rsidRPr="00CC0D90" w:rsidRDefault="00CC0D90" w:rsidP="00CC0D90">
            <w:pPr>
              <w:spacing w:line="240" w:lineRule="auto"/>
              <w:jc w:val="center"/>
              <w:rPr>
                <w:rFonts w:asciiTheme="majorHAnsi" w:eastAsia="Times New Roman" w:hAnsiTheme="majorHAnsi" w:cstheme="majorHAnsi"/>
                <w:color w:val="000000"/>
                <w:sz w:val="18"/>
                <w:szCs w:val="18"/>
                <w:lang w:eastAsia="en-IN"/>
              </w:rPr>
            </w:pPr>
            <w:r w:rsidRPr="00CC0D90">
              <w:rPr>
                <w:sz w:val="18"/>
                <w:szCs w:val="18"/>
              </w:rPr>
              <w:t>80.55</w:t>
            </w:r>
          </w:p>
        </w:tc>
      </w:tr>
      <w:tr w:rsidR="00CC0D90" w:rsidRPr="003A62AD" w14:paraId="29844AFF" w14:textId="77777777" w:rsidTr="00CC0D90">
        <w:trPr>
          <w:trHeight w:val="264"/>
        </w:trPr>
        <w:tc>
          <w:tcPr>
            <w:tcW w:w="485" w:type="dxa"/>
            <w:shd w:val="clear" w:color="auto" w:fill="auto"/>
            <w:vAlign w:val="bottom"/>
            <w:hideMark/>
          </w:tcPr>
          <w:p w14:paraId="3B800432" w14:textId="77777777" w:rsidR="00CC0D90" w:rsidRPr="003A62AD" w:rsidRDefault="00CC0D90" w:rsidP="00CC0D90">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9</w:t>
            </w:r>
          </w:p>
        </w:tc>
        <w:tc>
          <w:tcPr>
            <w:tcW w:w="4081" w:type="dxa"/>
            <w:shd w:val="clear" w:color="auto" w:fill="auto"/>
            <w:vAlign w:val="bottom"/>
            <w:hideMark/>
          </w:tcPr>
          <w:p w14:paraId="392DD61F" w14:textId="77777777" w:rsidR="00CC0D90" w:rsidRPr="003A62AD" w:rsidRDefault="00CC0D90" w:rsidP="00CC0D90">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Distribution and selling costs (2.5% of sales value)</w:t>
            </w:r>
          </w:p>
        </w:tc>
        <w:tc>
          <w:tcPr>
            <w:tcW w:w="1801" w:type="dxa"/>
            <w:shd w:val="clear" w:color="auto" w:fill="auto"/>
            <w:vAlign w:val="bottom"/>
            <w:hideMark/>
          </w:tcPr>
          <w:p w14:paraId="2E7C2294" w14:textId="77777777" w:rsidR="00CC0D90" w:rsidRPr="003A62AD" w:rsidRDefault="00CC0D90" w:rsidP="00CC0D90">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2.5%</w:t>
            </w:r>
          </w:p>
        </w:tc>
        <w:tc>
          <w:tcPr>
            <w:tcW w:w="3766" w:type="dxa"/>
            <w:shd w:val="clear" w:color="auto" w:fill="auto"/>
            <w:noWrap/>
            <w:hideMark/>
          </w:tcPr>
          <w:p w14:paraId="6B474DE5" w14:textId="6A8F169C" w:rsidR="00CC0D90" w:rsidRPr="00CC0D90" w:rsidRDefault="00CC0D90" w:rsidP="00CC0D90">
            <w:pPr>
              <w:spacing w:line="240" w:lineRule="auto"/>
              <w:jc w:val="center"/>
              <w:rPr>
                <w:rFonts w:asciiTheme="majorHAnsi" w:eastAsia="Times New Roman" w:hAnsiTheme="majorHAnsi" w:cstheme="majorHAnsi"/>
                <w:color w:val="000000"/>
                <w:sz w:val="18"/>
                <w:szCs w:val="18"/>
                <w:lang w:eastAsia="en-IN"/>
              </w:rPr>
            </w:pPr>
            <w:r w:rsidRPr="00CC0D90">
              <w:rPr>
                <w:sz w:val="18"/>
                <w:szCs w:val="18"/>
              </w:rPr>
              <w:t>56.54</w:t>
            </w:r>
          </w:p>
        </w:tc>
      </w:tr>
      <w:tr w:rsidR="00CC0D90" w:rsidRPr="003A62AD" w14:paraId="72EFEF20" w14:textId="77777777" w:rsidTr="00CC0D90">
        <w:trPr>
          <w:trHeight w:val="264"/>
        </w:trPr>
        <w:tc>
          <w:tcPr>
            <w:tcW w:w="485" w:type="dxa"/>
            <w:shd w:val="clear" w:color="auto" w:fill="auto"/>
            <w:vAlign w:val="bottom"/>
            <w:hideMark/>
          </w:tcPr>
          <w:p w14:paraId="533DD567" w14:textId="77777777" w:rsidR="00CC0D90" w:rsidRPr="003A62AD" w:rsidRDefault="00CC0D90" w:rsidP="00CC0D90">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lastRenderedPageBreak/>
              <w:t>10</w:t>
            </w:r>
          </w:p>
        </w:tc>
        <w:tc>
          <w:tcPr>
            <w:tcW w:w="4081" w:type="dxa"/>
            <w:shd w:val="clear" w:color="auto" w:fill="auto"/>
            <w:vAlign w:val="bottom"/>
            <w:hideMark/>
          </w:tcPr>
          <w:p w14:paraId="0630B62D" w14:textId="77777777" w:rsidR="00CC0D90" w:rsidRPr="003A62AD" w:rsidRDefault="00CC0D90" w:rsidP="00CC0D90">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Research and development costs (1.5% of manufacturing cost)</w:t>
            </w:r>
          </w:p>
        </w:tc>
        <w:tc>
          <w:tcPr>
            <w:tcW w:w="1801" w:type="dxa"/>
            <w:shd w:val="clear" w:color="auto" w:fill="auto"/>
            <w:vAlign w:val="bottom"/>
            <w:hideMark/>
          </w:tcPr>
          <w:p w14:paraId="15C98317" w14:textId="77777777" w:rsidR="00CC0D90" w:rsidRPr="003A62AD" w:rsidRDefault="00CC0D90" w:rsidP="00CC0D90">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1.5%</w:t>
            </w:r>
          </w:p>
        </w:tc>
        <w:tc>
          <w:tcPr>
            <w:tcW w:w="3766" w:type="dxa"/>
            <w:shd w:val="clear" w:color="auto" w:fill="auto"/>
            <w:noWrap/>
            <w:hideMark/>
          </w:tcPr>
          <w:p w14:paraId="6EB6B94F" w14:textId="1407F6E3" w:rsidR="00CC0D90" w:rsidRPr="00CC0D90" w:rsidRDefault="00CC0D90" w:rsidP="00CC0D90">
            <w:pPr>
              <w:spacing w:line="240" w:lineRule="auto"/>
              <w:jc w:val="center"/>
              <w:rPr>
                <w:rFonts w:asciiTheme="majorHAnsi" w:eastAsia="Times New Roman" w:hAnsiTheme="majorHAnsi" w:cstheme="majorHAnsi"/>
                <w:color w:val="000000"/>
                <w:sz w:val="18"/>
                <w:szCs w:val="18"/>
                <w:lang w:eastAsia="en-IN"/>
              </w:rPr>
            </w:pPr>
            <w:r w:rsidRPr="00CC0D90">
              <w:rPr>
                <w:sz w:val="18"/>
                <w:szCs w:val="18"/>
              </w:rPr>
              <w:t>24.01</w:t>
            </w:r>
          </w:p>
        </w:tc>
      </w:tr>
      <w:tr w:rsidR="00CC0D90" w:rsidRPr="003A62AD" w14:paraId="2B25D340" w14:textId="77777777" w:rsidTr="00CC0D90">
        <w:trPr>
          <w:trHeight w:val="264"/>
        </w:trPr>
        <w:tc>
          <w:tcPr>
            <w:tcW w:w="485" w:type="dxa"/>
            <w:shd w:val="clear" w:color="auto" w:fill="4472C4" w:themeFill="accent1"/>
            <w:vAlign w:val="bottom"/>
            <w:hideMark/>
          </w:tcPr>
          <w:p w14:paraId="79B5A053" w14:textId="77777777" w:rsidR="00CC0D90" w:rsidRPr="003A62AD" w:rsidRDefault="00CC0D90" w:rsidP="00CC0D90">
            <w:pPr>
              <w:spacing w:line="240" w:lineRule="auto"/>
              <w:jc w:val="center"/>
              <w:rPr>
                <w:rFonts w:asciiTheme="majorHAnsi" w:eastAsia="Times New Roman" w:hAnsiTheme="majorHAnsi" w:cstheme="majorHAnsi"/>
                <w:color w:val="FFFFFF" w:themeColor="background1"/>
                <w:sz w:val="18"/>
                <w:szCs w:val="18"/>
                <w:lang w:eastAsia="en-IN"/>
              </w:rPr>
            </w:pPr>
          </w:p>
        </w:tc>
        <w:tc>
          <w:tcPr>
            <w:tcW w:w="4081" w:type="dxa"/>
            <w:shd w:val="clear" w:color="auto" w:fill="4472C4" w:themeFill="accent1"/>
            <w:vAlign w:val="bottom"/>
            <w:hideMark/>
          </w:tcPr>
          <w:p w14:paraId="47D47A2D" w14:textId="77777777" w:rsidR="00CC0D90" w:rsidRPr="003A62AD" w:rsidRDefault="00CC0D90" w:rsidP="00CC0D90">
            <w:pPr>
              <w:spacing w:line="240" w:lineRule="auto"/>
              <w:jc w:val="center"/>
              <w:rPr>
                <w:rFonts w:asciiTheme="majorHAnsi" w:eastAsia="Times New Roman" w:hAnsiTheme="majorHAnsi" w:cstheme="majorHAnsi"/>
                <w:b/>
                <w:bCs/>
                <w:color w:val="FFFFFF" w:themeColor="background1"/>
                <w:sz w:val="18"/>
                <w:szCs w:val="18"/>
                <w:lang w:eastAsia="en-IN"/>
              </w:rPr>
            </w:pPr>
            <w:r w:rsidRPr="003A62AD">
              <w:rPr>
                <w:rFonts w:asciiTheme="majorHAnsi" w:eastAsia="Times New Roman" w:hAnsiTheme="majorHAnsi" w:cstheme="majorHAnsi"/>
                <w:b/>
                <w:bCs/>
                <w:color w:val="FFFFFF" w:themeColor="background1"/>
                <w:sz w:val="18"/>
                <w:szCs w:val="18"/>
                <w:lang w:eastAsia="en-IN"/>
              </w:rPr>
              <w:t>Total Production Cost</w:t>
            </w:r>
          </w:p>
        </w:tc>
        <w:tc>
          <w:tcPr>
            <w:tcW w:w="1801" w:type="dxa"/>
            <w:shd w:val="clear" w:color="auto" w:fill="4472C4" w:themeFill="accent1"/>
            <w:vAlign w:val="bottom"/>
            <w:hideMark/>
          </w:tcPr>
          <w:p w14:paraId="3D5FEB16" w14:textId="77777777" w:rsidR="00CC0D90" w:rsidRPr="003A62AD" w:rsidRDefault="00CC0D90" w:rsidP="00CC0D90">
            <w:pPr>
              <w:spacing w:line="240" w:lineRule="auto"/>
              <w:jc w:val="center"/>
              <w:rPr>
                <w:rFonts w:asciiTheme="majorHAnsi" w:eastAsia="Times New Roman" w:hAnsiTheme="majorHAnsi" w:cstheme="majorHAnsi"/>
                <w:b/>
                <w:bCs/>
                <w:color w:val="FFFFFF" w:themeColor="background1"/>
                <w:sz w:val="18"/>
                <w:szCs w:val="18"/>
                <w:lang w:eastAsia="en-IN"/>
              </w:rPr>
            </w:pPr>
          </w:p>
        </w:tc>
        <w:tc>
          <w:tcPr>
            <w:tcW w:w="3766" w:type="dxa"/>
            <w:shd w:val="clear" w:color="auto" w:fill="4472C4" w:themeFill="accent1"/>
            <w:noWrap/>
            <w:hideMark/>
          </w:tcPr>
          <w:p w14:paraId="23CA838F" w14:textId="11F79048" w:rsidR="00CC0D90" w:rsidRPr="00CC0D90" w:rsidRDefault="00CC0D90" w:rsidP="00CC0D90">
            <w:pPr>
              <w:spacing w:line="240" w:lineRule="auto"/>
              <w:jc w:val="center"/>
              <w:rPr>
                <w:rFonts w:asciiTheme="majorHAnsi" w:eastAsia="Times New Roman" w:hAnsiTheme="majorHAnsi" w:cstheme="majorHAnsi"/>
                <w:b/>
                <w:bCs/>
                <w:color w:val="FFFFFF" w:themeColor="background1"/>
                <w:sz w:val="18"/>
                <w:szCs w:val="18"/>
                <w:lang w:eastAsia="en-IN"/>
              </w:rPr>
            </w:pPr>
            <w:r w:rsidRPr="00CC0D90">
              <w:rPr>
                <w:color w:val="FFFFFF" w:themeColor="background1"/>
                <w:sz w:val="18"/>
                <w:szCs w:val="18"/>
              </w:rPr>
              <w:t>1681.36</w:t>
            </w:r>
          </w:p>
        </w:tc>
      </w:tr>
    </w:tbl>
    <w:p w14:paraId="62B764DA" w14:textId="77777777" w:rsidR="00AA74BE" w:rsidRDefault="00AA74BE" w:rsidP="00633422">
      <w:pPr>
        <w:rPr>
          <w:rFonts w:ascii="Arial" w:hAnsi="Arial" w:cs="Arial"/>
          <w:b/>
          <w:bCs/>
          <w:color w:val="000000" w:themeColor="text1"/>
          <w:shd w:val="clear" w:color="auto" w:fill="FFFFFF"/>
        </w:rPr>
      </w:pPr>
    </w:p>
    <w:p w14:paraId="67640CC7" w14:textId="4149275F" w:rsidR="00633422" w:rsidRDefault="00633422" w:rsidP="00633422">
      <w:pPr>
        <w:rPr>
          <w:rFonts w:ascii="Arial" w:hAnsi="Arial" w:cs="Arial"/>
          <w:b/>
          <w:bCs/>
          <w:color w:val="000000" w:themeColor="text1"/>
          <w:shd w:val="clear" w:color="auto" w:fill="FFFFFF"/>
        </w:rPr>
      </w:pPr>
      <w:r>
        <w:rPr>
          <w:rFonts w:ascii="Arial" w:hAnsi="Arial" w:cs="Arial"/>
          <w:b/>
          <w:bCs/>
          <w:color w:val="000000" w:themeColor="text1"/>
          <w:shd w:val="clear" w:color="auto" w:fill="FFFFFF"/>
        </w:rPr>
        <w:t>Cashflow</w:t>
      </w:r>
    </w:p>
    <w:tbl>
      <w:tblPr>
        <w:tblW w:w="101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7"/>
        <w:gridCol w:w="3376"/>
        <w:gridCol w:w="629"/>
        <w:gridCol w:w="629"/>
        <w:gridCol w:w="629"/>
        <w:gridCol w:w="629"/>
        <w:gridCol w:w="1023"/>
        <w:gridCol w:w="1067"/>
        <w:gridCol w:w="927"/>
        <w:gridCol w:w="927"/>
      </w:tblGrid>
      <w:tr w:rsidR="00633422" w:rsidRPr="003A62AD" w14:paraId="4FCB57C5" w14:textId="77777777" w:rsidTr="00A17064">
        <w:trPr>
          <w:trHeight w:val="303"/>
        </w:trPr>
        <w:tc>
          <w:tcPr>
            <w:tcW w:w="10153" w:type="dxa"/>
            <w:gridSpan w:val="10"/>
            <w:shd w:val="clear" w:color="auto" w:fill="000000" w:themeFill="text1"/>
            <w:noWrap/>
            <w:vAlign w:val="center"/>
            <w:hideMark/>
          </w:tcPr>
          <w:p w14:paraId="044B1759" w14:textId="77969E3A" w:rsidR="00633422" w:rsidRPr="003A62AD" w:rsidRDefault="00633422" w:rsidP="004C63C1">
            <w:pPr>
              <w:spacing w:line="240" w:lineRule="auto"/>
              <w:jc w:val="center"/>
              <w:rPr>
                <w:rFonts w:asciiTheme="majorHAnsi" w:eastAsia="Times New Roman" w:hAnsiTheme="majorHAnsi" w:cstheme="majorHAnsi"/>
                <w:color w:val="FFFFFF" w:themeColor="background1"/>
                <w:sz w:val="18"/>
                <w:szCs w:val="18"/>
                <w:lang w:eastAsia="en-IN"/>
              </w:rPr>
            </w:pPr>
            <w:r w:rsidRPr="003A62AD">
              <w:rPr>
                <w:rFonts w:asciiTheme="majorHAnsi" w:eastAsia="Times New Roman" w:hAnsiTheme="majorHAnsi" w:cstheme="majorHAnsi"/>
                <w:b/>
                <w:bCs/>
                <w:color w:val="FFFFFF" w:themeColor="background1"/>
                <w:sz w:val="18"/>
                <w:szCs w:val="18"/>
                <w:lang w:eastAsia="en-IN"/>
              </w:rPr>
              <w:t>Capacity of 200 KTPA Phenol and 120KTPA Acetone Capacity (Propane Furnace Additional)</w:t>
            </w:r>
          </w:p>
        </w:tc>
      </w:tr>
      <w:tr w:rsidR="003A62AD" w:rsidRPr="003A62AD" w14:paraId="416F503B" w14:textId="77777777" w:rsidTr="00A17064">
        <w:trPr>
          <w:trHeight w:val="257"/>
        </w:trPr>
        <w:tc>
          <w:tcPr>
            <w:tcW w:w="3693" w:type="dxa"/>
            <w:gridSpan w:val="2"/>
            <w:shd w:val="clear" w:color="auto" w:fill="000000" w:themeFill="text1"/>
            <w:noWrap/>
            <w:vAlign w:val="center"/>
            <w:hideMark/>
          </w:tcPr>
          <w:p w14:paraId="46F30160" w14:textId="77777777" w:rsidR="00633422" w:rsidRPr="003A62AD" w:rsidRDefault="00633422" w:rsidP="004C63C1">
            <w:pPr>
              <w:spacing w:line="240" w:lineRule="auto"/>
              <w:jc w:val="center"/>
              <w:rPr>
                <w:rFonts w:asciiTheme="majorHAnsi" w:eastAsia="Times New Roman" w:hAnsiTheme="majorHAnsi" w:cstheme="majorHAnsi"/>
                <w:b/>
                <w:bCs/>
                <w:color w:val="FFFFFF" w:themeColor="background1"/>
                <w:sz w:val="18"/>
                <w:szCs w:val="18"/>
                <w:lang w:eastAsia="en-IN"/>
              </w:rPr>
            </w:pPr>
            <w:r w:rsidRPr="003A62AD">
              <w:rPr>
                <w:rFonts w:asciiTheme="majorHAnsi" w:eastAsia="Times New Roman" w:hAnsiTheme="majorHAnsi" w:cstheme="majorHAnsi"/>
                <w:b/>
                <w:bCs/>
                <w:color w:val="FFFFFF" w:themeColor="background1"/>
                <w:sz w:val="18"/>
                <w:szCs w:val="18"/>
                <w:lang w:eastAsia="en-IN"/>
              </w:rPr>
              <w:t>Year of operation</w:t>
            </w:r>
          </w:p>
        </w:tc>
        <w:tc>
          <w:tcPr>
            <w:tcW w:w="629" w:type="dxa"/>
            <w:shd w:val="clear" w:color="auto" w:fill="000000" w:themeFill="text1"/>
            <w:noWrap/>
            <w:vAlign w:val="bottom"/>
            <w:hideMark/>
          </w:tcPr>
          <w:p w14:paraId="73888D6C" w14:textId="77777777" w:rsidR="00633422" w:rsidRPr="003A62AD" w:rsidRDefault="00633422" w:rsidP="004C63C1">
            <w:pPr>
              <w:spacing w:line="240" w:lineRule="auto"/>
              <w:jc w:val="center"/>
              <w:rPr>
                <w:rFonts w:asciiTheme="majorHAnsi" w:eastAsia="Times New Roman" w:hAnsiTheme="majorHAnsi" w:cstheme="majorHAnsi"/>
                <w:b/>
                <w:bCs/>
                <w:color w:val="FFFFFF" w:themeColor="background1"/>
                <w:sz w:val="18"/>
                <w:szCs w:val="18"/>
                <w:lang w:eastAsia="en-IN"/>
              </w:rPr>
            </w:pPr>
            <w:r w:rsidRPr="003A62AD">
              <w:rPr>
                <w:rFonts w:asciiTheme="majorHAnsi" w:eastAsia="Times New Roman" w:hAnsiTheme="majorHAnsi" w:cstheme="majorHAnsi"/>
                <w:b/>
                <w:bCs/>
                <w:color w:val="FFFFFF" w:themeColor="background1"/>
                <w:sz w:val="18"/>
                <w:szCs w:val="18"/>
                <w:lang w:eastAsia="en-IN"/>
              </w:rPr>
              <w:t>1</w:t>
            </w:r>
          </w:p>
        </w:tc>
        <w:tc>
          <w:tcPr>
            <w:tcW w:w="629" w:type="dxa"/>
            <w:shd w:val="clear" w:color="auto" w:fill="000000" w:themeFill="text1"/>
            <w:noWrap/>
            <w:vAlign w:val="bottom"/>
            <w:hideMark/>
          </w:tcPr>
          <w:p w14:paraId="58A6685C" w14:textId="77777777" w:rsidR="00633422" w:rsidRPr="003A62AD" w:rsidRDefault="00633422" w:rsidP="004C63C1">
            <w:pPr>
              <w:spacing w:line="240" w:lineRule="auto"/>
              <w:jc w:val="center"/>
              <w:rPr>
                <w:rFonts w:asciiTheme="majorHAnsi" w:eastAsia="Times New Roman" w:hAnsiTheme="majorHAnsi" w:cstheme="majorHAnsi"/>
                <w:b/>
                <w:bCs/>
                <w:color w:val="FFFFFF" w:themeColor="background1"/>
                <w:sz w:val="18"/>
                <w:szCs w:val="18"/>
                <w:lang w:eastAsia="en-IN"/>
              </w:rPr>
            </w:pPr>
            <w:r w:rsidRPr="003A62AD">
              <w:rPr>
                <w:rFonts w:asciiTheme="majorHAnsi" w:eastAsia="Times New Roman" w:hAnsiTheme="majorHAnsi" w:cstheme="majorHAnsi"/>
                <w:b/>
                <w:bCs/>
                <w:color w:val="FFFFFF" w:themeColor="background1"/>
                <w:sz w:val="18"/>
                <w:szCs w:val="18"/>
                <w:lang w:eastAsia="en-IN"/>
              </w:rPr>
              <w:t>2</w:t>
            </w:r>
          </w:p>
        </w:tc>
        <w:tc>
          <w:tcPr>
            <w:tcW w:w="629" w:type="dxa"/>
            <w:shd w:val="clear" w:color="auto" w:fill="000000" w:themeFill="text1"/>
            <w:noWrap/>
            <w:vAlign w:val="bottom"/>
            <w:hideMark/>
          </w:tcPr>
          <w:p w14:paraId="02FE82A4" w14:textId="77777777" w:rsidR="00633422" w:rsidRPr="003A62AD" w:rsidRDefault="00633422" w:rsidP="004C63C1">
            <w:pPr>
              <w:spacing w:line="240" w:lineRule="auto"/>
              <w:jc w:val="center"/>
              <w:rPr>
                <w:rFonts w:asciiTheme="majorHAnsi" w:eastAsia="Times New Roman" w:hAnsiTheme="majorHAnsi" w:cstheme="majorHAnsi"/>
                <w:b/>
                <w:bCs/>
                <w:color w:val="FFFFFF" w:themeColor="background1"/>
                <w:sz w:val="18"/>
                <w:szCs w:val="18"/>
                <w:lang w:eastAsia="en-IN"/>
              </w:rPr>
            </w:pPr>
            <w:r w:rsidRPr="003A62AD">
              <w:rPr>
                <w:rFonts w:asciiTheme="majorHAnsi" w:eastAsia="Times New Roman" w:hAnsiTheme="majorHAnsi" w:cstheme="majorHAnsi"/>
                <w:b/>
                <w:bCs/>
                <w:color w:val="FFFFFF" w:themeColor="background1"/>
                <w:sz w:val="18"/>
                <w:szCs w:val="18"/>
                <w:lang w:eastAsia="en-IN"/>
              </w:rPr>
              <w:t>3</w:t>
            </w:r>
          </w:p>
        </w:tc>
        <w:tc>
          <w:tcPr>
            <w:tcW w:w="629" w:type="dxa"/>
            <w:shd w:val="clear" w:color="auto" w:fill="000000" w:themeFill="text1"/>
            <w:noWrap/>
            <w:vAlign w:val="bottom"/>
            <w:hideMark/>
          </w:tcPr>
          <w:p w14:paraId="78E692A9" w14:textId="77777777" w:rsidR="00633422" w:rsidRPr="003A62AD" w:rsidRDefault="00633422" w:rsidP="004C63C1">
            <w:pPr>
              <w:spacing w:line="240" w:lineRule="auto"/>
              <w:jc w:val="center"/>
              <w:rPr>
                <w:rFonts w:asciiTheme="majorHAnsi" w:eastAsia="Times New Roman" w:hAnsiTheme="majorHAnsi" w:cstheme="majorHAnsi"/>
                <w:b/>
                <w:bCs/>
                <w:color w:val="FFFFFF" w:themeColor="background1"/>
                <w:sz w:val="18"/>
                <w:szCs w:val="18"/>
                <w:lang w:eastAsia="en-IN"/>
              </w:rPr>
            </w:pPr>
            <w:r w:rsidRPr="003A62AD">
              <w:rPr>
                <w:rFonts w:asciiTheme="majorHAnsi" w:eastAsia="Times New Roman" w:hAnsiTheme="majorHAnsi" w:cstheme="majorHAnsi"/>
                <w:b/>
                <w:bCs/>
                <w:color w:val="FFFFFF" w:themeColor="background1"/>
                <w:sz w:val="18"/>
                <w:szCs w:val="18"/>
                <w:lang w:eastAsia="en-IN"/>
              </w:rPr>
              <w:t>4</w:t>
            </w:r>
          </w:p>
        </w:tc>
        <w:tc>
          <w:tcPr>
            <w:tcW w:w="1023" w:type="dxa"/>
            <w:shd w:val="clear" w:color="auto" w:fill="000000" w:themeFill="text1"/>
            <w:noWrap/>
            <w:vAlign w:val="bottom"/>
            <w:hideMark/>
          </w:tcPr>
          <w:p w14:paraId="4095495E" w14:textId="77777777" w:rsidR="00633422" w:rsidRPr="003A62AD" w:rsidRDefault="00633422" w:rsidP="004C63C1">
            <w:pPr>
              <w:spacing w:line="240" w:lineRule="auto"/>
              <w:jc w:val="center"/>
              <w:rPr>
                <w:rFonts w:asciiTheme="majorHAnsi" w:eastAsia="Times New Roman" w:hAnsiTheme="majorHAnsi" w:cstheme="majorHAnsi"/>
                <w:b/>
                <w:bCs/>
                <w:color w:val="FFFFFF" w:themeColor="background1"/>
                <w:sz w:val="18"/>
                <w:szCs w:val="18"/>
                <w:lang w:eastAsia="en-IN"/>
              </w:rPr>
            </w:pPr>
            <w:r w:rsidRPr="003A62AD">
              <w:rPr>
                <w:rFonts w:asciiTheme="majorHAnsi" w:eastAsia="Times New Roman" w:hAnsiTheme="majorHAnsi" w:cstheme="majorHAnsi"/>
                <w:b/>
                <w:bCs/>
                <w:color w:val="FFFFFF" w:themeColor="background1"/>
                <w:sz w:val="18"/>
                <w:szCs w:val="18"/>
                <w:lang w:eastAsia="en-IN"/>
              </w:rPr>
              <w:t> </w:t>
            </w:r>
          </w:p>
        </w:tc>
        <w:tc>
          <w:tcPr>
            <w:tcW w:w="1067" w:type="dxa"/>
            <w:shd w:val="clear" w:color="auto" w:fill="000000" w:themeFill="text1"/>
            <w:noWrap/>
            <w:vAlign w:val="bottom"/>
            <w:hideMark/>
          </w:tcPr>
          <w:p w14:paraId="3A2C822D" w14:textId="77777777" w:rsidR="00633422" w:rsidRPr="003A62AD" w:rsidRDefault="00633422" w:rsidP="004C63C1">
            <w:pPr>
              <w:spacing w:line="240" w:lineRule="auto"/>
              <w:jc w:val="center"/>
              <w:rPr>
                <w:rFonts w:asciiTheme="majorHAnsi" w:eastAsia="Times New Roman" w:hAnsiTheme="majorHAnsi" w:cstheme="majorHAnsi"/>
                <w:b/>
                <w:bCs/>
                <w:color w:val="FFFFFF" w:themeColor="background1"/>
                <w:sz w:val="18"/>
                <w:szCs w:val="18"/>
                <w:lang w:eastAsia="en-IN"/>
              </w:rPr>
            </w:pPr>
            <w:r w:rsidRPr="003A62AD">
              <w:rPr>
                <w:rFonts w:asciiTheme="majorHAnsi" w:eastAsia="Times New Roman" w:hAnsiTheme="majorHAnsi" w:cstheme="majorHAnsi"/>
                <w:b/>
                <w:bCs/>
                <w:color w:val="FFFFFF" w:themeColor="background1"/>
                <w:sz w:val="18"/>
                <w:szCs w:val="18"/>
                <w:lang w:eastAsia="en-IN"/>
              </w:rPr>
              <w:t>5</w:t>
            </w:r>
          </w:p>
        </w:tc>
        <w:tc>
          <w:tcPr>
            <w:tcW w:w="927" w:type="dxa"/>
            <w:shd w:val="clear" w:color="auto" w:fill="000000" w:themeFill="text1"/>
            <w:noWrap/>
            <w:vAlign w:val="bottom"/>
            <w:hideMark/>
          </w:tcPr>
          <w:p w14:paraId="588AC8D2" w14:textId="77777777" w:rsidR="00633422" w:rsidRPr="003A62AD" w:rsidRDefault="00633422" w:rsidP="004C63C1">
            <w:pPr>
              <w:spacing w:line="240" w:lineRule="auto"/>
              <w:jc w:val="center"/>
              <w:rPr>
                <w:rFonts w:asciiTheme="majorHAnsi" w:eastAsia="Times New Roman" w:hAnsiTheme="majorHAnsi" w:cstheme="majorHAnsi"/>
                <w:b/>
                <w:bCs/>
                <w:color w:val="FFFFFF" w:themeColor="background1"/>
                <w:sz w:val="18"/>
                <w:szCs w:val="18"/>
                <w:lang w:eastAsia="en-IN"/>
              </w:rPr>
            </w:pPr>
            <w:r w:rsidRPr="003A62AD">
              <w:rPr>
                <w:rFonts w:asciiTheme="majorHAnsi" w:eastAsia="Times New Roman" w:hAnsiTheme="majorHAnsi" w:cstheme="majorHAnsi"/>
                <w:b/>
                <w:bCs/>
                <w:color w:val="FFFFFF" w:themeColor="background1"/>
                <w:sz w:val="18"/>
                <w:szCs w:val="18"/>
                <w:lang w:eastAsia="en-IN"/>
              </w:rPr>
              <w:t>6</w:t>
            </w:r>
          </w:p>
        </w:tc>
        <w:tc>
          <w:tcPr>
            <w:tcW w:w="927" w:type="dxa"/>
            <w:shd w:val="clear" w:color="auto" w:fill="000000" w:themeFill="text1"/>
            <w:noWrap/>
            <w:vAlign w:val="bottom"/>
            <w:hideMark/>
          </w:tcPr>
          <w:p w14:paraId="5F46FD46" w14:textId="77777777" w:rsidR="00633422" w:rsidRPr="003A62AD" w:rsidRDefault="00633422" w:rsidP="004C63C1">
            <w:pPr>
              <w:spacing w:line="240" w:lineRule="auto"/>
              <w:jc w:val="center"/>
              <w:rPr>
                <w:rFonts w:asciiTheme="majorHAnsi" w:eastAsia="Times New Roman" w:hAnsiTheme="majorHAnsi" w:cstheme="majorHAnsi"/>
                <w:b/>
                <w:bCs/>
                <w:color w:val="FFFFFF" w:themeColor="background1"/>
                <w:sz w:val="18"/>
                <w:szCs w:val="18"/>
                <w:lang w:eastAsia="en-IN"/>
              </w:rPr>
            </w:pPr>
            <w:r w:rsidRPr="003A62AD">
              <w:rPr>
                <w:rFonts w:asciiTheme="majorHAnsi" w:eastAsia="Times New Roman" w:hAnsiTheme="majorHAnsi" w:cstheme="majorHAnsi"/>
                <w:b/>
                <w:bCs/>
                <w:color w:val="FFFFFF" w:themeColor="background1"/>
                <w:sz w:val="18"/>
                <w:szCs w:val="18"/>
                <w:lang w:eastAsia="en-IN"/>
              </w:rPr>
              <w:t>7</w:t>
            </w:r>
          </w:p>
        </w:tc>
      </w:tr>
      <w:tr w:rsidR="00633422" w:rsidRPr="003A62AD" w14:paraId="6D980BD0" w14:textId="77777777" w:rsidTr="00A17064">
        <w:trPr>
          <w:trHeight w:val="242"/>
        </w:trPr>
        <w:tc>
          <w:tcPr>
            <w:tcW w:w="3693" w:type="dxa"/>
            <w:gridSpan w:val="2"/>
            <w:shd w:val="clear" w:color="auto" w:fill="auto"/>
            <w:noWrap/>
            <w:vAlign w:val="center"/>
            <w:hideMark/>
          </w:tcPr>
          <w:p w14:paraId="6665AD31" w14:textId="6A778747" w:rsidR="00633422" w:rsidRPr="003A62AD" w:rsidRDefault="00423228" w:rsidP="004C63C1">
            <w:pPr>
              <w:spacing w:line="240" w:lineRule="auto"/>
              <w:jc w:val="center"/>
              <w:rPr>
                <w:rFonts w:asciiTheme="majorHAnsi" w:eastAsia="Times New Roman" w:hAnsiTheme="majorHAnsi" w:cstheme="majorHAnsi"/>
                <w:b/>
                <w:bCs/>
                <w:color w:val="000000"/>
                <w:sz w:val="18"/>
                <w:szCs w:val="18"/>
                <w:lang w:eastAsia="en-IN"/>
              </w:rPr>
            </w:pPr>
            <w:r w:rsidRPr="007B78FB">
              <w:rPr>
                <w:rFonts w:eastAsia="Times New Roman" w:cstheme="minorHAnsi"/>
                <w:b/>
                <w:bCs/>
                <w:color w:val="000000"/>
                <w:sz w:val="18"/>
                <w:szCs w:val="18"/>
                <w:lang w:eastAsia="en-IN"/>
              </w:rPr>
              <w:t>Capacity Utilization</w:t>
            </w:r>
          </w:p>
        </w:tc>
        <w:tc>
          <w:tcPr>
            <w:tcW w:w="629" w:type="dxa"/>
            <w:shd w:val="clear" w:color="auto" w:fill="auto"/>
            <w:noWrap/>
            <w:vAlign w:val="bottom"/>
            <w:hideMark/>
          </w:tcPr>
          <w:p w14:paraId="65B20EC2" w14:textId="77777777" w:rsidR="00633422" w:rsidRPr="003A62AD" w:rsidRDefault="00633422" w:rsidP="004C63C1">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 </w:t>
            </w:r>
          </w:p>
        </w:tc>
        <w:tc>
          <w:tcPr>
            <w:tcW w:w="629" w:type="dxa"/>
            <w:shd w:val="clear" w:color="auto" w:fill="auto"/>
            <w:noWrap/>
            <w:vAlign w:val="bottom"/>
            <w:hideMark/>
          </w:tcPr>
          <w:p w14:paraId="7AED2022" w14:textId="77777777" w:rsidR="00633422" w:rsidRPr="003A62AD" w:rsidRDefault="00633422" w:rsidP="004C63C1">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 </w:t>
            </w:r>
          </w:p>
        </w:tc>
        <w:tc>
          <w:tcPr>
            <w:tcW w:w="629" w:type="dxa"/>
            <w:shd w:val="clear" w:color="auto" w:fill="auto"/>
            <w:noWrap/>
            <w:vAlign w:val="bottom"/>
            <w:hideMark/>
          </w:tcPr>
          <w:p w14:paraId="75F6BB9F" w14:textId="77777777" w:rsidR="00633422" w:rsidRPr="003A62AD" w:rsidRDefault="00633422" w:rsidP="004C63C1">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 </w:t>
            </w:r>
          </w:p>
        </w:tc>
        <w:tc>
          <w:tcPr>
            <w:tcW w:w="629" w:type="dxa"/>
            <w:shd w:val="clear" w:color="auto" w:fill="auto"/>
            <w:noWrap/>
            <w:vAlign w:val="bottom"/>
            <w:hideMark/>
          </w:tcPr>
          <w:p w14:paraId="1588CBF5" w14:textId="77777777" w:rsidR="00633422" w:rsidRPr="003A62AD" w:rsidRDefault="00633422" w:rsidP="004C63C1">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 </w:t>
            </w:r>
          </w:p>
        </w:tc>
        <w:tc>
          <w:tcPr>
            <w:tcW w:w="1023" w:type="dxa"/>
            <w:shd w:val="clear" w:color="auto" w:fill="auto"/>
            <w:noWrap/>
            <w:vAlign w:val="bottom"/>
            <w:hideMark/>
          </w:tcPr>
          <w:p w14:paraId="3C053FF5" w14:textId="77777777" w:rsidR="00633422" w:rsidRPr="003A62AD" w:rsidRDefault="00633422" w:rsidP="004C63C1">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 </w:t>
            </w:r>
          </w:p>
        </w:tc>
        <w:tc>
          <w:tcPr>
            <w:tcW w:w="1067" w:type="dxa"/>
            <w:shd w:val="clear" w:color="auto" w:fill="auto"/>
            <w:noWrap/>
            <w:vAlign w:val="bottom"/>
            <w:hideMark/>
          </w:tcPr>
          <w:p w14:paraId="30737E8F" w14:textId="77777777" w:rsidR="00633422" w:rsidRPr="003A62AD" w:rsidRDefault="00633422" w:rsidP="004C63C1">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90.00%</w:t>
            </w:r>
          </w:p>
        </w:tc>
        <w:tc>
          <w:tcPr>
            <w:tcW w:w="927" w:type="dxa"/>
            <w:shd w:val="clear" w:color="auto" w:fill="auto"/>
            <w:noWrap/>
            <w:vAlign w:val="bottom"/>
            <w:hideMark/>
          </w:tcPr>
          <w:p w14:paraId="59CB04A5" w14:textId="77777777" w:rsidR="00633422" w:rsidRPr="003A62AD" w:rsidRDefault="00633422" w:rsidP="004C63C1">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100.00%</w:t>
            </w:r>
          </w:p>
        </w:tc>
        <w:tc>
          <w:tcPr>
            <w:tcW w:w="927" w:type="dxa"/>
            <w:shd w:val="clear" w:color="auto" w:fill="auto"/>
            <w:noWrap/>
            <w:vAlign w:val="bottom"/>
            <w:hideMark/>
          </w:tcPr>
          <w:p w14:paraId="5C7E1FD5" w14:textId="77777777" w:rsidR="00633422" w:rsidRPr="003A62AD" w:rsidRDefault="00633422" w:rsidP="004C63C1">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100.00%</w:t>
            </w:r>
          </w:p>
        </w:tc>
      </w:tr>
      <w:tr w:rsidR="003A62AD" w:rsidRPr="003A62AD" w14:paraId="748FE8D8" w14:textId="77777777" w:rsidTr="00A17064">
        <w:trPr>
          <w:trHeight w:val="303"/>
        </w:trPr>
        <w:tc>
          <w:tcPr>
            <w:tcW w:w="317" w:type="dxa"/>
            <w:vMerge w:val="restart"/>
            <w:shd w:val="clear" w:color="auto" w:fill="auto"/>
            <w:noWrap/>
            <w:vAlign w:val="center"/>
            <w:hideMark/>
          </w:tcPr>
          <w:p w14:paraId="7D0A17CE" w14:textId="77777777" w:rsidR="00633422" w:rsidRPr="003A62AD" w:rsidRDefault="00633422" w:rsidP="004C63C1">
            <w:pPr>
              <w:spacing w:line="240" w:lineRule="auto"/>
              <w:jc w:val="center"/>
              <w:rPr>
                <w:rFonts w:asciiTheme="majorHAnsi" w:eastAsia="Times New Roman" w:hAnsiTheme="majorHAnsi" w:cstheme="majorHAnsi"/>
                <w:b/>
                <w:bCs/>
                <w:color w:val="000000"/>
                <w:sz w:val="18"/>
                <w:szCs w:val="18"/>
                <w:lang w:eastAsia="en-IN"/>
              </w:rPr>
            </w:pPr>
            <w:r w:rsidRPr="003A62AD">
              <w:rPr>
                <w:rFonts w:asciiTheme="majorHAnsi" w:eastAsia="Times New Roman" w:hAnsiTheme="majorHAnsi" w:cstheme="majorHAnsi"/>
                <w:b/>
                <w:bCs/>
                <w:color w:val="000000"/>
                <w:sz w:val="18"/>
                <w:szCs w:val="18"/>
                <w:lang w:eastAsia="en-IN"/>
              </w:rPr>
              <w:t> </w:t>
            </w:r>
          </w:p>
        </w:tc>
        <w:tc>
          <w:tcPr>
            <w:tcW w:w="3376" w:type="dxa"/>
            <w:shd w:val="clear" w:color="auto" w:fill="auto"/>
            <w:noWrap/>
            <w:vAlign w:val="center"/>
            <w:hideMark/>
          </w:tcPr>
          <w:p w14:paraId="074033C0" w14:textId="77777777" w:rsidR="00633422" w:rsidRPr="003A62AD" w:rsidRDefault="00633422" w:rsidP="004C63C1">
            <w:pPr>
              <w:spacing w:line="240" w:lineRule="auto"/>
              <w:jc w:val="center"/>
              <w:rPr>
                <w:rFonts w:asciiTheme="majorHAnsi" w:eastAsia="Times New Roman" w:hAnsiTheme="majorHAnsi" w:cstheme="majorHAnsi"/>
                <w:b/>
                <w:bCs/>
                <w:color w:val="000000"/>
                <w:sz w:val="18"/>
                <w:szCs w:val="18"/>
                <w:lang w:eastAsia="en-IN"/>
              </w:rPr>
            </w:pPr>
            <w:r w:rsidRPr="003A62AD">
              <w:rPr>
                <w:rFonts w:asciiTheme="majorHAnsi" w:eastAsia="Times New Roman" w:hAnsiTheme="majorHAnsi" w:cstheme="majorHAnsi"/>
                <w:b/>
                <w:bCs/>
                <w:color w:val="000000"/>
                <w:sz w:val="18"/>
                <w:szCs w:val="18"/>
                <w:lang w:eastAsia="en-IN"/>
              </w:rPr>
              <w:t>Description</w:t>
            </w:r>
          </w:p>
        </w:tc>
        <w:tc>
          <w:tcPr>
            <w:tcW w:w="629" w:type="dxa"/>
            <w:shd w:val="clear" w:color="auto" w:fill="auto"/>
            <w:noWrap/>
            <w:vAlign w:val="center"/>
            <w:hideMark/>
          </w:tcPr>
          <w:p w14:paraId="450DEE3E" w14:textId="77777777" w:rsidR="00633422" w:rsidRPr="003A62AD" w:rsidRDefault="00633422" w:rsidP="004C63C1">
            <w:pPr>
              <w:spacing w:line="240" w:lineRule="auto"/>
              <w:jc w:val="center"/>
              <w:rPr>
                <w:rFonts w:asciiTheme="majorHAnsi" w:eastAsia="Times New Roman" w:hAnsiTheme="majorHAnsi" w:cstheme="majorHAnsi"/>
                <w:b/>
                <w:bCs/>
                <w:color w:val="000000"/>
                <w:sz w:val="18"/>
                <w:szCs w:val="18"/>
                <w:lang w:eastAsia="en-IN"/>
              </w:rPr>
            </w:pPr>
            <w:r w:rsidRPr="003A62AD">
              <w:rPr>
                <w:rFonts w:asciiTheme="majorHAnsi" w:eastAsia="Times New Roman" w:hAnsiTheme="majorHAnsi" w:cstheme="majorHAnsi"/>
                <w:b/>
                <w:bCs/>
                <w:color w:val="000000"/>
                <w:sz w:val="18"/>
                <w:szCs w:val="18"/>
                <w:lang w:eastAsia="en-IN"/>
              </w:rPr>
              <w:t> </w:t>
            </w:r>
          </w:p>
        </w:tc>
        <w:tc>
          <w:tcPr>
            <w:tcW w:w="629" w:type="dxa"/>
            <w:shd w:val="clear" w:color="auto" w:fill="auto"/>
            <w:noWrap/>
            <w:vAlign w:val="center"/>
            <w:hideMark/>
          </w:tcPr>
          <w:p w14:paraId="4279A1C8" w14:textId="77777777" w:rsidR="00633422" w:rsidRPr="003A62AD" w:rsidRDefault="00633422" w:rsidP="004C63C1">
            <w:pPr>
              <w:spacing w:line="240" w:lineRule="auto"/>
              <w:jc w:val="center"/>
              <w:rPr>
                <w:rFonts w:asciiTheme="majorHAnsi" w:eastAsia="Times New Roman" w:hAnsiTheme="majorHAnsi" w:cstheme="majorHAnsi"/>
                <w:b/>
                <w:bCs/>
                <w:color w:val="000000"/>
                <w:sz w:val="18"/>
                <w:szCs w:val="18"/>
                <w:lang w:eastAsia="en-IN"/>
              </w:rPr>
            </w:pPr>
            <w:r w:rsidRPr="003A62AD">
              <w:rPr>
                <w:rFonts w:asciiTheme="majorHAnsi" w:eastAsia="Times New Roman" w:hAnsiTheme="majorHAnsi" w:cstheme="majorHAnsi"/>
                <w:b/>
                <w:bCs/>
                <w:color w:val="000000"/>
                <w:sz w:val="18"/>
                <w:szCs w:val="18"/>
                <w:lang w:eastAsia="en-IN"/>
              </w:rPr>
              <w:t> </w:t>
            </w:r>
          </w:p>
        </w:tc>
        <w:tc>
          <w:tcPr>
            <w:tcW w:w="629" w:type="dxa"/>
            <w:shd w:val="clear" w:color="auto" w:fill="auto"/>
            <w:noWrap/>
            <w:vAlign w:val="center"/>
            <w:hideMark/>
          </w:tcPr>
          <w:p w14:paraId="4F4046A7" w14:textId="77777777" w:rsidR="00633422" w:rsidRPr="003A62AD" w:rsidRDefault="00633422" w:rsidP="004C63C1">
            <w:pPr>
              <w:spacing w:line="240" w:lineRule="auto"/>
              <w:jc w:val="center"/>
              <w:rPr>
                <w:rFonts w:asciiTheme="majorHAnsi" w:eastAsia="Times New Roman" w:hAnsiTheme="majorHAnsi" w:cstheme="majorHAnsi"/>
                <w:b/>
                <w:bCs/>
                <w:color w:val="000000"/>
                <w:sz w:val="18"/>
                <w:szCs w:val="18"/>
                <w:lang w:eastAsia="en-IN"/>
              </w:rPr>
            </w:pPr>
            <w:r w:rsidRPr="003A62AD">
              <w:rPr>
                <w:rFonts w:asciiTheme="majorHAnsi" w:eastAsia="Times New Roman" w:hAnsiTheme="majorHAnsi" w:cstheme="majorHAnsi"/>
                <w:b/>
                <w:bCs/>
                <w:color w:val="000000"/>
                <w:sz w:val="18"/>
                <w:szCs w:val="18"/>
                <w:lang w:eastAsia="en-IN"/>
              </w:rPr>
              <w:t> </w:t>
            </w:r>
          </w:p>
        </w:tc>
        <w:tc>
          <w:tcPr>
            <w:tcW w:w="629" w:type="dxa"/>
            <w:shd w:val="clear" w:color="auto" w:fill="auto"/>
            <w:noWrap/>
            <w:vAlign w:val="center"/>
            <w:hideMark/>
          </w:tcPr>
          <w:p w14:paraId="6FE35C11" w14:textId="77777777" w:rsidR="00633422" w:rsidRPr="003A62AD" w:rsidRDefault="00633422" w:rsidP="004C63C1">
            <w:pPr>
              <w:spacing w:line="240" w:lineRule="auto"/>
              <w:jc w:val="center"/>
              <w:rPr>
                <w:rFonts w:asciiTheme="majorHAnsi" w:eastAsia="Times New Roman" w:hAnsiTheme="majorHAnsi" w:cstheme="majorHAnsi"/>
                <w:b/>
                <w:bCs/>
                <w:color w:val="000000"/>
                <w:sz w:val="18"/>
                <w:szCs w:val="18"/>
                <w:lang w:eastAsia="en-IN"/>
              </w:rPr>
            </w:pPr>
            <w:r w:rsidRPr="003A62AD">
              <w:rPr>
                <w:rFonts w:asciiTheme="majorHAnsi" w:eastAsia="Times New Roman" w:hAnsiTheme="majorHAnsi" w:cstheme="majorHAnsi"/>
                <w:b/>
                <w:bCs/>
                <w:color w:val="000000"/>
                <w:sz w:val="18"/>
                <w:szCs w:val="18"/>
                <w:lang w:eastAsia="en-IN"/>
              </w:rPr>
              <w:t> </w:t>
            </w:r>
          </w:p>
        </w:tc>
        <w:tc>
          <w:tcPr>
            <w:tcW w:w="1023" w:type="dxa"/>
            <w:shd w:val="clear" w:color="auto" w:fill="auto"/>
            <w:noWrap/>
            <w:vAlign w:val="center"/>
            <w:hideMark/>
          </w:tcPr>
          <w:p w14:paraId="004FEB7F" w14:textId="77777777" w:rsidR="00633422" w:rsidRPr="003A62AD" w:rsidRDefault="00633422" w:rsidP="004C63C1">
            <w:pPr>
              <w:spacing w:line="240" w:lineRule="auto"/>
              <w:rPr>
                <w:rFonts w:asciiTheme="majorHAnsi" w:eastAsia="Times New Roman" w:hAnsiTheme="majorHAnsi" w:cstheme="majorHAnsi"/>
                <w:b/>
                <w:bCs/>
                <w:color w:val="000000"/>
                <w:sz w:val="18"/>
                <w:szCs w:val="18"/>
                <w:lang w:eastAsia="en-IN"/>
              </w:rPr>
            </w:pPr>
            <w:r w:rsidRPr="003A62AD">
              <w:rPr>
                <w:rFonts w:asciiTheme="majorHAnsi" w:eastAsia="Times New Roman" w:hAnsiTheme="majorHAnsi" w:cstheme="majorHAnsi"/>
                <w:b/>
                <w:bCs/>
                <w:color w:val="000000"/>
                <w:sz w:val="18"/>
                <w:szCs w:val="18"/>
                <w:lang w:eastAsia="en-IN"/>
              </w:rPr>
              <w:t> </w:t>
            </w:r>
          </w:p>
        </w:tc>
        <w:tc>
          <w:tcPr>
            <w:tcW w:w="1067" w:type="dxa"/>
            <w:shd w:val="clear" w:color="auto" w:fill="auto"/>
            <w:noWrap/>
            <w:vAlign w:val="center"/>
            <w:hideMark/>
          </w:tcPr>
          <w:p w14:paraId="150A093B" w14:textId="789A2703" w:rsidR="00633422" w:rsidRPr="003A62AD" w:rsidRDefault="00633422" w:rsidP="004C63C1">
            <w:pPr>
              <w:spacing w:line="240" w:lineRule="auto"/>
              <w:rPr>
                <w:rFonts w:asciiTheme="majorHAnsi" w:eastAsia="Times New Roman" w:hAnsiTheme="majorHAnsi" w:cstheme="majorHAnsi"/>
                <w:b/>
                <w:bCs/>
                <w:color w:val="000000"/>
                <w:sz w:val="18"/>
                <w:szCs w:val="18"/>
                <w:lang w:eastAsia="en-IN"/>
              </w:rPr>
            </w:pPr>
          </w:p>
        </w:tc>
        <w:tc>
          <w:tcPr>
            <w:tcW w:w="927" w:type="dxa"/>
            <w:shd w:val="clear" w:color="auto" w:fill="auto"/>
            <w:noWrap/>
            <w:vAlign w:val="center"/>
            <w:hideMark/>
          </w:tcPr>
          <w:p w14:paraId="3D10E8B6" w14:textId="77777777" w:rsidR="00633422" w:rsidRPr="003A62AD" w:rsidRDefault="00633422" w:rsidP="004C63C1">
            <w:pPr>
              <w:spacing w:line="240" w:lineRule="auto"/>
              <w:rPr>
                <w:rFonts w:asciiTheme="majorHAnsi" w:eastAsia="Times New Roman" w:hAnsiTheme="majorHAnsi" w:cstheme="majorHAnsi"/>
                <w:b/>
                <w:bCs/>
                <w:color w:val="000000"/>
                <w:sz w:val="18"/>
                <w:szCs w:val="18"/>
                <w:lang w:eastAsia="en-IN"/>
              </w:rPr>
            </w:pPr>
            <w:r w:rsidRPr="003A62AD">
              <w:rPr>
                <w:rFonts w:asciiTheme="majorHAnsi" w:eastAsia="Times New Roman" w:hAnsiTheme="majorHAnsi" w:cstheme="majorHAnsi"/>
                <w:b/>
                <w:bCs/>
                <w:color w:val="000000"/>
                <w:sz w:val="18"/>
                <w:szCs w:val="18"/>
                <w:lang w:eastAsia="en-IN"/>
              </w:rPr>
              <w:t> </w:t>
            </w:r>
          </w:p>
        </w:tc>
        <w:tc>
          <w:tcPr>
            <w:tcW w:w="927" w:type="dxa"/>
            <w:shd w:val="clear" w:color="auto" w:fill="auto"/>
            <w:noWrap/>
            <w:vAlign w:val="center"/>
            <w:hideMark/>
          </w:tcPr>
          <w:p w14:paraId="4CBC72E0" w14:textId="77777777" w:rsidR="00633422" w:rsidRPr="003A62AD" w:rsidRDefault="00633422" w:rsidP="004C63C1">
            <w:pPr>
              <w:spacing w:line="240" w:lineRule="auto"/>
              <w:rPr>
                <w:rFonts w:asciiTheme="majorHAnsi" w:eastAsia="Times New Roman" w:hAnsiTheme="majorHAnsi" w:cstheme="majorHAnsi"/>
                <w:b/>
                <w:bCs/>
                <w:color w:val="000000"/>
                <w:sz w:val="18"/>
                <w:szCs w:val="18"/>
                <w:lang w:eastAsia="en-IN"/>
              </w:rPr>
            </w:pPr>
            <w:r w:rsidRPr="003A62AD">
              <w:rPr>
                <w:rFonts w:asciiTheme="majorHAnsi" w:eastAsia="Times New Roman" w:hAnsiTheme="majorHAnsi" w:cstheme="majorHAnsi"/>
                <w:b/>
                <w:bCs/>
                <w:color w:val="000000"/>
                <w:sz w:val="18"/>
                <w:szCs w:val="18"/>
                <w:lang w:eastAsia="en-IN"/>
              </w:rPr>
              <w:t> </w:t>
            </w:r>
          </w:p>
        </w:tc>
      </w:tr>
      <w:tr w:rsidR="003A62AD" w:rsidRPr="003A62AD" w14:paraId="435DA2D4" w14:textId="77777777" w:rsidTr="00A17064">
        <w:trPr>
          <w:trHeight w:val="303"/>
        </w:trPr>
        <w:tc>
          <w:tcPr>
            <w:tcW w:w="317" w:type="dxa"/>
            <w:vMerge/>
            <w:shd w:val="clear" w:color="auto" w:fill="auto"/>
            <w:vAlign w:val="center"/>
            <w:hideMark/>
          </w:tcPr>
          <w:p w14:paraId="4FE48EC5" w14:textId="77777777" w:rsidR="00633422" w:rsidRPr="003A62AD" w:rsidRDefault="00633422" w:rsidP="004C63C1">
            <w:pPr>
              <w:spacing w:line="240" w:lineRule="auto"/>
              <w:rPr>
                <w:rFonts w:asciiTheme="majorHAnsi" w:eastAsia="Times New Roman" w:hAnsiTheme="majorHAnsi" w:cstheme="majorHAnsi"/>
                <w:b/>
                <w:bCs/>
                <w:color w:val="000000"/>
                <w:sz w:val="18"/>
                <w:szCs w:val="18"/>
                <w:lang w:eastAsia="en-IN"/>
              </w:rPr>
            </w:pPr>
          </w:p>
        </w:tc>
        <w:tc>
          <w:tcPr>
            <w:tcW w:w="3376" w:type="dxa"/>
            <w:shd w:val="clear" w:color="auto" w:fill="auto"/>
            <w:noWrap/>
            <w:vAlign w:val="center"/>
            <w:hideMark/>
          </w:tcPr>
          <w:p w14:paraId="0E45EF6A" w14:textId="16D55740" w:rsidR="00633422" w:rsidRPr="003A62AD" w:rsidRDefault="00AA74BE" w:rsidP="004C63C1">
            <w:pPr>
              <w:spacing w:line="240" w:lineRule="auto"/>
              <w:jc w:val="center"/>
              <w:rPr>
                <w:rFonts w:asciiTheme="majorHAnsi" w:eastAsia="Times New Roman" w:hAnsiTheme="majorHAnsi" w:cstheme="majorHAnsi"/>
                <w:b/>
                <w:bCs/>
                <w:color w:val="000000"/>
                <w:sz w:val="18"/>
                <w:szCs w:val="18"/>
                <w:lang w:eastAsia="en-IN"/>
              </w:rPr>
            </w:pPr>
            <w:r>
              <w:rPr>
                <w:rFonts w:asciiTheme="majorHAnsi" w:eastAsia="Times New Roman" w:hAnsiTheme="majorHAnsi" w:cstheme="majorHAnsi"/>
                <w:b/>
                <w:bCs/>
                <w:color w:val="000000"/>
                <w:sz w:val="18"/>
                <w:szCs w:val="18"/>
                <w:lang w:eastAsia="en-IN"/>
              </w:rPr>
              <w:t>Operating Period</w:t>
            </w:r>
          </w:p>
        </w:tc>
        <w:tc>
          <w:tcPr>
            <w:tcW w:w="629" w:type="dxa"/>
            <w:shd w:val="clear" w:color="auto" w:fill="auto"/>
            <w:noWrap/>
            <w:vAlign w:val="center"/>
            <w:hideMark/>
          </w:tcPr>
          <w:p w14:paraId="2BFE72CD" w14:textId="77777777" w:rsidR="00633422" w:rsidRPr="003A62AD" w:rsidRDefault="00633422" w:rsidP="004C63C1">
            <w:pPr>
              <w:spacing w:line="240" w:lineRule="auto"/>
              <w:jc w:val="center"/>
              <w:rPr>
                <w:rFonts w:asciiTheme="majorHAnsi" w:eastAsia="Times New Roman" w:hAnsiTheme="majorHAnsi" w:cstheme="majorHAnsi"/>
                <w:b/>
                <w:bCs/>
                <w:color w:val="000000"/>
                <w:sz w:val="18"/>
                <w:szCs w:val="18"/>
                <w:lang w:eastAsia="en-IN"/>
              </w:rPr>
            </w:pPr>
            <w:r w:rsidRPr="003A62AD">
              <w:rPr>
                <w:rFonts w:asciiTheme="majorHAnsi" w:eastAsia="Times New Roman" w:hAnsiTheme="majorHAnsi" w:cstheme="majorHAnsi"/>
                <w:b/>
                <w:bCs/>
                <w:color w:val="000000"/>
                <w:sz w:val="18"/>
                <w:szCs w:val="18"/>
                <w:lang w:eastAsia="en-IN"/>
              </w:rPr>
              <w:t>2023</w:t>
            </w:r>
          </w:p>
        </w:tc>
        <w:tc>
          <w:tcPr>
            <w:tcW w:w="629" w:type="dxa"/>
            <w:shd w:val="clear" w:color="auto" w:fill="auto"/>
            <w:noWrap/>
            <w:vAlign w:val="center"/>
            <w:hideMark/>
          </w:tcPr>
          <w:p w14:paraId="5B86EC47" w14:textId="77777777" w:rsidR="00633422" w:rsidRPr="003A62AD" w:rsidRDefault="00633422" w:rsidP="004C63C1">
            <w:pPr>
              <w:spacing w:line="240" w:lineRule="auto"/>
              <w:jc w:val="center"/>
              <w:rPr>
                <w:rFonts w:asciiTheme="majorHAnsi" w:eastAsia="Times New Roman" w:hAnsiTheme="majorHAnsi" w:cstheme="majorHAnsi"/>
                <w:b/>
                <w:bCs/>
                <w:color w:val="000000"/>
                <w:sz w:val="18"/>
                <w:szCs w:val="18"/>
                <w:lang w:eastAsia="en-IN"/>
              </w:rPr>
            </w:pPr>
            <w:r w:rsidRPr="003A62AD">
              <w:rPr>
                <w:rFonts w:asciiTheme="majorHAnsi" w:eastAsia="Times New Roman" w:hAnsiTheme="majorHAnsi" w:cstheme="majorHAnsi"/>
                <w:b/>
                <w:bCs/>
                <w:color w:val="000000"/>
                <w:sz w:val="18"/>
                <w:szCs w:val="18"/>
                <w:lang w:eastAsia="en-IN"/>
              </w:rPr>
              <w:t>2024</w:t>
            </w:r>
          </w:p>
        </w:tc>
        <w:tc>
          <w:tcPr>
            <w:tcW w:w="629" w:type="dxa"/>
            <w:shd w:val="clear" w:color="auto" w:fill="auto"/>
            <w:noWrap/>
            <w:vAlign w:val="center"/>
            <w:hideMark/>
          </w:tcPr>
          <w:p w14:paraId="62233669" w14:textId="77777777" w:rsidR="00633422" w:rsidRPr="003A62AD" w:rsidRDefault="00633422" w:rsidP="004C63C1">
            <w:pPr>
              <w:spacing w:line="240" w:lineRule="auto"/>
              <w:jc w:val="center"/>
              <w:rPr>
                <w:rFonts w:asciiTheme="majorHAnsi" w:eastAsia="Times New Roman" w:hAnsiTheme="majorHAnsi" w:cstheme="majorHAnsi"/>
                <w:b/>
                <w:bCs/>
                <w:color w:val="000000"/>
                <w:sz w:val="18"/>
                <w:szCs w:val="18"/>
                <w:lang w:eastAsia="en-IN"/>
              </w:rPr>
            </w:pPr>
            <w:r w:rsidRPr="003A62AD">
              <w:rPr>
                <w:rFonts w:asciiTheme="majorHAnsi" w:eastAsia="Times New Roman" w:hAnsiTheme="majorHAnsi" w:cstheme="majorHAnsi"/>
                <w:b/>
                <w:bCs/>
                <w:color w:val="000000"/>
                <w:sz w:val="18"/>
                <w:szCs w:val="18"/>
                <w:lang w:eastAsia="en-IN"/>
              </w:rPr>
              <w:t>2025</w:t>
            </w:r>
          </w:p>
        </w:tc>
        <w:tc>
          <w:tcPr>
            <w:tcW w:w="629" w:type="dxa"/>
            <w:shd w:val="clear" w:color="auto" w:fill="auto"/>
            <w:noWrap/>
            <w:vAlign w:val="center"/>
            <w:hideMark/>
          </w:tcPr>
          <w:p w14:paraId="7BEB3315" w14:textId="77777777" w:rsidR="00633422" w:rsidRPr="003A62AD" w:rsidRDefault="00633422" w:rsidP="004C63C1">
            <w:pPr>
              <w:spacing w:line="240" w:lineRule="auto"/>
              <w:jc w:val="center"/>
              <w:rPr>
                <w:rFonts w:asciiTheme="majorHAnsi" w:eastAsia="Times New Roman" w:hAnsiTheme="majorHAnsi" w:cstheme="majorHAnsi"/>
                <w:b/>
                <w:bCs/>
                <w:color w:val="000000"/>
                <w:sz w:val="18"/>
                <w:szCs w:val="18"/>
                <w:lang w:eastAsia="en-IN"/>
              </w:rPr>
            </w:pPr>
            <w:r w:rsidRPr="003A62AD">
              <w:rPr>
                <w:rFonts w:asciiTheme="majorHAnsi" w:eastAsia="Times New Roman" w:hAnsiTheme="majorHAnsi" w:cstheme="majorHAnsi"/>
                <w:b/>
                <w:bCs/>
                <w:color w:val="000000"/>
                <w:sz w:val="18"/>
                <w:szCs w:val="18"/>
                <w:lang w:eastAsia="en-IN"/>
              </w:rPr>
              <w:t>2026</w:t>
            </w:r>
          </w:p>
        </w:tc>
        <w:tc>
          <w:tcPr>
            <w:tcW w:w="1023" w:type="dxa"/>
            <w:shd w:val="clear" w:color="auto" w:fill="auto"/>
            <w:noWrap/>
            <w:vAlign w:val="center"/>
            <w:hideMark/>
          </w:tcPr>
          <w:p w14:paraId="09139DC6" w14:textId="77777777" w:rsidR="00633422" w:rsidRPr="003A62AD" w:rsidRDefault="00633422" w:rsidP="004C63C1">
            <w:pPr>
              <w:spacing w:line="240" w:lineRule="auto"/>
              <w:jc w:val="center"/>
              <w:rPr>
                <w:rFonts w:asciiTheme="majorHAnsi" w:eastAsia="Times New Roman" w:hAnsiTheme="majorHAnsi" w:cstheme="majorHAnsi"/>
                <w:b/>
                <w:bCs/>
                <w:color w:val="000000"/>
                <w:sz w:val="18"/>
                <w:szCs w:val="18"/>
                <w:lang w:eastAsia="en-IN"/>
              </w:rPr>
            </w:pPr>
            <w:r w:rsidRPr="003A62AD">
              <w:rPr>
                <w:rFonts w:asciiTheme="majorHAnsi" w:eastAsia="Times New Roman" w:hAnsiTheme="majorHAnsi" w:cstheme="majorHAnsi"/>
                <w:b/>
                <w:bCs/>
                <w:color w:val="000000"/>
                <w:sz w:val="18"/>
                <w:szCs w:val="18"/>
                <w:lang w:eastAsia="en-IN"/>
              </w:rPr>
              <w:t>Total</w:t>
            </w:r>
          </w:p>
        </w:tc>
        <w:tc>
          <w:tcPr>
            <w:tcW w:w="1067" w:type="dxa"/>
            <w:shd w:val="clear" w:color="auto" w:fill="auto"/>
            <w:noWrap/>
            <w:vAlign w:val="center"/>
            <w:hideMark/>
          </w:tcPr>
          <w:p w14:paraId="50987332" w14:textId="77777777" w:rsidR="00633422" w:rsidRPr="003A62AD" w:rsidRDefault="00633422" w:rsidP="004C63C1">
            <w:pPr>
              <w:spacing w:line="240" w:lineRule="auto"/>
              <w:jc w:val="center"/>
              <w:rPr>
                <w:rFonts w:asciiTheme="majorHAnsi" w:eastAsia="Times New Roman" w:hAnsiTheme="majorHAnsi" w:cstheme="majorHAnsi"/>
                <w:b/>
                <w:bCs/>
                <w:color w:val="000000"/>
                <w:sz w:val="18"/>
                <w:szCs w:val="18"/>
                <w:lang w:eastAsia="en-IN"/>
              </w:rPr>
            </w:pPr>
            <w:r w:rsidRPr="003A62AD">
              <w:rPr>
                <w:rFonts w:asciiTheme="majorHAnsi" w:eastAsia="Times New Roman" w:hAnsiTheme="majorHAnsi" w:cstheme="majorHAnsi"/>
                <w:b/>
                <w:bCs/>
                <w:color w:val="000000"/>
                <w:sz w:val="18"/>
                <w:szCs w:val="18"/>
                <w:lang w:eastAsia="en-IN"/>
              </w:rPr>
              <w:t>2027</w:t>
            </w:r>
          </w:p>
        </w:tc>
        <w:tc>
          <w:tcPr>
            <w:tcW w:w="927" w:type="dxa"/>
            <w:shd w:val="clear" w:color="auto" w:fill="auto"/>
            <w:noWrap/>
            <w:vAlign w:val="center"/>
            <w:hideMark/>
          </w:tcPr>
          <w:p w14:paraId="03881CD6" w14:textId="77777777" w:rsidR="00633422" w:rsidRPr="003A62AD" w:rsidRDefault="00633422" w:rsidP="004C63C1">
            <w:pPr>
              <w:spacing w:line="240" w:lineRule="auto"/>
              <w:jc w:val="center"/>
              <w:rPr>
                <w:rFonts w:asciiTheme="majorHAnsi" w:eastAsia="Times New Roman" w:hAnsiTheme="majorHAnsi" w:cstheme="majorHAnsi"/>
                <w:b/>
                <w:bCs/>
                <w:color w:val="000000"/>
                <w:sz w:val="18"/>
                <w:szCs w:val="18"/>
                <w:lang w:eastAsia="en-IN"/>
              </w:rPr>
            </w:pPr>
            <w:r w:rsidRPr="003A62AD">
              <w:rPr>
                <w:rFonts w:asciiTheme="majorHAnsi" w:eastAsia="Times New Roman" w:hAnsiTheme="majorHAnsi" w:cstheme="majorHAnsi"/>
                <w:b/>
                <w:bCs/>
                <w:color w:val="000000"/>
                <w:sz w:val="18"/>
                <w:szCs w:val="18"/>
                <w:lang w:eastAsia="en-IN"/>
              </w:rPr>
              <w:t>2028</w:t>
            </w:r>
          </w:p>
        </w:tc>
        <w:tc>
          <w:tcPr>
            <w:tcW w:w="927" w:type="dxa"/>
            <w:shd w:val="clear" w:color="auto" w:fill="auto"/>
            <w:noWrap/>
            <w:vAlign w:val="center"/>
            <w:hideMark/>
          </w:tcPr>
          <w:p w14:paraId="17C6DECA" w14:textId="77777777" w:rsidR="00633422" w:rsidRPr="003A62AD" w:rsidRDefault="00633422" w:rsidP="004C63C1">
            <w:pPr>
              <w:spacing w:line="240" w:lineRule="auto"/>
              <w:jc w:val="center"/>
              <w:rPr>
                <w:rFonts w:asciiTheme="majorHAnsi" w:eastAsia="Times New Roman" w:hAnsiTheme="majorHAnsi" w:cstheme="majorHAnsi"/>
                <w:b/>
                <w:bCs/>
                <w:color w:val="000000"/>
                <w:sz w:val="18"/>
                <w:szCs w:val="18"/>
                <w:lang w:eastAsia="en-IN"/>
              </w:rPr>
            </w:pPr>
            <w:r w:rsidRPr="003A62AD">
              <w:rPr>
                <w:rFonts w:asciiTheme="majorHAnsi" w:eastAsia="Times New Roman" w:hAnsiTheme="majorHAnsi" w:cstheme="majorHAnsi"/>
                <w:b/>
                <w:bCs/>
                <w:color w:val="000000"/>
                <w:sz w:val="18"/>
                <w:szCs w:val="18"/>
                <w:lang w:eastAsia="en-IN"/>
              </w:rPr>
              <w:t>2029</w:t>
            </w:r>
          </w:p>
        </w:tc>
      </w:tr>
      <w:tr w:rsidR="003A62AD" w:rsidRPr="003A62AD" w14:paraId="277FEB7C" w14:textId="77777777" w:rsidTr="00A17064">
        <w:trPr>
          <w:trHeight w:val="257"/>
        </w:trPr>
        <w:tc>
          <w:tcPr>
            <w:tcW w:w="317" w:type="dxa"/>
            <w:vMerge/>
            <w:shd w:val="clear" w:color="auto" w:fill="auto"/>
            <w:vAlign w:val="center"/>
            <w:hideMark/>
          </w:tcPr>
          <w:p w14:paraId="7A3C88BC" w14:textId="77777777" w:rsidR="00633422" w:rsidRPr="003A62AD" w:rsidRDefault="00633422" w:rsidP="004C63C1">
            <w:pPr>
              <w:spacing w:line="240" w:lineRule="auto"/>
              <w:rPr>
                <w:rFonts w:asciiTheme="majorHAnsi" w:eastAsia="Times New Roman" w:hAnsiTheme="majorHAnsi" w:cstheme="majorHAnsi"/>
                <w:b/>
                <w:bCs/>
                <w:color w:val="000000"/>
                <w:sz w:val="18"/>
                <w:szCs w:val="18"/>
                <w:lang w:eastAsia="en-IN"/>
              </w:rPr>
            </w:pPr>
          </w:p>
        </w:tc>
        <w:tc>
          <w:tcPr>
            <w:tcW w:w="3376" w:type="dxa"/>
            <w:shd w:val="clear" w:color="auto" w:fill="auto"/>
            <w:vAlign w:val="center"/>
            <w:hideMark/>
          </w:tcPr>
          <w:p w14:paraId="7F569FCF" w14:textId="6AFC2A94" w:rsidR="00633422" w:rsidRPr="003A62AD" w:rsidRDefault="00346FA9" w:rsidP="00346FA9">
            <w:pPr>
              <w:spacing w:line="240" w:lineRule="auto"/>
              <w:jc w:val="center"/>
              <w:rPr>
                <w:rFonts w:asciiTheme="majorHAnsi" w:eastAsia="Times New Roman" w:hAnsiTheme="majorHAnsi" w:cstheme="majorHAnsi"/>
                <w:b/>
                <w:bCs/>
                <w:color w:val="000000"/>
                <w:sz w:val="18"/>
                <w:szCs w:val="18"/>
                <w:lang w:eastAsia="en-IN"/>
              </w:rPr>
            </w:pPr>
            <w:r>
              <w:rPr>
                <w:rFonts w:asciiTheme="majorHAnsi" w:eastAsia="Times New Roman" w:hAnsiTheme="majorHAnsi" w:cstheme="majorHAnsi"/>
                <w:b/>
                <w:bCs/>
                <w:color w:val="000000"/>
                <w:sz w:val="18"/>
                <w:szCs w:val="18"/>
                <w:lang w:eastAsia="en-IN"/>
              </w:rPr>
              <w:t>Expenditure Phasing</w:t>
            </w:r>
          </w:p>
        </w:tc>
        <w:tc>
          <w:tcPr>
            <w:tcW w:w="629" w:type="dxa"/>
            <w:shd w:val="clear" w:color="auto" w:fill="auto"/>
            <w:noWrap/>
            <w:vAlign w:val="center"/>
            <w:hideMark/>
          </w:tcPr>
          <w:p w14:paraId="393DD0CB" w14:textId="77777777" w:rsidR="00633422" w:rsidRPr="003A62AD" w:rsidRDefault="00633422" w:rsidP="004C63C1">
            <w:pPr>
              <w:spacing w:line="240" w:lineRule="auto"/>
              <w:jc w:val="center"/>
              <w:rPr>
                <w:rFonts w:asciiTheme="majorHAnsi" w:eastAsia="Times New Roman" w:hAnsiTheme="majorHAnsi" w:cstheme="majorHAnsi"/>
                <w:b/>
                <w:bCs/>
                <w:color w:val="000000"/>
                <w:sz w:val="18"/>
                <w:szCs w:val="18"/>
                <w:lang w:eastAsia="en-IN"/>
              </w:rPr>
            </w:pPr>
            <w:r w:rsidRPr="003A62AD">
              <w:rPr>
                <w:rFonts w:asciiTheme="majorHAnsi" w:eastAsia="Times New Roman" w:hAnsiTheme="majorHAnsi" w:cstheme="majorHAnsi"/>
                <w:b/>
                <w:bCs/>
                <w:color w:val="000000"/>
                <w:sz w:val="18"/>
                <w:szCs w:val="18"/>
                <w:lang w:eastAsia="en-IN"/>
              </w:rPr>
              <w:t>5%</w:t>
            </w:r>
          </w:p>
        </w:tc>
        <w:tc>
          <w:tcPr>
            <w:tcW w:w="629" w:type="dxa"/>
            <w:shd w:val="clear" w:color="auto" w:fill="auto"/>
            <w:noWrap/>
            <w:vAlign w:val="center"/>
            <w:hideMark/>
          </w:tcPr>
          <w:p w14:paraId="137FDAAF" w14:textId="77777777" w:rsidR="00633422" w:rsidRPr="003A62AD" w:rsidRDefault="00633422" w:rsidP="004C63C1">
            <w:pPr>
              <w:spacing w:line="240" w:lineRule="auto"/>
              <w:jc w:val="center"/>
              <w:rPr>
                <w:rFonts w:asciiTheme="majorHAnsi" w:eastAsia="Times New Roman" w:hAnsiTheme="majorHAnsi" w:cstheme="majorHAnsi"/>
                <w:b/>
                <w:bCs/>
                <w:color w:val="000000"/>
                <w:sz w:val="18"/>
                <w:szCs w:val="18"/>
                <w:lang w:eastAsia="en-IN"/>
              </w:rPr>
            </w:pPr>
            <w:r w:rsidRPr="003A62AD">
              <w:rPr>
                <w:rFonts w:asciiTheme="majorHAnsi" w:eastAsia="Times New Roman" w:hAnsiTheme="majorHAnsi" w:cstheme="majorHAnsi"/>
                <w:b/>
                <w:bCs/>
                <w:color w:val="000000"/>
                <w:sz w:val="18"/>
                <w:szCs w:val="18"/>
                <w:lang w:eastAsia="en-IN"/>
              </w:rPr>
              <w:t>25%</w:t>
            </w:r>
          </w:p>
        </w:tc>
        <w:tc>
          <w:tcPr>
            <w:tcW w:w="629" w:type="dxa"/>
            <w:shd w:val="clear" w:color="auto" w:fill="auto"/>
            <w:noWrap/>
            <w:vAlign w:val="center"/>
            <w:hideMark/>
          </w:tcPr>
          <w:p w14:paraId="2AF5245F" w14:textId="77777777" w:rsidR="00633422" w:rsidRPr="003A62AD" w:rsidRDefault="00633422" w:rsidP="004C63C1">
            <w:pPr>
              <w:spacing w:line="240" w:lineRule="auto"/>
              <w:jc w:val="center"/>
              <w:rPr>
                <w:rFonts w:asciiTheme="majorHAnsi" w:eastAsia="Times New Roman" w:hAnsiTheme="majorHAnsi" w:cstheme="majorHAnsi"/>
                <w:b/>
                <w:bCs/>
                <w:color w:val="000000"/>
                <w:sz w:val="18"/>
                <w:szCs w:val="18"/>
                <w:lang w:eastAsia="en-IN"/>
              </w:rPr>
            </w:pPr>
            <w:r w:rsidRPr="003A62AD">
              <w:rPr>
                <w:rFonts w:asciiTheme="majorHAnsi" w:eastAsia="Times New Roman" w:hAnsiTheme="majorHAnsi" w:cstheme="majorHAnsi"/>
                <w:b/>
                <w:bCs/>
                <w:color w:val="000000"/>
                <w:sz w:val="18"/>
                <w:szCs w:val="18"/>
                <w:lang w:eastAsia="en-IN"/>
              </w:rPr>
              <w:t>35%</w:t>
            </w:r>
          </w:p>
        </w:tc>
        <w:tc>
          <w:tcPr>
            <w:tcW w:w="629" w:type="dxa"/>
            <w:shd w:val="clear" w:color="auto" w:fill="auto"/>
            <w:noWrap/>
            <w:vAlign w:val="center"/>
            <w:hideMark/>
          </w:tcPr>
          <w:p w14:paraId="19811E37" w14:textId="77777777" w:rsidR="00633422" w:rsidRPr="003A62AD" w:rsidRDefault="00633422" w:rsidP="004C63C1">
            <w:pPr>
              <w:spacing w:line="240" w:lineRule="auto"/>
              <w:jc w:val="center"/>
              <w:rPr>
                <w:rFonts w:asciiTheme="majorHAnsi" w:eastAsia="Times New Roman" w:hAnsiTheme="majorHAnsi" w:cstheme="majorHAnsi"/>
                <w:b/>
                <w:bCs/>
                <w:color w:val="000000"/>
                <w:sz w:val="18"/>
                <w:szCs w:val="18"/>
                <w:lang w:eastAsia="en-IN"/>
              </w:rPr>
            </w:pPr>
            <w:r w:rsidRPr="003A62AD">
              <w:rPr>
                <w:rFonts w:asciiTheme="majorHAnsi" w:eastAsia="Times New Roman" w:hAnsiTheme="majorHAnsi" w:cstheme="majorHAnsi"/>
                <w:b/>
                <w:bCs/>
                <w:color w:val="000000"/>
                <w:sz w:val="18"/>
                <w:szCs w:val="18"/>
                <w:lang w:eastAsia="en-IN"/>
              </w:rPr>
              <w:t>35%</w:t>
            </w:r>
          </w:p>
        </w:tc>
        <w:tc>
          <w:tcPr>
            <w:tcW w:w="1023" w:type="dxa"/>
            <w:shd w:val="clear" w:color="auto" w:fill="auto"/>
            <w:noWrap/>
            <w:vAlign w:val="center"/>
            <w:hideMark/>
          </w:tcPr>
          <w:p w14:paraId="0970E552" w14:textId="77777777" w:rsidR="00633422" w:rsidRPr="003A62AD" w:rsidRDefault="00633422" w:rsidP="004C63C1">
            <w:pPr>
              <w:spacing w:line="240" w:lineRule="auto"/>
              <w:rPr>
                <w:rFonts w:asciiTheme="majorHAnsi" w:eastAsia="Times New Roman" w:hAnsiTheme="majorHAnsi" w:cstheme="majorHAnsi"/>
                <w:b/>
                <w:bCs/>
                <w:color w:val="000000"/>
                <w:sz w:val="18"/>
                <w:szCs w:val="18"/>
                <w:lang w:eastAsia="en-IN"/>
              </w:rPr>
            </w:pPr>
            <w:r w:rsidRPr="003A62AD">
              <w:rPr>
                <w:rFonts w:asciiTheme="majorHAnsi" w:eastAsia="Times New Roman" w:hAnsiTheme="majorHAnsi" w:cstheme="majorHAnsi"/>
                <w:b/>
                <w:bCs/>
                <w:color w:val="000000"/>
                <w:sz w:val="18"/>
                <w:szCs w:val="18"/>
                <w:lang w:eastAsia="en-IN"/>
              </w:rPr>
              <w:t> </w:t>
            </w:r>
          </w:p>
        </w:tc>
        <w:tc>
          <w:tcPr>
            <w:tcW w:w="1067" w:type="dxa"/>
            <w:shd w:val="clear" w:color="auto" w:fill="auto"/>
            <w:noWrap/>
            <w:vAlign w:val="center"/>
            <w:hideMark/>
          </w:tcPr>
          <w:p w14:paraId="4B1A3D40" w14:textId="77777777" w:rsidR="00633422" w:rsidRPr="003A62AD" w:rsidRDefault="00633422" w:rsidP="004C63C1">
            <w:pPr>
              <w:spacing w:line="240" w:lineRule="auto"/>
              <w:jc w:val="center"/>
              <w:rPr>
                <w:rFonts w:asciiTheme="majorHAnsi" w:eastAsia="Times New Roman" w:hAnsiTheme="majorHAnsi" w:cstheme="majorHAnsi"/>
                <w:b/>
                <w:bCs/>
                <w:color w:val="FFFFFF"/>
                <w:sz w:val="18"/>
                <w:szCs w:val="18"/>
                <w:lang w:eastAsia="en-IN"/>
              </w:rPr>
            </w:pPr>
            <w:r w:rsidRPr="003A62AD">
              <w:rPr>
                <w:rFonts w:asciiTheme="majorHAnsi" w:eastAsia="Times New Roman" w:hAnsiTheme="majorHAnsi" w:cstheme="majorHAnsi"/>
                <w:b/>
                <w:bCs/>
                <w:color w:val="FFFFFF"/>
                <w:sz w:val="18"/>
                <w:szCs w:val="18"/>
                <w:lang w:eastAsia="en-IN"/>
              </w:rPr>
              <w:t> </w:t>
            </w:r>
          </w:p>
        </w:tc>
        <w:tc>
          <w:tcPr>
            <w:tcW w:w="927" w:type="dxa"/>
            <w:shd w:val="clear" w:color="auto" w:fill="auto"/>
            <w:noWrap/>
            <w:vAlign w:val="center"/>
            <w:hideMark/>
          </w:tcPr>
          <w:p w14:paraId="48AC9E82" w14:textId="77777777" w:rsidR="00633422" w:rsidRPr="003A62AD" w:rsidRDefault="00633422" w:rsidP="004C63C1">
            <w:pPr>
              <w:spacing w:line="240" w:lineRule="auto"/>
              <w:jc w:val="center"/>
              <w:rPr>
                <w:rFonts w:asciiTheme="majorHAnsi" w:eastAsia="Times New Roman" w:hAnsiTheme="majorHAnsi" w:cstheme="majorHAnsi"/>
                <w:b/>
                <w:bCs/>
                <w:color w:val="FFFFFF"/>
                <w:sz w:val="18"/>
                <w:szCs w:val="18"/>
                <w:lang w:eastAsia="en-IN"/>
              </w:rPr>
            </w:pPr>
            <w:r w:rsidRPr="003A62AD">
              <w:rPr>
                <w:rFonts w:asciiTheme="majorHAnsi" w:eastAsia="Times New Roman" w:hAnsiTheme="majorHAnsi" w:cstheme="majorHAnsi"/>
                <w:b/>
                <w:bCs/>
                <w:color w:val="FFFFFF"/>
                <w:sz w:val="18"/>
                <w:szCs w:val="18"/>
                <w:lang w:eastAsia="en-IN"/>
              </w:rPr>
              <w:t> </w:t>
            </w:r>
          </w:p>
        </w:tc>
        <w:tc>
          <w:tcPr>
            <w:tcW w:w="927" w:type="dxa"/>
            <w:shd w:val="clear" w:color="auto" w:fill="auto"/>
            <w:noWrap/>
            <w:vAlign w:val="center"/>
            <w:hideMark/>
          </w:tcPr>
          <w:p w14:paraId="2149CE66" w14:textId="77777777" w:rsidR="00633422" w:rsidRPr="003A62AD" w:rsidRDefault="00633422" w:rsidP="004C63C1">
            <w:pPr>
              <w:spacing w:line="240" w:lineRule="auto"/>
              <w:jc w:val="center"/>
              <w:rPr>
                <w:rFonts w:asciiTheme="majorHAnsi" w:eastAsia="Times New Roman" w:hAnsiTheme="majorHAnsi" w:cstheme="majorHAnsi"/>
                <w:b/>
                <w:bCs/>
                <w:color w:val="FFFFFF"/>
                <w:sz w:val="18"/>
                <w:szCs w:val="18"/>
                <w:lang w:eastAsia="en-IN"/>
              </w:rPr>
            </w:pPr>
            <w:r w:rsidRPr="003A62AD">
              <w:rPr>
                <w:rFonts w:asciiTheme="majorHAnsi" w:eastAsia="Times New Roman" w:hAnsiTheme="majorHAnsi" w:cstheme="majorHAnsi"/>
                <w:b/>
                <w:bCs/>
                <w:color w:val="FFFFFF"/>
                <w:sz w:val="18"/>
                <w:szCs w:val="18"/>
                <w:lang w:eastAsia="en-IN"/>
              </w:rPr>
              <w:t> </w:t>
            </w:r>
          </w:p>
        </w:tc>
      </w:tr>
      <w:tr w:rsidR="00633422" w:rsidRPr="003A62AD" w14:paraId="774F9889" w14:textId="77777777" w:rsidTr="00A17064">
        <w:trPr>
          <w:trHeight w:val="257"/>
        </w:trPr>
        <w:tc>
          <w:tcPr>
            <w:tcW w:w="7232" w:type="dxa"/>
            <w:gridSpan w:val="7"/>
            <w:shd w:val="clear" w:color="auto" w:fill="auto"/>
            <w:noWrap/>
            <w:vAlign w:val="center"/>
            <w:hideMark/>
          </w:tcPr>
          <w:p w14:paraId="7179B203" w14:textId="77777777" w:rsidR="00633422" w:rsidRPr="003A62AD" w:rsidRDefault="00633422" w:rsidP="004C63C1">
            <w:pPr>
              <w:spacing w:line="240" w:lineRule="auto"/>
              <w:jc w:val="center"/>
              <w:rPr>
                <w:rFonts w:asciiTheme="majorHAnsi" w:eastAsia="Times New Roman" w:hAnsiTheme="majorHAnsi" w:cstheme="majorHAnsi"/>
                <w:b/>
                <w:bCs/>
                <w:color w:val="000000"/>
                <w:sz w:val="18"/>
                <w:szCs w:val="18"/>
                <w:lang w:eastAsia="en-IN"/>
              </w:rPr>
            </w:pPr>
            <w:r w:rsidRPr="003A62AD">
              <w:rPr>
                <w:rFonts w:asciiTheme="majorHAnsi" w:eastAsia="Times New Roman" w:hAnsiTheme="majorHAnsi" w:cstheme="majorHAnsi"/>
                <w:b/>
                <w:bCs/>
                <w:color w:val="000000"/>
                <w:sz w:val="18"/>
                <w:szCs w:val="18"/>
                <w:lang w:eastAsia="en-IN"/>
              </w:rPr>
              <w:t xml:space="preserve">All Figures are in INR Crore </w:t>
            </w:r>
          </w:p>
        </w:tc>
        <w:tc>
          <w:tcPr>
            <w:tcW w:w="1067" w:type="dxa"/>
            <w:shd w:val="clear" w:color="auto" w:fill="auto"/>
            <w:noWrap/>
            <w:vAlign w:val="center"/>
            <w:hideMark/>
          </w:tcPr>
          <w:p w14:paraId="64AEFF3E" w14:textId="77777777" w:rsidR="00633422" w:rsidRPr="003A62AD" w:rsidRDefault="00633422" w:rsidP="004C63C1">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 </w:t>
            </w:r>
          </w:p>
        </w:tc>
        <w:tc>
          <w:tcPr>
            <w:tcW w:w="927" w:type="dxa"/>
            <w:shd w:val="clear" w:color="auto" w:fill="auto"/>
            <w:noWrap/>
            <w:vAlign w:val="center"/>
            <w:hideMark/>
          </w:tcPr>
          <w:p w14:paraId="2882EBEE" w14:textId="77777777" w:rsidR="00633422" w:rsidRPr="003A62AD" w:rsidRDefault="00633422" w:rsidP="004C63C1">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 </w:t>
            </w:r>
          </w:p>
        </w:tc>
        <w:tc>
          <w:tcPr>
            <w:tcW w:w="927" w:type="dxa"/>
            <w:shd w:val="clear" w:color="auto" w:fill="auto"/>
            <w:noWrap/>
            <w:vAlign w:val="center"/>
            <w:hideMark/>
          </w:tcPr>
          <w:p w14:paraId="41A1CD59" w14:textId="77777777" w:rsidR="00633422" w:rsidRPr="003A62AD" w:rsidRDefault="00633422" w:rsidP="004C63C1">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 </w:t>
            </w:r>
          </w:p>
        </w:tc>
      </w:tr>
      <w:tr w:rsidR="00925FD4" w:rsidRPr="003A62AD" w14:paraId="4D6DC647" w14:textId="77777777" w:rsidTr="00A17064">
        <w:trPr>
          <w:trHeight w:val="257"/>
        </w:trPr>
        <w:tc>
          <w:tcPr>
            <w:tcW w:w="317" w:type="dxa"/>
            <w:shd w:val="clear" w:color="auto" w:fill="auto"/>
            <w:noWrap/>
            <w:vAlign w:val="center"/>
            <w:hideMark/>
          </w:tcPr>
          <w:p w14:paraId="439BAB5E" w14:textId="77777777" w:rsidR="00633422" w:rsidRPr="00925FD4" w:rsidRDefault="00633422" w:rsidP="004C63C1">
            <w:pPr>
              <w:spacing w:line="240" w:lineRule="auto"/>
              <w:jc w:val="center"/>
              <w:rPr>
                <w:rFonts w:asciiTheme="majorHAnsi" w:eastAsia="Times New Roman" w:hAnsiTheme="majorHAnsi" w:cstheme="majorHAnsi"/>
                <w:color w:val="FFFFFF" w:themeColor="background1"/>
                <w:sz w:val="18"/>
                <w:szCs w:val="18"/>
                <w:lang w:eastAsia="en-IN"/>
              </w:rPr>
            </w:pPr>
            <w:r w:rsidRPr="00925FD4">
              <w:rPr>
                <w:rFonts w:asciiTheme="majorHAnsi" w:eastAsia="Times New Roman" w:hAnsiTheme="majorHAnsi" w:cstheme="majorHAnsi"/>
                <w:color w:val="000000" w:themeColor="text1"/>
                <w:sz w:val="18"/>
                <w:szCs w:val="18"/>
                <w:lang w:eastAsia="en-IN"/>
              </w:rPr>
              <w:t>1</w:t>
            </w:r>
          </w:p>
        </w:tc>
        <w:tc>
          <w:tcPr>
            <w:tcW w:w="3376" w:type="dxa"/>
            <w:shd w:val="clear" w:color="auto" w:fill="4472C4" w:themeFill="accent1"/>
            <w:noWrap/>
            <w:vAlign w:val="center"/>
            <w:hideMark/>
          </w:tcPr>
          <w:p w14:paraId="460A08B2" w14:textId="77777777" w:rsidR="00633422" w:rsidRPr="00925FD4" w:rsidRDefault="00633422" w:rsidP="00346FA9">
            <w:pPr>
              <w:spacing w:line="240" w:lineRule="auto"/>
              <w:jc w:val="center"/>
              <w:rPr>
                <w:rFonts w:asciiTheme="majorHAnsi" w:eastAsia="Times New Roman" w:hAnsiTheme="majorHAnsi" w:cstheme="majorHAnsi"/>
                <w:b/>
                <w:bCs/>
                <w:color w:val="FFFFFF" w:themeColor="background1"/>
                <w:sz w:val="18"/>
                <w:szCs w:val="18"/>
                <w:lang w:eastAsia="en-IN"/>
              </w:rPr>
            </w:pPr>
            <w:r w:rsidRPr="00925FD4">
              <w:rPr>
                <w:rFonts w:asciiTheme="majorHAnsi" w:eastAsia="Times New Roman" w:hAnsiTheme="majorHAnsi" w:cstheme="majorHAnsi"/>
                <w:b/>
                <w:bCs/>
                <w:color w:val="FFFFFF" w:themeColor="background1"/>
                <w:sz w:val="18"/>
                <w:szCs w:val="18"/>
                <w:lang w:eastAsia="en-IN"/>
              </w:rPr>
              <w:t>Capex (In INR Crore)</w:t>
            </w:r>
          </w:p>
        </w:tc>
        <w:tc>
          <w:tcPr>
            <w:tcW w:w="629" w:type="dxa"/>
            <w:shd w:val="clear" w:color="auto" w:fill="4472C4" w:themeFill="accent1"/>
            <w:noWrap/>
            <w:vAlign w:val="center"/>
            <w:hideMark/>
          </w:tcPr>
          <w:p w14:paraId="09FC5C73" w14:textId="77777777" w:rsidR="00633422" w:rsidRPr="00925FD4" w:rsidRDefault="00633422" w:rsidP="004C63C1">
            <w:pPr>
              <w:spacing w:line="240" w:lineRule="auto"/>
              <w:jc w:val="center"/>
              <w:rPr>
                <w:rFonts w:asciiTheme="majorHAnsi" w:eastAsia="Times New Roman" w:hAnsiTheme="majorHAnsi" w:cstheme="majorHAnsi"/>
                <w:b/>
                <w:bCs/>
                <w:color w:val="FFFFFF" w:themeColor="background1"/>
                <w:sz w:val="18"/>
                <w:szCs w:val="18"/>
                <w:lang w:eastAsia="en-IN"/>
              </w:rPr>
            </w:pPr>
            <w:r w:rsidRPr="00925FD4">
              <w:rPr>
                <w:rFonts w:asciiTheme="majorHAnsi" w:eastAsia="Times New Roman" w:hAnsiTheme="majorHAnsi" w:cstheme="majorHAnsi"/>
                <w:b/>
                <w:bCs/>
                <w:color w:val="FFFFFF" w:themeColor="background1"/>
                <w:sz w:val="18"/>
                <w:szCs w:val="18"/>
                <w:lang w:eastAsia="en-IN"/>
              </w:rPr>
              <w:t>-88</w:t>
            </w:r>
          </w:p>
        </w:tc>
        <w:tc>
          <w:tcPr>
            <w:tcW w:w="629" w:type="dxa"/>
            <w:shd w:val="clear" w:color="auto" w:fill="4472C4" w:themeFill="accent1"/>
            <w:noWrap/>
            <w:vAlign w:val="center"/>
            <w:hideMark/>
          </w:tcPr>
          <w:p w14:paraId="31735BB4" w14:textId="77777777" w:rsidR="00633422" w:rsidRPr="00925FD4" w:rsidRDefault="00633422" w:rsidP="004C63C1">
            <w:pPr>
              <w:spacing w:line="240" w:lineRule="auto"/>
              <w:jc w:val="center"/>
              <w:rPr>
                <w:rFonts w:asciiTheme="majorHAnsi" w:eastAsia="Times New Roman" w:hAnsiTheme="majorHAnsi" w:cstheme="majorHAnsi"/>
                <w:b/>
                <w:bCs/>
                <w:color w:val="FFFFFF" w:themeColor="background1"/>
                <w:sz w:val="18"/>
                <w:szCs w:val="18"/>
                <w:lang w:eastAsia="en-IN"/>
              </w:rPr>
            </w:pPr>
            <w:r w:rsidRPr="00925FD4">
              <w:rPr>
                <w:rFonts w:asciiTheme="majorHAnsi" w:eastAsia="Times New Roman" w:hAnsiTheme="majorHAnsi" w:cstheme="majorHAnsi"/>
                <w:b/>
                <w:bCs/>
                <w:color w:val="FFFFFF" w:themeColor="background1"/>
                <w:sz w:val="18"/>
                <w:szCs w:val="18"/>
                <w:lang w:eastAsia="en-IN"/>
              </w:rPr>
              <w:t>-442</w:t>
            </w:r>
          </w:p>
        </w:tc>
        <w:tc>
          <w:tcPr>
            <w:tcW w:w="629" w:type="dxa"/>
            <w:shd w:val="clear" w:color="auto" w:fill="4472C4" w:themeFill="accent1"/>
            <w:noWrap/>
            <w:vAlign w:val="center"/>
            <w:hideMark/>
          </w:tcPr>
          <w:p w14:paraId="3191DD83" w14:textId="77777777" w:rsidR="00633422" w:rsidRPr="00925FD4" w:rsidRDefault="00633422" w:rsidP="004C63C1">
            <w:pPr>
              <w:spacing w:line="240" w:lineRule="auto"/>
              <w:jc w:val="center"/>
              <w:rPr>
                <w:rFonts w:asciiTheme="majorHAnsi" w:eastAsia="Times New Roman" w:hAnsiTheme="majorHAnsi" w:cstheme="majorHAnsi"/>
                <w:b/>
                <w:bCs/>
                <w:color w:val="FFFFFF" w:themeColor="background1"/>
                <w:sz w:val="18"/>
                <w:szCs w:val="18"/>
                <w:lang w:eastAsia="en-IN"/>
              </w:rPr>
            </w:pPr>
            <w:r w:rsidRPr="00925FD4">
              <w:rPr>
                <w:rFonts w:asciiTheme="majorHAnsi" w:eastAsia="Times New Roman" w:hAnsiTheme="majorHAnsi" w:cstheme="majorHAnsi"/>
                <w:b/>
                <w:bCs/>
                <w:color w:val="FFFFFF" w:themeColor="background1"/>
                <w:sz w:val="18"/>
                <w:szCs w:val="18"/>
                <w:lang w:eastAsia="en-IN"/>
              </w:rPr>
              <w:t>-619</w:t>
            </w:r>
          </w:p>
        </w:tc>
        <w:tc>
          <w:tcPr>
            <w:tcW w:w="629" w:type="dxa"/>
            <w:shd w:val="clear" w:color="auto" w:fill="4472C4" w:themeFill="accent1"/>
            <w:noWrap/>
            <w:vAlign w:val="center"/>
            <w:hideMark/>
          </w:tcPr>
          <w:p w14:paraId="43EBAB41" w14:textId="77777777" w:rsidR="00633422" w:rsidRPr="00925FD4" w:rsidRDefault="00633422" w:rsidP="004C63C1">
            <w:pPr>
              <w:spacing w:line="240" w:lineRule="auto"/>
              <w:jc w:val="center"/>
              <w:rPr>
                <w:rFonts w:asciiTheme="majorHAnsi" w:eastAsia="Times New Roman" w:hAnsiTheme="majorHAnsi" w:cstheme="majorHAnsi"/>
                <w:b/>
                <w:bCs/>
                <w:color w:val="FFFFFF" w:themeColor="background1"/>
                <w:sz w:val="18"/>
                <w:szCs w:val="18"/>
                <w:lang w:eastAsia="en-IN"/>
              </w:rPr>
            </w:pPr>
            <w:r w:rsidRPr="00925FD4">
              <w:rPr>
                <w:rFonts w:asciiTheme="majorHAnsi" w:eastAsia="Times New Roman" w:hAnsiTheme="majorHAnsi" w:cstheme="majorHAnsi"/>
                <w:b/>
                <w:bCs/>
                <w:color w:val="FFFFFF" w:themeColor="background1"/>
                <w:sz w:val="18"/>
                <w:szCs w:val="18"/>
                <w:lang w:eastAsia="en-IN"/>
              </w:rPr>
              <w:t>-619</w:t>
            </w:r>
          </w:p>
        </w:tc>
        <w:tc>
          <w:tcPr>
            <w:tcW w:w="1023" w:type="dxa"/>
            <w:shd w:val="clear" w:color="auto" w:fill="4472C4" w:themeFill="accent1"/>
            <w:noWrap/>
            <w:vAlign w:val="center"/>
            <w:hideMark/>
          </w:tcPr>
          <w:p w14:paraId="4315AD16" w14:textId="23572779" w:rsidR="00633422" w:rsidRPr="00925FD4" w:rsidRDefault="00633422" w:rsidP="004C63C1">
            <w:pPr>
              <w:spacing w:line="240" w:lineRule="auto"/>
              <w:jc w:val="center"/>
              <w:rPr>
                <w:rFonts w:asciiTheme="majorHAnsi" w:eastAsia="Times New Roman" w:hAnsiTheme="majorHAnsi" w:cstheme="majorHAnsi"/>
                <w:b/>
                <w:bCs/>
                <w:color w:val="FFFFFF" w:themeColor="background1"/>
                <w:sz w:val="18"/>
                <w:szCs w:val="18"/>
                <w:lang w:eastAsia="en-IN"/>
              </w:rPr>
            </w:pPr>
            <w:r w:rsidRPr="00925FD4">
              <w:rPr>
                <w:rFonts w:asciiTheme="majorHAnsi" w:eastAsia="Times New Roman" w:hAnsiTheme="majorHAnsi" w:cstheme="majorHAnsi"/>
                <w:b/>
                <w:bCs/>
                <w:color w:val="FFFFFF" w:themeColor="background1"/>
                <w:sz w:val="18"/>
                <w:szCs w:val="18"/>
                <w:lang w:eastAsia="en-IN"/>
              </w:rPr>
              <w:t>-1,76</w:t>
            </w:r>
            <w:r w:rsidR="00AA74BE">
              <w:rPr>
                <w:rFonts w:asciiTheme="majorHAnsi" w:eastAsia="Times New Roman" w:hAnsiTheme="majorHAnsi" w:cstheme="majorHAnsi"/>
                <w:b/>
                <w:bCs/>
                <w:color w:val="FFFFFF" w:themeColor="background1"/>
                <w:sz w:val="18"/>
                <w:szCs w:val="18"/>
                <w:lang w:eastAsia="en-IN"/>
              </w:rPr>
              <w:t>9</w:t>
            </w:r>
          </w:p>
        </w:tc>
        <w:tc>
          <w:tcPr>
            <w:tcW w:w="1067" w:type="dxa"/>
            <w:shd w:val="clear" w:color="auto" w:fill="4472C4" w:themeFill="accent1"/>
            <w:noWrap/>
            <w:vAlign w:val="center"/>
            <w:hideMark/>
          </w:tcPr>
          <w:p w14:paraId="319E01FB" w14:textId="77777777" w:rsidR="00633422" w:rsidRPr="00925FD4" w:rsidRDefault="00633422" w:rsidP="004C63C1">
            <w:pPr>
              <w:spacing w:line="240" w:lineRule="auto"/>
              <w:jc w:val="center"/>
              <w:rPr>
                <w:rFonts w:asciiTheme="majorHAnsi" w:eastAsia="Times New Roman" w:hAnsiTheme="majorHAnsi" w:cstheme="majorHAnsi"/>
                <w:color w:val="FFFFFF" w:themeColor="background1"/>
                <w:sz w:val="18"/>
                <w:szCs w:val="18"/>
                <w:lang w:eastAsia="en-IN"/>
              </w:rPr>
            </w:pPr>
            <w:r w:rsidRPr="00925FD4">
              <w:rPr>
                <w:rFonts w:asciiTheme="majorHAnsi" w:eastAsia="Times New Roman" w:hAnsiTheme="majorHAnsi" w:cstheme="majorHAnsi"/>
                <w:color w:val="FFFFFF" w:themeColor="background1"/>
                <w:sz w:val="18"/>
                <w:szCs w:val="18"/>
                <w:lang w:eastAsia="en-IN"/>
              </w:rPr>
              <w:t> </w:t>
            </w:r>
          </w:p>
        </w:tc>
        <w:tc>
          <w:tcPr>
            <w:tcW w:w="927" w:type="dxa"/>
            <w:shd w:val="clear" w:color="auto" w:fill="4472C4" w:themeFill="accent1"/>
            <w:noWrap/>
            <w:vAlign w:val="center"/>
            <w:hideMark/>
          </w:tcPr>
          <w:p w14:paraId="15BEBD9F" w14:textId="77777777" w:rsidR="00633422" w:rsidRPr="00925FD4" w:rsidRDefault="00633422" w:rsidP="004C63C1">
            <w:pPr>
              <w:spacing w:line="240" w:lineRule="auto"/>
              <w:jc w:val="center"/>
              <w:rPr>
                <w:rFonts w:asciiTheme="majorHAnsi" w:eastAsia="Times New Roman" w:hAnsiTheme="majorHAnsi" w:cstheme="majorHAnsi"/>
                <w:color w:val="FFFFFF" w:themeColor="background1"/>
                <w:sz w:val="18"/>
                <w:szCs w:val="18"/>
                <w:lang w:eastAsia="en-IN"/>
              </w:rPr>
            </w:pPr>
            <w:r w:rsidRPr="00925FD4">
              <w:rPr>
                <w:rFonts w:asciiTheme="majorHAnsi" w:eastAsia="Times New Roman" w:hAnsiTheme="majorHAnsi" w:cstheme="majorHAnsi"/>
                <w:color w:val="FFFFFF" w:themeColor="background1"/>
                <w:sz w:val="18"/>
                <w:szCs w:val="18"/>
                <w:lang w:eastAsia="en-IN"/>
              </w:rPr>
              <w:t> </w:t>
            </w:r>
          </w:p>
        </w:tc>
        <w:tc>
          <w:tcPr>
            <w:tcW w:w="927" w:type="dxa"/>
            <w:shd w:val="clear" w:color="auto" w:fill="4472C4" w:themeFill="accent1"/>
            <w:noWrap/>
            <w:vAlign w:val="center"/>
            <w:hideMark/>
          </w:tcPr>
          <w:p w14:paraId="517D4285" w14:textId="77777777" w:rsidR="00633422" w:rsidRPr="00925FD4" w:rsidRDefault="00633422" w:rsidP="004C63C1">
            <w:pPr>
              <w:spacing w:line="240" w:lineRule="auto"/>
              <w:jc w:val="center"/>
              <w:rPr>
                <w:rFonts w:asciiTheme="majorHAnsi" w:eastAsia="Times New Roman" w:hAnsiTheme="majorHAnsi" w:cstheme="majorHAnsi"/>
                <w:color w:val="FFFFFF" w:themeColor="background1"/>
                <w:sz w:val="18"/>
                <w:szCs w:val="18"/>
                <w:lang w:eastAsia="en-IN"/>
              </w:rPr>
            </w:pPr>
            <w:r w:rsidRPr="00925FD4">
              <w:rPr>
                <w:rFonts w:asciiTheme="majorHAnsi" w:eastAsia="Times New Roman" w:hAnsiTheme="majorHAnsi" w:cstheme="majorHAnsi"/>
                <w:color w:val="FFFFFF" w:themeColor="background1"/>
                <w:sz w:val="18"/>
                <w:szCs w:val="18"/>
                <w:lang w:eastAsia="en-IN"/>
              </w:rPr>
              <w:t> </w:t>
            </w:r>
          </w:p>
        </w:tc>
      </w:tr>
      <w:tr w:rsidR="003A62AD" w:rsidRPr="003A62AD" w14:paraId="28184082" w14:textId="77777777" w:rsidTr="00A17064">
        <w:trPr>
          <w:trHeight w:val="257"/>
        </w:trPr>
        <w:tc>
          <w:tcPr>
            <w:tcW w:w="317" w:type="dxa"/>
            <w:shd w:val="clear" w:color="auto" w:fill="auto"/>
            <w:noWrap/>
            <w:vAlign w:val="center"/>
            <w:hideMark/>
          </w:tcPr>
          <w:p w14:paraId="075C6318" w14:textId="77777777" w:rsidR="00633422" w:rsidRPr="003A62AD" w:rsidRDefault="00633422" w:rsidP="004C63C1">
            <w:pPr>
              <w:spacing w:line="240" w:lineRule="auto"/>
              <w:jc w:val="center"/>
              <w:rPr>
                <w:rFonts w:asciiTheme="majorHAnsi" w:eastAsia="Times New Roman" w:hAnsiTheme="majorHAnsi" w:cstheme="majorHAnsi"/>
                <w:b/>
                <w:bCs/>
                <w:color w:val="000000"/>
                <w:sz w:val="18"/>
                <w:szCs w:val="18"/>
                <w:lang w:eastAsia="en-IN"/>
              </w:rPr>
            </w:pPr>
            <w:r w:rsidRPr="003A62AD">
              <w:rPr>
                <w:rFonts w:asciiTheme="majorHAnsi" w:eastAsia="Times New Roman" w:hAnsiTheme="majorHAnsi" w:cstheme="majorHAnsi"/>
                <w:b/>
                <w:bCs/>
                <w:color w:val="000000"/>
                <w:sz w:val="18"/>
                <w:szCs w:val="18"/>
                <w:lang w:eastAsia="en-IN"/>
              </w:rPr>
              <w:t> </w:t>
            </w:r>
          </w:p>
        </w:tc>
        <w:tc>
          <w:tcPr>
            <w:tcW w:w="3376" w:type="dxa"/>
            <w:shd w:val="clear" w:color="auto" w:fill="auto"/>
            <w:noWrap/>
            <w:vAlign w:val="bottom"/>
            <w:hideMark/>
          </w:tcPr>
          <w:p w14:paraId="7E524643" w14:textId="77777777" w:rsidR="00633422" w:rsidRPr="003A62AD" w:rsidRDefault="00633422" w:rsidP="004C63C1">
            <w:pPr>
              <w:spacing w:line="240" w:lineRule="auto"/>
              <w:jc w:val="center"/>
              <w:rPr>
                <w:rFonts w:asciiTheme="majorHAnsi" w:eastAsia="Times New Roman" w:hAnsiTheme="majorHAnsi" w:cstheme="majorHAnsi"/>
                <w:b/>
                <w:bCs/>
                <w:color w:val="000000"/>
                <w:sz w:val="18"/>
                <w:szCs w:val="18"/>
                <w:lang w:eastAsia="en-IN"/>
              </w:rPr>
            </w:pPr>
            <w:r w:rsidRPr="003A62AD">
              <w:rPr>
                <w:rFonts w:asciiTheme="majorHAnsi" w:eastAsia="Times New Roman" w:hAnsiTheme="majorHAnsi" w:cstheme="majorHAnsi"/>
                <w:b/>
                <w:bCs/>
                <w:color w:val="000000"/>
                <w:sz w:val="18"/>
                <w:szCs w:val="18"/>
                <w:lang w:eastAsia="en-IN"/>
              </w:rPr>
              <w:t>Total Investment (In INR Crore)</w:t>
            </w:r>
          </w:p>
        </w:tc>
        <w:tc>
          <w:tcPr>
            <w:tcW w:w="629" w:type="dxa"/>
            <w:shd w:val="clear" w:color="auto" w:fill="auto"/>
            <w:noWrap/>
            <w:vAlign w:val="bottom"/>
            <w:hideMark/>
          </w:tcPr>
          <w:p w14:paraId="355E8189" w14:textId="77777777" w:rsidR="00633422" w:rsidRPr="003A62AD" w:rsidRDefault="00633422" w:rsidP="004C63C1">
            <w:pPr>
              <w:spacing w:line="240" w:lineRule="auto"/>
              <w:jc w:val="center"/>
              <w:rPr>
                <w:rFonts w:asciiTheme="majorHAnsi" w:eastAsia="Times New Roman" w:hAnsiTheme="majorHAnsi" w:cstheme="majorHAnsi"/>
                <w:b/>
                <w:bCs/>
                <w:color w:val="000000"/>
                <w:sz w:val="18"/>
                <w:szCs w:val="18"/>
                <w:lang w:eastAsia="en-IN"/>
              </w:rPr>
            </w:pPr>
            <w:r w:rsidRPr="003A62AD">
              <w:rPr>
                <w:rFonts w:asciiTheme="majorHAnsi" w:eastAsia="Times New Roman" w:hAnsiTheme="majorHAnsi" w:cstheme="majorHAnsi"/>
                <w:b/>
                <w:bCs/>
                <w:color w:val="000000"/>
                <w:sz w:val="18"/>
                <w:szCs w:val="18"/>
                <w:lang w:eastAsia="en-IN"/>
              </w:rPr>
              <w:t>-88</w:t>
            </w:r>
          </w:p>
        </w:tc>
        <w:tc>
          <w:tcPr>
            <w:tcW w:w="629" w:type="dxa"/>
            <w:shd w:val="clear" w:color="auto" w:fill="auto"/>
            <w:noWrap/>
            <w:vAlign w:val="bottom"/>
            <w:hideMark/>
          </w:tcPr>
          <w:p w14:paraId="059C2EBA" w14:textId="77777777" w:rsidR="00633422" w:rsidRPr="003A62AD" w:rsidRDefault="00633422" w:rsidP="004C63C1">
            <w:pPr>
              <w:spacing w:line="240" w:lineRule="auto"/>
              <w:jc w:val="center"/>
              <w:rPr>
                <w:rFonts w:asciiTheme="majorHAnsi" w:eastAsia="Times New Roman" w:hAnsiTheme="majorHAnsi" w:cstheme="majorHAnsi"/>
                <w:b/>
                <w:bCs/>
                <w:color w:val="000000"/>
                <w:sz w:val="18"/>
                <w:szCs w:val="18"/>
                <w:lang w:eastAsia="en-IN"/>
              </w:rPr>
            </w:pPr>
            <w:r w:rsidRPr="003A62AD">
              <w:rPr>
                <w:rFonts w:asciiTheme="majorHAnsi" w:eastAsia="Times New Roman" w:hAnsiTheme="majorHAnsi" w:cstheme="majorHAnsi"/>
                <w:b/>
                <w:bCs/>
                <w:color w:val="000000"/>
                <w:sz w:val="18"/>
                <w:szCs w:val="18"/>
                <w:lang w:eastAsia="en-IN"/>
              </w:rPr>
              <w:t>-442</w:t>
            </w:r>
          </w:p>
        </w:tc>
        <w:tc>
          <w:tcPr>
            <w:tcW w:w="629" w:type="dxa"/>
            <w:shd w:val="clear" w:color="auto" w:fill="auto"/>
            <w:noWrap/>
            <w:vAlign w:val="bottom"/>
            <w:hideMark/>
          </w:tcPr>
          <w:p w14:paraId="53B953C3" w14:textId="77777777" w:rsidR="00633422" w:rsidRPr="003A62AD" w:rsidRDefault="00633422" w:rsidP="004C63C1">
            <w:pPr>
              <w:spacing w:line="240" w:lineRule="auto"/>
              <w:jc w:val="center"/>
              <w:rPr>
                <w:rFonts w:asciiTheme="majorHAnsi" w:eastAsia="Times New Roman" w:hAnsiTheme="majorHAnsi" w:cstheme="majorHAnsi"/>
                <w:b/>
                <w:bCs/>
                <w:color w:val="000000"/>
                <w:sz w:val="18"/>
                <w:szCs w:val="18"/>
                <w:lang w:eastAsia="en-IN"/>
              </w:rPr>
            </w:pPr>
            <w:r w:rsidRPr="003A62AD">
              <w:rPr>
                <w:rFonts w:asciiTheme="majorHAnsi" w:eastAsia="Times New Roman" w:hAnsiTheme="majorHAnsi" w:cstheme="majorHAnsi"/>
                <w:b/>
                <w:bCs/>
                <w:color w:val="000000"/>
                <w:sz w:val="18"/>
                <w:szCs w:val="18"/>
                <w:lang w:eastAsia="en-IN"/>
              </w:rPr>
              <w:t>-619</w:t>
            </w:r>
          </w:p>
        </w:tc>
        <w:tc>
          <w:tcPr>
            <w:tcW w:w="629" w:type="dxa"/>
            <w:shd w:val="clear" w:color="auto" w:fill="auto"/>
            <w:noWrap/>
            <w:vAlign w:val="bottom"/>
            <w:hideMark/>
          </w:tcPr>
          <w:p w14:paraId="07CF308B" w14:textId="77777777" w:rsidR="00633422" w:rsidRPr="003A62AD" w:rsidRDefault="00633422" w:rsidP="004C63C1">
            <w:pPr>
              <w:spacing w:line="240" w:lineRule="auto"/>
              <w:jc w:val="center"/>
              <w:rPr>
                <w:rFonts w:asciiTheme="majorHAnsi" w:eastAsia="Times New Roman" w:hAnsiTheme="majorHAnsi" w:cstheme="majorHAnsi"/>
                <w:b/>
                <w:bCs/>
                <w:color w:val="000000"/>
                <w:sz w:val="18"/>
                <w:szCs w:val="18"/>
                <w:lang w:eastAsia="en-IN"/>
              </w:rPr>
            </w:pPr>
            <w:r w:rsidRPr="003A62AD">
              <w:rPr>
                <w:rFonts w:asciiTheme="majorHAnsi" w:eastAsia="Times New Roman" w:hAnsiTheme="majorHAnsi" w:cstheme="majorHAnsi"/>
                <w:b/>
                <w:bCs/>
                <w:color w:val="000000"/>
                <w:sz w:val="18"/>
                <w:szCs w:val="18"/>
                <w:lang w:eastAsia="en-IN"/>
              </w:rPr>
              <w:t>-619</w:t>
            </w:r>
          </w:p>
        </w:tc>
        <w:tc>
          <w:tcPr>
            <w:tcW w:w="1023" w:type="dxa"/>
            <w:shd w:val="clear" w:color="auto" w:fill="auto"/>
            <w:noWrap/>
            <w:vAlign w:val="center"/>
            <w:hideMark/>
          </w:tcPr>
          <w:p w14:paraId="3285E9A9" w14:textId="77777777" w:rsidR="00633422" w:rsidRPr="003A62AD" w:rsidRDefault="00633422" w:rsidP="004C63C1">
            <w:pPr>
              <w:spacing w:line="240" w:lineRule="auto"/>
              <w:jc w:val="center"/>
              <w:rPr>
                <w:rFonts w:asciiTheme="majorHAnsi" w:eastAsia="Times New Roman" w:hAnsiTheme="majorHAnsi" w:cstheme="majorHAnsi"/>
                <w:b/>
                <w:bCs/>
                <w:color w:val="000000"/>
                <w:sz w:val="18"/>
                <w:szCs w:val="18"/>
                <w:lang w:eastAsia="en-IN"/>
              </w:rPr>
            </w:pPr>
            <w:r w:rsidRPr="003A62AD">
              <w:rPr>
                <w:rFonts w:asciiTheme="majorHAnsi" w:eastAsia="Times New Roman" w:hAnsiTheme="majorHAnsi" w:cstheme="majorHAnsi"/>
                <w:b/>
                <w:bCs/>
                <w:color w:val="000000"/>
                <w:sz w:val="18"/>
                <w:szCs w:val="18"/>
                <w:lang w:eastAsia="en-IN"/>
              </w:rPr>
              <w:t>-1,769</w:t>
            </w:r>
          </w:p>
        </w:tc>
        <w:tc>
          <w:tcPr>
            <w:tcW w:w="1067" w:type="dxa"/>
            <w:shd w:val="clear" w:color="auto" w:fill="auto"/>
            <w:noWrap/>
            <w:vAlign w:val="bottom"/>
            <w:hideMark/>
          </w:tcPr>
          <w:p w14:paraId="5661D5D4" w14:textId="77777777" w:rsidR="00633422" w:rsidRPr="003A62AD" w:rsidRDefault="00633422" w:rsidP="004C63C1">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 </w:t>
            </w:r>
          </w:p>
        </w:tc>
        <w:tc>
          <w:tcPr>
            <w:tcW w:w="927" w:type="dxa"/>
            <w:shd w:val="clear" w:color="auto" w:fill="auto"/>
            <w:noWrap/>
            <w:vAlign w:val="bottom"/>
            <w:hideMark/>
          </w:tcPr>
          <w:p w14:paraId="02551344" w14:textId="77777777" w:rsidR="00633422" w:rsidRPr="003A62AD" w:rsidRDefault="00633422" w:rsidP="004C63C1">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 </w:t>
            </w:r>
          </w:p>
        </w:tc>
        <w:tc>
          <w:tcPr>
            <w:tcW w:w="927" w:type="dxa"/>
            <w:shd w:val="clear" w:color="auto" w:fill="auto"/>
            <w:noWrap/>
            <w:vAlign w:val="bottom"/>
            <w:hideMark/>
          </w:tcPr>
          <w:p w14:paraId="14D0C4BD" w14:textId="77777777" w:rsidR="00633422" w:rsidRPr="003A62AD" w:rsidRDefault="00633422" w:rsidP="004C63C1">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 </w:t>
            </w:r>
          </w:p>
        </w:tc>
      </w:tr>
      <w:tr w:rsidR="00633422" w:rsidRPr="003A62AD" w14:paraId="4539606B" w14:textId="77777777" w:rsidTr="00A17064">
        <w:trPr>
          <w:trHeight w:val="257"/>
        </w:trPr>
        <w:tc>
          <w:tcPr>
            <w:tcW w:w="317" w:type="dxa"/>
            <w:shd w:val="clear" w:color="auto" w:fill="auto"/>
            <w:noWrap/>
            <w:vAlign w:val="center"/>
            <w:hideMark/>
          </w:tcPr>
          <w:p w14:paraId="456F8E66" w14:textId="77777777" w:rsidR="00633422" w:rsidRPr="003A62AD" w:rsidRDefault="00633422" w:rsidP="004C63C1">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 </w:t>
            </w:r>
          </w:p>
        </w:tc>
        <w:tc>
          <w:tcPr>
            <w:tcW w:w="3376" w:type="dxa"/>
            <w:shd w:val="clear" w:color="auto" w:fill="auto"/>
            <w:noWrap/>
            <w:vAlign w:val="center"/>
            <w:hideMark/>
          </w:tcPr>
          <w:p w14:paraId="63B6AA5B" w14:textId="77777777" w:rsidR="00633422" w:rsidRPr="003A62AD" w:rsidRDefault="00633422" w:rsidP="004C63C1">
            <w:pPr>
              <w:spacing w:line="240" w:lineRule="auto"/>
              <w:jc w:val="center"/>
              <w:rPr>
                <w:rFonts w:asciiTheme="majorHAnsi" w:eastAsia="Times New Roman" w:hAnsiTheme="majorHAnsi" w:cstheme="majorHAnsi"/>
                <w:b/>
                <w:bCs/>
                <w:sz w:val="18"/>
                <w:szCs w:val="18"/>
                <w:lang w:eastAsia="en-IN"/>
              </w:rPr>
            </w:pPr>
            <w:r w:rsidRPr="003A62AD">
              <w:rPr>
                <w:rFonts w:asciiTheme="majorHAnsi" w:eastAsia="Times New Roman" w:hAnsiTheme="majorHAnsi" w:cstheme="majorHAnsi"/>
                <w:b/>
                <w:bCs/>
                <w:sz w:val="18"/>
                <w:szCs w:val="18"/>
                <w:lang w:eastAsia="en-IN"/>
              </w:rPr>
              <w:t>Expenditure Phasing/Capacity Utilization</w:t>
            </w:r>
          </w:p>
        </w:tc>
        <w:tc>
          <w:tcPr>
            <w:tcW w:w="629" w:type="dxa"/>
            <w:shd w:val="clear" w:color="auto" w:fill="auto"/>
            <w:noWrap/>
            <w:vAlign w:val="center"/>
            <w:hideMark/>
          </w:tcPr>
          <w:p w14:paraId="71B253F3" w14:textId="77777777" w:rsidR="00633422" w:rsidRPr="003A62AD" w:rsidRDefault="00633422" w:rsidP="004C63C1">
            <w:pPr>
              <w:spacing w:line="240" w:lineRule="auto"/>
              <w:jc w:val="center"/>
              <w:rPr>
                <w:rFonts w:asciiTheme="majorHAnsi" w:eastAsia="Times New Roman" w:hAnsiTheme="majorHAnsi" w:cstheme="majorHAnsi"/>
                <w:b/>
                <w:bCs/>
                <w:sz w:val="18"/>
                <w:szCs w:val="18"/>
                <w:lang w:eastAsia="en-IN"/>
              </w:rPr>
            </w:pPr>
          </w:p>
        </w:tc>
        <w:tc>
          <w:tcPr>
            <w:tcW w:w="629" w:type="dxa"/>
            <w:shd w:val="clear" w:color="auto" w:fill="auto"/>
            <w:noWrap/>
            <w:vAlign w:val="center"/>
            <w:hideMark/>
          </w:tcPr>
          <w:p w14:paraId="614B8AE2" w14:textId="77777777" w:rsidR="00633422" w:rsidRPr="003A62AD" w:rsidRDefault="00633422" w:rsidP="004C63C1">
            <w:pPr>
              <w:spacing w:line="240" w:lineRule="auto"/>
              <w:jc w:val="center"/>
              <w:rPr>
                <w:rFonts w:asciiTheme="majorHAnsi" w:eastAsia="Times New Roman" w:hAnsiTheme="majorHAnsi" w:cstheme="majorHAnsi"/>
                <w:sz w:val="18"/>
                <w:szCs w:val="18"/>
                <w:lang w:eastAsia="en-IN"/>
              </w:rPr>
            </w:pPr>
          </w:p>
        </w:tc>
        <w:tc>
          <w:tcPr>
            <w:tcW w:w="629" w:type="dxa"/>
            <w:shd w:val="clear" w:color="auto" w:fill="auto"/>
            <w:noWrap/>
            <w:vAlign w:val="center"/>
            <w:hideMark/>
          </w:tcPr>
          <w:p w14:paraId="2A1BF8D0" w14:textId="77777777" w:rsidR="00633422" w:rsidRPr="003A62AD" w:rsidRDefault="00633422" w:rsidP="004C63C1">
            <w:pPr>
              <w:spacing w:line="240" w:lineRule="auto"/>
              <w:jc w:val="center"/>
              <w:rPr>
                <w:rFonts w:asciiTheme="majorHAnsi" w:eastAsia="Times New Roman" w:hAnsiTheme="majorHAnsi" w:cstheme="majorHAnsi"/>
                <w:sz w:val="18"/>
                <w:szCs w:val="18"/>
                <w:lang w:eastAsia="en-IN"/>
              </w:rPr>
            </w:pPr>
          </w:p>
        </w:tc>
        <w:tc>
          <w:tcPr>
            <w:tcW w:w="629" w:type="dxa"/>
            <w:shd w:val="clear" w:color="auto" w:fill="auto"/>
            <w:noWrap/>
            <w:vAlign w:val="center"/>
            <w:hideMark/>
          </w:tcPr>
          <w:p w14:paraId="0E250EF2" w14:textId="77777777" w:rsidR="00633422" w:rsidRPr="003A62AD" w:rsidRDefault="00633422" w:rsidP="004C63C1">
            <w:pPr>
              <w:spacing w:line="240" w:lineRule="auto"/>
              <w:jc w:val="center"/>
              <w:rPr>
                <w:rFonts w:asciiTheme="majorHAnsi" w:eastAsia="Times New Roman" w:hAnsiTheme="majorHAnsi" w:cstheme="majorHAnsi"/>
                <w:sz w:val="18"/>
                <w:szCs w:val="18"/>
                <w:lang w:eastAsia="en-IN"/>
              </w:rPr>
            </w:pPr>
          </w:p>
        </w:tc>
        <w:tc>
          <w:tcPr>
            <w:tcW w:w="1023" w:type="dxa"/>
            <w:shd w:val="clear" w:color="auto" w:fill="auto"/>
            <w:noWrap/>
            <w:vAlign w:val="center"/>
            <w:hideMark/>
          </w:tcPr>
          <w:p w14:paraId="3EBB030D" w14:textId="77777777" w:rsidR="00633422" w:rsidRPr="003A62AD" w:rsidRDefault="00633422" w:rsidP="004C63C1">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 </w:t>
            </w:r>
          </w:p>
        </w:tc>
        <w:tc>
          <w:tcPr>
            <w:tcW w:w="1067" w:type="dxa"/>
            <w:shd w:val="clear" w:color="auto" w:fill="auto"/>
            <w:noWrap/>
            <w:vAlign w:val="center"/>
            <w:hideMark/>
          </w:tcPr>
          <w:p w14:paraId="2770D8D9" w14:textId="77777777" w:rsidR="00633422" w:rsidRPr="003A62AD" w:rsidRDefault="00633422" w:rsidP="004C63C1">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90.00%</w:t>
            </w:r>
          </w:p>
        </w:tc>
        <w:tc>
          <w:tcPr>
            <w:tcW w:w="927" w:type="dxa"/>
            <w:shd w:val="clear" w:color="auto" w:fill="auto"/>
            <w:noWrap/>
            <w:vAlign w:val="center"/>
            <w:hideMark/>
          </w:tcPr>
          <w:p w14:paraId="2F3BCF7B" w14:textId="77777777" w:rsidR="00633422" w:rsidRPr="003A62AD" w:rsidRDefault="00633422" w:rsidP="004C63C1">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90.00%</w:t>
            </w:r>
          </w:p>
        </w:tc>
        <w:tc>
          <w:tcPr>
            <w:tcW w:w="927" w:type="dxa"/>
            <w:shd w:val="clear" w:color="auto" w:fill="auto"/>
            <w:noWrap/>
            <w:vAlign w:val="center"/>
            <w:hideMark/>
          </w:tcPr>
          <w:p w14:paraId="24936293" w14:textId="77777777" w:rsidR="00633422" w:rsidRPr="003A62AD" w:rsidRDefault="00633422" w:rsidP="004C63C1">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100.00%</w:t>
            </w:r>
          </w:p>
        </w:tc>
      </w:tr>
      <w:tr w:rsidR="00633422" w:rsidRPr="003A62AD" w14:paraId="32DF3617" w14:textId="77777777" w:rsidTr="00A17064">
        <w:trPr>
          <w:trHeight w:val="257"/>
        </w:trPr>
        <w:tc>
          <w:tcPr>
            <w:tcW w:w="317" w:type="dxa"/>
            <w:shd w:val="clear" w:color="auto" w:fill="auto"/>
            <w:noWrap/>
            <w:vAlign w:val="center"/>
            <w:hideMark/>
          </w:tcPr>
          <w:p w14:paraId="4534B97E" w14:textId="77777777" w:rsidR="00633422" w:rsidRPr="003A62AD" w:rsidRDefault="00633422" w:rsidP="004C63C1">
            <w:pPr>
              <w:spacing w:line="240" w:lineRule="auto"/>
              <w:jc w:val="center"/>
              <w:rPr>
                <w:rFonts w:asciiTheme="majorHAnsi" w:eastAsia="Times New Roman" w:hAnsiTheme="majorHAnsi" w:cstheme="majorHAnsi"/>
                <w:b/>
                <w:bCs/>
                <w:color w:val="000000"/>
                <w:sz w:val="18"/>
                <w:szCs w:val="18"/>
                <w:lang w:eastAsia="en-IN"/>
              </w:rPr>
            </w:pPr>
            <w:r w:rsidRPr="003A62AD">
              <w:rPr>
                <w:rFonts w:asciiTheme="majorHAnsi" w:eastAsia="Times New Roman" w:hAnsiTheme="majorHAnsi" w:cstheme="majorHAnsi"/>
                <w:b/>
                <w:bCs/>
                <w:color w:val="000000"/>
                <w:sz w:val="18"/>
                <w:szCs w:val="18"/>
                <w:lang w:eastAsia="en-IN"/>
              </w:rPr>
              <w:t>2</w:t>
            </w:r>
          </w:p>
        </w:tc>
        <w:tc>
          <w:tcPr>
            <w:tcW w:w="3376" w:type="dxa"/>
            <w:shd w:val="clear" w:color="auto" w:fill="auto"/>
            <w:noWrap/>
            <w:vAlign w:val="center"/>
            <w:hideMark/>
          </w:tcPr>
          <w:p w14:paraId="12BD01B3" w14:textId="77777777" w:rsidR="00633422" w:rsidRPr="003A62AD" w:rsidRDefault="00633422" w:rsidP="004C63C1">
            <w:pPr>
              <w:spacing w:line="240" w:lineRule="auto"/>
              <w:jc w:val="center"/>
              <w:rPr>
                <w:rFonts w:asciiTheme="majorHAnsi" w:eastAsia="Times New Roman" w:hAnsiTheme="majorHAnsi" w:cstheme="majorHAnsi"/>
                <w:b/>
                <w:bCs/>
                <w:color w:val="000000"/>
                <w:sz w:val="18"/>
                <w:szCs w:val="18"/>
                <w:lang w:eastAsia="en-IN"/>
              </w:rPr>
            </w:pPr>
            <w:r w:rsidRPr="003A62AD">
              <w:rPr>
                <w:rFonts w:asciiTheme="majorHAnsi" w:eastAsia="Times New Roman" w:hAnsiTheme="majorHAnsi" w:cstheme="majorHAnsi"/>
                <w:b/>
                <w:bCs/>
                <w:color w:val="000000"/>
                <w:sz w:val="18"/>
                <w:szCs w:val="18"/>
                <w:lang w:eastAsia="en-IN"/>
              </w:rPr>
              <w:t>Operating Revenue</w:t>
            </w:r>
          </w:p>
        </w:tc>
        <w:tc>
          <w:tcPr>
            <w:tcW w:w="629" w:type="dxa"/>
            <w:shd w:val="clear" w:color="auto" w:fill="auto"/>
            <w:noWrap/>
            <w:vAlign w:val="center"/>
            <w:hideMark/>
          </w:tcPr>
          <w:p w14:paraId="77F6EB38" w14:textId="77777777" w:rsidR="00633422" w:rsidRPr="003A62AD" w:rsidRDefault="00633422" w:rsidP="004C63C1">
            <w:pPr>
              <w:spacing w:line="240" w:lineRule="auto"/>
              <w:jc w:val="center"/>
              <w:rPr>
                <w:rFonts w:asciiTheme="majorHAnsi" w:eastAsia="Times New Roman" w:hAnsiTheme="majorHAnsi" w:cstheme="majorHAnsi"/>
                <w:b/>
                <w:bCs/>
                <w:color w:val="000000"/>
                <w:sz w:val="18"/>
                <w:szCs w:val="18"/>
                <w:lang w:eastAsia="en-IN"/>
              </w:rPr>
            </w:pPr>
            <w:r w:rsidRPr="003A62AD">
              <w:rPr>
                <w:rFonts w:asciiTheme="majorHAnsi" w:eastAsia="Times New Roman" w:hAnsiTheme="majorHAnsi" w:cstheme="majorHAnsi"/>
                <w:b/>
                <w:bCs/>
                <w:color w:val="000000"/>
                <w:sz w:val="18"/>
                <w:szCs w:val="18"/>
                <w:lang w:eastAsia="en-IN"/>
              </w:rPr>
              <w:t> </w:t>
            </w:r>
          </w:p>
        </w:tc>
        <w:tc>
          <w:tcPr>
            <w:tcW w:w="629" w:type="dxa"/>
            <w:shd w:val="clear" w:color="auto" w:fill="auto"/>
            <w:noWrap/>
            <w:vAlign w:val="center"/>
            <w:hideMark/>
          </w:tcPr>
          <w:p w14:paraId="56AAB037" w14:textId="77777777" w:rsidR="00633422" w:rsidRPr="003A62AD" w:rsidRDefault="00633422" w:rsidP="004C63C1">
            <w:pPr>
              <w:spacing w:line="240" w:lineRule="auto"/>
              <w:jc w:val="center"/>
              <w:rPr>
                <w:rFonts w:asciiTheme="majorHAnsi" w:eastAsia="Times New Roman" w:hAnsiTheme="majorHAnsi" w:cstheme="majorHAnsi"/>
                <w:b/>
                <w:bCs/>
                <w:color w:val="000000"/>
                <w:sz w:val="18"/>
                <w:szCs w:val="18"/>
                <w:lang w:eastAsia="en-IN"/>
              </w:rPr>
            </w:pPr>
            <w:r w:rsidRPr="003A62AD">
              <w:rPr>
                <w:rFonts w:asciiTheme="majorHAnsi" w:eastAsia="Times New Roman" w:hAnsiTheme="majorHAnsi" w:cstheme="majorHAnsi"/>
                <w:b/>
                <w:bCs/>
                <w:color w:val="000000"/>
                <w:sz w:val="18"/>
                <w:szCs w:val="18"/>
                <w:lang w:eastAsia="en-IN"/>
              </w:rPr>
              <w:t> </w:t>
            </w:r>
          </w:p>
        </w:tc>
        <w:tc>
          <w:tcPr>
            <w:tcW w:w="629" w:type="dxa"/>
            <w:shd w:val="clear" w:color="auto" w:fill="auto"/>
            <w:noWrap/>
            <w:vAlign w:val="center"/>
            <w:hideMark/>
          </w:tcPr>
          <w:p w14:paraId="6D3704F8" w14:textId="77777777" w:rsidR="00633422" w:rsidRPr="003A62AD" w:rsidRDefault="00633422" w:rsidP="004C63C1">
            <w:pPr>
              <w:spacing w:line="240" w:lineRule="auto"/>
              <w:jc w:val="center"/>
              <w:rPr>
                <w:rFonts w:asciiTheme="majorHAnsi" w:eastAsia="Times New Roman" w:hAnsiTheme="majorHAnsi" w:cstheme="majorHAnsi"/>
                <w:b/>
                <w:bCs/>
                <w:color w:val="000000"/>
                <w:sz w:val="18"/>
                <w:szCs w:val="18"/>
                <w:lang w:eastAsia="en-IN"/>
              </w:rPr>
            </w:pPr>
            <w:r w:rsidRPr="003A62AD">
              <w:rPr>
                <w:rFonts w:asciiTheme="majorHAnsi" w:eastAsia="Times New Roman" w:hAnsiTheme="majorHAnsi" w:cstheme="majorHAnsi"/>
                <w:b/>
                <w:bCs/>
                <w:color w:val="000000"/>
                <w:sz w:val="18"/>
                <w:szCs w:val="18"/>
                <w:lang w:eastAsia="en-IN"/>
              </w:rPr>
              <w:t> </w:t>
            </w:r>
          </w:p>
        </w:tc>
        <w:tc>
          <w:tcPr>
            <w:tcW w:w="629" w:type="dxa"/>
            <w:shd w:val="clear" w:color="auto" w:fill="auto"/>
            <w:noWrap/>
            <w:vAlign w:val="center"/>
            <w:hideMark/>
          </w:tcPr>
          <w:p w14:paraId="72C699DF" w14:textId="77777777" w:rsidR="00633422" w:rsidRPr="003A62AD" w:rsidRDefault="00633422" w:rsidP="004C63C1">
            <w:pPr>
              <w:spacing w:line="240" w:lineRule="auto"/>
              <w:jc w:val="center"/>
              <w:rPr>
                <w:rFonts w:asciiTheme="majorHAnsi" w:eastAsia="Times New Roman" w:hAnsiTheme="majorHAnsi" w:cstheme="majorHAnsi"/>
                <w:b/>
                <w:bCs/>
                <w:color w:val="000000"/>
                <w:sz w:val="18"/>
                <w:szCs w:val="18"/>
                <w:lang w:eastAsia="en-IN"/>
              </w:rPr>
            </w:pPr>
            <w:r w:rsidRPr="003A62AD">
              <w:rPr>
                <w:rFonts w:asciiTheme="majorHAnsi" w:eastAsia="Times New Roman" w:hAnsiTheme="majorHAnsi" w:cstheme="majorHAnsi"/>
                <w:b/>
                <w:bCs/>
                <w:color w:val="000000"/>
                <w:sz w:val="18"/>
                <w:szCs w:val="18"/>
                <w:lang w:eastAsia="en-IN"/>
              </w:rPr>
              <w:t> </w:t>
            </w:r>
          </w:p>
        </w:tc>
        <w:tc>
          <w:tcPr>
            <w:tcW w:w="1023" w:type="dxa"/>
            <w:shd w:val="clear" w:color="auto" w:fill="auto"/>
            <w:noWrap/>
            <w:vAlign w:val="center"/>
            <w:hideMark/>
          </w:tcPr>
          <w:p w14:paraId="480A02E9" w14:textId="77777777" w:rsidR="00633422" w:rsidRPr="003A62AD" w:rsidRDefault="00633422" w:rsidP="004C63C1">
            <w:pPr>
              <w:spacing w:line="240" w:lineRule="auto"/>
              <w:jc w:val="center"/>
              <w:rPr>
                <w:rFonts w:asciiTheme="majorHAnsi" w:eastAsia="Times New Roman" w:hAnsiTheme="majorHAnsi" w:cstheme="majorHAnsi"/>
                <w:b/>
                <w:bCs/>
                <w:color w:val="000000"/>
                <w:sz w:val="18"/>
                <w:szCs w:val="18"/>
                <w:lang w:eastAsia="en-IN"/>
              </w:rPr>
            </w:pPr>
            <w:r w:rsidRPr="003A62AD">
              <w:rPr>
                <w:rFonts w:asciiTheme="majorHAnsi" w:eastAsia="Times New Roman" w:hAnsiTheme="majorHAnsi" w:cstheme="majorHAnsi"/>
                <w:b/>
                <w:bCs/>
                <w:color w:val="000000"/>
                <w:sz w:val="18"/>
                <w:szCs w:val="18"/>
                <w:lang w:eastAsia="en-IN"/>
              </w:rPr>
              <w:t> </w:t>
            </w:r>
          </w:p>
        </w:tc>
        <w:tc>
          <w:tcPr>
            <w:tcW w:w="1067" w:type="dxa"/>
            <w:shd w:val="clear" w:color="auto" w:fill="auto"/>
            <w:noWrap/>
            <w:vAlign w:val="center"/>
            <w:hideMark/>
          </w:tcPr>
          <w:p w14:paraId="431E8B12" w14:textId="77777777" w:rsidR="00633422" w:rsidRPr="003A62AD" w:rsidRDefault="00633422" w:rsidP="004C63C1">
            <w:pPr>
              <w:spacing w:line="240" w:lineRule="auto"/>
              <w:jc w:val="center"/>
              <w:rPr>
                <w:rFonts w:asciiTheme="majorHAnsi" w:eastAsia="Times New Roman" w:hAnsiTheme="majorHAnsi" w:cstheme="majorHAnsi"/>
                <w:b/>
                <w:bCs/>
                <w:color w:val="000000"/>
                <w:sz w:val="18"/>
                <w:szCs w:val="18"/>
                <w:lang w:eastAsia="en-IN"/>
              </w:rPr>
            </w:pPr>
            <w:r w:rsidRPr="003A62AD">
              <w:rPr>
                <w:rFonts w:asciiTheme="majorHAnsi" w:eastAsia="Times New Roman" w:hAnsiTheme="majorHAnsi" w:cstheme="majorHAnsi"/>
                <w:b/>
                <w:bCs/>
                <w:color w:val="000000"/>
                <w:sz w:val="18"/>
                <w:szCs w:val="18"/>
                <w:lang w:eastAsia="en-IN"/>
              </w:rPr>
              <w:t>2035.28</w:t>
            </w:r>
          </w:p>
        </w:tc>
        <w:tc>
          <w:tcPr>
            <w:tcW w:w="927" w:type="dxa"/>
            <w:shd w:val="clear" w:color="auto" w:fill="auto"/>
            <w:noWrap/>
            <w:vAlign w:val="center"/>
            <w:hideMark/>
          </w:tcPr>
          <w:p w14:paraId="05CA16FF" w14:textId="77777777" w:rsidR="00633422" w:rsidRPr="003A62AD" w:rsidRDefault="00633422" w:rsidP="004C63C1">
            <w:pPr>
              <w:spacing w:line="240" w:lineRule="auto"/>
              <w:jc w:val="center"/>
              <w:rPr>
                <w:rFonts w:asciiTheme="majorHAnsi" w:eastAsia="Times New Roman" w:hAnsiTheme="majorHAnsi" w:cstheme="majorHAnsi"/>
                <w:b/>
                <w:bCs/>
                <w:color w:val="000000"/>
                <w:sz w:val="18"/>
                <w:szCs w:val="18"/>
                <w:lang w:eastAsia="en-IN"/>
              </w:rPr>
            </w:pPr>
            <w:r w:rsidRPr="003A62AD">
              <w:rPr>
                <w:rFonts w:asciiTheme="majorHAnsi" w:eastAsia="Times New Roman" w:hAnsiTheme="majorHAnsi" w:cstheme="majorHAnsi"/>
                <w:b/>
                <w:bCs/>
                <w:color w:val="000000"/>
                <w:sz w:val="18"/>
                <w:szCs w:val="18"/>
                <w:lang w:eastAsia="en-IN"/>
              </w:rPr>
              <w:t>2393.16</w:t>
            </w:r>
          </w:p>
        </w:tc>
        <w:tc>
          <w:tcPr>
            <w:tcW w:w="927" w:type="dxa"/>
            <w:shd w:val="clear" w:color="auto" w:fill="auto"/>
            <w:noWrap/>
            <w:vAlign w:val="center"/>
            <w:hideMark/>
          </w:tcPr>
          <w:p w14:paraId="34E0E5DE" w14:textId="77777777" w:rsidR="00633422" w:rsidRPr="003A62AD" w:rsidRDefault="00633422" w:rsidP="004C63C1">
            <w:pPr>
              <w:spacing w:line="240" w:lineRule="auto"/>
              <w:jc w:val="center"/>
              <w:rPr>
                <w:rFonts w:asciiTheme="majorHAnsi" w:eastAsia="Times New Roman" w:hAnsiTheme="majorHAnsi" w:cstheme="majorHAnsi"/>
                <w:b/>
                <w:bCs/>
                <w:color w:val="000000"/>
                <w:sz w:val="18"/>
                <w:szCs w:val="18"/>
                <w:lang w:eastAsia="en-IN"/>
              </w:rPr>
            </w:pPr>
            <w:r w:rsidRPr="003A62AD">
              <w:rPr>
                <w:rFonts w:asciiTheme="majorHAnsi" w:eastAsia="Times New Roman" w:hAnsiTheme="majorHAnsi" w:cstheme="majorHAnsi"/>
                <w:b/>
                <w:bCs/>
                <w:color w:val="000000"/>
                <w:sz w:val="18"/>
                <w:szCs w:val="18"/>
                <w:lang w:eastAsia="en-IN"/>
              </w:rPr>
              <w:t>2532.56</w:t>
            </w:r>
          </w:p>
        </w:tc>
      </w:tr>
      <w:tr w:rsidR="00633422" w:rsidRPr="003A62AD" w14:paraId="147EA925" w14:textId="77777777" w:rsidTr="00A17064">
        <w:trPr>
          <w:trHeight w:val="257"/>
        </w:trPr>
        <w:tc>
          <w:tcPr>
            <w:tcW w:w="317" w:type="dxa"/>
            <w:shd w:val="clear" w:color="auto" w:fill="auto"/>
            <w:noWrap/>
            <w:vAlign w:val="center"/>
            <w:hideMark/>
          </w:tcPr>
          <w:p w14:paraId="382ACBED" w14:textId="77777777" w:rsidR="00633422" w:rsidRPr="003A62AD" w:rsidRDefault="00633422" w:rsidP="004C63C1">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 </w:t>
            </w:r>
          </w:p>
        </w:tc>
        <w:tc>
          <w:tcPr>
            <w:tcW w:w="3376" w:type="dxa"/>
            <w:shd w:val="clear" w:color="auto" w:fill="auto"/>
            <w:noWrap/>
            <w:vAlign w:val="center"/>
            <w:hideMark/>
          </w:tcPr>
          <w:p w14:paraId="5CDE0615" w14:textId="77777777" w:rsidR="00633422" w:rsidRPr="003A62AD" w:rsidRDefault="00633422" w:rsidP="004C63C1">
            <w:pPr>
              <w:spacing w:line="240" w:lineRule="auto"/>
              <w:jc w:val="center"/>
              <w:rPr>
                <w:rFonts w:asciiTheme="majorHAnsi" w:eastAsia="Times New Roman" w:hAnsiTheme="majorHAnsi" w:cstheme="majorHAnsi"/>
                <w:sz w:val="18"/>
                <w:szCs w:val="18"/>
                <w:lang w:eastAsia="en-IN"/>
              </w:rPr>
            </w:pPr>
            <w:r w:rsidRPr="003A62AD">
              <w:rPr>
                <w:rFonts w:asciiTheme="majorHAnsi" w:eastAsia="Times New Roman" w:hAnsiTheme="majorHAnsi" w:cstheme="majorHAnsi"/>
                <w:sz w:val="18"/>
                <w:szCs w:val="18"/>
                <w:lang w:eastAsia="en-IN"/>
              </w:rPr>
              <w:t>Phenol</w:t>
            </w:r>
          </w:p>
        </w:tc>
        <w:tc>
          <w:tcPr>
            <w:tcW w:w="629" w:type="dxa"/>
            <w:shd w:val="clear" w:color="auto" w:fill="auto"/>
            <w:noWrap/>
            <w:vAlign w:val="center"/>
            <w:hideMark/>
          </w:tcPr>
          <w:p w14:paraId="4C9C3C4E" w14:textId="77777777" w:rsidR="00633422" w:rsidRPr="003A62AD" w:rsidRDefault="00633422" w:rsidP="004C63C1">
            <w:pPr>
              <w:spacing w:line="240" w:lineRule="auto"/>
              <w:jc w:val="center"/>
              <w:rPr>
                <w:rFonts w:asciiTheme="majorHAnsi" w:eastAsia="Times New Roman" w:hAnsiTheme="majorHAnsi" w:cstheme="majorHAnsi"/>
                <w:sz w:val="18"/>
                <w:szCs w:val="18"/>
                <w:lang w:eastAsia="en-IN"/>
              </w:rPr>
            </w:pPr>
          </w:p>
        </w:tc>
        <w:tc>
          <w:tcPr>
            <w:tcW w:w="629" w:type="dxa"/>
            <w:shd w:val="clear" w:color="auto" w:fill="auto"/>
            <w:noWrap/>
            <w:vAlign w:val="center"/>
            <w:hideMark/>
          </w:tcPr>
          <w:p w14:paraId="20C24CA9" w14:textId="77777777" w:rsidR="00633422" w:rsidRPr="003A62AD" w:rsidRDefault="00633422" w:rsidP="004C63C1">
            <w:pPr>
              <w:spacing w:line="240" w:lineRule="auto"/>
              <w:jc w:val="center"/>
              <w:rPr>
                <w:rFonts w:asciiTheme="majorHAnsi" w:eastAsia="Times New Roman" w:hAnsiTheme="majorHAnsi" w:cstheme="majorHAnsi"/>
                <w:sz w:val="18"/>
                <w:szCs w:val="18"/>
                <w:lang w:eastAsia="en-IN"/>
              </w:rPr>
            </w:pPr>
          </w:p>
        </w:tc>
        <w:tc>
          <w:tcPr>
            <w:tcW w:w="629" w:type="dxa"/>
            <w:shd w:val="clear" w:color="auto" w:fill="auto"/>
            <w:noWrap/>
            <w:vAlign w:val="center"/>
            <w:hideMark/>
          </w:tcPr>
          <w:p w14:paraId="5903BE71" w14:textId="77777777" w:rsidR="00633422" w:rsidRPr="003A62AD" w:rsidRDefault="00633422" w:rsidP="004C63C1">
            <w:pPr>
              <w:spacing w:line="240" w:lineRule="auto"/>
              <w:jc w:val="center"/>
              <w:rPr>
                <w:rFonts w:asciiTheme="majorHAnsi" w:eastAsia="Times New Roman" w:hAnsiTheme="majorHAnsi" w:cstheme="majorHAnsi"/>
                <w:sz w:val="18"/>
                <w:szCs w:val="18"/>
                <w:lang w:eastAsia="en-IN"/>
              </w:rPr>
            </w:pPr>
          </w:p>
        </w:tc>
        <w:tc>
          <w:tcPr>
            <w:tcW w:w="629" w:type="dxa"/>
            <w:shd w:val="clear" w:color="auto" w:fill="auto"/>
            <w:noWrap/>
            <w:vAlign w:val="center"/>
            <w:hideMark/>
          </w:tcPr>
          <w:p w14:paraId="7FADE717" w14:textId="77777777" w:rsidR="00633422" w:rsidRPr="003A62AD" w:rsidRDefault="00633422" w:rsidP="004C63C1">
            <w:pPr>
              <w:spacing w:line="240" w:lineRule="auto"/>
              <w:jc w:val="center"/>
              <w:rPr>
                <w:rFonts w:asciiTheme="majorHAnsi" w:eastAsia="Times New Roman" w:hAnsiTheme="majorHAnsi" w:cstheme="majorHAnsi"/>
                <w:sz w:val="18"/>
                <w:szCs w:val="18"/>
                <w:lang w:eastAsia="en-IN"/>
              </w:rPr>
            </w:pPr>
          </w:p>
        </w:tc>
        <w:tc>
          <w:tcPr>
            <w:tcW w:w="1023" w:type="dxa"/>
            <w:shd w:val="clear" w:color="auto" w:fill="auto"/>
            <w:noWrap/>
            <w:vAlign w:val="center"/>
            <w:hideMark/>
          </w:tcPr>
          <w:p w14:paraId="4D8748BA" w14:textId="77777777" w:rsidR="00633422" w:rsidRPr="003A62AD" w:rsidRDefault="00633422" w:rsidP="004C63C1">
            <w:pPr>
              <w:spacing w:line="240" w:lineRule="auto"/>
              <w:jc w:val="center"/>
              <w:rPr>
                <w:rFonts w:asciiTheme="majorHAnsi" w:eastAsia="Times New Roman" w:hAnsiTheme="majorHAnsi" w:cstheme="majorHAnsi"/>
                <w:sz w:val="18"/>
                <w:szCs w:val="18"/>
                <w:lang w:eastAsia="en-IN"/>
              </w:rPr>
            </w:pPr>
          </w:p>
        </w:tc>
        <w:tc>
          <w:tcPr>
            <w:tcW w:w="1067" w:type="dxa"/>
            <w:shd w:val="clear" w:color="auto" w:fill="auto"/>
            <w:noWrap/>
            <w:vAlign w:val="center"/>
            <w:hideMark/>
          </w:tcPr>
          <w:p w14:paraId="59FDECA6" w14:textId="77777777" w:rsidR="00633422" w:rsidRPr="003A62AD" w:rsidRDefault="00633422" w:rsidP="004C63C1">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1386.69</w:t>
            </w:r>
          </w:p>
        </w:tc>
        <w:tc>
          <w:tcPr>
            <w:tcW w:w="927" w:type="dxa"/>
            <w:shd w:val="clear" w:color="auto" w:fill="auto"/>
            <w:noWrap/>
            <w:vAlign w:val="center"/>
            <w:hideMark/>
          </w:tcPr>
          <w:p w14:paraId="7D6C776A" w14:textId="77777777" w:rsidR="00633422" w:rsidRPr="003A62AD" w:rsidRDefault="00633422" w:rsidP="004C63C1">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1631.03</w:t>
            </w:r>
          </w:p>
        </w:tc>
        <w:tc>
          <w:tcPr>
            <w:tcW w:w="927" w:type="dxa"/>
            <w:shd w:val="clear" w:color="auto" w:fill="auto"/>
            <w:noWrap/>
            <w:vAlign w:val="center"/>
            <w:hideMark/>
          </w:tcPr>
          <w:p w14:paraId="452E18EA" w14:textId="77777777" w:rsidR="00633422" w:rsidRPr="003A62AD" w:rsidRDefault="00633422" w:rsidP="004C63C1">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1726.59</w:t>
            </w:r>
          </w:p>
        </w:tc>
      </w:tr>
      <w:tr w:rsidR="00633422" w:rsidRPr="003A62AD" w14:paraId="098D0042" w14:textId="77777777" w:rsidTr="00A17064">
        <w:trPr>
          <w:trHeight w:val="257"/>
        </w:trPr>
        <w:tc>
          <w:tcPr>
            <w:tcW w:w="317" w:type="dxa"/>
            <w:shd w:val="clear" w:color="auto" w:fill="auto"/>
            <w:noWrap/>
            <w:vAlign w:val="center"/>
            <w:hideMark/>
          </w:tcPr>
          <w:p w14:paraId="5A2BA5A4" w14:textId="77777777" w:rsidR="00633422" w:rsidRPr="003A62AD" w:rsidRDefault="00633422" w:rsidP="004C63C1">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 </w:t>
            </w:r>
          </w:p>
        </w:tc>
        <w:tc>
          <w:tcPr>
            <w:tcW w:w="3376" w:type="dxa"/>
            <w:shd w:val="clear" w:color="auto" w:fill="auto"/>
            <w:noWrap/>
            <w:vAlign w:val="center"/>
            <w:hideMark/>
          </w:tcPr>
          <w:p w14:paraId="577E5D11" w14:textId="77777777" w:rsidR="00633422" w:rsidRPr="003A62AD" w:rsidRDefault="00633422" w:rsidP="004C63C1">
            <w:pPr>
              <w:spacing w:line="240" w:lineRule="auto"/>
              <w:jc w:val="center"/>
              <w:rPr>
                <w:rFonts w:asciiTheme="majorHAnsi" w:eastAsia="Times New Roman" w:hAnsiTheme="majorHAnsi" w:cstheme="majorHAnsi"/>
                <w:sz w:val="18"/>
                <w:szCs w:val="18"/>
                <w:lang w:eastAsia="en-IN"/>
              </w:rPr>
            </w:pPr>
            <w:r w:rsidRPr="003A62AD">
              <w:rPr>
                <w:rFonts w:asciiTheme="majorHAnsi" w:eastAsia="Times New Roman" w:hAnsiTheme="majorHAnsi" w:cstheme="majorHAnsi"/>
                <w:sz w:val="18"/>
                <w:szCs w:val="18"/>
                <w:lang w:eastAsia="en-IN"/>
              </w:rPr>
              <w:t>Acetone</w:t>
            </w:r>
          </w:p>
        </w:tc>
        <w:tc>
          <w:tcPr>
            <w:tcW w:w="629" w:type="dxa"/>
            <w:shd w:val="clear" w:color="auto" w:fill="auto"/>
            <w:noWrap/>
            <w:vAlign w:val="center"/>
            <w:hideMark/>
          </w:tcPr>
          <w:p w14:paraId="25C542DF" w14:textId="77777777" w:rsidR="00633422" w:rsidRPr="003A62AD" w:rsidRDefault="00633422" w:rsidP="004C63C1">
            <w:pPr>
              <w:spacing w:line="240" w:lineRule="auto"/>
              <w:jc w:val="center"/>
              <w:rPr>
                <w:rFonts w:asciiTheme="majorHAnsi" w:eastAsia="Times New Roman" w:hAnsiTheme="majorHAnsi" w:cstheme="majorHAnsi"/>
                <w:sz w:val="18"/>
                <w:szCs w:val="18"/>
                <w:lang w:eastAsia="en-IN"/>
              </w:rPr>
            </w:pPr>
          </w:p>
        </w:tc>
        <w:tc>
          <w:tcPr>
            <w:tcW w:w="629" w:type="dxa"/>
            <w:shd w:val="clear" w:color="auto" w:fill="auto"/>
            <w:noWrap/>
            <w:vAlign w:val="center"/>
            <w:hideMark/>
          </w:tcPr>
          <w:p w14:paraId="1BA33BDB" w14:textId="77777777" w:rsidR="00633422" w:rsidRPr="003A62AD" w:rsidRDefault="00633422" w:rsidP="004C63C1">
            <w:pPr>
              <w:spacing w:line="240" w:lineRule="auto"/>
              <w:jc w:val="center"/>
              <w:rPr>
                <w:rFonts w:asciiTheme="majorHAnsi" w:eastAsia="Times New Roman" w:hAnsiTheme="majorHAnsi" w:cstheme="majorHAnsi"/>
                <w:sz w:val="18"/>
                <w:szCs w:val="18"/>
                <w:lang w:eastAsia="en-IN"/>
              </w:rPr>
            </w:pPr>
          </w:p>
        </w:tc>
        <w:tc>
          <w:tcPr>
            <w:tcW w:w="629" w:type="dxa"/>
            <w:shd w:val="clear" w:color="auto" w:fill="auto"/>
            <w:noWrap/>
            <w:vAlign w:val="center"/>
            <w:hideMark/>
          </w:tcPr>
          <w:p w14:paraId="603C080A" w14:textId="77777777" w:rsidR="00633422" w:rsidRPr="003A62AD" w:rsidRDefault="00633422" w:rsidP="004C63C1">
            <w:pPr>
              <w:spacing w:line="240" w:lineRule="auto"/>
              <w:jc w:val="center"/>
              <w:rPr>
                <w:rFonts w:asciiTheme="majorHAnsi" w:eastAsia="Times New Roman" w:hAnsiTheme="majorHAnsi" w:cstheme="majorHAnsi"/>
                <w:sz w:val="18"/>
                <w:szCs w:val="18"/>
                <w:lang w:eastAsia="en-IN"/>
              </w:rPr>
            </w:pPr>
          </w:p>
        </w:tc>
        <w:tc>
          <w:tcPr>
            <w:tcW w:w="629" w:type="dxa"/>
            <w:shd w:val="clear" w:color="auto" w:fill="auto"/>
            <w:noWrap/>
            <w:vAlign w:val="center"/>
            <w:hideMark/>
          </w:tcPr>
          <w:p w14:paraId="7A0D4C68" w14:textId="77777777" w:rsidR="00633422" w:rsidRPr="003A62AD" w:rsidRDefault="00633422" w:rsidP="004C63C1">
            <w:pPr>
              <w:spacing w:line="240" w:lineRule="auto"/>
              <w:jc w:val="center"/>
              <w:rPr>
                <w:rFonts w:asciiTheme="majorHAnsi" w:eastAsia="Times New Roman" w:hAnsiTheme="majorHAnsi" w:cstheme="majorHAnsi"/>
                <w:sz w:val="18"/>
                <w:szCs w:val="18"/>
                <w:lang w:eastAsia="en-IN"/>
              </w:rPr>
            </w:pPr>
          </w:p>
        </w:tc>
        <w:tc>
          <w:tcPr>
            <w:tcW w:w="1023" w:type="dxa"/>
            <w:shd w:val="clear" w:color="auto" w:fill="auto"/>
            <w:noWrap/>
            <w:vAlign w:val="center"/>
            <w:hideMark/>
          </w:tcPr>
          <w:p w14:paraId="6B393DBF" w14:textId="77777777" w:rsidR="00633422" w:rsidRPr="003A62AD" w:rsidRDefault="00633422" w:rsidP="004C63C1">
            <w:pPr>
              <w:spacing w:line="240" w:lineRule="auto"/>
              <w:jc w:val="center"/>
              <w:rPr>
                <w:rFonts w:asciiTheme="majorHAnsi" w:eastAsia="Times New Roman" w:hAnsiTheme="majorHAnsi" w:cstheme="majorHAnsi"/>
                <w:sz w:val="18"/>
                <w:szCs w:val="18"/>
                <w:lang w:eastAsia="en-IN"/>
              </w:rPr>
            </w:pPr>
          </w:p>
        </w:tc>
        <w:tc>
          <w:tcPr>
            <w:tcW w:w="1067" w:type="dxa"/>
            <w:shd w:val="clear" w:color="auto" w:fill="auto"/>
            <w:noWrap/>
            <w:vAlign w:val="center"/>
            <w:hideMark/>
          </w:tcPr>
          <w:p w14:paraId="0E02ADEB" w14:textId="77777777" w:rsidR="00633422" w:rsidRPr="003A62AD" w:rsidRDefault="00633422" w:rsidP="004C63C1">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648.59</w:t>
            </w:r>
          </w:p>
        </w:tc>
        <w:tc>
          <w:tcPr>
            <w:tcW w:w="927" w:type="dxa"/>
            <w:shd w:val="clear" w:color="auto" w:fill="auto"/>
            <w:noWrap/>
            <w:vAlign w:val="center"/>
            <w:hideMark/>
          </w:tcPr>
          <w:p w14:paraId="17D6C8A5" w14:textId="77777777" w:rsidR="00633422" w:rsidRPr="003A62AD" w:rsidRDefault="00633422" w:rsidP="004C63C1">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762.12</w:t>
            </w:r>
          </w:p>
        </w:tc>
        <w:tc>
          <w:tcPr>
            <w:tcW w:w="927" w:type="dxa"/>
            <w:shd w:val="clear" w:color="auto" w:fill="auto"/>
            <w:noWrap/>
            <w:vAlign w:val="center"/>
            <w:hideMark/>
          </w:tcPr>
          <w:p w14:paraId="25DC253B" w14:textId="77777777" w:rsidR="00633422" w:rsidRPr="003A62AD" w:rsidRDefault="00633422" w:rsidP="004C63C1">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805.98</w:t>
            </w:r>
          </w:p>
        </w:tc>
      </w:tr>
      <w:tr w:rsidR="00633422" w:rsidRPr="003A62AD" w14:paraId="318AA049" w14:textId="77777777" w:rsidTr="00A17064">
        <w:trPr>
          <w:trHeight w:val="257"/>
        </w:trPr>
        <w:tc>
          <w:tcPr>
            <w:tcW w:w="317" w:type="dxa"/>
            <w:shd w:val="clear" w:color="auto" w:fill="auto"/>
            <w:noWrap/>
            <w:vAlign w:val="center"/>
            <w:hideMark/>
          </w:tcPr>
          <w:p w14:paraId="014FA3D2" w14:textId="77777777" w:rsidR="00633422" w:rsidRPr="003A62AD" w:rsidRDefault="00633422" w:rsidP="004C63C1">
            <w:pPr>
              <w:spacing w:line="240" w:lineRule="auto"/>
              <w:jc w:val="center"/>
              <w:rPr>
                <w:rFonts w:asciiTheme="majorHAnsi" w:eastAsia="Times New Roman" w:hAnsiTheme="majorHAnsi" w:cstheme="majorHAnsi"/>
                <w:b/>
                <w:bCs/>
                <w:color w:val="000000"/>
                <w:sz w:val="18"/>
                <w:szCs w:val="18"/>
                <w:lang w:eastAsia="en-IN"/>
              </w:rPr>
            </w:pPr>
            <w:r w:rsidRPr="003A62AD">
              <w:rPr>
                <w:rFonts w:asciiTheme="majorHAnsi" w:eastAsia="Times New Roman" w:hAnsiTheme="majorHAnsi" w:cstheme="majorHAnsi"/>
                <w:b/>
                <w:bCs/>
                <w:color w:val="000000"/>
                <w:sz w:val="18"/>
                <w:szCs w:val="18"/>
                <w:lang w:eastAsia="en-IN"/>
              </w:rPr>
              <w:t>5</w:t>
            </w:r>
          </w:p>
        </w:tc>
        <w:tc>
          <w:tcPr>
            <w:tcW w:w="3376" w:type="dxa"/>
            <w:shd w:val="clear" w:color="auto" w:fill="auto"/>
            <w:noWrap/>
            <w:vAlign w:val="center"/>
            <w:hideMark/>
          </w:tcPr>
          <w:p w14:paraId="674C5979" w14:textId="77777777" w:rsidR="00633422" w:rsidRPr="003A62AD" w:rsidRDefault="00633422" w:rsidP="004C63C1">
            <w:pPr>
              <w:spacing w:line="240" w:lineRule="auto"/>
              <w:jc w:val="center"/>
              <w:rPr>
                <w:rFonts w:asciiTheme="majorHAnsi" w:eastAsia="Times New Roman" w:hAnsiTheme="majorHAnsi" w:cstheme="majorHAnsi"/>
                <w:b/>
                <w:bCs/>
                <w:color w:val="000000"/>
                <w:sz w:val="18"/>
                <w:szCs w:val="18"/>
                <w:lang w:eastAsia="en-IN"/>
              </w:rPr>
            </w:pPr>
            <w:r w:rsidRPr="003A62AD">
              <w:rPr>
                <w:rFonts w:asciiTheme="majorHAnsi" w:eastAsia="Times New Roman" w:hAnsiTheme="majorHAnsi" w:cstheme="majorHAnsi"/>
                <w:b/>
                <w:bCs/>
                <w:color w:val="000000"/>
                <w:sz w:val="18"/>
                <w:szCs w:val="18"/>
                <w:lang w:eastAsia="en-IN"/>
              </w:rPr>
              <w:t>Operating Cost</w:t>
            </w:r>
          </w:p>
        </w:tc>
        <w:tc>
          <w:tcPr>
            <w:tcW w:w="629" w:type="dxa"/>
            <w:shd w:val="clear" w:color="auto" w:fill="auto"/>
            <w:noWrap/>
            <w:vAlign w:val="center"/>
            <w:hideMark/>
          </w:tcPr>
          <w:p w14:paraId="77115AE9" w14:textId="77777777" w:rsidR="00633422" w:rsidRPr="003A62AD" w:rsidRDefault="00633422" w:rsidP="004C63C1">
            <w:pPr>
              <w:spacing w:line="240" w:lineRule="auto"/>
              <w:jc w:val="center"/>
              <w:rPr>
                <w:rFonts w:asciiTheme="majorHAnsi" w:eastAsia="Times New Roman" w:hAnsiTheme="majorHAnsi" w:cstheme="majorHAnsi"/>
                <w:b/>
                <w:bCs/>
                <w:color w:val="000000"/>
                <w:sz w:val="18"/>
                <w:szCs w:val="18"/>
                <w:lang w:eastAsia="en-IN"/>
              </w:rPr>
            </w:pPr>
            <w:r w:rsidRPr="003A62AD">
              <w:rPr>
                <w:rFonts w:asciiTheme="majorHAnsi" w:eastAsia="Times New Roman" w:hAnsiTheme="majorHAnsi" w:cstheme="majorHAnsi"/>
                <w:b/>
                <w:bCs/>
                <w:color w:val="000000"/>
                <w:sz w:val="18"/>
                <w:szCs w:val="18"/>
                <w:lang w:eastAsia="en-IN"/>
              </w:rPr>
              <w:t> </w:t>
            </w:r>
          </w:p>
        </w:tc>
        <w:tc>
          <w:tcPr>
            <w:tcW w:w="629" w:type="dxa"/>
            <w:shd w:val="clear" w:color="auto" w:fill="auto"/>
            <w:noWrap/>
            <w:vAlign w:val="center"/>
            <w:hideMark/>
          </w:tcPr>
          <w:p w14:paraId="6FD98DC9" w14:textId="77777777" w:rsidR="00633422" w:rsidRPr="003A62AD" w:rsidRDefault="00633422" w:rsidP="004C63C1">
            <w:pPr>
              <w:spacing w:line="240" w:lineRule="auto"/>
              <w:jc w:val="center"/>
              <w:rPr>
                <w:rFonts w:asciiTheme="majorHAnsi" w:eastAsia="Times New Roman" w:hAnsiTheme="majorHAnsi" w:cstheme="majorHAnsi"/>
                <w:b/>
                <w:bCs/>
                <w:color w:val="000000"/>
                <w:sz w:val="18"/>
                <w:szCs w:val="18"/>
                <w:lang w:eastAsia="en-IN"/>
              </w:rPr>
            </w:pPr>
            <w:r w:rsidRPr="003A62AD">
              <w:rPr>
                <w:rFonts w:asciiTheme="majorHAnsi" w:eastAsia="Times New Roman" w:hAnsiTheme="majorHAnsi" w:cstheme="majorHAnsi"/>
                <w:b/>
                <w:bCs/>
                <w:color w:val="000000"/>
                <w:sz w:val="18"/>
                <w:szCs w:val="18"/>
                <w:lang w:eastAsia="en-IN"/>
              </w:rPr>
              <w:t> </w:t>
            </w:r>
          </w:p>
        </w:tc>
        <w:tc>
          <w:tcPr>
            <w:tcW w:w="629" w:type="dxa"/>
            <w:shd w:val="clear" w:color="auto" w:fill="auto"/>
            <w:noWrap/>
            <w:vAlign w:val="center"/>
            <w:hideMark/>
          </w:tcPr>
          <w:p w14:paraId="08213CA7" w14:textId="77777777" w:rsidR="00633422" w:rsidRPr="003A62AD" w:rsidRDefault="00633422" w:rsidP="004C63C1">
            <w:pPr>
              <w:spacing w:line="240" w:lineRule="auto"/>
              <w:jc w:val="center"/>
              <w:rPr>
                <w:rFonts w:asciiTheme="majorHAnsi" w:eastAsia="Times New Roman" w:hAnsiTheme="majorHAnsi" w:cstheme="majorHAnsi"/>
                <w:b/>
                <w:bCs/>
                <w:color w:val="000000"/>
                <w:sz w:val="18"/>
                <w:szCs w:val="18"/>
                <w:lang w:eastAsia="en-IN"/>
              </w:rPr>
            </w:pPr>
            <w:r w:rsidRPr="003A62AD">
              <w:rPr>
                <w:rFonts w:asciiTheme="majorHAnsi" w:eastAsia="Times New Roman" w:hAnsiTheme="majorHAnsi" w:cstheme="majorHAnsi"/>
                <w:b/>
                <w:bCs/>
                <w:color w:val="000000"/>
                <w:sz w:val="18"/>
                <w:szCs w:val="18"/>
                <w:lang w:eastAsia="en-IN"/>
              </w:rPr>
              <w:t> </w:t>
            </w:r>
          </w:p>
        </w:tc>
        <w:tc>
          <w:tcPr>
            <w:tcW w:w="629" w:type="dxa"/>
            <w:shd w:val="clear" w:color="auto" w:fill="auto"/>
            <w:noWrap/>
            <w:vAlign w:val="center"/>
            <w:hideMark/>
          </w:tcPr>
          <w:p w14:paraId="7E20840B" w14:textId="77777777" w:rsidR="00633422" w:rsidRPr="003A62AD" w:rsidRDefault="00633422" w:rsidP="004C63C1">
            <w:pPr>
              <w:spacing w:line="240" w:lineRule="auto"/>
              <w:jc w:val="center"/>
              <w:rPr>
                <w:rFonts w:asciiTheme="majorHAnsi" w:eastAsia="Times New Roman" w:hAnsiTheme="majorHAnsi" w:cstheme="majorHAnsi"/>
                <w:b/>
                <w:bCs/>
                <w:color w:val="000000"/>
                <w:sz w:val="18"/>
                <w:szCs w:val="18"/>
                <w:lang w:eastAsia="en-IN"/>
              </w:rPr>
            </w:pPr>
            <w:r w:rsidRPr="003A62AD">
              <w:rPr>
                <w:rFonts w:asciiTheme="majorHAnsi" w:eastAsia="Times New Roman" w:hAnsiTheme="majorHAnsi" w:cstheme="majorHAnsi"/>
                <w:b/>
                <w:bCs/>
                <w:color w:val="000000"/>
                <w:sz w:val="18"/>
                <w:szCs w:val="18"/>
                <w:lang w:eastAsia="en-IN"/>
              </w:rPr>
              <w:t> </w:t>
            </w:r>
          </w:p>
        </w:tc>
        <w:tc>
          <w:tcPr>
            <w:tcW w:w="1023" w:type="dxa"/>
            <w:shd w:val="clear" w:color="auto" w:fill="auto"/>
            <w:noWrap/>
            <w:vAlign w:val="center"/>
            <w:hideMark/>
          </w:tcPr>
          <w:p w14:paraId="40768EBC" w14:textId="77777777" w:rsidR="00633422" w:rsidRPr="003A62AD" w:rsidRDefault="00633422" w:rsidP="004C63C1">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 </w:t>
            </w:r>
          </w:p>
        </w:tc>
        <w:tc>
          <w:tcPr>
            <w:tcW w:w="1067" w:type="dxa"/>
            <w:shd w:val="clear" w:color="auto" w:fill="auto"/>
            <w:noWrap/>
            <w:vAlign w:val="center"/>
            <w:hideMark/>
          </w:tcPr>
          <w:p w14:paraId="1F4E9C23" w14:textId="77777777" w:rsidR="00633422" w:rsidRPr="003A62AD" w:rsidRDefault="00633422" w:rsidP="004C63C1">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 </w:t>
            </w:r>
          </w:p>
        </w:tc>
        <w:tc>
          <w:tcPr>
            <w:tcW w:w="927" w:type="dxa"/>
            <w:shd w:val="clear" w:color="auto" w:fill="auto"/>
            <w:noWrap/>
            <w:vAlign w:val="center"/>
            <w:hideMark/>
          </w:tcPr>
          <w:p w14:paraId="25C8BC63" w14:textId="77777777" w:rsidR="00633422" w:rsidRPr="003A62AD" w:rsidRDefault="00633422" w:rsidP="004C63C1">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 </w:t>
            </w:r>
          </w:p>
        </w:tc>
        <w:tc>
          <w:tcPr>
            <w:tcW w:w="927" w:type="dxa"/>
            <w:shd w:val="clear" w:color="auto" w:fill="auto"/>
            <w:noWrap/>
            <w:vAlign w:val="center"/>
            <w:hideMark/>
          </w:tcPr>
          <w:p w14:paraId="20EFFB5B" w14:textId="77777777" w:rsidR="00633422" w:rsidRPr="003A62AD" w:rsidRDefault="00633422" w:rsidP="004C63C1">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 </w:t>
            </w:r>
          </w:p>
        </w:tc>
      </w:tr>
      <w:tr w:rsidR="00CC0D90" w:rsidRPr="003A62AD" w14:paraId="4592F006" w14:textId="77777777" w:rsidTr="00D006BA">
        <w:trPr>
          <w:trHeight w:val="257"/>
        </w:trPr>
        <w:tc>
          <w:tcPr>
            <w:tcW w:w="317" w:type="dxa"/>
            <w:shd w:val="clear" w:color="auto" w:fill="auto"/>
            <w:noWrap/>
            <w:vAlign w:val="center"/>
            <w:hideMark/>
          </w:tcPr>
          <w:p w14:paraId="2E33DC46" w14:textId="77777777" w:rsidR="00CC0D90" w:rsidRPr="003A62AD" w:rsidRDefault="00CC0D90" w:rsidP="00CC0D90">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 </w:t>
            </w:r>
          </w:p>
        </w:tc>
        <w:tc>
          <w:tcPr>
            <w:tcW w:w="3376" w:type="dxa"/>
            <w:shd w:val="clear" w:color="auto" w:fill="auto"/>
            <w:noWrap/>
            <w:vAlign w:val="center"/>
            <w:hideMark/>
          </w:tcPr>
          <w:p w14:paraId="16963569" w14:textId="77777777" w:rsidR="00CC0D90" w:rsidRPr="003A62AD" w:rsidRDefault="00CC0D90" w:rsidP="00CC0D90">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 xml:space="preserve">Raw Material &amp; </w:t>
            </w:r>
            <w:proofErr w:type="spellStart"/>
            <w:r w:rsidRPr="003A62AD">
              <w:rPr>
                <w:rFonts w:asciiTheme="majorHAnsi" w:eastAsia="Times New Roman" w:hAnsiTheme="majorHAnsi" w:cstheme="majorHAnsi"/>
                <w:color w:val="000000"/>
                <w:sz w:val="18"/>
                <w:szCs w:val="18"/>
                <w:lang w:eastAsia="en-IN"/>
              </w:rPr>
              <w:t>Catchem</w:t>
            </w:r>
            <w:proofErr w:type="spellEnd"/>
          </w:p>
        </w:tc>
        <w:tc>
          <w:tcPr>
            <w:tcW w:w="629" w:type="dxa"/>
            <w:shd w:val="clear" w:color="auto" w:fill="auto"/>
            <w:noWrap/>
            <w:vAlign w:val="center"/>
            <w:hideMark/>
          </w:tcPr>
          <w:p w14:paraId="1B8BB7AB" w14:textId="77777777" w:rsidR="00CC0D90" w:rsidRPr="003A62AD" w:rsidRDefault="00CC0D90" w:rsidP="00CC0D90">
            <w:pPr>
              <w:spacing w:line="240" w:lineRule="auto"/>
              <w:jc w:val="center"/>
              <w:rPr>
                <w:rFonts w:asciiTheme="majorHAnsi" w:eastAsia="Times New Roman" w:hAnsiTheme="majorHAnsi" w:cstheme="majorHAnsi"/>
                <w:color w:val="000000"/>
                <w:sz w:val="18"/>
                <w:szCs w:val="18"/>
                <w:lang w:eastAsia="en-IN"/>
              </w:rPr>
            </w:pPr>
          </w:p>
        </w:tc>
        <w:tc>
          <w:tcPr>
            <w:tcW w:w="629" w:type="dxa"/>
            <w:shd w:val="clear" w:color="auto" w:fill="auto"/>
            <w:noWrap/>
            <w:vAlign w:val="center"/>
            <w:hideMark/>
          </w:tcPr>
          <w:p w14:paraId="5A11C947" w14:textId="77777777" w:rsidR="00CC0D90" w:rsidRPr="003A62AD" w:rsidRDefault="00CC0D90" w:rsidP="00CC0D90">
            <w:pPr>
              <w:spacing w:line="240" w:lineRule="auto"/>
              <w:jc w:val="center"/>
              <w:rPr>
                <w:rFonts w:asciiTheme="majorHAnsi" w:eastAsia="Times New Roman" w:hAnsiTheme="majorHAnsi" w:cstheme="majorHAnsi"/>
                <w:sz w:val="18"/>
                <w:szCs w:val="18"/>
                <w:lang w:eastAsia="en-IN"/>
              </w:rPr>
            </w:pPr>
          </w:p>
        </w:tc>
        <w:tc>
          <w:tcPr>
            <w:tcW w:w="629" w:type="dxa"/>
            <w:shd w:val="clear" w:color="auto" w:fill="auto"/>
            <w:noWrap/>
            <w:vAlign w:val="center"/>
            <w:hideMark/>
          </w:tcPr>
          <w:p w14:paraId="77637E6F" w14:textId="77777777" w:rsidR="00CC0D90" w:rsidRPr="003A62AD" w:rsidRDefault="00CC0D90" w:rsidP="00CC0D90">
            <w:pPr>
              <w:spacing w:line="240" w:lineRule="auto"/>
              <w:jc w:val="center"/>
              <w:rPr>
                <w:rFonts w:asciiTheme="majorHAnsi" w:eastAsia="Times New Roman" w:hAnsiTheme="majorHAnsi" w:cstheme="majorHAnsi"/>
                <w:sz w:val="18"/>
                <w:szCs w:val="18"/>
                <w:lang w:eastAsia="en-IN"/>
              </w:rPr>
            </w:pPr>
          </w:p>
        </w:tc>
        <w:tc>
          <w:tcPr>
            <w:tcW w:w="629" w:type="dxa"/>
            <w:shd w:val="clear" w:color="auto" w:fill="auto"/>
            <w:noWrap/>
            <w:vAlign w:val="center"/>
            <w:hideMark/>
          </w:tcPr>
          <w:p w14:paraId="3EF659C4" w14:textId="77777777" w:rsidR="00CC0D90" w:rsidRPr="003A62AD" w:rsidRDefault="00CC0D90" w:rsidP="00CC0D90">
            <w:pPr>
              <w:spacing w:line="240" w:lineRule="auto"/>
              <w:jc w:val="center"/>
              <w:rPr>
                <w:rFonts w:asciiTheme="majorHAnsi" w:eastAsia="Times New Roman" w:hAnsiTheme="majorHAnsi" w:cstheme="majorHAnsi"/>
                <w:sz w:val="18"/>
                <w:szCs w:val="18"/>
                <w:lang w:eastAsia="en-IN"/>
              </w:rPr>
            </w:pPr>
          </w:p>
        </w:tc>
        <w:tc>
          <w:tcPr>
            <w:tcW w:w="1023" w:type="dxa"/>
            <w:shd w:val="clear" w:color="auto" w:fill="auto"/>
            <w:noWrap/>
            <w:hideMark/>
          </w:tcPr>
          <w:p w14:paraId="0BDE8E58" w14:textId="3BC52413" w:rsidR="00CC0D90" w:rsidRPr="00CC0D90" w:rsidRDefault="00CC0D90" w:rsidP="00CC0D90">
            <w:pPr>
              <w:spacing w:line="240" w:lineRule="auto"/>
              <w:jc w:val="center"/>
              <w:rPr>
                <w:rFonts w:asciiTheme="majorHAnsi" w:eastAsia="Times New Roman" w:hAnsiTheme="majorHAnsi" w:cstheme="majorHAnsi"/>
                <w:color w:val="000000"/>
                <w:sz w:val="18"/>
                <w:szCs w:val="18"/>
                <w:lang w:eastAsia="en-IN"/>
              </w:rPr>
            </w:pPr>
            <w:r w:rsidRPr="00CC0D90">
              <w:rPr>
                <w:sz w:val="18"/>
                <w:szCs w:val="18"/>
              </w:rPr>
              <w:t>80.3%</w:t>
            </w:r>
          </w:p>
        </w:tc>
        <w:tc>
          <w:tcPr>
            <w:tcW w:w="1067" w:type="dxa"/>
            <w:shd w:val="clear" w:color="auto" w:fill="auto"/>
            <w:noWrap/>
            <w:hideMark/>
          </w:tcPr>
          <w:p w14:paraId="74078D26" w14:textId="1844A89B" w:rsidR="00CC0D90" w:rsidRPr="00CC0D90" w:rsidRDefault="00CC0D90" w:rsidP="00CC0D90">
            <w:pPr>
              <w:spacing w:line="240" w:lineRule="auto"/>
              <w:jc w:val="center"/>
              <w:rPr>
                <w:rFonts w:asciiTheme="majorHAnsi" w:eastAsia="Times New Roman" w:hAnsiTheme="majorHAnsi" w:cstheme="majorHAnsi"/>
                <w:color w:val="000000"/>
                <w:sz w:val="18"/>
                <w:szCs w:val="18"/>
                <w:lang w:eastAsia="en-IN"/>
              </w:rPr>
            </w:pPr>
            <w:r w:rsidRPr="00CC0D90">
              <w:rPr>
                <w:sz w:val="18"/>
                <w:szCs w:val="18"/>
              </w:rPr>
              <w:t>1209.86</w:t>
            </w:r>
          </w:p>
        </w:tc>
        <w:tc>
          <w:tcPr>
            <w:tcW w:w="927" w:type="dxa"/>
            <w:shd w:val="clear" w:color="auto" w:fill="auto"/>
            <w:noWrap/>
            <w:hideMark/>
          </w:tcPr>
          <w:p w14:paraId="60BEDA12" w14:textId="637E045E" w:rsidR="00CC0D90" w:rsidRPr="00CC0D90" w:rsidRDefault="00CC0D90" w:rsidP="00CC0D90">
            <w:pPr>
              <w:spacing w:line="240" w:lineRule="auto"/>
              <w:jc w:val="center"/>
              <w:rPr>
                <w:rFonts w:asciiTheme="majorHAnsi" w:eastAsia="Times New Roman" w:hAnsiTheme="majorHAnsi" w:cstheme="majorHAnsi"/>
                <w:color w:val="000000"/>
                <w:sz w:val="18"/>
                <w:szCs w:val="18"/>
                <w:lang w:eastAsia="en-IN"/>
              </w:rPr>
            </w:pPr>
            <w:r w:rsidRPr="00CC0D90">
              <w:rPr>
                <w:sz w:val="18"/>
                <w:szCs w:val="18"/>
              </w:rPr>
              <w:t>1421.64</w:t>
            </w:r>
          </w:p>
        </w:tc>
        <w:tc>
          <w:tcPr>
            <w:tcW w:w="927" w:type="dxa"/>
            <w:shd w:val="clear" w:color="auto" w:fill="auto"/>
            <w:noWrap/>
            <w:hideMark/>
          </w:tcPr>
          <w:p w14:paraId="14C0DAB4" w14:textId="1BAA556A" w:rsidR="00CC0D90" w:rsidRPr="00CC0D90" w:rsidRDefault="00CC0D90" w:rsidP="00CC0D90">
            <w:pPr>
              <w:spacing w:line="240" w:lineRule="auto"/>
              <w:jc w:val="center"/>
              <w:rPr>
                <w:rFonts w:asciiTheme="majorHAnsi" w:eastAsia="Times New Roman" w:hAnsiTheme="majorHAnsi" w:cstheme="majorHAnsi"/>
                <w:color w:val="000000"/>
                <w:sz w:val="18"/>
                <w:szCs w:val="18"/>
                <w:lang w:eastAsia="en-IN"/>
              </w:rPr>
            </w:pPr>
            <w:r w:rsidRPr="00CC0D90">
              <w:rPr>
                <w:sz w:val="18"/>
                <w:szCs w:val="18"/>
              </w:rPr>
              <w:t>1503.44</w:t>
            </w:r>
          </w:p>
        </w:tc>
      </w:tr>
      <w:tr w:rsidR="00CC0D90" w:rsidRPr="003A62AD" w14:paraId="42E0A117" w14:textId="77777777" w:rsidTr="00D006BA">
        <w:trPr>
          <w:trHeight w:val="257"/>
        </w:trPr>
        <w:tc>
          <w:tcPr>
            <w:tcW w:w="317" w:type="dxa"/>
            <w:shd w:val="clear" w:color="auto" w:fill="auto"/>
            <w:noWrap/>
            <w:vAlign w:val="center"/>
            <w:hideMark/>
          </w:tcPr>
          <w:p w14:paraId="310EFEB5" w14:textId="77777777" w:rsidR="00CC0D90" w:rsidRPr="003A62AD" w:rsidRDefault="00CC0D90" w:rsidP="00CC0D90">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 </w:t>
            </w:r>
          </w:p>
        </w:tc>
        <w:tc>
          <w:tcPr>
            <w:tcW w:w="3376" w:type="dxa"/>
            <w:shd w:val="clear" w:color="auto" w:fill="auto"/>
            <w:noWrap/>
            <w:vAlign w:val="center"/>
            <w:hideMark/>
          </w:tcPr>
          <w:p w14:paraId="274E2824" w14:textId="77777777" w:rsidR="00CC0D90" w:rsidRPr="003A62AD" w:rsidRDefault="00CC0D90" w:rsidP="00CC0D90">
            <w:pPr>
              <w:spacing w:line="240" w:lineRule="auto"/>
              <w:jc w:val="center"/>
              <w:rPr>
                <w:rFonts w:asciiTheme="majorHAnsi" w:eastAsia="Times New Roman" w:hAnsiTheme="majorHAnsi" w:cstheme="majorHAnsi"/>
                <w:color w:val="000000"/>
                <w:sz w:val="18"/>
                <w:szCs w:val="18"/>
                <w:lang w:eastAsia="en-IN"/>
              </w:rPr>
            </w:pPr>
            <w:proofErr w:type="spellStart"/>
            <w:r w:rsidRPr="003A62AD">
              <w:rPr>
                <w:rFonts w:asciiTheme="majorHAnsi" w:eastAsia="Times New Roman" w:hAnsiTheme="majorHAnsi" w:cstheme="majorHAnsi"/>
                <w:color w:val="000000"/>
                <w:sz w:val="18"/>
                <w:szCs w:val="18"/>
                <w:lang w:eastAsia="en-IN"/>
              </w:rPr>
              <w:t>Labor</w:t>
            </w:r>
            <w:proofErr w:type="spellEnd"/>
            <w:r w:rsidRPr="003A62AD">
              <w:rPr>
                <w:rFonts w:asciiTheme="majorHAnsi" w:eastAsia="Times New Roman" w:hAnsiTheme="majorHAnsi" w:cstheme="majorHAnsi"/>
                <w:color w:val="000000"/>
                <w:sz w:val="18"/>
                <w:szCs w:val="18"/>
                <w:lang w:eastAsia="en-IN"/>
              </w:rPr>
              <w:t xml:space="preserve"> </w:t>
            </w:r>
          </w:p>
        </w:tc>
        <w:tc>
          <w:tcPr>
            <w:tcW w:w="629" w:type="dxa"/>
            <w:shd w:val="clear" w:color="auto" w:fill="auto"/>
            <w:noWrap/>
            <w:vAlign w:val="center"/>
            <w:hideMark/>
          </w:tcPr>
          <w:p w14:paraId="7C66C45E" w14:textId="77777777" w:rsidR="00CC0D90" w:rsidRPr="003A62AD" w:rsidRDefault="00CC0D90" w:rsidP="00CC0D90">
            <w:pPr>
              <w:spacing w:line="240" w:lineRule="auto"/>
              <w:jc w:val="center"/>
              <w:rPr>
                <w:rFonts w:asciiTheme="majorHAnsi" w:eastAsia="Times New Roman" w:hAnsiTheme="majorHAnsi" w:cstheme="majorHAnsi"/>
                <w:color w:val="000000"/>
                <w:sz w:val="18"/>
                <w:szCs w:val="18"/>
                <w:lang w:eastAsia="en-IN"/>
              </w:rPr>
            </w:pPr>
          </w:p>
        </w:tc>
        <w:tc>
          <w:tcPr>
            <w:tcW w:w="629" w:type="dxa"/>
            <w:shd w:val="clear" w:color="auto" w:fill="auto"/>
            <w:noWrap/>
            <w:vAlign w:val="center"/>
            <w:hideMark/>
          </w:tcPr>
          <w:p w14:paraId="0D883B72" w14:textId="77777777" w:rsidR="00CC0D90" w:rsidRPr="003A62AD" w:rsidRDefault="00CC0D90" w:rsidP="00CC0D90">
            <w:pPr>
              <w:spacing w:line="240" w:lineRule="auto"/>
              <w:jc w:val="center"/>
              <w:rPr>
                <w:rFonts w:asciiTheme="majorHAnsi" w:eastAsia="Times New Roman" w:hAnsiTheme="majorHAnsi" w:cstheme="majorHAnsi"/>
                <w:sz w:val="18"/>
                <w:szCs w:val="18"/>
                <w:lang w:eastAsia="en-IN"/>
              </w:rPr>
            </w:pPr>
          </w:p>
        </w:tc>
        <w:tc>
          <w:tcPr>
            <w:tcW w:w="629" w:type="dxa"/>
            <w:shd w:val="clear" w:color="auto" w:fill="auto"/>
            <w:noWrap/>
            <w:vAlign w:val="center"/>
            <w:hideMark/>
          </w:tcPr>
          <w:p w14:paraId="3E5D2A1A" w14:textId="77777777" w:rsidR="00CC0D90" w:rsidRPr="003A62AD" w:rsidRDefault="00CC0D90" w:rsidP="00CC0D90">
            <w:pPr>
              <w:spacing w:line="240" w:lineRule="auto"/>
              <w:jc w:val="center"/>
              <w:rPr>
                <w:rFonts w:asciiTheme="majorHAnsi" w:eastAsia="Times New Roman" w:hAnsiTheme="majorHAnsi" w:cstheme="majorHAnsi"/>
                <w:sz w:val="18"/>
                <w:szCs w:val="18"/>
                <w:lang w:eastAsia="en-IN"/>
              </w:rPr>
            </w:pPr>
          </w:p>
        </w:tc>
        <w:tc>
          <w:tcPr>
            <w:tcW w:w="629" w:type="dxa"/>
            <w:shd w:val="clear" w:color="auto" w:fill="auto"/>
            <w:noWrap/>
            <w:vAlign w:val="center"/>
            <w:hideMark/>
          </w:tcPr>
          <w:p w14:paraId="17250F4C" w14:textId="77777777" w:rsidR="00CC0D90" w:rsidRPr="003A62AD" w:rsidRDefault="00CC0D90" w:rsidP="00CC0D90">
            <w:pPr>
              <w:spacing w:line="240" w:lineRule="auto"/>
              <w:jc w:val="center"/>
              <w:rPr>
                <w:rFonts w:asciiTheme="majorHAnsi" w:eastAsia="Times New Roman" w:hAnsiTheme="majorHAnsi" w:cstheme="majorHAnsi"/>
                <w:sz w:val="18"/>
                <w:szCs w:val="18"/>
                <w:lang w:eastAsia="en-IN"/>
              </w:rPr>
            </w:pPr>
          </w:p>
        </w:tc>
        <w:tc>
          <w:tcPr>
            <w:tcW w:w="1023" w:type="dxa"/>
            <w:shd w:val="clear" w:color="auto" w:fill="auto"/>
            <w:noWrap/>
            <w:hideMark/>
          </w:tcPr>
          <w:p w14:paraId="03C8A703" w14:textId="1838E753" w:rsidR="00CC0D90" w:rsidRPr="00CC0D90" w:rsidRDefault="00CC0D90" w:rsidP="00CC0D90">
            <w:pPr>
              <w:spacing w:line="240" w:lineRule="auto"/>
              <w:jc w:val="center"/>
              <w:rPr>
                <w:rFonts w:asciiTheme="majorHAnsi" w:eastAsia="Times New Roman" w:hAnsiTheme="majorHAnsi" w:cstheme="majorHAnsi"/>
                <w:color w:val="000000"/>
                <w:sz w:val="18"/>
                <w:szCs w:val="18"/>
                <w:lang w:eastAsia="en-IN"/>
              </w:rPr>
            </w:pPr>
            <w:r w:rsidRPr="00CC0D90">
              <w:rPr>
                <w:sz w:val="18"/>
                <w:szCs w:val="18"/>
              </w:rPr>
              <w:t>1.6%</w:t>
            </w:r>
          </w:p>
        </w:tc>
        <w:tc>
          <w:tcPr>
            <w:tcW w:w="1067" w:type="dxa"/>
            <w:shd w:val="clear" w:color="auto" w:fill="auto"/>
            <w:noWrap/>
            <w:hideMark/>
          </w:tcPr>
          <w:p w14:paraId="43BBCDBF" w14:textId="0F5200EC" w:rsidR="00CC0D90" w:rsidRPr="00CC0D90" w:rsidRDefault="00CC0D90" w:rsidP="00CC0D90">
            <w:pPr>
              <w:spacing w:line="240" w:lineRule="auto"/>
              <w:jc w:val="center"/>
              <w:rPr>
                <w:rFonts w:asciiTheme="majorHAnsi" w:eastAsia="Times New Roman" w:hAnsiTheme="majorHAnsi" w:cstheme="majorHAnsi"/>
                <w:color w:val="000000"/>
                <w:sz w:val="18"/>
                <w:szCs w:val="18"/>
                <w:lang w:eastAsia="en-IN"/>
              </w:rPr>
            </w:pPr>
            <w:r w:rsidRPr="00CC0D90">
              <w:rPr>
                <w:sz w:val="18"/>
                <w:szCs w:val="18"/>
              </w:rPr>
              <w:t>26.91</w:t>
            </w:r>
          </w:p>
        </w:tc>
        <w:tc>
          <w:tcPr>
            <w:tcW w:w="927" w:type="dxa"/>
            <w:shd w:val="clear" w:color="auto" w:fill="auto"/>
            <w:noWrap/>
            <w:hideMark/>
          </w:tcPr>
          <w:p w14:paraId="16D0DFF2" w14:textId="2F4AD81A" w:rsidR="00CC0D90" w:rsidRPr="00CC0D90" w:rsidRDefault="00CC0D90" w:rsidP="00CC0D90">
            <w:pPr>
              <w:spacing w:line="240" w:lineRule="auto"/>
              <w:jc w:val="center"/>
              <w:rPr>
                <w:rFonts w:asciiTheme="majorHAnsi" w:eastAsia="Times New Roman" w:hAnsiTheme="majorHAnsi" w:cstheme="majorHAnsi"/>
                <w:color w:val="000000"/>
                <w:sz w:val="18"/>
                <w:szCs w:val="18"/>
                <w:lang w:eastAsia="en-IN"/>
              </w:rPr>
            </w:pPr>
            <w:r w:rsidRPr="00CC0D90">
              <w:rPr>
                <w:sz w:val="18"/>
                <w:szCs w:val="18"/>
              </w:rPr>
              <w:t>28.12</w:t>
            </w:r>
          </w:p>
        </w:tc>
        <w:tc>
          <w:tcPr>
            <w:tcW w:w="927" w:type="dxa"/>
            <w:shd w:val="clear" w:color="auto" w:fill="auto"/>
            <w:noWrap/>
            <w:hideMark/>
          </w:tcPr>
          <w:p w14:paraId="662C0C4C" w14:textId="74D75ED0" w:rsidR="00CC0D90" w:rsidRPr="00CC0D90" w:rsidRDefault="00CC0D90" w:rsidP="00CC0D90">
            <w:pPr>
              <w:spacing w:line="240" w:lineRule="auto"/>
              <w:jc w:val="center"/>
              <w:rPr>
                <w:rFonts w:asciiTheme="majorHAnsi" w:eastAsia="Times New Roman" w:hAnsiTheme="majorHAnsi" w:cstheme="majorHAnsi"/>
                <w:color w:val="000000"/>
                <w:sz w:val="18"/>
                <w:szCs w:val="18"/>
                <w:lang w:eastAsia="en-IN"/>
              </w:rPr>
            </w:pPr>
            <w:r w:rsidRPr="00CC0D90">
              <w:rPr>
                <w:sz w:val="18"/>
                <w:szCs w:val="18"/>
              </w:rPr>
              <w:t>29.39</w:t>
            </w:r>
          </w:p>
        </w:tc>
      </w:tr>
      <w:tr w:rsidR="00CC0D90" w:rsidRPr="003A62AD" w14:paraId="4FFB4055" w14:textId="77777777" w:rsidTr="00D006BA">
        <w:trPr>
          <w:trHeight w:val="257"/>
        </w:trPr>
        <w:tc>
          <w:tcPr>
            <w:tcW w:w="317" w:type="dxa"/>
            <w:shd w:val="clear" w:color="auto" w:fill="auto"/>
            <w:noWrap/>
            <w:vAlign w:val="center"/>
            <w:hideMark/>
          </w:tcPr>
          <w:p w14:paraId="3E90D542" w14:textId="77777777" w:rsidR="00CC0D90" w:rsidRPr="003A62AD" w:rsidRDefault="00CC0D90" w:rsidP="00CC0D90">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 </w:t>
            </w:r>
          </w:p>
        </w:tc>
        <w:tc>
          <w:tcPr>
            <w:tcW w:w="3376" w:type="dxa"/>
            <w:shd w:val="clear" w:color="auto" w:fill="auto"/>
            <w:noWrap/>
            <w:vAlign w:val="center"/>
            <w:hideMark/>
          </w:tcPr>
          <w:p w14:paraId="55522003" w14:textId="77777777" w:rsidR="00CC0D90" w:rsidRPr="003A62AD" w:rsidRDefault="00CC0D90" w:rsidP="00CC0D90">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Variable Overheads</w:t>
            </w:r>
          </w:p>
        </w:tc>
        <w:tc>
          <w:tcPr>
            <w:tcW w:w="629" w:type="dxa"/>
            <w:shd w:val="clear" w:color="auto" w:fill="auto"/>
            <w:noWrap/>
            <w:vAlign w:val="center"/>
            <w:hideMark/>
          </w:tcPr>
          <w:p w14:paraId="4AA30787" w14:textId="77777777" w:rsidR="00CC0D90" w:rsidRPr="003A62AD" w:rsidRDefault="00CC0D90" w:rsidP="00CC0D90">
            <w:pPr>
              <w:spacing w:line="240" w:lineRule="auto"/>
              <w:jc w:val="center"/>
              <w:rPr>
                <w:rFonts w:asciiTheme="majorHAnsi" w:eastAsia="Times New Roman" w:hAnsiTheme="majorHAnsi" w:cstheme="majorHAnsi"/>
                <w:color w:val="000000"/>
                <w:sz w:val="18"/>
                <w:szCs w:val="18"/>
                <w:lang w:eastAsia="en-IN"/>
              </w:rPr>
            </w:pPr>
          </w:p>
        </w:tc>
        <w:tc>
          <w:tcPr>
            <w:tcW w:w="629" w:type="dxa"/>
            <w:shd w:val="clear" w:color="auto" w:fill="auto"/>
            <w:noWrap/>
            <w:vAlign w:val="center"/>
            <w:hideMark/>
          </w:tcPr>
          <w:p w14:paraId="6B64AA38" w14:textId="77777777" w:rsidR="00CC0D90" w:rsidRPr="003A62AD" w:rsidRDefault="00CC0D90" w:rsidP="00CC0D90">
            <w:pPr>
              <w:spacing w:line="240" w:lineRule="auto"/>
              <w:jc w:val="center"/>
              <w:rPr>
                <w:rFonts w:asciiTheme="majorHAnsi" w:eastAsia="Times New Roman" w:hAnsiTheme="majorHAnsi" w:cstheme="majorHAnsi"/>
                <w:sz w:val="18"/>
                <w:szCs w:val="18"/>
                <w:lang w:eastAsia="en-IN"/>
              </w:rPr>
            </w:pPr>
          </w:p>
        </w:tc>
        <w:tc>
          <w:tcPr>
            <w:tcW w:w="629" w:type="dxa"/>
            <w:shd w:val="clear" w:color="auto" w:fill="auto"/>
            <w:noWrap/>
            <w:vAlign w:val="center"/>
            <w:hideMark/>
          </w:tcPr>
          <w:p w14:paraId="0FE320EE" w14:textId="77777777" w:rsidR="00CC0D90" w:rsidRPr="003A62AD" w:rsidRDefault="00CC0D90" w:rsidP="00CC0D90">
            <w:pPr>
              <w:spacing w:line="240" w:lineRule="auto"/>
              <w:jc w:val="center"/>
              <w:rPr>
                <w:rFonts w:asciiTheme="majorHAnsi" w:eastAsia="Times New Roman" w:hAnsiTheme="majorHAnsi" w:cstheme="majorHAnsi"/>
                <w:sz w:val="18"/>
                <w:szCs w:val="18"/>
                <w:lang w:eastAsia="en-IN"/>
              </w:rPr>
            </w:pPr>
          </w:p>
        </w:tc>
        <w:tc>
          <w:tcPr>
            <w:tcW w:w="629" w:type="dxa"/>
            <w:shd w:val="clear" w:color="auto" w:fill="auto"/>
            <w:noWrap/>
            <w:vAlign w:val="center"/>
            <w:hideMark/>
          </w:tcPr>
          <w:p w14:paraId="1773043C" w14:textId="77777777" w:rsidR="00CC0D90" w:rsidRPr="003A62AD" w:rsidRDefault="00CC0D90" w:rsidP="00CC0D90">
            <w:pPr>
              <w:spacing w:line="240" w:lineRule="auto"/>
              <w:jc w:val="center"/>
              <w:rPr>
                <w:rFonts w:asciiTheme="majorHAnsi" w:eastAsia="Times New Roman" w:hAnsiTheme="majorHAnsi" w:cstheme="majorHAnsi"/>
                <w:sz w:val="18"/>
                <w:szCs w:val="18"/>
                <w:lang w:eastAsia="en-IN"/>
              </w:rPr>
            </w:pPr>
          </w:p>
        </w:tc>
        <w:tc>
          <w:tcPr>
            <w:tcW w:w="1023" w:type="dxa"/>
            <w:shd w:val="clear" w:color="auto" w:fill="auto"/>
            <w:noWrap/>
            <w:hideMark/>
          </w:tcPr>
          <w:p w14:paraId="327626FF" w14:textId="679DE361" w:rsidR="00CC0D90" w:rsidRPr="00CC0D90" w:rsidRDefault="00CC0D90" w:rsidP="00CC0D90">
            <w:pPr>
              <w:spacing w:line="240" w:lineRule="auto"/>
              <w:jc w:val="center"/>
              <w:rPr>
                <w:rFonts w:asciiTheme="majorHAnsi" w:eastAsia="Times New Roman" w:hAnsiTheme="majorHAnsi" w:cstheme="majorHAnsi"/>
                <w:color w:val="000000"/>
                <w:sz w:val="18"/>
                <w:szCs w:val="18"/>
                <w:lang w:eastAsia="en-IN"/>
              </w:rPr>
            </w:pPr>
            <w:r w:rsidRPr="00CC0D90">
              <w:rPr>
                <w:sz w:val="18"/>
                <w:szCs w:val="18"/>
              </w:rPr>
              <w:t>11.6%</w:t>
            </w:r>
          </w:p>
        </w:tc>
        <w:tc>
          <w:tcPr>
            <w:tcW w:w="1067" w:type="dxa"/>
            <w:shd w:val="clear" w:color="auto" w:fill="auto"/>
            <w:noWrap/>
            <w:hideMark/>
          </w:tcPr>
          <w:p w14:paraId="79C2DD20" w14:textId="512E35CD" w:rsidR="00CC0D90" w:rsidRPr="00CC0D90" w:rsidRDefault="00CC0D90" w:rsidP="00CC0D90">
            <w:pPr>
              <w:spacing w:line="240" w:lineRule="auto"/>
              <w:jc w:val="center"/>
              <w:rPr>
                <w:rFonts w:asciiTheme="majorHAnsi" w:eastAsia="Times New Roman" w:hAnsiTheme="majorHAnsi" w:cstheme="majorHAnsi"/>
                <w:color w:val="000000"/>
                <w:sz w:val="18"/>
                <w:szCs w:val="18"/>
                <w:lang w:eastAsia="en-IN"/>
              </w:rPr>
            </w:pPr>
            <w:r w:rsidRPr="00CC0D90">
              <w:rPr>
                <w:sz w:val="18"/>
                <w:szCs w:val="18"/>
              </w:rPr>
              <w:t>179.17</w:t>
            </w:r>
          </w:p>
        </w:tc>
        <w:tc>
          <w:tcPr>
            <w:tcW w:w="927" w:type="dxa"/>
            <w:shd w:val="clear" w:color="auto" w:fill="auto"/>
            <w:noWrap/>
            <w:hideMark/>
          </w:tcPr>
          <w:p w14:paraId="43AA0252" w14:textId="59DE74C1" w:rsidR="00CC0D90" w:rsidRPr="00CC0D90" w:rsidRDefault="00CC0D90" w:rsidP="00CC0D90">
            <w:pPr>
              <w:spacing w:line="240" w:lineRule="auto"/>
              <w:jc w:val="center"/>
              <w:rPr>
                <w:rFonts w:asciiTheme="majorHAnsi" w:eastAsia="Times New Roman" w:hAnsiTheme="majorHAnsi" w:cstheme="majorHAnsi"/>
                <w:color w:val="000000"/>
                <w:sz w:val="18"/>
                <w:szCs w:val="18"/>
                <w:lang w:eastAsia="en-IN"/>
              </w:rPr>
            </w:pPr>
            <w:r w:rsidRPr="00CC0D90">
              <w:rPr>
                <w:sz w:val="18"/>
                <w:szCs w:val="18"/>
              </w:rPr>
              <w:t>208.03</w:t>
            </w:r>
          </w:p>
        </w:tc>
        <w:tc>
          <w:tcPr>
            <w:tcW w:w="927" w:type="dxa"/>
            <w:shd w:val="clear" w:color="auto" w:fill="auto"/>
            <w:noWrap/>
            <w:hideMark/>
          </w:tcPr>
          <w:p w14:paraId="6C27DAA1" w14:textId="07589FBE" w:rsidR="00CC0D90" w:rsidRPr="00CC0D90" w:rsidRDefault="00CC0D90" w:rsidP="00CC0D90">
            <w:pPr>
              <w:spacing w:line="240" w:lineRule="auto"/>
              <w:jc w:val="center"/>
              <w:rPr>
                <w:rFonts w:asciiTheme="majorHAnsi" w:eastAsia="Times New Roman" w:hAnsiTheme="majorHAnsi" w:cstheme="majorHAnsi"/>
                <w:color w:val="000000"/>
                <w:sz w:val="18"/>
                <w:szCs w:val="18"/>
                <w:lang w:eastAsia="en-IN"/>
              </w:rPr>
            </w:pPr>
            <w:r w:rsidRPr="00CC0D90">
              <w:rPr>
                <w:sz w:val="18"/>
                <w:szCs w:val="18"/>
              </w:rPr>
              <w:t>217.39</w:t>
            </w:r>
          </w:p>
        </w:tc>
      </w:tr>
      <w:tr w:rsidR="00CC0D90" w:rsidRPr="003A62AD" w14:paraId="5E91B22B" w14:textId="77777777" w:rsidTr="00D006BA">
        <w:trPr>
          <w:trHeight w:val="257"/>
        </w:trPr>
        <w:tc>
          <w:tcPr>
            <w:tcW w:w="317" w:type="dxa"/>
            <w:shd w:val="clear" w:color="auto" w:fill="auto"/>
            <w:noWrap/>
            <w:vAlign w:val="center"/>
            <w:hideMark/>
          </w:tcPr>
          <w:p w14:paraId="74DFE1CE" w14:textId="77777777" w:rsidR="00CC0D90" w:rsidRPr="003A62AD" w:rsidRDefault="00CC0D90" w:rsidP="00CC0D90">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 </w:t>
            </w:r>
          </w:p>
        </w:tc>
        <w:tc>
          <w:tcPr>
            <w:tcW w:w="3376" w:type="dxa"/>
            <w:shd w:val="clear" w:color="auto" w:fill="auto"/>
            <w:noWrap/>
            <w:vAlign w:val="center"/>
            <w:hideMark/>
          </w:tcPr>
          <w:p w14:paraId="4BE68F60" w14:textId="77777777" w:rsidR="00CC0D90" w:rsidRPr="003A62AD" w:rsidRDefault="00CC0D90" w:rsidP="00CC0D90">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Fixed Overheads</w:t>
            </w:r>
          </w:p>
        </w:tc>
        <w:tc>
          <w:tcPr>
            <w:tcW w:w="629" w:type="dxa"/>
            <w:shd w:val="clear" w:color="auto" w:fill="auto"/>
            <w:noWrap/>
            <w:vAlign w:val="center"/>
            <w:hideMark/>
          </w:tcPr>
          <w:p w14:paraId="6717334F" w14:textId="77777777" w:rsidR="00CC0D90" w:rsidRPr="003A62AD" w:rsidRDefault="00CC0D90" w:rsidP="00CC0D90">
            <w:pPr>
              <w:spacing w:line="240" w:lineRule="auto"/>
              <w:jc w:val="center"/>
              <w:rPr>
                <w:rFonts w:asciiTheme="majorHAnsi" w:eastAsia="Times New Roman" w:hAnsiTheme="majorHAnsi" w:cstheme="majorHAnsi"/>
                <w:color w:val="000000"/>
                <w:sz w:val="18"/>
                <w:szCs w:val="18"/>
                <w:lang w:eastAsia="en-IN"/>
              </w:rPr>
            </w:pPr>
          </w:p>
        </w:tc>
        <w:tc>
          <w:tcPr>
            <w:tcW w:w="629" w:type="dxa"/>
            <w:shd w:val="clear" w:color="auto" w:fill="auto"/>
            <w:noWrap/>
            <w:vAlign w:val="center"/>
            <w:hideMark/>
          </w:tcPr>
          <w:p w14:paraId="00184AF3" w14:textId="77777777" w:rsidR="00CC0D90" w:rsidRPr="003A62AD" w:rsidRDefault="00CC0D90" w:rsidP="00CC0D90">
            <w:pPr>
              <w:spacing w:line="240" w:lineRule="auto"/>
              <w:jc w:val="center"/>
              <w:rPr>
                <w:rFonts w:asciiTheme="majorHAnsi" w:eastAsia="Times New Roman" w:hAnsiTheme="majorHAnsi" w:cstheme="majorHAnsi"/>
                <w:sz w:val="18"/>
                <w:szCs w:val="18"/>
                <w:lang w:eastAsia="en-IN"/>
              </w:rPr>
            </w:pPr>
          </w:p>
        </w:tc>
        <w:tc>
          <w:tcPr>
            <w:tcW w:w="629" w:type="dxa"/>
            <w:shd w:val="clear" w:color="auto" w:fill="auto"/>
            <w:noWrap/>
            <w:vAlign w:val="center"/>
            <w:hideMark/>
          </w:tcPr>
          <w:p w14:paraId="3EFFF94F" w14:textId="77777777" w:rsidR="00CC0D90" w:rsidRPr="003A62AD" w:rsidRDefault="00CC0D90" w:rsidP="00CC0D90">
            <w:pPr>
              <w:spacing w:line="240" w:lineRule="auto"/>
              <w:jc w:val="center"/>
              <w:rPr>
                <w:rFonts w:asciiTheme="majorHAnsi" w:eastAsia="Times New Roman" w:hAnsiTheme="majorHAnsi" w:cstheme="majorHAnsi"/>
                <w:sz w:val="18"/>
                <w:szCs w:val="18"/>
                <w:lang w:eastAsia="en-IN"/>
              </w:rPr>
            </w:pPr>
          </w:p>
        </w:tc>
        <w:tc>
          <w:tcPr>
            <w:tcW w:w="629" w:type="dxa"/>
            <w:shd w:val="clear" w:color="auto" w:fill="auto"/>
            <w:noWrap/>
            <w:vAlign w:val="center"/>
            <w:hideMark/>
          </w:tcPr>
          <w:p w14:paraId="7D0C2BE8" w14:textId="77777777" w:rsidR="00CC0D90" w:rsidRPr="003A62AD" w:rsidRDefault="00CC0D90" w:rsidP="00CC0D90">
            <w:pPr>
              <w:spacing w:line="240" w:lineRule="auto"/>
              <w:jc w:val="center"/>
              <w:rPr>
                <w:rFonts w:asciiTheme="majorHAnsi" w:eastAsia="Times New Roman" w:hAnsiTheme="majorHAnsi" w:cstheme="majorHAnsi"/>
                <w:sz w:val="18"/>
                <w:szCs w:val="18"/>
                <w:lang w:eastAsia="en-IN"/>
              </w:rPr>
            </w:pPr>
          </w:p>
        </w:tc>
        <w:tc>
          <w:tcPr>
            <w:tcW w:w="1023" w:type="dxa"/>
            <w:shd w:val="clear" w:color="auto" w:fill="auto"/>
            <w:noWrap/>
            <w:hideMark/>
          </w:tcPr>
          <w:p w14:paraId="56FD5373" w14:textId="69414B69" w:rsidR="00CC0D90" w:rsidRPr="00CC0D90" w:rsidRDefault="00CC0D90" w:rsidP="00CC0D90">
            <w:pPr>
              <w:spacing w:line="240" w:lineRule="auto"/>
              <w:jc w:val="center"/>
              <w:rPr>
                <w:rFonts w:asciiTheme="majorHAnsi" w:eastAsia="Times New Roman" w:hAnsiTheme="majorHAnsi" w:cstheme="majorHAnsi"/>
                <w:color w:val="000000"/>
                <w:sz w:val="18"/>
                <w:szCs w:val="18"/>
                <w:lang w:eastAsia="en-IN"/>
              </w:rPr>
            </w:pPr>
            <w:r w:rsidRPr="00CC0D90">
              <w:rPr>
                <w:sz w:val="18"/>
                <w:szCs w:val="18"/>
              </w:rPr>
              <w:t>1.8%</w:t>
            </w:r>
          </w:p>
        </w:tc>
        <w:tc>
          <w:tcPr>
            <w:tcW w:w="1067" w:type="dxa"/>
            <w:shd w:val="clear" w:color="auto" w:fill="auto"/>
            <w:noWrap/>
            <w:hideMark/>
          </w:tcPr>
          <w:p w14:paraId="4F773978" w14:textId="037A7503" w:rsidR="00CC0D90" w:rsidRPr="00CC0D90" w:rsidRDefault="00CC0D90" w:rsidP="00CC0D90">
            <w:pPr>
              <w:spacing w:line="240" w:lineRule="auto"/>
              <w:jc w:val="center"/>
              <w:rPr>
                <w:rFonts w:asciiTheme="majorHAnsi" w:eastAsia="Times New Roman" w:hAnsiTheme="majorHAnsi" w:cstheme="majorHAnsi"/>
                <w:color w:val="000000"/>
                <w:sz w:val="18"/>
                <w:szCs w:val="18"/>
                <w:lang w:eastAsia="en-IN"/>
              </w:rPr>
            </w:pPr>
            <w:r w:rsidRPr="00CC0D90">
              <w:rPr>
                <w:sz w:val="18"/>
                <w:szCs w:val="18"/>
              </w:rPr>
              <w:t>27.48</w:t>
            </w:r>
          </w:p>
        </w:tc>
        <w:tc>
          <w:tcPr>
            <w:tcW w:w="927" w:type="dxa"/>
            <w:shd w:val="clear" w:color="auto" w:fill="auto"/>
            <w:noWrap/>
            <w:hideMark/>
          </w:tcPr>
          <w:p w14:paraId="2BE49081" w14:textId="508FFD4C" w:rsidR="00CC0D90" w:rsidRPr="00CC0D90" w:rsidRDefault="00CC0D90" w:rsidP="00CC0D90">
            <w:pPr>
              <w:spacing w:line="240" w:lineRule="auto"/>
              <w:jc w:val="center"/>
              <w:rPr>
                <w:rFonts w:asciiTheme="majorHAnsi" w:eastAsia="Times New Roman" w:hAnsiTheme="majorHAnsi" w:cstheme="majorHAnsi"/>
                <w:color w:val="000000"/>
                <w:sz w:val="18"/>
                <w:szCs w:val="18"/>
                <w:lang w:eastAsia="en-IN"/>
              </w:rPr>
            </w:pPr>
            <w:r w:rsidRPr="00CC0D90">
              <w:rPr>
                <w:sz w:val="18"/>
                <w:szCs w:val="18"/>
              </w:rPr>
              <w:t>31.91</w:t>
            </w:r>
          </w:p>
        </w:tc>
        <w:tc>
          <w:tcPr>
            <w:tcW w:w="927" w:type="dxa"/>
            <w:shd w:val="clear" w:color="auto" w:fill="auto"/>
            <w:noWrap/>
            <w:hideMark/>
          </w:tcPr>
          <w:p w14:paraId="7A886B84" w14:textId="5D69601A" w:rsidR="00CC0D90" w:rsidRPr="00CC0D90" w:rsidRDefault="00CC0D90" w:rsidP="00CC0D90">
            <w:pPr>
              <w:spacing w:line="240" w:lineRule="auto"/>
              <w:jc w:val="center"/>
              <w:rPr>
                <w:rFonts w:asciiTheme="majorHAnsi" w:eastAsia="Times New Roman" w:hAnsiTheme="majorHAnsi" w:cstheme="majorHAnsi"/>
                <w:color w:val="000000"/>
                <w:sz w:val="18"/>
                <w:szCs w:val="18"/>
                <w:lang w:eastAsia="en-IN"/>
              </w:rPr>
            </w:pPr>
            <w:r w:rsidRPr="00CC0D90">
              <w:rPr>
                <w:sz w:val="18"/>
                <w:szCs w:val="18"/>
              </w:rPr>
              <w:t>33.35</w:t>
            </w:r>
          </w:p>
        </w:tc>
      </w:tr>
      <w:tr w:rsidR="00CC0D90" w:rsidRPr="003A62AD" w14:paraId="75FE44B4" w14:textId="77777777" w:rsidTr="00D006BA">
        <w:trPr>
          <w:trHeight w:val="257"/>
        </w:trPr>
        <w:tc>
          <w:tcPr>
            <w:tcW w:w="317" w:type="dxa"/>
            <w:shd w:val="clear" w:color="auto" w:fill="auto"/>
            <w:noWrap/>
            <w:vAlign w:val="center"/>
            <w:hideMark/>
          </w:tcPr>
          <w:p w14:paraId="166D0858" w14:textId="77777777" w:rsidR="00CC0D90" w:rsidRPr="003A62AD" w:rsidRDefault="00CC0D90" w:rsidP="00CC0D90">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 </w:t>
            </w:r>
          </w:p>
        </w:tc>
        <w:tc>
          <w:tcPr>
            <w:tcW w:w="3376" w:type="dxa"/>
            <w:shd w:val="clear" w:color="auto" w:fill="auto"/>
            <w:noWrap/>
            <w:vAlign w:val="center"/>
            <w:hideMark/>
          </w:tcPr>
          <w:p w14:paraId="6FE5E0F2" w14:textId="77777777" w:rsidR="00CC0D90" w:rsidRPr="003A62AD" w:rsidRDefault="00CC0D90" w:rsidP="00CC0D90">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Selling Overheads</w:t>
            </w:r>
          </w:p>
        </w:tc>
        <w:tc>
          <w:tcPr>
            <w:tcW w:w="629" w:type="dxa"/>
            <w:shd w:val="clear" w:color="auto" w:fill="auto"/>
            <w:noWrap/>
            <w:vAlign w:val="center"/>
            <w:hideMark/>
          </w:tcPr>
          <w:p w14:paraId="60F3A0F8" w14:textId="77777777" w:rsidR="00CC0D90" w:rsidRPr="003A62AD" w:rsidRDefault="00CC0D90" w:rsidP="00CC0D90">
            <w:pPr>
              <w:spacing w:line="240" w:lineRule="auto"/>
              <w:jc w:val="center"/>
              <w:rPr>
                <w:rFonts w:asciiTheme="majorHAnsi" w:eastAsia="Times New Roman" w:hAnsiTheme="majorHAnsi" w:cstheme="majorHAnsi"/>
                <w:color w:val="000000"/>
                <w:sz w:val="18"/>
                <w:szCs w:val="18"/>
                <w:lang w:eastAsia="en-IN"/>
              </w:rPr>
            </w:pPr>
          </w:p>
        </w:tc>
        <w:tc>
          <w:tcPr>
            <w:tcW w:w="629" w:type="dxa"/>
            <w:shd w:val="clear" w:color="auto" w:fill="auto"/>
            <w:noWrap/>
            <w:vAlign w:val="center"/>
            <w:hideMark/>
          </w:tcPr>
          <w:p w14:paraId="7D732A13" w14:textId="77777777" w:rsidR="00CC0D90" w:rsidRPr="003A62AD" w:rsidRDefault="00CC0D90" w:rsidP="00CC0D90">
            <w:pPr>
              <w:spacing w:line="240" w:lineRule="auto"/>
              <w:jc w:val="center"/>
              <w:rPr>
                <w:rFonts w:asciiTheme="majorHAnsi" w:eastAsia="Times New Roman" w:hAnsiTheme="majorHAnsi" w:cstheme="majorHAnsi"/>
                <w:sz w:val="18"/>
                <w:szCs w:val="18"/>
                <w:lang w:eastAsia="en-IN"/>
              </w:rPr>
            </w:pPr>
          </w:p>
        </w:tc>
        <w:tc>
          <w:tcPr>
            <w:tcW w:w="629" w:type="dxa"/>
            <w:shd w:val="clear" w:color="auto" w:fill="auto"/>
            <w:noWrap/>
            <w:vAlign w:val="center"/>
            <w:hideMark/>
          </w:tcPr>
          <w:p w14:paraId="46220EE4" w14:textId="77777777" w:rsidR="00CC0D90" w:rsidRPr="003A62AD" w:rsidRDefault="00CC0D90" w:rsidP="00CC0D90">
            <w:pPr>
              <w:spacing w:line="240" w:lineRule="auto"/>
              <w:jc w:val="center"/>
              <w:rPr>
                <w:rFonts w:asciiTheme="majorHAnsi" w:eastAsia="Times New Roman" w:hAnsiTheme="majorHAnsi" w:cstheme="majorHAnsi"/>
                <w:sz w:val="18"/>
                <w:szCs w:val="18"/>
                <w:lang w:eastAsia="en-IN"/>
              </w:rPr>
            </w:pPr>
          </w:p>
        </w:tc>
        <w:tc>
          <w:tcPr>
            <w:tcW w:w="629" w:type="dxa"/>
            <w:shd w:val="clear" w:color="auto" w:fill="auto"/>
            <w:noWrap/>
            <w:vAlign w:val="center"/>
            <w:hideMark/>
          </w:tcPr>
          <w:p w14:paraId="23A22190" w14:textId="77777777" w:rsidR="00CC0D90" w:rsidRPr="003A62AD" w:rsidRDefault="00CC0D90" w:rsidP="00CC0D90">
            <w:pPr>
              <w:spacing w:line="240" w:lineRule="auto"/>
              <w:jc w:val="center"/>
              <w:rPr>
                <w:rFonts w:asciiTheme="majorHAnsi" w:eastAsia="Times New Roman" w:hAnsiTheme="majorHAnsi" w:cstheme="majorHAnsi"/>
                <w:sz w:val="18"/>
                <w:szCs w:val="18"/>
                <w:lang w:eastAsia="en-IN"/>
              </w:rPr>
            </w:pPr>
          </w:p>
        </w:tc>
        <w:tc>
          <w:tcPr>
            <w:tcW w:w="1023" w:type="dxa"/>
            <w:shd w:val="clear" w:color="auto" w:fill="auto"/>
            <w:noWrap/>
            <w:hideMark/>
          </w:tcPr>
          <w:p w14:paraId="1DEE57E6" w14:textId="350E8C8C" w:rsidR="00CC0D90" w:rsidRPr="00CC0D90" w:rsidRDefault="00CC0D90" w:rsidP="00CC0D90">
            <w:pPr>
              <w:spacing w:line="240" w:lineRule="auto"/>
              <w:jc w:val="center"/>
              <w:rPr>
                <w:rFonts w:asciiTheme="majorHAnsi" w:eastAsia="Times New Roman" w:hAnsiTheme="majorHAnsi" w:cstheme="majorHAnsi"/>
                <w:color w:val="000000"/>
                <w:sz w:val="18"/>
                <w:szCs w:val="18"/>
                <w:lang w:eastAsia="en-IN"/>
              </w:rPr>
            </w:pPr>
            <w:r w:rsidRPr="00CC0D90">
              <w:rPr>
                <w:sz w:val="18"/>
                <w:szCs w:val="18"/>
              </w:rPr>
              <w:t>4.7%</w:t>
            </w:r>
          </w:p>
        </w:tc>
        <w:tc>
          <w:tcPr>
            <w:tcW w:w="1067" w:type="dxa"/>
            <w:shd w:val="clear" w:color="auto" w:fill="auto"/>
            <w:noWrap/>
            <w:hideMark/>
          </w:tcPr>
          <w:p w14:paraId="5BAECA13" w14:textId="555598D6" w:rsidR="00CC0D90" w:rsidRPr="00CC0D90" w:rsidRDefault="00CC0D90" w:rsidP="00CC0D90">
            <w:pPr>
              <w:spacing w:line="240" w:lineRule="auto"/>
              <w:jc w:val="center"/>
              <w:rPr>
                <w:rFonts w:asciiTheme="majorHAnsi" w:eastAsia="Times New Roman" w:hAnsiTheme="majorHAnsi" w:cstheme="majorHAnsi"/>
                <w:color w:val="000000"/>
                <w:sz w:val="18"/>
                <w:szCs w:val="18"/>
                <w:lang w:eastAsia="en-IN"/>
              </w:rPr>
            </w:pPr>
            <w:r w:rsidRPr="00CC0D90">
              <w:rPr>
                <w:sz w:val="18"/>
                <w:szCs w:val="18"/>
              </w:rPr>
              <w:t>72.49</w:t>
            </w:r>
          </w:p>
        </w:tc>
        <w:tc>
          <w:tcPr>
            <w:tcW w:w="927" w:type="dxa"/>
            <w:shd w:val="clear" w:color="auto" w:fill="auto"/>
            <w:noWrap/>
            <w:hideMark/>
          </w:tcPr>
          <w:p w14:paraId="5B8B2B98" w14:textId="4135809C" w:rsidR="00CC0D90" w:rsidRPr="00CC0D90" w:rsidRDefault="00CC0D90" w:rsidP="00CC0D90">
            <w:pPr>
              <w:spacing w:line="240" w:lineRule="auto"/>
              <w:jc w:val="center"/>
              <w:rPr>
                <w:rFonts w:asciiTheme="majorHAnsi" w:eastAsia="Times New Roman" w:hAnsiTheme="majorHAnsi" w:cstheme="majorHAnsi"/>
                <w:color w:val="000000"/>
                <w:sz w:val="18"/>
                <w:szCs w:val="18"/>
                <w:lang w:eastAsia="en-IN"/>
              </w:rPr>
            </w:pPr>
            <w:r w:rsidRPr="00CC0D90">
              <w:rPr>
                <w:sz w:val="18"/>
                <w:szCs w:val="18"/>
              </w:rPr>
              <w:t>84.17</w:t>
            </w:r>
          </w:p>
        </w:tc>
        <w:tc>
          <w:tcPr>
            <w:tcW w:w="927" w:type="dxa"/>
            <w:shd w:val="clear" w:color="auto" w:fill="auto"/>
            <w:noWrap/>
            <w:hideMark/>
          </w:tcPr>
          <w:p w14:paraId="05144741" w14:textId="07EEA1B8" w:rsidR="00CC0D90" w:rsidRPr="00CC0D90" w:rsidRDefault="00CC0D90" w:rsidP="00CC0D90">
            <w:pPr>
              <w:spacing w:line="240" w:lineRule="auto"/>
              <w:jc w:val="center"/>
              <w:rPr>
                <w:rFonts w:asciiTheme="majorHAnsi" w:eastAsia="Times New Roman" w:hAnsiTheme="majorHAnsi" w:cstheme="majorHAnsi"/>
                <w:color w:val="000000"/>
                <w:sz w:val="18"/>
                <w:szCs w:val="18"/>
                <w:lang w:eastAsia="en-IN"/>
              </w:rPr>
            </w:pPr>
            <w:r w:rsidRPr="00CC0D90">
              <w:rPr>
                <w:sz w:val="18"/>
                <w:szCs w:val="18"/>
              </w:rPr>
              <w:t>87.96</w:t>
            </w:r>
          </w:p>
        </w:tc>
      </w:tr>
      <w:tr w:rsidR="00CC0D90" w:rsidRPr="003A62AD" w14:paraId="554FDBB6" w14:textId="77777777" w:rsidTr="00A17064">
        <w:trPr>
          <w:trHeight w:val="257"/>
        </w:trPr>
        <w:tc>
          <w:tcPr>
            <w:tcW w:w="317" w:type="dxa"/>
            <w:shd w:val="clear" w:color="auto" w:fill="auto"/>
            <w:noWrap/>
            <w:vAlign w:val="center"/>
            <w:hideMark/>
          </w:tcPr>
          <w:p w14:paraId="369EA128" w14:textId="77777777" w:rsidR="00CC0D90" w:rsidRPr="003A62AD" w:rsidRDefault="00CC0D90" w:rsidP="00CC0D90">
            <w:pPr>
              <w:spacing w:line="240" w:lineRule="auto"/>
              <w:jc w:val="center"/>
              <w:rPr>
                <w:rFonts w:asciiTheme="majorHAnsi" w:eastAsia="Times New Roman" w:hAnsiTheme="majorHAnsi" w:cstheme="majorHAnsi"/>
                <w:b/>
                <w:bCs/>
                <w:color w:val="000000"/>
                <w:sz w:val="18"/>
                <w:szCs w:val="18"/>
                <w:lang w:eastAsia="en-IN"/>
              </w:rPr>
            </w:pPr>
            <w:r w:rsidRPr="003A62AD">
              <w:rPr>
                <w:rFonts w:asciiTheme="majorHAnsi" w:eastAsia="Times New Roman" w:hAnsiTheme="majorHAnsi" w:cstheme="majorHAnsi"/>
                <w:b/>
                <w:bCs/>
                <w:color w:val="000000"/>
                <w:sz w:val="18"/>
                <w:szCs w:val="18"/>
                <w:lang w:eastAsia="en-IN"/>
              </w:rPr>
              <w:t> </w:t>
            </w:r>
          </w:p>
        </w:tc>
        <w:tc>
          <w:tcPr>
            <w:tcW w:w="3376" w:type="dxa"/>
            <w:shd w:val="clear" w:color="auto" w:fill="4472C4" w:themeFill="accent1"/>
            <w:noWrap/>
            <w:vAlign w:val="center"/>
            <w:hideMark/>
          </w:tcPr>
          <w:p w14:paraId="7E99476E" w14:textId="77777777" w:rsidR="00CC0D90" w:rsidRPr="00C605A5" w:rsidRDefault="00CC0D90" w:rsidP="00CC0D90">
            <w:pPr>
              <w:spacing w:line="240" w:lineRule="auto"/>
              <w:jc w:val="center"/>
              <w:rPr>
                <w:rFonts w:asciiTheme="majorHAnsi" w:eastAsia="Times New Roman" w:hAnsiTheme="majorHAnsi" w:cstheme="majorHAnsi"/>
                <w:b/>
                <w:bCs/>
                <w:color w:val="FFFFFF" w:themeColor="background1"/>
                <w:sz w:val="18"/>
                <w:szCs w:val="18"/>
                <w:lang w:eastAsia="en-IN"/>
              </w:rPr>
            </w:pPr>
            <w:r w:rsidRPr="00C605A5">
              <w:rPr>
                <w:rFonts w:asciiTheme="majorHAnsi" w:eastAsia="Times New Roman" w:hAnsiTheme="majorHAnsi" w:cstheme="majorHAnsi"/>
                <w:b/>
                <w:bCs/>
                <w:color w:val="FFFFFF" w:themeColor="background1"/>
                <w:sz w:val="18"/>
                <w:szCs w:val="18"/>
                <w:lang w:eastAsia="en-IN"/>
              </w:rPr>
              <w:t>Total Operating Cost</w:t>
            </w:r>
          </w:p>
        </w:tc>
        <w:tc>
          <w:tcPr>
            <w:tcW w:w="629" w:type="dxa"/>
            <w:shd w:val="clear" w:color="auto" w:fill="4472C4" w:themeFill="accent1"/>
            <w:noWrap/>
            <w:vAlign w:val="center"/>
            <w:hideMark/>
          </w:tcPr>
          <w:p w14:paraId="5956473D" w14:textId="77777777" w:rsidR="00CC0D90" w:rsidRPr="00C605A5" w:rsidRDefault="00CC0D90" w:rsidP="00CC0D90">
            <w:pPr>
              <w:spacing w:line="240" w:lineRule="auto"/>
              <w:jc w:val="center"/>
              <w:rPr>
                <w:rFonts w:asciiTheme="majorHAnsi" w:eastAsia="Times New Roman" w:hAnsiTheme="majorHAnsi" w:cstheme="majorHAnsi"/>
                <w:b/>
                <w:bCs/>
                <w:color w:val="FFFFFF" w:themeColor="background1"/>
                <w:sz w:val="18"/>
                <w:szCs w:val="18"/>
                <w:lang w:eastAsia="en-IN"/>
              </w:rPr>
            </w:pPr>
            <w:r w:rsidRPr="00C605A5">
              <w:rPr>
                <w:rFonts w:asciiTheme="majorHAnsi" w:eastAsia="Times New Roman" w:hAnsiTheme="majorHAnsi" w:cstheme="majorHAnsi"/>
                <w:b/>
                <w:bCs/>
                <w:color w:val="FFFFFF" w:themeColor="background1"/>
                <w:sz w:val="18"/>
                <w:szCs w:val="18"/>
                <w:lang w:eastAsia="en-IN"/>
              </w:rPr>
              <w:t> </w:t>
            </w:r>
          </w:p>
        </w:tc>
        <w:tc>
          <w:tcPr>
            <w:tcW w:w="629" w:type="dxa"/>
            <w:shd w:val="clear" w:color="auto" w:fill="4472C4" w:themeFill="accent1"/>
            <w:noWrap/>
            <w:vAlign w:val="center"/>
            <w:hideMark/>
          </w:tcPr>
          <w:p w14:paraId="5DF7C7CC" w14:textId="77777777" w:rsidR="00CC0D90" w:rsidRPr="00C605A5" w:rsidRDefault="00CC0D90" w:rsidP="00CC0D90">
            <w:pPr>
              <w:spacing w:line="240" w:lineRule="auto"/>
              <w:jc w:val="center"/>
              <w:rPr>
                <w:rFonts w:asciiTheme="majorHAnsi" w:eastAsia="Times New Roman" w:hAnsiTheme="majorHAnsi" w:cstheme="majorHAnsi"/>
                <w:b/>
                <w:bCs/>
                <w:color w:val="FFFFFF" w:themeColor="background1"/>
                <w:sz w:val="18"/>
                <w:szCs w:val="18"/>
                <w:lang w:eastAsia="en-IN"/>
              </w:rPr>
            </w:pPr>
            <w:r w:rsidRPr="00C605A5">
              <w:rPr>
                <w:rFonts w:asciiTheme="majorHAnsi" w:eastAsia="Times New Roman" w:hAnsiTheme="majorHAnsi" w:cstheme="majorHAnsi"/>
                <w:b/>
                <w:bCs/>
                <w:color w:val="FFFFFF" w:themeColor="background1"/>
                <w:sz w:val="18"/>
                <w:szCs w:val="18"/>
                <w:lang w:eastAsia="en-IN"/>
              </w:rPr>
              <w:t> </w:t>
            </w:r>
          </w:p>
        </w:tc>
        <w:tc>
          <w:tcPr>
            <w:tcW w:w="629" w:type="dxa"/>
            <w:shd w:val="clear" w:color="auto" w:fill="4472C4" w:themeFill="accent1"/>
            <w:noWrap/>
            <w:vAlign w:val="center"/>
            <w:hideMark/>
          </w:tcPr>
          <w:p w14:paraId="05B8D8BF" w14:textId="77777777" w:rsidR="00CC0D90" w:rsidRPr="00C605A5" w:rsidRDefault="00CC0D90" w:rsidP="00CC0D90">
            <w:pPr>
              <w:spacing w:line="240" w:lineRule="auto"/>
              <w:jc w:val="center"/>
              <w:rPr>
                <w:rFonts w:asciiTheme="majorHAnsi" w:eastAsia="Times New Roman" w:hAnsiTheme="majorHAnsi" w:cstheme="majorHAnsi"/>
                <w:b/>
                <w:bCs/>
                <w:color w:val="FFFFFF" w:themeColor="background1"/>
                <w:sz w:val="18"/>
                <w:szCs w:val="18"/>
                <w:lang w:eastAsia="en-IN"/>
              </w:rPr>
            </w:pPr>
            <w:r w:rsidRPr="00C605A5">
              <w:rPr>
                <w:rFonts w:asciiTheme="majorHAnsi" w:eastAsia="Times New Roman" w:hAnsiTheme="majorHAnsi" w:cstheme="majorHAnsi"/>
                <w:b/>
                <w:bCs/>
                <w:color w:val="FFFFFF" w:themeColor="background1"/>
                <w:sz w:val="18"/>
                <w:szCs w:val="18"/>
                <w:lang w:eastAsia="en-IN"/>
              </w:rPr>
              <w:t> </w:t>
            </w:r>
          </w:p>
        </w:tc>
        <w:tc>
          <w:tcPr>
            <w:tcW w:w="629" w:type="dxa"/>
            <w:shd w:val="clear" w:color="auto" w:fill="4472C4" w:themeFill="accent1"/>
            <w:noWrap/>
            <w:vAlign w:val="center"/>
            <w:hideMark/>
          </w:tcPr>
          <w:p w14:paraId="1F5FBFA0" w14:textId="77777777" w:rsidR="00CC0D90" w:rsidRPr="00C605A5" w:rsidRDefault="00CC0D90" w:rsidP="00CC0D90">
            <w:pPr>
              <w:spacing w:line="240" w:lineRule="auto"/>
              <w:jc w:val="center"/>
              <w:rPr>
                <w:rFonts w:asciiTheme="majorHAnsi" w:eastAsia="Times New Roman" w:hAnsiTheme="majorHAnsi" w:cstheme="majorHAnsi"/>
                <w:b/>
                <w:bCs/>
                <w:color w:val="FFFFFF" w:themeColor="background1"/>
                <w:sz w:val="18"/>
                <w:szCs w:val="18"/>
                <w:lang w:eastAsia="en-IN"/>
              </w:rPr>
            </w:pPr>
            <w:r w:rsidRPr="00C605A5">
              <w:rPr>
                <w:rFonts w:asciiTheme="majorHAnsi" w:eastAsia="Times New Roman" w:hAnsiTheme="majorHAnsi" w:cstheme="majorHAnsi"/>
                <w:b/>
                <w:bCs/>
                <w:color w:val="FFFFFF" w:themeColor="background1"/>
                <w:sz w:val="18"/>
                <w:szCs w:val="18"/>
                <w:lang w:eastAsia="en-IN"/>
              </w:rPr>
              <w:t> </w:t>
            </w:r>
          </w:p>
        </w:tc>
        <w:tc>
          <w:tcPr>
            <w:tcW w:w="1023" w:type="dxa"/>
            <w:shd w:val="clear" w:color="auto" w:fill="4472C4" w:themeFill="accent1"/>
            <w:noWrap/>
            <w:vAlign w:val="center"/>
            <w:hideMark/>
          </w:tcPr>
          <w:p w14:paraId="3747255B" w14:textId="77777777" w:rsidR="00CC0D90" w:rsidRPr="00C605A5" w:rsidRDefault="00CC0D90" w:rsidP="00CC0D90">
            <w:pPr>
              <w:spacing w:line="240" w:lineRule="auto"/>
              <w:jc w:val="center"/>
              <w:rPr>
                <w:rFonts w:asciiTheme="majorHAnsi" w:eastAsia="Times New Roman" w:hAnsiTheme="majorHAnsi" w:cstheme="majorHAnsi"/>
                <w:b/>
                <w:bCs/>
                <w:color w:val="FFFFFF" w:themeColor="background1"/>
                <w:sz w:val="18"/>
                <w:szCs w:val="18"/>
                <w:lang w:eastAsia="en-IN"/>
              </w:rPr>
            </w:pPr>
            <w:r w:rsidRPr="00C605A5">
              <w:rPr>
                <w:rFonts w:asciiTheme="majorHAnsi" w:eastAsia="Times New Roman" w:hAnsiTheme="majorHAnsi" w:cstheme="majorHAnsi"/>
                <w:b/>
                <w:bCs/>
                <w:color w:val="FFFFFF" w:themeColor="background1"/>
                <w:sz w:val="18"/>
                <w:szCs w:val="18"/>
                <w:lang w:eastAsia="en-IN"/>
              </w:rPr>
              <w:t> </w:t>
            </w:r>
          </w:p>
        </w:tc>
        <w:tc>
          <w:tcPr>
            <w:tcW w:w="1067" w:type="dxa"/>
            <w:shd w:val="clear" w:color="auto" w:fill="4472C4" w:themeFill="accent1"/>
            <w:noWrap/>
            <w:vAlign w:val="center"/>
            <w:hideMark/>
          </w:tcPr>
          <w:p w14:paraId="3F70F1CB" w14:textId="1A4CB4EF" w:rsidR="00CC0D90" w:rsidRPr="00CC0D90" w:rsidRDefault="00CC0D90" w:rsidP="00CC0D90">
            <w:pPr>
              <w:spacing w:line="240" w:lineRule="auto"/>
              <w:jc w:val="center"/>
              <w:rPr>
                <w:rFonts w:asciiTheme="majorHAnsi" w:eastAsia="Times New Roman" w:hAnsiTheme="majorHAnsi" w:cstheme="majorHAnsi"/>
                <w:b/>
                <w:bCs/>
                <w:color w:val="FFFFFF" w:themeColor="background1"/>
                <w:sz w:val="18"/>
                <w:szCs w:val="18"/>
                <w:lang w:eastAsia="en-IN"/>
              </w:rPr>
            </w:pPr>
            <w:r w:rsidRPr="00CC0D90">
              <w:rPr>
                <w:rFonts w:ascii="Arial" w:hAnsi="Arial" w:cs="Arial"/>
                <w:b/>
                <w:bCs/>
                <w:color w:val="FFFFFF" w:themeColor="background1"/>
                <w:sz w:val="18"/>
                <w:szCs w:val="18"/>
              </w:rPr>
              <w:t>1515.91</w:t>
            </w:r>
          </w:p>
        </w:tc>
        <w:tc>
          <w:tcPr>
            <w:tcW w:w="927" w:type="dxa"/>
            <w:shd w:val="clear" w:color="auto" w:fill="4472C4" w:themeFill="accent1"/>
            <w:noWrap/>
            <w:vAlign w:val="center"/>
            <w:hideMark/>
          </w:tcPr>
          <w:p w14:paraId="6AF8DB80" w14:textId="463EF7AC" w:rsidR="00CC0D90" w:rsidRPr="00CC0D90" w:rsidRDefault="00CC0D90" w:rsidP="00CC0D90">
            <w:pPr>
              <w:spacing w:line="240" w:lineRule="auto"/>
              <w:jc w:val="center"/>
              <w:rPr>
                <w:rFonts w:asciiTheme="majorHAnsi" w:eastAsia="Times New Roman" w:hAnsiTheme="majorHAnsi" w:cstheme="majorHAnsi"/>
                <w:b/>
                <w:bCs/>
                <w:color w:val="FFFFFF" w:themeColor="background1"/>
                <w:sz w:val="18"/>
                <w:szCs w:val="18"/>
                <w:lang w:eastAsia="en-IN"/>
              </w:rPr>
            </w:pPr>
            <w:r w:rsidRPr="00CC0D90">
              <w:rPr>
                <w:rFonts w:ascii="Arial" w:hAnsi="Arial" w:cs="Arial"/>
                <w:b/>
                <w:bCs/>
                <w:color w:val="FFFFFF" w:themeColor="background1"/>
                <w:sz w:val="18"/>
                <w:szCs w:val="18"/>
              </w:rPr>
              <w:t>1773.88</w:t>
            </w:r>
          </w:p>
        </w:tc>
        <w:tc>
          <w:tcPr>
            <w:tcW w:w="927" w:type="dxa"/>
            <w:shd w:val="clear" w:color="auto" w:fill="4472C4" w:themeFill="accent1"/>
            <w:noWrap/>
            <w:vAlign w:val="center"/>
            <w:hideMark/>
          </w:tcPr>
          <w:p w14:paraId="6809A6C6" w14:textId="2358720C" w:rsidR="00CC0D90" w:rsidRPr="00CC0D90" w:rsidRDefault="00CC0D90" w:rsidP="00CC0D90">
            <w:pPr>
              <w:spacing w:line="240" w:lineRule="auto"/>
              <w:jc w:val="center"/>
              <w:rPr>
                <w:rFonts w:asciiTheme="majorHAnsi" w:eastAsia="Times New Roman" w:hAnsiTheme="majorHAnsi" w:cstheme="majorHAnsi"/>
                <w:b/>
                <w:bCs/>
                <w:color w:val="FFFFFF" w:themeColor="background1"/>
                <w:sz w:val="18"/>
                <w:szCs w:val="18"/>
                <w:lang w:eastAsia="en-IN"/>
              </w:rPr>
            </w:pPr>
            <w:r w:rsidRPr="00CC0D90">
              <w:rPr>
                <w:rFonts w:ascii="Arial" w:hAnsi="Arial" w:cs="Arial"/>
                <w:b/>
                <w:bCs/>
                <w:color w:val="FFFFFF" w:themeColor="background1"/>
                <w:sz w:val="18"/>
                <w:szCs w:val="18"/>
              </w:rPr>
              <w:t>1871.53</w:t>
            </w:r>
          </w:p>
        </w:tc>
      </w:tr>
      <w:tr w:rsidR="00633422" w:rsidRPr="003A62AD" w14:paraId="5F370B87" w14:textId="77777777" w:rsidTr="00A17064">
        <w:trPr>
          <w:trHeight w:val="257"/>
        </w:trPr>
        <w:tc>
          <w:tcPr>
            <w:tcW w:w="317" w:type="dxa"/>
            <w:shd w:val="clear" w:color="auto" w:fill="auto"/>
            <w:noWrap/>
            <w:vAlign w:val="center"/>
            <w:hideMark/>
          </w:tcPr>
          <w:p w14:paraId="73ACB087" w14:textId="77777777" w:rsidR="00633422" w:rsidRPr="003A62AD" w:rsidRDefault="00633422" w:rsidP="004C63C1">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 </w:t>
            </w:r>
          </w:p>
        </w:tc>
        <w:tc>
          <w:tcPr>
            <w:tcW w:w="3376" w:type="dxa"/>
            <w:shd w:val="clear" w:color="auto" w:fill="auto"/>
            <w:noWrap/>
            <w:vAlign w:val="center"/>
            <w:hideMark/>
          </w:tcPr>
          <w:p w14:paraId="42FD1BF6" w14:textId="77777777" w:rsidR="00633422" w:rsidRPr="003A62AD" w:rsidRDefault="00633422" w:rsidP="004C63C1">
            <w:pPr>
              <w:spacing w:line="240" w:lineRule="auto"/>
              <w:jc w:val="center"/>
              <w:rPr>
                <w:rFonts w:asciiTheme="majorHAnsi" w:eastAsia="Times New Roman" w:hAnsiTheme="majorHAnsi" w:cstheme="majorHAnsi"/>
                <w:color w:val="000000"/>
                <w:sz w:val="18"/>
                <w:szCs w:val="18"/>
                <w:lang w:eastAsia="en-IN"/>
              </w:rPr>
            </w:pPr>
          </w:p>
        </w:tc>
        <w:tc>
          <w:tcPr>
            <w:tcW w:w="629" w:type="dxa"/>
            <w:shd w:val="clear" w:color="auto" w:fill="auto"/>
            <w:noWrap/>
            <w:vAlign w:val="center"/>
            <w:hideMark/>
          </w:tcPr>
          <w:p w14:paraId="03267C05" w14:textId="77777777" w:rsidR="00633422" w:rsidRPr="003A62AD" w:rsidRDefault="00633422" w:rsidP="004C63C1">
            <w:pPr>
              <w:spacing w:line="240" w:lineRule="auto"/>
              <w:jc w:val="center"/>
              <w:rPr>
                <w:rFonts w:asciiTheme="majorHAnsi" w:eastAsia="Times New Roman" w:hAnsiTheme="majorHAnsi" w:cstheme="majorHAnsi"/>
                <w:sz w:val="18"/>
                <w:szCs w:val="18"/>
                <w:lang w:eastAsia="en-IN"/>
              </w:rPr>
            </w:pPr>
          </w:p>
        </w:tc>
        <w:tc>
          <w:tcPr>
            <w:tcW w:w="629" w:type="dxa"/>
            <w:shd w:val="clear" w:color="auto" w:fill="auto"/>
            <w:noWrap/>
            <w:vAlign w:val="center"/>
            <w:hideMark/>
          </w:tcPr>
          <w:p w14:paraId="76708283" w14:textId="77777777" w:rsidR="00633422" w:rsidRPr="003A62AD" w:rsidRDefault="00633422" w:rsidP="004C63C1">
            <w:pPr>
              <w:spacing w:line="240" w:lineRule="auto"/>
              <w:jc w:val="center"/>
              <w:rPr>
                <w:rFonts w:asciiTheme="majorHAnsi" w:eastAsia="Times New Roman" w:hAnsiTheme="majorHAnsi" w:cstheme="majorHAnsi"/>
                <w:sz w:val="18"/>
                <w:szCs w:val="18"/>
                <w:lang w:eastAsia="en-IN"/>
              </w:rPr>
            </w:pPr>
          </w:p>
        </w:tc>
        <w:tc>
          <w:tcPr>
            <w:tcW w:w="629" w:type="dxa"/>
            <w:shd w:val="clear" w:color="auto" w:fill="auto"/>
            <w:noWrap/>
            <w:vAlign w:val="center"/>
            <w:hideMark/>
          </w:tcPr>
          <w:p w14:paraId="554BCC5C" w14:textId="77777777" w:rsidR="00633422" w:rsidRPr="003A62AD" w:rsidRDefault="00633422" w:rsidP="004C63C1">
            <w:pPr>
              <w:spacing w:line="240" w:lineRule="auto"/>
              <w:jc w:val="center"/>
              <w:rPr>
                <w:rFonts w:asciiTheme="majorHAnsi" w:eastAsia="Times New Roman" w:hAnsiTheme="majorHAnsi" w:cstheme="majorHAnsi"/>
                <w:sz w:val="18"/>
                <w:szCs w:val="18"/>
                <w:lang w:eastAsia="en-IN"/>
              </w:rPr>
            </w:pPr>
          </w:p>
        </w:tc>
        <w:tc>
          <w:tcPr>
            <w:tcW w:w="629" w:type="dxa"/>
            <w:shd w:val="clear" w:color="auto" w:fill="auto"/>
            <w:noWrap/>
            <w:vAlign w:val="center"/>
            <w:hideMark/>
          </w:tcPr>
          <w:p w14:paraId="57EBBE10" w14:textId="77777777" w:rsidR="00633422" w:rsidRPr="003A62AD" w:rsidRDefault="00633422" w:rsidP="004C63C1">
            <w:pPr>
              <w:spacing w:line="240" w:lineRule="auto"/>
              <w:jc w:val="center"/>
              <w:rPr>
                <w:rFonts w:asciiTheme="majorHAnsi" w:eastAsia="Times New Roman" w:hAnsiTheme="majorHAnsi" w:cstheme="majorHAnsi"/>
                <w:sz w:val="18"/>
                <w:szCs w:val="18"/>
                <w:lang w:eastAsia="en-IN"/>
              </w:rPr>
            </w:pPr>
          </w:p>
        </w:tc>
        <w:tc>
          <w:tcPr>
            <w:tcW w:w="1023" w:type="dxa"/>
            <w:shd w:val="clear" w:color="auto" w:fill="auto"/>
            <w:noWrap/>
            <w:vAlign w:val="center"/>
            <w:hideMark/>
          </w:tcPr>
          <w:p w14:paraId="09E74116" w14:textId="77777777" w:rsidR="00633422" w:rsidRPr="003A62AD" w:rsidRDefault="00633422" w:rsidP="004C63C1">
            <w:pPr>
              <w:spacing w:line="240" w:lineRule="auto"/>
              <w:jc w:val="center"/>
              <w:rPr>
                <w:rFonts w:asciiTheme="majorHAnsi" w:eastAsia="Times New Roman" w:hAnsiTheme="majorHAnsi" w:cstheme="majorHAnsi"/>
                <w:sz w:val="18"/>
                <w:szCs w:val="18"/>
                <w:lang w:eastAsia="en-IN"/>
              </w:rPr>
            </w:pPr>
          </w:p>
        </w:tc>
        <w:tc>
          <w:tcPr>
            <w:tcW w:w="1067" w:type="dxa"/>
            <w:shd w:val="clear" w:color="auto" w:fill="auto"/>
            <w:noWrap/>
            <w:vAlign w:val="center"/>
            <w:hideMark/>
          </w:tcPr>
          <w:p w14:paraId="07B8913C" w14:textId="77777777" w:rsidR="00633422" w:rsidRPr="003A62AD" w:rsidRDefault="00633422" w:rsidP="004C63C1">
            <w:pPr>
              <w:spacing w:line="240" w:lineRule="auto"/>
              <w:jc w:val="center"/>
              <w:rPr>
                <w:rFonts w:asciiTheme="majorHAnsi" w:eastAsia="Times New Roman" w:hAnsiTheme="majorHAnsi" w:cstheme="majorHAnsi"/>
                <w:sz w:val="18"/>
                <w:szCs w:val="18"/>
                <w:lang w:eastAsia="en-IN"/>
              </w:rPr>
            </w:pPr>
          </w:p>
        </w:tc>
        <w:tc>
          <w:tcPr>
            <w:tcW w:w="927" w:type="dxa"/>
            <w:shd w:val="clear" w:color="auto" w:fill="auto"/>
            <w:noWrap/>
            <w:vAlign w:val="center"/>
            <w:hideMark/>
          </w:tcPr>
          <w:p w14:paraId="4EA84CAA" w14:textId="77777777" w:rsidR="00633422" w:rsidRPr="003A62AD" w:rsidRDefault="00633422" w:rsidP="004C63C1">
            <w:pPr>
              <w:spacing w:line="240" w:lineRule="auto"/>
              <w:jc w:val="center"/>
              <w:rPr>
                <w:rFonts w:asciiTheme="majorHAnsi" w:eastAsia="Times New Roman" w:hAnsiTheme="majorHAnsi" w:cstheme="majorHAnsi"/>
                <w:sz w:val="18"/>
                <w:szCs w:val="18"/>
                <w:lang w:eastAsia="en-IN"/>
              </w:rPr>
            </w:pPr>
          </w:p>
        </w:tc>
        <w:tc>
          <w:tcPr>
            <w:tcW w:w="927" w:type="dxa"/>
            <w:shd w:val="clear" w:color="auto" w:fill="auto"/>
            <w:noWrap/>
            <w:vAlign w:val="center"/>
            <w:hideMark/>
          </w:tcPr>
          <w:p w14:paraId="2991F37F" w14:textId="77777777" w:rsidR="00633422" w:rsidRPr="003A62AD" w:rsidRDefault="00633422" w:rsidP="004C63C1">
            <w:pPr>
              <w:spacing w:line="240" w:lineRule="auto"/>
              <w:jc w:val="center"/>
              <w:rPr>
                <w:rFonts w:asciiTheme="majorHAnsi" w:eastAsia="Times New Roman" w:hAnsiTheme="majorHAnsi" w:cstheme="majorHAnsi"/>
                <w:sz w:val="18"/>
                <w:szCs w:val="18"/>
                <w:lang w:eastAsia="en-IN"/>
              </w:rPr>
            </w:pPr>
          </w:p>
        </w:tc>
      </w:tr>
      <w:tr w:rsidR="00CC0D90" w:rsidRPr="003A62AD" w14:paraId="3BC1346D" w14:textId="77777777" w:rsidTr="00A17064">
        <w:trPr>
          <w:trHeight w:val="257"/>
        </w:trPr>
        <w:tc>
          <w:tcPr>
            <w:tcW w:w="317" w:type="dxa"/>
            <w:shd w:val="clear" w:color="auto" w:fill="auto"/>
            <w:noWrap/>
            <w:vAlign w:val="center"/>
            <w:hideMark/>
          </w:tcPr>
          <w:p w14:paraId="5DC22351" w14:textId="77777777" w:rsidR="00CC0D90" w:rsidRPr="003A62AD" w:rsidRDefault="00CC0D90" w:rsidP="00CC0D90">
            <w:pPr>
              <w:spacing w:line="240" w:lineRule="auto"/>
              <w:jc w:val="center"/>
              <w:rPr>
                <w:rFonts w:asciiTheme="majorHAnsi" w:eastAsia="Times New Roman" w:hAnsiTheme="majorHAnsi" w:cstheme="majorHAnsi"/>
                <w:b/>
                <w:bCs/>
                <w:color w:val="000000"/>
                <w:sz w:val="18"/>
                <w:szCs w:val="18"/>
                <w:lang w:eastAsia="en-IN"/>
              </w:rPr>
            </w:pPr>
            <w:r w:rsidRPr="003A62AD">
              <w:rPr>
                <w:rFonts w:asciiTheme="majorHAnsi" w:eastAsia="Times New Roman" w:hAnsiTheme="majorHAnsi" w:cstheme="majorHAnsi"/>
                <w:b/>
                <w:bCs/>
                <w:color w:val="000000"/>
                <w:sz w:val="18"/>
                <w:szCs w:val="18"/>
                <w:lang w:eastAsia="en-IN"/>
              </w:rPr>
              <w:t>6</w:t>
            </w:r>
          </w:p>
        </w:tc>
        <w:tc>
          <w:tcPr>
            <w:tcW w:w="3376" w:type="dxa"/>
            <w:shd w:val="clear" w:color="auto" w:fill="auto"/>
            <w:noWrap/>
            <w:vAlign w:val="center"/>
            <w:hideMark/>
          </w:tcPr>
          <w:p w14:paraId="7BD1BC21" w14:textId="77777777" w:rsidR="00CC0D90" w:rsidRPr="003A62AD" w:rsidRDefault="00CC0D90" w:rsidP="00CC0D90">
            <w:pPr>
              <w:spacing w:line="240" w:lineRule="auto"/>
              <w:jc w:val="center"/>
              <w:rPr>
                <w:rFonts w:asciiTheme="majorHAnsi" w:eastAsia="Times New Roman" w:hAnsiTheme="majorHAnsi" w:cstheme="majorHAnsi"/>
                <w:b/>
                <w:bCs/>
                <w:color w:val="000000"/>
                <w:sz w:val="18"/>
                <w:szCs w:val="18"/>
                <w:lang w:eastAsia="en-IN"/>
              </w:rPr>
            </w:pPr>
            <w:r w:rsidRPr="003A62AD">
              <w:rPr>
                <w:rFonts w:asciiTheme="majorHAnsi" w:eastAsia="Times New Roman" w:hAnsiTheme="majorHAnsi" w:cstheme="majorHAnsi"/>
                <w:b/>
                <w:bCs/>
                <w:color w:val="000000"/>
                <w:sz w:val="18"/>
                <w:szCs w:val="18"/>
                <w:lang w:eastAsia="en-IN"/>
              </w:rPr>
              <w:t>Gross Margin (EBITDA/PBITDA)</w:t>
            </w:r>
          </w:p>
        </w:tc>
        <w:tc>
          <w:tcPr>
            <w:tcW w:w="629" w:type="dxa"/>
            <w:shd w:val="clear" w:color="auto" w:fill="auto"/>
            <w:noWrap/>
            <w:vAlign w:val="center"/>
            <w:hideMark/>
          </w:tcPr>
          <w:p w14:paraId="382B38CC" w14:textId="77777777" w:rsidR="00CC0D90" w:rsidRPr="003A62AD" w:rsidRDefault="00CC0D90" w:rsidP="00CC0D90">
            <w:pPr>
              <w:spacing w:line="240" w:lineRule="auto"/>
              <w:jc w:val="center"/>
              <w:rPr>
                <w:rFonts w:asciiTheme="majorHAnsi" w:eastAsia="Times New Roman" w:hAnsiTheme="majorHAnsi" w:cstheme="majorHAnsi"/>
                <w:b/>
                <w:bCs/>
                <w:color w:val="000000"/>
                <w:sz w:val="18"/>
                <w:szCs w:val="18"/>
                <w:lang w:eastAsia="en-IN"/>
              </w:rPr>
            </w:pPr>
            <w:r w:rsidRPr="003A62AD">
              <w:rPr>
                <w:rFonts w:asciiTheme="majorHAnsi" w:eastAsia="Times New Roman" w:hAnsiTheme="majorHAnsi" w:cstheme="majorHAnsi"/>
                <w:b/>
                <w:bCs/>
                <w:color w:val="000000"/>
                <w:sz w:val="18"/>
                <w:szCs w:val="18"/>
                <w:lang w:eastAsia="en-IN"/>
              </w:rPr>
              <w:t> </w:t>
            </w:r>
          </w:p>
        </w:tc>
        <w:tc>
          <w:tcPr>
            <w:tcW w:w="629" w:type="dxa"/>
            <w:shd w:val="clear" w:color="auto" w:fill="auto"/>
            <w:noWrap/>
            <w:vAlign w:val="center"/>
            <w:hideMark/>
          </w:tcPr>
          <w:p w14:paraId="6D2EB8DB" w14:textId="77777777" w:rsidR="00CC0D90" w:rsidRPr="003A62AD" w:rsidRDefault="00CC0D90" w:rsidP="00CC0D90">
            <w:pPr>
              <w:spacing w:line="240" w:lineRule="auto"/>
              <w:jc w:val="center"/>
              <w:rPr>
                <w:rFonts w:asciiTheme="majorHAnsi" w:eastAsia="Times New Roman" w:hAnsiTheme="majorHAnsi" w:cstheme="majorHAnsi"/>
                <w:b/>
                <w:bCs/>
                <w:color w:val="000000"/>
                <w:sz w:val="18"/>
                <w:szCs w:val="18"/>
                <w:lang w:eastAsia="en-IN"/>
              </w:rPr>
            </w:pPr>
            <w:r w:rsidRPr="003A62AD">
              <w:rPr>
                <w:rFonts w:asciiTheme="majorHAnsi" w:eastAsia="Times New Roman" w:hAnsiTheme="majorHAnsi" w:cstheme="majorHAnsi"/>
                <w:b/>
                <w:bCs/>
                <w:color w:val="000000"/>
                <w:sz w:val="18"/>
                <w:szCs w:val="18"/>
                <w:lang w:eastAsia="en-IN"/>
              </w:rPr>
              <w:t> </w:t>
            </w:r>
          </w:p>
        </w:tc>
        <w:tc>
          <w:tcPr>
            <w:tcW w:w="629" w:type="dxa"/>
            <w:shd w:val="clear" w:color="auto" w:fill="auto"/>
            <w:noWrap/>
            <w:vAlign w:val="center"/>
            <w:hideMark/>
          </w:tcPr>
          <w:p w14:paraId="3476A617" w14:textId="77777777" w:rsidR="00CC0D90" w:rsidRPr="003A62AD" w:rsidRDefault="00CC0D90" w:rsidP="00CC0D90">
            <w:pPr>
              <w:spacing w:line="240" w:lineRule="auto"/>
              <w:jc w:val="center"/>
              <w:rPr>
                <w:rFonts w:asciiTheme="majorHAnsi" w:eastAsia="Times New Roman" w:hAnsiTheme="majorHAnsi" w:cstheme="majorHAnsi"/>
                <w:b/>
                <w:bCs/>
                <w:color w:val="000000"/>
                <w:sz w:val="18"/>
                <w:szCs w:val="18"/>
                <w:lang w:eastAsia="en-IN"/>
              </w:rPr>
            </w:pPr>
            <w:r w:rsidRPr="003A62AD">
              <w:rPr>
                <w:rFonts w:asciiTheme="majorHAnsi" w:eastAsia="Times New Roman" w:hAnsiTheme="majorHAnsi" w:cstheme="majorHAnsi"/>
                <w:b/>
                <w:bCs/>
                <w:color w:val="000000"/>
                <w:sz w:val="18"/>
                <w:szCs w:val="18"/>
                <w:lang w:eastAsia="en-IN"/>
              </w:rPr>
              <w:t> </w:t>
            </w:r>
          </w:p>
        </w:tc>
        <w:tc>
          <w:tcPr>
            <w:tcW w:w="629" w:type="dxa"/>
            <w:shd w:val="clear" w:color="auto" w:fill="auto"/>
            <w:noWrap/>
            <w:vAlign w:val="center"/>
            <w:hideMark/>
          </w:tcPr>
          <w:p w14:paraId="46CE9600" w14:textId="77777777" w:rsidR="00CC0D90" w:rsidRPr="003A62AD" w:rsidRDefault="00CC0D90" w:rsidP="00CC0D90">
            <w:pPr>
              <w:spacing w:line="240" w:lineRule="auto"/>
              <w:jc w:val="center"/>
              <w:rPr>
                <w:rFonts w:asciiTheme="majorHAnsi" w:eastAsia="Times New Roman" w:hAnsiTheme="majorHAnsi" w:cstheme="majorHAnsi"/>
                <w:b/>
                <w:bCs/>
                <w:color w:val="000000"/>
                <w:sz w:val="18"/>
                <w:szCs w:val="18"/>
                <w:lang w:eastAsia="en-IN"/>
              </w:rPr>
            </w:pPr>
            <w:r w:rsidRPr="003A62AD">
              <w:rPr>
                <w:rFonts w:asciiTheme="majorHAnsi" w:eastAsia="Times New Roman" w:hAnsiTheme="majorHAnsi" w:cstheme="majorHAnsi"/>
                <w:b/>
                <w:bCs/>
                <w:color w:val="000000"/>
                <w:sz w:val="18"/>
                <w:szCs w:val="18"/>
                <w:lang w:eastAsia="en-IN"/>
              </w:rPr>
              <w:t> </w:t>
            </w:r>
          </w:p>
        </w:tc>
        <w:tc>
          <w:tcPr>
            <w:tcW w:w="1023" w:type="dxa"/>
            <w:shd w:val="clear" w:color="auto" w:fill="auto"/>
            <w:noWrap/>
            <w:vAlign w:val="center"/>
            <w:hideMark/>
          </w:tcPr>
          <w:p w14:paraId="7E5D4913" w14:textId="77777777" w:rsidR="00CC0D90" w:rsidRPr="003A62AD" w:rsidRDefault="00CC0D90" w:rsidP="00CC0D90">
            <w:pPr>
              <w:spacing w:line="240" w:lineRule="auto"/>
              <w:jc w:val="center"/>
              <w:rPr>
                <w:rFonts w:asciiTheme="majorHAnsi" w:eastAsia="Times New Roman" w:hAnsiTheme="majorHAnsi" w:cstheme="majorHAnsi"/>
                <w:b/>
                <w:bCs/>
                <w:color w:val="000000"/>
                <w:sz w:val="18"/>
                <w:szCs w:val="18"/>
                <w:lang w:eastAsia="en-IN"/>
              </w:rPr>
            </w:pPr>
            <w:r w:rsidRPr="003A62AD">
              <w:rPr>
                <w:rFonts w:asciiTheme="majorHAnsi" w:eastAsia="Times New Roman" w:hAnsiTheme="majorHAnsi" w:cstheme="majorHAnsi"/>
                <w:b/>
                <w:bCs/>
                <w:color w:val="000000"/>
                <w:sz w:val="18"/>
                <w:szCs w:val="18"/>
                <w:lang w:eastAsia="en-IN"/>
              </w:rPr>
              <w:t> </w:t>
            </w:r>
          </w:p>
        </w:tc>
        <w:tc>
          <w:tcPr>
            <w:tcW w:w="1067" w:type="dxa"/>
            <w:shd w:val="clear" w:color="auto" w:fill="auto"/>
            <w:noWrap/>
            <w:vAlign w:val="center"/>
            <w:hideMark/>
          </w:tcPr>
          <w:p w14:paraId="5BC95E41" w14:textId="57D50028" w:rsidR="00CC0D90" w:rsidRPr="00CC0D90" w:rsidRDefault="00CC0D90" w:rsidP="00CC0D90">
            <w:pPr>
              <w:spacing w:line="240" w:lineRule="auto"/>
              <w:jc w:val="center"/>
              <w:rPr>
                <w:rFonts w:asciiTheme="majorHAnsi" w:eastAsia="Times New Roman" w:hAnsiTheme="majorHAnsi" w:cstheme="majorHAnsi"/>
                <w:b/>
                <w:bCs/>
                <w:color w:val="000000"/>
                <w:sz w:val="18"/>
                <w:szCs w:val="18"/>
                <w:lang w:eastAsia="en-IN"/>
              </w:rPr>
            </w:pPr>
            <w:r w:rsidRPr="00CC0D90">
              <w:rPr>
                <w:rFonts w:ascii="Arial" w:hAnsi="Arial" w:cs="Arial"/>
                <w:b/>
                <w:bCs/>
                <w:color w:val="000000"/>
                <w:sz w:val="18"/>
                <w:szCs w:val="18"/>
              </w:rPr>
              <w:t>519.37</w:t>
            </w:r>
          </w:p>
        </w:tc>
        <w:tc>
          <w:tcPr>
            <w:tcW w:w="927" w:type="dxa"/>
            <w:shd w:val="clear" w:color="auto" w:fill="auto"/>
            <w:noWrap/>
            <w:vAlign w:val="center"/>
            <w:hideMark/>
          </w:tcPr>
          <w:p w14:paraId="5731C34C" w14:textId="740FA861" w:rsidR="00CC0D90" w:rsidRPr="00CC0D90" w:rsidRDefault="00CC0D90" w:rsidP="00CC0D90">
            <w:pPr>
              <w:spacing w:line="240" w:lineRule="auto"/>
              <w:jc w:val="center"/>
              <w:rPr>
                <w:rFonts w:asciiTheme="majorHAnsi" w:eastAsia="Times New Roman" w:hAnsiTheme="majorHAnsi" w:cstheme="majorHAnsi"/>
                <w:b/>
                <w:bCs/>
                <w:color w:val="000000"/>
                <w:sz w:val="18"/>
                <w:szCs w:val="18"/>
                <w:lang w:eastAsia="en-IN"/>
              </w:rPr>
            </w:pPr>
            <w:r w:rsidRPr="00CC0D90">
              <w:rPr>
                <w:rFonts w:ascii="Arial" w:hAnsi="Arial" w:cs="Arial"/>
                <w:b/>
                <w:bCs/>
                <w:color w:val="000000"/>
                <w:sz w:val="18"/>
                <w:szCs w:val="18"/>
              </w:rPr>
              <w:t>619.28</w:t>
            </w:r>
          </w:p>
        </w:tc>
        <w:tc>
          <w:tcPr>
            <w:tcW w:w="927" w:type="dxa"/>
            <w:shd w:val="clear" w:color="auto" w:fill="auto"/>
            <w:noWrap/>
            <w:vAlign w:val="center"/>
            <w:hideMark/>
          </w:tcPr>
          <w:p w14:paraId="2B1E12BA" w14:textId="10B65A03" w:rsidR="00CC0D90" w:rsidRPr="00CC0D90" w:rsidRDefault="00CC0D90" w:rsidP="00CC0D90">
            <w:pPr>
              <w:spacing w:line="240" w:lineRule="auto"/>
              <w:jc w:val="center"/>
              <w:rPr>
                <w:rFonts w:asciiTheme="majorHAnsi" w:eastAsia="Times New Roman" w:hAnsiTheme="majorHAnsi" w:cstheme="majorHAnsi"/>
                <w:b/>
                <w:bCs/>
                <w:color w:val="000000"/>
                <w:sz w:val="18"/>
                <w:szCs w:val="18"/>
                <w:lang w:eastAsia="en-IN"/>
              </w:rPr>
            </w:pPr>
            <w:r w:rsidRPr="00CC0D90">
              <w:rPr>
                <w:rFonts w:ascii="Arial" w:hAnsi="Arial" w:cs="Arial"/>
                <w:b/>
                <w:bCs/>
                <w:color w:val="000000"/>
                <w:sz w:val="18"/>
                <w:szCs w:val="18"/>
              </w:rPr>
              <w:t>661.03</w:t>
            </w:r>
          </w:p>
        </w:tc>
      </w:tr>
      <w:tr w:rsidR="00CC0D90" w:rsidRPr="003A62AD" w14:paraId="75804525" w14:textId="77777777" w:rsidTr="00A17064">
        <w:trPr>
          <w:trHeight w:val="257"/>
        </w:trPr>
        <w:tc>
          <w:tcPr>
            <w:tcW w:w="317" w:type="dxa"/>
            <w:shd w:val="clear" w:color="auto" w:fill="auto"/>
            <w:noWrap/>
            <w:vAlign w:val="center"/>
            <w:hideMark/>
          </w:tcPr>
          <w:p w14:paraId="7E04FEAE" w14:textId="77777777" w:rsidR="00CC0D90" w:rsidRPr="003A62AD" w:rsidRDefault="00CC0D90" w:rsidP="00CC0D90">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 </w:t>
            </w:r>
          </w:p>
        </w:tc>
        <w:tc>
          <w:tcPr>
            <w:tcW w:w="3376" w:type="dxa"/>
            <w:shd w:val="clear" w:color="auto" w:fill="auto"/>
            <w:noWrap/>
            <w:vAlign w:val="center"/>
            <w:hideMark/>
          </w:tcPr>
          <w:p w14:paraId="20AB452F" w14:textId="77777777" w:rsidR="00CC0D90" w:rsidRPr="003A62AD" w:rsidRDefault="00CC0D90" w:rsidP="00CC0D90">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Margin %</w:t>
            </w:r>
          </w:p>
        </w:tc>
        <w:tc>
          <w:tcPr>
            <w:tcW w:w="629" w:type="dxa"/>
            <w:shd w:val="clear" w:color="auto" w:fill="auto"/>
            <w:noWrap/>
            <w:vAlign w:val="center"/>
            <w:hideMark/>
          </w:tcPr>
          <w:p w14:paraId="6589EC2C" w14:textId="77777777" w:rsidR="00CC0D90" w:rsidRPr="003A62AD" w:rsidRDefault="00CC0D90" w:rsidP="00CC0D90">
            <w:pPr>
              <w:spacing w:line="240" w:lineRule="auto"/>
              <w:jc w:val="center"/>
              <w:rPr>
                <w:rFonts w:asciiTheme="majorHAnsi" w:eastAsia="Times New Roman" w:hAnsiTheme="majorHAnsi" w:cstheme="majorHAnsi"/>
                <w:color w:val="000000"/>
                <w:sz w:val="18"/>
                <w:szCs w:val="18"/>
                <w:lang w:eastAsia="en-IN"/>
              </w:rPr>
            </w:pPr>
          </w:p>
        </w:tc>
        <w:tc>
          <w:tcPr>
            <w:tcW w:w="629" w:type="dxa"/>
            <w:shd w:val="clear" w:color="auto" w:fill="auto"/>
            <w:noWrap/>
            <w:vAlign w:val="center"/>
            <w:hideMark/>
          </w:tcPr>
          <w:p w14:paraId="7736347D" w14:textId="77777777" w:rsidR="00CC0D90" w:rsidRPr="003A62AD" w:rsidRDefault="00CC0D90" w:rsidP="00CC0D90">
            <w:pPr>
              <w:spacing w:line="240" w:lineRule="auto"/>
              <w:jc w:val="center"/>
              <w:rPr>
                <w:rFonts w:asciiTheme="majorHAnsi" w:eastAsia="Times New Roman" w:hAnsiTheme="majorHAnsi" w:cstheme="majorHAnsi"/>
                <w:sz w:val="18"/>
                <w:szCs w:val="18"/>
                <w:lang w:eastAsia="en-IN"/>
              </w:rPr>
            </w:pPr>
          </w:p>
        </w:tc>
        <w:tc>
          <w:tcPr>
            <w:tcW w:w="629" w:type="dxa"/>
            <w:shd w:val="clear" w:color="auto" w:fill="auto"/>
            <w:noWrap/>
            <w:vAlign w:val="center"/>
            <w:hideMark/>
          </w:tcPr>
          <w:p w14:paraId="75889DD0" w14:textId="77777777" w:rsidR="00CC0D90" w:rsidRPr="003A62AD" w:rsidRDefault="00CC0D90" w:rsidP="00CC0D90">
            <w:pPr>
              <w:spacing w:line="240" w:lineRule="auto"/>
              <w:jc w:val="center"/>
              <w:rPr>
                <w:rFonts w:asciiTheme="majorHAnsi" w:eastAsia="Times New Roman" w:hAnsiTheme="majorHAnsi" w:cstheme="majorHAnsi"/>
                <w:sz w:val="18"/>
                <w:szCs w:val="18"/>
                <w:lang w:eastAsia="en-IN"/>
              </w:rPr>
            </w:pPr>
          </w:p>
        </w:tc>
        <w:tc>
          <w:tcPr>
            <w:tcW w:w="629" w:type="dxa"/>
            <w:shd w:val="clear" w:color="auto" w:fill="auto"/>
            <w:noWrap/>
            <w:vAlign w:val="center"/>
            <w:hideMark/>
          </w:tcPr>
          <w:p w14:paraId="151B1EE4" w14:textId="77777777" w:rsidR="00CC0D90" w:rsidRPr="003A62AD" w:rsidRDefault="00CC0D90" w:rsidP="00CC0D90">
            <w:pPr>
              <w:spacing w:line="240" w:lineRule="auto"/>
              <w:jc w:val="center"/>
              <w:rPr>
                <w:rFonts w:asciiTheme="majorHAnsi" w:eastAsia="Times New Roman" w:hAnsiTheme="majorHAnsi" w:cstheme="majorHAnsi"/>
                <w:sz w:val="18"/>
                <w:szCs w:val="18"/>
                <w:lang w:eastAsia="en-IN"/>
              </w:rPr>
            </w:pPr>
          </w:p>
        </w:tc>
        <w:tc>
          <w:tcPr>
            <w:tcW w:w="1023" w:type="dxa"/>
            <w:shd w:val="clear" w:color="auto" w:fill="auto"/>
            <w:noWrap/>
            <w:vAlign w:val="center"/>
            <w:hideMark/>
          </w:tcPr>
          <w:p w14:paraId="4C7CBAB6" w14:textId="77777777" w:rsidR="00CC0D90" w:rsidRPr="003A62AD" w:rsidRDefault="00CC0D90" w:rsidP="00CC0D90">
            <w:pPr>
              <w:spacing w:line="240" w:lineRule="auto"/>
              <w:jc w:val="center"/>
              <w:rPr>
                <w:rFonts w:asciiTheme="majorHAnsi" w:eastAsia="Times New Roman" w:hAnsiTheme="majorHAnsi" w:cstheme="majorHAnsi"/>
                <w:sz w:val="18"/>
                <w:szCs w:val="18"/>
                <w:lang w:eastAsia="en-IN"/>
              </w:rPr>
            </w:pPr>
          </w:p>
        </w:tc>
        <w:tc>
          <w:tcPr>
            <w:tcW w:w="1067" w:type="dxa"/>
            <w:shd w:val="clear" w:color="auto" w:fill="auto"/>
            <w:noWrap/>
            <w:vAlign w:val="center"/>
            <w:hideMark/>
          </w:tcPr>
          <w:p w14:paraId="6813C68F" w14:textId="4948978B" w:rsidR="00CC0D90" w:rsidRPr="00CC0D90" w:rsidRDefault="00CC0D90" w:rsidP="00CC0D90">
            <w:pPr>
              <w:spacing w:line="240" w:lineRule="auto"/>
              <w:jc w:val="center"/>
              <w:rPr>
                <w:rFonts w:asciiTheme="majorHAnsi" w:eastAsia="Times New Roman" w:hAnsiTheme="majorHAnsi" w:cstheme="majorHAnsi"/>
                <w:color w:val="000000"/>
                <w:sz w:val="18"/>
                <w:szCs w:val="18"/>
                <w:lang w:eastAsia="en-IN"/>
              </w:rPr>
            </w:pPr>
            <w:r w:rsidRPr="00CC0D90">
              <w:rPr>
                <w:rFonts w:ascii="Arial" w:hAnsi="Arial" w:cs="Arial"/>
                <w:color w:val="000000"/>
                <w:sz w:val="18"/>
                <w:szCs w:val="18"/>
              </w:rPr>
              <w:t>25.52%</w:t>
            </w:r>
          </w:p>
        </w:tc>
        <w:tc>
          <w:tcPr>
            <w:tcW w:w="927" w:type="dxa"/>
            <w:shd w:val="clear" w:color="auto" w:fill="auto"/>
            <w:noWrap/>
            <w:vAlign w:val="center"/>
            <w:hideMark/>
          </w:tcPr>
          <w:p w14:paraId="59B5521C" w14:textId="42ABC282" w:rsidR="00CC0D90" w:rsidRPr="00CC0D90" w:rsidRDefault="00CC0D90" w:rsidP="00CC0D90">
            <w:pPr>
              <w:spacing w:line="240" w:lineRule="auto"/>
              <w:jc w:val="center"/>
              <w:rPr>
                <w:rFonts w:asciiTheme="majorHAnsi" w:eastAsia="Times New Roman" w:hAnsiTheme="majorHAnsi" w:cstheme="majorHAnsi"/>
                <w:color w:val="000000"/>
                <w:sz w:val="18"/>
                <w:szCs w:val="18"/>
                <w:lang w:eastAsia="en-IN"/>
              </w:rPr>
            </w:pPr>
            <w:r w:rsidRPr="00CC0D90">
              <w:rPr>
                <w:rFonts w:ascii="Arial" w:hAnsi="Arial" w:cs="Arial"/>
                <w:color w:val="000000"/>
                <w:sz w:val="18"/>
                <w:szCs w:val="18"/>
              </w:rPr>
              <w:t>25.88%</w:t>
            </w:r>
          </w:p>
        </w:tc>
        <w:tc>
          <w:tcPr>
            <w:tcW w:w="927" w:type="dxa"/>
            <w:shd w:val="clear" w:color="auto" w:fill="auto"/>
            <w:noWrap/>
            <w:vAlign w:val="center"/>
            <w:hideMark/>
          </w:tcPr>
          <w:p w14:paraId="1C1BE72C" w14:textId="24E3DA72" w:rsidR="00CC0D90" w:rsidRPr="00CC0D90" w:rsidRDefault="00CC0D90" w:rsidP="00CC0D90">
            <w:pPr>
              <w:spacing w:line="240" w:lineRule="auto"/>
              <w:jc w:val="center"/>
              <w:rPr>
                <w:rFonts w:asciiTheme="majorHAnsi" w:eastAsia="Times New Roman" w:hAnsiTheme="majorHAnsi" w:cstheme="majorHAnsi"/>
                <w:color w:val="000000"/>
                <w:sz w:val="18"/>
                <w:szCs w:val="18"/>
                <w:lang w:eastAsia="en-IN"/>
              </w:rPr>
            </w:pPr>
            <w:r w:rsidRPr="00CC0D90">
              <w:rPr>
                <w:rFonts w:ascii="Arial" w:hAnsi="Arial" w:cs="Arial"/>
                <w:color w:val="000000"/>
                <w:sz w:val="18"/>
                <w:szCs w:val="18"/>
              </w:rPr>
              <w:t>26.10%</w:t>
            </w:r>
          </w:p>
        </w:tc>
      </w:tr>
      <w:tr w:rsidR="00CC0D90" w:rsidRPr="003A62AD" w14:paraId="03A65DB6" w14:textId="77777777" w:rsidTr="00A17064">
        <w:trPr>
          <w:trHeight w:val="257"/>
        </w:trPr>
        <w:tc>
          <w:tcPr>
            <w:tcW w:w="317" w:type="dxa"/>
            <w:shd w:val="clear" w:color="auto" w:fill="auto"/>
            <w:noWrap/>
            <w:vAlign w:val="center"/>
            <w:hideMark/>
          </w:tcPr>
          <w:p w14:paraId="7B901AA5" w14:textId="77777777" w:rsidR="00CC0D90" w:rsidRPr="003A62AD" w:rsidRDefault="00CC0D90" w:rsidP="00CC0D90">
            <w:pPr>
              <w:spacing w:line="240" w:lineRule="auto"/>
              <w:jc w:val="center"/>
              <w:rPr>
                <w:rFonts w:asciiTheme="majorHAnsi" w:eastAsia="Times New Roman" w:hAnsiTheme="majorHAnsi" w:cstheme="majorHAnsi"/>
                <w:b/>
                <w:bCs/>
                <w:color w:val="000000"/>
                <w:sz w:val="18"/>
                <w:szCs w:val="18"/>
                <w:lang w:eastAsia="en-IN"/>
              </w:rPr>
            </w:pPr>
            <w:r w:rsidRPr="003A62AD">
              <w:rPr>
                <w:rFonts w:asciiTheme="majorHAnsi" w:eastAsia="Times New Roman" w:hAnsiTheme="majorHAnsi" w:cstheme="majorHAnsi"/>
                <w:b/>
                <w:bCs/>
                <w:color w:val="000000"/>
                <w:sz w:val="18"/>
                <w:szCs w:val="18"/>
                <w:lang w:eastAsia="en-IN"/>
              </w:rPr>
              <w:t> </w:t>
            </w:r>
          </w:p>
        </w:tc>
        <w:tc>
          <w:tcPr>
            <w:tcW w:w="3376" w:type="dxa"/>
            <w:shd w:val="clear" w:color="auto" w:fill="4472C4" w:themeFill="accent1"/>
            <w:noWrap/>
            <w:vAlign w:val="center"/>
            <w:hideMark/>
          </w:tcPr>
          <w:p w14:paraId="625B13B7" w14:textId="77777777" w:rsidR="00CC0D90" w:rsidRPr="00C605A5" w:rsidRDefault="00CC0D90" w:rsidP="00CC0D90">
            <w:pPr>
              <w:spacing w:line="240" w:lineRule="auto"/>
              <w:jc w:val="center"/>
              <w:rPr>
                <w:rFonts w:asciiTheme="majorHAnsi" w:eastAsia="Times New Roman" w:hAnsiTheme="majorHAnsi" w:cstheme="majorHAnsi"/>
                <w:b/>
                <w:bCs/>
                <w:color w:val="FFFFFF" w:themeColor="background1"/>
                <w:sz w:val="18"/>
                <w:szCs w:val="18"/>
                <w:lang w:eastAsia="en-IN"/>
              </w:rPr>
            </w:pPr>
            <w:r w:rsidRPr="00C605A5">
              <w:rPr>
                <w:rFonts w:asciiTheme="majorHAnsi" w:eastAsia="Times New Roman" w:hAnsiTheme="majorHAnsi" w:cstheme="majorHAnsi"/>
                <w:b/>
                <w:bCs/>
                <w:color w:val="FFFFFF" w:themeColor="background1"/>
                <w:sz w:val="18"/>
                <w:szCs w:val="18"/>
                <w:lang w:eastAsia="en-IN"/>
              </w:rPr>
              <w:t>Net Cash Flow</w:t>
            </w:r>
          </w:p>
        </w:tc>
        <w:tc>
          <w:tcPr>
            <w:tcW w:w="629" w:type="dxa"/>
            <w:shd w:val="clear" w:color="auto" w:fill="4472C4" w:themeFill="accent1"/>
            <w:noWrap/>
            <w:vAlign w:val="center"/>
            <w:hideMark/>
          </w:tcPr>
          <w:p w14:paraId="5B104359" w14:textId="77777777" w:rsidR="00CC0D90" w:rsidRPr="00C605A5" w:rsidRDefault="00CC0D90" w:rsidP="00CC0D90">
            <w:pPr>
              <w:spacing w:line="240" w:lineRule="auto"/>
              <w:jc w:val="center"/>
              <w:rPr>
                <w:rFonts w:asciiTheme="majorHAnsi" w:eastAsia="Times New Roman" w:hAnsiTheme="majorHAnsi" w:cstheme="majorHAnsi"/>
                <w:b/>
                <w:bCs/>
                <w:color w:val="FFFFFF" w:themeColor="background1"/>
                <w:sz w:val="18"/>
                <w:szCs w:val="18"/>
                <w:lang w:eastAsia="en-IN"/>
              </w:rPr>
            </w:pPr>
            <w:r w:rsidRPr="00C605A5">
              <w:rPr>
                <w:rFonts w:asciiTheme="majorHAnsi" w:eastAsia="Times New Roman" w:hAnsiTheme="majorHAnsi" w:cstheme="majorHAnsi"/>
                <w:b/>
                <w:bCs/>
                <w:color w:val="FFFFFF" w:themeColor="background1"/>
                <w:sz w:val="18"/>
                <w:szCs w:val="18"/>
                <w:lang w:eastAsia="en-IN"/>
              </w:rPr>
              <w:t>-88</w:t>
            </w:r>
          </w:p>
        </w:tc>
        <w:tc>
          <w:tcPr>
            <w:tcW w:w="629" w:type="dxa"/>
            <w:shd w:val="clear" w:color="auto" w:fill="4472C4" w:themeFill="accent1"/>
            <w:noWrap/>
            <w:vAlign w:val="center"/>
            <w:hideMark/>
          </w:tcPr>
          <w:p w14:paraId="19F48E71" w14:textId="77777777" w:rsidR="00CC0D90" w:rsidRPr="00C605A5" w:rsidRDefault="00CC0D90" w:rsidP="00CC0D90">
            <w:pPr>
              <w:spacing w:line="240" w:lineRule="auto"/>
              <w:jc w:val="center"/>
              <w:rPr>
                <w:rFonts w:asciiTheme="majorHAnsi" w:eastAsia="Times New Roman" w:hAnsiTheme="majorHAnsi" w:cstheme="majorHAnsi"/>
                <w:b/>
                <w:bCs/>
                <w:color w:val="FFFFFF" w:themeColor="background1"/>
                <w:sz w:val="18"/>
                <w:szCs w:val="18"/>
                <w:lang w:eastAsia="en-IN"/>
              </w:rPr>
            </w:pPr>
            <w:r w:rsidRPr="00C605A5">
              <w:rPr>
                <w:rFonts w:asciiTheme="majorHAnsi" w:eastAsia="Times New Roman" w:hAnsiTheme="majorHAnsi" w:cstheme="majorHAnsi"/>
                <w:b/>
                <w:bCs/>
                <w:color w:val="FFFFFF" w:themeColor="background1"/>
                <w:sz w:val="18"/>
                <w:szCs w:val="18"/>
                <w:lang w:eastAsia="en-IN"/>
              </w:rPr>
              <w:t>-442</w:t>
            </w:r>
          </w:p>
        </w:tc>
        <w:tc>
          <w:tcPr>
            <w:tcW w:w="629" w:type="dxa"/>
            <w:shd w:val="clear" w:color="auto" w:fill="4472C4" w:themeFill="accent1"/>
            <w:noWrap/>
            <w:vAlign w:val="center"/>
            <w:hideMark/>
          </w:tcPr>
          <w:p w14:paraId="5609481C" w14:textId="77777777" w:rsidR="00CC0D90" w:rsidRPr="00C605A5" w:rsidRDefault="00CC0D90" w:rsidP="00CC0D90">
            <w:pPr>
              <w:spacing w:line="240" w:lineRule="auto"/>
              <w:jc w:val="center"/>
              <w:rPr>
                <w:rFonts w:asciiTheme="majorHAnsi" w:eastAsia="Times New Roman" w:hAnsiTheme="majorHAnsi" w:cstheme="majorHAnsi"/>
                <w:b/>
                <w:bCs/>
                <w:color w:val="FFFFFF" w:themeColor="background1"/>
                <w:sz w:val="18"/>
                <w:szCs w:val="18"/>
                <w:lang w:eastAsia="en-IN"/>
              </w:rPr>
            </w:pPr>
            <w:r w:rsidRPr="00C605A5">
              <w:rPr>
                <w:rFonts w:asciiTheme="majorHAnsi" w:eastAsia="Times New Roman" w:hAnsiTheme="majorHAnsi" w:cstheme="majorHAnsi"/>
                <w:b/>
                <w:bCs/>
                <w:color w:val="FFFFFF" w:themeColor="background1"/>
                <w:sz w:val="18"/>
                <w:szCs w:val="18"/>
                <w:lang w:eastAsia="en-IN"/>
              </w:rPr>
              <w:t>-619</w:t>
            </w:r>
          </w:p>
        </w:tc>
        <w:tc>
          <w:tcPr>
            <w:tcW w:w="629" w:type="dxa"/>
            <w:shd w:val="clear" w:color="auto" w:fill="4472C4" w:themeFill="accent1"/>
            <w:noWrap/>
            <w:vAlign w:val="center"/>
            <w:hideMark/>
          </w:tcPr>
          <w:p w14:paraId="3D2049D1" w14:textId="77777777" w:rsidR="00CC0D90" w:rsidRPr="00C605A5" w:rsidRDefault="00CC0D90" w:rsidP="00CC0D90">
            <w:pPr>
              <w:spacing w:line="240" w:lineRule="auto"/>
              <w:jc w:val="center"/>
              <w:rPr>
                <w:rFonts w:asciiTheme="majorHAnsi" w:eastAsia="Times New Roman" w:hAnsiTheme="majorHAnsi" w:cstheme="majorHAnsi"/>
                <w:b/>
                <w:bCs/>
                <w:color w:val="FFFFFF" w:themeColor="background1"/>
                <w:sz w:val="18"/>
                <w:szCs w:val="18"/>
                <w:lang w:eastAsia="en-IN"/>
              </w:rPr>
            </w:pPr>
            <w:r w:rsidRPr="00C605A5">
              <w:rPr>
                <w:rFonts w:asciiTheme="majorHAnsi" w:eastAsia="Times New Roman" w:hAnsiTheme="majorHAnsi" w:cstheme="majorHAnsi"/>
                <w:b/>
                <w:bCs/>
                <w:color w:val="FFFFFF" w:themeColor="background1"/>
                <w:sz w:val="18"/>
                <w:szCs w:val="18"/>
                <w:lang w:eastAsia="en-IN"/>
              </w:rPr>
              <w:t>-619</w:t>
            </w:r>
          </w:p>
        </w:tc>
        <w:tc>
          <w:tcPr>
            <w:tcW w:w="1023" w:type="dxa"/>
            <w:shd w:val="clear" w:color="auto" w:fill="4472C4" w:themeFill="accent1"/>
            <w:noWrap/>
            <w:vAlign w:val="center"/>
            <w:hideMark/>
          </w:tcPr>
          <w:p w14:paraId="1ABCA321" w14:textId="77777777" w:rsidR="00CC0D90" w:rsidRPr="00C605A5" w:rsidRDefault="00CC0D90" w:rsidP="00CC0D90">
            <w:pPr>
              <w:spacing w:line="240" w:lineRule="auto"/>
              <w:jc w:val="center"/>
              <w:rPr>
                <w:rFonts w:asciiTheme="majorHAnsi" w:eastAsia="Times New Roman" w:hAnsiTheme="majorHAnsi" w:cstheme="majorHAnsi"/>
                <w:b/>
                <w:bCs/>
                <w:color w:val="FFFFFF" w:themeColor="background1"/>
                <w:sz w:val="18"/>
                <w:szCs w:val="18"/>
                <w:lang w:eastAsia="en-IN"/>
              </w:rPr>
            </w:pPr>
            <w:r w:rsidRPr="00C605A5">
              <w:rPr>
                <w:rFonts w:asciiTheme="majorHAnsi" w:eastAsia="Times New Roman" w:hAnsiTheme="majorHAnsi" w:cstheme="majorHAnsi"/>
                <w:b/>
                <w:bCs/>
                <w:color w:val="FFFFFF" w:themeColor="background1"/>
                <w:sz w:val="18"/>
                <w:szCs w:val="18"/>
                <w:lang w:eastAsia="en-IN"/>
              </w:rPr>
              <w:t> </w:t>
            </w:r>
          </w:p>
        </w:tc>
        <w:tc>
          <w:tcPr>
            <w:tcW w:w="1067" w:type="dxa"/>
            <w:shd w:val="clear" w:color="auto" w:fill="4472C4" w:themeFill="accent1"/>
            <w:noWrap/>
            <w:vAlign w:val="center"/>
            <w:hideMark/>
          </w:tcPr>
          <w:p w14:paraId="51CAF869" w14:textId="62357456" w:rsidR="00CC0D90" w:rsidRPr="00CC0D90" w:rsidRDefault="00CC0D90" w:rsidP="00CC0D90">
            <w:pPr>
              <w:spacing w:line="240" w:lineRule="auto"/>
              <w:jc w:val="center"/>
              <w:rPr>
                <w:rFonts w:asciiTheme="majorHAnsi" w:eastAsia="Times New Roman" w:hAnsiTheme="majorHAnsi" w:cstheme="majorHAnsi"/>
                <w:b/>
                <w:bCs/>
                <w:color w:val="FFFFFF" w:themeColor="background1"/>
                <w:sz w:val="18"/>
                <w:szCs w:val="18"/>
                <w:lang w:eastAsia="en-IN"/>
              </w:rPr>
            </w:pPr>
            <w:r w:rsidRPr="00CC0D90">
              <w:rPr>
                <w:rFonts w:ascii="Arial" w:hAnsi="Arial" w:cs="Arial"/>
                <w:b/>
                <w:bCs/>
                <w:color w:val="FFFFFF" w:themeColor="background1"/>
                <w:sz w:val="18"/>
                <w:szCs w:val="18"/>
              </w:rPr>
              <w:t>-1249.31</w:t>
            </w:r>
          </w:p>
        </w:tc>
        <w:tc>
          <w:tcPr>
            <w:tcW w:w="927" w:type="dxa"/>
            <w:shd w:val="clear" w:color="auto" w:fill="4472C4" w:themeFill="accent1"/>
            <w:noWrap/>
            <w:vAlign w:val="center"/>
            <w:hideMark/>
          </w:tcPr>
          <w:p w14:paraId="72A8C2A9" w14:textId="65B7616B" w:rsidR="00CC0D90" w:rsidRPr="00CC0D90" w:rsidRDefault="00CC0D90" w:rsidP="00CC0D90">
            <w:pPr>
              <w:spacing w:line="240" w:lineRule="auto"/>
              <w:jc w:val="center"/>
              <w:rPr>
                <w:rFonts w:asciiTheme="majorHAnsi" w:eastAsia="Times New Roman" w:hAnsiTheme="majorHAnsi" w:cstheme="majorHAnsi"/>
                <w:b/>
                <w:bCs/>
                <w:color w:val="FFFFFF" w:themeColor="background1"/>
                <w:sz w:val="18"/>
                <w:szCs w:val="18"/>
                <w:lang w:eastAsia="en-IN"/>
              </w:rPr>
            </w:pPr>
            <w:r w:rsidRPr="00CC0D90">
              <w:rPr>
                <w:rFonts w:ascii="Arial" w:hAnsi="Arial" w:cs="Arial"/>
                <w:b/>
                <w:bCs/>
                <w:color w:val="FFFFFF" w:themeColor="background1"/>
                <w:sz w:val="18"/>
                <w:szCs w:val="18"/>
              </w:rPr>
              <w:t>619.28</w:t>
            </w:r>
          </w:p>
        </w:tc>
        <w:tc>
          <w:tcPr>
            <w:tcW w:w="927" w:type="dxa"/>
            <w:shd w:val="clear" w:color="auto" w:fill="4472C4" w:themeFill="accent1"/>
            <w:noWrap/>
            <w:vAlign w:val="center"/>
            <w:hideMark/>
          </w:tcPr>
          <w:p w14:paraId="4F40CA86" w14:textId="5E8AC69D" w:rsidR="00CC0D90" w:rsidRPr="00CC0D90" w:rsidRDefault="00CC0D90" w:rsidP="00CC0D90">
            <w:pPr>
              <w:spacing w:line="240" w:lineRule="auto"/>
              <w:jc w:val="center"/>
              <w:rPr>
                <w:rFonts w:asciiTheme="majorHAnsi" w:eastAsia="Times New Roman" w:hAnsiTheme="majorHAnsi" w:cstheme="majorHAnsi"/>
                <w:b/>
                <w:bCs/>
                <w:color w:val="FFFFFF" w:themeColor="background1"/>
                <w:sz w:val="18"/>
                <w:szCs w:val="18"/>
                <w:lang w:eastAsia="en-IN"/>
              </w:rPr>
            </w:pPr>
            <w:r w:rsidRPr="00CC0D90">
              <w:rPr>
                <w:rFonts w:ascii="Arial" w:hAnsi="Arial" w:cs="Arial"/>
                <w:b/>
                <w:bCs/>
                <w:color w:val="FFFFFF" w:themeColor="background1"/>
                <w:sz w:val="18"/>
                <w:szCs w:val="18"/>
              </w:rPr>
              <w:t>661.03</w:t>
            </w:r>
          </w:p>
        </w:tc>
      </w:tr>
      <w:tr w:rsidR="00633422" w:rsidRPr="003A62AD" w14:paraId="0501DA67" w14:textId="77777777" w:rsidTr="00A17064">
        <w:trPr>
          <w:trHeight w:val="257"/>
        </w:trPr>
        <w:tc>
          <w:tcPr>
            <w:tcW w:w="317" w:type="dxa"/>
            <w:shd w:val="clear" w:color="auto" w:fill="auto"/>
            <w:noWrap/>
            <w:vAlign w:val="center"/>
            <w:hideMark/>
          </w:tcPr>
          <w:p w14:paraId="64F7C6A9" w14:textId="77777777" w:rsidR="00633422" w:rsidRPr="003A62AD" w:rsidRDefault="00633422" w:rsidP="004C63C1">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 </w:t>
            </w:r>
          </w:p>
        </w:tc>
        <w:tc>
          <w:tcPr>
            <w:tcW w:w="3376" w:type="dxa"/>
            <w:shd w:val="clear" w:color="auto" w:fill="auto"/>
            <w:noWrap/>
            <w:vAlign w:val="center"/>
            <w:hideMark/>
          </w:tcPr>
          <w:p w14:paraId="108D225B" w14:textId="77777777" w:rsidR="00633422" w:rsidRPr="003A62AD" w:rsidRDefault="00633422" w:rsidP="004C63C1">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Cost of Capital (10%)</w:t>
            </w:r>
          </w:p>
        </w:tc>
        <w:tc>
          <w:tcPr>
            <w:tcW w:w="629" w:type="dxa"/>
            <w:shd w:val="clear" w:color="auto" w:fill="auto"/>
            <w:noWrap/>
            <w:vAlign w:val="center"/>
            <w:hideMark/>
          </w:tcPr>
          <w:p w14:paraId="116BB230" w14:textId="77777777" w:rsidR="00633422" w:rsidRPr="003A62AD" w:rsidRDefault="00633422" w:rsidP="004C63C1">
            <w:pPr>
              <w:spacing w:line="240" w:lineRule="auto"/>
              <w:jc w:val="center"/>
              <w:rPr>
                <w:rFonts w:asciiTheme="majorHAnsi" w:eastAsia="Times New Roman" w:hAnsiTheme="majorHAnsi" w:cstheme="majorHAnsi"/>
                <w:color w:val="000000"/>
                <w:sz w:val="18"/>
                <w:szCs w:val="18"/>
                <w:lang w:eastAsia="en-IN"/>
              </w:rPr>
            </w:pPr>
          </w:p>
        </w:tc>
        <w:tc>
          <w:tcPr>
            <w:tcW w:w="629" w:type="dxa"/>
            <w:shd w:val="clear" w:color="auto" w:fill="auto"/>
            <w:noWrap/>
            <w:vAlign w:val="center"/>
            <w:hideMark/>
          </w:tcPr>
          <w:p w14:paraId="6B9F8698" w14:textId="77777777" w:rsidR="00633422" w:rsidRPr="003A62AD" w:rsidRDefault="00633422" w:rsidP="004C63C1">
            <w:pPr>
              <w:spacing w:line="240" w:lineRule="auto"/>
              <w:jc w:val="center"/>
              <w:rPr>
                <w:rFonts w:asciiTheme="majorHAnsi" w:eastAsia="Times New Roman" w:hAnsiTheme="majorHAnsi" w:cstheme="majorHAnsi"/>
                <w:sz w:val="18"/>
                <w:szCs w:val="18"/>
                <w:lang w:eastAsia="en-IN"/>
              </w:rPr>
            </w:pPr>
          </w:p>
        </w:tc>
        <w:tc>
          <w:tcPr>
            <w:tcW w:w="629" w:type="dxa"/>
            <w:shd w:val="clear" w:color="auto" w:fill="auto"/>
            <w:noWrap/>
            <w:vAlign w:val="center"/>
            <w:hideMark/>
          </w:tcPr>
          <w:p w14:paraId="61FB6708" w14:textId="77777777" w:rsidR="00633422" w:rsidRPr="003A62AD" w:rsidRDefault="00633422" w:rsidP="004C63C1">
            <w:pPr>
              <w:spacing w:line="240" w:lineRule="auto"/>
              <w:jc w:val="center"/>
              <w:rPr>
                <w:rFonts w:asciiTheme="majorHAnsi" w:eastAsia="Times New Roman" w:hAnsiTheme="majorHAnsi" w:cstheme="majorHAnsi"/>
                <w:sz w:val="18"/>
                <w:szCs w:val="18"/>
                <w:lang w:eastAsia="en-IN"/>
              </w:rPr>
            </w:pPr>
          </w:p>
        </w:tc>
        <w:tc>
          <w:tcPr>
            <w:tcW w:w="629" w:type="dxa"/>
            <w:shd w:val="clear" w:color="auto" w:fill="auto"/>
            <w:noWrap/>
            <w:vAlign w:val="center"/>
            <w:hideMark/>
          </w:tcPr>
          <w:p w14:paraId="04AC9AD1" w14:textId="77777777" w:rsidR="00633422" w:rsidRPr="003A62AD" w:rsidRDefault="00633422" w:rsidP="004C63C1">
            <w:pPr>
              <w:spacing w:line="240" w:lineRule="auto"/>
              <w:jc w:val="center"/>
              <w:rPr>
                <w:rFonts w:asciiTheme="majorHAnsi" w:eastAsia="Times New Roman" w:hAnsiTheme="majorHAnsi" w:cstheme="majorHAnsi"/>
                <w:sz w:val="18"/>
                <w:szCs w:val="18"/>
                <w:lang w:eastAsia="en-IN"/>
              </w:rPr>
            </w:pPr>
          </w:p>
        </w:tc>
        <w:tc>
          <w:tcPr>
            <w:tcW w:w="1023" w:type="dxa"/>
            <w:shd w:val="clear" w:color="auto" w:fill="auto"/>
            <w:noWrap/>
            <w:vAlign w:val="center"/>
            <w:hideMark/>
          </w:tcPr>
          <w:p w14:paraId="6CBBEF88" w14:textId="77777777" w:rsidR="00633422" w:rsidRPr="003A62AD" w:rsidRDefault="00633422" w:rsidP="004C63C1">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1</w:t>
            </w:r>
          </w:p>
        </w:tc>
        <w:tc>
          <w:tcPr>
            <w:tcW w:w="1067" w:type="dxa"/>
            <w:shd w:val="clear" w:color="auto" w:fill="auto"/>
            <w:noWrap/>
            <w:vAlign w:val="center"/>
            <w:hideMark/>
          </w:tcPr>
          <w:p w14:paraId="00E129AC" w14:textId="77777777" w:rsidR="00633422" w:rsidRPr="003A62AD" w:rsidRDefault="00633422" w:rsidP="004C63C1">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0.91</w:t>
            </w:r>
          </w:p>
        </w:tc>
        <w:tc>
          <w:tcPr>
            <w:tcW w:w="927" w:type="dxa"/>
            <w:shd w:val="clear" w:color="auto" w:fill="auto"/>
            <w:noWrap/>
            <w:vAlign w:val="center"/>
            <w:hideMark/>
          </w:tcPr>
          <w:p w14:paraId="5908694D" w14:textId="77777777" w:rsidR="00633422" w:rsidRPr="003A62AD" w:rsidRDefault="00633422" w:rsidP="004C63C1">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0.83</w:t>
            </w:r>
          </w:p>
        </w:tc>
        <w:tc>
          <w:tcPr>
            <w:tcW w:w="927" w:type="dxa"/>
            <w:shd w:val="clear" w:color="auto" w:fill="auto"/>
            <w:noWrap/>
            <w:vAlign w:val="center"/>
            <w:hideMark/>
          </w:tcPr>
          <w:p w14:paraId="32BC8332" w14:textId="77777777" w:rsidR="00633422" w:rsidRPr="003A62AD" w:rsidRDefault="00633422" w:rsidP="004C63C1">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0.75</w:t>
            </w:r>
          </w:p>
        </w:tc>
      </w:tr>
      <w:tr w:rsidR="00CC0D90" w:rsidRPr="003A62AD" w14:paraId="148A9787" w14:textId="77777777" w:rsidTr="00A17064">
        <w:trPr>
          <w:trHeight w:val="257"/>
        </w:trPr>
        <w:tc>
          <w:tcPr>
            <w:tcW w:w="317" w:type="dxa"/>
            <w:shd w:val="clear" w:color="auto" w:fill="auto"/>
            <w:noWrap/>
            <w:vAlign w:val="center"/>
            <w:hideMark/>
          </w:tcPr>
          <w:p w14:paraId="33244E9A" w14:textId="77777777" w:rsidR="00CC0D90" w:rsidRPr="003A62AD" w:rsidRDefault="00CC0D90" w:rsidP="00CC0D90">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 </w:t>
            </w:r>
          </w:p>
        </w:tc>
        <w:tc>
          <w:tcPr>
            <w:tcW w:w="3376" w:type="dxa"/>
            <w:shd w:val="clear" w:color="auto" w:fill="auto"/>
            <w:noWrap/>
            <w:vAlign w:val="center"/>
            <w:hideMark/>
          </w:tcPr>
          <w:p w14:paraId="12E831BB" w14:textId="77777777" w:rsidR="00CC0D90" w:rsidRPr="003A62AD" w:rsidRDefault="00CC0D90" w:rsidP="00CC0D90">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Discounted Cash Flow</w:t>
            </w:r>
          </w:p>
        </w:tc>
        <w:tc>
          <w:tcPr>
            <w:tcW w:w="629" w:type="dxa"/>
            <w:shd w:val="clear" w:color="auto" w:fill="auto"/>
            <w:noWrap/>
            <w:vAlign w:val="center"/>
            <w:hideMark/>
          </w:tcPr>
          <w:p w14:paraId="70C886DB" w14:textId="77777777" w:rsidR="00CC0D90" w:rsidRPr="003A62AD" w:rsidRDefault="00CC0D90" w:rsidP="00CC0D90">
            <w:pPr>
              <w:spacing w:line="240" w:lineRule="auto"/>
              <w:jc w:val="center"/>
              <w:rPr>
                <w:rFonts w:asciiTheme="majorHAnsi" w:eastAsia="Times New Roman" w:hAnsiTheme="majorHAnsi" w:cstheme="majorHAnsi"/>
                <w:color w:val="000000"/>
                <w:sz w:val="18"/>
                <w:szCs w:val="18"/>
                <w:lang w:eastAsia="en-IN"/>
              </w:rPr>
            </w:pPr>
          </w:p>
        </w:tc>
        <w:tc>
          <w:tcPr>
            <w:tcW w:w="629" w:type="dxa"/>
            <w:shd w:val="clear" w:color="auto" w:fill="auto"/>
            <w:noWrap/>
            <w:vAlign w:val="center"/>
            <w:hideMark/>
          </w:tcPr>
          <w:p w14:paraId="57EA7B0A" w14:textId="77777777" w:rsidR="00CC0D90" w:rsidRPr="003A62AD" w:rsidRDefault="00CC0D90" w:rsidP="00CC0D90">
            <w:pPr>
              <w:spacing w:line="240" w:lineRule="auto"/>
              <w:jc w:val="center"/>
              <w:rPr>
                <w:rFonts w:asciiTheme="majorHAnsi" w:eastAsia="Times New Roman" w:hAnsiTheme="majorHAnsi" w:cstheme="majorHAnsi"/>
                <w:sz w:val="18"/>
                <w:szCs w:val="18"/>
                <w:lang w:eastAsia="en-IN"/>
              </w:rPr>
            </w:pPr>
          </w:p>
        </w:tc>
        <w:tc>
          <w:tcPr>
            <w:tcW w:w="629" w:type="dxa"/>
            <w:shd w:val="clear" w:color="auto" w:fill="auto"/>
            <w:noWrap/>
            <w:vAlign w:val="center"/>
            <w:hideMark/>
          </w:tcPr>
          <w:p w14:paraId="597F15A8" w14:textId="77777777" w:rsidR="00CC0D90" w:rsidRPr="003A62AD" w:rsidRDefault="00CC0D90" w:rsidP="00CC0D90">
            <w:pPr>
              <w:spacing w:line="240" w:lineRule="auto"/>
              <w:jc w:val="center"/>
              <w:rPr>
                <w:rFonts w:asciiTheme="majorHAnsi" w:eastAsia="Times New Roman" w:hAnsiTheme="majorHAnsi" w:cstheme="majorHAnsi"/>
                <w:sz w:val="18"/>
                <w:szCs w:val="18"/>
                <w:lang w:eastAsia="en-IN"/>
              </w:rPr>
            </w:pPr>
          </w:p>
        </w:tc>
        <w:tc>
          <w:tcPr>
            <w:tcW w:w="629" w:type="dxa"/>
            <w:shd w:val="clear" w:color="auto" w:fill="auto"/>
            <w:noWrap/>
            <w:vAlign w:val="center"/>
            <w:hideMark/>
          </w:tcPr>
          <w:p w14:paraId="7B6EC4DD" w14:textId="77777777" w:rsidR="00CC0D90" w:rsidRPr="003A62AD" w:rsidRDefault="00CC0D90" w:rsidP="00CC0D90">
            <w:pPr>
              <w:spacing w:line="240" w:lineRule="auto"/>
              <w:jc w:val="center"/>
              <w:rPr>
                <w:rFonts w:asciiTheme="majorHAnsi" w:eastAsia="Times New Roman" w:hAnsiTheme="majorHAnsi" w:cstheme="majorHAnsi"/>
                <w:sz w:val="18"/>
                <w:szCs w:val="18"/>
                <w:lang w:eastAsia="en-IN"/>
              </w:rPr>
            </w:pPr>
          </w:p>
        </w:tc>
        <w:tc>
          <w:tcPr>
            <w:tcW w:w="1023" w:type="dxa"/>
            <w:shd w:val="clear" w:color="auto" w:fill="auto"/>
            <w:noWrap/>
            <w:vAlign w:val="center"/>
            <w:hideMark/>
          </w:tcPr>
          <w:p w14:paraId="638355A2" w14:textId="77777777" w:rsidR="00CC0D90" w:rsidRPr="003A62AD" w:rsidRDefault="00CC0D90" w:rsidP="00CC0D90">
            <w:pPr>
              <w:spacing w:line="240" w:lineRule="auto"/>
              <w:jc w:val="center"/>
              <w:rPr>
                <w:rFonts w:asciiTheme="majorHAnsi" w:eastAsia="Times New Roman" w:hAnsiTheme="majorHAnsi" w:cstheme="majorHAnsi"/>
                <w:sz w:val="18"/>
                <w:szCs w:val="18"/>
                <w:lang w:eastAsia="en-IN"/>
              </w:rPr>
            </w:pPr>
          </w:p>
        </w:tc>
        <w:tc>
          <w:tcPr>
            <w:tcW w:w="1067" w:type="dxa"/>
            <w:shd w:val="clear" w:color="auto" w:fill="auto"/>
            <w:noWrap/>
            <w:vAlign w:val="center"/>
            <w:hideMark/>
          </w:tcPr>
          <w:p w14:paraId="407911BA" w14:textId="27B7E9BB" w:rsidR="00CC0D90" w:rsidRPr="00CC0D90" w:rsidRDefault="00CC0D90" w:rsidP="00CC0D90">
            <w:pPr>
              <w:spacing w:line="240" w:lineRule="auto"/>
              <w:jc w:val="center"/>
              <w:rPr>
                <w:rFonts w:asciiTheme="majorHAnsi" w:eastAsia="Times New Roman" w:hAnsiTheme="majorHAnsi" w:cstheme="majorHAnsi"/>
                <w:color w:val="000000"/>
                <w:sz w:val="18"/>
                <w:szCs w:val="18"/>
                <w:lang w:eastAsia="en-IN"/>
              </w:rPr>
            </w:pPr>
            <w:r w:rsidRPr="00CC0D90">
              <w:rPr>
                <w:rFonts w:ascii="Arial" w:hAnsi="Arial" w:cs="Arial"/>
                <w:color w:val="000000"/>
                <w:sz w:val="18"/>
                <w:szCs w:val="18"/>
              </w:rPr>
              <w:t>0.91</w:t>
            </w:r>
          </w:p>
        </w:tc>
        <w:tc>
          <w:tcPr>
            <w:tcW w:w="927" w:type="dxa"/>
            <w:shd w:val="clear" w:color="auto" w:fill="auto"/>
            <w:noWrap/>
            <w:vAlign w:val="center"/>
            <w:hideMark/>
          </w:tcPr>
          <w:p w14:paraId="7FA9D94B" w14:textId="55FEA351" w:rsidR="00CC0D90" w:rsidRPr="00CC0D90" w:rsidRDefault="00CC0D90" w:rsidP="00CC0D90">
            <w:pPr>
              <w:spacing w:line="240" w:lineRule="auto"/>
              <w:jc w:val="center"/>
              <w:rPr>
                <w:rFonts w:asciiTheme="majorHAnsi" w:eastAsia="Times New Roman" w:hAnsiTheme="majorHAnsi" w:cstheme="majorHAnsi"/>
                <w:color w:val="000000"/>
                <w:sz w:val="18"/>
                <w:szCs w:val="18"/>
                <w:lang w:eastAsia="en-IN"/>
              </w:rPr>
            </w:pPr>
            <w:r w:rsidRPr="00CC0D90">
              <w:rPr>
                <w:rFonts w:ascii="Arial" w:hAnsi="Arial" w:cs="Arial"/>
                <w:color w:val="000000"/>
                <w:sz w:val="18"/>
                <w:szCs w:val="18"/>
              </w:rPr>
              <w:t>0.83</w:t>
            </w:r>
          </w:p>
        </w:tc>
        <w:tc>
          <w:tcPr>
            <w:tcW w:w="927" w:type="dxa"/>
            <w:shd w:val="clear" w:color="auto" w:fill="auto"/>
            <w:noWrap/>
            <w:vAlign w:val="center"/>
            <w:hideMark/>
          </w:tcPr>
          <w:p w14:paraId="32021273" w14:textId="4D0B97B0" w:rsidR="00CC0D90" w:rsidRPr="00CC0D90" w:rsidRDefault="00CC0D90" w:rsidP="00CC0D90">
            <w:pPr>
              <w:spacing w:line="240" w:lineRule="auto"/>
              <w:jc w:val="center"/>
              <w:rPr>
                <w:rFonts w:asciiTheme="majorHAnsi" w:eastAsia="Times New Roman" w:hAnsiTheme="majorHAnsi" w:cstheme="majorHAnsi"/>
                <w:color w:val="000000"/>
                <w:sz w:val="18"/>
                <w:szCs w:val="18"/>
                <w:lang w:eastAsia="en-IN"/>
              </w:rPr>
            </w:pPr>
            <w:r w:rsidRPr="00CC0D90">
              <w:rPr>
                <w:rFonts w:ascii="Arial" w:hAnsi="Arial" w:cs="Arial"/>
                <w:color w:val="000000"/>
                <w:sz w:val="18"/>
                <w:szCs w:val="18"/>
              </w:rPr>
              <w:t>0.75</w:t>
            </w:r>
          </w:p>
        </w:tc>
      </w:tr>
      <w:tr w:rsidR="00CC0D90" w:rsidRPr="003A62AD" w14:paraId="6A91F6BB" w14:textId="77777777" w:rsidTr="00A17064">
        <w:trPr>
          <w:trHeight w:val="257"/>
        </w:trPr>
        <w:tc>
          <w:tcPr>
            <w:tcW w:w="317" w:type="dxa"/>
            <w:shd w:val="clear" w:color="auto" w:fill="auto"/>
            <w:noWrap/>
            <w:vAlign w:val="center"/>
            <w:hideMark/>
          </w:tcPr>
          <w:p w14:paraId="23E3D00A" w14:textId="77777777" w:rsidR="00CC0D90" w:rsidRPr="003A62AD" w:rsidRDefault="00CC0D90" w:rsidP="00CC0D90">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 </w:t>
            </w:r>
          </w:p>
        </w:tc>
        <w:tc>
          <w:tcPr>
            <w:tcW w:w="3376" w:type="dxa"/>
            <w:shd w:val="clear" w:color="auto" w:fill="auto"/>
            <w:noWrap/>
            <w:vAlign w:val="center"/>
            <w:hideMark/>
          </w:tcPr>
          <w:p w14:paraId="75B0D9BC" w14:textId="77777777" w:rsidR="00CC0D90" w:rsidRPr="003A62AD" w:rsidRDefault="00CC0D90" w:rsidP="00CC0D90">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Undiscounted Cash Flow</w:t>
            </w:r>
          </w:p>
        </w:tc>
        <w:tc>
          <w:tcPr>
            <w:tcW w:w="629" w:type="dxa"/>
            <w:shd w:val="clear" w:color="auto" w:fill="auto"/>
            <w:noWrap/>
            <w:vAlign w:val="center"/>
            <w:hideMark/>
          </w:tcPr>
          <w:p w14:paraId="1C9DF3CA" w14:textId="77777777" w:rsidR="00CC0D90" w:rsidRPr="003A62AD" w:rsidRDefault="00CC0D90" w:rsidP="00CC0D90">
            <w:pPr>
              <w:spacing w:line="240" w:lineRule="auto"/>
              <w:jc w:val="center"/>
              <w:rPr>
                <w:rFonts w:asciiTheme="majorHAnsi" w:eastAsia="Times New Roman" w:hAnsiTheme="majorHAnsi" w:cstheme="majorHAnsi"/>
                <w:color w:val="000000"/>
                <w:sz w:val="18"/>
                <w:szCs w:val="18"/>
                <w:lang w:eastAsia="en-IN"/>
              </w:rPr>
            </w:pPr>
          </w:p>
        </w:tc>
        <w:tc>
          <w:tcPr>
            <w:tcW w:w="629" w:type="dxa"/>
            <w:shd w:val="clear" w:color="auto" w:fill="auto"/>
            <w:noWrap/>
            <w:vAlign w:val="center"/>
            <w:hideMark/>
          </w:tcPr>
          <w:p w14:paraId="729E54D6" w14:textId="77777777" w:rsidR="00CC0D90" w:rsidRPr="003A62AD" w:rsidRDefault="00CC0D90" w:rsidP="00CC0D90">
            <w:pPr>
              <w:spacing w:line="240" w:lineRule="auto"/>
              <w:jc w:val="center"/>
              <w:rPr>
                <w:rFonts w:asciiTheme="majorHAnsi" w:eastAsia="Times New Roman" w:hAnsiTheme="majorHAnsi" w:cstheme="majorHAnsi"/>
                <w:sz w:val="18"/>
                <w:szCs w:val="18"/>
                <w:lang w:eastAsia="en-IN"/>
              </w:rPr>
            </w:pPr>
          </w:p>
        </w:tc>
        <w:tc>
          <w:tcPr>
            <w:tcW w:w="629" w:type="dxa"/>
            <w:shd w:val="clear" w:color="auto" w:fill="auto"/>
            <w:noWrap/>
            <w:vAlign w:val="center"/>
            <w:hideMark/>
          </w:tcPr>
          <w:p w14:paraId="3F298862" w14:textId="77777777" w:rsidR="00CC0D90" w:rsidRPr="003A62AD" w:rsidRDefault="00CC0D90" w:rsidP="00CC0D90">
            <w:pPr>
              <w:spacing w:line="240" w:lineRule="auto"/>
              <w:jc w:val="center"/>
              <w:rPr>
                <w:rFonts w:asciiTheme="majorHAnsi" w:eastAsia="Times New Roman" w:hAnsiTheme="majorHAnsi" w:cstheme="majorHAnsi"/>
                <w:sz w:val="18"/>
                <w:szCs w:val="18"/>
                <w:lang w:eastAsia="en-IN"/>
              </w:rPr>
            </w:pPr>
          </w:p>
        </w:tc>
        <w:tc>
          <w:tcPr>
            <w:tcW w:w="629" w:type="dxa"/>
            <w:shd w:val="clear" w:color="auto" w:fill="auto"/>
            <w:noWrap/>
            <w:vAlign w:val="center"/>
            <w:hideMark/>
          </w:tcPr>
          <w:p w14:paraId="3761EE25" w14:textId="77777777" w:rsidR="00CC0D90" w:rsidRPr="003A62AD" w:rsidRDefault="00CC0D90" w:rsidP="00CC0D90">
            <w:pPr>
              <w:spacing w:line="240" w:lineRule="auto"/>
              <w:jc w:val="center"/>
              <w:rPr>
                <w:rFonts w:asciiTheme="majorHAnsi" w:eastAsia="Times New Roman" w:hAnsiTheme="majorHAnsi" w:cstheme="majorHAnsi"/>
                <w:sz w:val="18"/>
                <w:szCs w:val="18"/>
                <w:lang w:eastAsia="en-IN"/>
              </w:rPr>
            </w:pPr>
          </w:p>
        </w:tc>
        <w:tc>
          <w:tcPr>
            <w:tcW w:w="1023" w:type="dxa"/>
            <w:shd w:val="clear" w:color="auto" w:fill="auto"/>
            <w:noWrap/>
            <w:vAlign w:val="center"/>
            <w:hideMark/>
          </w:tcPr>
          <w:p w14:paraId="42F9D36A" w14:textId="77777777" w:rsidR="00CC0D90" w:rsidRPr="003A62AD" w:rsidRDefault="00CC0D90" w:rsidP="00CC0D90">
            <w:pPr>
              <w:spacing w:line="240" w:lineRule="auto"/>
              <w:jc w:val="center"/>
              <w:rPr>
                <w:rFonts w:asciiTheme="majorHAnsi" w:eastAsia="Times New Roman" w:hAnsiTheme="majorHAnsi" w:cstheme="majorHAnsi"/>
                <w:sz w:val="18"/>
                <w:szCs w:val="18"/>
                <w:lang w:eastAsia="en-IN"/>
              </w:rPr>
            </w:pPr>
          </w:p>
        </w:tc>
        <w:tc>
          <w:tcPr>
            <w:tcW w:w="1067" w:type="dxa"/>
            <w:shd w:val="clear" w:color="auto" w:fill="auto"/>
            <w:noWrap/>
            <w:vAlign w:val="center"/>
            <w:hideMark/>
          </w:tcPr>
          <w:p w14:paraId="05305869" w14:textId="01A87A22" w:rsidR="00CC0D90" w:rsidRPr="00CC0D90" w:rsidRDefault="00CC0D90" w:rsidP="00CC0D90">
            <w:pPr>
              <w:spacing w:line="240" w:lineRule="auto"/>
              <w:jc w:val="center"/>
              <w:rPr>
                <w:rFonts w:asciiTheme="majorHAnsi" w:eastAsia="Times New Roman" w:hAnsiTheme="majorHAnsi" w:cstheme="majorHAnsi"/>
                <w:color w:val="000000"/>
                <w:sz w:val="18"/>
                <w:szCs w:val="18"/>
                <w:lang w:eastAsia="en-IN"/>
              </w:rPr>
            </w:pPr>
            <w:r w:rsidRPr="00CC0D90">
              <w:rPr>
                <w:rFonts w:ascii="Arial" w:hAnsi="Arial" w:cs="Arial"/>
                <w:color w:val="000000"/>
                <w:sz w:val="18"/>
                <w:szCs w:val="18"/>
              </w:rPr>
              <w:t>-1135.74</w:t>
            </w:r>
          </w:p>
        </w:tc>
        <w:tc>
          <w:tcPr>
            <w:tcW w:w="927" w:type="dxa"/>
            <w:shd w:val="clear" w:color="auto" w:fill="auto"/>
            <w:noWrap/>
            <w:vAlign w:val="center"/>
            <w:hideMark/>
          </w:tcPr>
          <w:p w14:paraId="2ABC71E3" w14:textId="4736A12F" w:rsidR="00CC0D90" w:rsidRPr="00CC0D90" w:rsidRDefault="00CC0D90" w:rsidP="00CC0D90">
            <w:pPr>
              <w:spacing w:line="240" w:lineRule="auto"/>
              <w:jc w:val="center"/>
              <w:rPr>
                <w:rFonts w:asciiTheme="majorHAnsi" w:eastAsia="Times New Roman" w:hAnsiTheme="majorHAnsi" w:cstheme="majorHAnsi"/>
                <w:color w:val="000000"/>
                <w:sz w:val="18"/>
                <w:szCs w:val="18"/>
                <w:lang w:eastAsia="en-IN"/>
              </w:rPr>
            </w:pPr>
            <w:r w:rsidRPr="00CC0D90">
              <w:rPr>
                <w:rFonts w:ascii="Arial" w:hAnsi="Arial" w:cs="Arial"/>
                <w:color w:val="000000"/>
                <w:sz w:val="18"/>
                <w:szCs w:val="18"/>
              </w:rPr>
              <w:t>511.80</w:t>
            </w:r>
          </w:p>
        </w:tc>
        <w:tc>
          <w:tcPr>
            <w:tcW w:w="927" w:type="dxa"/>
            <w:shd w:val="clear" w:color="auto" w:fill="auto"/>
            <w:noWrap/>
            <w:vAlign w:val="center"/>
            <w:hideMark/>
          </w:tcPr>
          <w:p w14:paraId="1A69DEB8" w14:textId="43A41870" w:rsidR="00CC0D90" w:rsidRPr="00CC0D90" w:rsidRDefault="00CC0D90" w:rsidP="00CC0D90">
            <w:pPr>
              <w:spacing w:line="240" w:lineRule="auto"/>
              <w:jc w:val="center"/>
              <w:rPr>
                <w:rFonts w:asciiTheme="majorHAnsi" w:eastAsia="Times New Roman" w:hAnsiTheme="majorHAnsi" w:cstheme="majorHAnsi"/>
                <w:color w:val="000000"/>
                <w:sz w:val="18"/>
                <w:szCs w:val="18"/>
                <w:lang w:eastAsia="en-IN"/>
              </w:rPr>
            </w:pPr>
            <w:r w:rsidRPr="00CC0D90">
              <w:rPr>
                <w:rFonts w:ascii="Arial" w:hAnsi="Arial" w:cs="Arial"/>
                <w:color w:val="000000"/>
                <w:sz w:val="18"/>
                <w:szCs w:val="18"/>
              </w:rPr>
              <w:t>496.65</w:t>
            </w:r>
          </w:p>
        </w:tc>
      </w:tr>
      <w:tr w:rsidR="00CC0D90" w:rsidRPr="003A62AD" w14:paraId="05A8D84E" w14:textId="77777777" w:rsidTr="00A17064">
        <w:trPr>
          <w:trHeight w:val="257"/>
        </w:trPr>
        <w:tc>
          <w:tcPr>
            <w:tcW w:w="317" w:type="dxa"/>
            <w:shd w:val="clear" w:color="auto" w:fill="auto"/>
            <w:noWrap/>
            <w:vAlign w:val="center"/>
            <w:hideMark/>
          </w:tcPr>
          <w:p w14:paraId="7CB3657B" w14:textId="77777777" w:rsidR="00CC0D90" w:rsidRPr="003A62AD" w:rsidRDefault="00CC0D90" w:rsidP="00CC0D90">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 </w:t>
            </w:r>
          </w:p>
        </w:tc>
        <w:tc>
          <w:tcPr>
            <w:tcW w:w="3376" w:type="dxa"/>
            <w:shd w:val="clear" w:color="auto" w:fill="auto"/>
            <w:noWrap/>
            <w:vAlign w:val="center"/>
            <w:hideMark/>
          </w:tcPr>
          <w:p w14:paraId="09492210" w14:textId="77777777" w:rsidR="00CC0D90" w:rsidRPr="003A62AD" w:rsidRDefault="00CC0D90" w:rsidP="00CC0D90">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Cumulative Cash Flow</w:t>
            </w:r>
          </w:p>
        </w:tc>
        <w:tc>
          <w:tcPr>
            <w:tcW w:w="629" w:type="dxa"/>
            <w:shd w:val="clear" w:color="auto" w:fill="auto"/>
            <w:noWrap/>
            <w:vAlign w:val="center"/>
            <w:hideMark/>
          </w:tcPr>
          <w:p w14:paraId="55AC7563" w14:textId="77777777" w:rsidR="00CC0D90" w:rsidRPr="003A62AD" w:rsidRDefault="00CC0D90" w:rsidP="00CC0D90">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 </w:t>
            </w:r>
          </w:p>
        </w:tc>
        <w:tc>
          <w:tcPr>
            <w:tcW w:w="629" w:type="dxa"/>
            <w:shd w:val="clear" w:color="auto" w:fill="auto"/>
            <w:noWrap/>
            <w:vAlign w:val="center"/>
            <w:hideMark/>
          </w:tcPr>
          <w:p w14:paraId="54202BEF" w14:textId="77777777" w:rsidR="00CC0D90" w:rsidRPr="003A62AD" w:rsidRDefault="00CC0D90" w:rsidP="00CC0D90">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 </w:t>
            </w:r>
          </w:p>
        </w:tc>
        <w:tc>
          <w:tcPr>
            <w:tcW w:w="629" w:type="dxa"/>
            <w:shd w:val="clear" w:color="auto" w:fill="auto"/>
            <w:noWrap/>
            <w:vAlign w:val="center"/>
            <w:hideMark/>
          </w:tcPr>
          <w:p w14:paraId="714248E9" w14:textId="77777777" w:rsidR="00CC0D90" w:rsidRPr="003A62AD" w:rsidRDefault="00CC0D90" w:rsidP="00CC0D90">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 </w:t>
            </w:r>
          </w:p>
        </w:tc>
        <w:tc>
          <w:tcPr>
            <w:tcW w:w="629" w:type="dxa"/>
            <w:shd w:val="clear" w:color="auto" w:fill="auto"/>
            <w:noWrap/>
            <w:vAlign w:val="center"/>
            <w:hideMark/>
          </w:tcPr>
          <w:p w14:paraId="16F411BA" w14:textId="77777777" w:rsidR="00CC0D90" w:rsidRPr="003A62AD" w:rsidRDefault="00CC0D90" w:rsidP="00CC0D90">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 </w:t>
            </w:r>
          </w:p>
        </w:tc>
        <w:tc>
          <w:tcPr>
            <w:tcW w:w="1023" w:type="dxa"/>
            <w:shd w:val="clear" w:color="auto" w:fill="auto"/>
            <w:noWrap/>
            <w:vAlign w:val="center"/>
            <w:hideMark/>
          </w:tcPr>
          <w:p w14:paraId="2C58C272" w14:textId="77777777" w:rsidR="00CC0D90" w:rsidRPr="003A62AD" w:rsidRDefault="00CC0D90" w:rsidP="00CC0D90">
            <w:pPr>
              <w:spacing w:line="240" w:lineRule="auto"/>
              <w:jc w:val="center"/>
              <w:rPr>
                <w:rFonts w:asciiTheme="majorHAnsi" w:eastAsia="Times New Roman" w:hAnsiTheme="majorHAnsi" w:cstheme="majorHAnsi"/>
                <w:color w:val="000000"/>
                <w:sz w:val="18"/>
                <w:szCs w:val="18"/>
                <w:lang w:eastAsia="en-IN"/>
              </w:rPr>
            </w:pPr>
            <w:r w:rsidRPr="003A62AD">
              <w:rPr>
                <w:rFonts w:asciiTheme="majorHAnsi" w:eastAsia="Times New Roman" w:hAnsiTheme="majorHAnsi" w:cstheme="majorHAnsi"/>
                <w:color w:val="000000"/>
                <w:sz w:val="18"/>
                <w:szCs w:val="18"/>
                <w:lang w:eastAsia="en-IN"/>
              </w:rPr>
              <w:t> </w:t>
            </w:r>
          </w:p>
        </w:tc>
        <w:tc>
          <w:tcPr>
            <w:tcW w:w="1067" w:type="dxa"/>
            <w:shd w:val="clear" w:color="auto" w:fill="auto"/>
            <w:noWrap/>
            <w:vAlign w:val="center"/>
            <w:hideMark/>
          </w:tcPr>
          <w:p w14:paraId="642859E4" w14:textId="04578088" w:rsidR="00CC0D90" w:rsidRPr="00CC0D90" w:rsidRDefault="00CC0D90" w:rsidP="00CC0D90">
            <w:pPr>
              <w:spacing w:line="240" w:lineRule="auto"/>
              <w:jc w:val="center"/>
              <w:rPr>
                <w:rFonts w:asciiTheme="majorHAnsi" w:eastAsia="Times New Roman" w:hAnsiTheme="majorHAnsi" w:cstheme="majorHAnsi"/>
                <w:color w:val="000000"/>
                <w:sz w:val="18"/>
                <w:szCs w:val="18"/>
                <w:lang w:eastAsia="en-IN"/>
              </w:rPr>
            </w:pPr>
            <w:r w:rsidRPr="00CC0D90">
              <w:rPr>
                <w:rFonts w:ascii="Arial" w:hAnsi="Arial" w:cs="Arial"/>
                <w:color w:val="000000"/>
                <w:sz w:val="18"/>
                <w:szCs w:val="18"/>
              </w:rPr>
              <w:t>-1249.31</w:t>
            </w:r>
          </w:p>
        </w:tc>
        <w:tc>
          <w:tcPr>
            <w:tcW w:w="927" w:type="dxa"/>
            <w:shd w:val="clear" w:color="auto" w:fill="auto"/>
            <w:noWrap/>
            <w:vAlign w:val="center"/>
            <w:hideMark/>
          </w:tcPr>
          <w:p w14:paraId="7B0D6ECB" w14:textId="5E731566" w:rsidR="00CC0D90" w:rsidRPr="00CC0D90" w:rsidRDefault="00CC0D90" w:rsidP="00CC0D90">
            <w:pPr>
              <w:spacing w:line="240" w:lineRule="auto"/>
              <w:jc w:val="center"/>
              <w:rPr>
                <w:rFonts w:asciiTheme="majorHAnsi" w:eastAsia="Times New Roman" w:hAnsiTheme="majorHAnsi" w:cstheme="majorHAnsi"/>
                <w:color w:val="000000"/>
                <w:sz w:val="18"/>
                <w:szCs w:val="18"/>
                <w:lang w:eastAsia="en-IN"/>
              </w:rPr>
            </w:pPr>
            <w:r w:rsidRPr="00CC0D90">
              <w:rPr>
                <w:rFonts w:ascii="Arial" w:hAnsi="Arial" w:cs="Arial"/>
                <w:color w:val="000000"/>
                <w:sz w:val="18"/>
                <w:szCs w:val="18"/>
              </w:rPr>
              <w:t>619.28</w:t>
            </w:r>
          </w:p>
        </w:tc>
        <w:tc>
          <w:tcPr>
            <w:tcW w:w="927" w:type="dxa"/>
            <w:shd w:val="clear" w:color="auto" w:fill="auto"/>
            <w:noWrap/>
            <w:vAlign w:val="center"/>
            <w:hideMark/>
          </w:tcPr>
          <w:p w14:paraId="4D606253" w14:textId="6AD73F4B" w:rsidR="00CC0D90" w:rsidRPr="00CC0D90" w:rsidRDefault="00CC0D90" w:rsidP="00CC0D90">
            <w:pPr>
              <w:spacing w:line="240" w:lineRule="auto"/>
              <w:jc w:val="center"/>
              <w:rPr>
                <w:rFonts w:asciiTheme="majorHAnsi" w:eastAsia="Times New Roman" w:hAnsiTheme="majorHAnsi" w:cstheme="majorHAnsi"/>
                <w:color w:val="000000"/>
                <w:sz w:val="18"/>
                <w:szCs w:val="18"/>
                <w:lang w:eastAsia="en-IN"/>
              </w:rPr>
            </w:pPr>
            <w:r w:rsidRPr="00CC0D90">
              <w:rPr>
                <w:rFonts w:ascii="Arial" w:hAnsi="Arial" w:cs="Arial"/>
                <w:color w:val="000000"/>
                <w:sz w:val="18"/>
                <w:szCs w:val="18"/>
              </w:rPr>
              <w:t>661.03</w:t>
            </w:r>
          </w:p>
        </w:tc>
      </w:tr>
    </w:tbl>
    <w:p w14:paraId="397EED1F" w14:textId="77777777" w:rsidR="00633422" w:rsidRDefault="00633422" w:rsidP="00633422">
      <w:pPr>
        <w:rPr>
          <w:rFonts w:ascii="Arial" w:hAnsi="Arial" w:cs="Arial"/>
          <w:b/>
          <w:bCs/>
          <w:color w:val="000000" w:themeColor="text1"/>
          <w:shd w:val="clear" w:color="auto" w:fill="FFFFFF"/>
        </w:rPr>
      </w:pPr>
    </w:p>
    <w:tbl>
      <w:tblPr>
        <w:tblW w:w="102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2"/>
        <w:gridCol w:w="2998"/>
        <w:gridCol w:w="1125"/>
        <w:gridCol w:w="944"/>
        <w:gridCol w:w="1045"/>
        <w:gridCol w:w="998"/>
        <w:gridCol w:w="944"/>
        <w:gridCol w:w="944"/>
        <w:gridCol w:w="952"/>
      </w:tblGrid>
      <w:tr w:rsidR="00633422" w:rsidRPr="00987E35" w14:paraId="4CE0941B" w14:textId="77777777" w:rsidTr="00C605A5">
        <w:trPr>
          <w:trHeight w:val="290"/>
        </w:trPr>
        <w:tc>
          <w:tcPr>
            <w:tcW w:w="10272" w:type="dxa"/>
            <w:gridSpan w:val="9"/>
            <w:shd w:val="clear" w:color="auto" w:fill="000000" w:themeFill="text1"/>
            <w:noWrap/>
            <w:vAlign w:val="center"/>
            <w:hideMark/>
          </w:tcPr>
          <w:p w14:paraId="7878C9BF" w14:textId="684102E4" w:rsidR="00633422" w:rsidRPr="00C605A5" w:rsidRDefault="00633422" w:rsidP="004C63C1">
            <w:pPr>
              <w:spacing w:line="240" w:lineRule="auto"/>
              <w:jc w:val="center"/>
              <w:rPr>
                <w:rFonts w:ascii="Times New Roman" w:eastAsia="Times New Roman" w:hAnsi="Times New Roman" w:cs="Times New Roman"/>
                <w:color w:val="FFFFFF" w:themeColor="background1"/>
                <w:sz w:val="18"/>
                <w:szCs w:val="18"/>
                <w:lang w:eastAsia="en-IN"/>
              </w:rPr>
            </w:pPr>
            <w:r w:rsidRPr="00C605A5">
              <w:rPr>
                <w:rFonts w:ascii="Arial" w:eastAsia="Times New Roman" w:hAnsi="Arial" w:cs="Arial"/>
                <w:b/>
                <w:bCs/>
                <w:color w:val="FFFFFF" w:themeColor="background1"/>
                <w:sz w:val="18"/>
                <w:szCs w:val="18"/>
                <w:lang w:eastAsia="en-IN"/>
              </w:rPr>
              <w:t>Capacity of 200 KTPA Phenol and 120 KTPA Acetone Capacity (Propane Furnace Additional)</w:t>
            </w:r>
          </w:p>
        </w:tc>
      </w:tr>
      <w:tr w:rsidR="00C605A5" w:rsidRPr="00987E35" w14:paraId="03BE879E" w14:textId="77777777" w:rsidTr="00DF51B4">
        <w:trPr>
          <w:trHeight w:val="246"/>
        </w:trPr>
        <w:tc>
          <w:tcPr>
            <w:tcW w:w="3320" w:type="dxa"/>
            <w:gridSpan w:val="2"/>
            <w:shd w:val="clear" w:color="auto" w:fill="000000" w:themeFill="text1"/>
            <w:noWrap/>
            <w:vAlign w:val="center"/>
            <w:hideMark/>
          </w:tcPr>
          <w:p w14:paraId="5E9EA30D" w14:textId="77777777" w:rsidR="00633422" w:rsidRPr="00C605A5" w:rsidRDefault="00633422" w:rsidP="004C63C1">
            <w:pPr>
              <w:spacing w:line="240" w:lineRule="auto"/>
              <w:jc w:val="center"/>
              <w:rPr>
                <w:rFonts w:ascii="Arial" w:eastAsia="Times New Roman" w:hAnsi="Arial" w:cs="Arial"/>
                <w:b/>
                <w:bCs/>
                <w:color w:val="FFFFFF" w:themeColor="background1"/>
                <w:sz w:val="18"/>
                <w:szCs w:val="18"/>
                <w:lang w:eastAsia="en-IN"/>
              </w:rPr>
            </w:pPr>
            <w:r w:rsidRPr="00C605A5">
              <w:rPr>
                <w:rFonts w:ascii="Arial" w:eastAsia="Times New Roman" w:hAnsi="Arial" w:cs="Arial"/>
                <w:b/>
                <w:bCs/>
                <w:color w:val="FFFFFF" w:themeColor="background1"/>
                <w:sz w:val="18"/>
                <w:szCs w:val="18"/>
                <w:lang w:eastAsia="en-IN"/>
              </w:rPr>
              <w:t>Year of operation</w:t>
            </w:r>
          </w:p>
        </w:tc>
        <w:tc>
          <w:tcPr>
            <w:tcW w:w="1125" w:type="dxa"/>
            <w:shd w:val="clear" w:color="auto" w:fill="000000" w:themeFill="text1"/>
            <w:noWrap/>
            <w:vAlign w:val="bottom"/>
            <w:hideMark/>
          </w:tcPr>
          <w:p w14:paraId="06E2225C" w14:textId="77777777" w:rsidR="00633422" w:rsidRPr="00C605A5" w:rsidRDefault="00633422" w:rsidP="004C63C1">
            <w:pPr>
              <w:spacing w:line="240" w:lineRule="auto"/>
              <w:jc w:val="center"/>
              <w:rPr>
                <w:rFonts w:ascii="Arial" w:eastAsia="Times New Roman" w:hAnsi="Arial" w:cs="Arial"/>
                <w:b/>
                <w:bCs/>
                <w:color w:val="FFFFFF" w:themeColor="background1"/>
                <w:sz w:val="18"/>
                <w:szCs w:val="18"/>
                <w:lang w:eastAsia="en-IN"/>
              </w:rPr>
            </w:pPr>
            <w:r w:rsidRPr="00C605A5">
              <w:rPr>
                <w:rFonts w:ascii="Arial" w:eastAsia="Times New Roman" w:hAnsi="Arial" w:cs="Arial"/>
                <w:b/>
                <w:bCs/>
                <w:color w:val="FFFFFF" w:themeColor="background1"/>
                <w:sz w:val="18"/>
                <w:szCs w:val="18"/>
                <w:lang w:eastAsia="en-IN"/>
              </w:rPr>
              <w:t>8</w:t>
            </w:r>
          </w:p>
        </w:tc>
        <w:tc>
          <w:tcPr>
            <w:tcW w:w="944" w:type="dxa"/>
            <w:shd w:val="clear" w:color="auto" w:fill="000000" w:themeFill="text1"/>
            <w:noWrap/>
            <w:vAlign w:val="bottom"/>
            <w:hideMark/>
          </w:tcPr>
          <w:p w14:paraId="2C4CE7D5" w14:textId="77777777" w:rsidR="00633422" w:rsidRPr="00C605A5" w:rsidRDefault="00633422" w:rsidP="004C63C1">
            <w:pPr>
              <w:spacing w:line="240" w:lineRule="auto"/>
              <w:jc w:val="center"/>
              <w:rPr>
                <w:rFonts w:ascii="Arial" w:eastAsia="Times New Roman" w:hAnsi="Arial" w:cs="Arial"/>
                <w:b/>
                <w:bCs/>
                <w:color w:val="FFFFFF" w:themeColor="background1"/>
                <w:sz w:val="18"/>
                <w:szCs w:val="18"/>
                <w:lang w:eastAsia="en-IN"/>
              </w:rPr>
            </w:pPr>
            <w:r w:rsidRPr="00C605A5">
              <w:rPr>
                <w:rFonts w:ascii="Arial" w:eastAsia="Times New Roman" w:hAnsi="Arial" w:cs="Arial"/>
                <w:b/>
                <w:bCs/>
                <w:color w:val="FFFFFF" w:themeColor="background1"/>
                <w:sz w:val="18"/>
                <w:szCs w:val="18"/>
                <w:lang w:eastAsia="en-IN"/>
              </w:rPr>
              <w:t>9</w:t>
            </w:r>
          </w:p>
        </w:tc>
        <w:tc>
          <w:tcPr>
            <w:tcW w:w="1045" w:type="dxa"/>
            <w:shd w:val="clear" w:color="auto" w:fill="000000" w:themeFill="text1"/>
            <w:noWrap/>
            <w:vAlign w:val="bottom"/>
            <w:hideMark/>
          </w:tcPr>
          <w:p w14:paraId="1D66AA00" w14:textId="77777777" w:rsidR="00633422" w:rsidRPr="00C605A5" w:rsidRDefault="00633422" w:rsidP="004C63C1">
            <w:pPr>
              <w:spacing w:line="240" w:lineRule="auto"/>
              <w:jc w:val="center"/>
              <w:rPr>
                <w:rFonts w:ascii="Arial" w:eastAsia="Times New Roman" w:hAnsi="Arial" w:cs="Arial"/>
                <w:b/>
                <w:bCs/>
                <w:color w:val="FFFFFF" w:themeColor="background1"/>
                <w:sz w:val="18"/>
                <w:szCs w:val="18"/>
                <w:lang w:eastAsia="en-IN"/>
              </w:rPr>
            </w:pPr>
            <w:r w:rsidRPr="00C605A5">
              <w:rPr>
                <w:rFonts w:ascii="Arial" w:eastAsia="Times New Roman" w:hAnsi="Arial" w:cs="Arial"/>
                <w:b/>
                <w:bCs/>
                <w:color w:val="FFFFFF" w:themeColor="background1"/>
                <w:sz w:val="18"/>
                <w:szCs w:val="18"/>
                <w:lang w:eastAsia="en-IN"/>
              </w:rPr>
              <w:t>10</w:t>
            </w:r>
          </w:p>
        </w:tc>
        <w:tc>
          <w:tcPr>
            <w:tcW w:w="998" w:type="dxa"/>
            <w:shd w:val="clear" w:color="auto" w:fill="000000" w:themeFill="text1"/>
            <w:noWrap/>
            <w:vAlign w:val="bottom"/>
            <w:hideMark/>
          </w:tcPr>
          <w:p w14:paraId="069490C1" w14:textId="77777777" w:rsidR="00633422" w:rsidRPr="00C605A5" w:rsidRDefault="00633422" w:rsidP="004C63C1">
            <w:pPr>
              <w:spacing w:line="240" w:lineRule="auto"/>
              <w:jc w:val="center"/>
              <w:rPr>
                <w:rFonts w:ascii="Arial" w:eastAsia="Times New Roman" w:hAnsi="Arial" w:cs="Arial"/>
                <w:b/>
                <w:bCs/>
                <w:color w:val="FFFFFF" w:themeColor="background1"/>
                <w:sz w:val="18"/>
                <w:szCs w:val="18"/>
                <w:lang w:eastAsia="en-IN"/>
              </w:rPr>
            </w:pPr>
            <w:r w:rsidRPr="00C605A5">
              <w:rPr>
                <w:rFonts w:ascii="Arial" w:eastAsia="Times New Roman" w:hAnsi="Arial" w:cs="Arial"/>
                <w:b/>
                <w:bCs/>
                <w:color w:val="FFFFFF" w:themeColor="background1"/>
                <w:sz w:val="18"/>
                <w:szCs w:val="18"/>
                <w:lang w:eastAsia="en-IN"/>
              </w:rPr>
              <w:t>11</w:t>
            </w:r>
          </w:p>
        </w:tc>
        <w:tc>
          <w:tcPr>
            <w:tcW w:w="944" w:type="dxa"/>
            <w:shd w:val="clear" w:color="auto" w:fill="000000" w:themeFill="text1"/>
            <w:noWrap/>
            <w:vAlign w:val="bottom"/>
            <w:hideMark/>
          </w:tcPr>
          <w:p w14:paraId="0C81EBEC" w14:textId="77777777" w:rsidR="00633422" w:rsidRPr="00C605A5" w:rsidRDefault="00633422" w:rsidP="004C63C1">
            <w:pPr>
              <w:spacing w:line="240" w:lineRule="auto"/>
              <w:jc w:val="center"/>
              <w:rPr>
                <w:rFonts w:ascii="Arial" w:eastAsia="Times New Roman" w:hAnsi="Arial" w:cs="Arial"/>
                <w:b/>
                <w:bCs/>
                <w:color w:val="FFFFFF" w:themeColor="background1"/>
                <w:sz w:val="18"/>
                <w:szCs w:val="18"/>
                <w:lang w:eastAsia="en-IN"/>
              </w:rPr>
            </w:pPr>
            <w:r w:rsidRPr="00C605A5">
              <w:rPr>
                <w:rFonts w:ascii="Arial" w:eastAsia="Times New Roman" w:hAnsi="Arial" w:cs="Arial"/>
                <w:b/>
                <w:bCs/>
                <w:color w:val="FFFFFF" w:themeColor="background1"/>
                <w:sz w:val="18"/>
                <w:szCs w:val="18"/>
                <w:lang w:eastAsia="en-IN"/>
              </w:rPr>
              <w:t>12</w:t>
            </w:r>
          </w:p>
        </w:tc>
        <w:tc>
          <w:tcPr>
            <w:tcW w:w="944" w:type="dxa"/>
            <w:shd w:val="clear" w:color="auto" w:fill="000000" w:themeFill="text1"/>
            <w:noWrap/>
            <w:vAlign w:val="bottom"/>
            <w:hideMark/>
          </w:tcPr>
          <w:p w14:paraId="6F446BDD" w14:textId="77777777" w:rsidR="00633422" w:rsidRPr="00C605A5" w:rsidRDefault="00633422" w:rsidP="004C63C1">
            <w:pPr>
              <w:spacing w:line="240" w:lineRule="auto"/>
              <w:jc w:val="center"/>
              <w:rPr>
                <w:rFonts w:ascii="Arial" w:eastAsia="Times New Roman" w:hAnsi="Arial" w:cs="Arial"/>
                <w:b/>
                <w:bCs/>
                <w:color w:val="FFFFFF" w:themeColor="background1"/>
                <w:sz w:val="18"/>
                <w:szCs w:val="18"/>
                <w:lang w:eastAsia="en-IN"/>
              </w:rPr>
            </w:pPr>
            <w:r w:rsidRPr="00C605A5">
              <w:rPr>
                <w:rFonts w:ascii="Arial" w:eastAsia="Times New Roman" w:hAnsi="Arial" w:cs="Arial"/>
                <w:b/>
                <w:bCs/>
                <w:color w:val="FFFFFF" w:themeColor="background1"/>
                <w:sz w:val="18"/>
                <w:szCs w:val="18"/>
                <w:lang w:eastAsia="en-IN"/>
              </w:rPr>
              <w:t>13</w:t>
            </w:r>
          </w:p>
        </w:tc>
        <w:tc>
          <w:tcPr>
            <w:tcW w:w="952" w:type="dxa"/>
            <w:shd w:val="clear" w:color="auto" w:fill="000000" w:themeFill="text1"/>
            <w:noWrap/>
            <w:vAlign w:val="bottom"/>
            <w:hideMark/>
          </w:tcPr>
          <w:p w14:paraId="2EEAE0CB" w14:textId="77777777" w:rsidR="00633422" w:rsidRPr="00C605A5" w:rsidRDefault="00633422" w:rsidP="004C63C1">
            <w:pPr>
              <w:spacing w:line="240" w:lineRule="auto"/>
              <w:jc w:val="center"/>
              <w:rPr>
                <w:rFonts w:ascii="Arial" w:eastAsia="Times New Roman" w:hAnsi="Arial" w:cs="Arial"/>
                <w:b/>
                <w:bCs/>
                <w:color w:val="FFFFFF" w:themeColor="background1"/>
                <w:sz w:val="18"/>
                <w:szCs w:val="18"/>
                <w:lang w:eastAsia="en-IN"/>
              </w:rPr>
            </w:pPr>
            <w:r w:rsidRPr="00C605A5">
              <w:rPr>
                <w:rFonts w:ascii="Arial" w:eastAsia="Times New Roman" w:hAnsi="Arial" w:cs="Arial"/>
                <w:b/>
                <w:bCs/>
                <w:color w:val="FFFFFF" w:themeColor="background1"/>
                <w:sz w:val="18"/>
                <w:szCs w:val="18"/>
                <w:lang w:eastAsia="en-IN"/>
              </w:rPr>
              <w:t>14</w:t>
            </w:r>
          </w:p>
        </w:tc>
      </w:tr>
      <w:tr w:rsidR="00C605A5" w:rsidRPr="00C605A5" w14:paraId="6108C0C1" w14:textId="77777777" w:rsidTr="00DF51B4">
        <w:trPr>
          <w:trHeight w:val="232"/>
        </w:trPr>
        <w:tc>
          <w:tcPr>
            <w:tcW w:w="3320" w:type="dxa"/>
            <w:gridSpan w:val="2"/>
            <w:shd w:val="clear" w:color="auto" w:fill="auto"/>
            <w:noWrap/>
            <w:vAlign w:val="center"/>
            <w:hideMark/>
          </w:tcPr>
          <w:p w14:paraId="3F6570E5" w14:textId="098CA6DB" w:rsidR="00633422" w:rsidRPr="00C605A5" w:rsidRDefault="00423228" w:rsidP="004C63C1">
            <w:pPr>
              <w:spacing w:line="240" w:lineRule="auto"/>
              <w:jc w:val="center"/>
              <w:rPr>
                <w:rFonts w:ascii="Arial" w:eastAsia="Times New Roman" w:hAnsi="Arial" w:cs="Arial"/>
                <w:b/>
                <w:bCs/>
                <w:color w:val="000000" w:themeColor="text1"/>
                <w:sz w:val="18"/>
                <w:szCs w:val="18"/>
                <w:lang w:eastAsia="en-IN"/>
              </w:rPr>
            </w:pPr>
            <w:r w:rsidRPr="007B78FB">
              <w:rPr>
                <w:rFonts w:eastAsia="Times New Roman" w:cstheme="minorHAnsi"/>
                <w:b/>
                <w:bCs/>
                <w:color w:val="000000"/>
                <w:sz w:val="18"/>
                <w:szCs w:val="18"/>
                <w:lang w:eastAsia="en-IN"/>
              </w:rPr>
              <w:t>Capacity Utilization</w:t>
            </w:r>
          </w:p>
        </w:tc>
        <w:tc>
          <w:tcPr>
            <w:tcW w:w="1125" w:type="dxa"/>
            <w:shd w:val="clear" w:color="auto" w:fill="auto"/>
            <w:noWrap/>
            <w:vAlign w:val="bottom"/>
            <w:hideMark/>
          </w:tcPr>
          <w:p w14:paraId="31A8D962" w14:textId="77777777" w:rsidR="00633422" w:rsidRPr="00C605A5" w:rsidRDefault="00633422" w:rsidP="004C63C1">
            <w:pPr>
              <w:spacing w:line="240" w:lineRule="auto"/>
              <w:jc w:val="center"/>
              <w:rPr>
                <w:rFonts w:ascii="Arial" w:eastAsia="Times New Roman" w:hAnsi="Arial" w:cs="Arial"/>
                <w:color w:val="000000" w:themeColor="text1"/>
                <w:sz w:val="18"/>
                <w:szCs w:val="18"/>
                <w:lang w:eastAsia="en-IN"/>
              </w:rPr>
            </w:pPr>
            <w:r w:rsidRPr="00C605A5">
              <w:rPr>
                <w:rFonts w:ascii="Arial" w:eastAsia="Times New Roman" w:hAnsi="Arial" w:cs="Arial"/>
                <w:color w:val="000000" w:themeColor="text1"/>
                <w:sz w:val="18"/>
                <w:szCs w:val="18"/>
                <w:lang w:eastAsia="en-IN"/>
              </w:rPr>
              <w:t>100.00%</w:t>
            </w:r>
          </w:p>
        </w:tc>
        <w:tc>
          <w:tcPr>
            <w:tcW w:w="944" w:type="dxa"/>
            <w:shd w:val="clear" w:color="auto" w:fill="auto"/>
            <w:noWrap/>
            <w:vAlign w:val="bottom"/>
            <w:hideMark/>
          </w:tcPr>
          <w:p w14:paraId="35A8566D" w14:textId="77777777" w:rsidR="00633422" w:rsidRPr="00C605A5" w:rsidRDefault="00633422" w:rsidP="004C63C1">
            <w:pPr>
              <w:spacing w:line="240" w:lineRule="auto"/>
              <w:jc w:val="center"/>
              <w:rPr>
                <w:rFonts w:ascii="Arial" w:eastAsia="Times New Roman" w:hAnsi="Arial" w:cs="Arial"/>
                <w:color w:val="000000" w:themeColor="text1"/>
                <w:sz w:val="18"/>
                <w:szCs w:val="18"/>
                <w:lang w:eastAsia="en-IN"/>
              </w:rPr>
            </w:pPr>
            <w:r w:rsidRPr="00C605A5">
              <w:rPr>
                <w:rFonts w:ascii="Arial" w:eastAsia="Times New Roman" w:hAnsi="Arial" w:cs="Arial"/>
                <w:color w:val="000000" w:themeColor="text1"/>
                <w:sz w:val="18"/>
                <w:szCs w:val="18"/>
                <w:lang w:eastAsia="en-IN"/>
              </w:rPr>
              <w:t>100.00%</w:t>
            </w:r>
          </w:p>
        </w:tc>
        <w:tc>
          <w:tcPr>
            <w:tcW w:w="1045" w:type="dxa"/>
            <w:shd w:val="clear" w:color="auto" w:fill="auto"/>
            <w:noWrap/>
            <w:vAlign w:val="bottom"/>
            <w:hideMark/>
          </w:tcPr>
          <w:p w14:paraId="16085490" w14:textId="77777777" w:rsidR="00633422" w:rsidRPr="00C605A5" w:rsidRDefault="00633422" w:rsidP="004C63C1">
            <w:pPr>
              <w:spacing w:line="240" w:lineRule="auto"/>
              <w:jc w:val="center"/>
              <w:rPr>
                <w:rFonts w:ascii="Arial" w:eastAsia="Times New Roman" w:hAnsi="Arial" w:cs="Arial"/>
                <w:color w:val="000000" w:themeColor="text1"/>
                <w:sz w:val="18"/>
                <w:szCs w:val="18"/>
                <w:lang w:eastAsia="en-IN"/>
              </w:rPr>
            </w:pPr>
            <w:r w:rsidRPr="00C605A5">
              <w:rPr>
                <w:rFonts w:ascii="Arial" w:eastAsia="Times New Roman" w:hAnsi="Arial" w:cs="Arial"/>
                <w:color w:val="000000" w:themeColor="text1"/>
                <w:sz w:val="18"/>
                <w:szCs w:val="18"/>
                <w:lang w:eastAsia="en-IN"/>
              </w:rPr>
              <w:t>100.00%</w:t>
            </w:r>
          </w:p>
        </w:tc>
        <w:tc>
          <w:tcPr>
            <w:tcW w:w="998" w:type="dxa"/>
            <w:shd w:val="clear" w:color="auto" w:fill="auto"/>
            <w:noWrap/>
            <w:vAlign w:val="bottom"/>
            <w:hideMark/>
          </w:tcPr>
          <w:p w14:paraId="58A0DE4B" w14:textId="77777777" w:rsidR="00633422" w:rsidRPr="00C605A5" w:rsidRDefault="00633422" w:rsidP="004C63C1">
            <w:pPr>
              <w:spacing w:line="240" w:lineRule="auto"/>
              <w:jc w:val="center"/>
              <w:rPr>
                <w:rFonts w:ascii="Arial" w:eastAsia="Times New Roman" w:hAnsi="Arial" w:cs="Arial"/>
                <w:color w:val="000000" w:themeColor="text1"/>
                <w:sz w:val="18"/>
                <w:szCs w:val="18"/>
                <w:lang w:eastAsia="en-IN"/>
              </w:rPr>
            </w:pPr>
            <w:r w:rsidRPr="00C605A5">
              <w:rPr>
                <w:rFonts w:ascii="Arial" w:eastAsia="Times New Roman" w:hAnsi="Arial" w:cs="Arial"/>
                <w:color w:val="000000" w:themeColor="text1"/>
                <w:sz w:val="18"/>
                <w:szCs w:val="18"/>
                <w:lang w:eastAsia="en-IN"/>
              </w:rPr>
              <w:t>100.00%</w:t>
            </w:r>
          </w:p>
        </w:tc>
        <w:tc>
          <w:tcPr>
            <w:tcW w:w="944" w:type="dxa"/>
            <w:shd w:val="clear" w:color="auto" w:fill="auto"/>
            <w:noWrap/>
            <w:vAlign w:val="bottom"/>
            <w:hideMark/>
          </w:tcPr>
          <w:p w14:paraId="2E7CD61D" w14:textId="77777777" w:rsidR="00633422" w:rsidRPr="00C605A5" w:rsidRDefault="00633422" w:rsidP="004C63C1">
            <w:pPr>
              <w:spacing w:line="240" w:lineRule="auto"/>
              <w:jc w:val="center"/>
              <w:rPr>
                <w:rFonts w:ascii="Arial" w:eastAsia="Times New Roman" w:hAnsi="Arial" w:cs="Arial"/>
                <w:color w:val="000000" w:themeColor="text1"/>
                <w:sz w:val="18"/>
                <w:szCs w:val="18"/>
                <w:lang w:eastAsia="en-IN"/>
              </w:rPr>
            </w:pPr>
            <w:r w:rsidRPr="00C605A5">
              <w:rPr>
                <w:rFonts w:ascii="Arial" w:eastAsia="Times New Roman" w:hAnsi="Arial" w:cs="Arial"/>
                <w:color w:val="000000" w:themeColor="text1"/>
                <w:sz w:val="18"/>
                <w:szCs w:val="18"/>
                <w:lang w:eastAsia="en-IN"/>
              </w:rPr>
              <w:t>100.00%</w:t>
            </w:r>
          </w:p>
        </w:tc>
        <w:tc>
          <w:tcPr>
            <w:tcW w:w="944" w:type="dxa"/>
            <w:shd w:val="clear" w:color="auto" w:fill="auto"/>
            <w:noWrap/>
            <w:vAlign w:val="bottom"/>
            <w:hideMark/>
          </w:tcPr>
          <w:p w14:paraId="062EDB79" w14:textId="77777777" w:rsidR="00633422" w:rsidRPr="00C605A5" w:rsidRDefault="00633422" w:rsidP="004C63C1">
            <w:pPr>
              <w:spacing w:line="240" w:lineRule="auto"/>
              <w:jc w:val="center"/>
              <w:rPr>
                <w:rFonts w:ascii="Arial" w:eastAsia="Times New Roman" w:hAnsi="Arial" w:cs="Arial"/>
                <w:color w:val="000000" w:themeColor="text1"/>
                <w:sz w:val="18"/>
                <w:szCs w:val="18"/>
                <w:lang w:eastAsia="en-IN"/>
              </w:rPr>
            </w:pPr>
            <w:r w:rsidRPr="00C605A5">
              <w:rPr>
                <w:rFonts w:ascii="Arial" w:eastAsia="Times New Roman" w:hAnsi="Arial" w:cs="Arial"/>
                <w:color w:val="000000" w:themeColor="text1"/>
                <w:sz w:val="18"/>
                <w:szCs w:val="18"/>
                <w:lang w:eastAsia="en-IN"/>
              </w:rPr>
              <w:t>100.00%</w:t>
            </w:r>
          </w:p>
        </w:tc>
        <w:tc>
          <w:tcPr>
            <w:tcW w:w="952" w:type="dxa"/>
            <w:shd w:val="clear" w:color="auto" w:fill="auto"/>
            <w:noWrap/>
            <w:vAlign w:val="bottom"/>
            <w:hideMark/>
          </w:tcPr>
          <w:p w14:paraId="4EA668A1" w14:textId="77777777" w:rsidR="00633422" w:rsidRPr="00C605A5" w:rsidRDefault="00633422" w:rsidP="004C63C1">
            <w:pPr>
              <w:spacing w:line="240" w:lineRule="auto"/>
              <w:jc w:val="center"/>
              <w:rPr>
                <w:rFonts w:ascii="Arial" w:eastAsia="Times New Roman" w:hAnsi="Arial" w:cs="Arial"/>
                <w:color w:val="000000" w:themeColor="text1"/>
                <w:sz w:val="18"/>
                <w:szCs w:val="18"/>
                <w:lang w:eastAsia="en-IN"/>
              </w:rPr>
            </w:pPr>
            <w:r w:rsidRPr="00C605A5">
              <w:rPr>
                <w:rFonts w:ascii="Arial" w:eastAsia="Times New Roman" w:hAnsi="Arial" w:cs="Arial"/>
                <w:color w:val="000000" w:themeColor="text1"/>
                <w:sz w:val="18"/>
                <w:szCs w:val="18"/>
                <w:lang w:eastAsia="en-IN"/>
              </w:rPr>
              <w:t>100.00%</w:t>
            </w:r>
          </w:p>
        </w:tc>
      </w:tr>
      <w:tr w:rsidR="005F0081" w:rsidRPr="00C605A5" w14:paraId="55236D3F" w14:textId="77777777" w:rsidTr="00DF51B4">
        <w:trPr>
          <w:trHeight w:val="290"/>
        </w:trPr>
        <w:tc>
          <w:tcPr>
            <w:tcW w:w="322" w:type="dxa"/>
            <w:shd w:val="clear" w:color="auto" w:fill="auto"/>
            <w:vAlign w:val="center"/>
            <w:hideMark/>
          </w:tcPr>
          <w:p w14:paraId="74CDCD9B" w14:textId="77777777" w:rsidR="005F0081" w:rsidRPr="00C605A5" w:rsidRDefault="005F0081" w:rsidP="005F0081">
            <w:pPr>
              <w:spacing w:line="240" w:lineRule="auto"/>
              <w:rPr>
                <w:rFonts w:ascii="Arial" w:eastAsia="Times New Roman" w:hAnsi="Arial" w:cs="Arial"/>
                <w:b/>
                <w:bCs/>
                <w:color w:val="000000" w:themeColor="text1"/>
                <w:sz w:val="18"/>
                <w:szCs w:val="18"/>
                <w:lang w:eastAsia="en-IN"/>
              </w:rPr>
            </w:pPr>
          </w:p>
        </w:tc>
        <w:tc>
          <w:tcPr>
            <w:tcW w:w="2998" w:type="dxa"/>
            <w:shd w:val="clear" w:color="auto" w:fill="auto"/>
            <w:noWrap/>
            <w:vAlign w:val="center"/>
            <w:hideMark/>
          </w:tcPr>
          <w:p w14:paraId="1655B995" w14:textId="40B73D41" w:rsidR="005F0081" w:rsidRPr="00C605A5" w:rsidRDefault="005F0081" w:rsidP="005F0081">
            <w:pPr>
              <w:spacing w:line="240" w:lineRule="auto"/>
              <w:jc w:val="center"/>
              <w:rPr>
                <w:rFonts w:ascii="Arial" w:eastAsia="Times New Roman" w:hAnsi="Arial" w:cs="Arial"/>
                <w:b/>
                <w:bCs/>
                <w:color w:val="000000" w:themeColor="text1"/>
                <w:sz w:val="18"/>
                <w:szCs w:val="18"/>
                <w:lang w:eastAsia="en-IN"/>
              </w:rPr>
            </w:pPr>
            <w:r>
              <w:rPr>
                <w:rFonts w:ascii="Arial" w:eastAsia="Times New Roman" w:hAnsi="Arial" w:cs="Arial"/>
                <w:b/>
                <w:bCs/>
                <w:color w:val="000000" w:themeColor="text1"/>
                <w:sz w:val="18"/>
                <w:szCs w:val="18"/>
                <w:lang w:eastAsia="en-IN"/>
              </w:rPr>
              <w:t xml:space="preserve">Operating Period </w:t>
            </w:r>
          </w:p>
        </w:tc>
        <w:tc>
          <w:tcPr>
            <w:tcW w:w="1125" w:type="dxa"/>
            <w:shd w:val="clear" w:color="auto" w:fill="auto"/>
            <w:noWrap/>
            <w:vAlign w:val="center"/>
            <w:hideMark/>
          </w:tcPr>
          <w:p w14:paraId="71BD4FC9" w14:textId="71838E05" w:rsidR="005F0081" w:rsidRPr="005F0081" w:rsidRDefault="005F0081" w:rsidP="005F0081">
            <w:pPr>
              <w:spacing w:line="240" w:lineRule="auto"/>
              <w:jc w:val="center"/>
              <w:rPr>
                <w:rFonts w:ascii="Arial" w:eastAsia="Times New Roman" w:hAnsi="Arial" w:cs="Arial"/>
                <w:b/>
                <w:bCs/>
                <w:color w:val="000000" w:themeColor="text1"/>
                <w:sz w:val="18"/>
                <w:szCs w:val="18"/>
                <w:lang w:eastAsia="en-IN"/>
              </w:rPr>
            </w:pPr>
            <w:r w:rsidRPr="005F0081">
              <w:rPr>
                <w:rFonts w:ascii="Arial" w:hAnsi="Arial" w:cs="Arial"/>
                <w:b/>
                <w:bCs/>
                <w:color w:val="000000"/>
                <w:sz w:val="18"/>
                <w:szCs w:val="18"/>
              </w:rPr>
              <w:t>2030</w:t>
            </w:r>
          </w:p>
        </w:tc>
        <w:tc>
          <w:tcPr>
            <w:tcW w:w="944" w:type="dxa"/>
            <w:shd w:val="clear" w:color="auto" w:fill="auto"/>
            <w:noWrap/>
            <w:vAlign w:val="center"/>
            <w:hideMark/>
          </w:tcPr>
          <w:p w14:paraId="06AAB6E0" w14:textId="28EC8F53" w:rsidR="005F0081" w:rsidRPr="005F0081" w:rsidRDefault="005F0081" w:rsidP="005F0081">
            <w:pPr>
              <w:spacing w:line="240" w:lineRule="auto"/>
              <w:jc w:val="center"/>
              <w:rPr>
                <w:rFonts w:ascii="Arial" w:eastAsia="Times New Roman" w:hAnsi="Arial" w:cs="Arial"/>
                <w:b/>
                <w:bCs/>
                <w:color w:val="000000" w:themeColor="text1"/>
                <w:sz w:val="18"/>
                <w:szCs w:val="18"/>
                <w:lang w:eastAsia="en-IN"/>
              </w:rPr>
            </w:pPr>
            <w:r w:rsidRPr="005F0081">
              <w:rPr>
                <w:rFonts w:ascii="Arial" w:hAnsi="Arial" w:cs="Arial"/>
                <w:b/>
                <w:bCs/>
                <w:color w:val="000000"/>
                <w:sz w:val="18"/>
                <w:szCs w:val="18"/>
              </w:rPr>
              <w:t>2031</w:t>
            </w:r>
          </w:p>
        </w:tc>
        <w:tc>
          <w:tcPr>
            <w:tcW w:w="1045" w:type="dxa"/>
            <w:shd w:val="clear" w:color="auto" w:fill="auto"/>
            <w:noWrap/>
            <w:vAlign w:val="center"/>
            <w:hideMark/>
          </w:tcPr>
          <w:p w14:paraId="5E3675BB" w14:textId="2AA1E3CE" w:rsidR="005F0081" w:rsidRPr="005F0081" w:rsidRDefault="005F0081" w:rsidP="005F0081">
            <w:pPr>
              <w:spacing w:line="240" w:lineRule="auto"/>
              <w:jc w:val="center"/>
              <w:rPr>
                <w:rFonts w:ascii="Arial" w:eastAsia="Times New Roman" w:hAnsi="Arial" w:cs="Arial"/>
                <w:b/>
                <w:bCs/>
                <w:color w:val="000000" w:themeColor="text1"/>
                <w:sz w:val="18"/>
                <w:szCs w:val="18"/>
                <w:lang w:eastAsia="en-IN"/>
              </w:rPr>
            </w:pPr>
            <w:r w:rsidRPr="005F0081">
              <w:rPr>
                <w:rFonts w:ascii="Arial" w:hAnsi="Arial" w:cs="Arial"/>
                <w:b/>
                <w:bCs/>
                <w:color w:val="000000"/>
                <w:sz w:val="18"/>
                <w:szCs w:val="18"/>
              </w:rPr>
              <w:t>2032</w:t>
            </w:r>
          </w:p>
        </w:tc>
        <w:tc>
          <w:tcPr>
            <w:tcW w:w="998" w:type="dxa"/>
            <w:shd w:val="clear" w:color="auto" w:fill="auto"/>
            <w:noWrap/>
            <w:vAlign w:val="center"/>
            <w:hideMark/>
          </w:tcPr>
          <w:p w14:paraId="6A4F7646" w14:textId="4D1CEA4B" w:rsidR="005F0081" w:rsidRPr="005F0081" w:rsidRDefault="005F0081" w:rsidP="005F0081">
            <w:pPr>
              <w:spacing w:line="240" w:lineRule="auto"/>
              <w:jc w:val="center"/>
              <w:rPr>
                <w:rFonts w:ascii="Arial" w:eastAsia="Times New Roman" w:hAnsi="Arial" w:cs="Arial"/>
                <w:b/>
                <w:bCs/>
                <w:color w:val="000000" w:themeColor="text1"/>
                <w:sz w:val="18"/>
                <w:szCs w:val="18"/>
                <w:lang w:eastAsia="en-IN"/>
              </w:rPr>
            </w:pPr>
            <w:r w:rsidRPr="005F0081">
              <w:rPr>
                <w:rFonts w:ascii="Arial" w:hAnsi="Arial" w:cs="Arial"/>
                <w:b/>
                <w:bCs/>
                <w:color w:val="000000"/>
                <w:sz w:val="18"/>
                <w:szCs w:val="18"/>
              </w:rPr>
              <w:t>2033</w:t>
            </w:r>
          </w:p>
        </w:tc>
        <w:tc>
          <w:tcPr>
            <w:tcW w:w="944" w:type="dxa"/>
            <w:shd w:val="clear" w:color="auto" w:fill="auto"/>
            <w:noWrap/>
            <w:vAlign w:val="center"/>
            <w:hideMark/>
          </w:tcPr>
          <w:p w14:paraId="0579587D" w14:textId="0187C8F8" w:rsidR="005F0081" w:rsidRPr="005F0081" w:rsidRDefault="005F0081" w:rsidP="005F0081">
            <w:pPr>
              <w:spacing w:line="240" w:lineRule="auto"/>
              <w:jc w:val="center"/>
              <w:rPr>
                <w:rFonts w:ascii="Arial" w:eastAsia="Times New Roman" w:hAnsi="Arial" w:cs="Arial"/>
                <w:b/>
                <w:bCs/>
                <w:color w:val="000000" w:themeColor="text1"/>
                <w:sz w:val="18"/>
                <w:szCs w:val="18"/>
                <w:lang w:eastAsia="en-IN"/>
              </w:rPr>
            </w:pPr>
            <w:r w:rsidRPr="005F0081">
              <w:rPr>
                <w:rFonts w:ascii="Arial" w:hAnsi="Arial" w:cs="Arial"/>
                <w:b/>
                <w:bCs/>
                <w:color w:val="000000"/>
                <w:sz w:val="18"/>
                <w:szCs w:val="18"/>
              </w:rPr>
              <w:t>2034</w:t>
            </w:r>
          </w:p>
        </w:tc>
        <w:tc>
          <w:tcPr>
            <w:tcW w:w="944" w:type="dxa"/>
            <w:shd w:val="clear" w:color="auto" w:fill="auto"/>
            <w:noWrap/>
            <w:vAlign w:val="center"/>
            <w:hideMark/>
          </w:tcPr>
          <w:p w14:paraId="1B446CF5" w14:textId="0CED683E" w:rsidR="005F0081" w:rsidRPr="005F0081" w:rsidRDefault="005F0081" w:rsidP="005F0081">
            <w:pPr>
              <w:spacing w:line="240" w:lineRule="auto"/>
              <w:jc w:val="center"/>
              <w:rPr>
                <w:rFonts w:ascii="Arial" w:eastAsia="Times New Roman" w:hAnsi="Arial" w:cs="Arial"/>
                <w:b/>
                <w:bCs/>
                <w:color w:val="000000" w:themeColor="text1"/>
                <w:sz w:val="18"/>
                <w:szCs w:val="18"/>
                <w:lang w:eastAsia="en-IN"/>
              </w:rPr>
            </w:pPr>
            <w:r w:rsidRPr="005F0081">
              <w:rPr>
                <w:rFonts w:ascii="Arial" w:hAnsi="Arial" w:cs="Arial"/>
                <w:b/>
                <w:bCs/>
                <w:color w:val="000000"/>
                <w:sz w:val="18"/>
                <w:szCs w:val="18"/>
              </w:rPr>
              <w:t>2035</w:t>
            </w:r>
          </w:p>
        </w:tc>
        <w:tc>
          <w:tcPr>
            <w:tcW w:w="952" w:type="dxa"/>
            <w:shd w:val="clear" w:color="auto" w:fill="auto"/>
            <w:noWrap/>
            <w:vAlign w:val="center"/>
            <w:hideMark/>
          </w:tcPr>
          <w:p w14:paraId="2B14B9AA" w14:textId="3A31BC92" w:rsidR="005F0081" w:rsidRPr="005F0081" w:rsidRDefault="005F0081" w:rsidP="005F0081">
            <w:pPr>
              <w:spacing w:line="240" w:lineRule="auto"/>
              <w:jc w:val="center"/>
              <w:rPr>
                <w:rFonts w:ascii="Arial" w:eastAsia="Times New Roman" w:hAnsi="Arial" w:cs="Arial"/>
                <w:b/>
                <w:bCs/>
                <w:color w:val="000000" w:themeColor="text1"/>
                <w:sz w:val="18"/>
                <w:szCs w:val="18"/>
                <w:lang w:eastAsia="en-IN"/>
              </w:rPr>
            </w:pPr>
            <w:r w:rsidRPr="005F0081">
              <w:rPr>
                <w:rFonts w:ascii="Arial" w:hAnsi="Arial" w:cs="Arial"/>
                <w:b/>
                <w:bCs/>
                <w:color w:val="000000"/>
                <w:sz w:val="18"/>
                <w:szCs w:val="18"/>
              </w:rPr>
              <w:t>2036</w:t>
            </w:r>
          </w:p>
        </w:tc>
      </w:tr>
      <w:tr w:rsidR="00DF51B4" w:rsidRPr="00C605A5" w14:paraId="40876CCB" w14:textId="77777777" w:rsidTr="001B5E36">
        <w:trPr>
          <w:trHeight w:val="246"/>
        </w:trPr>
        <w:tc>
          <w:tcPr>
            <w:tcW w:w="10272" w:type="dxa"/>
            <w:gridSpan w:val="9"/>
            <w:shd w:val="clear" w:color="auto" w:fill="auto"/>
            <w:noWrap/>
            <w:vAlign w:val="center"/>
            <w:hideMark/>
          </w:tcPr>
          <w:p w14:paraId="00470B41" w14:textId="504C9126" w:rsidR="00DF51B4" w:rsidRPr="00DF51B4" w:rsidRDefault="00DF51B4" w:rsidP="00DF51B4">
            <w:pPr>
              <w:spacing w:line="240" w:lineRule="auto"/>
              <w:jc w:val="center"/>
              <w:rPr>
                <w:rFonts w:ascii="Arial" w:eastAsia="Times New Roman" w:hAnsi="Arial" w:cs="Arial"/>
                <w:b/>
                <w:bCs/>
                <w:color w:val="000000" w:themeColor="text1"/>
                <w:sz w:val="18"/>
                <w:szCs w:val="18"/>
                <w:lang w:eastAsia="en-IN"/>
              </w:rPr>
            </w:pPr>
            <w:r w:rsidRPr="00C605A5">
              <w:rPr>
                <w:rFonts w:ascii="Arial" w:eastAsia="Times New Roman" w:hAnsi="Arial" w:cs="Arial"/>
                <w:b/>
                <w:bCs/>
                <w:color w:val="000000" w:themeColor="text1"/>
                <w:sz w:val="18"/>
                <w:szCs w:val="18"/>
                <w:lang w:eastAsia="en-IN"/>
              </w:rPr>
              <w:t>All Figures are in INR Cror</w:t>
            </w:r>
            <w:r w:rsidR="00D71595">
              <w:rPr>
                <w:rFonts w:ascii="Arial" w:eastAsia="Times New Roman" w:hAnsi="Arial" w:cs="Arial"/>
                <w:b/>
                <w:bCs/>
                <w:color w:val="000000" w:themeColor="text1"/>
                <w:sz w:val="18"/>
                <w:szCs w:val="18"/>
                <w:lang w:eastAsia="en-IN"/>
              </w:rPr>
              <w:t>e</w:t>
            </w:r>
          </w:p>
        </w:tc>
      </w:tr>
      <w:tr w:rsidR="00C605A5" w:rsidRPr="00C605A5" w14:paraId="4576A055" w14:textId="77777777" w:rsidTr="00DF51B4">
        <w:trPr>
          <w:trHeight w:val="246"/>
        </w:trPr>
        <w:tc>
          <w:tcPr>
            <w:tcW w:w="322" w:type="dxa"/>
            <w:shd w:val="clear" w:color="auto" w:fill="auto"/>
            <w:noWrap/>
            <w:vAlign w:val="center"/>
            <w:hideMark/>
          </w:tcPr>
          <w:p w14:paraId="266590B8" w14:textId="77777777" w:rsidR="00633422" w:rsidRPr="00C605A5" w:rsidRDefault="00633422" w:rsidP="004C63C1">
            <w:pPr>
              <w:spacing w:line="240" w:lineRule="auto"/>
              <w:jc w:val="center"/>
              <w:rPr>
                <w:rFonts w:ascii="Arial" w:eastAsia="Times New Roman" w:hAnsi="Arial" w:cs="Arial"/>
                <w:color w:val="000000" w:themeColor="text1"/>
                <w:sz w:val="18"/>
                <w:szCs w:val="18"/>
                <w:lang w:eastAsia="en-IN"/>
              </w:rPr>
            </w:pPr>
            <w:r w:rsidRPr="00C605A5">
              <w:rPr>
                <w:rFonts w:ascii="Arial" w:eastAsia="Times New Roman" w:hAnsi="Arial" w:cs="Arial"/>
                <w:color w:val="000000" w:themeColor="text1"/>
                <w:sz w:val="18"/>
                <w:szCs w:val="18"/>
                <w:lang w:eastAsia="en-IN"/>
              </w:rPr>
              <w:t>1</w:t>
            </w:r>
          </w:p>
        </w:tc>
        <w:tc>
          <w:tcPr>
            <w:tcW w:w="2998" w:type="dxa"/>
            <w:shd w:val="clear" w:color="auto" w:fill="4472C4" w:themeFill="accent1"/>
            <w:noWrap/>
            <w:vAlign w:val="center"/>
            <w:hideMark/>
          </w:tcPr>
          <w:p w14:paraId="216D986B" w14:textId="77777777" w:rsidR="00633422" w:rsidRPr="00C605A5" w:rsidRDefault="00633422" w:rsidP="00DF51B4">
            <w:pPr>
              <w:spacing w:line="240" w:lineRule="auto"/>
              <w:jc w:val="center"/>
              <w:rPr>
                <w:rFonts w:ascii="Arial" w:eastAsia="Times New Roman" w:hAnsi="Arial" w:cs="Arial"/>
                <w:b/>
                <w:bCs/>
                <w:color w:val="FFFFFF" w:themeColor="background1"/>
                <w:sz w:val="18"/>
                <w:szCs w:val="18"/>
                <w:lang w:eastAsia="en-IN"/>
              </w:rPr>
            </w:pPr>
            <w:r w:rsidRPr="00C605A5">
              <w:rPr>
                <w:rFonts w:ascii="Arial" w:eastAsia="Times New Roman" w:hAnsi="Arial" w:cs="Arial"/>
                <w:b/>
                <w:bCs/>
                <w:color w:val="FFFFFF" w:themeColor="background1"/>
                <w:sz w:val="18"/>
                <w:szCs w:val="18"/>
                <w:lang w:eastAsia="en-IN"/>
              </w:rPr>
              <w:t>Capex (In INR Crore)</w:t>
            </w:r>
          </w:p>
        </w:tc>
        <w:tc>
          <w:tcPr>
            <w:tcW w:w="1125" w:type="dxa"/>
            <w:shd w:val="clear" w:color="auto" w:fill="4472C4" w:themeFill="accent1"/>
            <w:noWrap/>
            <w:vAlign w:val="center"/>
            <w:hideMark/>
          </w:tcPr>
          <w:p w14:paraId="047D15D8" w14:textId="77777777" w:rsidR="00633422" w:rsidRPr="00C605A5" w:rsidRDefault="00633422" w:rsidP="004C63C1">
            <w:pPr>
              <w:spacing w:line="240" w:lineRule="auto"/>
              <w:jc w:val="center"/>
              <w:rPr>
                <w:rFonts w:ascii="Arial" w:eastAsia="Times New Roman" w:hAnsi="Arial" w:cs="Arial"/>
                <w:color w:val="FFFFFF" w:themeColor="background1"/>
                <w:sz w:val="18"/>
                <w:szCs w:val="18"/>
                <w:lang w:eastAsia="en-IN"/>
              </w:rPr>
            </w:pPr>
            <w:r w:rsidRPr="00C605A5">
              <w:rPr>
                <w:rFonts w:ascii="Arial" w:eastAsia="Times New Roman" w:hAnsi="Arial" w:cs="Arial"/>
                <w:color w:val="FFFFFF" w:themeColor="background1"/>
                <w:sz w:val="18"/>
                <w:szCs w:val="18"/>
                <w:lang w:eastAsia="en-IN"/>
              </w:rPr>
              <w:t> </w:t>
            </w:r>
          </w:p>
        </w:tc>
        <w:tc>
          <w:tcPr>
            <w:tcW w:w="944" w:type="dxa"/>
            <w:shd w:val="clear" w:color="auto" w:fill="4472C4" w:themeFill="accent1"/>
            <w:noWrap/>
            <w:vAlign w:val="center"/>
            <w:hideMark/>
          </w:tcPr>
          <w:p w14:paraId="4DBBB232" w14:textId="77777777" w:rsidR="00633422" w:rsidRPr="00C605A5" w:rsidRDefault="00633422" w:rsidP="004C63C1">
            <w:pPr>
              <w:spacing w:line="240" w:lineRule="auto"/>
              <w:jc w:val="center"/>
              <w:rPr>
                <w:rFonts w:ascii="Arial" w:eastAsia="Times New Roman" w:hAnsi="Arial" w:cs="Arial"/>
                <w:color w:val="FFFFFF" w:themeColor="background1"/>
                <w:sz w:val="18"/>
                <w:szCs w:val="18"/>
                <w:lang w:eastAsia="en-IN"/>
              </w:rPr>
            </w:pPr>
            <w:r w:rsidRPr="00C605A5">
              <w:rPr>
                <w:rFonts w:ascii="Arial" w:eastAsia="Times New Roman" w:hAnsi="Arial" w:cs="Arial"/>
                <w:color w:val="FFFFFF" w:themeColor="background1"/>
                <w:sz w:val="18"/>
                <w:szCs w:val="18"/>
                <w:lang w:eastAsia="en-IN"/>
              </w:rPr>
              <w:t> </w:t>
            </w:r>
          </w:p>
        </w:tc>
        <w:tc>
          <w:tcPr>
            <w:tcW w:w="1045" w:type="dxa"/>
            <w:shd w:val="clear" w:color="auto" w:fill="4472C4" w:themeFill="accent1"/>
            <w:noWrap/>
            <w:vAlign w:val="center"/>
            <w:hideMark/>
          </w:tcPr>
          <w:p w14:paraId="34B000E1" w14:textId="77777777" w:rsidR="00633422" w:rsidRPr="00C605A5" w:rsidRDefault="00633422" w:rsidP="004C63C1">
            <w:pPr>
              <w:spacing w:line="240" w:lineRule="auto"/>
              <w:jc w:val="center"/>
              <w:rPr>
                <w:rFonts w:ascii="Arial" w:eastAsia="Times New Roman" w:hAnsi="Arial" w:cs="Arial"/>
                <w:color w:val="FFFFFF" w:themeColor="background1"/>
                <w:sz w:val="18"/>
                <w:szCs w:val="18"/>
                <w:lang w:eastAsia="en-IN"/>
              </w:rPr>
            </w:pPr>
            <w:r w:rsidRPr="00C605A5">
              <w:rPr>
                <w:rFonts w:ascii="Arial" w:eastAsia="Times New Roman" w:hAnsi="Arial" w:cs="Arial"/>
                <w:color w:val="FFFFFF" w:themeColor="background1"/>
                <w:sz w:val="18"/>
                <w:szCs w:val="18"/>
                <w:lang w:eastAsia="en-IN"/>
              </w:rPr>
              <w:t> </w:t>
            </w:r>
          </w:p>
        </w:tc>
        <w:tc>
          <w:tcPr>
            <w:tcW w:w="998" w:type="dxa"/>
            <w:shd w:val="clear" w:color="auto" w:fill="4472C4" w:themeFill="accent1"/>
            <w:noWrap/>
            <w:vAlign w:val="center"/>
            <w:hideMark/>
          </w:tcPr>
          <w:p w14:paraId="5F1E93F9" w14:textId="77777777" w:rsidR="00633422" w:rsidRPr="00C605A5" w:rsidRDefault="00633422" w:rsidP="004C63C1">
            <w:pPr>
              <w:spacing w:line="240" w:lineRule="auto"/>
              <w:jc w:val="center"/>
              <w:rPr>
                <w:rFonts w:ascii="Arial" w:eastAsia="Times New Roman" w:hAnsi="Arial" w:cs="Arial"/>
                <w:color w:val="FFFFFF" w:themeColor="background1"/>
                <w:sz w:val="18"/>
                <w:szCs w:val="18"/>
                <w:lang w:eastAsia="en-IN"/>
              </w:rPr>
            </w:pPr>
            <w:r w:rsidRPr="00C605A5">
              <w:rPr>
                <w:rFonts w:ascii="Arial" w:eastAsia="Times New Roman" w:hAnsi="Arial" w:cs="Arial"/>
                <w:color w:val="FFFFFF" w:themeColor="background1"/>
                <w:sz w:val="18"/>
                <w:szCs w:val="18"/>
                <w:lang w:eastAsia="en-IN"/>
              </w:rPr>
              <w:t> </w:t>
            </w:r>
          </w:p>
        </w:tc>
        <w:tc>
          <w:tcPr>
            <w:tcW w:w="944" w:type="dxa"/>
            <w:shd w:val="clear" w:color="auto" w:fill="4472C4" w:themeFill="accent1"/>
            <w:noWrap/>
            <w:vAlign w:val="center"/>
            <w:hideMark/>
          </w:tcPr>
          <w:p w14:paraId="331FA84D" w14:textId="77777777" w:rsidR="00633422" w:rsidRPr="00C605A5" w:rsidRDefault="00633422" w:rsidP="004C63C1">
            <w:pPr>
              <w:spacing w:line="240" w:lineRule="auto"/>
              <w:jc w:val="center"/>
              <w:rPr>
                <w:rFonts w:ascii="Arial" w:eastAsia="Times New Roman" w:hAnsi="Arial" w:cs="Arial"/>
                <w:color w:val="FFFFFF" w:themeColor="background1"/>
                <w:sz w:val="18"/>
                <w:szCs w:val="18"/>
                <w:lang w:eastAsia="en-IN"/>
              </w:rPr>
            </w:pPr>
            <w:r w:rsidRPr="00C605A5">
              <w:rPr>
                <w:rFonts w:ascii="Arial" w:eastAsia="Times New Roman" w:hAnsi="Arial" w:cs="Arial"/>
                <w:color w:val="FFFFFF" w:themeColor="background1"/>
                <w:sz w:val="18"/>
                <w:szCs w:val="18"/>
                <w:lang w:eastAsia="en-IN"/>
              </w:rPr>
              <w:t> </w:t>
            </w:r>
          </w:p>
        </w:tc>
        <w:tc>
          <w:tcPr>
            <w:tcW w:w="944" w:type="dxa"/>
            <w:shd w:val="clear" w:color="auto" w:fill="4472C4" w:themeFill="accent1"/>
            <w:noWrap/>
            <w:vAlign w:val="center"/>
            <w:hideMark/>
          </w:tcPr>
          <w:p w14:paraId="60885A94" w14:textId="77777777" w:rsidR="00633422" w:rsidRPr="00C605A5" w:rsidRDefault="00633422" w:rsidP="004C63C1">
            <w:pPr>
              <w:spacing w:line="240" w:lineRule="auto"/>
              <w:jc w:val="center"/>
              <w:rPr>
                <w:rFonts w:ascii="Arial" w:eastAsia="Times New Roman" w:hAnsi="Arial" w:cs="Arial"/>
                <w:color w:val="FFFFFF" w:themeColor="background1"/>
                <w:sz w:val="18"/>
                <w:szCs w:val="18"/>
                <w:lang w:eastAsia="en-IN"/>
              </w:rPr>
            </w:pPr>
            <w:r w:rsidRPr="00C605A5">
              <w:rPr>
                <w:rFonts w:ascii="Arial" w:eastAsia="Times New Roman" w:hAnsi="Arial" w:cs="Arial"/>
                <w:color w:val="FFFFFF" w:themeColor="background1"/>
                <w:sz w:val="18"/>
                <w:szCs w:val="18"/>
                <w:lang w:eastAsia="en-IN"/>
              </w:rPr>
              <w:t> </w:t>
            </w:r>
          </w:p>
        </w:tc>
        <w:tc>
          <w:tcPr>
            <w:tcW w:w="952" w:type="dxa"/>
            <w:shd w:val="clear" w:color="auto" w:fill="4472C4" w:themeFill="accent1"/>
            <w:noWrap/>
            <w:vAlign w:val="center"/>
            <w:hideMark/>
          </w:tcPr>
          <w:p w14:paraId="6A07B9FA" w14:textId="77777777" w:rsidR="00633422" w:rsidRPr="00C605A5" w:rsidRDefault="00633422" w:rsidP="004C63C1">
            <w:pPr>
              <w:spacing w:line="240" w:lineRule="auto"/>
              <w:jc w:val="center"/>
              <w:rPr>
                <w:rFonts w:ascii="Arial" w:eastAsia="Times New Roman" w:hAnsi="Arial" w:cs="Arial"/>
                <w:color w:val="FFFFFF" w:themeColor="background1"/>
                <w:sz w:val="18"/>
                <w:szCs w:val="18"/>
                <w:lang w:eastAsia="en-IN"/>
              </w:rPr>
            </w:pPr>
            <w:r w:rsidRPr="00C605A5">
              <w:rPr>
                <w:rFonts w:ascii="Arial" w:eastAsia="Times New Roman" w:hAnsi="Arial" w:cs="Arial"/>
                <w:color w:val="FFFFFF" w:themeColor="background1"/>
                <w:sz w:val="18"/>
                <w:szCs w:val="18"/>
                <w:lang w:eastAsia="en-IN"/>
              </w:rPr>
              <w:t> </w:t>
            </w:r>
          </w:p>
        </w:tc>
      </w:tr>
      <w:tr w:rsidR="005F0081" w:rsidRPr="00C605A5" w14:paraId="0D4EC157" w14:textId="77777777" w:rsidTr="00DF51B4">
        <w:trPr>
          <w:trHeight w:val="246"/>
        </w:trPr>
        <w:tc>
          <w:tcPr>
            <w:tcW w:w="322" w:type="dxa"/>
            <w:shd w:val="clear" w:color="auto" w:fill="auto"/>
            <w:noWrap/>
            <w:vAlign w:val="center"/>
            <w:hideMark/>
          </w:tcPr>
          <w:p w14:paraId="6F2A1AAB" w14:textId="77777777" w:rsidR="005F0081" w:rsidRPr="00C605A5" w:rsidRDefault="005F0081" w:rsidP="005F0081">
            <w:pPr>
              <w:spacing w:line="240" w:lineRule="auto"/>
              <w:jc w:val="center"/>
              <w:rPr>
                <w:rFonts w:ascii="Arial" w:eastAsia="Times New Roman" w:hAnsi="Arial" w:cs="Arial"/>
                <w:color w:val="000000" w:themeColor="text1"/>
                <w:sz w:val="18"/>
                <w:szCs w:val="18"/>
                <w:lang w:eastAsia="en-IN"/>
              </w:rPr>
            </w:pPr>
            <w:r w:rsidRPr="00C605A5">
              <w:rPr>
                <w:rFonts w:ascii="Arial" w:eastAsia="Times New Roman" w:hAnsi="Arial" w:cs="Arial"/>
                <w:color w:val="000000" w:themeColor="text1"/>
                <w:sz w:val="18"/>
                <w:szCs w:val="18"/>
                <w:lang w:eastAsia="en-IN"/>
              </w:rPr>
              <w:t> </w:t>
            </w:r>
          </w:p>
        </w:tc>
        <w:tc>
          <w:tcPr>
            <w:tcW w:w="2998" w:type="dxa"/>
            <w:shd w:val="clear" w:color="auto" w:fill="auto"/>
            <w:noWrap/>
            <w:vAlign w:val="center"/>
            <w:hideMark/>
          </w:tcPr>
          <w:p w14:paraId="3D4E1073" w14:textId="24692F5B" w:rsidR="005F0081" w:rsidRPr="00C605A5" w:rsidRDefault="005F0081" w:rsidP="005F0081">
            <w:pPr>
              <w:spacing w:line="240" w:lineRule="auto"/>
              <w:jc w:val="center"/>
              <w:rPr>
                <w:rFonts w:ascii="Arial" w:eastAsia="Times New Roman" w:hAnsi="Arial" w:cs="Arial"/>
                <w:b/>
                <w:bCs/>
                <w:color w:val="000000" w:themeColor="text1"/>
                <w:sz w:val="18"/>
                <w:szCs w:val="18"/>
                <w:lang w:eastAsia="en-IN"/>
              </w:rPr>
            </w:pPr>
            <w:r w:rsidRPr="00C605A5">
              <w:rPr>
                <w:rFonts w:ascii="Arial" w:eastAsia="Times New Roman" w:hAnsi="Arial" w:cs="Arial"/>
                <w:b/>
                <w:bCs/>
                <w:color w:val="000000" w:themeColor="text1"/>
                <w:sz w:val="18"/>
                <w:szCs w:val="18"/>
                <w:lang w:eastAsia="en-IN"/>
              </w:rPr>
              <w:t>Capacity Utilization</w:t>
            </w:r>
          </w:p>
        </w:tc>
        <w:tc>
          <w:tcPr>
            <w:tcW w:w="1125" w:type="dxa"/>
            <w:shd w:val="clear" w:color="auto" w:fill="auto"/>
            <w:noWrap/>
            <w:vAlign w:val="center"/>
            <w:hideMark/>
          </w:tcPr>
          <w:p w14:paraId="76D9EF34" w14:textId="484D2A8E" w:rsidR="005F0081" w:rsidRPr="005F0081" w:rsidRDefault="005F0081" w:rsidP="005F0081">
            <w:pPr>
              <w:spacing w:line="240" w:lineRule="auto"/>
              <w:jc w:val="center"/>
              <w:rPr>
                <w:rFonts w:ascii="Arial" w:eastAsia="Times New Roman" w:hAnsi="Arial" w:cs="Arial"/>
                <w:color w:val="000000" w:themeColor="text1"/>
                <w:sz w:val="18"/>
                <w:szCs w:val="18"/>
                <w:lang w:eastAsia="en-IN"/>
              </w:rPr>
            </w:pPr>
            <w:r w:rsidRPr="005F0081">
              <w:rPr>
                <w:rFonts w:ascii="Arial" w:hAnsi="Arial" w:cs="Arial"/>
                <w:color w:val="000000"/>
                <w:sz w:val="18"/>
                <w:szCs w:val="18"/>
              </w:rPr>
              <w:t>100.00%</w:t>
            </w:r>
          </w:p>
        </w:tc>
        <w:tc>
          <w:tcPr>
            <w:tcW w:w="944" w:type="dxa"/>
            <w:shd w:val="clear" w:color="auto" w:fill="auto"/>
            <w:noWrap/>
            <w:vAlign w:val="center"/>
            <w:hideMark/>
          </w:tcPr>
          <w:p w14:paraId="21BA9F85" w14:textId="1CA49FE1" w:rsidR="005F0081" w:rsidRPr="005F0081" w:rsidRDefault="005F0081" w:rsidP="005F0081">
            <w:pPr>
              <w:spacing w:line="240" w:lineRule="auto"/>
              <w:jc w:val="center"/>
              <w:rPr>
                <w:rFonts w:ascii="Arial" w:eastAsia="Times New Roman" w:hAnsi="Arial" w:cs="Arial"/>
                <w:color w:val="000000" w:themeColor="text1"/>
                <w:sz w:val="18"/>
                <w:szCs w:val="18"/>
                <w:lang w:eastAsia="en-IN"/>
              </w:rPr>
            </w:pPr>
            <w:r w:rsidRPr="005F0081">
              <w:rPr>
                <w:rFonts w:ascii="Arial" w:hAnsi="Arial" w:cs="Arial"/>
                <w:color w:val="000000"/>
                <w:sz w:val="18"/>
                <w:szCs w:val="18"/>
              </w:rPr>
              <w:t>100.00%</w:t>
            </w:r>
          </w:p>
        </w:tc>
        <w:tc>
          <w:tcPr>
            <w:tcW w:w="1045" w:type="dxa"/>
            <w:shd w:val="clear" w:color="auto" w:fill="auto"/>
            <w:noWrap/>
            <w:vAlign w:val="center"/>
            <w:hideMark/>
          </w:tcPr>
          <w:p w14:paraId="0F866E16" w14:textId="0ABEF462" w:rsidR="005F0081" w:rsidRPr="005F0081" w:rsidRDefault="005F0081" w:rsidP="005F0081">
            <w:pPr>
              <w:spacing w:line="240" w:lineRule="auto"/>
              <w:jc w:val="center"/>
              <w:rPr>
                <w:rFonts w:ascii="Arial" w:eastAsia="Times New Roman" w:hAnsi="Arial" w:cs="Arial"/>
                <w:color w:val="000000" w:themeColor="text1"/>
                <w:sz w:val="18"/>
                <w:szCs w:val="18"/>
                <w:lang w:eastAsia="en-IN"/>
              </w:rPr>
            </w:pPr>
            <w:r w:rsidRPr="005F0081">
              <w:rPr>
                <w:rFonts w:ascii="Arial" w:hAnsi="Arial" w:cs="Arial"/>
                <w:color w:val="000000"/>
                <w:sz w:val="18"/>
                <w:szCs w:val="18"/>
              </w:rPr>
              <w:t>100.00%</w:t>
            </w:r>
          </w:p>
        </w:tc>
        <w:tc>
          <w:tcPr>
            <w:tcW w:w="998" w:type="dxa"/>
            <w:shd w:val="clear" w:color="auto" w:fill="auto"/>
            <w:noWrap/>
            <w:vAlign w:val="center"/>
            <w:hideMark/>
          </w:tcPr>
          <w:p w14:paraId="333A0162" w14:textId="7B2257CC" w:rsidR="005F0081" w:rsidRPr="005F0081" w:rsidRDefault="005F0081" w:rsidP="005F0081">
            <w:pPr>
              <w:spacing w:line="240" w:lineRule="auto"/>
              <w:jc w:val="center"/>
              <w:rPr>
                <w:rFonts w:ascii="Arial" w:eastAsia="Times New Roman" w:hAnsi="Arial" w:cs="Arial"/>
                <w:color w:val="000000" w:themeColor="text1"/>
                <w:sz w:val="18"/>
                <w:szCs w:val="18"/>
                <w:lang w:eastAsia="en-IN"/>
              </w:rPr>
            </w:pPr>
            <w:r w:rsidRPr="005F0081">
              <w:rPr>
                <w:rFonts w:ascii="Arial" w:hAnsi="Arial" w:cs="Arial"/>
                <w:color w:val="000000"/>
                <w:sz w:val="18"/>
                <w:szCs w:val="18"/>
              </w:rPr>
              <w:t>100.00%</w:t>
            </w:r>
          </w:p>
        </w:tc>
        <w:tc>
          <w:tcPr>
            <w:tcW w:w="944" w:type="dxa"/>
            <w:shd w:val="clear" w:color="auto" w:fill="auto"/>
            <w:noWrap/>
            <w:vAlign w:val="center"/>
            <w:hideMark/>
          </w:tcPr>
          <w:p w14:paraId="5353D9B4" w14:textId="6035058D" w:rsidR="005F0081" w:rsidRPr="005F0081" w:rsidRDefault="005F0081" w:rsidP="005F0081">
            <w:pPr>
              <w:spacing w:line="240" w:lineRule="auto"/>
              <w:jc w:val="center"/>
              <w:rPr>
                <w:rFonts w:ascii="Arial" w:eastAsia="Times New Roman" w:hAnsi="Arial" w:cs="Arial"/>
                <w:color w:val="000000" w:themeColor="text1"/>
                <w:sz w:val="18"/>
                <w:szCs w:val="18"/>
                <w:lang w:eastAsia="en-IN"/>
              </w:rPr>
            </w:pPr>
            <w:r w:rsidRPr="005F0081">
              <w:rPr>
                <w:rFonts w:ascii="Arial" w:hAnsi="Arial" w:cs="Arial"/>
                <w:color w:val="000000"/>
                <w:sz w:val="18"/>
                <w:szCs w:val="18"/>
              </w:rPr>
              <w:t>100.00%</w:t>
            </w:r>
          </w:p>
        </w:tc>
        <w:tc>
          <w:tcPr>
            <w:tcW w:w="944" w:type="dxa"/>
            <w:shd w:val="clear" w:color="auto" w:fill="auto"/>
            <w:noWrap/>
            <w:vAlign w:val="center"/>
            <w:hideMark/>
          </w:tcPr>
          <w:p w14:paraId="52D3A4B5" w14:textId="7008D949" w:rsidR="005F0081" w:rsidRPr="005F0081" w:rsidRDefault="005F0081" w:rsidP="005F0081">
            <w:pPr>
              <w:spacing w:line="240" w:lineRule="auto"/>
              <w:jc w:val="center"/>
              <w:rPr>
                <w:rFonts w:ascii="Arial" w:eastAsia="Times New Roman" w:hAnsi="Arial" w:cs="Arial"/>
                <w:color w:val="000000" w:themeColor="text1"/>
                <w:sz w:val="18"/>
                <w:szCs w:val="18"/>
                <w:lang w:eastAsia="en-IN"/>
              </w:rPr>
            </w:pPr>
            <w:r w:rsidRPr="005F0081">
              <w:rPr>
                <w:rFonts w:ascii="Arial" w:hAnsi="Arial" w:cs="Arial"/>
                <w:color w:val="000000"/>
                <w:sz w:val="18"/>
                <w:szCs w:val="18"/>
              </w:rPr>
              <w:t>100.00%</w:t>
            </w:r>
          </w:p>
        </w:tc>
        <w:tc>
          <w:tcPr>
            <w:tcW w:w="952" w:type="dxa"/>
            <w:shd w:val="clear" w:color="auto" w:fill="auto"/>
            <w:noWrap/>
            <w:vAlign w:val="center"/>
            <w:hideMark/>
          </w:tcPr>
          <w:p w14:paraId="1C629730" w14:textId="649CB33B" w:rsidR="005F0081" w:rsidRPr="005F0081" w:rsidRDefault="005F0081" w:rsidP="005F0081">
            <w:pPr>
              <w:spacing w:line="240" w:lineRule="auto"/>
              <w:jc w:val="center"/>
              <w:rPr>
                <w:rFonts w:ascii="Arial" w:eastAsia="Times New Roman" w:hAnsi="Arial" w:cs="Arial"/>
                <w:color w:val="000000" w:themeColor="text1"/>
                <w:sz w:val="18"/>
                <w:szCs w:val="18"/>
                <w:lang w:eastAsia="en-IN"/>
              </w:rPr>
            </w:pPr>
            <w:r w:rsidRPr="005F0081">
              <w:rPr>
                <w:rFonts w:ascii="Arial" w:hAnsi="Arial" w:cs="Arial"/>
                <w:color w:val="000000"/>
                <w:sz w:val="18"/>
                <w:szCs w:val="18"/>
              </w:rPr>
              <w:t>100.00%</w:t>
            </w:r>
          </w:p>
        </w:tc>
      </w:tr>
      <w:tr w:rsidR="005F0081" w:rsidRPr="00C605A5" w14:paraId="54AC4837" w14:textId="77777777" w:rsidTr="00DF51B4">
        <w:trPr>
          <w:trHeight w:val="246"/>
        </w:trPr>
        <w:tc>
          <w:tcPr>
            <w:tcW w:w="322" w:type="dxa"/>
            <w:shd w:val="clear" w:color="auto" w:fill="auto"/>
            <w:noWrap/>
            <w:vAlign w:val="center"/>
            <w:hideMark/>
          </w:tcPr>
          <w:p w14:paraId="215BE33A" w14:textId="77777777" w:rsidR="005F0081" w:rsidRPr="00C605A5" w:rsidRDefault="005F0081" w:rsidP="005F0081">
            <w:pPr>
              <w:spacing w:line="240" w:lineRule="auto"/>
              <w:jc w:val="center"/>
              <w:rPr>
                <w:rFonts w:ascii="Arial" w:eastAsia="Times New Roman" w:hAnsi="Arial" w:cs="Arial"/>
                <w:b/>
                <w:bCs/>
                <w:color w:val="000000" w:themeColor="text1"/>
                <w:sz w:val="18"/>
                <w:szCs w:val="18"/>
                <w:lang w:eastAsia="en-IN"/>
              </w:rPr>
            </w:pPr>
            <w:r w:rsidRPr="00C605A5">
              <w:rPr>
                <w:rFonts w:ascii="Arial" w:eastAsia="Times New Roman" w:hAnsi="Arial" w:cs="Arial"/>
                <w:b/>
                <w:bCs/>
                <w:color w:val="000000" w:themeColor="text1"/>
                <w:sz w:val="18"/>
                <w:szCs w:val="18"/>
                <w:lang w:eastAsia="en-IN"/>
              </w:rPr>
              <w:t>2</w:t>
            </w:r>
          </w:p>
        </w:tc>
        <w:tc>
          <w:tcPr>
            <w:tcW w:w="2998" w:type="dxa"/>
            <w:shd w:val="clear" w:color="auto" w:fill="auto"/>
            <w:noWrap/>
            <w:vAlign w:val="center"/>
            <w:hideMark/>
          </w:tcPr>
          <w:p w14:paraId="5D28D986" w14:textId="77777777" w:rsidR="005F0081" w:rsidRPr="00C605A5" w:rsidRDefault="005F0081" w:rsidP="005F0081">
            <w:pPr>
              <w:spacing w:line="240" w:lineRule="auto"/>
              <w:jc w:val="center"/>
              <w:rPr>
                <w:rFonts w:ascii="Arial" w:eastAsia="Times New Roman" w:hAnsi="Arial" w:cs="Arial"/>
                <w:b/>
                <w:bCs/>
                <w:color w:val="000000" w:themeColor="text1"/>
                <w:sz w:val="18"/>
                <w:szCs w:val="18"/>
                <w:lang w:eastAsia="en-IN"/>
              </w:rPr>
            </w:pPr>
            <w:r w:rsidRPr="00C605A5">
              <w:rPr>
                <w:rFonts w:ascii="Arial" w:eastAsia="Times New Roman" w:hAnsi="Arial" w:cs="Arial"/>
                <w:b/>
                <w:bCs/>
                <w:color w:val="000000" w:themeColor="text1"/>
                <w:sz w:val="18"/>
                <w:szCs w:val="18"/>
                <w:lang w:eastAsia="en-IN"/>
              </w:rPr>
              <w:t>Operating Revenue</w:t>
            </w:r>
          </w:p>
        </w:tc>
        <w:tc>
          <w:tcPr>
            <w:tcW w:w="1125" w:type="dxa"/>
            <w:shd w:val="clear" w:color="auto" w:fill="auto"/>
            <w:noWrap/>
            <w:vAlign w:val="center"/>
            <w:hideMark/>
          </w:tcPr>
          <w:p w14:paraId="032DBF07" w14:textId="6956A59B" w:rsidR="005F0081" w:rsidRPr="005F0081" w:rsidRDefault="005F0081" w:rsidP="005F0081">
            <w:pPr>
              <w:spacing w:line="240" w:lineRule="auto"/>
              <w:jc w:val="center"/>
              <w:rPr>
                <w:rFonts w:ascii="Arial" w:eastAsia="Times New Roman" w:hAnsi="Arial" w:cs="Arial"/>
                <w:b/>
                <w:bCs/>
                <w:color w:val="000000" w:themeColor="text1"/>
                <w:sz w:val="18"/>
                <w:szCs w:val="18"/>
                <w:lang w:eastAsia="en-IN"/>
              </w:rPr>
            </w:pPr>
            <w:r w:rsidRPr="005F0081">
              <w:rPr>
                <w:rFonts w:ascii="Arial" w:hAnsi="Arial" w:cs="Arial"/>
                <w:b/>
                <w:bCs/>
                <w:color w:val="000000"/>
                <w:sz w:val="18"/>
                <w:szCs w:val="18"/>
              </w:rPr>
              <w:t>2680.09</w:t>
            </w:r>
          </w:p>
        </w:tc>
        <w:tc>
          <w:tcPr>
            <w:tcW w:w="944" w:type="dxa"/>
            <w:shd w:val="clear" w:color="auto" w:fill="auto"/>
            <w:noWrap/>
            <w:vAlign w:val="center"/>
            <w:hideMark/>
          </w:tcPr>
          <w:p w14:paraId="0D061EC0" w14:textId="1AF2A97D" w:rsidR="005F0081" w:rsidRPr="005F0081" w:rsidRDefault="005F0081" w:rsidP="005F0081">
            <w:pPr>
              <w:spacing w:line="240" w:lineRule="auto"/>
              <w:jc w:val="center"/>
              <w:rPr>
                <w:rFonts w:ascii="Arial" w:eastAsia="Times New Roman" w:hAnsi="Arial" w:cs="Arial"/>
                <w:b/>
                <w:bCs/>
                <w:color w:val="000000" w:themeColor="text1"/>
                <w:sz w:val="18"/>
                <w:szCs w:val="18"/>
                <w:lang w:eastAsia="en-IN"/>
              </w:rPr>
            </w:pPr>
            <w:r w:rsidRPr="005F0081">
              <w:rPr>
                <w:rFonts w:ascii="Arial" w:hAnsi="Arial" w:cs="Arial"/>
                <w:b/>
                <w:bCs/>
                <w:color w:val="000000"/>
                <w:sz w:val="18"/>
                <w:szCs w:val="18"/>
              </w:rPr>
              <w:t>2836.22</w:t>
            </w:r>
          </w:p>
        </w:tc>
        <w:tc>
          <w:tcPr>
            <w:tcW w:w="1045" w:type="dxa"/>
            <w:shd w:val="clear" w:color="auto" w:fill="auto"/>
            <w:noWrap/>
            <w:vAlign w:val="center"/>
            <w:hideMark/>
          </w:tcPr>
          <w:p w14:paraId="3ED66FDD" w14:textId="0567A695" w:rsidR="005F0081" w:rsidRPr="005F0081" w:rsidRDefault="005F0081" w:rsidP="005F0081">
            <w:pPr>
              <w:spacing w:line="240" w:lineRule="auto"/>
              <w:jc w:val="center"/>
              <w:rPr>
                <w:rFonts w:ascii="Arial" w:eastAsia="Times New Roman" w:hAnsi="Arial" w:cs="Arial"/>
                <w:b/>
                <w:bCs/>
                <w:color w:val="000000" w:themeColor="text1"/>
                <w:sz w:val="18"/>
                <w:szCs w:val="18"/>
                <w:lang w:eastAsia="en-IN"/>
              </w:rPr>
            </w:pPr>
            <w:r w:rsidRPr="005F0081">
              <w:rPr>
                <w:rFonts w:ascii="Arial" w:hAnsi="Arial" w:cs="Arial"/>
                <w:b/>
                <w:bCs/>
                <w:color w:val="000000"/>
                <w:sz w:val="18"/>
                <w:szCs w:val="18"/>
              </w:rPr>
              <w:t>3001.43</w:t>
            </w:r>
          </w:p>
        </w:tc>
        <w:tc>
          <w:tcPr>
            <w:tcW w:w="998" w:type="dxa"/>
            <w:shd w:val="clear" w:color="auto" w:fill="auto"/>
            <w:noWrap/>
            <w:vAlign w:val="center"/>
            <w:hideMark/>
          </w:tcPr>
          <w:p w14:paraId="438E4007" w14:textId="46DCD83B" w:rsidR="005F0081" w:rsidRPr="005F0081" w:rsidRDefault="005F0081" w:rsidP="005F0081">
            <w:pPr>
              <w:spacing w:line="240" w:lineRule="auto"/>
              <w:jc w:val="center"/>
              <w:rPr>
                <w:rFonts w:ascii="Arial" w:eastAsia="Times New Roman" w:hAnsi="Arial" w:cs="Arial"/>
                <w:b/>
                <w:bCs/>
                <w:color w:val="000000" w:themeColor="text1"/>
                <w:sz w:val="18"/>
                <w:szCs w:val="18"/>
                <w:lang w:eastAsia="en-IN"/>
              </w:rPr>
            </w:pPr>
            <w:r w:rsidRPr="005F0081">
              <w:rPr>
                <w:rFonts w:ascii="Arial" w:hAnsi="Arial" w:cs="Arial"/>
                <w:b/>
                <w:bCs/>
                <w:color w:val="000000"/>
                <w:sz w:val="18"/>
                <w:szCs w:val="18"/>
              </w:rPr>
              <w:t>3176.28</w:t>
            </w:r>
          </w:p>
        </w:tc>
        <w:tc>
          <w:tcPr>
            <w:tcW w:w="944" w:type="dxa"/>
            <w:shd w:val="clear" w:color="auto" w:fill="auto"/>
            <w:noWrap/>
            <w:vAlign w:val="center"/>
            <w:hideMark/>
          </w:tcPr>
          <w:p w14:paraId="433B136D" w14:textId="030A9DDD" w:rsidR="005F0081" w:rsidRPr="005F0081" w:rsidRDefault="005F0081" w:rsidP="005F0081">
            <w:pPr>
              <w:spacing w:line="240" w:lineRule="auto"/>
              <w:jc w:val="center"/>
              <w:rPr>
                <w:rFonts w:ascii="Arial" w:eastAsia="Times New Roman" w:hAnsi="Arial" w:cs="Arial"/>
                <w:b/>
                <w:bCs/>
                <w:color w:val="000000" w:themeColor="text1"/>
                <w:sz w:val="18"/>
                <w:szCs w:val="18"/>
                <w:lang w:eastAsia="en-IN"/>
              </w:rPr>
            </w:pPr>
            <w:r w:rsidRPr="005F0081">
              <w:rPr>
                <w:rFonts w:ascii="Arial" w:hAnsi="Arial" w:cs="Arial"/>
                <w:b/>
                <w:bCs/>
                <w:color w:val="000000"/>
                <w:sz w:val="18"/>
                <w:szCs w:val="18"/>
              </w:rPr>
              <w:t>3361.30</w:t>
            </w:r>
          </w:p>
        </w:tc>
        <w:tc>
          <w:tcPr>
            <w:tcW w:w="944" w:type="dxa"/>
            <w:shd w:val="clear" w:color="auto" w:fill="auto"/>
            <w:noWrap/>
            <w:vAlign w:val="center"/>
            <w:hideMark/>
          </w:tcPr>
          <w:p w14:paraId="4C650FFE" w14:textId="21449CD9" w:rsidR="005F0081" w:rsidRPr="005F0081" w:rsidRDefault="005F0081" w:rsidP="005F0081">
            <w:pPr>
              <w:spacing w:line="240" w:lineRule="auto"/>
              <w:jc w:val="center"/>
              <w:rPr>
                <w:rFonts w:ascii="Arial" w:eastAsia="Times New Roman" w:hAnsi="Arial" w:cs="Arial"/>
                <w:b/>
                <w:bCs/>
                <w:color w:val="000000" w:themeColor="text1"/>
                <w:sz w:val="18"/>
                <w:szCs w:val="18"/>
                <w:lang w:eastAsia="en-IN"/>
              </w:rPr>
            </w:pPr>
            <w:r w:rsidRPr="005F0081">
              <w:rPr>
                <w:rFonts w:ascii="Arial" w:hAnsi="Arial" w:cs="Arial"/>
                <w:b/>
                <w:bCs/>
                <w:color w:val="000000"/>
                <w:sz w:val="18"/>
                <w:szCs w:val="18"/>
              </w:rPr>
              <w:t>3557.11</w:t>
            </w:r>
          </w:p>
        </w:tc>
        <w:tc>
          <w:tcPr>
            <w:tcW w:w="952" w:type="dxa"/>
            <w:shd w:val="clear" w:color="auto" w:fill="auto"/>
            <w:noWrap/>
            <w:vAlign w:val="center"/>
            <w:hideMark/>
          </w:tcPr>
          <w:p w14:paraId="5C23637B" w14:textId="5D6CFF03" w:rsidR="005F0081" w:rsidRPr="005F0081" w:rsidRDefault="005F0081" w:rsidP="005F0081">
            <w:pPr>
              <w:spacing w:line="240" w:lineRule="auto"/>
              <w:jc w:val="center"/>
              <w:rPr>
                <w:rFonts w:ascii="Arial" w:eastAsia="Times New Roman" w:hAnsi="Arial" w:cs="Arial"/>
                <w:b/>
                <w:bCs/>
                <w:color w:val="000000" w:themeColor="text1"/>
                <w:sz w:val="18"/>
                <w:szCs w:val="18"/>
                <w:lang w:eastAsia="en-IN"/>
              </w:rPr>
            </w:pPr>
            <w:r w:rsidRPr="005F0081">
              <w:rPr>
                <w:rFonts w:ascii="Arial" w:hAnsi="Arial" w:cs="Arial"/>
                <w:b/>
                <w:bCs/>
                <w:color w:val="000000"/>
                <w:sz w:val="18"/>
                <w:szCs w:val="18"/>
              </w:rPr>
              <w:t>3764.33</w:t>
            </w:r>
          </w:p>
        </w:tc>
      </w:tr>
      <w:tr w:rsidR="005F0081" w:rsidRPr="00C605A5" w14:paraId="228E4C97" w14:textId="77777777" w:rsidTr="00DF51B4">
        <w:trPr>
          <w:trHeight w:val="246"/>
        </w:trPr>
        <w:tc>
          <w:tcPr>
            <w:tcW w:w="322" w:type="dxa"/>
            <w:shd w:val="clear" w:color="auto" w:fill="auto"/>
            <w:noWrap/>
            <w:vAlign w:val="center"/>
            <w:hideMark/>
          </w:tcPr>
          <w:p w14:paraId="705B3A59" w14:textId="77777777" w:rsidR="005F0081" w:rsidRPr="00C605A5" w:rsidRDefault="005F0081" w:rsidP="005F0081">
            <w:pPr>
              <w:spacing w:line="240" w:lineRule="auto"/>
              <w:jc w:val="center"/>
              <w:rPr>
                <w:rFonts w:ascii="Arial" w:eastAsia="Times New Roman" w:hAnsi="Arial" w:cs="Arial"/>
                <w:color w:val="000000" w:themeColor="text1"/>
                <w:sz w:val="18"/>
                <w:szCs w:val="18"/>
                <w:lang w:eastAsia="en-IN"/>
              </w:rPr>
            </w:pPr>
            <w:r w:rsidRPr="00C605A5">
              <w:rPr>
                <w:rFonts w:ascii="Arial" w:eastAsia="Times New Roman" w:hAnsi="Arial" w:cs="Arial"/>
                <w:color w:val="000000" w:themeColor="text1"/>
                <w:sz w:val="18"/>
                <w:szCs w:val="18"/>
                <w:lang w:eastAsia="en-IN"/>
              </w:rPr>
              <w:t> </w:t>
            </w:r>
          </w:p>
        </w:tc>
        <w:tc>
          <w:tcPr>
            <w:tcW w:w="2998" w:type="dxa"/>
            <w:shd w:val="clear" w:color="auto" w:fill="auto"/>
            <w:noWrap/>
            <w:vAlign w:val="center"/>
            <w:hideMark/>
          </w:tcPr>
          <w:p w14:paraId="76DA5666" w14:textId="77777777" w:rsidR="005F0081" w:rsidRPr="00C605A5" w:rsidRDefault="005F0081" w:rsidP="005F0081">
            <w:pPr>
              <w:spacing w:line="240" w:lineRule="auto"/>
              <w:jc w:val="center"/>
              <w:rPr>
                <w:rFonts w:ascii="Arial" w:eastAsia="Times New Roman" w:hAnsi="Arial" w:cs="Arial"/>
                <w:color w:val="000000" w:themeColor="text1"/>
                <w:sz w:val="18"/>
                <w:szCs w:val="18"/>
                <w:lang w:eastAsia="en-IN"/>
              </w:rPr>
            </w:pPr>
            <w:r w:rsidRPr="00C605A5">
              <w:rPr>
                <w:rFonts w:ascii="Arial" w:eastAsia="Times New Roman" w:hAnsi="Arial" w:cs="Arial"/>
                <w:color w:val="000000" w:themeColor="text1"/>
                <w:sz w:val="18"/>
                <w:szCs w:val="18"/>
                <w:lang w:eastAsia="en-IN"/>
              </w:rPr>
              <w:t>Phenol</w:t>
            </w:r>
          </w:p>
        </w:tc>
        <w:tc>
          <w:tcPr>
            <w:tcW w:w="1125" w:type="dxa"/>
            <w:shd w:val="clear" w:color="auto" w:fill="auto"/>
            <w:noWrap/>
            <w:vAlign w:val="center"/>
            <w:hideMark/>
          </w:tcPr>
          <w:p w14:paraId="313180D0" w14:textId="7F9C872B" w:rsidR="005F0081" w:rsidRPr="005F0081" w:rsidRDefault="005F0081" w:rsidP="005F0081">
            <w:pPr>
              <w:spacing w:line="240" w:lineRule="auto"/>
              <w:jc w:val="center"/>
              <w:rPr>
                <w:rFonts w:ascii="Arial" w:eastAsia="Times New Roman" w:hAnsi="Arial" w:cs="Arial"/>
                <w:color w:val="000000" w:themeColor="text1"/>
                <w:sz w:val="18"/>
                <w:szCs w:val="18"/>
                <w:lang w:eastAsia="en-IN"/>
              </w:rPr>
            </w:pPr>
            <w:r w:rsidRPr="005F0081">
              <w:rPr>
                <w:rFonts w:ascii="Arial" w:hAnsi="Arial" w:cs="Arial"/>
                <w:color w:val="000000"/>
                <w:sz w:val="18"/>
                <w:szCs w:val="18"/>
              </w:rPr>
              <w:t>1827.74</w:t>
            </w:r>
          </w:p>
        </w:tc>
        <w:tc>
          <w:tcPr>
            <w:tcW w:w="944" w:type="dxa"/>
            <w:shd w:val="clear" w:color="auto" w:fill="auto"/>
            <w:noWrap/>
            <w:vAlign w:val="center"/>
            <w:hideMark/>
          </w:tcPr>
          <w:p w14:paraId="53278BD8" w14:textId="4D65AA0E" w:rsidR="005F0081" w:rsidRPr="005F0081" w:rsidRDefault="005F0081" w:rsidP="005F0081">
            <w:pPr>
              <w:spacing w:line="240" w:lineRule="auto"/>
              <w:jc w:val="center"/>
              <w:rPr>
                <w:rFonts w:ascii="Arial" w:eastAsia="Times New Roman" w:hAnsi="Arial" w:cs="Arial"/>
                <w:color w:val="000000" w:themeColor="text1"/>
                <w:sz w:val="18"/>
                <w:szCs w:val="18"/>
                <w:lang w:eastAsia="en-IN"/>
              </w:rPr>
            </w:pPr>
            <w:r w:rsidRPr="005F0081">
              <w:rPr>
                <w:rFonts w:ascii="Arial" w:hAnsi="Arial" w:cs="Arial"/>
                <w:color w:val="000000"/>
                <w:sz w:val="18"/>
                <w:szCs w:val="18"/>
              </w:rPr>
              <w:t>1934.82</w:t>
            </w:r>
          </w:p>
        </w:tc>
        <w:tc>
          <w:tcPr>
            <w:tcW w:w="1045" w:type="dxa"/>
            <w:shd w:val="clear" w:color="auto" w:fill="auto"/>
            <w:noWrap/>
            <w:vAlign w:val="center"/>
            <w:hideMark/>
          </w:tcPr>
          <w:p w14:paraId="2F2CC6F8" w14:textId="4EBF7236" w:rsidR="005F0081" w:rsidRPr="005F0081" w:rsidRDefault="005F0081" w:rsidP="005F0081">
            <w:pPr>
              <w:spacing w:line="240" w:lineRule="auto"/>
              <w:jc w:val="center"/>
              <w:rPr>
                <w:rFonts w:ascii="Arial" w:eastAsia="Times New Roman" w:hAnsi="Arial" w:cs="Arial"/>
                <w:color w:val="000000" w:themeColor="text1"/>
                <w:sz w:val="18"/>
                <w:szCs w:val="18"/>
                <w:lang w:eastAsia="en-IN"/>
              </w:rPr>
            </w:pPr>
            <w:r w:rsidRPr="005F0081">
              <w:rPr>
                <w:rFonts w:ascii="Arial" w:hAnsi="Arial" w:cs="Arial"/>
                <w:color w:val="000000"/>
                <w:sz w:val="18"/>
                <w:szCs w:val="18"/>
              </w:rPr>
              <w:t>2048.17</w:t>
            </w:r>
          </w:p>
        </w:tc>
        <w:tc>
          <w:tcPr>
            <w:tcW w:w="998" w:type="dxa"/>
            <w:shd w:val="clear" w:color="auto" w:fill="auto"/>
            <w:noWrap/>
            <w:vAlign w:val="center"/>
            <w:hideMark/>
          </w:tcPr>
          <w:p w14:paraId="63D9E857" w14:textId="48A6B5E8" w:rsidR="005F0081" w:rsidRPr="005F0081" w:rsidRDefault="005F0081" w:rsidP="005F0081">
            <w:pPr>
              <w:spacing w:line="240" w:lineRule="auto"/>
              <w:jc w:val="center"/>
              <w:rPr>
                <w:rFonts w:ascii="Arial" w:eastAsia="Times New Roman" w:hAnsi="Arial" w:cs="Arial"/>
                <w:color w:val="000000" w:themeColor="text1"/>
                <w:sz w:val="18"/>
                <w:szCs w:val="18"/>
                <w:lang w:eastAsia="en-IN"/>
              </w:rPr>
            </w:pPr>
            <w:r w:rsidRPr="005F0081">
              <w:rPr>
                <w:rFonts w:ascii="Arial" w:hAnsi="Arial" w:cs="Arial"/>
                <w:color w:val="000000"/>
                <w:sz w:val="18"/>
                <w:szCs w:val="18"/>
              </w:rPr>
              <w:t>2168.16</w:t>
            </w:r>
          </w:p>
        </w:tc>
        <w:tc>
          <w:tcPr>
            <w:tcW w:w="944" w:type="dxa"/>
            <w:shd w:val="clear" w:color="auto" w:fill="auto"/>
            <w:noWrap/>
            <w:vAlign w:val="center"/>
            <w:hideMark/>
          </w:tcPr>
          <w:p w14:paraId="39B3400D" w14:textId="363D1B19" w:rsidR="005F0081" w:rsidRPr="005F0081" w:rsidRDefault="005F0081" w:rsidP="005F0081">
            <w:pPr>
              <w:spacing w:line="240" w:lineRule="auto"/>
              <w:jc w:val="center"/>
              <w:rPr>
                <w:rFonts w:ascii="Arial" w:eastAsia="Times New Roman" w:hAnsi="Arial" w:cs="Arial"/>
                <w:color w:val="000000" w:themeColor="text1"/>
                <w:sz w:val="18"/>
                <w:szCs w:val="18"/>
                <w:lang w:eastAsia="en-IN"/>
              </w:rPr>
            </w:pPr>
            <w:r w:rsidRPr="005F0081">
              <w:rPr>
                <w:rFonts w:ascii="Arial" w:hAnsi="Arial" w:cs="Arial"/>
                <w:color w:val="000000"/>
                <w:sz w:val="18"/>
                <w:szCs w:val="18"/>
              </w:rPr>
              <w:t>2295.18</w:t>
            </w:r>
          </w:p>
        </w:tc>
        <w:tc>
          <w:tcPr>
            <w:tcW w:w="944" w:type="dxa"/>
            <w:shd w:val="clear" w:color="auto" w:fill="auto"/>
            <w:noWrap/>
            <w:vAlign w:val="center"/>
            <w:hideMark/>
          </w:tcPr>
          <w:p w14:paraId="2CAD0286" w14:textId="3E6E7D62" w:rsidR="005F0081" w:rsidRPr="005F0081" w:rsidRDefault="005F0081" w:rsidP="005F0081">
            <w:pPr>
              <w:spacing w:line="240" w:lineRule="auto"/>
              <w:jc w:val="center"/>
              <w:rPr>
                <w:rFonts w:ascii="Arial" w:eastAsia="Times New Roman" w:hAnsi="Arial" w:cs="Arial"/>
                <w:color w:val="000000" w:themeColor="text1"/>
                <w:sz w:val="18"/>
                <w:szCs w:val="18"/>
                <w:lang w:eastAsia="en-IN"/>
              </w:rPr>
            </w:pPr>
            <w:r w:rsidRPr="005F0081">
              <w:rPr>
                <w:rFonts w:ascii="Arial" w:hAnsi="Arial" w:cs="Arial"/>
                <w:color w:val="000000"/>
                <w:sz w:val="18"/>
                <w:szCs w:val="18"/>
              </w:rPr>
              <w:t>2429.65</w:t>
            </w:r>
          </w:p>
        </w:tc>
        <w:tc>
          <w:tcPr>
            <w:tcW w:w="952" w:type="dxa"/>
            <w:shd w:val="clear" w:color="auto" w:fill="auto"/>
            <w:noWrap/>
            <w:vAlign w:val="center"/>
            <w:hideMark/>
          </w:tcPr>
          <w:p w14:paraId="04469351" w14:textId="61616E8B" w:rsidR="005F0081" w:rsidRPr="005F0081" w:rsidRDefault="005F0081" w:rsidP="005F0081">
            <w:pPr>
              <w:spacing w:line="240" w:lineRule="auto"/>
              <w:jc w:val="center"/>
              <w:rPr>
                <w:rFonts w:ascii="Arial" w:eastAsia="Times New Roman" w:hAnsi="Arial" w:cs="Arial"/>
                <w:color w:val="000000" w:themeColor="text1"/>
                <w:sz w:val="18"/>
                <w:szCs w:val="18"/>
                <w:lang w:eastAsia="en-IN"/>
              </w:rPr>
            </w:pPr>
            <w:r w:rsidRPr="005F0081">
              <w:rPr>
                <w:rFonts w:ascii="Arial" w:hAnsi="Arial" w:cs="Arial"/>
                <w:color w:val="000000"/>
                <w:sz w:val="18"/>
                <w:szCs w:val="18"/>
              </w:rPr>
              <w:t>2571.99</w:t>
            </w:r>
          </w:p>
        </w:tc>
      </w:tr>
      <w:tr w:rsidR="005F0081" w:rsidRPr="00C605A5" w14:paraId="70049DA4" w14:textId="77777777" w:rsidTr="00DF51B4">
        <w:trPr>
          <w:trHeight w:val="246"/>
        </w:trPr>
        <w:tc>
          <w:tcPr>
            <w:tcW w:w="322" w:type="dxa"/>
            <w:shd w:val="clear" w:color="auto" w:fill="auto"/>
            <w:noWrap/>
            <w:vAlign w:val="center"/>
            <w:hideMark/>
          </w:tcPr>
          <w:p w14:paraId="481CFF3E" w14:textId="77777777" w:rsidR="005F0081" w:rsidRPr="00C605A5" w:rsidRDefault="005F0081" w:rsidP="005F0081">
            <w:pPr>
              <w:spacing w:line="240" w:lineRule="auto"/>
              <w:jc w:val="center"/>
              <w:rPr>
                <w:rFonts w:ascii="Arial" w:eastAsia="Times New Roman" w:hAnsi="Arial" w:cs="Arial"/>
                <w:color w:val="000000" w:themeColor="text1"/>
                <w:sz w:val="18"/>
                <w:szCs w:val="18"/>
                <w:lang w:eastAsia="en-IN"/>
              </w:rPr>
            </w:pPr>
            <w:r w:rsidRPr="00C605A5">
              <w:rPr>
                <w:rFonts w:ascii="Arial" w:eastAsia="Times New Roman" w:hAnsi="Arial" w:cs="Arial"/>
                <w:color w:val="000000" w:themeColor="text1"/>
                <w:sz w:val="18"/>
                <w:szCs w:val="18"/>
                <w:lang w:eastAsia="en-IN"/>
              </w:rPr>
              <w:t> </w:t>
            </w:r>
          </w:p>
        </w:tc>
        <w:tc>
          <w:tcPr>
            <w:tcW w:w="2998" w:type="dxa"/>
            <w:shd w:val="clear" w:color="auto" w:fill="auto"/>
            <w:noWrap/>
            <w:vAlign w:val="center"/>
            <w:hideMark/>
          </w:tcPr>
          <w:p w14:paraId="1B78C4D1" w14:textId="77777777" w:rsidR="005F0081" w:rsidRPr="00C605A5" w:rsidRDefault="005F0081" w:rsidP="005F0081">
            <w:pPr>
              <w:spacing w:line="240" w:lineRule="auto"/>
              <w:jc w:val="center"/>
              <w:rPr>
                <w:rFonts w:ascii="Arial" w:eastAsia="Times New Roman" w:hAnsi="Arial" w:cs="Arial"/>
                <w:color w:val="000000" w:themeColor="text1"/>
                <w:sz w:val="18"/>
                <w:szCs w:val="18"/>
                <w:lang w:eastAsia="en-IN"/>
              </w:rPr>
            </w:pPr>
            <w:r w:rsidRPr="00C605A5">
              <w:rPr>
                <w:rFonts w:ascii="Arial" w:eastAsia="Times New Roman" w:hAnsi="Arial" w:cs="Arial"/>
                <w:color w:val="000000" w:themeColor="text1"/>
                <w:sz w:val="18"/>
                <w:szCs w:val="18"/>
                <w:lang w:eastAsia="en-IN"/>
              </w:rPr>
              <w:t>Acetone</w:t>
            </w:r>
          </w:p>
        </w:tc>
        <w:tc>
          <w:tcPr>
            <w:tcW w:w="1125" w:type="dxa"/>
            <w:shd w:val="clear" w:color="auto" w:fill="auto"/>
            <w:noWrap/>
            <w:vAlign w:val="center"/>
            <w:hideMark/>
          </w:tcPr>
          <w:p w14:paraId="032350DC" w14:textId="702677A3" w:rsidR="005F0081" w:rsidRPr="005F0081" w:rsidRDefault="005F0081" w:rsidP="005F0081">
            <w:pPr>
              <w:spacing w:line="240" w:lineRule="auto"/>
              <w:jc w:val="center"/>
              <w:rPr>
                <w:rFonts w:ascii="Arial" w:eastAsia="Times New Roman" w:hAnsi="Arial" w:cs="Arial"/>
                <w:color w:val="000000" w:themeColor="text1"/>
                <w:sz w:val="18"/>
                <w:szCs w:val="18"/>
                <w:lang w:eastAsia="en-IN"/>
              </w:rPr>
            </w:pPr>
            <w:r w:rsidRPr="005F0081">
              <w:rPr>
                <w:rFonts w:ascii="Arial" w:hAnsi="Arial" w:cs="Arial"/>
                <w:color w:val="000000"/>
                <w:sz w:val="18"/>
                <w:szCs w:val="18"/>
              </w:rPr>
              <w:t>852.35</w:t>
            </w:r>
          </w:p>
        </w:tc>
        <w:tc>
          <w:tcPr>
            <w:tcW w:w="944" w:type="dxa"/>
            <w:shd w:val="clear" w:color="auto" w:fill="auto"/>
            <w:noWrap/>
            <w:vAlign w:val="center"/>
            <w:hideMark/>
          </w:tcPr>
          <w:p w14:paraId="7CE1AD9B" w14:textId="434DDE7B" w:rsidR="005F0081" w:rsidRPr="005F0081" w:rsidRDefault="005F0081" w:rsidP="005F0081">
            <w:pPr>
              <w:spacing w:line="240" w:lineRule="auto"/>
              <w:jc w:val="center"/>
              <w:rPr>
                <w:rFonts w:ascii="Arial" w:eastAsia="Times New Roman" w:hAnsi="Arial" w:cs="Arial"/>
                <w:color w:val="000000" w:themeColor="text1"/>
                <w:sz w:val="18"/>
                <w:szCs w:val="18"/>
                <w:lang w:eastAsia="en-IN"/>
              </w:rPr>
            </w:pPr>
            <w:r w:rsidRPr="005F0081">
              <w:rPr>
                <w:rFonts w:ascii="Arial" w:hAnsi="Arial" w:cs="Arial"/>
                <w:color w:val="000000"/>
                <w:sz w:val="18"/>
                <w:szCs w:val="18"/>
              </w:rPr>
              <w:t>901.40</w:t>
            </w:r>
          </w:p>
        </w:tc>
        <w:tc>
          <w:tcPr>
            <w:tcW w:w="1045" w:type="dxa"/>
            <w:shd w:val="clear" w:color="auto" w:fill="auto"/>
            <w:noWrap/>
            <w:vAlign w:val="center"/>
            <w:hideMark/>
          </w:tcPr>
          <w:p w14:paraId="78CE2186" w14:textId="0FAD8E13" w:rsidR="005F0081" w:rsidRPr="005F0081" w:rsidRDefault="005F0081" w:rsidP="005F0081">
            <w:pPr>
              <w:spacing w:line="240" w:lineRule="auto"/>
              <w:jc w:val="center"/>
              <w:rPr>
                <w:rFonts w:ascii="Arial" w:eastAsia="Times New Roman" w:hAnsi="Arial" w:cs="Arial"/>
                <w:color w:val="000000" w:themeColor="text1"/>
                <w:sz w:val="18"/>
                <w:szCs w:val="18"/>
                <w:lang w:eastAsia="en-IN"/>
              </w:rPr>
            </w:pPr>
            <w:r w:rsidRPr="005F0081">
              <w:rPr>
                <w:rFonts w:ascii="Arial" w:hAnsi="Arial" w:cs="Arial"/>
                <w:color w:val="000000"/>
                <w:sz w:val="18"/>
                <w:szCs w:val="18"/>
              </w:rPr>
              <w:t>953.26</w:t>
            </w:r>
          </w:p>
        </w:tc>
        <w:tc>
          <w:tcPr>
            <w:tcW w:w="998" w:type="dxa"/>
            <w:shd w:val="clear" w:color="auto" w:fill="auto"/>
            <w:noWrap/>
            <w:vAlign w:val="center"/>
            <w:hideMark/>
          </w:tcPr>
          <w:p w14:paraId="16E8F929" w14:textId="1FF1A871" w:rsidR="005F0081" w:rsidRPr="005F0081" w:rsidRDefault="005F0081" w:rsidP="005F0081">
            <w:pPr>
              <w:spacing w:line="240" w:lineRule="auto"/>
              <w:jc w:val="center"/>
              <w:rPr>
                <w:rFonts w:ascii="Arial" w:eastAsia="Times New Roman" w:hAnsi="Arial" w:cs="Arial"/>
                <w:color w:val="000000" w:themeColor="text1"/>
                <w:sz w:val="18"/>
                <w:szCs w:val="18"/>
                <w:lang w:eastAsia="en-IN"/>
              </w:rPr>
            </w:pPr>
            <w:r w:rsidRPr="005F0081">
              <w:rPr>
                <w:rFonts w:ascii="Arial" w:hAnsi="Arial" w:cs="Arial"/>
                <w:color w:val="000000"/>
                <w:sz w:val="18"/>
                <w:szCs w:val="18"/>
              </w:rPr>
              <w:t>1008.11</w:t>
            </w:r>
          </w:p>
        </w:tc>
        <w:tc>
          <w:tcPr>
            <w:tcW w:w="944" w:type="dxa"/>
            <w:shd w:val="clear" w:color="auto" w:fill="auto"/>
            <w:noWrap/>
            <w:vAlign w:val="center"/>
            <w:hideMark/>
          </w:tcPr>
          <w:p w14:paraId="02AB4788" w14:textId="31E960E1" w:rsidR="005F0081" w:rsidRPr="005F0081" w:rsidRDefault="005F0081" w:rsidP="005F0081">
            <w:pPr>
              <w:spacing w:line="240" w:lineRule="auto"/>
              <w:jc w:val="center"/>
              <w:rPr>
                <w:rFonts w:ascii="Arial" w:eastAsia="Times New Roman" w:hAnsi="Arial" w:cs="Arial"/>
                <w:color w:val="000000" w:themeColor="text1"/>
                <w:sz w:val="18"/>
                <w:szCs w:val="18"/>
                <w:lang w:eastAsia="en-IN"/>
              </w:rPr>
            </w:pPr>
            <w:r w:rsidRPr="005F0081">
              <w:rPr>
                <w:rFonts w:ascii="Arial" w:hAnsi="Arial" w:cs="Arial"/>
                <w:color w:val="000000"/>
                <w:sz w:val="18"/>
                <w:szCs w:val="18"/>
              </w:rPr>
              <w:t>1066.12</w:t>
            </w:r>
          </w:p>
        </w:tc>
        <w:tc>
          <w:tcPr>
            <w:tcW w:w="944" w:type="dxa"/>
            <w:shd w:val="clear" w:color="auto" w:fill="auto"/>
            <w:noWrap/>
            <w:vAlign w:val="center"/>
            <w:hideMark/>
          </w:tcPr>
          <w:p w14:paraId="7FE3D144" w14:textId="7DC78DEE" w:rsidR="005F0081" w:rsidRPr="005F0081" w:rsidRDefault="005F0081" w:rsidP="005F0081">
            <w:pPr>
              <w:spacing w:line="240" w:lineRule="auto"/>
              <w:jc w:val="center"/>
              <w:rPr>
                <w:rFonts w:ascii="Arial" w:eastAsia="Times New Roman" w:hAnsi="Arial" w:cs="Arial"/>
                <w:color w:val="000000" w:themeColor="text1"/>
                <w:sz w:val="18"/>
                <w:szCs w:val="18"/>
                <w:lang w:eastAsia="en-IN"/>
              </w:rPr>
            </w:pPr>
            <w:r w:rsidRPr="005F0081">
              <w:rPr>
                <w:rFonts w:ascii="Arial" w:hAnsi="Arial" w:cs="Arial"/>
                <w:color w:val="000000"/>
                <w:sz w:val="18"/>
                <w:szCs w:val="18"/>
              </w:rPr>
              <w:t>1127.47</w:t>
            </w:r>
          </w:p>
        </w:tc>
        <w:tc>
          <w:tcPr>
            <w:tcW w:w="952" w:type="dxa"/>
            <w:shd w:val="clear" w:color="auto" w:fill="auto"/>
            <w:noWrap/>
            <w:vAlign w:val="center"/>
            <w:hideMark/>
          </w:tcPr>
          <w:p w14:paraId="61E02BFE" w14:textId="7BBFEF1F" w:rsidR="005F0081" w:rsidRPr="005F0081" w:rsidRDefault="005F0081" w:rsidP="005F0081">
            <w:pPr>
              <w:spacing w:line="240" w:lineRule="auto"/>
              <w:jc w:val="center"/>
              <w:rPr>
                <w:rFonts w:ascii="Arial" w:eastAsia="Times New Roman" w:hAnsi="Arial" w:cs="Arial"/>
                <w:color w:val="000000" w:themeColor="text1"/>
                <w:sz w:val="18"/>
                <w:szCs w:val="18"/>
                <w:lang w:eastAsia="en-IN"/>
              </w:rPr>
            </w:pPr>
            <w:r w:rsidRPr="005F0081">
              <w:rPr>
                <w:rFonts w:ascii="Arial" w:hAnsi="Arial" w:cs="Arial"/>
                <w:color w:val="000000"/>
                <w:sz w:val="18"/>
                <w:szCs w:val="18"/>
              </w:rPr>
              <w:t>1192.34</w:t>
            </w:r>
          </w:p>
        </w:tc>
      </w:tr>
      <w:tr w:rsidR="00C605A5" w:rsidRPr="00C605A5" w14:paraId="11AF8527" w14:textId="77777777" w:rsidTr="00DF51B4">
        <w:trPr>
          <w:trHeight w:val="246"/>
        </w:trPr>
        <w:tc>
          <w:tcPr>
            <w:tcW w:w="322" w:type="dxa"/>
            <w:shd w:val="clear" w:color="auto" w:fill="auto"/>
            <w:noWrap/>
            <w:vAlign w:val="center"/>
            <w:hideMark/>
          </w:tcPr>
          <w:p w14:paraId="7C208BC5" w14:textId="77777777" w:rsidR="00633422" w:rsidRPr="00C605A5" w:rsidRDefault="00633422" w:rsidP="004C63C1">
            <w:pPr>
              <w:spacing w:line="240" w:lineRule="auto"/>
              <w:jc w:val="center"/>
              <w:rPr>
                <w:rFonts w:ascii="Arial" w:eastAsia="Times New Roman" w:hAnsi="Arial" w:cs="Arial"/>
                <w:b/>
                <w:bCs/>
                <w:color w:val="000000" w:themeColor="text1"/>
                <w:sz w:val="18"/>
                <w:szCs w:val="18"/>
                <w:lang w:eastAsia="en-IN"/>
              </w:rPr>
            </w:pPr>
            <w:r w:rsidRPr="00C605A5">
              <w:rPr>
                <w:rFonts w:ascii="Arial" w:eastAsia="Times New Roman" w:hAnsi="Arial" w:cs="Arial"/>
                <w:b/>
                <w:bCs/>
                <w:color w:val="000000" w:themeColor="text1"/>
                <w:sz w:val="18"/>
                <w:szCs w:val="18"/>
                <w:lang w:eastAsia="en-IN"/>
              </w:rPr>
              <w:t>5</w:t>
            </w:r>
          </w:p>
        </w:tc>
        <w:tc>
          <w:tcPr>
            <w:tcW w:w="2998" w:type="dxa"/>
            <w:shd w:val="clear" w:color="auto" w:fill="auto"/>
            <w:noWrap/>
            <w:vAlign w:val="center"/>
            <w:hideMark/>
          </w:tcPr>
          <w:p w14:paraId="079EF3B0" w14:textId="77777777" w:rsidR="00633422" w:rsidRPr="00C605A5" w:rsidRDefault="00633422" w:rsidP="004C63C1">
            <w:pPr>
              <w:spacing w:line="240" w:lineRule="auto"/>
              <w:jc w:val="center"/>
              <w:rPr>
                <w:rFonts w:ascii="Arial" w:eastAsia="Times New Roman" w:hAnsi="Arial" w:cs="Arial"/>
                <w:b/>
                <w:bCs/>
                <w:color w:val="000000" w:themeColor="text1"/>
                <w:sz w:val="18"/>
                <w:szCs w:val="18"/>
                <w:lang w:eastAsia="en-IN"/>
              </w:rPr>
            </w:pPr>
            <w:r w:rsidRPr="00C605A5">
              <w:rPr>
                <w:rFonts w:ascii="Arial" w:eastAsia="Times New Roman" w:hAnsi="Arial" w:cs="Arial"/>
                <w:b/>
                <w:bCs/>
                <w:color w:val="000000" w:themeColor="text1"/>
                <w:sz w:val="18"/>
                <w:szCs w:val="18"/>
                <w:lang w:eastAsia="en-IN"/>
              </w:rPr>
              <w:t>Operating Cost</w:t>
            </w:r>
          </w:p>
        </w:tc>
        <w:tc>
          <w:tcPr>
            <w:tcW w:w="1125" w:type="dxa"/>
            <w:shd w:val="clear" w:color="auto" w:fill="auto"/>
            <w:noWrap/>
            <w:vAlign w:val="center"/>
            <w:hideMark/>
          </w:tcPr>
          <w:p w14:paraId="77F768CC" w14:textId="77777777" w:rsidR="00633422" w:rsidRPr="00C605A5" w:rsidRDefault="00633422" w:rsidP="004C63C1">
            <w:pPr>
              <w:spacing w:line="240" w:lineRule="auto"/>
              <w:jc w:val="center"/>
              <w:rPr>
                <w:rFonts w:ascii="Arial" w:eastAsia="Times New Roman" w:hAnsi="Arial" w:cs="Arial"/>
                <w:color w:val="000000" w:themeColor="text1"/>
                <w:sz w:val="18"/>
                <w:szCs w:val="18"/>
                <w:lang w:eastAsia="en-IN"/>
              </w:rPr>
            </w:pPr>
            <w:r w:rsidRPr="00C605A5">
              <w:rPr>
                <w:rFonts w:ascii="Arial" w:eastAsia="Times New Roman" w:hAnsi="Arial" w:cs="Arial"/>
                <w:color w:val="000000" w:themeColor="text1"/>
                <w:sz w:val="18"/>
                <w:szCs w:val="18"/>
                <w:lang w:eastAsia="en-IN"/>
              </w:rPr>
              <w:t> </w:t>
            </w:r>
          </w:p>
        </w:tc>
        <w:tc>
          <w:tcPr>
            <w:tcW w:w="944" w:type="dxa"/>
            <w:shd w:val="clear" w:color="auto" w:fill="auto"/>
            <w:noWrap/>
            <w:vAlign w:val="center"/>
            <w:hideMark/>
          </w:tcPr>
          <w:p w14:paraId="697C4D59" w14:textId="77777777" w:rsidR="00633422" w:rsidRPr="00C605A5" w:rsidRDefault="00633422" w:rsidP="004C63C1">
            <w:pPr>
              <w:spacing w:line="240" w:lineRule="auto"/>
              <w:jc w:val="center"/>
              <w:rPr>
                <w:rFonts w:ascii="Arial" w:eastAsia="Times New Roman" w:hAnsi="Arial" w:cs="Arial"/>
                <w:color w:val="000000" w:themeColor="text1"/>
                <w:sz w:val="18"/>
                <w:szCs w:val="18"/>
                <w:lang w:eastAsia="en-IN"/>
              </w:rPr>
            </w:pPr>
            <w:r w:rsidRPr="00C605A5">
              <w:rPr>
                <w:rFonts w:ascii="Arial" w:eastAsia="Times New Roman" w:hAnsi="Arial" w:cs="Arial"/>
                <w:color w:val="000000" w:themeColor="text1"/>
                <w:sz w:val="18"/>
                <w:szCs w:val="18"/>
                <w:lang w:eastAsia="en-IN"/>
              </w:rPr>
              <w:t> </w:t>
            </w:r>
          </w:p>
        </w:tc>
        <w:tc>
          <w:tcPr>
            <w:tcW w:w="1045" w:type="dxa"/>
            <w:shd w:val="clear" w:color="auto" w:fill="auto"/>
            <w:noWrap/>
            <w:vAlign w:val="center"/>
            <w:hideMark/>
          </w:tcPr>
          <w:p w14:paraId="60B03742" w14:textId="77777777" w:rsidR="00633422" w:rsidRPr="00C605A5" w:rsidRDefault="00633422" w:rsidP="004C63C1">
            <w:pPr>
              <w:spacing w:line="240" w:lineRule="auto"/>
              <w:jc w:val="center"/>
              <w:rPr>
                <w:rFonts w:ascii="Arial" w:eastAsia="Times New Roman" w:hAnsi="Arial" w:cs="Arial"/>
                <w:color w:val="000000" w:themeColor="text1"/>
                <w:sz w:val="18"/>
                <w:szCs w:val="18"/>
                <w:lang w:eastAsia="en-IN"/>
              </w:rPr>
            </w:pPr>
            <w:r w:rsidRPr="00C605A5">
              <w:rPr>
                <w:rFonts w:ascii="Arial" w:eastAsia="Times New Roman" w:hAnsi="Arial" w:cs="Arial"/>
                <w:color w:val="000000" w:themeColor="text1"/>
                <w:sz w:val="18"/>
                <w:szCs w:val="18"/>
                <w:lang w:eastAsia="en-IN"/>
              </w:rPr>
              <w:t> </w:t>
            </w:r>
          </w:p>
        </w:tc>
        <w:tc>
          <w:tcPr>
            <w:tcW w:w="998" w:type="dxa"/>
            <w:shd w:val="clear" w:color="auto" w:fill="auto"/>
            <w:noWrap/>
            <w:vAlign w:val="center"/>
            <w:hideMark/>
          </w:tcPr>
          <w:p w14:paraId="6344B657" w14:textId="77777777" w:rsidR="00633422" w:rsidRPr="00C605A5" w:rsidRDefault="00633422" w:rsidP="004C63C1">
            <w:pPr>
              <w:spacing w:line="240" w:lineRule="auto"/>
              <w:jc w:val="center"/>
              <w:rPr>
                <w:rFonts w:ascii="Arial" w:eastAsia="Times New Roman" w:hAnsi="Arial" w:cs="Arial"/>
                <w:color w:val="000000" w:themeColor="text1"/>
                <w:sz w:val="18"/>
                <w:szCs w:val="18"/>
                <w:lang w:eastAsia="en-IN"/>
              </w:rPr>
            </w:pPr>
            <w:r w:rsidRPr="00C605A5">
              <w:rPr>
                <w:rFonts w:ascii="Arial" w:eastAsia="Times New Roman" w:hAnsi="Arial" w:cs="Arial"/>
                <w:color w:val="000000" w:themeColor="text1"/>
                <w:sz w:val="18"/>
                <w:szCs w:val="18"/>
                <w:lang w:eastAsia="en-IN"/>
              </w:rPr>
              <w:t> </w:t>
            </w:r>
          </w:p>
        </w:tc>
        <w:tc>
          <w:tcPr>
            <w:tcW w:w="944" w:type="dxa"/>
            <w:shd w:val="clear" w:color="auto" w:fill="auto"/>
            <w:noWrap/>
            <w:vAlign w:val="center"/>
            <w:hideMark/>
          </w:tcPr>
          <w:p w14:paraId="5E141FDD" w14:textId="77777777" w:rsidR="00633422" w:rsidRPr="00C605A5" w:rsidRDefault="00633422" w:rsidP="004C63C1">
            <w:pPr>
              <w:spacing w:line="240" w:lineRule="auto"/>
              <w:jc w:val="center"/>
              <w:rPr>
                <w:rFonts w:ascii="Arial" w:eastAsia="Times New Roman" w:hAnsi="Arial" w:cs="Arial"/>
                <w:color w:val="000000" w:themeColor="text1"/>
                <w:sz w:val="18"/>
                <w:szCs w:val="18"/>
                <w:lang w:eastAsia="en-IN"/>
              </w:rPr>
            </w:pPr>
            <w:r w:rsidRPr="00C605A5">
              <w:rPr>
                <w:rFonts w:ascii="Arial" w:eastAsia="Times New Roman" w:hAnsi="Arial" w:cs="Arial"/>
                <w:color w:val="000000" w:themeColor="text1"/>
                <w:sz w:val="18"/>
                <w:szCs w:val="18"/>
                <w:lang w:eastAsia="en-IN"/>
              </w:rPr>
              <w:t> </w:t>
            </w:r>
          </w:p>
        </w:tc>
        <w:tc>
          <w:tcPr>
            <w:tcW w:w="944" w:type="dxa"/>
            <w:shd w:val="clear" w:color="auto" w:fill="auto"/>
            <w:noWrap/>
            <w:vAlign w:val="center"/>
            <w:hideMark/>
          </w:tcPr>
          <w:p w14:paraId="45174F94" w14:textId="77777777" w:rsidR="00633422" w:rsidRPr="00C605A5" w:rsidRDefault="00633422" w:rsidP="004C63C1">
            <w:pPr>
              <w:spacing w:line="240" w:lineRule="auto"/>
              <w:jc w:val="center"/>
              <w:rPr>
                <w:rFonts w:ascii="Arial" w:eastAsia="Times New Roman" w:hAnsi="Arial" w:cs="Arial"/>
                <w:color w:val="000000" w:themeColor="text1"/>
                <w:sz w:val="18"/>
                <w:szCs w:val="18"/>
                <w:lang w:eastAsia="en-IN"/>
              </w:rPr>
            </w:pPr>
            <w:r w:rsidRPr="00C605A5">
              <w:rPr>
                <w:rFonts w:ascii="Arial" w:eastAsia="Times New Roman" w:hAnsi="Arial" w:cs="Arial"/>
                <w:color w:val="000000" w:themeColor="text1"/>
                <w:sz w:val="18"/>
                <w:szCs w:val="18"/>
                <w:lang w:eastAsia="en-IN"/>
              </w:rPr>
              <w:t> </w:t>
            </w:r>
          </w:p>
        </w:tc>
        <w:tc>
          <w:tcPr>
            <w:tcW w:w="952" w:type="dxa"/>
            <w:shd w:val="clear" w:color="auto" w:fill="auto"/>
            <w:noWrap/>
            <w:vAlign w:val="center"/>
            <w:hideMark/>
          </w:tcPr>
          <w:p w14:paraId="2A54C8FE" w14:textId="77777777" w:rsidR="00633422" w:rsidRPr="00C605A5" w:rsidRDefault="00633422" w:rsidP="004C63C1">
            <w:pPr>
              <w:spacing w:line="240" w:lineRule="auto"/>
              <w:jc w:val="center"/>
              <w:rPr>
                <w:rFonts w:ascii="Arial" w:eastAsia="Times New Roman" w:hAnsi="Arial" w:cs="Arial"/>
                <w:color w:val="000000" w:themeColor="text1"/>
                <w:sz w:val="18"/>
                <w:szCs w:val="18"/>
                <w:lang w:eastAsia="en-IN"/>
              </w:rPr>
            </w:pPr>
            <w:r w:rsidRPr="00C605A5">
              <w:rPr>
                <w:rFonts w:ascii="Arial" w:eastAsia="Times New Roman" w:hAnsi="Arial" w:cs="Arial"/>
                <w:color w:val="000000" w:themeColor="text1"/>
                <w:sz w:val="18"/>
                <w:szCs w:val="18"/>
                <w:lang w:eastAsia="en-IN"/>
              </w:rPr>
              <w:t> </w:t>
            </w:r>
          </w:p>
        </w:tc>
      </w:tr>
      <w:tr w:rsidR="005F0081" w:rsidRPr="00C605A5" w14:paraId="43E25969" w14:textId="77777777" w:rsidTr="00DF51B4">
        <w:trPr>
          <w:trHeight w:val="246"/>
        </w:trPr>
        <w:tc>
          <w:tcPr>
            <w:tcW w:w="322" w:type="dxa"/>
            <w:shd w:val="clear" w:color="auto" w:fill="auto"/>
            <w:noWrap/>
            <w:vAlign w:val="center"/>
            <w:hideMark/>
          </w:tcPr>
          <w:p w14:paraId="1593EA95" w14:textId="77777777" w:rsidR="005F0081" w:rsidRPr="00C605A5" w:rsidRDefault="005F0081" w:rsidP="005F0081">
            <w:pPr>
              <w:spacing w:line="240" w:lineRule="auto"/>
              <w:jc w:val="center"/>
              <w:rPr>
                <w:rFonts w:ascii="Arial" w:eastAsia="Times New Roman" w:hAnsi="Arial" w:cs="Arial"/>
                <w:color w:val="000000" w:themeColor="text1"/>
                <w:sz w:val="18"/>
                <w:szCs w:val="18"/>
                <w:lang w:eastAsia="en-IN"/>
              </w:rPr>
            </w:pPr>
            <w:r w:rsidRPr="00C605A5">
              <w:rPr>
                <w:rFonts w:ascii="Arial" w:eastAsia="Times New Roman" w:hAnsi="Arial" w:cs="Arial"/>
                <w:color w:val="000000" w:themeColor="text1"/>
                <w:sz w:val="18"/>
                <w:szCs w:val="18"/>
                <w:lang w:eastAsia="en-IN"/>
              </w:rPr>
              <w:t> </w:t>
            </w:r>
          </w:p>
        </w:tc>
        <w:tc>
          <w:tcPr>
            <w:tcW w:w="2998" w:type="dxa"/>
            <w:shd w:val="clear" w:color="auto" w:fill="auto"/>
            <w:noWrap/>
            <w:vAlign w:val="center"/>
            <w:hideMark/>
          </w:tcPr>
          <w:p w14:paraId="669B1F8E" w14:textId="77777777" w:rsidR="005F0081" w:rsidRPr="00C605A5" w:rsidRDefault="005F0081" w:rsidP="005F0081">
            <w:pPr>
              <w:spacing w:line="240" w:lineRule="auto"/>
              <w:jc w:val="center"/>
              <w:rPr>
                <w:rFonts w:ascii="Arial" w:eastAsia="Times New Roman" w:hAnsi="Arial" w:cs="Arial"/>
                <w:color w:val="000000" w:themeColor="text1"/>
                <w:sz w:val="18"/>
                <w:szCs w:val="18"/>
                <w:lang w:eastAsia="en-IN"/>
              </w:rPr>
            </w:pPr>
            <w:r w:rsidRPr="00C605A5">
              <w:rPr>
                <w:rFonts w:ascii="Arial" w:eastAsia="Times New Roman" w:hAnsi="Arial" w:cs="Arial"/>
                <w:color w:val="000000" w:themeColor="text1"/>
                <w:sz w:val="18"/>
                <w:szCs w:val="18"/>
                <w:lang w:eastAsia="en-IN"/>
              </w:rPr>
              <w:t xml:space="preserve">Raw Material &amp; </w:t>
            </w:r>
            <w:proofErr w:type="spellStart"/>
            <w:r w:rsidRPr="00C605A5">
              <w:rPr>
                <w:rFonts w:ascii="Arial" w:eastAsia="Times New Roman" w:hAnsi="Arial" w:cs="Arial"/>
                <w:color w:val="000000" w:themeColor="text1"/>
                <w:sz w:val="18"/>
                <w:szCs w:val="18"/>
                <w:lang w:eastAsia="en-IN"/>
              </w:rPr>
              <w:t>Catchem</w:t>
            </w:r>
            <w:proofErr w:type="spellEnd"/>
          </w:p>
        </w:tc>
        <w:tc>
          <w:tcPr>
            <w:tcW w:w="1125" w:type="dxa"/>
            <w:shd w:val="clear" w:color="auto" w:fill="auto"/>
            <w:noWrap/>
            <w:vAlign w:val="center"/>
            <w:hideMark/>
          </w:tcPr>
          <w:p w14:paraId="68168B16" w14:textId="56285AB6" w:rsidR="005F0081" w:rsidRPr="005F0081" w:rsidRDefault="005F0081" w:rsidP="005F0081">
            <w:pPr>
              <w:spacing w:line="240" w:lineRule="auto"/>
              <w:jc w:val="center"/>
              <w:rPr>
                <w:rFonts w:ascii="Arial" w:eastAsia="Times New Roman" w:hAnsi="Arial" w:cs="Arial"/>
                <w:color w:val="000000" w:themeColor="text1"/>
                <w:sz w:val="18"/>
                <w:szCs w:val="18"/>
                <w:lang w:eastAsia="en-IN"/>
              </w:rPr>
            </w:pPr>
            <w:r w:rsidRPr="005F0081">
              <w:rPr>
                <w:rFonts w:ascii="Arial" w:hAnsi="Arial" w:cs="Arial"/>
                <w:color w:val="000000"/>
                <w:sz w:val="18"/>
                <w:szCs w:val="18"/>
              </w:rPr>
              <w:t>1589.95</w:t>
            </w:r>
          </w:p>
        </w:tc>
        <w:tc>
          <w:tcPr>
            <w:tcW w:w="944" w:type="dxa"/>
            <w:shd w:val="clear" w:color="auto" w:fill="auto"/>
            <w:noWrap/>
            <w:vAlign w:val="center"/>
            <w:hideMark/>
          </w:tcPr>
          <w:p w14:paraId="43E2B88A" w14:textId="05961DA0" w:rsidR="005F0081" w:rsidRPr="005F0081" w:rsidRDefault="005F0081" w:rsidP="005F0081">
            <w:pPr>
              <w:spacing w:line="240" w:lineRule="auto"/>
              <w:jc w:val="center"/>
              <w:rPr>
                <w:rFonts w:ascii="Arial" w:eastAsia="Times New Roman" w:hAnsi="Arial" w:cs="Arial"/>
                <w:color w:val="000000" w:themeColor="text1"/>
                <w:sz w:val="18"/>
                <w:szCs w:val="18"/>
                <w:lang w:eastAsia="en-IN"/>
              </w:rPr>
            </w:pPr>
            <w:r w:rsidRPr="005F0081">
              <w:rPr>
                <w:rFonts w:ascii="Arial" w:hAnsi="Arial" w:cs="Arial"/>
                <w:color w:val="000000"/>
                <w:sz w:val="18"/>
                <w:szCs w:val="18"/>
              </w:rPr>
              <w:t>1681.43</w:t>
            </w:r>
          </w:p>
        </w:tc>
        <w:tc>
          <w:tcPr>
            <w:tcW w:w="1045" w:type="dxa"/>
            <w:shd w:val="clear" w:color="auto" w:fill="auto"/>
            <w:noWrap/>
            <w:vAlign w:val="center"/>
            <w:hideMark/>
          </w:tcPr>
          <w:p w14:paraId="6BCE4F09" w14:textId="4276031A" w:rsidR="005F0081" w:rsidRPr="005F0081" w:rsidRDefault="005F0081" w:rsidP="005F0081">
            <w:pPr>
              <w:spacing w:line="240" w:lineRule="auto"/>
              <w:jc w:val="center"/>
              <w:rPr>
                <w:rFonts w:ascii="Arial" w:eastAsia="Times New Roman" w:hAnsi="Arial" w:cs="Arial"/>
                <w:color w:val="000000" w:themeColor="text1"/>
                <w:sz w:val="18"/>
                <w:szCs w:val="18"/>
                <w:lang w:eastAsia="en-IN"/>
              </w:rPr>
            </w:pPr>
            <w:r w:rsidRPr="005F0081">
              <w:rPr>
                <w:rFonts w:ascii="Arial" w:hAnsi="Arial" w:cs="Arial"/>
                <w:color w:val="000000"/>
                <w:sz w:val="18"/>
                <w:szCs w:val="18"/>
              </w:rPr>
              <w:t>1778.18</w:t>
            </w:r>
          </w:p>
        </w:tc>
        <w:tc>
          <w:tcPr>
            <w:tcW w:w="998" w:type="dxa"/>
            <w:shd w:val="clear" w:color="auto" w:fill="auto"/>
            <w:noWrap/>
            <w:vAlign w:val="center"/>
            <w:hideMark/>
          </w:tcPr>
          <w:p w14:paraId="64BB025B" w14:textId="75E29D28" w:rsidR="005F0081" w:rsidRPr="005F0081" w:rsidRDefault="005F0081" w:rsidP="005F0081">
            <w:pPr>
              <w:spacing w:line="240" w:lineRule="auto"/>
              <w:jc w:val="center"/>
              <w:rPr>
                <w:rFonts w:ascii="Arial" w:eastAsia="Times New Roman" w:hAnsi="Arial" w:cs="Arial"/>
                <w:color w:val="000000" w:themeColor="text1"/>
                <w:sz w:val="18"/>
                <w:szCs w:val="18"/>
                <w:lang w:eastAsia="en-IN"/>
              </w:rPr>
            </w:pPr>
            <w:r w:rsidRPr="005F0081">
              <w:rPr>
                <w:rFonts w:ascii="Arial" w:hAnsi="Arial" w:cs="Arial"/>
                <w:color w:val="000000"/>
                <w:sz w:val="18"/>
                <w:szCs w:val="18"/>
              </w:rPr>
              <w:t>1880.50</w:t>
            </w:r>
          </w:p>
        </w:tc>
        <w:tc>
          <w:tcPr>
            <w:tcW w:w="944" w:type="dxa"/>
            <w:shd w:val="clear" w:color="auto" w:fill="auto"/>
            <w:noWrap/>
            <w:vAlign w:val="center"/>
            <w:hideMark/>
          </w:tcPr>
          <w:p w14:paraId="75564116" w14:textId="42E445AE" w:rsidR="005F0081" w:rsidRPr="005F0081" w:rsidRDefault="005F0081" w:rsidP="005F0081">
            <w:pPr>
              <w:spacing w:line="240" w:lineRule="auto"/>
              <w:jc w:val="center"/>
              <w:rPr>
                <w:rFonts w:ascii="Arial" w:eastAsia="Times New Roman" w:hAnsi="Arial" w:cs="Arial"/>
                <w:color w:val="000000" w:themeColor="text1"/>
                <w:sz w:val="18"/>
                <w:szCs w:val="18"/>
                <w:lang w:eastAsia="en-IN"/>
              </w:rPr>
            </w:pPr>
            <w:r w:rsidRPr="005F0081">
              <w:rPr>
                <w:rFonts w:ascii="Arial" w:hAnsi="Arial" w:cs="Arial"/>
                <w:color w:val="000000"/>
                <w:sz w:val="18"/>
                <w:szCs w:val="18"/>
              </w:rPr>
              <w:t>1988.70</w:t>
            </w:r>
          </w:p>
        </w:tc>
        <w:tc>
          <w:tcPr>
            <w:tcW w:w="944" w:type="dxa"/>
            <w:shd w:val="clear" w:color="auto" w:fill="auto"/>
            <w:noWrap/>
            <w:vAlign w:val="center"/>
            <w:hideMark/>
          </w:tcPr>
          <w:p w14:paraId="090BD5A4" w14:textId="48B6D16F" w:rsidR="005F0081" w:rsidRPr="005F0081" w:rsidRDefault="005F0081" w:rsidP="005F0081">
            <w:pPr>
              <w:spacing w:line="240" w:lineRule="auto"/>
              <w:jc w:val="center"/>
              <w:rPr>
                <w:rFonts w:ascii="Arial" w:eastAsia="Times New Roman" w:hAnsi="Arial" w:cs="Arial"/>
                <w:color w:val="000000" w:themeColor="text1"/>
                <w:sz w:val="18"/>
                <w:szCs w:val="18"/>
                <w:lang w:eastAsia="en-IN"/>
              </w:rPr>
            </w:pPr>
            <w:r w:rsidRPr="005F0081">
              <w:rPr>
                <w:rFonts w:ascii="Arial" w:hAnsi="Arial" w:cs="Arial"/>
                <w:color w:val="000000"/>
                <w:sz w:val="18"/>
                <w:szCs w:val="18"/>
              </w:rPr>
              <w:t>2103.13</w:t>
            </w:r>
          </w:p>
        </w:tc>
        <w:tc>
          <w:tcPr>
            <w:tcW w:w="952" w:type="dxa"/>
            <w:shd w:val="clear" w:color="auto" w:fill="auto"/>
            <w:noWrap/>
            <w:vAlign w:val="center"/>
            <w:hideMark/>
          </w:tcPr>
          <w:p w14:paraId="260FB6BE" w14:textId="5580D0FD" w:rsidR="005F0081" w:rsidRPr="005F0081" w:rsidRDefault="005F0081" w:rsidP="005F0081">
            <w:pPr>
              <w:spacing w:line="240" w:lineRule="auto"/>
              <w:jc w:val="center"/>
              <w:rPr>
                <w:rFonts w:ascii="Arial" w:eastAsia="Times New Roman" w:hAnsi="Arial" w:cs="Arial"/>
                <w:color w:val="000000" w:themeColor="text1"/>
                <w:sz w:val="18"/>
                <w:szCs w:val="18"/>
                <w:lang w:eastAsia="en-IN"/>
              </w:rPr>
            </w:pPr>
            <w:r w:rsidRPr="005F0081">
              <w:rPr>
                <w:rFonts w:ascii="Arial" w:hAnsi="Arial" w:cs="Arial"/>
                <w:color w:val="000000"/>
                <w:sz w:val="18"/>
                <w:szCs w:val="18"/>
              </w:rPr>
              <w:t>2224.15</w:t>
            </w:r>
          </w:p>
        </w:tc>
      </w:tr>
      <w:tr w:rsidR="005F0081" w:rsidRPr="00C605A5" w14:paraId="511E08BE" w14:textId="77777777" w:rsidTr="00DF51B4">
        <w:trPr>
          <w:trHeight w:val="246"/>
        </w:trPr>
        <w:tc>
          <w:tcPr>
            <w:tcW w:w="322" w:type="dxa"/>
            <w:shd w:val="clear" w:color="auto" w:fill="auto"/>
            <w:noWrap/>
            <w:vAlign w:val="center"/>
            <w:hideMark/>
          </w:tcPr>
          <w:p w14:paraId="5D8CE86F" w14:textId="77777777" w:rsidR="005F0081" w:rsidRPr="00C605A5" w:rsidRDefault="005F0081" w:rsidP="005F0081">
            <w:pPr>
              <w:spacing w:line="240" w:lineRule="auto"/>
              <w:jc w:val="center"/>
              <w:rPr>
                <w:rFonts w:ascii="Arial" w:eastAsia="Times New Roman" w:hAnsi="Arial" w:cs="Arial"/>
                <w:color w:val="000000" w:themeColor="text1"/>
                <w:sz w:val="18"/>
                <w:szCs w:val="18"/>
                <w:lang w:eastAsia="en-IN"/>
              </w:rPr>
            </w:pPr>
            <w:r w:rsidRPr="00C605A5">
              <w:rPr>
                <w:rFonts w:ascii="Arial" w:eastAsia="Times New Roman" w:hAnsi="Arial" w:cs="Arial"/>
                <w:color w:val="000000" w:themeColor="text1"/>
                <w:sz w:val="18"/>
                <w:szCs w:val="18"/>
                <w:lang w:eastAsia="en-IN"/>
              </w:rPr>
              <w:t> </w:t>
            </w:r>
          </w:p>
        </w:tc>
        <w:tc>
          <w:tcPr>
            <w:tcW w:w="2998" w:type="dxa"/>
            <w:shd w:val="clear" w:color="auto" w:fill="auto"/>
            <w:noWrap/>
            <w:vAlign w:val="center"/>
            <w:hideMark/>
          </w:tcPr>
          <w:p w14:paraId="01BDDB9F" w14:textId="77777777" w:rsidR="005F0081" w:rsidRPr="00C605A5" w:rsidRDefault="005F0081" w:rsidP="005F0081">
            <w:pPr>
              <w:spacing w:line="240" w:lineRule="auto"/>
              <w:jc w:val="center"/>
              <w:rPr>
                <w:rFonts w:ascii="Arial" w:eastAsia="Times New Roman" w:hAnsi="Arial" w:cs="Arial"/>
                <w:color w:val="000000" w:themeColor="text1"/>
                <w:sz w:val="18"/>
                <w:szCs w:val="18"/>
                <w:lang w:eastAsia="en-IN"/>
              </w:rPr>
            </w:pPr>
            <w:proofErr w:type="spellStart"/>
            <w:r w:rsidRPr="00C605A5">
              <w:rPr>
                <w:rFonts w:ascii="Arial" w:eastAsia="Times New Roman" w:hAnsi="Arial" w:cs="Arial"/>
                <w:color w:val="000000" w:themeColor="text1"/>
                <w:sz w:val="18"/>
                <w:szCs w:val="18"/>
                <w:lang w:eastAsia="en-IN"/>
              </w:rPr>
              <w:t>Labor</w:t>
            </w:r>
            <w:proofErr w:type="spellEnd"/>
            <w:r w:rsidRPr="00C605A5">
              <w:rPr>
                <w:rFonts w:ascii="Arial" w:eastAsia="Times New Roman" w:hAnsi="Arial" w:cs="Arial"/>
                <w:color w:val="000000" w:themeColor="text1"/>
                <w:sz w:val="18"/>
                <w:szCs w:val="18"/>
                <w:lang w:eastAsia="en-IN"/>
              </w:rPr>
              <w:t xml:space="preserve"> </w:t>
            </w:r>
          </w:p>
        </w:tc>
        <w:tc>
          <w:tcPr>
            <w:tcW w:w="1125" w:type="dxa"/>
            <w:shd w:val="clear" w:color="auto" w:fill="auto"/>
            <w:noWrap/>
            <w:vAlign w:val="center"/>
            <w:hideMark/>
          </w:tcPr>
          <w:p w14:paraId="6B9F0873" w14:textId="70C423FB" w:rsidR="005F0081" w:rsidRPr="005F0081" w:rsidRDefault="005F0081" w:rsidP="005F0081">
            <w:pPr>
              <w:spacing w:line="240" w:lineRule="auto"/>
              <w:jc w:val="center"/>
              <w:rPr>
                <w:rFonts w:ascii="Arial" w:eastAsia="Times New Roman" w:hAnsi="Arial" w:cs="Arial"/>
                <w:color w:val="000000" w:themeColor="text1"/>
                <w:sz w:val="18"/>
                <w:szCs w:val="18"/>
                <w:lang w:eastAsia="en-IN"/>
              </w:rPr>
            </w:pPr>
            <w:r w:rsidRPr="005F0081">
              <w:rPr>
                <w:rFonts w:ascii="Arial" w:hAnsi="Arial" w:cs="Arial"/>
                <w:color w:val="000000"/>
                <w:sz w:val="18"/>
                <w:szCs w:val="18"/>
              </w:rPr>
              <w:t>30.71</w:t>
            </w:r>
          </w:p>
        </w:tc>
        <w:tc>
          <w:tcPr>
            <w:tcW w:w="944" w:type="dxa"/>
            <w:shd w:val="clear" w:color="auto" w:fill="auto"/>
            <w:noWrap/>
            <w:vAlign w:val="center"/>
            <w:hideMark/>
          </w:tcPr>
          <w:p w14:paraId="4F140BA1" w14:textId="726165C7" w:rsidR="005F0081" w:rsidRPr="005F0081" w:rsidRDefault="005F0081" w:rsidP="005F0081">
            <w:pPr>
              <w:spacing w:line="240" w:lineRule="auto"/>
              <w:jc w:val="center"/>
              <w:rPr>
                <w:rFonts w:ascii="Arial" w:eastAsia="Times New Roman" w:hAnsi="Arial" w:cs="Arial"/>
                <w:color w:val="000000" w:themeColor="text1"/>
                <w:sz w:val="18"/>
                <w:szCs w:val="18"/>
                <w:lang w:eastAsia="en-IN"/>
              </w:rPr>
            </w:pPr>
            <w:r w:rsidRPr="005F0081">
              <w:rPr>
                <w:rFonts w:ascii="Arial" w:hAnsi="Arial" w:cs="Arial"/>
                <w:color w:val="000000"/>
                <w:sz w:val="18"/>
                <w:szCs w:val="18"/>
              </w:rPr>
              <w:t>32.09</w:t>
            </w:r>
          </w:p>
        </w:tc>
        <w:tc>
          <w:tcPr>
            <w:tcW w:w="1045" w:type="dxa"/>
            <w:shd w:val="clear" w:color="auto" w:fill="auto"/>
            <w:noWrap/>
            <w:vAlign w:val="center"/>
            <w:hideMark/>
          </w:tcPr>
          <w:p w14:paraId="4F0F06F7" w14:textId="659014B5" w:rsidR="005F0081" w:rsidRPr="005F0081" w:rsidRDefault="005F0081" w:rsidP="005F0081">
            <w:pPr>
              <w:spacing w:line="240" w:lineRule="auto"/>
              <w:jc w:val="center"/>
              <w:rPr>
                <w:rFonts w:ascii="Arial" w:eastAsia="Times New Roman" w:hAnsi="Arial" w:cs="Arial"/>
                <w:color w:val="000000" w:themeColor="text1"/>
                <w:sz w:val="18"/>
                <w:szCs w:val="18"/>
                <w:lang w:eastAsia="en-IN"/>
              </w:rPr>
            </w:pPr>
            <w:r w:rsidRPr="005F0081">
              <w:rPr>
                <w:rFonts w:ascii="Arial" w:hAnsi="Arial" w:cs="Arial"/>
                <w:color w:val="000000"/>
                <w:sz w:val="18"/>
                <w:szCs w:val="18"/>
              </w:rPr>
              <w:t>33.53</w:t>
            </w:r>
          </w:p>
        </w:tc>
        <w:tc>
          <w:tcPr>
            <w:tcW w:w="998" w:type="dxa"/>
            <w:shd w:val="clear" w:color="auto" w:fill="auto"/>
            <w:noWrap/>
            <w:vAlign w:val="center"/>
            <w:hideMark/>
          </w:tcPr>
          <w:p w14:paraId="0E8B05A7" w14:textId="7331C2FB" w:rsidR="005F0081" w:rsidRPr="005F0081" w:rsidRDefault="005F0081" w:rsidP="005F0081">
            <w:pPr>
              <w:spacing w:line="240" w:lineRule="auto"/>
              <w:jc w:val="center"/>
              <w:rPr>
                <w:rFonts w:ascii="Arial" w:eastAsia="Times New Roman" w:hAnsi="Arial" w:cs="Arial"/>
                <w:color w:val="000000" w:themeColor="text1"/>
                <w:sz w:val="18"/>
                <w:szCs w:val="18"/>
                <w:lang w:eastAsia="en-IN"/>
              </w:rPr>
            </w:pPr>
            <w:r w:rsidRPr="005F0081">
              <w:rPr>
                <w:rFonts w:ascii="Arial" w:hAnsi="Arial" w:cs="Arial"/>
                <w:color w:val="000000"/>
                <w:sz w:val="18"/>
                <w:szCs w:val="18"/>
              </w:rPr>
              <w:t>35.04</w:t>
            </w:r>
          </w:p>
        </w:tc>
        <w:tc>
          <w:tcPr>
            <w:tcW w:w="944" w:type="dxa"/>
            <w:shd w:val="clear" w:color="auto" w:fill="auto"/>
            <w:noWrap/>
            <w:vAlign w:val="center"/>
            <w:hideMark/>
          </w:tcPr>
          <w:p w14:paraId="06649BEE" w14:textId="68271007" w:rsidR="005F0081" w:rsidRPr="005F0081" w:rsidRDefault="005F0081" w:rsidP="005F0081">
            <w:pPr>
              <w:spacing w:line="240" w:lineRule="auto"/>
              <w:jc w:val="center"/>
              <w:rPr>
                <w:rFonts w:ascii="Arial" w:eastAsia="Times New Roman" w:hAnsi="Arial" w:cs="Arial"/>
                <w:color w:val="000000" w:themeColor="text1"/>
                <w:sz w:val="18"/>
                <w:szCs w:val="18"/>
                <w:lang w:eastAsia="en-IN"/>
              </w:rPr>
            </w:pPr>
            <w:r w:rsidRPr="005F0081">
              <w:rPr>
                <w:rFonts w:ascii="Arial" w:hAnsi="Arial" w:cs="Arial"/>
                <w:color w:val="000000"/>
                <w:sz w:val="18"/>
                <w:szCs w:val="18"/>
              </w:rPr>
              <w:t>36.62</w:t>
            </w:r>
          </w:p>
        </w:tc>
        <w:tc>
          <w:tcPr>
            <w:tcW w:w="944" w:type="dxa"/>
            <w:shd w:val="clear" w:color="auto" w:fill="auto"/>
            <w:noWrap/>
            <w:vAlign w:val="center"/>
            <w:hideMark/>
          </w:tcPr>
          <w:p w14:paraId="5CBEBF25" w14:textId="10C4115E" w:rsidR="005F0081" w:rsidRPr="005F0081" w:rsidRDefault="005F0081" w:rsidP="005F0081">
            <w:pPr>
              <w:spacing w:line="240" w:lineRule="auto"/>
              <w:jc w:val="center"/>
              <w:rPr>
                <w:rFonts w:ascii="Arial" w:eastAsia="Times New Roman" w:hAnsi="Arial" w:cs="Arial"/>
                <w:color w:val="000000" w:themeColor="text1"/>
                <w:sz w:val="18"/>
                <w:szCs w:val="18"/>
                <w:lang w:eastAsia="en-IN"/>
              </w:rPr>
            </w:pPr>
            <w:r w:rsidRPr="005F0081">
              <w:rPr>
                <w:rFonts w:ascii="Arial" w:hAnsi="Arial" w:cs="Arial"/>
                <w:color w:val="000000"/>
                <w:sz w:val="18"/>
                <w:szCs w:val="18"/>
              </w:rPr>
              <w:t>38.27</w:t>
            </w:r>
          </w:p>
        </w:tc>
        <w:tc>
          <w:tcPr>
            <w:tcW w:w="952" w:type="dxa"/>
            <w:shd w:val="clear" w:color="auto" w:fill="auto"/>
            <w:noWrap/>
            <w:vAlign w:val="center"/>
            <w:hideMark/>
          </w:tcPr>
          <w:p w14:paraId="1CB7C570" w14:textId="065C9380" w:rsidR="005F0081" w:rsidRPr="005F0081" w:rsidRDefault="005F0081" w:rsidP="005F0081">
            <w:pPr>
              <w:spacing w:line="240" w:lineRule="auto"/>
              <w:jc w:val="center"/>
              <w:rPr>
                <w:rFonts w:ascii="Arial" w:eastAsia="Times New Roman" w:hAnsi="Arial" w:cs="Arial"/>
                <w:color w:val="000000" w:themeColor="text1"/>
                <w:sz w:val="18"/>
                <w:szCs w:val="18"/>
                <w:lang w:eastAsia="en-IN"/>
              </w:rPr>
            </w:pPr>
            <w:r w:rsidRPr="005F0081">
              <w:rPr>
                <w:rFonts w:ascii="Arial" w:hAnsi="Arial" w:cs="Arial"/>
                <w:color w:val="000000"/>
                <w:sz w:val="18"/>
                <w:szCs w:val="18"/>
              </w:rPr>
              <w:t>39.99</w:t>
            </w:r>
          </w:p>
        </w:tc>
      </w:tr>
      <w:tr w:rsidR="005F0081" w:rsidRPr="00C605A5" w14:paraId="3A0B0EC3" w14:textId="77777777" w:rsidTr="00DF51B4">
        <w:trPr>
          <w:trHeight w:val="246"/>
        </w:trPr>
        <w:tc>
          <w:tcPr>
            <w:tcW w:w="322" w:type="dxa"/>
            <w:shd w:val="clear" w:color="auto" w:fill="auto"/>
            <w:noWrap/>
            <w:vAlign w:val="center"/>
            <w:hideMark/>
          </w:tcPr>
          <w:p w14:paraId="08423D90" w14:textId="77777777" w:rsidR="005F0081" w:rsidRPr="00C605A5" w:rsidRDefault="005F0081" w:rsidP="005F0081">
            <w:pPr>
              <w:spacing w:line="240" w:lineRule="auto"/>
              <w:jc w:val="center"/>
              <w:rPr>
                <w:rFonts w:ascii="Arial" w:eastAsia="Times New Roman" w:hAnsi="Arial" w:cs="Arial"/>
                <w:color w:val="000000" w:themeColor="text1"/>
                <w:sz w:val="18"/>
                <w:szCs w:val="18"/>
                <w:lang w:eastAsia="en-IN"/>
              </w:rPr>
            </w:pPr>
            <w:r w:rsidRPr="00C605A5">
              <w:rPr>
                <w:rFonts w:ascii="Arial" w:eastAsia="Times New Roman" w:hAnsi="Arial" w:cs="Arial"/>
                <w:color w:val="000000" w:themeColor="text1"/>
                <w:sz w:val="18"/>
                <w:szCs w:val="18"/>
                <w:lang w:eastAsia="en-IN"/>
              </w:rPr>
              <w:t> </w:t>
            </w:r>
          </w:p>
        </w:tc>
        <w:tc>
          <w:tcPr>
            <w:tcW w:w="2998" w:type="dxa"/>
            <w:shd w:val="clear" w:color="auto" w:fill="auto"/>
            <w:noWrap/>
            <w:vAlign w:val="center"/>
            <w:hideMark/>
          </w:tcPr>
          <w:p w14:paraId="70407D4C" w14:textId="77777777" w:rsidR="005F0081" w:rsidRPr="00C605A5" w:rsidRDefault="005F0081" w:rsidP="005F0081">
            <w:pPr>
              <w:spacing w:line="240" w:lineRule="auto"/>
              <w:jc w:val="center"/>
              <w:rPr>
                <w:rFonts w:ascii="Arial" w:eastAsia="Times New Roman" w:hAnsi="Arial" w:cs="Arial"/>
                <w:color w:val="000000" w:themeColor="text1"/>
                <w:sz w:val="18"/>
                <w:szCs w:val="18"/>
                <w:lang w:eastAsia="en-IN"/>
              </w:rPr>
            </w:pPr>
            <w:r w:rsidRPr="00C605A5">
              <w:rPr>
                <w:rFonts w:ascii="Arial" w:eastAsia="Times New Roman" w:hAnsi="Arial" w:cs="Arial"/>
                <w:color w:val="000000" w:themeColor="text1"/>
                <w:sz w:val="18"/>
                <w:szCs w:val="18"/>
                <w:lang w:eastAsia="en-IN"/>
              </w:rPr>
              <w:t>Variable Overheads</w:t>
            </w:r>
          </w:p>
        </w:tc>
        <w:tc>
          <w:tcPr>
            <w:tcW w:w="1125" w:type="dxa"/>
            <w:shd w:val="clear" w:color="auto" w:fill="auto"/>
            <w:noWrap/>
            <w:vAlign w:val="center"/>
            <w:hideMark/>
          </w:tcPr>
          <w:p w14:paraId="7513D174" w14:textId="35A58D85" w:rsidR="005F0081" w:rsidRPr="005F0081" w:rsidRDefault="005F0081" w:rsidP="005F0081">
            <w:pPr>
              <w:spacing w:line="240" w:lineRule="auto"/>
              <w:jc w:val="center"/>
              <w:rPr>
                <w:rFonts w:ascii="Arial" w:eastAsia="Times New Roman" w:hAnsi="Arial" w:cs="Arial"/>
                <w:color w:val="000000" w:themeColor="text1"/>
                <w:sz w:val="18"/>
                <w:szCs w:val="18"/>
                <w:lang w:eastAsia="en-IN"/>
              </w:rPr>
            </w:pPr>
            <w:r w:rsidRPr="005F0081">
              <w:rPr>
                <w:rFonts w:ascii="Arial" w:hAnsi="Arial" w:cs="Arial"/>
                <w:color w:val="000000"/>
                <w:sz w:val="18"/>
                <w:szCs w:val="18"/>
              </w:rPr>
              <w:t>227.18</w:t>
            </w:r>
          </w:p>
        </w:tc>
        <w:tc>
          <w:tcPr>
            <w:tcW w:w="944" w:type="dxa"/>
            <w:shd w:val="clear" w:color="auto" w:fill="auto"/>
            <w:noWrap/>
            <w:vAlign w:val="center"/>
            <w:hideMark/>
          </w:tcPr>
          <w:p w14:paraId="1457514B" w14:textId="5BFA2D25" w:rsidR="005F0081" w:rsidRPr="005F0081" w:rsidRDefault="005F0081" w:rsidP="005F0081">
            <w:pPr>
              <w:spacing w:line="240" w:lineRule="auto"/>
              <w:jc w:val="center"/>
              <w:rPr>
                <w:rFonts w:ascii="Arial" w:eastAsia="Times New Roman" w:hAnsi="Arial" w:cs="Arial"/>
                <w:color w:val="000000" w:themeColor="text1"/>
                <w:sz w:val="18"/>
                <w:szCs w:val="18"/>
                <w:lang w:eastAsia="en-IN"/>
              </w:rPr>
            </w:pPr>
            <w:r w:rsidRPr="005F0081">
              <w:rPr>
                <w:rFonts w:ascii="Arial" w:hAnsi="Arial" w:cs="Arial"/>
                <w:color w:val="000000"/>
                <w:sz w:val="18"/>
                <w:szCs w:val="18"/>
              </w:rPr>
              <w:t>237.40</w:t>
            </w:r>
          </w:p>
        </w:tc>
        <w:tc>
          <w:tcPr>
            <w:tcW w:w="1045" w:type="dxa"/>
            <w:shd w:val="clear" w:color="auto" w:fill="auto"/>
            <w:noWrap/>
            <w:vAlign w:val="center"/>
            <w:hideMark/>
          </w:tcPr>
          <w:p w14:paraId="74D6715A" w14:textId="2C6A1F4D" w:rsidR="005F0081" w:rsidRPr="005F0081" w:rsidRDefault="005F0081" w:rsidP="005F0081">
            <w:pPr>
              <w:spacing w:line="240" w:lineRule="auto"/>
              <w:jc w:val="center"/>
              <w:rPr>
                <w:rFonts w:ascii="Arial" w:eastAsia="Times New Roman" w:hAnsi="Arial" w:cs="Arial"/>
                <w:color w:val="000000" w:themeColor="text1"/>
                <w:sz w:val="18"/>
                <w:szCs w:val="18"/>
                <w:lang w:eastAsia="en-IN"/>
              </w:rPr>
            </w:pPr>
            <w:r w:rsidRPr="005F0081">
              <w:rPr>
                <w:rFonts w:ascii="Arial" w:hAnsi="Arial" w:cs="Arial"/>
                <w:color w:val="000000"/>
                <w:sz w:val="18"/>
                <w:szCs w:val="18"/>
              </w:rPr>
              <w:t>248.08</w:t>
            </w:r>
          </w:p>
        </w:tc>
        <w:tc>
          <w:tcPr>
            <w:tcW w:w="998" w:type="dxa"/>
            <w:shd w:val="clear" w:color="auto" w:fill="auto"/>
            <w:noWrap/>
            <w:vAlign w:val="center"/>
            <w:hideMark/>
          </w:tcPr>
          <w:p w14:paraId="61C771FE" w14:textId="66F2D925" w:rsidR="005F0081" w:rsidRPr="005F0081" w:rsidRDefault="005F0081" w:rsidP="005F0081">
            <w:pPr>
              <w:spacing w:line="240" w:lineRule="auto"/>
              <w:jc w:val="center"/>
              <w:rPr>
                <w:rFonts w:ascii="Arial" w:eastAsia="Times New Roman" w:hAnsi="Arial" w:cs="Arial"/>
                <w:color w:val="000000" w:themeColor="text1"/>
                <w:sz w:val="18"/>
                <w:szCs w:val="18"/>
                <w:lang w:eastAsia="en-IN"/>
              </w:rPr>
            </w:pPr>
            <w:r w:rsidRPr="005F0081">
              <w:rPr>
                <w:rFonts w:ascii="Arial" w:hAnsi="Arial" w:cs="Arial"/>
                <w:color w:val="000000"/>
                <w:sz w:val="18"/>
                <w:szCs w:val="18"/>
              </w:rPr>
              <w:t>259.25</w:t>
            </w:r>
          </w:p>
        </w:tc>
        <w:tc>
          <w:tcPr>
            <w:tcW w:w="944" w:type="dxa"/>
            <w:shd w:val="clear" w:color="auto" w:fill="auto"/>
            <w:noWrap/>
            <w:vAlign w:val="center"/>
            <w:hideMark/>
          </w:tcPr>
          <w:p w14:paraId="3B6D177B" w14:textId="325DA58D" w:rsidR="005F0081" w:rsidRPr="005F0081" w:rsidRDefault="005F0081" w:rsidP="005F0081">
            <w:pPr>
              <w:spacing w:line="240" w:lineRule="auto"/>
              <w:jc w:val="center"/>
              <w:rPr>
                <w:rFonts w:ascii="Arial" w:eastAsia="Times New Roman" w:hAnsi="Arial" w:cs="Arial"/>
                <w:color w:val="000000" w:themeColor="text1"/>
                <w:sz w:val="18"/>
                <w:szCs w:val="18"/>
                <w:lang w:eastAsia="en-IN"/>
              </w:rPr>
            </w:pPr>
            <w:r w:rsidRPr="005F0081">
              <w:rPr>
                <w:rFonts w:ascii="Arial" w:hAnsi="Arial" w:cs="Arial"/>
                <w:color w:val="000000"/>
                <w:sz w:val="18"/>
                <w:szCs w:val="18"/>
              </w:rPr>
              <w:t>270.91</w:t>
            </w:r>
          </w:p>
        </w:tc>
        <w:tc>
          <w:tcPr>
            <w:tcW w:w="944" w:type="dxa"/>
            <w:shd w:val="clear" w:color="auto" w:fill="auto"/>
            <w:noWrap/>
            <w:vAlign w:val="center"/>
            <w:hideMark/>
          </w:tcPr>
          <w:p w14:paraId="632AAD56" w14:textId="4BA7ABFC" w:rsidR="005F0081" w:rsidRPr="005F0081" w:rsidRDefault="005F0081" w:rsidP="005F0081">
            <w:pPr>
              <w:spacing w:line="240" w:lineRule="auto"/>
              <w:jc w:val="center"/>
              <w:rPr>
                <w:rFonts w:ascii="Arial" w:eastAsia="Times New Roman" w:hAnsi="Arial" w:cs="Arial"/>
                <w:color w:val="000000" w:themeColor="text1"/>
                <w:sz w:val="18"/>
                <w:szCs w:val="18"/>
                <w:lang w:eastAsia="en-IN"/>
              </w:rPr>
            </w:pPr>
            <w:r w:rsidRPr="005F0081">
              <w:rPr>
                <w:rFonts w:ascii="Arial" w:hAnsi="Arial" w:cs="Arial"/>
                <w:color w:val="000000"/>
                <w:sz w:val="18"/>
                <w:szCs w:val="18"/>
              </w:rPr>
              <w:t>283.10</w:t>
            </w:r>
          </w:p>
        </w:tc>
        <w:tc>
          <w:tcPr>
            <w:tcW w:w="952" w:type="dxa"/>
            <w:shd w:val="clear" w:color="auto" w:fill="auto"/>
            <w:noWrap/>
            <w:vAlign w:val="center"/>
            <w:hideMark/>
          </w:tcPr>
          <w:p w14:paraId="7748AC68" w14:textId="434C83AC" w:rsidR="005F0081" w:rsidRPr="005F0081" w:rsidRDefault="005F0081" w:rsidP="005F0081">
            <w:pPr>
              <w:spacing w:line="240" w:lineRule="auto"/>
              <w:jc w:val="center"/>
              <w:rPr>
                <w:rFonts w:ascii="Arial" w:eastAsia="Times New Roman" w:hAnsi="Arial" w:cs="Arial"/>
                <w:color w:val="000000" w:themeColor="text1"/>
                <w:sz w:val="18"/>
                <w:szCs w:val="18"/>
                <w:lang w:eastAsia="en-IN"/>
              </w:rPr>
            </w:pPr>
            <w:r w:rsidRPr="005F0081">
              <w:rPr>
                <w:rFonts w:ascii="Arial" w:hAnsi="Arial" w:cs="Arial"/>
                <w:color w:val="000000"/>
                <w:sz w:val="18"/>
                <w:szCs w:val="18"/>
              </w:rPr>
              <w:t>295.84</w:t>
            </w:r>
          </w:p>
        </w:tc>
      </w:tr>
      <w:tr w:rsidR="005F0081" w:rsidRPr="00C605A5" w14:paraId="693FEC01" w14:textId="77777777" w:rsidTr="00DF51B4">
        <w:trPr>
          <w:trHeight w:val="246"/>
        </w:trPr>
        <w:tc>
          <w:tcPr>
            <w:tcW w:w="322" w:type="dxa"/>
            <w:shd w:val="clear" w:color="auto" w:fill="auto"/>
            <w:noWrap/>
            <w:vAlign w:val="center"/>
            <w:hideMark/>
          </w:tcPr>
          <w:p w14:paraId="554227C7" w14:textId="77777777" w:rsidR="005F0081" w:rsidRPr="00C605A5" w:rsidRDefault="005F0081" w:rsidP="005F0081">
            <w:pPr>
              <w:spacing w:line="240" w:lineRule="auto"/>
              <w:jc w:val="center"/>
              <w:rPr>
                <w:rFonts w:ascii="Arial" w:eastAsia="Times New Roman" w:hAnsi="Arial" w:cs="Arial"/>
                <w:color w:val="000000" w:themeColor="text1"/>
                <w:sz w:val="18"/>
                <w:szCs w:val="18"/>
                <w:lang w:eastAsia="en-IN"/>
              </w:rPr>
            </w:pPr>
            <w:r w:rsidRPr="00C605A5">
              <w:rPr>
                <w:rFonts w:ascii="Arial" w:eastAsia="Times New Roman" w:hAnsi="Arial" w:cs="Arial"/>
                <w:color w:val="000000" w:themeColor="text1"/>
                <w:sz w:val="18"/>
                <w:szCs w:val="18"/>
                <w:lang w:eastAsia="en-IN"/>
              </w:rPr>
              <w:t> </w:t>
            </w:r>
          </w:p>
        </w:tc>
        <w:tc>
          <w:tcPr>
            <w:tcW w:w="2998" w:type="dxa"/>
            <w:shd w:val="clear" w:color="auto" w:fill="auto"/>
            <w:noWrap/>
            <w:vAlign w:val="center"/>
            <w:hideMark/>
          </w:tcPr>
          <w:p w14:paraId="65FCEE6F" w14:textId="77777777" w:rsidR="005F0081" w:rsidRPr="00C605A5" w:rsidRDefault="005F0081" w:rsidP="005F0081">
            <w:pPr>
              <w:spacing w:line="240" w:lineRule="auto"/>
              <w:jc w:val="center"/>
              <w:rPr>
                <w:rFonts w:ascii="Arial" w:eastAsia="Times New Roman" w:hAnsi="Arial" w:cs="Arial"/>
                <w:color w:val="000000" w:themeColor="text1"/>
                <w:sz w:val="18"/>
                <w:szCs w:val="18"/>
                <w:lang w:eastAsia="en-IN"/>
              </w:rPr>
            </w:pPr>
            <w:r w:rsidRPr="00C605A5">
              <w:rPr>
                <w:rFonts w:ascii="Arial" w:eastAsia="Times New Roman" w:hAnsi="Arial" w:cs="Arial"/>
                <w:color w:val="000000" w:themeColor="text1"/>
                <w:sz w:val="18"/>
                <w:szCs w:val="18"/>
                <w:lang w:eastAsia="en-IN"/>
              </w:rPr>
              <w:t>Fixed Overheads</w:t>
            </w:r>
          </w:p>
        </w:tc>
        <w:tc>
          <w:tcPr>
            <w:tcW w:w="1125" w:type="dxa"/>
            <w:shd w:val="clear" w:color="auto" w:fill="auto"/>
            <w:noWrap/>
            <w:vAlign w:val="center"/>
            <w:hideMark/>
          </w:tcPr>
          <w:p w14:paraId="3353FCCE" w14:textId="46772822" w:rsidR="005F0081" w:rsidRPr="005F0081" w:rsidRDefault="005F0081" w:rsidP="005F0081">
            <w:pPr>
              <w:spacing w:line="240" w:lineRule="auto"/>
              <w:jc w:val="center"/>
              <w:rPr>
                <w:rFonts w:ascii="Arial" w:eastAsia="Times New Roman" w:hAnsi="Arial" w:cs="Arial"/>
                <w:color w:val="000000" w:themeColor="text1"/>
                <w:sz w:val="18"/>
                <w:szCs w:val="18"/>
                <w:lang w:eastAsia="en-IN"/>
              </w:rPr>
            </w:pPr>
            <w:r w:rsidRPr="005F0081">
              <w:rPr>
                <w:rFonts w:ascii="Arial" w:hAnsi="Arial" w:cs="Arial"/>
                <w:color w:val="000000"/>
                <w:sz w:val="18"/>
                <w:szCs w:val="18"/>
              </w:rPr>
              <w:t>34.85</w:t>
            </w:r>
          </w:p>
        </w:tc>
        <w:tc>
          <w:tcPr>
            <w:tcW w:w="944" w:type="dxa"/>
            <w:shd w:val="clear" w:color="auto" w:fill="auto"/>
            <w:noWrap/>
            <w:vAlign w:val="center"/>
            <w:hideMark/>
          </w:tcPr>
          <w:p w14:paraId="38163491" w14:textId="3D7648AA" w:rsidR="005F0081" w:rsidRPr="005F0081" w:rsidRDefault="005F0081" w:rsidP="005F0081">
            <w:pPr>
              <w:spacing w:line="240" w:lineRule="auto"/>
              <w:jc w:val="center"/>
              <w:rPr>
                <w:rFonts w:ascii="Arial" w:eastAsia="Times New Roman" w:hAnsi="Arial" w:cs="Arial"/>
                <w:color w:val="000000" w:themeColor="text1"/>
                <w:sz w:val="18"/>
                <w:szCs w:val="18"/>
                <w:lang w:eastAsia="en-IN"/>
              </w:rPr>
            </w:pPr>
            <w:r w:rsidRPr="005F0081">
              <w:rPr>
                <w:rFonts w:ascii="Arial" w:hAnsi="Arial" w:cs="Arial"/>
                <w:color w:val="000000"/>
                <w:sz w:val="18"/>
                <w:szCs w:val="18"/>
              </w:rPr>
              <w:t>36.42</w:t>
            </w:r>
          </w:p>
        </w:tc>
        <w:tc>
          <w:tcPr>
            <w:tcW w:w="1045" w:type="dxa"/>
            <w:shd w:val="clear" w:color="auto" w:fill="auto"/>
            <w:noWrap/>
            <w:vAlign w:val="center"/>
            <w:hideMark/>
          </w:tcPr>
          <w:p w14:paraId="46EB6E53" w14:textId="7517F1DF" w:rsidR="005F0081" w:rsidRPr="005F0081" w:rsidRDefault="005F0081" w:rsidP="005F0081">
            <w:pPr>
              <w:spacing w:line="240" w:lineRule="auto"/>
              <w:jc w:val="center"/>
              <w:rPr>
                <w:rFonts w:ascii="Arial" w:eastAsia="Times New Roman" w:hAnsi="Arial" w:cs="Arial"/>
                <w:color w:val="000000" w:themeColor="text1"/>
                <w:sz w:val="18"/>
                <w:szCs w:val="18"/>
                <w:lang w:eastAsia="en-IN"/>
              </w:rPr>
            </w:pPr>
            <w:r w:rsidRPr="005F0081">
              <w:rPr>
                <w:rFonts w:ascii="Arial" w:hAnsi="Arial" w:cs="Arial"/>
                <w:color w:val="000000"/>
                <w:sz w:val="18"/>
                <w:szCs w:val="18"/>
              </w:rPr>
              <w:t>38.06</w:t>
            </w:r>
          </w:p>
        </w:tc>
        <w:tc>
          <w:tcPr>
            <w:tcW w:w="998" w:type="dxa"/>
            <w:shd w:val="clear" w:color="auto" w:fill="auto"/>
            <w:noWrap/>
            <w:vAlign w:val="center"/>
            <w:hideMark/>
          </w:tcPr>
          <w:p w14:paraId="50F44336" w14:textId="4A8D27BA" w:rsidR="005F0081" w:rsidRPr="005F0081" w:rsidRDefault="005F0081" w:rsidP="005F0081">
            <w:pPr>
              <w:spacing w:line="240" w:lineRule="auto"/>
              <w:jc w:val="center"/>
              <w:rPr>
                <w:rFonts w:ascii="Arial" w:eastAsia="Times New Roman" w:hAnsi="Arial" w:cs="Arial"/>
                <w:color w:val="000000" w:themeColor="text1"/>
                <w:sz w:val="18"/>
                <w:szCs w:val="18"/>
                <w:lang w:eastAsia="en-IN"/>
              </w:rPr>
            </w:pPr>
            <w:r w:rsidRPr="005F0081">
              <w:rPr>
                <w:rFonts w:ascii="Arial" w:hAnsi="Arial" w:cs="Arial"/>
                <w:color w:val="000000"/>
                <w:sz w:val="18"/>
                <w:szCs w:val="18"/>
              </w:rPr>
              <w:t>39.77</w:t>
            </w:r>
          </w:p>
        </w:tc>
        <w:tc>
          <w:tcPr>
            <w:tcW w:w="944" w:type="dxa"/>
            <w:shd w:val="clear" w:color="auto" w:fill="auto"/>
            <w:noWrap/>
            <w:vAlign w:val="center"/>
            <w:hideMark/>
          </w:tcPr>
          <w:p w14:paraId="45C35F62" w14:textId="5CF67690" w:rsidR="005F0081" w:rsidRPr="005F0081" w:rsidRDefault="005F0081" w:rsidP="005F0081">
            <w:pPr>
              <w:spacing w:line="240" w:lineRule="auto"/>
              <w:jc w:val="center"/>
              <w:rPr>
                <w:rFonts w:ascii="Arial" w:eastAsia="Times New Roman" w:hAnsi="Arial" w:cs="Arial"/>
                <w:color w:val="000000" w:themeColor="text1"/>
                <w:sz w:val="18"/>
                <w:szCs w:val="18"/>
                <w:lang w:eastAsia="en-IN"/>
              </w:rPr>
            </w:pPr>
            <w:r w:rsidRPr="005F0081">
              <w:rPr>
                <w:rFonts w:ascii="Arial" w:hAnsi="Arial" w:cs="Arial"/>
                <w:color w:val="000000"/>
                <w:sz w:val="18"/>
                <w:szCs w:val="18"/>
              </w:rPr>
              <w:t>41.56</w:t>
            </w:r>
          </w:p>
        </w:tc>
        <w:tc>
          <w:tcPr>
            <w:tcW w:w="944" w:type="dxa"/>
            <w:shd w:val="clear" w:color="auto" w:fill="auto"/>
            <w:noWrap/>
            <w:vAlign w:val="center"/>
            <w:hideMark/>
          </w:tcPr>
          <w:p w14:paraId="732F1A99" w14:textId="133AFB4B" w:rsidR="005F0081" w:rsidRPr="005F0081" w:rsidRDefault="005F0081" w:rsidP="005F0081">
            <w:pPr>
              <w:spacing w:line="240" w:lineRule="auto"/>
              <w:jc w:val="center"/>
              <w:rPr>
                <w:rFonts w:ascii="Arial" w:eastAsia="Times New Roman" w:hAnsi="Arial" w:cs="Arial"/>
                <w:color w:val="000000" w:themeColor="text1"/>
                <w:sz w:val="18"/>
                <w:szCs w:val="18"/>
                <w:lang w:eastAsia="en-IN"/>
              </w:rPr>
            </w:pPr>
            <w:r w:rsidRPr="005F0081">
              <w:rPr>
                <w:rFonts w:ascii="Arial" w:hAnsi="Arial" w:cs="Arial"/>
                <w:color w:val="000000"/>
                <w:sz w:val="18"/>
                <w:szCs w:val="18"/>
              </w:rPr>
              <w:t>43.43</w:t>
            </w:r>
          </w:p>
        </w:tc>
        <w:tc>
          <w:tcPr>
            <w:tcW w:w="952" w:type="dxa"/>
            <w:shd w:val="clear" w:color="auto" w:fill="auto"/>
            <w:noWrap/>
            <w:vAlign w:val="center"/>
            <w:hideMark/>
          </w:tcPr>
          <w:p w14:paraId="711C6447" w14:textId="6DD322F1" w:rsidR="005F0081" w:rsidRPr="005F0081" w:rsidRDefault="005F0081" w:rsidP="005F0081">
            <w:pPr>
              <w:spacing w:line="240" w:lineRule="auto"/>
              <w:jc w:val="center"/>
              <w:rPr>
                <w:rFonts w:ascii="Arial" w:eastAsia="Times New Roman" w:hAnsi="Arial" w:cs="Arial"/>
                <w:color w:val="000000" w:themeColor="text1"/>
                <w:sz w:val="18"/>
                <w:szCs w:val="18"/>
                <w:lang w:eastAsia="en-IN"/>
              </w:rPr>
            </w:pPr>
            <w:r w:rsidRPr="005F0081">
              <w:rPr>
                <w:rFonts w:ascii="Arial" w:hAnsi="Arial" w:cs="Arial"/>
                <w:color w:val="000000"/>
                <w:sz w:val="18"/>
                <w:szCs w:val="18"/>
              </w:rPr>
              <w:t>45.38</w:t>
            </w:r>
          </w:p>
        </w:tc>
      </w:tr>
      <w:tr w:rsidR="005F0081" w:rsidRPr="00C605A5" w14:paraId="6C733AEB" w14:textId="77777777" w:rsidTr="00DF51B4">
        <w:trPr>
          <w:trHeight w:val="246"/>
        </w:trPr>
        <w:tc>
          <w:tcPr>
            <w:tcW w:w="322" w:type="dxa"/>
            <w:shd w:val="clear" w:color="auto" w:fill="auto"/>
            <w:noWrap/>
            <w:vAlign w:val="center"/>
            <w:hideMark/>
          </w:tcPr>
          <w:p w14:paraId="544DD813" w14:textId="77777777" w:rsidR="005F0081" w:rsidRPr="00C605A5" w:rsidRDefault="005F0081" w:rsidP="005F0081">
            <w:pPr>
              <w:spacing w:line="240" w:lineRule="auto"/>
              <w:jc w:val="center"/>
              <w:rPr>
                <w:rFonts w:ascii="Arial" w:eastAsia="Times New Roman" w:hAnsi="Arial" w:cs="Arial"/>
                <w:color w:val="000000" w:themeColor="text1"/>
                <w:sz w:val="18"/>
                <w:szCs w:val="18"/>
                <w:lang w:eastAsia="en-IN"/>
              </w:rPr>
            </w:pPr>
            <w:r w:rsidRPr="00C605A5">
              <w:rPr>
                <w:rFonts w:ascii="Arial" w:eastAsia="Times New Roman" w:hAnsi="Arial" w:cs="Arial"/>
                <w:color w:val="000000" w:themeColor="text1"/>
                <w:sz w:val="18"/>
                <w:szCs w:val="18"/>
                <w:lang w:eastAsia="en-IN"/>
              </w:rPr>
              <w:t> </w:t>
            </w:r>
          </w:p>
        </w:tc>
        <w:tc>
          <w:tcPr>
            <w:tcW w:w="2998" w:type="dxa"/>
            <w:shd w:val="clear" w:color="auto" w:fill="auto"/>
            <w:noWrap/>
            <w:vAlign w:val="center"/>
            <w:hideMark/>
          </w:tcPr>
          <w:p w14:paraId="49673874" w14:textId="77777777" w:rsidR="005F0081" w:rsidRPr="00C605A5" w:rsidRDefault="005F0081" w:rsidP="005F0081">
            <w:pPr>
              <w:spacing w:line="240" w:lineRule="auto"/>
              <w:jc w:val="center"/>
              <w:rPr>
                <w:rFonts w:ascii="Arial" w:eastAsia="Times New Roman" w:hAnsi="Arial" w:cs="Arial"/>
                <w:color w:val="000000" w:themeColor="text1"/>
                <w:sz w:val="18"/>
                <w:szCs w:val="18"/>
                <w:lang w:eastAsia="en-IN"/>
              </w:rPr>
            </w:pPr>
            <w:r w:rsidRPr="00C605A5">
              <w:rPr>
                <w:rFonts w:ascii="Arial" w:eastAsia="Times New Roman" w:hAnsi="Arial" w:cs="Arial"/>
                <w:color w:val="000000" w:themeColor="text1"/>
                <w:sz w:val="18"/>
                <w:szCs w:val="18"/>
                <w:lang w:eastAsia="en-IN"/>
              </w:rPr>
              <w:t>Selling Overheads</w:t>
            </w:r>
          </w:p>
        </w:tc>
        <w:tc>
          <w:tcPr>
            <w:tcW w:w="1125" w:type="dxa"/>
            <w:shd w:val="clear" w:color="auto" w:fill="auto"/>
            <w:noWrap/>
            <w:vAlign w:val="center"/>
            <w:hideMark/>
          </w:tcPr>
          <w:p w14:paraId="17ED9508" w14:textId="3B4C659B" w:rsidR="005F0081" w:rsidRPr="005F0081" w:rsidRDefault="005F0081" w:rsidP="005F0081">
            <w:pPr>
              <w:spacing w:line="240" w:lineRule="auto"/>
              <w:jc w:val="center"/>
              <w:rPr>
                <w:rFonts w:ascii="Arial" w:eastAsia="Times New Roman" w:hAnsi="Arial" w:cs="Arial"/>
                <w:color w:val="000000" w:themeColor="text1"/>
                <w:sz w:val="18"/>
                <w:szCs w:val="18"/>
                <w:lang w:eastAsia="en-IN"/>
              </w:rPr>
            </w:pPr>
            <w:r w:rsidRPr="005F0081">
              <w:rPr>
                <w:rFonts w:ascii="Arial" w:hAnsi="Arial" w:cs="Arial"/>
                <w:color w:val="000000"/>
                <w:sz w:val="18"/>
                <w:szCs w:val="18"/>
              </w:rPr>
              <w:t>91.92</w:t>
            </w:r>
          </w:p>
        </w:tc>
        <w:tc>
          <w:tcPr>
            <w:tcW w:w="944" w:type="dxa"/>
            <w:shd w:val="clear" w:color="auto" w:fill="auto"/>
            <w:noWrap/>
            <w:vAlign w:val="center"/>
            <w:hideMark/>
          </w:tcPr>
          <w:p w14:paraId="107B140C" w14:textId="24A35E1B" w:rsidR="005F0081" w:rsidRPr="005F0081" w:rsidRDefault="005F0081" w:rsidP="005F0081">
            <w:pPr>
              <w:spacing w:line="240" w:lineRule="auto"/>
              <w:jc w:val="center"/>
              <w:rPr>
                <w:rFonts w:ascii="Arial" w:eastAsia="Times New Roman" w:hAnsi="Arial" w:cs="Arial"/>
                <w:color w:val="000000" w:themeColor="text1"/>
                <w:sz w:val="18"/>
                <w:szCs w:val="18"/>
                <w:lang w:eastAsia="en-IN"/>
              </w:rPr>
            </w:pPr>
            <w:r w:rsidRPr="005F0081">
              <w:rPr>
                <w:rFonts w:ascii="Arial" w:hAnsi="Arial" w:cs="Arial"/>
                <w:color w:val="000000"/>
                <w:sz w:val="18"/>
                <w:szCs w:val="18"/>
              </w:rPr>
              <w:t>96.05</w:t>
            </w:r>
          </w:p>
        </w:tc>
        <w:tc>
          <w:tcPr>
            <w:tcW w:w="1045" w:type="dxa"/>
            <w:shd w:val="clear" w:color="auto" w:fill="auto"/>
            <w:noWrap/>
            <w:vAlign w:val="center"/>
            <w:hideMark/>
          </w:tcPr>
          <w:p w14:paraId="5CBCD66A" w14:textId="7187D84A" w:rsidR="005F0081" w:rsidRPr="005F0081" w:rsidRDefault="005F0081" w:rsidP="005F0081">
            <w:pPr>
              <w:spacing w:line="240" w:lineRule="auto"/>
              <w:jc w:val="center"/>
              <w:rPr>
                <w:rFonts w:ascii="Arial" w:eastAsia="Times New Roman" w:hAnsi="Arial" w:cs="Arial"/>
                <w:color w:val="000000" w:themeColor="text1"/>
                <w:sz w:val="18"/>
                <w:szCs w:val="18"/>
                <w:lang w:eastAsia="en-IN"/>
              </w:rPr>
            </w:pPr>
            <w:r w:rsidRPr="005F0081">
              <w:rPr>
                <w:rFonts w:ascii="Arial" w:hAnsi="Arial" w:cs="Arial"/>
                <w:color w:val="000000"/>
                <w:sz w:val="18"/>
                <w:szCs w:val="18"/>
              </w:rPr>
              <w:t>100.38</w:t>
            </w:r>
          </w:p>
        </w:tc>
        <w:tc>
          <w:tcPr>
            <w:tcW w:w="998" w:type="dxa"/>
            <w:shd w:val="clear" w:color="auto" w:fill="auto"/>
            <w:noWrap/>
            <w:vAlign w:val="center"/>
            <w:hideMark/>
          </w:tcPr>
          <w:p w14:paraId="537A9A57" w14:textId="1A4FE847" w:rsidR="005F0081" w:rsidRPr="005F0081" w:rsidRDefault="005F0081" w:rsidP="005F0081">
            <w:pPr>
              <w:spacing w:line="240" w:lineRule="auto"/>
              <w:jc w:val="center"/>
              <w:rPr>
                <w:rFonts w:ascii="Arial" w:eastAsia="Times New Roman" w:hAnsi="Arial" w:cs="Arial"/>
                <w:color w:val="000000" w:themeColor="text1"/>
                <w:sz w:val="18"/>
                <w:szCs w:val="18"/>
                <w:lang w:eastAsia="en-IN"/>
              </w:rPr>
            </w:pPr>
            <w:r w:rsidRPr="005F0081">
              <w:rPr>
                <w:rFonts w:ascii="Arial" w:hAnsi="Arial" w:cs="Arial"/>
                <w:color w:val="000000"/>
                <w:sz w:val="18"/>
                <w:szCs w:val="18"/>
              </w:rPr>
              <w:t>104.89</w:t>
            </w:r>
          </w:p>
        </w:tc>
        <w:tc>
          <w:tcPr>
            <w:tcW w:w="944" w:type="dxa"/>
            <w:shd w:val="clear" w:color="auto" w:fill="auto"/>
            <w:noWrap/>
            <w:vAlign w:val="center"/>
            <w:hideMark/>
          </w:tcPr>
          <w:p w14:paraId="217FE2C9" w14:textId="2CA59C05" w:rsidR="005F0081" w:rsidRPr="005F0081" w:rsidRDefault="005F0081" w:rsidP="005F0081">
            <w:pPr>
              <w:spacing w:line="240" w:lineRule="auto"/>
              <w:jc w:val="center"/>
              <w:rPr>
                <w:rFonts w:ascii="Arial" w:eastAsia="Times New Roman" w:hAnsi="Arial" w:cs="Arial"/>
                <w:color w:val="000000" w:themeColor="text1"/>
                <w:sz w:val="18"/>
                <w:szCs w:val="18"/>
                <w:lang w:eastAsia="en-IN"/>
              </w:rPr>
            </w:pPr>
            <w:r w:rsidRPr="005F0081">
              <w:rPr>
                <w:rFonts w:ascii="Arial" w:hAnsi="Arial" w:cs="Arial"/>
                <w:color w:val="000000"/>
                <w:sz w:val="18"/>
                <w:szCs w:val="18"/>
              </w:rPr>
              <w:t>109.61</w:t>
            </w:r>
          </w:p>
        </w:tc>
        <w:tc>
          <w:tcPr>
            <w:tcW w:w="944" w:type="dxa"/>
            <w:shd w:val="clear" w:color="auto" w:fill="auto"/>
            <w:noWrap/>
            <w:vAlign w:val="center"/>
            <w:hideMark/>
          </w:tcPr>
          <w:p w14:paraId="422BF111" w14:textId="2642DAC5" w:rsidR="005F0081" w:rsidRPr="005F0081" w:rsidRDefault="005F0081" w:rsidP="005F0081">
            <w:pPr>
              <w:spacing w:line="240" w:lineRule="auto"/>
              <w:jc w:val="center"/>
              <w:rPr>
                <w:rFonts w:ascii="Arial" w:eastAsia="Times New Roman" w:hAnsi="Arial" w:cs="Arial"/>
                <w:color w:val="000000" w:themeColor="text1"/>
                <w:sz w:val="18"/>
                <w:szCs w:val="18"/>
                <w:lang w:eastAsia="en-IN"/>
              </w:rPr>
            </w:pPr>
            <w:r w:rsidRPr="005F0081">
              <w:rPr>
                <w:rFonts w:ascii="Arial" w:hAnsi="Arial" w:cs="Arial"/>
                <w:color w:val="000000"/>
                <w:sz w:val="18"/>
                <w:szCs w:val="18"/>
              </w:rPr>
              <w:t>114.55</w:t>
            </w:r>
          </w:p>
        </w:tc>
        <w:tc>
          <w:tcPr>
            <w:tcW w:w="952" w:type="dxa"/>
            <w:shd w:val="clear" w:color="auto" w:fill="auto"/>
            <w:noWrap/>
            <w:vAlign w:val="center"/>
            <w:hideMark/>
          </w:tcPr>
          <w:p w14:paraId="2ACBEDEC" w14:textId="4DA8845C" w:rsidR="005F0081" w:rsidRPr="005F0081" w:rsidRDefault="005F0081" w:rsidP="005F0081">
            <w:pPr>
              <w:spacing w:line="240" w:lineRule="auto"/>
              <w:jc w:val="center"/>
              <w:rPr>
                <w:rFonts w:ascii="Arial" w:eastAsia="Times New Roman" w:hAnsi="Arial" w:cs="Arial"/>
                <w:color w:val="000000" w:themeColor="text1"/>
                <w:sz w:val="18"/>
                <w:szCs w:val="18"/>
                <w:lang w:eastAsia="en-IN"/>
              </w:rPr>
            </w:pPr>
            <w:r w:rsidRPr="005F0081">
              <w:rPr>
                <w:rFonts w:ascii="Arial" w:hAnsi="Arial" w:cs="Arial"/>
                <w:color w:val="000000"/>
                <w:sz w:val="18"/>
                <w:szCs w:val="18"/>
              </w:rPr>
              <w:t>119.70</w:t>
            </w:r>
          </w:p>
        </w:tc>
      </w:tr>
      <w:tr w:rsidR="005F0081" w:rsidRPr="00C605A5" w14:paraId="11184B28" w14:textId="77777777" w:rsidTr="00DF51B4">
        <w:trPr>
          <w:trHeight w:val="246"/>
        </w:trPr>
        <w:tc>
          <w:tcPr>
            <w:tcW w:w="322" w:type="dxa"/>
            <w:shd w:val="clear" w:color="auto" w:fill="auto"/>
            <w:noWrap/>
            <w:vAlign w:val="center"/>
            <w:hideMark/>
          </w:tcPr>
          <w:p w14:paraId="1BA82E74" w14:textId="77777777" w:rsidR="005F0081" w:rsidRPr="00C605A5" w:rsidRDefault="005F0081" w:rsidP="005F0081">
            <w:pPr>
              <w:spacing w:line="240" w:lineRule="auto"/>
              <w:jc w:val="center"/>
              <w:rPr>
                <w:rFonts w:ascii="Arial" w:eastAsia="Times New Roman" w:hAnsi="Arial" w:cs="Arial"/>
                <w:b/>
                <w:bCs/>
                <w:color w:val="000000" w:themeColor="text1"/>
                <w:sz w:val="18"/>
                <w:szCs w:val="18"/>
                <w:lang w:eastAsia="en-IN"/>
              </w:rPr>
            </w:pPr>
            <w:r w:rsidRPr="00C605A5">
              <w:rPr>
                <w:rFonts w:ascii="Arial" w:eastAsia="Times New Roman" w:hAnsi="Arial" w:cs="Arial"/>
                <w:b/>
                <w:bCs/>
                <w:color w:val="000000" w:themeColor="text1"/>
                <w:sz w:val="18"/>
                <w:szCs w:val="18"/>
                <w:lang w:eastAsia="en-IN"/>
              </w:rPr>
              <w:lastRenderedPageBreak/>
              <w:t> </w:t>
            </w:r>
          </w:p>
        </w:tc>
        <w:tc>
          <w:tcPr>
            <w:tcW w:w="2998" w:type="dxa"/>
            <w:shd w:val="clear" w:color="auto" w:fill="4472C4" w:themeFill="accent1"/>
            <w:noWrap/>
            <w:vAlign w:val="center"/>
            <w:hideMark/>
          </w:tcPr>
          <w:p w14:paraId="1E0ACCF8" w14:textId="77777777" w:rsidR="005F0081" w:rsidRPr="00C605A5" w:rsidRDefault="005F0081" w:rsidP="005F0081">
            <w:pPr>
              <w:spacing w:line="240" w:lineRule="auto"/>
              <w:jc w:val="center"/>
              <w:rPr>
                <w:rFonts w:ascii="Arial" w:eastAsia="Times New Roman" w:hAnsi="Arial" w:cs="Arial"/>
                <w:b/>
                <w:bCs/>
                <w:color w:val="FFFFFF" w:themeColor="background1"/>
                <w:sz w:val="18"/>
                <w:szCs w:val="18"/>
                <w:lang w:eastAsia="en-IN"/>
              </w:rPr>
            </w:pPr>
            <w:r w:rsidRPr="00C605A5">
              <w:rPr>
                <w:rFonts w:ascii="Arial" w:eastAsia="Times New Roman" w:hAnsi="Arial" w:cs="Arial"/>
                <w:b/>
                <w:bCs/>
                <w:color w:val="FFFFFF" w:themeColor="background1"/>
                <w:sz w:val="18"/>
                <w:szCs w:val="18"/>
                <w:lang w:eastAsia="en-IN"/>
              </w:rPr>
              <w:t>Total Operating Cost</w:t>
            </w:r>
          </w:p>
        </w:tc>
        <w:tc>
          <w:tcPr>
            <w:tcW w:w="1125" w:type="dxa"/>
            <w:shd w:val="clear" w:color="auto" w:fill="4472C4" w:themeFill="accent1"/>
            <w:noWrap/>
            <w:vAlign w:val="center"/>
            <w:hideMark/>
          </w:tcPr>
          <w:p w14:paraId="1F65FBBF" w14:textId="47E4A990" w:rsidR="005F0081" w:rsidRPr="005F0081" w:rsidRDefault="005F0081" w:rsidP="005F0081">
            <w:pPr>
              <w:spacing w:line="240" w:lineRule="auto"/>
              <w:jc w:val="center"/>
              <w:rPr>
                <w:rFonts w:ascii="Arial" w:eastAsia="Times New Roman" w:hAnsi="Arial" w:cs="Arial"/>
                <w:b/>
                <w:bCs/>
                <w:color w:val="FFFFFF" w:themeColor="background1"/>
                <w:sz w:val="18"/>
                <w:szCs w:val="18"/>
                <w:lang w:eastAsia="en-IN"/>
              </w:rPr>
            </w:pPr>
            <w:r w:rsidRPr="005F0081">
              <w:rPr>
                <w:rFonts w:ascii="Arial" w:hAnsi="Arial" w:cs="Arial"/>
                <w:b/>
                <w:bCs/>
                <w:color w:val="FFFFFF" w:themeColor="background1"/>
                <w:sz w:val="18"/>
                <w:szCs w:val="18"/>
              </w:rPr>
              <w:t>1974.60</w:t>
            </w:r>
          </w:p>
        </w:tc>
        <w:tc>
          <w:tcPr>
            <w:tcW w:w="944" w:type="dxa"/>
            <w:shd w:val="clear" w:color="auto" w:fill="4472C4" w:themeFill="accent1"/>
            <w:noWrap/>
            <w:vAlign w:val="center"/>
            <w:hideMark/>
          </w:tcPr>
          <w:p w14:paraId="267783F6" w14:textId="6C281CFE" w:rsidR="005F0081" w:rsidRPr="005F0081" w:rsidRDefault="005F0081" w:rsidP="005F0081">
            <w:pPr>
              <w:spacing w:line="240" w:lineRule="auto"/>
              <w:jc w:val="center"/>
              <w:rPr>
                <w:rFonts w:ascii="Arial" w:eastAsia="Times New Roman" w:hAnsi="Arial" w:cs="Arial"/>
                <w:b/>
                <w:bCs/>
                <w:color w:val="FFFFFF" w:themeColor="background1"/>
                <w:sz w:val="18"/>
                <w:szCs w:val="18"/>
                <w:lang w:eastAsia="en-IN"/>
              </w:rPr>
            </w:pPr>
            <w:r w:rsidRPr="005F0081">
              <w:rPr>
                <w:rFonts w:ascii="Arial" w:hAnsi="Arial" w:cs="Arial"/>
                <w:b/>
                <w:bCs/>
                <w:color w:val="FFFFFF" w:themeColor="background1"/>
                <w:sz w:val="18"/>
                <w:szCs w:val="18"/>
              </w:rPr>
              <w:t>2083.40</w:t>
            </w:r>
          </w:p>
        </w:tc>
        <w:tc>
          <w:tcPr>
            <w:tcW w:w="1045" w:type="dxa"/>
            <w:shd w:val="clear" w:color="auto" w:fill="4472C4" w:themeFill="accent1"/>
            <w:noWrap/>
            <w:vAlign w:val="center"/>
            <w:hideMark/>
          </w:tcPr>
          <w:p w14:paraId="520E4956" w14:textId="7DB46060" w:rsidR="005F0081" w:rsidRPr="005F0081" w:rsidRDefault="005F0081" w:rsidP="005F0081">
            <w:pPr>
              <w:spacing w:line="240" w:lineRule="auto"/>
              <w:jc w:val="center"/>
              <w:rPr>
                <w:rFonts w:ascii="Arial" w:eastAsia="Times New Roman" w:hAnsi="Arial" w:cs="Arial"/>
                <w:b/>
                <w:bCs/>
                <w:color w:val="FFFFFF" w:themeColor="background1"/>
                <w:sz w:val="18"/>
                <w:szCs w:val="18"/>
                <w:lang w:eastAsia="en-IN"/>
              </w:rPr>
            </w:pPr>
            <w:r w:rsidRPr="005F0081">
              <w:rPr>
                <w:rFonts w:ascii="Arial" w:hAnsi="Arial" w:cs="Arial"/>
                <w:b/>
                <w:bCs/>
                <w:color w:val="FFFFFF" w:themeColor="background1"/>
                <w:sz w:val="18"/>
                <w:szCs w:val="18"/>
              </w:rPr>
              <w:t>2198.24</w:t>
            </w:r>
          </w:p>
        </w:tc>
        <w:tc>
          <w:tcPr>
            <w:tcW w:w="998" w:type="dxa"/>
            <w:shd w:val="clear" w:color="auto" w:fill="4472C4" w:themeFill="accent1"/>
            <w:noWrap/>
            <w:vAlign w:val="center"/>
            <w:hideMark/>
          </w:tcPr>
          <w:p w14:paraId="09204156" w14:textId="7F00ECF1" w:rsidR="005F0081" w:rsidRPr="005F0081" w:rsidRDefault="005F0081" w:rsidP="005F0081">
            <w:pPr>
              <w:spacing w:line="240" w:lineRule="auto"/>
              <w:jc w:val="center"/>
              <w:rPr>
                <w:rFonts w:ascii="Arial" w:eastAsia="Times New Roman" w:hAnsi="Arial" w:cs="Arial"/>
                <w:b/>
                <w:bCs/>
                <w:color w:val="FFFFFF" w:themeColor="background1"/>
                <w:sz w:val="18"/>
                <w:szCs w:val="18"/>
                <w:lang w:eastAsia="en-IN"/>
              </w:rPr>
            </w:pPr>
            <w:r w:rsidRPr="005F0081">
              <w:rPr>
                <w:rFonts w:ascii="Arial" w:hAnsi="Arial" w:cs="Arial"/>
                <w:b/>
                <w:bCs/>
                <w:color w:val="FFFFFF" w:themeColor="background1"/>
                <w:sz w:val="18"/>
                <w:szCs w:val="18"/>
              </w:rPr>
              <w:t>2319.45</w:t>
            </w:r>
          </w:p>
        </w:tc>
        <w:tc>
          <w:tcPr>
            <w:tcW w:w="944" w:type="dxa"/>
            <w:shd w:val="clear" w:color="auto" w:fill="4472C4" w:themeFill="accent1"/>
            <w:noWrap/>
            <w:vAlign w:val="center"/>
            <w:hideMark/>
          </w:tcPr>
          <w:p w14:paraId="35773298" w14:textId="4013B522" w:rsidR="005F0081" w:rsidRPr="005F0081" w:rsidRDefault="005F0081" w:rsidP="005F0081">
            <w:pPr>
              <w:spacing w:line="240" w:lineRule="auto"/>
              <w:jc w:val="center"/>
              <w:rPr>
                <w:rFonts w:ascii="Arial" w:eastAsia="Times New Roman" w:hAnsi="Arial" w:cs="Arial"/>
                <w:b/>
                <w:bCs/>
                <w:color w:val="FFFFFF" w:themeColor="background1"/>
                <w:sz w:val="18"/>
                <w:szCs w:val="18"/>
                <w:lang w:eastAsia="en-IN"/>
              </w:rPr>
            </w:pPr>
            <w:r w:rsidRPr="005F0081">
              <w:rPr>
                <w:rFonts w:ascii="Arial" w:hAnsi="Arial" w:cs="Arial"/>
                <w:b/>
                <w:bCs/>
                <w:color w:val="FFFFFF" w:themeColor="background1"/>
                <w:sz w:val="18"/>
                <w:szCs w:val="18"/>
              </w:rPr>
              <w:t>2447.41</w:t>
            </w:r>
          </w:p>
        </w:tc>
        <w:tc>
          <w:tcPr>
            <w:tcW w:w="944" w:type="dxa"/>
            <w:shd w:val="clear" w:color="auto" w:fill="4472C4" w:themeFill="accent1"/>
            <w:noWrap/>
            <w:vAlign w:val="center"/>
            <w:hideMark/>
          </w:tcPr>
          <w:p w14:paraId="38DCCD75" w14:textId="02A4C4B5" w:rsidR="005F0081" w:rsidRPr="005F0081" w:rsidRDefault="005F0081" w:rsidP="005F0081">
            <w:pPr>
              <w:spacing w:line="240" w:lineRule="auto"/>
              <w:jc w:val="center"/>
              <w:rPr>
                <w:rFonts w:ascii="Arial" w:eastAsia="Times New Roman" w:hAnsi="Arial" w:cs="Arial"/>
                <w:b/>
                <w:bCs/>
                <w:color w:val="FFFFFF" w:themeColor="background1"/>
                <w:sz w:val="18"/>
                <w:szCs w:val="18"/>
                <w:lang w:eastAsia="en-IN"/>
              </w:rPr>
            </w:pPr>
            <w:r w:rsidRPr="005F0081">
              <w:rPr>
                <w:rFonts w:ascii="Arial" w:hAnsi="Arial" w:cs="Arial"/>
                <w:b/>
                <w:bCs/>
                <w:color w:val="FFFFFF" w:themeColor="background1"/>
                <w:sz w:val="18"/>
                <w:szCs w:val="18"/>
              </w:rPr>
              <w:t>2582.48</w:t>
            </w:r>
          </w:p>
        </w:tc>
        <w:tc>
          <w:tcPr>
            <w:tcW w:w="952" w:type="dxa"/>
            <w:shd w:val="clear" w:color="auto" w:fill="4472C4" w:themeFill="accent1"/>
            <w:noWrap/>
            <w:vAlign w:val="center"/>
            <w:hideMark/>
          </w:tcPr>
          <w:p w14:paraId="09C2CBFC" w14:textId="572A8603" w:rsidR="005F0081" w:rsidRPr="005F0081" w:rsidRDefault="005F0081" w:rsidP="005F0081">
            <w:pPr>
              <w:spacing w:line="240" w:lineRule="auto"/>
              <w:jc w:val="center"/>
              <w:rPr>
                <w:rFonts w:ascii="Arial" w:eastAsia="Times New Roman" w:hAnsi="Arial" w:cs="Arial"/>
                <w:b/>
                <w:bCs/>
                <w:color w:val="FFFFFF" w:themeColor="background1"/>
                <w:sz w:val="18"/>
                <w:szCs w:val="18"/>
                <w:lang w:eastAsia="en-IN"/>
              </w:rPr>
            </w:pPr>
            <w:r w:rsidRPr="005F0081">
              <w:rPr>
                <w:rFonts w:ascii="Arial" w:hAnsi="Arial" w:cs="Arial"/>
                <w:b/>
                <w:bCs/>
                <w:color w:val="FFFFFF" w:themeColor="background1"/>
                <w:sz w:val="18"/>
                <w:szCs w:val="18"/>
              </w:rPr>
              <w:t>2725.07</w:t>
            </w:r>
          </w:p>
        </w:tc>
      </w:tr>
      <w:tr w:rsidR="00E25256" w:rsidRPr="00C605A5" w14:paraId="0D103236" w14:textId="77777777" w:rsidTr="00DF51B4">
        <w:trPr>
          <w:trHeight w:val="246"/>
        </w:trPr>
        <w:tc>
          <w:tcPr>
            <w:tcW w:w="322" w:type="dxa"/>
            <w:shd w:val="clear" w:color="auto" w:fill="auto"/>
            <w:noWrap/>
            <w:vAlign w:val="center"/>
            <w:hideMark/>
          </w:tcPr>
          <w:p w14:paraId="619DF064" w14:textId="77777777" w:rsidR="00E25256" w:rsidRPr="00C605A5" w:rsidRDefault="00E25256" w:rsidP="00E25256">
            <w:pPr>
              <w:spacing w:line="240" w:lineRule="auto"/>
              <w:jc w:val="center"/>
              <w:rPr>
                <w:rFonts w:ascii="Arial" w:eastAsia="Times New Roman" w:hAnsi="Arial" w:cs="Arial"/>
                <w:b/>
                <w:bCs/>
                <w:color w:val="000000" w:themeColor="text1"/>
                <w:sz w:val="18"/>
                <w:szCs w:val="18"/>
                <w:lang w:eastAsia="en-IN"/>
              </w:rPr>
            </w:pPr>
            <w:r w:rsidRPr="00C605A5">
              <w:rPr>
                <w:rFonts w:ascii="Arial" w:eastAsia="Times New Roman" w:hAnsi="Arial" w:cs="Arial"/>
                <w:b/>
                <w:bCs/>
                <w:color w:val="000000" w:themeColor="text1"/>
                <w:sz w:val="18"/>
                <w:szCs w:val="18"/>
                <w:lang w:eastAsia="en-IN"/>
              </w:rPr>
              <w:t>6</w:t>
            </w:r>
          </w:p>
        </w:tc>
        <w:tc>
          <w:tcPr>
            <w:tcW w:w="2998" w:type="dxa"/>
            <w:shd w:val="clear" w:color="auto" w:fill="auto"/>
            <w:noWrap/>
            <w:vAlign w:val="center"/>
            <w:hideMark/>
          </w:tcPr>
          <w:p w14:paraId="031C11DC" w14:textId="77777777" w:rsidR="00E25256" w:rsidRPr="00C605A5" w:rsidRDefault="00E25256" w:rsidP="00E25256">
            <w:pPr>
              <w:spacing w:line="240" w:lineRule="auto"/>
              <w:jc w:val="center"/>
              <w:rPr>
                <w:rFonts w:ascii="Arial" w:eastAsia="Times New Roman" w:hAnsi="Arial" w:cs="Arial"/>
                <w:b/>
                <w:bCs/>
                <w:color w:val="000000" w:themeColor="text1"/>
                <w:sz w:val="18"/>
                <w:szCs w:val="18"/>
                <w:lang w:eastAsia="en-IN"/>
              </w:rPr>
            </w:pPr>
            <w:r w:rsidRPr="00C605A5">
              <w:rPr>
                <w:rFonts w:ascii="Arial" w:eastAsia="Times New Roman" w:hAnsi="Arial" w:cs="Arial"/>
                <w:b/>
                <w:bCs/>
                <w:color w:val="000000" w:themeColor="text1"/>
                <w:sz w:val="18"/>
                <w:szCs w:val="18"/>
                <w:lang w:eastAsia="en-IN"/>
              </w:rPr>
              <w:t>Gross Margin (EBITDA/PBITDA)</w:t>
            </w:r>
          </w:p>
        </w:tc>
        <w:tc>
          <w:tcPr>
            <w:tcW w:w="1125" w:type="dxa"/>
            <w:shd w:val="clear" w:color="auto" w:fill="auto"/>
            <w:noWrap/>
            <w:vAlign w:val="center"/>
            <w:hideMark/>
          </w:tcPr>
          <w:p w14:paraId="66E5DD1E" w14:textId="791BD5B0" w:rsidR="00E25256" w:rsidRPr="00E25256" w:rsidRDefault="00E25256" w:rsidP="00E25256">
            <w:pPr>
              <w:spacing w:line="240" w:lineRule="auto"/>
              <w:jc w:val="center"/>
              <w:rPr>
                <w:rFonts w:ascii="Arial" w:eastAsia="Times New Roman" w:hAnsi="Arial" w:cs="Arial"/>
                <w:b/>
                <w:bCs/>
                <w:color w:val="000000" w:themeColor="text1"/>
                <w:sz w:val="18"/>
                <w:szCs w:val="18"/>
                <w:lang w:eastAsia="en-IN"/>
              </w:rPr>
            </w:pPr>
            <w:r w:rsidRPr="00E25256">
              <w:rPr>
                <w:rFonts w:ascii="Arial" w:hAnsi="Arial" w:cs="Arial"/>
                <w:b/>
                <w:bCs/>
                <w:color w:val="000000"/>
                <w:sz w:val="18"/>
                <w:szCs w:val="18"/>
              </w:rPr>
              <w:t>705.49</w:t>
            </w:r>
          </w:p>
        </w:tc>
        <w:tc>
          <w:tcPr>
            <w:tcW w:w="944" w:type="dxa"/>
            <w:shd w:val="clear" w:color="auto" w:fill="auto"/>
            <w:noWrap/>
            <w:vAlign w:val="center"/>
            <w:hideMark/>
          </w:tcPr>
          <w:p w14:paraId="1B60AA95" w14:textId="5D31859E" w:rsidR="00E25256" w:rsidRPr="00E25256" w:rsidRDefault="00E25256" w:rsidP="00E25256">
            <w:pPr>
              <w:spacing w:line="240" w:lineRule="auto"/>
              <w:jc w:val="center"/>
              <w:rPr>
                <w:rFonts w:ascii="Arial" w:eastAsia="Times New Roman" w:hAnsi="Arial" w:cs="Arial"/>
                <w:b/>
                <w:bCs/>
                <w:color w:val="000000" w:themeColor="text1"/>
                <w:sz w:val="18"/>
                <w:szCs w:val="18"/>
                <w:lang w:eastAsia="en-IN"/>
              </w:rPr>
            </w:pPr>
            <w:r w:rsidRPr="00E25256">
              <w:rPr>
                <w:rFonts w:ascii="Arial" w:hAnsi="Arial" w:cs="Arial"/>
                <w:b/>
                <w:bCs/>
                <w:color w:val="000000"/>
                <w:sz w:val="18"/>
                <w:szCs w:val="18"/>
              </w:rPr>
              <w:t>752.82</w:t>
            </w:r>
          </w:p>
        </w:tc>
        <w:tc>
          <w:tcPr>
            <w:tcW w:w="1045" w:type="dxa"/>
            <w:shd w:val="clear" w:color="auto" w:fill="auto"/>
            <w:noWrap/>
            <w:vAlign w:val="center"/>
            <w:hideMark/>
          </w:tcPr>
          <w:p w14:paraId="667CE913" w14:textId="59DC094E" w:rsidR="00E25256" w:rsidRPr="00E25256" w:rsidRDefault="00E25256" w:rsidP="00E25256">
            <w:pPr>
              <w:spacing w:line="240" w:lineRule="auto"/>
              <w:jc w:val="center"/>
              <w:rPr>
                <w:rFonts w:ascii="Arial" w:eastAsia="Times New Roman" w:hAnsi="Arial" w:cs="Arial"/>
                <w:b/>
                <w:bCs/>
                <w:color w:val="000000" w:themeColor="text1"/>
                <w:sz w:val="18"/>
                <w:szCs w:val="18"/>
                <w:lang w:eastAsia="en-IN"/>
              </w:rPr>
            </w:pPr>
            <w:r w:rsidRPr="00E25256">
              <w:rPr>
                <w:rFonts w:ascii="Arial" w:hAnsi="Arial" w:cs="Arial"/>
                <w:b/>
                <w:bCs/>
                <w:color w:val="000000"/>
                <w:sz w:val="18"/>
                <w:szCs w:val="18"/>
              </w:rPr>
              <w:t>803.20</w:t>
            </w:r>
          </w:p>
        </w:tc>
        <w:tc>
          <w:tcPr>
            <w:tcW w:w="998" w:type="dxa"/>
            <w:shd w:val="clear" w:color="auto" w:fill="auto"/>
            <w:noWrap/>
            <w:vAlign w:val="center"/>
            <w:hideMark/>
          </w:tcPr>
          <w:p w14:paraId="61065AA9" w14:textId="503213E3" w:rsidR="00E25256" w:rsidRPr="00E25256" w:rsidRDefault="00E25256" w:rsidP="00E25256">
            <w:pPr>
              <w:spacing w:line="240" w:lineRule="auto"/>
              <w:jc w:val="center"/>
              <w:rPr>
                <w:rFonts w:ascii="Arial" w:eastAsia="Times New Roman" w:hAnsi="Arial" w:cs="Arial"/>
                <w:b/>
                <w:bCs/>
                <w:color w:val="000000" w:themeColor="text1"/>
                <w:sz w:val="18"/>
                <w:szCs w:val="18"/>
                <w:lang w:eastAsia="en-IN"/>
              </w:rPr>
            </w:pPr>
            <w:r w:rsidRPr="00E25256">
              <w:rPr>
                <w:rFonts w:ascii="Arial" w:hAnsi="Arial" w:cs="Arial"/>
                <w:b/>
                <w:bCs/>
                <w:color w:val="000000"/>
                <w:sz w:val="18"/>
                <w:szCs w:val="18"/>
              </w:rPr>
              <w:t>856.82</w:t>
            </w:r>
          </w:p>
        </w:tc>
        <w:tc>
          <w:tcPr>
            <w:tcW w:w="944" w:type="dxa"/>
            <w:shd w:val="clear" w:color="auto" w:fill="auto"/>
            <w:noWrap/>
            <w:vAlign w:val="center"/>
            <w:hideMark/>
          </w:tcPr>
          <w:p w14:paraId="4BD100A7" w14:textId="0ED51735" w:rsidR="00E25256" w:rsidRPr="00E25256" w:rsidRDefault="00E25256" w:rsidP="00E25256">
            <w:pPr>
              <w:spacing w:line="240" w:lineRule="auto"/>
              <w:jc w:val="center"/>
              <w:rPr>
                <w:rFonts w:ascii="Arial" w:eastAsia="Times New Roman" w:hAnsi="Arial" w:cs="Arial"/>
                <w:b/>
                <w:bCs/>
                <w:color w:val="000000" w:themeColor="text1"/>
                <w:sz w:val="18"/>
                <w:szCs w:val="18"/>
                <w:lang w:eastAsia="en-IN"/>
              </w:rPr>
            </w:pPr>
            <w:r w:rsidRPr="00E25256">
              <w:rPr>
                <w:rFonts w:ascii="Arial" w:hAnsi="Arial" w:cs="Arial"/>
                <w:b/>
                <w:bCs/>
                <w:color w:val="000000"/>
                <w:sz w:val="18"/>
                <w:szCs w:val="18"/>
              </w:rPr>
              <w:t>913.89</w:t>
            </w:r>
          </w:p>
        </w:tc>
        <w:tc>
          <w:tcPr>
            <w:tcW w:w="944" w:type="dxa"/>
            <w:shd w:val="clear" w:color="auto" w:fill="auto"/>
            <w:noWrap/>
            <w:vAlign w:val="center"/>
            <w:hideMark/>
          </w:tcPr>
          <w:p w14:paraId="2C12D8CA" w14:textId="21AC61B8" w:rsidR="00E25256" w:rsidRPr="00E25256" w:rsidRDefault="00E25256" w:rsidP="00E25256">
            <w:pPr>
              <w:spacing w:line="240" w:lineRule="auto"/>
              <w:jc w:val="center"/>
              <w:rPr>
                <w:rFonts w:ascii="Arial" w:eastAsia="Times New Roman" w:hAnsi="Arial" w:cs="Arial"/>
                <w:b/>
                <w:bCs/>
                <w:color w:val="000000" w:themeColor="text1"/>
                <w:sz w:val="18"/>
                <w:szCs w:val="18"/>
                <w:lang w:eastAsia="en-IN"/>
              </w:rPr>
            </w:pPr>
            <w:r w:rsidRPr="00E25256">
              <w:rPr>
                <w:rFonts w:ascii="Arial" w:hAnsi="Arial" w:cs="Arial"/>
                <w:b/>
                <w:bCs/>
                <w:color w:val="000000"/>
                <w:sz w:val="18"/>
                <w:szCs w:val="18"/>
              </w:rPr>
              <w:t>974.63</w:t>
            </w:r>
          </w:p>
        </w:tc>
        <w:tc>
          <w:tcPr>
            <w:tcW w:w="952" w:type="dxa"/>
            <w:shd w:val="clear" w:color="auto" w:fill="auto"/>
            <w:noWrap/>
            <w:vAlign w:val="center"/>
            <w:hideMark/>
          </w:tcPr>
          <w:p w14:paraId="6A139A37" w14:textId="0B3B171B" w:rsidR="00E25256" w:rsidRPr="00E25256" w:rsidRDefault="00E25256" w:rsidP="00E25256">
            <w:pPr>
              <w:spacing w:line="240" w:lineRule="auto"/>
              <w:jc w:val="center"/>
              <w:rPr>
                <w:rFonts w:ascii="Arial" w:eastAsia="Times New Roman" w:hAnsi="Arial" w:cs="Arial"/>
                <w:b/>
                <w:bCs/>
                <w:color w:val="000000" w:themeColor="text1"/>
                <w:sz w:val="18"/>
                <w:szCs w:val="18"/>
                <w:lang w:eastAsia="en-IN"/>
              </w:rPr>
            </w:pPr>
            <w:r w:rsidRPr="00E25256">
              <w:rPr>
                <w:rFonts w:ascii="Arial" w:hAnsi="Arial" w:cs="Arial"/>
                <w:b/>
                <w:bCs/>
                <w:color w:val="000000"/>
                <w:sz w:val="18"/>
                <w:szCs w:val="18"/>
              </w:rPr>
              <w:t>1039.26</w:t>
            </w:r>
          </w:p>
        </w:tc>
      </w:tr>
      <w:tr w:rsidR="00E25256" w:rsidRPr="00C605A5" w14:paraId="7DC044DB" w14:textId="77777777" w:rsidTr="00DF51B4">
        <w:trPr>
          <w:trHeight w:val="246"/>
        </w:trPr>
        <w:tc>
          <w:tcPr>
            <w:tcW w:w="322" w:type="dxa"/>
            <w:shd w:val="clear" w:color="auto" w:fill="auto"/>
            <w:noWrap/>
            <w:vAlign w:val="center"/>
            <w:hideMark/>
          </w:tcPr>
          <w:p w14:paraId="4162E941" w14:textId="77777777" w:rsidR="00E25256" w:rsidRPr="00C605A5" w:rsidRDefault="00E25256" w:rsidP="00E25256">
            <w:pPr>
              <w:spacing w:line="240" w:lineRule="auto"/>
              <w:jc w:val="center"/>
              <w:rPr>
                <w:rFonts w:ascii="Arial" w:eastAsia="Times New Roman" w:hAnsi="Arial" w:cs="Arial"/>
                <w:color w:val="000000" w:themeColor="text1"/>
                <w:sz w:val="18"/>
                <w:szCs w:val="18"/>
                <w:lang w:eastAsia="en-IN"/>
              </w:rPr>
            </w:pPr>
            <w:r w:rsidRPr="00C605A5">
              <w:rPr>
                <w:rFonts w:ascii="Arial" w:eastAsia="Times New Roman" w:hAnsi="Arial" w:cs="Arial"/>
                <w:color w:val="000000" w:themeColor="text1"/>
                <w:sz w:val="18"/>
                <w:szCs w:val="18"/>
                <w:lang w:eastAsia="en-IN"/>
              </w:rPr>
              <w:t> </w:t>
            </w:r>
          </w:p>
        </w:tc>
        <w:tc>
          <w:tcPr>
            <w:tcW w:w="2998" w:type="dxa"/>
            <w:shd w:val="clear" w:color="auto" w:fill="auto"/>
            <w:noWrap/>
            <w:vAlign w:val="center"/>
            <w:hideMark/>
          </w:tcPr>
          <w:p w14:paraId="0A9B3FD4" w14:textId="65E67358" w:rsidR="00E25256" w:rsidRPr="00C605A5" w:rsidRDefault="00E25256" w:rsidP="00E25256">
            <w:pPr>
              <w:spacing w:line="240" w:lineRule="auto"/>
              <w:jc w:val="center"/>
              <w:rPr>
                <w:rFonts w:ascii="Arial" w:eastAsia="Times New Roman" w:hAnsi="Arial" w:cs="Arial"/>
                <w:color w:val="000000" w:themeColor="text1"/>
                <w:sz w:val="18"/>
                <w:szCs w:val="18"/>
                <w:lang w:eastAsia="en-IN"/>
              </w:rPr>
            </w:pPr>
            <w:r w:rsidRPr="00C605A5">
              <w:rPr>
                <w:rFonts w:ascii="Arial" w:eastAsia="Times New Roman" w:hAnsi="Arial" w:cs="Arial"/>
                <w:color w:val="000000" w:themeColor="text1"/>
                <w:sz w:val="18"/>
                <w:szCs w:val="18"/>
                <w:lang w:eastAsia="en-IN"/>
              </w:rPr>
              <w:t>Margin %</w:t>
            </w:r>
            <w:r>
              <w:rPr>
                <w:rFonts w:ascii="Arial" w:eastAsia="Times New Roman" w:hAnsi="Arial" w:cs="Arial"/>
                <w:color w:val="000000" w:themeColor="text1"/>
                <w:sz w:val="18"/>
                <w:szCs w:val="18"/>
                <w:lang w:eastAsia="en-IN"/>
              </w:rPr>
              <w:t>s</w:t>
            </w:r>
          </w:p>
        </w:tc>
        <w:tc>
          <w:tcPr>
            <w:tcW w:w="1125" w:type="dxa"/>
            <w:shd w:val="clear" w:color="auto" w:fill="auto"/>
            <w:noWrap/>
            <w:vAlign w:val="center"/>
            <w:hideMark/>
          </w:tcPr>
          <w:p w14:paraId="00EC59FF" w14:textId="05158925" w:rsidR="00E25256" w:rsidRPr="00E25256" w:rsidRDefault="00E25256" w:rsidP="00E25256">
            <w:pPr>
              <w:spacing w:line="240" w:lineRule="auto"/>
              <w:jc w:val="center"/>
              <w:rPr>
                <w:rFonts w:ascii="Arial" w:eastAsia="Times New Roman" w:hAnsi="Arial" w:cs="Arial"/>
                <w:color w:val="000000" w:themeColor="text1"/>
                <w:sz w:val="18"/>
                <w:szCs w:val="18"/>
                <w:lang w:eastAsia="en-IN"/>
              </w:rPr>
            </w:pPr>
            <w:r w:rsidRPr="00E25256">
              <w:rPr>
                <w:rFonts w:ascii="Arial" w:hAnsi="Arial" w:cs="Arial"/>
                <w:color w:val="000000"/>
                <w:sz w:val="18"/>
                <w:szCs w:val="18"/>
              </w:rPr>
              <w:t>26.32%</w:t>
            </w:r>
          </w:p>
        </w:tc>
        <w:tc>
          <w:tcPr>
            <w:tcW w:w="944" w:type="dxa"/>
            <w:shd w:val="clear" w:color="auto" w:fill="auto"/>
            <w:noWrap/>
            <w:vAlign w:val="center"/>
            <w:hideMark/>
          </w:tcPr>
          <w:p w14:paraId="06454509" w14:textId="4351062E" w:rsidR="00E25256" w:rsidRPr="00E25256" w:rsidRDefault="00E25256" w:rsidP="00E25256">
            <w:pPr>
              <w:spacing w:line="240" w:lineRule="auto"/>
              <w:jc w:val="center"/>
              <w:rPr>
                <w:rFonts w:ascii="Arial" w:eastAsia="Times New Roman" w:hAnsi="Arial" w:cs="Arial"/>
                <w:color w:val="000000" w:themeColor="text1"/>
                <w:sz w:val="18"/>
                <w:szCs w:val="18"/>
                <w:lang w:eastAsia="en-IN"/>
              </w:rPr>
            </w:pPr>
            <w:r w:rsidRPr="00E25256">
              <w:rPr>
                <w:rFonts w:ascii="Arial" w:hAnsi="Arial" w:cs="Arial"/>
                <w:color w:val="000000"/>
                <w:sz w:val="18"/>
                <w:szCs w:val="18"/>
              </w:rPr>
              <w:t>26.54%</w:t>
            </w:r>
          </w:p>
        </w:tc>
        <w:tc>
          <w:tcPr>
            <w:tcW w:w="1045" w:type="dxa"/>
            <w:shd w:val="clear" w:color="auto" w:fill="auto"/>
            <w:noWrap/>
            <w:vAlign w:val="center"/>
            <w:hideMark/>
          </w:tcPr>
          <w:p w14:paraId="2A7622FE" w14:textId="02B38FBF" w:rsidR="00E25256" w:rsidRPr="00E25256" w:rsidRDefault="00E25256" w:rsidP="00E25256">
            <w:pPr>
              <w:spacing w:line="240" w:lineRule="auto"/>
              <w:jc w:val="center"/>
              <w:rPr>
                <w:rFonts w:ascii="Arial" w:eastAsia="Times New Roman" w:hAnsi="Arial" w:cs="Arial"/>
                <w:color w:val="000000" w:themeColor="text1"/>
                <w:sz w:val="18"/>
                <w:szCs w:val="18"/>
                <w:lang w:eastAsia="en-IN"/>
              </w:rPr>
            </w:pPr>
            <w:r w:rsidRPr="00E25256">
              <w:rPr>
                <w:rFonts w:ascii="Arial" w:hAnsi="Arial" w:cs="Arial"/>
                <w:color w:val="000000"/>
                <w:sz w:val="18"/>
                <w:szCs w:val="18"/>
              </w:rPr>
              <w:t>26.76%</w:t>
            </w:r>
          </w:p>
        </w:tc>
        <w:tc>
          <w:tcPr>
            <w:tcW w:w="998" w:type="dxa"/>
            <w:shd w:val="clear" w:color="auto" w:fill="auto"/>
            <w:noWrap/>
            <w:vAlign w:val="center"/>
            <w:hideMark/>
          </w:tcPr>
          <w:p w14:paraId="11293C81" w14:textId="7D7D6EDA" w:rsidR="00E25256" w:rsidRPr="00E25256" w:rsidRDefault="00E25256" w:rsidP="00E25256">
            <w:pPr>
              <w:spacing w:line="240" w:lineRule="auto"/>
              <w:jc w:val="center"/>
              <w:rPr>
                <w:rFonts w:ascii="Arial" w:eastAsia="Times New Roman" w:hAnsi="Arial" w:cs="Arial"/>
                <w:color w:val="000000" w:themeColor="text1"/>
                <w:sz w:val="18"/>
                <w:szCs w:val="18"/>
                <w:lang w:eastAsia="en-IN"/>
              </w:rPr>
            </w:pPr>
            <w:r w:rsidRPr="00E25256">
              <w:rPr>
                <w:rFonts w:ascii="Arial" w:hAnsi="Arial" w:cs="Arial"/>
                <w:color w:val="000000"/>
                <w:sz w:val="18"/>
                <w:szCs w:val="18"/>
              </w:rPr>
              <w:t>26.98%</w:t>
            </w:r>
          </w:p>
        </w:tc>
        <w:tc>
          <w:tcPr>
            <w:tcW w:w="944" w:type="dxa"/>
            <w:shd w:val="clear" w:color="auto" w:fill="auto"/>
            <w:noWrap/>
            <w:vAlign w:val="center"/>
            <w:hideMark/>
          </w:tcPr>
          <w:p w14:paraId="7602ED53" w14:textId="732E9599" w:rsidR="00E25256" w:rsidRPr="00E25256" w:rsidRDefault="00E25256" w:rsidP="00E25256">
            <w:pPr>
              <w:spacing w:line="240" w:lineRule="auto"/>
              <w:jc w:val="center"/>
              <w:rPr>
                <w:rFonts w:ascii="Arial" w:eastAsia="Times New Roman" w:hAnsi="Arial" w:cs="Arial"/>
                <w:color w:val="000000" w:themeColor="text1"/>
                <w:sz w:val="18"/>
                <w:szCs w:val="18"/>
                <w:lang w:eastAsia="en-IN"/>
              </w:rPr>
            </w:pPr>
            <w:r w:rsidRPr="00E25256">
              <w:rPr>
                <w:rFonts w:ascii="Arial" w:hAnsi="Arial" w:cs="Arial"/>
                <w:color w:val="000000"/>
                <w:sz w:val="18"/>
                <w:szCs w:val="18"/>
              </w:rPr>
              <w:t>27.19%</w:t>
            </w:r>
          </w:p>
        </w:tc>
        <w:tc>
          <w:tcPr>
            <w:tcW w:w="944" w:type="dxa"/>
            <w:shd w:val="clear" w:color="auto" w:fill="auto"/>
            <w:noWrap/>
            <w:vAlign w:val="center"/>
            <w:hideMark/>
          </w:tcPr>
          <w:p w14:paraId="69578425" w14:textId="49D7B3E7" w:rsidR="00E25256" w:rsidRPr="00E25256" w:rsidRDefault="00E25256" w:rsidP="00E25256">
            <w:pPr>
              <w:spacing w:line="240" w:lineRule="auto"/>
              <w:jc w:val="center"/>
              <w:rPr>
                <w:rFonts w:ascii="Arial" w:eastAsia="Times New Roman" w:hAnsi="Arial" w:cs="Arial"/>
                <w:color w:val="000000" w:themeColor="text1"/>
                <w:sz w:val="18"/>
                <w:szCs w:val="18"/>
                <w:lang w:eastAsia="en-IN"/>
              </w:rPr>
            </w:pPr>
            <w:r w:rsidRPr="00E25256">
              <w:rPr>
                <w:rFonts w:ascii="Arial" w:hAnsi="Arial" w:cs="Arial"/>
                <w:color w:val="000000"/>
                <w:sz w:val="18"/>
                <w:szCs w:val="18"/>
              </w:rPr>
              <w:t>27.40%</w:t>
            </w:r>
          </w:p>
        </w:tc>
        <w:tc>
          <w:tcPr>
            <w:tcW w:w="952" w:type="dxa"/>
            <w:shd w:val="clear" w:color="auto" w:fill="auto"/>
            <w:noWrap/>
            <w:vAlign w:val="center"/>
            <w:hideMark/>
          </w:tcPr>
          <w:p w14:paraId="5D7572C1" w14:textId="4EBCBCD4" w:rsidR="00E25256" w:rsidRPr="00E25256" w:rsidRDefault="00E25256" w:rsidP="00E25256">
            <w:pPr>
              <w:spacing w:line="240" w:lineRule="auto"/>
              <w:jc w:val="center"/>
              <w:rPr>
                <w:rFonts w:ascii="Arial" w:eastAsia="Times New Roman" w:hAnsi="Arial" w:cs="Arial"/>
                <w:color w:val="000000" w:themeColor="text1"/>
                <w:sz w:val="18"/>
                <w:szCs w:val="18"/>
                <w:lang w:eastAsia="en-IN"/>
              </w:rPr>
            </w:pPr>
            <w:r w:rsidRPr="00E25256">
              <w:rPr>
                <w:rFonts w:ascii="Arial" w:hAnsi="Arial" w:cs="Arial"/>
                <w:color w:val="000000"/>
                <w:sz w:val="18"/>
                <w:szCs w:val="18"/>
              </w:rPr>
              <w:t>27.61%</w:t>
            </w:r>
          </w:p>
        </w:tc>
      </w:tr>
      <w:tr w:rsidR="00E25256" w:rsidRPr="00C605A5" w14:paraId="5C94BB68" w14:textId="77777777" w:rsidTr="00DF51B4">
        <w:trPr>
          <w:trHeight w:val="246"/>
        </w:trPr>
        <w:tc>
          <w:tcPr>
            <w:tcW w:w="322" w:type="dxa"/>
            <w:shd w:val="clear" w:color="auto" w:fill="auto"/>
            <w:noWrap/>
            <w:vAlign w:val="center"/>
            <w:hideMark/>
          </w:tcPr>
          <w:p w14:paraId="541E713B" w14:textId="77777777" w:rsidR="00E25256" w:rsidRPr="00C605A5" w:rsidRDefault="00E25256" w:rsidP="00E25256">
            <w:pPr>
              <w:spacing w:line="240" w:lineRule="auto"/>
              <w:jc w:val="center"/>
              <w:rPr>
                <w:rFonts w:ascii="Arial" w:eastAsia="Times New Roman" w:hAnsi="Arial" w:cs="Arial"/>
                <w:b/>
                <w:bCs/>
                <w:color w:val="000000" w:themeColor="text1"/>
                <w:sz w:val="18"/>
                <w:szCs w:val="18"/>
                <w:lang w:eastAsia="en-IN"/>
              </w:rPr>
            </w:pPr>
            <w:r w:rsidRPr="00C605A5">
              <w:rPr>
                <w:rFonts w:ascii="Arial" w:eastAsia="Times New Roman" w:hAnsi="Arial" w:cs="Arial"/>
                <w:b/>
                <w:bCs/>
                <w:color w:val="000000" w:themeColor="text1"/>
                <w:sz w:val="18"/>
                <w:szCs w:val="18"/>
                <w:lang w:eastAsia="en-IN"/>
              </w:rPr>
              <w:t> </w:t>
            </w:r>
          </w:p>
        </w:tc>
        <w:tc>
          <w:tcPr>
            <w:tcW w:w="2998" w:type="dxa"/>
            <w:shd w:val="clear" w:color="auto" w:fill="4472C4" w:themeFill="accent1"/>
            <w:noWrap/>
            <w:vAlign w:val="center"/>
            <w:hideMark/>
          </w:tcPr>
          <w:p w14:paraId="2EEABF06" w14:textId="77777777" w:rsidR="00E25256" w:rsidRPr="00C605A5" w:rsidRDefault="00E25256" w:rsidP="00E25256">
            <w:pPr>
              <w:spacing w:line="240" w:lineRule="auto"/>
              <w:jc w:val="center"/>
              <w:rPr>
                <w:rFonts w:ascii="Arial" w:eastAsia="Times New Roman" w:hAnsi="Arial" w:cs="Arial"/>
                <w:b/>
                <w:bCs/>
                <w:color w:val="FFFFFF" w:themeColor="background1"/>
                <w:sz w:val="18"/>
                <w:szCs w:val="18"/>
                <w:lang w:eastAsia="en-IN"/>
              </w:rPr>
            </w:pPr>
            <w:r w:rsidRPr="00C605A5">
              <w:rPr>
                <w:rFonts w:ascii="Arial" w:eastAsia="Times New Roman" w:hAnsi="Arial" w:cs="Arial"/>
                <w:b/>
                <w:bCs/>
                <w:color w:val="FFFFFF" w:themeColor="background1"/>
                <w:sz w:val="18"/>
                <w:szCs w:val="18"/>
                <w:lang w:eastAsia="en-IN"/>
              </w:rPr>
              <w:t>Net Cash Flow</w:t>
            </w:r>
          </w:p>
        </w:tc>
        <w:tc>
          <w:tcPr>
            <w:tcW w:w="1125" w:type="dxa"/>
            <w:shd w:val="clear" w:color="auto" w:fill="4472C4" w:themeFill="accent1"/>
            <w:noWrap/>
            <w:vAlign w:val="center"/>
            <w:hideMark/>
          </w:tcPr>
          <w:p w14:paraId="7EAF13CE" w14:textId="66F88EA5" w:rsidR="00E25256" w:rsidRPr="00E25256" w:rsidRDefault="00E25256" w:rsidP="00E25256">
            <w:pPr>
              <w:spacing w:line="240" w:lineRule="auto"/>
              <w:jc w:val="center"/>
              <w:rPr>
                <w:rFonts w:ascii="Arial" w:eastAsia="Times New Roman" w:hAnsi="Arial" w:cs="Arial"/>
                <w:b/>
                <w:bCs/>
                <w:color w:val="FFFFFF" w:themeColor="background1"/>
                <w:sz w:val="18"/>
                <w:szCs w:val="18"/>
                <w:lang w:eastAsia="en-IN"/>
              </w:rPr>
            </w:pPr>
            <w:r w:rsidRPr="00E25256">
              <w:rPr>
                <w:rFonts w:ascii="Arial" w:hAnsi="Arial" w:cs="Arial"/>
                <w:b/>
                <w:bCs/>
                <w:color w:val="FFFFFF" w:themeColor="background1"/>
                <w:sz w:val="18"/>
                <w:szCs w:val="18"/>
              </w:rPr>
              <w:t>705.49</w:t>
            </w:r>
          </w:p>
        </w:tc>
        <w:tc>
          <w:tcPr>
            <w:tcW w:w="944" w:type="dxa"/>
            <w:shd w:val="clear" w:color="auto" w:fill="4472C4" w:themeFill="accent1"/>
            <w:noWrap/>
            <w:vAlign w:val="center"/>
            <w:hideMark/>
          </w:tcPr>
          <w:p w14:paraId="1D97C2BE" w14:textId="5D54EDA1" w:rsidR="00E25256" w:rsidRPr="00E25256" w:rsidRDefault="00E25256" w:rsidP="00E25256">
            <w:pPr>
              <w:spacing w:line="240" w:lineRule="auto"/>
              <w:jc w:val="center"/>
              <w:rPr>
                <w:rFonts w:ascii="Arial" w:eastAsia="Times New Roman" w:hAnsi="Arial" w:cs="Arial"/>
                <w:b/>
                <w:bCs/>
                <w:color w:val="FFFFFF" w:themeColor="background1"/>
                <w:sz w:val="18"/>
                <w:szCs w:val="18"/>
                <w:lang w:eastAsia="en-IN"/>
              </w:rPr>
            </w:pPr>
            <w:r w:rsidRPr="00E25256">
              <w:rPr>
                <w:rFonts w:ascii="Arial" w:hAnsi="Arial" w:cs="Arial"/>
                <w:b/>
                <w:bCs/>
                <w:color w:val="FFFFFF" w:themeColor="background1"/>
                <w:sz w:val="18"/>
                <w:szCs w:val="18"/>
              </w:rPr>
              <w:t>752.82</w:t>
            </w:r>
          </w:p>
        </w:tc>
        <w:tc>
          <w:tcPr>
            <w:tcW w:w="1045" w:type="dxa"/>
            <w:shd w:val="clear" w:color="auto" w:fill="4472C4" w:themeFill="accent1"/>
            <w:noWrap/>
            <w:vAlign w:val="center"/>
            <w:hideMark/>
          </w:tcPr>
          <w:p w14:paraId="6216C511" w14:textId="44B27383" w:rsidR="00E25256" w:rsidRPr="00E25256" w:rsidRDefault="00E25256" w:rsidP="00E25256">
            <w:pPr>
              <w:spacing w:line="240" w:lineRule="auto"/>
              <w:jc w:val="center"/>
              <w:rPr>
                <w:rFonts w:ascii="Arial" w:eastAsia="Times New Roman" w:hAnsi="Arial" w:cs="Arial"/>
                <w:b/>
                <w:bCs/>
                <w:color w:val="FFFFFF" w:themeColor="background1"/>
                <w:sz w:val="18"/>
                <w:szCs w:val="18"/>
                <w:lang w:eastAsia="en-IN"/>
              </w:rPr>
            </w:pPr>
            <w:r w:rsidRPr="00E25256">
              <w:rPr>
                <w:rFonts w:ascii="Arial" w:hAnsi="Arial" w:cs="Arial"/>
                <w:b/>
                <w:bCs/>
                <w:color w:val="FFFFFF" w:themeColor="background1"/>
                <w:sz w:val="18"/>
                <w:szCs w:val="18"/>
              </w:rPr>
              <w:t>803.20</w:t>
            </w:r>
          </w:p>
        </w:tc>
        <w:tc>
          <w:tcPr>
            <w:tcW w:w="998" w:type="dxa"/>
            <w:shd w:val="clear" w:color="auto" w:fill="4472C4" w:themeFill="accent1"/>
            <w:noWrap/>
            <w:vAlign w:val="center"/>
            <w:hideMark/>
          </w:tcPr>
          <w:p w14:paraId="1E931969" w14:textId="442F47A2" w:rsidR="00E25256" w:rsidRPr="00E25256" w:rsidRDefault="00E25256" w:rsidP="00E25256">
            <w:pPr>
              <w:spacing w:line="240" w:lineRule="auto"/>
              <w:jc w:val="center"/>
              <w:rPr>
                <w:rFonts w:ascii="Arial" w:eastAsia="Times New Roman" w:hAnsi="Arial" w:cs="Arial"/>
                <w:b/>
                <w:bCs/>
                <w:color w:val="FFFFFF" w:themeColor="background1"/>
                <w:sz w:val="18"/>
                <w:szCs w:val="18"/>
                <w:lang w:eastAsia="en-IN"/>
              </w:rPr>
            </w:pPr>
            <w:r w:rsidRPr="00E25256">
              <w:rPr>
                <w:rFonts w:ascii="Arial" w:hAnsi="Arial" w:cs="Arial"/>
                <w:b/>
                <w:bCs/>
                <w:color w:val="FFFFFF" w:themeColor="background1"/>
                <w:sz w:val="18"/>
                <w:szCs w:val="18"/>
              </w:rPr>
              <w:t>856.82</w:t>
            </w:r>
          </w:p>
        </w:tc>
        <w:tc>
          <w:tcPr>
            <w:tcW w:w="944" w:type="dxa"/>
            <w:shd w:val="clear" w:color="auto" w:fill="4472C4" w:themeFill="accent1"/>
            <w:noWrap/>
            <w:vAlign w:val="center"/>
            <w:hideMark/>
          </w:tcPr>
          <w:p w14:paraId="0C428AC5" w14:textId="63DC77BF" w:rsidR="00E25256" w:rsidRPr="00E25256" w:rsidRDefault="00E25256" w:rsidP="00E25256">
            <w:pPr>
              <w:spacing w:line="240" w:lineRule="auto"/>
              <w:jc w:val="center"/>
              <w:rPr>
                <w:rFonts w:ascii="Arial" w:eastAsia="Times New Roman" w:hAnsi="Arial" w:cs="Arial"/>
                <w:b/>
                <w:bCs/>
                <w:color w:val="FFFFFF" w:themeColor="background1"/>
                <w:sz w:val="18"/>
                <w:szCs w:val="18"/>
                <w:lang w:eastAsia="en-IN"/>
              </w:rPr>
            </w:pPr>
            <w:r w:rsidRPr="00E25256">
              <w:rPr>
                <w:rFonts w:ascii="Arial" w:hAnsi="Arial" w:cs="Arial"/>
                <w:b/>
                <w:bCs/>
                <w:color w:val="FFFFFF" w:themeColor="background1"/>
                <w:sz w:val="18"/>
                <w:szCs w:val="18"/>
              </w:rPr>
              <w:t>913.89</w:t>
            </w:r>
          </w:p>
        </w:tc>
        <w:tc>
          <w:tcPr>
            <w:tcW w:w="944" w:type="dxa"/>
            <w:shd w:val="clear" w:color="auto" w:fill="4472C4" w:themeFill="accent1"/>
            <w:noWrap/>
            <w:vAlign w:val="center"/>
            <w:hideMark/>
          </w:tcPr>
          <w:p w14:paraId="6FD24ED4" w14:textId="19B43CD8" w:rsidR="00E25256" w:rsidRPr="00E25256" w:rsidRDefault="00E25256" w:rsidP="00E25256">
            <w:pPr>
              <w:spacing w:line="240" w:lineRule="auto"/>
              <w:jc w:val="center"/>
              <w:rPr>
                <w:rFonts w:ascii="Arial" w:eastAsia="Times New Roman" w:hAnsi="Arial" w:cs="Arial"/>
                <w:b/>
                <w:bCs/>
                <w:color w:val="FFFFFF" w:themeColor="background1"/>
                <w:sz w:val="18"/>
                <w:szCs w:val="18"/>
                <w:lang w:eastAsia="en-IN"/>
              </w:rPr>
            </w:pPr>
            <w:r w:rsidRPr="00E25256">
              <w:rPr>
                <w:rFonts w:ascii="Arial" w:hAnsi="Arial" w:cs="Arial"/>
                <w:b/>
                <w:bCs/>
                <w:color w:val="FFFFFF" w:themeColor="background1"/>
                <w:sz w:val="18"/>
                <w:szCs w:val="18"/>
              </w:rPr>
              <w:t>974.63</w:t>
            </w:r>
          </w:p>
        </w:tc>
        <w:tc>
          <w:tcPr>
            <w:tcW w:w="952" w:type="dxa"/>
            <w:shd w:val="clear" w:color="auto" w:fill="4472C4" w:themeFill="accent1"/>
            <w:noWrap/>
            <w:vAlign w:val="center"/>
            <w:hideMark/>
          </w:tcPr>
          <w:p w14:paraId="7226FBBF" w14:textId="2EF3926E" w:rsidR="00E25256" w:rsidRPr="00E25256" w:rsidRDefault="00E25256" w:rsidP="00E25256">
            <w:pPr>
              <w:spacing w:line="240" w:lineRule="auto"/>
              <w:jc w:val="center"/>
              <w:rPr>
                <w:rFonts w:ascii="Arial" w:eastAsia="Times New Roman" w:hAnsi="Arial" w:cs="Arial"/>
                <w:b/>
                <w:bCs/>
                <w:color w:val="FFFFFF" w:themeColor="background1"/>
                <w:sz w:val="18"/>
                <w:szCs w:val="18"/>
                <w:lang w:eastAsia="en-IN"/>
              </w:rPr>
            </w:pPr>
            <w:r w:rsidRPr="00E25256">
              <w:rPr>
                <w:rFonts w:ascii="Arial" w:hAnsi="Arial" w:cs="Arial"/>
                <w:b/>
                <w:bCs/>
                <w:color w:val="FFFFFF" w:themeColor="background1"/>
                <w:sz w:val="18"/>
                <w:szCs w:val="18"/>
              </w:rPr>
              <w:t>1039.26</w:t>
            </w:r>
          </w:p>
        </w:tc>
      </w:tr>
      <w:tr w:rsidR="00E25256" w:rsidRPr="00C605A5" w14:paraId="0F369091" w14:textId="77777777" w:rsidTr="00DF51B4">
        <w:trPr>
          <w:trHeight w:val="246"/>
        </w:trPr>
        <w:tc>
          <w:tcPr>
            <w:tcW w:w="322" w:type="dxa"/>
            <w:shd w:val="clear" w:color="auto" w:fill="auto"/>
            <w:noWrap/>
            <w:vAlign w:val="center"/>
            <w:hideMark/>
          </w:tcPr>
          <w:p w14:paraId="50E669B5" w14:textId="77777777" w:rsidR="00E25256" w:rsidRPr="00C605A5" w:rsidRDefault="00E25256" w:rsidP="00E25256">
            <w:pPr>
              <w:spacing w:line="240" w:lineRule="auto"/>
              <w:jc w:val="center"/>
              <w:rPr>
                <w:rFonts w:ascii="Arial" w:eastAsia="Times New Roman" w:hAnsi="Arial" w:cs="Arial"/>
                <w:color w:val="000000" w:themeColor="text1"/>
                <w:sz w:val="18"/>
                <w:szCs w:val="18"/>
                <w:lang w:eastAsia="en-IN"/>
              </w:rPr>
            </w:pPr>
            <w:r w:rsidRPr="00C605A5">
              <w:rPr>
                <w:rFonts w:ascii="Arial" w:eastAsia="Times New Roman" w:hAnsi="Arial" w:cs="Arial"/>
                <w:color w:val="000000" w:themeColor="text1"/>
                <w:sz w:val="18"/>
                <w:szCs w:val="18"/>
                <w:lang w:eastAsia="en-IN"/>
              </w:rPr>
              <w:t> </w:t>
            </w:r>
          </w:p>
        </w:tc>
        <w:tc>
          <w:tcPr>
            <w:tcW w:w="2998" w:type="dxa"/>
            <w:shd w:val="clear" w:color="auto" w:fill="auto"/>
            <w:noWrap/>
            <w:vAlign w:val="center"/>
            <w:hideMark/>
          </w:tcPr>
          <w:p w14:paraId="3272384B" w14:textId="77777777" w:rsidR="00E25256" w:rsidRPr="00C605A5" w:rsidRDefault="00E25256" w:rsidP="00E25256">
            <w:pPr>
              <w:spacing w:line="240" w:lineRule="auto"/>
              <w:jc w:val="center"/>
              <w:rPr>
                <w:rFonts w:ascii="Arial" w:eastAsia="Times New Roman" w:hAnsi="Arial" w:cs="Arial"/>
                <w:color w:val="000000" w:themeColor="text1"/>
                <w:sz w:val="18"/>
                <w:szCs w:val="18"/>
                <w:lang w:eastAsia="en-IN"/>
              </w:rPr>
            </w:pPr>
            <w:r w:rsidRPr="00C605A5">
              <w:rPr>
                <w:rFonts w:ascii="Arial" w:eastAsia="Times New Roman" w:hAnsi="Arial" w:cs="Arial"/>
                <w:color w:val="000000" w:themeColor="text1"/>
                <w:sz w:val="18"/>
                <w:szCs w:val="18"/>
                <w:lang w:eastAsia="en-IN"/>
              </w:rPr>
              <w:t>Cost of Capital (10%)</w:t>
            </w:r>
          </w:p>
        </w:tc>
        <w:tc>
          <w:tcPr>
            <w:tcW w:w="1125" w:type="dxa"/>
            <w:shd w:val="clear" w:color="auto" w:fill="auto"/>
            <w:noWrap/>
            <w:vAlign w:val="center"/>
            <w:hideMark/>
          </w:tcPr>
          <w:p w14:paraId="62E67288" w14:textId="6E45BF1B" w:rsidR="00E25256" w:rsidRPr="00E25256" w:rsidRDefault="00E25256" w:rsidP="00E25256">
            <w:pPr>
              <w:spacing w:line="240" w:lineRule="auto"/>
              <w:jc w:val="center"/>
              <w:rPr>
                <w:rFonts w:ascii="Arial" w:eastAsia="Times New Roman" w:hAnsi="Arial" w:cs="Arial"/>
                <w:color w:val="000000" w:themeColor="text1"/>
                <w:sz w:val="18"/>
                <w:szCs w:val="18"/>
                <w:lang w:eastAsia="en-IN"/>
              </w:rPr>
            </w:pPr>
            <w:r w:rsidRPr="00E25256">
              <w:rPr>
                <w:rFonts w:ascii="Arial" w:hAnsi="Arial" w:cs="Arial"/>
                <w:color w:val="000000"/>
                <w:sz w:val="18"/>
                <w:szCs w:val="18"/>
              </w:rPr>
              <w:t>0.68</w:t>
            </w:r>
          </w:p>
        </w:tc>
        <w:tc>
          <w:tcPr>
            <w:tcW w:w="944" w:type="dxa"/>
            <w:shd w:val="clear" w:color="auto" w:fill="auto"/>
            <w:noWrap/>
            <w:vAlign w:val="center"/>
            <w:hideMark/>
          </w:tcPr>
          <w:p w14:paraId="3DC4AAB7" w14:textId="076E6A39" w:rsidR="00E25256" w:rsidRPr="00E25256" w:rsidRDefault="00E25256" w:rsidP="00E25256">
            <w:pPr>
              <w:spacing w:line="240" w:lineRule="auto"/>
              <w:jc w:val="center"/>
              <w:rPr>
                <w:rFonts w:ascii="Arial" w:eastAsia="Times New Roman" w:hAnsi="Arial" w:cs="Arial"/>
                <w:color w:val="000000" w:themeColor="text1"/>
                <w:sz w:val="18"/>
                <w:szCs w:val="18"/>
                <w:lang w:eastAsia="en-IN"/>
              </w:rPr>
            </w:pPr>
            <w:r w:rsidRPr="00E25256">
              <w:rPr>
                <w:rFonts w:ascii="Arial" w:hAnsi="Arial" w:cs="Arial"/>
                <w:color w:val="000000"/>
                <w:sz w:val="18"/>
                <w:szCs w:val="18"/>
              </w:rPr>
              <w:t>0.62</w:t>
            </w:r>
          </w:p>
        </w:tc>
        <w:tc>
          <w:tcPr>
            <w:tcW w:w="1045" w:type="dxa"/>
            <w:shd w:val="clear" w:color="auto" w:fill="auto"/>
            <w:noWrap/>
            <w:vAlign w:val="center"/>
            <w:hideMark/>
          </w:tcPr>
          <w:p w14:paraId="3CD60A1E" w14:textId="09BEB391" w:rsidR="00E25256" w:rsidRPr="00E25256" w:rsidRDefault="00E25256" w:rsidP="00E25256">
            <w:pPr>
              <w:spacing w:line="240" w:lineRule="auto"/>
              <w:jc w:val="center"/>
              <w:rPr>
                <w:rFonts w:ascii="Arial" w:eastAsia="Times New Roman" w:hAnsi="Arial" w:cs="Arial"/>
                <w:color w:val="000000" w:themeColor="text1"/>
                <w:sz w:val="18"/>
                <w:szCs w:val="18"/>
                <w:lang w:eastAsia="en-IN"/>
              </w:rPr>
            </w:pPr>
            <w:r w:rsidRPr="00E25256">
              <w:rPr>
                <w:rFonts w:ascii="Arial" w:hAnsi="Arial" w:cs="Arial"/>
                <w:color w:val="000000"/>
                <w:sz w:val="18"/>
                <w:szCs w:val="18"/>
              </w:rPr>
              <w:t>0.56</w:t>
            </w:r>
          </w:p>
        </w:tc>
        <w:tc>
          <w:tcPr>
            <w:tcW w:w="998" w:type="dxa"/>
            <w:shd w:val="clear" w:color="auto" w:fill="auto"/>
            <w:noWrap/>
            <w:vAlign w:val="center"/>
            <w:hideMark/>
          </w:tcPr>
          <w:p w14:paraId="7A4F005B" w14:textId="12DDF2EB" w:rsidR="00E25256" w:rsidRPr="00E25256" w:rsidRDefault="00E25256" w:rsidP="00E25256">
            <w:pPr>
              <w:spacing w:line="240" w:lineRule="auto"/>
              <w:jc w:val="center"/>
              <w:rPr>
                <w:rFonts w:ascii="Arial" w:eastAsia="Times New Roman" w:hAnsi="Arial" w:cs="Arial"/>
                <w:color w:val="000000" w:themeColor="text1"/>
                <w:sz w:val="18"/>
                <w:szCs w:val="18"/>
                <w:lang w:eastAsia="en-IN"/>
              </w:rPr>
            </w:pPr>
            <w:r w:rsidRPr="00E25256">
              <w:rPr>
                <w:rFonts w:ascii="Arial" w:hAnsi="Arial" w:cs="Arial"/>
                <w:color w:val="000000"/>
                <w:sz w:val="18"/>
                <w:szCs w:val="18"/>
              </w:rPr>
              <w:t>0.51</w:t>
            </w:r>
          </w:p>
        </w:tc>
        <w:tc>
          <w:tcPr>
            <w:tcW w:w="944" w:type="dxa"/>
            <w:shd w:val="clear" w:color="auto" w:fill="auto"/>
            <w:noWrap/>
            <w:vAlign w:val="center"/>
            <w:hideMark/>
          </w:tcPr>
          <w:p w14:paraId="43CD8CA2" w14:textId="52EAD2BE" w:rsidR="00E25256" w:rsidRPr="00E25256" w:rsidRDefault="00E25256" w:rsidP="00E25256">
            <w:pPr>
              <w:spacing w:line="240" w:lineRule="auto"/>
              <w:jc w:val="center"/>
              <w:rPr>
                <w:rFonts w:ascii="Arial" w:eastAsia="Times New Roman" w:hAnsi="Arial" w:cs="Arial"/>
                <w:color w:val="000000" w:themeColor="text1"/>
                <w:sz w:val="18"/>
                <w:szCs w:val="18"/>
                <w:lang w:eastAsia="en-IN"/>
              </w:rPr>
            </w:pPr>
            <w:r w:rsidRPr="00E25256">
              <w:rPr>
                <w:rFonts w:ascii="Arial" w:hAnsi="Arial" w:cs="Arial"/>
                <w:color w:val="000000"/>
                <w:sz w:val="18"/>
                <w:szCs w:val="18"/>
              </w:rPr>
              <w:t>0.47</w:t>
            </w:r>
          </w:p>
        </w:tc>
        <w:tc>
          <w:tcPr>
            <w:tcW w:w="944" w:type="dxa"/>
            <w:shd w:val="clear" w:color="auto" w:fill="auto"/>
            <w:noWrap/>
            <w:vAlign w:val="center"/>
            <w:hideMark/>
          </w:tcPr>
          <w:p w14:paraId="3F98FA25" w14:textId="43E4B801" w:rsidR="00E25256" w:rsidRPr="00E25256" w:rsidRDefault="00E25256" w:rsidP="00E25256">
            <w:pPr>
              <w:spacing w:line="240" w:lineRule="auto"/>
              <w:jc w:val="center"/>
              <w:rPr>
                <w:rFonts w:ascii="Arial" w:eastAsia="Times New Roman" w:hAnsi="Arial" w:cs="Arial"/>
                <w:color w:val="000000" w:themeColor="text1"/>
                <w:sz w:val="18"/>
                <w:szCs w:val="18"/>
                <w:lang w:eastAsia="en-IN"/>
              </w:rPr>
            </w:pPr>
            <w:r w:rsidRPr="00E25256">
              <w:rPr>
                <w:rFonts w:ascii="Arial" w:hAnsi="Arial" w:cs="Arial"/>
                <w:color w:val="000000"/>
                <w:sz w:val="18"/>
                <w:szCs w:val="18"/>
              </w:rPr>
              <w:t>0.42</w:t>
            </w:r>
          </w:p>
        </w:tc>
        <w:tc>
          <w:tcPr>
            <w:tcW w:w="952" w:type="dxa"/>
            <w:shd w:val="clear" w:color="auto" w:fill="auto"/>
            <w:noWrap/>
            <w:vAlign w:val="center"/>
            <w:hideMark/>
          </w:tcPr>
          <w:p w14:paraId="6AC1285E" w14:textId="4FF20C49" w:rsidR="00E25256" w:rsidRPr="00E25256" w:rsidRDefault="00E25256" w:rsidP="00E25256">
            <w:pPr>
              <w:spacing w:line="240" w:lineRule="auto"/>
              <w:jc w:val="center"/>
              <w:rPr>
                <w:rFonts w:ascii="Arial" w:eastAsia="Times New Roman" w:hAnsi="Arial" w:cs="Arial"/>
                <w:color w:val="000000" w:themeColor="text1"/>
                <w:sz w:val="18"/>
                <w:szCs w:val="18"/>
                <w:lang w:eastAsia="en-IN"/>
              </w:rPr>
            </w:pPr>
            <w:r w:rsidRPr="00E25256">
              <w:rPr>
                <w:rFonts w:ascii="Arial" w:hAnsi="Arial" w:cs="Arial"/>
                <w:color w:val="000000"/>
                <w:sz w:val="18"/>
                <w:szCs w:val="18"/>
              </w:rPr>
              <w:t>0.39</w:t>
            </w:r>
          </w:p>
        </w:tc>
      </w:tr>
      <w:tr w:rsidR="00E25256" w:rsidRPr="00C605A5" w14:paraId="401A30D6" w14:textId="77777777" w:rsidTr="00DF51B4">
        <w:trPr>
          <w:trHeight w:val="246"/>
        </w:trPr>
        <w:tc>
          <w:tcPr>
            <w:tcW w:w="322" w:type="dxa"/>
            <w:shd w:val="clear" w:color="auto" w:fill="auto"/>
            <w:noWrap/>
            <w:vAlign w:val="center"/>
            <w:hideMark/>
          </w:tcPr>
          <w:p w14:paraId="3B54CC2A" w14:textId="77777777" w:rsidR="00E25256" w:rsidRPr="00C605A5" w:rsidRDefault="00E25256" w:rsidP="00E25256">
            <w:pPr>
              <w:spacing w:line="240" w:lineRule="auto"/>
              <w:jc w:val="center"/>
              <w:rPr>
                <w:rFonts w:ascii="Arial" w:eastAsia="Times New Roman" w:hAnsi="Arial" w:cs="Arial"/>
                <w:color w:val="000000" w:themeColor="text1"/>
                <w:sz w:val="18"/>
                <w:szCs w:val="18"/>
                <w:lang w:eastAsia="en-IN"/>
              </w:rPr>
            </w:pPr>
            <w:r w:rsidRPr="00C605A5">
              <w:rPr>
                <w:rFonts w:ascii="Arial" w:eastAsia="Times New Roman" w:hAnsi="Arial" w:cs="Arial"/>
                <w:color w:val="000000" w:themeColor="text1"/>
                <w:sz w:val="18"/>
                <w:szCs w:val="18"/>
                <w:lang w:eastAsia="en-IN"/>
              </w:rPr>
              <w:t> </w:t>
            </w:r>
          </w:p>
        </w:tc>
        <w:tc>
          <w:tcPr>
            <w:tcW w:w="2998" w:type="dxa"/>
            <w:shd w:val="clear" w:color="auto" w:fill="auto"/>
            <w:noWrap/>
            <w:vAlign w:val="center"/>
            <w:hideMark/>
          </w:tcPr>
          <w:p w14:paraId="3F2937A8" w14:textId="77777777" w:rsidR="00E25256" w:rsidRPr="00C605A5" w:rsidRDefault="00E25256" w:rsidP="00E25256">
            <w:pPr>
              <w:spacing w:line="240" w:lineRule="auto"/>
              <w:jc w:val="center"/>
              <w:rPr>
                <w:rFonts w:ascii="Arial" w:eastAsia="Times New Roman" w:hAnsi="Arial" w:cs="Arial"/>
                <w:color w:val="000000" w:themeColor="text1"/>
                <w:sz w:val="18"/>
                <w:szCs w:val="18"/>
                <w:lang w:eastAsia="en-IN"/>
              </w:rPr>
            </w:pPr>
            <w:r w:rsidRPr="00C605A5">
              <w:rPr>
                <w:rFonts w:ascii="Arial" w:eastAsia="Times New Roman" w:hAnsi="Arial" w:cs="Arial"/>
                <w:color w:val="000000" w:themeColor="text1"/>
                <w:sz w:val="18"/>
                <w:szCs w:val="18"/>
                <w:lang w:eastAsia="en-IN"/>
              </w:rPr>
              <w:t>Discounted Cash Flow</w:t>
            </w:r>
          </w:p>
        </w:tc>
        <w:tc>
          <w:tcPr>
            <w:tcW w:w="1125" w:type="dxa"/>
            <w:shd w:val="clear" w:color="auto" w:fill="auto"/>
            <w:noWrap/>
            <w:vAlign w:val="center"/>
            <w:hideMark/>
          </w:tcPr>
          <w:p w14:paraId="2B48FE0D" w14:textId="67492197" w:rsidR="00E25256" w:rsidRPr="00E25256" w:rsidRDefault="00E25256" w:rsidP="00E25256">
            <w:pPr>
              <w:spacing w:line="240" w:lineRule="auto"/>
              <w:jc w:val="center"/>
              <w:rPr>
                <w:rFonts w:ascii="Arial" w:eastAsia="Times New Roman" w:hAnsi="Arial" w:cs="Arial"/>
                <w:color w:val="000000" w:themeColor="text1"/>
                <w:sz w:val="18"/>
                <w:szCs w:val="18"/>
                <w:lang w:eastAsia="en-IN"/>
              </w:rPr>
            </w:pPr>
            <w:r w:rsidRPr="00E25256">
              <w:rPr>
                <w:rFonts w:ascii="Arial" w:hAnsi="Arial" w:cs="Arial"/>
                <w:color w:val="000000"/>
                <w:sz w:val="18"/>
                <w:szCs w:val="18"/>
              </w:rPr>
              <w:t>481.86</w:t>
            </w:r>
          </w:p>
        </w:tc>
        <w:tc>
          <w:tcPr>
            <w:tcW w:w="944" w:type="dxa"/>
            <w:shd w:val="clear" w:color="auto" w:fill="auto"/>
            <w:noWrap/>
            <w:vAlign w:val="center"/>
            <w:hideMark/>
          </w:tcPr>
          <w:p w14:paraId="2A470048" w14:textId="744A0728" w:rsidR="00E25256" w:rsidRPr="00E25256" w:rsidRDefault="00E25256" w:rsidP="00E25256">
            <w:pPr>
              <w:spacing w:line="240" w:lineRule="auto"/>
              <w:jc w:val="center"/>
              <w:rPr>
                <w:rFonts w:ascii="Arial" w:eastAsia="Times New Roman" w:hAnsi="Arial" w:cs="Arial"/>
                <w:color w:val="000000" w:themeColor="text1"/>
                <w:sz w:val="18"/>
                <w:szCs w:val="18"/>
                <w:lang w:eastAsia="en-IN"/>
              </w:rPr>
            </w:pPr>
            <w:r w:rsidRPr="00E25256">
              <w:rPr>
                <w:rFonts w:ascii="Arial" w:hAnsi="Arial" w:cs="Arial"/>
                <w:color w:val="000000"/>
                <w:sz w:val="18"/>
                <w:szCs w:val="18"/>
              </w:rPr>
              <w:t>467.44</w:t>
            </w:r>
          </w:p>
        </w:tc>
        <w:tc>
          <w:tcPr>
            <w:tcW w:w="1045" w:type="dxa"/>
            <w:shd w:val="clear" w:color="auto" w:fill="auto"/>
            <w:noWrap/>
            <w:vAlign w:val="center"/>
            <w:hideMark/>
          </w:tcPr>
          <w:p w14:paraId="00E28F8B" w14:textId="6D19F090" w:rsidR="00E25256" w:rsidRPr="00E25256" w:rsidRDefault="00E25256" w:rsidP="00E25256">
            <w:pPr>
              <w:spacing w:line="240" w:lineRule="auto"/>
              <w:jc w:val="center"/>
              <w:rPr>
                <w:rFonts w:ascii="Arial" w:eastAsia="Times New Roman" w:hAnsi="Arial" w:cs="Arial"/>
                <w:color w:val="000000" w:themeColor="text1"/>
                <w:sz w:val="18"/>
                <w:szCs w:val="18"/>
                <w:lang w:eastAsia="en-IN"/>
              </w:rPr>
            </w:pPr>
            <w:r w:rsidRPr="00E25256">
              <w:rPr>
                <w:rFonts w:ascii="Arial" w:hAnsi="Arial" w:cs="Arial"/>
                <w:color w:val="000000"/>
                <w:sz w:val="18"/>
                <w:szCs w:val="18"/>
              </w:rPr>
              <w:t>453.38</w:t>
            </w:r>
          </w:p>
        </w:tc>
        <w:tc>
          <w:tcPr>
            <w:tcW w:w="998" w:type="dxa"/>
            <w:shd w:val="clear" w:color="auto" w:fill="auto"/>
            <w:noWrap/>
            <w:vAlign w:val="center"/>
            <w:hideMark/>
          </w:tcPr>
          <w:p w14:paraId="0EA9829E" w14:textId="781BEEF0" w:rsidR="00E25256" w:rsidRPr="00E25256" w:rsidRDefault="00E25256" w:rsidP="00E25256">
            <w:pPr>
              <w:spacing w:line="240" w:lineRule="auto"/>
              <w:jc w:val="center"/>
              <w:rPr>
                <w:rFonts w:ascii="Arial" w:eastAsia="Times New Roman" w:hAnsi="Arial" w:cs="Arial"/>
                <w:color w:val="000000" w:themeColor="text1"/>
                <w:sz w:val="18"/>
                <w:szCs w:val="18"/>
                <w:lang w:eastAsia="en-IN"/>
              </w:rPr>
            </w:pPr>
            <w:r w:rsidRPr="00E25256">
              <w:rPr>
                <w:rFonts w:ascii="Arial" w:hAnsi="Arial" w:cs="Arial"/>
                <w:color w:val="000000"/>
                <w:sz w:val="18"/>
                <w:szCs w:val="18"/>
              </w:rPr>
              <w:t>439.68</w:t>
            </w:r>
          </w:p>
        </w:tc>
        <w:tc>
          <w:tcPr>
            <w:tcW w:w="944" w:type="dxa"/>
            <w:shd w:val="clear" w:color="auto" w:fill="auto"/>
            <w:noWrap/>
            <w:vAlign w:val="center"/>
            <w:hideMark/>
          </w:tcPr>
          <w:p w14:paraId="1804A6F1" w14:textId="3B483449" w:rsidR="00E25256" w:rsidRPr="00E25256" w:rsidRDefault="00E25256" w:rsidP="00E25256">
            <w:pPr>
              <w:spacing w:line="240" w:lineRule="auto"/>
              <w:jc w:val="center"/>
              <w:rPr>
                <w:rFonts w:ascii="Arial" w:eastAsia="Times New Roman" w:hAnsi="Arial" w:cs="Arial"/>
                <w:color w:val="000000" w:themeColor="text1"/>
                <w:sz w:val="18"/>
                <w:szCs w:val="18"/>
                <w:lang w:eastAsia="en-IN"/>
              </w:rPr>
            </w:pPr>
            <w:r w:rsidRPr="00E25256">
              <w:rPr>
                <w:rFonts w:ascii="Arial" w:hAnsi="Arial" w:cs="Arial"/>
                <w:color w:val="000000"/>
                <w:sz w:val="18"/>
                <w:szCs w:val="18"/>
              </w:rPr>
              <w:t>426.34</w:t>
            </w:r>
          </w:p>
        </w:tc>
        <w:tc>
          <w:tcPr>
            <w:tcW w:w="944" w:type="dxa"/>
            <w:shd w:val="clear" w:color="auto" w:fill="auto"/>
            <w:noWrap/>
            <w:vAlign w:val="center"/>
            <w:hideMark/>
          </w:tcPr>
          <w:p w14:paraId="05852BBB" w14:textId="1FE6FB92" w:rsidR="00E25256" w:rsidRPr="00E25256" w:rsidRDefault="00E25256" w:rsidP="00E25256">
            <w:pPr>
              <w:spacing w:line="240" w:lineRule="auto"/>
              <w:jc w:val="center"/>
              <w:rPr>
                <w:rFonts w:ascii="Arial" w:eastAsia="Times New Roman" w:hAnsi="Arial" w:cs="Arial"/>
                <w:color w:val="000000" w:themeColor="text1"/>
                <w:sz w:val="18"/>
                <w:szCs w:val="18"/>
                <w:lang w:eastAsia="en-IN"/>
              </w:rPr>
            </w:pPr>
            <w:r w:rsidRPr="00E25256">
              <w:rPr>
                <w:rFonts w:ascii="Arial" w:hAnsi="Arial" w:cs="Arial"/>
                <w:color w:val="000000"/>
                <w:sz w:val="18"/>
                <w:szCs w:val="18"/>
              </w:rPr>
              <w:t>413.34</w:t>
            </w:r>
          </w:p>
        </w:tc>
        <w:tc>
          <w:tcPr>
            <w:tcW w:w="952" w:type="dxa"/>
            <w:shd w:val="clear" w:color="auto" w:fill="auto"/>
            <w:noWrap/>
            <w:vAlign w:val="center"/>
            <w:hideMark/>
          </w:tcPr>
          <w:p w14:paraId="60EB5B4B" w14:textId="754922F8" w:rsidR="00E25256" w:rsidRPr="00E25256" w:rsidRDefault="00E25256" w:rsidP="00E25256">
            <w:pPr>
              <w:spacing w:line="240" w:lineRule="auto"/>
              <w:jc w:val="center"/>
              <w:rPr>
                <w:rFonts w:ascii="Arial" w:eastAsia="Times New Roman" w:hAnsi="Arial" w:cs="Arial"/>
                <w:color w:val="000000" w:themeColor="text1"/>
                <w:sz w:val="18"/>
                <w:szCs w:val="18"/>
                <w:lang w:eastAsia="en-IN"/>
              </w:rPr>
            </w:pPr>
            <w:r w:rsidRPr="00E25256">
              <w:rPr>
                <w:rFonts w:ascii="Arial" w:hAnsi="Arial" w:cs="Arial"/>
                <w:color w:val="000000"/>
                <w:sz w:val="18"/>
                <w:szCs w:val="18"/>
              </w:rPr>
              <w:t>400.68</w:t>
            </w:r>
          </w:p>
        </w:tc>
      </w:tr>
      <w:tr w:rsidR="00E25256" w:rsidRPr="00C605A5" w14:paraId="1F1666AF" w14:textId="77777777" w:rsidTr="00DF51B4">
        <w:trPr>
          <w:trHeight w:val="246"/>
        </w:trPr>
        <w:tc>
          <w:tcPr>
            <w:tcW w:w="322" w:type="dxa"/>
            <w:shd w:val="clear" w:color="auto" w:fill="auto"/>
            <w:noWrap/>
            <w:vAlign w:val="center"/>
            <w:hideMark/>
          </w:tcPr>
          <w:p w14:paraId="47D06925" w14:textId="77777777" w:rsidR="00E25256" w:rsidRPr="00C605A5" w:rsidRDefault="00E25256" w:rsidP="00E25256">
            <w:pPr>
              <w:spacing w:line="240" w:lineRule="auto"/>
              <w:jc w:val="center"/>
              <w:rPr>
                <w:rFonts w:ascii="Arial" w:eastAsia="Times New Roman" w:hAnsi="Arial" w:cs="Arial"/>
                <w:color w:val="000000" w:themeColor="text1"/>
                <w:sz w:val="18"/>
                <w:szCs w:val="18"/>
                <w:lang w:eastAsia="en-IN"/>
              </w:rPr>
            </w:pPr>
            <w:r w:rsidRPr="00C605A5">
              <w:rPr>
                <w:rFonts w:ascii="Arial" w:eastAsia="Times New Roman" w:hAnsi="Arial" w:cs="Arial"/>
                <w:color w:val="000000" w:themeColor="text1"/>
                <w:sz w:val="18"/>
                <w:szCs w:val="18"/>
                <w:lang w:eastAsia="en-IN"/>
              </w:rPr>
              <w:t> </w:t>
            </w:r>
          </w:p>
        </w:tc>
        <w:tc>
          <w:tcPr>
            <w:tcW w:w="2998" w:type="dxa"/>
            <w:shd w:val="clear" w:color="auto" w:fill="auto"/>
            <w:noWrap/>
            <w:vAlign w:val="center"/>
            <w:hideMark/>
          </w:tcPr>
          <w:p w14:paraId="215E7D65" w14:textId="77777777" w:rsidR="00E25256" w:rsidRPr="00C605A5" w:rsidRDefault="00E25256" w:rsidP="00E25256">
            <w:pPr>
              <w:spacing w:line="240" w:lineRule="auto"/>
              <w:jc w:val="center"/>
              <w:rPr>
                <w:rFonts w:ascii="Arial" w:eastAsia="Times New Roman" w:hAnsi="Arial" w:cs="Arial"/>
                <w:color w:val="000000" w:themeColor="text1"/>
                <w:sz w:val="18"/>
                <w:szCs w:val="18"/>
                <w:lang w:eastAsia="en-IN"/>
              </w:rPr>
            </w:pPr>
            <w:r w:rsidRPr="00C605A5">
              <w:rPr>
                <w:rFonts w:ascii="Arial" w:eastAsia="Times New Roman" w:hAnsi="Arial" w:cs="Arial"/>
                <w:color w:val="000000" w:themeColor="text1"/>
                <w:sz w:val="18"/>
                <w:szCs w:val="18"/>
                <w:lang w:eastAsia="en-IN"/>
              </w:rPr>
              <w:t>Undiscounted Cash Flow</w:t>
            </w:r>
          </w:p>
        </w:tc>
        <w:tc>
          <w:tcPr>
            <w:tcW w:w="1125" w:type="dxa"/>
            <w:shd w:val="clear" w:color="auto" w:fill="auto"/>
            <w:noWrap/>
            <w:vAlign w:val="center"/>
            <w:hideMark/>
          </w:tcPr>
          <w:p w14:paraId="40FD5413" w14:textId="617AA4B3" w:rsidR="00E25256" w:rsidRPr="00E25256" w:rsidRDefault="00E25256" w:rsidP="00E25256">
            <w:pPr>
              <w:spacing w:line="240" w:lineRule="auto"/>
              <w:jc w:val="center"/>
              <w:rPr>
                <w:rFonts w:ascii="Arial" w:eastAsia="Times New Roman" w:hAnsi="Arial" w:cs="Arial"/>
                <w:color w:val="000000" w:themeColor="text1"/>
                <w:sz w:val="18"/>
                <w:szCs w:val="18"/>
                <w:lang w:eastAsia="en-IN"/>
              </w:rPr>
            </w:pPr>
            <w:r w:rsidRPr="00E25256">
              <w:rPr>
                <w:rFonts w:ascii="Arial" w:hAnsi="Arial" w:cs="Arial"/>
                <w:color w:val="000000"/>
                <w:sz w:val="18"/>
                <w:szCs w:val="18"/>
              </w:rPr>
              <w:t>705.49</w:t>
            </w:r>
          </w:p>
        </w:tc>
        <w:tc>
          <w:tcPr>
            <w:tcW w:w="944" w:type="dxa"/>
            <w:shd w:val="clear" w:color="auto" w:fill="auto"/>
            <w:noWrap/>
            <w:vAlign w:val="center"/>
            <w:hideMark/>
          </w:tcPr>
          <w:p w14:paraId="518F2236" w14:textId="4E3BE246" w:rsidR="00E25256" w:rsidRPr="00E25256" w:rsidRDefault="00E25256" w:rsidP="00E25256">
            <w:pPr>
              <w:spacing w:line="240" w:lineRule="auto"/>
              <w:jc w:val="center"/>
              <w:rPr>
                <w:rFonts w:ascii="Arial" w:eastAsia="Times New Roman" w:hAnsi="Arial" w:cs="Arial"/>
                <w:color w:val="000000" w:themeColor="text1"/>
                <w:sz w:val="18"/>
                <w:szCs w:val="18"/>
                <w:lang w:eastAsia="en-IN"/>
              </w:rPr>
            </w:pPr>
            <w:r w:rsidRPr="00E25256">
              <w:rPr>
                <w:rFonts w:ascii="Arial" w:hAnsi="Arial" w:cs="Arial"/>
                <w:color w:val="000000"/>
                <w:sz w:val="18"/>
                <w:szCs w:val="18"/>
              </w:rPr>
              <w:t>752.82</w:t>
            </w:r>
          </w:p>
        </w:tc>
        <w:tc>
          <w:tcPr>
            <w:tcW w:w="1045" w:type="dxa"/>
            <w:shd w:val="clear" w:color="auto" w:fill="auto"/>
            <w:noWrap/>
            <w:vAlign w:val="center"/>
            <w:hideMark/>
          </w:tcPr>
          <w:p w14:paraId="7B204C21" w14:textId="2C4B7F5E" w:rsidR="00E25256" w:rsidRPr="00E25256" w:rsidRDefault="00E25256" w:rsidP="00E25256">
            <w:pPr>
              <w:spacing w:line="240" w:lineRule="auto"/>
              <w:jc w:val="center"/>
              <w:rPr>
                <w:rFonts w:ascii="Arial" w:eastAsia="Times New Roman" w:hAnsi="Arial" w:cs="Arial"/>
                <w:color w:val="000000" w:themeColor="text1"/>
                <w:sz w:val="18"/>
                <w:szCs w:val="18"/>
                <w:lang w:eastAsia="en-IN"/>
              </w:rPr>
            </w:pPr>
            <w:r w:rsidRPr="00E25256">
              <w:rPr>
                <w:rFonts w:ascii="Arial" w:hAnsi="Arial" w:cs="Arial"/>
                <w:color w:val="000000"/>
                <w:sz w:val="18"/>
                <w:szCs w:val="18"/>
              </w:rPr>
              <w:t>803.20</w:t>
            </w:r>
          </w:p>
        </w:tc>
        <w:tc>
          <w:tcPr>
            <w:tcW w:w="998" w:type="dxa"/>
            <w:shd w:val="clear" w:color="auto" w:fill="auto"/>
            <w:noWrap/>
            <w:vAlign w:val="center"/>
            <w:hideMark/>
          </w:tcPr>
          <w:p w14:paraId="21157804" w14:textId="35128D07" w:rsidR="00E25256" w:rsidRPr="00E25256" w:rsidRDefault="00E25256" w:rsidP="00E25256">
            <w:pPr>
              <w:spacing w:line="240" w:lineRule="auto"/>
              <w:jc w:val="center"/>
              <w:rPr>
                <w:rFonts w:ascii="Arial" w:eastAsia="Times New Roman" w:hAnsi="Arial" w:cs="Arial"/>
                <w:color w:val="000000" w:themeColor="text1"/>
                <w:sz w:val="18"/>
                <w:szCs w:val="18"/>
                <w:lang w:eastAsia="en-IN"/>
              </w:rPr>
            </w:pPr>
            <w:r w:rsidRPr="00E25256">
              <w:rPr>
                <w:rFonts w:ascii="Arial" w:hAnsi="Arial" w:cs="Arial"/>
                <w:color w:val="000000"/>
                <w:sz w:val="18"/>
                <w:szCs w:val="18"/>
              </w:rPr>
              <w:t>856.82</w:t>
            </w:r>
          </w:p>
        </w:tc>
        <w:tc>
          <w:tcPr>
            <w:tcW w:w="944" w:type="dxa"/>
            <w:shd w:val="clear" w:color="auto" w:fill="auto"/>
            <w:noWrap/>
            <w:vAlign w:val="center"/>
            <w:hideMark/>
          </w:tcPr>
          <w:p w14:paraId="4FA9E5D4" w14:textId="0E88B4B3" w:rsidR="00E25256" w:rsidRPr="00E25256" w:rsidRDefault="00E25256" w:rsidP="00E25256">
            <w:pPr>
              <w:spacing w:line="240" w:lineRule="auto"/>
              <w:jc w:val="center"/>
              <w:rPr>
                <w:rFonts w:ascii="Arial" w:eastAsia="Times New Roman" w:hAnsi="Arial" w:cs="Arial"/>
                <w:color w:val="000000" w:themeColor="text1"/>
                <w:sz w:val="18"/>
                <w:szCs w:val="18"/>
                <w:lang w:eastAsia="en-IN"/>
              </w:rPr>
            </w:pPr>
            <w:r w:rsidRPr="00E25256">
              <w:rPr>
                <w:rFonts w:ascii="Arial" w:hAnsi="Arial" w:cs="Arial"/>
                <w:color w:val="000000"/>
                <w:sz w:val="18"/>
                <w:szCs w:val="18"/>
              </w:rPr>
              <w:t>913.89</w:t>
            </w:r>
          </w:p>
        </w:tc>
        <w:tc>
          <w:tcPr>
            <w:tcW w:w="944" w:type="dxa"/>
            <w:shd w:val="clear" w:color="auto" w:fill="auto"/>
            <w:noWrap/>
            <w:vAlign w:val="center"/>
            <w:hideMark/>
          </w:tcPr>
          <w:p w14:paraId="43E2CE95" w14:textId="7C399EC2" w:rsidR="00E25256" w:rsidRPr="00E25256" w:rsidRDefault="00E25256" w:rsidP="00E25256">
            <w:pPr>
              <w:spacing w:line="240" w:lineRule="auto"/>
              <w:jc w:val="center"/>
              <w:rPr>
                <w:rFonts w:ascii="Arial" w:eastAsia="Times New Roman" w:hAnsi="Arial" w:cs="Arial"/>
                <w:color w:val="000000" w:themeColor="text1"/>
                <w:sz w:val="18"/>
                <w:szCs w:val="18"/>
                <w:lang w:eastAsia="en-IN"/>
              </w:rPr>
            </w:pPr>
            <w:r w:rsidRPr="00E25256">
              <w:rPr>
                <w:rFonts w:ascii="Arial" w:hAnsi="Arial" w:cs="Arial"/>
                <w:color w:val="000000"/>
                <w:sz w:val="18"/>
                <w:szCs w:val="18"/>
              </w:rPr>
              <w:t>974.63</w:t>
            </w:r>
          </w:p>
        </w:tc>
        <w:tc>
          <w:tcPr>
            <w:tcW w:w="952" w:type="dxa"/>
            <w:shd w:val="clear" w:color="auto" w:fill="auto"/>
            <w:noWrap/>
            <w:vAlign w:val="center"/>
            <w:hideMark/>
          </w:tcPr>
          <w:p w14:paraId="6F1BF86D" w14:textId="2EAAC99D" w:rsidR="00E25256" w:rsidRPr="00E25256" w:rsidRDefault="00E25256" w:rsidP="00E25256">
            <w:pPr>
              <w:spacing w:line="240" w:lineRule="auto"/>
              <w:jc w:val="center"/>
              <w:rPr>
                <w:rFonts w:ascii="Arial" w:eastAsia="Times New Roman" w:hAnsi="Arial" w:cs="Arial"/>
                <w:color w:val="000000" w:themeColor="text1"/>
                <w:sz w:val="18"/>
                <w:szCs w:val="18"/>
                <w:lang w:eastAsia="en-IN"/>
              </w:rPr>
            </w:pPr>
            <w:r w:rsidRPr="00E25256">
              <w:rPr>
                <w:rFonts w:ascii="Arial" w:hAnsi="Arial" w:cs="Arial"/>
                <w:color w:val="000000"/>
                <w:sz w:val="18"/>
                <w:szCs w:val="18"/>
              </w:rPr>
              <w:t>1039.26</w:t>
            </w:r>
          </w:p>
        </w:tc>
      </w:tr>
      <w:tr w:rsidR="00E25256" w:rsidRPr="00C605A5" w14:paraId="1E5283BE" w14:textId="77777777" w:rsidTr="00DF51B4">
        <w:trPr>
          <w:trHeight w:val="246"/>
        </w:trPr>
        <w:tc>
          <w:tcPr>
            <w:tcW w:w="322" w:type="dxa"/>
            <w:shd w:val="clear" w:color="auto" w:fill="auto"/>
            <w:noWrap/>
            <w:vAlign w:val="center"/>
            <w:hideMark/>
          </w:tcPr>
          <w:p w14:paraId="396E0F6E" w14:textId="77777777" w:rsidR="00E25256" w:rsidRPr="00C605A5" w:rsidRDefault="00E25256" w:rsidP="00E25256">
            <w:pPr>
              <w:spacing w:line="240" w:lineRule="auto"/>
              <w:jc w:val="center"/>
              <w:rPr>
                <w:rFonts w:ascii="Arial" w:eastAsia="Times New Roman" w:hAnsi="Arial" w:cs="Arial"/>
                <w:color w:val="000000" w:themeColor="text1"/>
                <w:sz w:val="18"/>
                <w:szCs w:val="18"/>
                <w:lang w:eastAsia="en-IN"/>
              </w:rPr>
            </w:pPr>
            <w:r w:rsidRPr="00C605A5">
              <w:rPr>
                <w:rFonts w:ascii="Arial" w:eastAsia="Times New Roman" w:hAnsi="Arial" w:cs="Arial"/>
                <w:color w:val="000000" w:themeColor="text1"/>
                <w:sz w:val="18"/>
                <w:szCs w:val="18"/>
                <w:lang w:eastAsia="en-IN"/>
              </w:rPr>
              <w:t> </w:t>
            </w:r>
          </w:p>
        </w:tc>
        <w:tc>
          <w:tcPr>
            <w:tcW w:w="2998" w:type="dxa"/>
            <w:shd w:val="clear" w:color="auto" w:fill="auto"/>
            <w:noWrap/>
            <w:vAlign w:val="center"/>
            <w:hideMark/>
          </w:tcPr>
          <w:p w14:paraId="4E52D038" w14:textId="77777777" w:rsidR="00E25256" w:rsidRPr="00C605A5" w:rsidRDefault="00E25256" w:rsidP="00E25256">
            <w:pPr>
              <w:spacing w:line="240" w:lineRule="auto"/>
              <w:jc w:val="center"/>
              <w:rPr>
                <w:rFonts w:ascii="Arial" w:eastAsia="Times New Roman" w:hAnsi="Arial" w:cs="Arial"/>
                <w:color w:val="000000" w:themeColor="text1"/>
                <w:sz w:val="18"/>
                <w:szCs w:val="18"/>
                <w:lang w:eastAsia="en-IN"/>
              </w:rPr>
            </w:pPr>
            <w:r w:rsidRPr="00C605A5">
              <w:rPr>
                <w:rFonts w:ascii="Arial" w:eastAsia="Times New Roman" w:hAnsi="Arial" w:cs="Arial"/>
                <w:color w:val="000000" w:themeColor="text1"/>
                <w:sz w:val="18"/>
                <w:szCs w:val="18"/>
                <w:lang w:eastAsia="en-IN"/>
              </w:rPr>
              <w:t>Cumulative Cash Flow</w:t>
            </w:r>
          </w:p>
        </w:tc>
        <w:tc>
          <w:tcPr>
            <w:tcW w:w="1125" w:type="dxa"/>
            <w:shd w:val="clear" w:color="auto" w:fill="auto"/>
            <w:noWrap/>
            <w:vAlign w:val="center"/>
            <w:hideMark/>
          </w:tcPr>
          <w:p w14:paraId="5A0AC557" w14:textId="0F083537" w:rsidR="00E25256" w:rsidRPr="00E25256" w:rsidRDefault="00E25256" w:rsidP="00E25256">
            <w:pPr>
              <w:spacing w:line="240" w:lineRule="auto"/>
              <w:jc w:val="center"/>
              <w:rPr>
                <w:rFonts w:ascii="Arial" w:eastAsia="Times New Roman" w:hAnsi="Arial" w:cs="Arial"/>
                <w:color w:val="000000" w:themeColor="text1"/>
                <w:sz w:val="18"/>
                <w:szCs w:val="18"/>
                <w:lang w:eastAsia="en-IN"/>
              </w:rPr>
            </w:pPr>
            <w:r w:rsidRPr="00E25256">
              <w:rPr>
                <w:rFonts w:ascii="Arial" w:hAnsi="Arial" w:cs="Arial"/>
                <w:color w:val="000000"/>
                <w:sz w:val="18"/>
                <w:szCs w:val="18"/>
              </w:rPr>
              <w:t>736.49</w:t>
            </w:r>
          </w:p>
        </w:tc>
        <w:tc>
          <w:tcPr>
            <w:tcW w:w="944" w:type="dxa"/>
            <w:shd w:val="clear" w:color="auto" w:fill="auto"/>
            <w:noWrap/>
            <w:vAlign w:val="center"/>
            <w:hideMark/>
          </w:tcPr>
          <w:p w14:paraId="6A418201" w14:textId="74D06726" w:rsidR="00E25256" w:rsidRPr="00E25256" w:rsidRDefault="00E25256" w:rsidP="00E25256">
            <w:pPr>
              <w:spacing w:line="240" w:lineRule="auto"/>
              <w:jc w:val="center"/>
              <w:rPr>
                <w:rFonts w:ascii="Arial" w:eastAsia="Times New Roman" w:hAnsi="Arial" w:cs="Arial"/>
                <w:color w:val="000000" w:themeColor="text1"/>
                <w:sz w:val="18"/>
                <w:szCs w:val="18"/>
                <w:lang w:eastAsia="en-IN"/>
              </w:rPr>
            </w:pPr>
            <w:r w:rsidRPr="00E25256">
              <w:rPr>
                <w:rFonts w:ascii="Arial" w:hAnsi="Arial" w:cs="Arial"/>
                <w:color w:val="000000"/>
                <w:sz w:val="18"/>
                <w:szCs w:val="18"/>
              </w:rPr>
              <w:t>1489.31</w:t>
            </w:r>
          </w:p>
        </w:tc>
        <w:tc>
          <w:tcPr>
            <w:tcW w:w="1045" w:type="dxa"/>
            <w:shd w:val="clear" w:color="auto" w:fill="auto"/>
            <w:noWrap/>
            <w:vAlign w:val="center"/>
            <w:hideMark/>
          </w:tcPr>
          <w:p w14:paraId="6E2553AD" w14:textId="20D36B60" w:rsidR="00E25256" w:rsidRPr="00E25256" w:rsidRDefault="00E25256" w:rsidP="00E25256">
            <w:pPr>
              <w:spacing w:line="240" w:lineRule="auto"/>
              <w:jc w:val="center"/>
              <w:rPr>
                <w:rFonts w:ascii="Arial" w:eastAsia="Times New Roman" w:hAnsi="Arial" w:cs="Arial"/>
                <w:color w:val="000000" w:themeColor="text1"/>
                <w:sz w:val="18"/>
                <w:szCs w:val="18"/>
                <w:lang w:eastAsia="en-IN"/>
              </w:rPr>
            </w:pPr>
            <w:r w:rsidRPr="00E25256">
              <w:rPr>
                <w:rFonts w:ascii="Arial" w:hAnsi="Arial" w:cs="Arial"/>
                <w:color w:val="000000"/>
                <w:sz w:val="18"/>
                <w:szCs w:val="18"/>
              </w:rPr>
              <w:t>2292.51</w:t>
            </w:r>
          </w:p>
        </w:tc>
        <w:tc>
          <w:tcPr>
            <w:tcW w:w="998" w:type="dxa"/>
            <w:shd w:val="clear" w:color="auto" w:fill="auto"/>
            <w:noWrap/>
            <w:vAlign w:val="center"/>
            <w:hideMark/>
          </w:tcPr>
          <w:p w14:paraId="29080298" w14:textId="2AD44820" w:rsidR="00E25256" w:rsidRPr="00E25256" w:rsidRDefault="00E25256" w:rsidP="00E25256">
            <w:pPr>
              <w:spacing w:line="240" w:lineRule="auto"/>
              <w:jc w:val="center"/>
              <w:rPr>
                <w:rFonts w:ascii="Arial" w:eastAsia="Times New Roman" w:hAnsi="Arial" w:cs="Arial"/>
                <w:color w:val="000000" w:themeColor="text1"/>
                <w:sz w:val="18"/>
                <w:szCs w:val="18"/>
                <w:lang w:eastAsia="en-IN"/>
              </w:rPr>
            </w:pPr>
            <w:r w:rsidRPr="00E25256">
              <w:rPr>
                <w:rFonts w:ascii="Arial" w:hAnsi="Arial" w:cs="Arial"/>
                <w:color w:val="000000"/>
                <w:sz w:val="18"/>
                <w:szCs w:val="18"/>
              </w:rPr>
              <w:t>3149.33</w:t>
            </w:r>
          </w:p>
        </w:tc>
        <w:tc>
          <w:tcPr>
            <w:tcW w:w="944" w:type="dxa"/>
            <w:shd w:val="clear" w:color="auto" w:fill="auto"/>
            <w:noWrap/>
            <w:vAlign w:val="center"/>
            <w:hideMark/>
          </w:tcPr>
          <w:p w14:paraId="335846AE" w14:textId="20B1E1B7" w:rsidR="00E25256" w:rsidRPr="00E25256" w:rsidRDefault="00E25256" w:rsidP="00E25256">
            <w:pPr>
              <w:spacing w:line="240" w:lineRule="auto"/>
              <w:jc w:val="center"/>
              <w:rPr>
                <w:rFonts w:ascii="Arial" w:eastAsia="Times New Roman" w:hAnsi="Arial" w:cs="Arial"/>
                <w:color w:val="000000" w:themeColor="text1"/>
                <w:sz w:val="18"/>
                <w:szCs w:val="18"/>
                <w:lang w:eastAsia="en-IN"/>
              </w:rPr>
            </w:pPr>
            <w:r w:rsidRPr="00E25256">
              <w:rPr>
                <w:rFonts w:ascii="Arial" w:hAnsi="Arial" w:cs="Arial"/>
                <w:color w:val="000000"/>
                <w:sz w:val="18"/>
                <w:szCs w:val="18"/>
              </w:rPr>
              <w:t>4063.22</w:t>
            </w:r>
          </w:p>
        </w:tc>
        <w:tc>
          <w:tcPr>
            <w:tcW w:w="944" w:type="dxa"/>
            <w:shd w:val="clear" w:color="auto" w:fill="auto"/>
            <w:noWrap/>
            <w:vAlign w:val="center"/>
            <w:hideMark/>
          </w:tcPr>
          <w:p w14:paraId="5C9C434C" w14:textId="4DF9D416" w:rsidR="00E25256" w:rsidRPr="00E25256" w:rsidRDefault="00E25256" w:rsidP="00E25256">
            <w:pPr>
              <w:spacing w:line="240" w:lineRule="auto"/>
              <w:jc w:val="center"/>
              <w:rPr>
                <w:rFonts w:ascii="Arial" w:eastAsia="Times New Roman" w:hAnsi="Arial" w:cs="Arial"/>
                <w:color w:val="000000" w:themeColor="text1"/>
                <w:sz w:val="18"/>
                <w:szCs w:val="18"/>
                <w:lang w:eastAsia="en-IN"/>
              </w:rPr>
            </w:pPr>
            <w:r w:rsidRPr="00E25256">
              <w:rPr>
                <w:rFonts w:ascii="Arial" w:hAnsi="Arial" w:cs="Arial"/>
                <w:color w:val="000000"/>
                <w:sz w:val="18"/>
                <w:szCs w:val="18"/>
              </w:rPr>
              <w:t>5037.85</w:t>
            </w:r>
          </w:p>
        </w:tc>
        <w:tc>
          <w:tcPr>
            <w:tcW w:w="952" w:type="dxa"/>
            <w:shd w:val="clear" w:color="auto" w:fill="auto"/>
            <w:noWrap/>
            <w:vAlign w:val="center"/>
            <w:hideMark/>
          </w:tcPr>
          <w:p w14:paraId="71CE9C63" w14:textId="2BBAE77C" w:rsidR="00E25256" w:rsidRPr="00E25256" w:rsidRDefault="00E25256" w:rsidP="00E25256">
            <w:pPr>
              <w:spacing w:line="240" w:lineRule="auto"/>
              <w:jc w:val="center"/>
              <w:rPr>
                <w:rFonts w:ascii="Arial" w:eastAsia="Times New Roman" w:hAnsi="Arial" w:cs="Arial"/>
                <w:color w:val="000000" w:themeColor="text1"/>
                <w:sz w:val="18"/>
                <w:szCs w:val="18"/>
                <w:lang w:eastAsia="en-IN"/>
              </w:rPr>
            </w:pPr>
            <w:r w:rsidRPr="00E25256">
              <w:rPr>
                <w:rFonts w:ascii="Arial" w:hAnsi="Arial" w:cs="Arial"/>
                <w:color w:val="000000"/>
                <w:sz w:val="18"/>
                <w:szCs w:val="18"/>
              </w:rPr>
              <w:t>6077.11</w:t>
            </w:r>
          </w:p>
        </w:tc>
      </w:tr>
    </w:tbl>
    <w:p w14:paraId="5E94DA93" w14:textId="77777777" w:rsidR="00633422" w:rsidRDefault="00633422" w:rsidP="00633422">
      <w:pPr>
        <w:rPr>
          <w:rFonts w:ascii="Arial" w:hAnsi="Arial" w:cs="Arial"/>
          <w:b/>
          <w:bCs/>
          <w:color w:val="000000" w:themeColor="text1"/>
          <w:shd w:val="clear" w:color="auto" w:fill="FFFFFF"/>
        </w:rPr>
      </w:pPr>
    </w:p>
    <w:tbl>
      <w:tblPr>
        <w:tblW w:w="102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2"/>
        <w:gridCol w:w="3380"/>
        <w:gridCol w:w="1059"/>
        <w:gridCol w:w="1178"/>
        <w:gridCol w:w="1059"/>
        <w:gridCol w:w="1577"/>
        <w:gridCol w:w="1634"/>
      </w:tblGrid>
      <w:tr w:rsidR="00633422" w:rsidRPr="00DF51B4" w14:paraId="02218B8E" w14:textId="77777777" w:rsidTr="00DF51B4">
        <w:trPr>
          <w:trHeight w:val="300"/>
        </w:trPr>
        <w:tc>
          <w:tcPr>
            <w:tcW w:w="10219" w:type="dxa"/>
            <w:gridSpan w:val="7"/>
            <w:shd w:val="clear" w:color="auto" w:fill="000000" w:themeFill="text1"/>
            <w:noWrap/>
            <w:vAlign w:val="center"/>
            <w:hideMark/>
          </w:tcPr>
          <w:p w14:paraId="762EF2B2" w14:textId="273EEB10" w:rsidR="00633422" w:rsidRPr="00DF51B4" w:rsidRDefault="00633422" w:rsidP="00574B1B">
            <w:pPr>
              <w:spacing w:line="240" w:lineRule="auto"/>
              <w:jc w:val="center"/>
              <w:rPr>
                <w:rFonts w:asciiTheme="majorHAnsi" w:eastAsia="Times New Roman" w:hAnsiTheme="majorHAnsi" w:cstheme="majorHAnsi"/>
                <w:color w:val="FFFFFF" w:themeColor="background1"/>
                <w:sz w:val="18"/>
                <w:szCs w:val="18"/>
                <w:lang w:eastAsia="en-IN"/>
              </w:rPr>
            </w:pPr>
            <w:r w:rsidRPr="00DF51B4">
              <w:rPr>
                <w:rFonts w:asciiTheme="majorHAnsi" w:eastAsia="Times New Roman" w:hAnsiTheme="majorHAnsi" w:cstheme="majorHAnsi"/>
                <w:b/>
                <w:bCs/>
                <w:color w:val="FFFFFF" w:themeColor="background1"/>
                <w:sz w:val="18"/>
                <w:szCs w:val="18"/>
                <w:lang w:eastAsia="en-IN"/>
              </w:rPr>
              <w:t>Capacity of 200 KTPA Phenol and 120 KTPA Acetone Capacity (Propane Furnace Additional)</w:t>
            </w:r>
          </w:p>
        </w:tc>
      </w:tr>
      <w:tr w:rsidR="00574B1B" w:rsidRPr="00DF51B4" w14:paraId="7C29C08C" w14:textId="77777777" w:rsidTr="00A17064">
        <w:trPr>
          <w:trHeight w:val="255"/>
        </w:trPr>
        <w:tc>
          <w:tcPr>
            <w:tcW w:w="3712" w:type="dxa"/>
            <w:gridSpan w:val="2"/>
            <w:shd w:val="clear" w:color="auto" w:fill="000000" w:themeFill="text1"/>
            <w:noWrap/>
            <w:vAlign w:val="center"/>
            <w:hideMark/>
          </w:tcPr>
          <w:p w14:paraId="5BF387D9" w14:textId="77777777" w:rsidR="00633422" w:rsidRPr="00DF51B4" w:rsidRDefault="00633422" w:rsidP="00574B1B">
            <w:pPr>
              <w:spacing w:line="240" w:lineRule="auto"/>
              <w:jc w:val="center"/>
              <w:rPr>
                <w:rFonts w:asciiTheme="majorHAnsi" w:eastAsia="Times New Roman" w:hAnsiTheme="majorHAnsi" w:cstheme="majorHAnsi"/>
                <w:b/>
                <w:bCs/>
                <w:color w:val="FFFFFF" w:themeColor="background1"/>
                <w:sz w:val="18"/>
                <w:szCs w:val="18"/>
                <w:lang w:eastAsia="en-IN"/>
              </w:rPr>
            </w:pPr>
            <w:r w:rsidRPr="00DF51B4">
              <w:rPr>
                <w:rFonts w:asciiTheme="majorHAnsi" w:eastAsia="Times New Roman" w:hAnsiTheme="majorHAnsi" w:cstheme="majorHAnsi"/>
                <w:b/>
                <w:bCs/>
                <w:color w:val="FFFFFF" w:themeColor="background1"/>
                <w:sz w:val="18"/>
                <w:szCs w:val="18"/>
                <w:lang w:eastAsia="en-IN"/>
              </w:rPr>
              <w:t>Year of operation</w:t>
            </w:r>
          </w:p>
        </w:tc>
        <w:tc>
          <w:tcPr>
            <w:tcW w:w="1059" w:type="dxa"/>
            <w:shd w:val="clear" w:color="auto" w:fill="000000" w:themeFill="text1"/>
            <w:noWrap/>
            <w:vAlign w:val="bottom"/>
            <w:hideMark/>
          </w:tcPr>
          <w:p w14:paraId="28AF71B1" w14:textId="77777777" w:rsidR="00633422" w:rsidRPr="00DF51B4" w:rsidRDefault="00633422" w:rsidP="00574B1B">
            <w:pPr>
              <w:spacing w:line="240" w:lineRule="auto"/>
              <w:jc w:val="center"/>
              <w:rPr>
                <w:rFonts w:asciiTheme="majorHAnsi" w:eastAsia="Times New Roman" w:hAnsiTheme="majorHAnsi" w:cstheme="majorHAnsi"/>
                <w:b/>
                <w:bCs/>
                <w:color w:val="FFFFFF" w:themeColor="background1"/>
                <w:sz w:val="18"/>
                <w:szCs w:val="18"/>
                <w:lang w:eastAsia="en-IN"/>
              </w:rPr>
            </w:pPr>
            <w:r w:rsidRPr="00DF51B4">
              <w:rPr>
                <w:rFonts w:asciiTheme="majorHAnsi" w:eastAsia="Times New Roman" w:hAnsiTheme="majorHAnsi" w:cstheme="majorHAnsi"/>
                <w:b/>
                <w:bCs/>
                <w:color w:val="FFFFFF" w:themeColor="background1"/>
                <w:sz w:val="18"/>
                <w:szCs w:val="18"/>
                <w:lang w:eastAsia="en-IN"/>
              </w:rPr>
              <w:t>15</w:t>
            </w:r>
          </w:p>
        </w:tc>
        <w:tc>
          <w:tcPr>
            <w:tcW w:w="1178" w:type="dxa"/>
            <w:shd w:val="clear" w:color="auto" w:fill="000000" w:themeFill="text1"/>
            <w:noWrap/>
            <w:vAlign w:val="bottom"/>
            <w:hideMark/>
          </w:tcPr>
          <w:p w14:paraId="6DA96652" w14:textId="77777777" w:rsidR="00633422" w:rsidRPr="00DF51B4" w:rsidRDefault="00633422" w:rsidP="00574B1B">
            <w:pPr>
              <w:spacing w:line="240" w:lineRule="auto"/>
              <w:jc w:val="center"/>
              <w:rPr>
                <w:rFonts w:asciiTheme="majorHAnsi" w:eastAsia="Times New Roman" w:hAnsiTheme="majorHAnsi" w:cstheme="majorHAnsi"/>
                <w:b/>
                <w:bCs/>
                <w:color w:val="FFFFFF" w:themeColor="background1"/>
                <w:sz w:val="18"/>
                <w:szCs w:val="18"/>
                <w:lang w:eastAsia="en-IN"/>
              </w:rPr>
            </w:pPr>
            <w:r w:rsidRPr="00DF51B4">
              <w:rPr>
                <w:rFonts w:asciiTheme="majorHAnsi" w:eastAsia="Times New Roman" w:hAnsiTheme="majorHAnsi" w:cstheme="majorHAnsi"/>
                <w:b/>
                <w:bCs/>
                <w:color w:val="FFFFFF" w:themeColor="background1"/>
                <w:sz w:val="18"/>
                <w:szCs w:val="18"/>
                <w:lang w:eastAsia="en-IN"/>
              </w:rPr>
              <w:t>16</w:t>
            </w:r>
          </w:p>
        </w:tc>
        <w:tc>
          <w:tcPr>
            <w:tcW w:w="1059" w:type="dxa"/>
            <w:shd w:val="clear" w:color="auto" w:fill="000000" w:themeFill="text1"/>
            <w:noWrap/>
            <w:vAlign w:val="bottom"/>
            <w:hideMark/>
          </w:tcPr>
          <w:p w14:paraId="16C73B85" w14:textId="77777777" w:rsidR="00633422" w:rsidRPr="00DF51B4" w:rsidRDefault="00633422" w:rsidP="00574B1B">
            <w:pPr>
              <w:spacing w:line="240" w:lineRule="auto"/>
              <w:jc w:val="center"/>
              <w:rPr>
                <w:rFonts w:asciiTheme="majorHAnsi" w:eastAsia="Times New Roman" w:hAnsiTheme="majorHAnsi" w:cstheme="majorHAnsi"/>
                <w:b/>
                <w:bCs/>
                <w:color w:val="FFFFFF" w:themeColor="background1"/>
                <w:sz w:val="18"/>
                <w:szCs w:val="18"/>
                <w:lang w:eastAsia="en-IN"/>
              </w:rPr>
            </w:pPr>
            <w:r w:rsidRPr="00DF51B4">
              <w:rPr>
                <w:rFonts w:asciiTheme="majorHAnsi" w:eastAsia="Times New Roman" w:hAnsiTheme="majorHAnsi" w:cstheme="majorHAnsi"/>
                <w:b/>
                <w:bCs/>
                <w:color w:val="FFFFFF" w:themeColor="background1"/>
                <w:sz w:val="18"/>
                <w:szCs w:val="18"/>
                <w:lang w:eastAsia="en-IN"/>
              </w:rPr>
              <w:t>17</w:t>
            </w:r>
          </w:p>
        </w:tc>
        <w:tc>
          <w:tcPr>
            <w:tcW w:w="1577" w:type="dxa"/>
            <w:shd w:val="clear" w:color="auto" w:fill="000000" w:themeFill="text1"/>
            <w:noWrap/>
            <w:vAlign w:val="bottom"/>
            <w:hideMark/>
          </w:tcPr>
          <w:p w14:paraId="74432E29" w14:textId="77777777" w:rsidR="00633422" w:rsidRPr="00DF51B4" w:rsidRDefault="00633422" w:rsidP="00574B1B">
            <w:pPr>
              <w:spacing w:line="240" w:lineRule="auto"/>
              <w:jc w:val="center"/>
              <w:rPr>
                <w:rFonts w:asciiTheme="majorHAnsi" w:eastAsia="Times New Roman" w:hAnsiTheme="majorHAnsi" w:cstheme="majorHAnsi"/>
                <w:b/>
                <w:bCs/>
                <w:color w:val="FFFFFF" w:themeColor="background1"/>
                <w:sz w:val="18"/>
                <w:szCs w:val="18"/>
                <w:lang w:eastAsia="en-IN"/>
              </w:rPr>
            </w:pPr>
            <w:r w:rsidRPr="00DF51B4">
              <w:rPr>
                <w:rFonts w:asciiTheme="majorHAnsi" w:eastAsia="Times New Roman" w:hAnsiTheme="majorHAnsi" w:cstheme="majorHAnsi"/>
                <w:b/>
                <w:bCs/>
                <w:color w:val="FFFFFF" w:themeColor="background1"/>
                <w:sz w:val="18"/>
                <w:szCs w:val="18"/>
                <w:lang w:eastAsia="en-IN"/>
              </w:rPr>
              <w:t>18</w:t>
            </w:r>
          </w:p>
        </w:tc>
        <w:tc>
          <w:tcPr>
            <w:tcW w:w="1634" w:type="dxa"/>
            <w:shd w:val="clear" w:color="auto" w:fill="000000" w:themeFill="text1"/>
            <w:noWrap/>
            <w:vAlign w:val="bottom"/>
            <w:hideMark/>
          </w:tcPr>
          <w:p w14:paraId="504EDAB9" w14:textId="77777777" w:rsidR="00633422" w:rsidRPr="00DF51B4" w:rsidRDefault="00633422" w:rsidP="00574B1B">
            <w:pPr>
              <w:spacing w:line="240" w:lineRule="auto"/>
              <w:jc w:val="center"/>
              <w:rPr>
                <w:rFonts w:asciiTheme="majorHAnsi" w:eastAsia="Times New Roman" w:hAnsiTheme="majorHAnsi" w:cstheme="majorHAnsi"/>
                <w:b/>
                <w:bCs/>
                <w:color w:val="FFFFFF" w:themeColor="background1"/>
                <w:sz w:val="18"/>
                <w:szCs w:val="18"/>
                <w:lang w:eastAsia="en-IN"/>
              </w:rPr>
            </w:pPr>
            <w:r w:rsidRPr="00DF51B4">
              <w:rPr>
                <w:rFonts w:asciiTheme="majorHAnsi" w:eastAsia="Times New Roman" w:hAnsiTheme="majorHAnsi" w:cstheme="majorHAnsi"/>
                <w:b/>
                <w:bCs/>
                <w:color w:val="FFFFFF" w:themeColor="background1"/>
                <w:sz w:val="18"/>
                <w:szCs w:val="18"/>
                <w:lang w:eastAsia="en-IN"/>
              </w:rPr>
              <w:t>19</w:t>
            </w:r>
          </w:p>
        </w:tc>
      </w:tr>
      <w:tr w:rsidR="00DF51B4" w:rsidRPr="00DF51B4" w14:paraId="584C09D1" w14:textId="77777777" w:rsidTr="00A17064">
        <w:trPr>
          <w:trHeight w:val="239"/>
        </w:trPr>
        <w:tc>
          <w:tcPr>
            <w:tcW w:w="3712" w:type="dxa"/>
            <w:gridSpan w:val="2"/>
            <w:shd w:val="clear" w:color="auto" w:fill="auto"/>
            <w:noWrap/>
            <w:vAlign w:val="center"/>
            <w:hideMark/>
          </w:tcPr>
          <w:p w14:paraId="68CCB6CA" w14:textId="2F77388C" w:rsidR="00633422" w:rsidRPr="00DF51B4" w:rsidRDefault="00423228" w:rsidP="004C63C1">
            <w:pPr>
              <w:spacing w:line="240" w:lineRule="auto"/>
              <w:jc w:val="center"/>
              <w:rPr>
                <w:rFonts w:asciiTheme="majorHAnsi" w:eastAsia="Times New Roman" w:hAnsiTheme="majorHAnsi" w:cstheme="majorHAnsi"/>
                <w:b/>
                <w:bCs/>
                <w:color w:val="000000"/>
                <w:sz w:val="18"/>
                <w:szCs w:val="18"/>
                <w:lang w:eastAsia="en-IN"/>
              </w:rPr>
            </w:pPr>
            <w:r w:rsidRPr="007B78FB">
              <w:rPr>
                <w:rFonts w:eastAsia="Times New Roman" w:cstheme="minorHAnsi"/>
                <w:b/>
                <w:bCs/>
                <w:color w:val="000000"/>
                <w:sz w:val="18"/>
                <w:szCs w:val="18"/>
                <w:lang w:eastAsia="en-IN"/>
              </w:rPr>
              <w:t>Capacity Utilization</w:t>
            </w:r>
          </w:p>
        </w:tc>
        <w:tc>
          <w:tcPr>
            <w:tcW w:w="1059" w:type="dxa"/>
            <w:shd w:val="clear" w:color="auto" w:fill="auto"/>
            <w:noWrap/>
            <w:vAlign w:val="bottom"/>
            <w:hideMark/>
          </w:tcPr>
          <w:p w14:paraId="108D4E02" w14:textId="77777777" w:rsidR="00633422" w:rsidRPr="00DF51B4" w:rsidRDefault="00633422" w:rsidP="004C63C1">
            <w:pPr>
              <w:spacing w:line="240" w:lineRule="auto"/>
              <w:jc w:val="center"/>
              <w:rPr>
                <w:rFonts w:asciiTheme="majorHAnsi" w:eastAsia="Times New Roman" w:hAnsiTheme="majorHAnsi" w:cstheme="majorHAnsi"/>
                <w:color w:val="000000"/>
                <w:sz w:val="18"/>
                <w:szCs w:val="18"/>
                <w:lang w:eastAsia="en-IN"/>
              </w:rPr>
            </w:pPr>
            <w:r w:rsidRPr="00DF51B4">
              <w:rPr>
                <w:rFonts w:asciiTheme="majorHAnsi" w:eastAsia="Times New Roman" w:hAnsiTheme="majorHAnsi" w:cstheme="majorHAnsi"/>
                <w:color w:val="000000"/>
                <w:sz w:val="18"/>
                <w:szCs w:val="18"/>
                <w:lang w:eastAsia="en-IN"/>
              </w:rPr>
              <w:t>100.00%</w:t>
            </w:r>
          </w:p>
        </w:tc>
        <w:tc>
          <w:tcPr>
            <w:tcW w:w="1178" w:type="dxa"/>
            <w:shd w:val="clear" w:color="auto" w:fill="auto"/>
            <w:noWrap/>
            <w:vAlign w:val="bottom"/>
            <w:hideMark/>
          </w:tcPr>
          <w:p w14:paraId="17F6686A" w14:textId="77777777" w:rsidR="00633422" w:rsidRPr="00DF51B4" w:rsidRDefault="00633422" w:rsidP="004C63C1">
            <w:pPr>
              <w:spacing w:line="240" w:lineRule="auto"/>
              <w:jc w:val="center"/>
              <w:rPr>
                <w:rFonts w:asciiTheme="majorHAnsi" w:eastAsia="Times New Roman" w:hAnsiTheme="majorHAnsi" w:cstheme="majorHAnsi"/>
                <w:color w:val="000000"/>
                <w:sz w:val="18"/>
                <w:szCs w:val="18"/>
                <w:lang w:eastAsia="en-IN"/>
              </w:rPr>
            </w:pPr>
            <w:r w:rsidRPr="00DF51B4">
              <w:rPr>
                <w:rFonts w:asciiTheme="majorHAnsi" w:eastAsia="Times New Roman" w:hAnsiTheme="majorHAnsi" w:cstheme="majorHAnsi"/>
                <w:color w:val="000000"/>
                <w:sz w:val="18"/>
                <w:szCs w:val="18"/>
                <w:lang w:eastAsia="en-IN"/>
              </w:rPr>
              <w:t>100.00%</w:t>
            </w:r>
          </w:p>
        </w:tc>
        <w:tc>
          <w:tcPr>
            <w:tcW w:w="1059" w:type="dxa"/>
            <w:shd w:val="clear" w:color="auto" w:fill="auto"/>
            <w:noWrap/>
            <w:vAlign w:val="bottom"/>
            <w:hideMark/>
          </w:tcPr>
          <w:p w14:paraId="63105B22" w14:textId="77777777" w:rsidR="00633422" w:rsidRPr="00DF51B4" w:rsidRDefault="00633422" w:rsidP="004C63C1">
            <w:pPr>
              <w:spacing w:line="240" w:lineRule="auto"/>
              <w:jc w:val="center"/>
              <w:rPr>
                <w:rFonts w:asciiTheme="majorHAnsi" w:eastAsia="Times New Roman" w:hAnsiTheme="majorHAnsi" w:cstheme="majorHAnsi"/>
                <w:color w:val="000000"/>
                <w:sz w:val="18"/>
                <w:szCs w:val="18"/>
                <w:lang w:eastAsia="en-IN"/>
              </w:rPr>
            </w:pPr>
            <w:r w:rsidRPr="00DF51B4">
              <w:rPr>
                <w:rFonts w:asciiTheme="majorHAnsi" w:eastAsia="Times New Roman" w:hAnsiTheme="majorHAnsi" w:cstheme="majorHAnsi"/>
                <w:color w:val="000000"/>
                <w:sz w:val="18"/>
                <w:szCs w:val="18"/>
                <w:lang w:eastAsia="en-IN"/>
              </w:rPr>
              <w:t>100.00%</w:t>
            </w:r>
          </w:p>
        </w:tc>
        <w:tc>
          <w:tcPr>
            <w:tcW w:w="1577" w:type="dxa"/>
            <w:shd w:val="clear" w:color="auto" w:fill="auto"/>
            <w:noWrap/>
            <w:vAlign w:val="bottom"/>
            <w:hideMark/>
          </w:tcPr>
          <w:p w14:paraId="05852323" w14:textId="77777777" w:rsidR="00633422" w:rsidRPr="00DF51B4" w:rsidRDefault="00633422" w:rsidP="004C63C1">
            <w:pPr>
              <w:spacing w:line="240" w:lineRule="auto"/>
              <w:jc w:val="center"/>
              <w:rPr>
                <w:rFonts w:asciiTheme="majorHAnsi" w:eastAsia="Times New Roman" w:hAnsiTheme="majorHAnsi" w:cstheme="majorHAnsi"/>
                <w:color w:val="000000"/>
                <w:sz w:val="18"/>
                <w:szCs w:val="18"/>
                <w:lang w:eastAsia="en-IN"/>
              </w:rPr>
            </w:pPr>
            <w:r w:rsidRPr="00DF51B4">
              <w:rPr>
                <w:rFonts w:asciiTheme="majorHAnsi" w:eastAsia="Times New Roman" w:hAnsiTheme="majorHAnsi" w:cstheme="majorHAnsi"/>
                <w:color w:val="000000"/>
                <w:sz w:val="18"/>
                <w:szCs w:val="18"/>
                <w:lang w:eastAsia="en-IN"/>
              </w:rPr>
              <w:t>100.00%</w:t>
            </w:r>
          </w:p>
        </w:tc>
        <w:tc>
          <w:tcPr>
            <w:tcW w:w="1634" w:type="dxa"/>
            <w:shd w:val="clear" w:color="auto" w:fill="auto"/>
            <w:noWrap/>
            <w:vAlign w:val="bottom"/>
            <w:hideMark/>
          </w:tcPr>
          <w:p w14:paraId="5FA1ABE3" w14:textId="77777777" w:rsidR="00633422" w:rsidRPr="00DF51B4" w:rsidRDefault="00633422" w:rsidP="004C63C1">
            <w:pPr>
              <w:spacing w:line="240" w:lineRule="auto"/>
              <w:jc w:val="center"/>
              <w:rPr>
                <w:rFonts w:asciiTheme="majorHAnsi" w:eastAsia="Times New Roman" w:hAnsiTheme="majorHAnsi" w:cstheme="majorHAnsi"/>
                <w:color w:val="000000"/>
                <w:sz w:val="18"/>
                <w:szCs w:val="18"/>
                <w:lang w:eastAsia="en-IN"/>
              </w:rPr>
            </w:pPr>
            <w:r w:rsidRPr="00DF51B4">
              <w:rPr>
                <w:rFonts w:asciiTheme="majorHAnsi" w:eastAsia="Times New Roman" w:hAnsiTheme="majorHAnsi" w:cstheme="majorHAnsi"/>
                <w:color w:val="000000"/>
                <w:sz w:val="18"/>
                <w:szCs w:val="18"/>
                <w:lang w:eastAsia="en-IN"/>
              </w:rPr>
              <w:t>100.00%</w:t>
            </w:r>
          </w:p>
        </w:tc>
      </w:tr>
      <w:tr w:rsidR="00E25256" w:rsidRPr="00DF51B4" w14:paraId="355C63A2" w14:textId="77777777" w:rsidTr="00A17064">
        <w:trPr>
          <w:trHeight w:val="300"/>
        </w:trPr>
        <w:tc>
          <w:tcPr>
            <w:tcW w:w="332" w:type="dxa"/>
            <w:shd w:val="clear" w:color="auto" w:fill="auto"/>
            <w:vAlign w:val="center"/>
            <w:hideMark/>
          </w:tcPr>
          <w:p w14:paraId="7A46CAB7" w14:textId="77777777" w:rsidR="00E25256" w:rsidRPr="00DF51B4" w:rsidRDefault="00E25256" w:rsidP="00E25256">
            <w:pPr>
              <w:spacing w:line="240" w:lineRule="auto"/>
              <w:rPr>
                <w:rFonts w:asciiTheme="majorHAnsi" w:eastAsia="Times New Roman" w:hAnsiTheme="majorHAnsi" w:cstheme="majorHAnsi"/>
                <w:b/>
                <w:bCs/>
                <w:color w:val="000000"/>
                <w:sz w:val="18"/>
                <w:szCs w:val="18"/>
                <w:lang w:eastAsia="en-IN"/>
              </w:rPr>
            </w:pPr>
          </w:p>
        </w:tc>
        <w:tc>
          <w:tcPr>
            <w:tcW w:w="3380" w:type="dxa"/>
            <w:shd w:val="clear" w:color="auto" w:fill="auto"/>
            <w:noWrap/>
            <w:vAlign w:val="center"/>
            <w:hideMark/>
          </w:tcPr>
          <w:p w14:paraId="08DBB729" w14:textId="74C1BCCE" w:rsidR="00E25256" w:rsidRPr="00DF51B4" w:rsidRDefault="00E25256" w:rsidP="00E25256">
            <w:pPr>
              <w:spacing w:line="240" w:lineRule="auto"/>
              <w:jc w:val="center"/>
              <w:rPr>
                <w:rFonts w:asciiTheme="majorHAnsi" w:eastAsia="Times New Roman" w:hAnsiTheme="majorHAnsi" w:cstheme="majorHAnsi"/>
                <w:b/>
                <w:bCs/>
                <w:color w:val="000000"/>
                <w:sz w:val="18"/>
                <w:szCs w:val="18"/>
                <w:lang w:eastAsia="en-IN"/>
              </w:rPr>
            </w:pPr>
            <w:r>
              <w:rPr>
                <w:rFonts w:asciiTheme="majorHAnsi" w:eastAsia="Times New Roman" w:hAnsiTheme="majorHAnsi" w:cstheme="majorHAnsi"/>
                <w:b/>
                <w:bCs/>
                <w:color w:val="000000"/>
                <w:sz w:val="18"/>
                <w:szCs w:val="18"/>
                <w:lang w:eastAsia="en-IN"/>
              </w:rPr>
              <w:t>Operating Period</w:t>
            </w:r>
          </w:p>
        </w:tc>
        <w:tc>
          <w:tcPr>
            <w:tcW w:w="1059" w:type="dxa"/>
            <w:shd w:val="clear" w:color="auto" w:fill="auto"/>
            <w:noWrap/>
            <w:vAlign w:val="center"/>
            <w:hideMark/>
          </w:tcPr>
          <w:p w14:paraId="700E49ED" w14:textId="2D289148" w:rsidR="00E25256" w:rsidRPr="00E25256" w:rsidRDefault="00E25256" w:rsidP="00E25256">
            <w:pPr>
              <w:spacing w:line="240" w:lineRule="auto"/>
              <w:jc w:val="center"/>
              <w:rPr>
                <w:rFonts w:asciiTheme="majorHAnsi" w:eastAsia="Times New Roman" w:hAnsiTheme="majorHAnsi" w:cstheme="majorHAnsi"/>
                <w:b/>
                <w:bCs/>
                <w:color w:val="000000"/>
                <w:sz w:val="18"/>
                <w:szCs w:val="18"/>
                <w:lang w:eastAsia="en-IN"/>
              </w:rPr>
            </w:pPr>
            <w:r w:rsidRPr="00E25256">
              <w:rPr>
                <w:rFonts w:ascii="Arial" w:hAnsi="Arial" w:cs="Arial"/>
                <w:b/>
                <w:bCs/>
                <w:color w:val="000000"/>
                <w:sz w:val="18"/>
                <w:szCs w:val="18"/>
              </w:rPr>
              <w:t>2037</w:t>
            </w:r>
          </w:p>
        </w:tc>
        <w:tc>
          <w:tcPr>
            <w:tcW w:w="1178" w:type="dxa"/>
            <w:shd w:val="clear" w:color="auto" w:fill="auto"/>
            <w:noWrap/>
            <w:vAlign w:val="center"/>
            <w:hideMark/>
          </w:tcPr>
          <w:p w14:paraId="6F37057A" w14:textId="0A020DE9" w:rsidR="00E25256" w:rsidRPr="00E25256" w:rsidRDefault="00E25256" w:rsidP="00E25256">
            <w:pPr>
              <w:spacing w:line="240" w:lineRule="auto"/>
              <w:jc w:val="center"/>
              <w:rPr>
                <w:rFonts w:asciiTheme="majorHAnsi" w:eastAsia="Times New Roman" w:hAnsiTheme="majorHAnsi" w:cstheme="majorHAnsi"/>
                <w:b/>
                <w:bCs/>
                <w:color w:val="000000"/>
                <w:sz w:val="18"/>
                <w:szCs w:val="18"/>
                <w:lang w:eastAsia="en-IN"/>
              </w:rPr>
            </w:pPr>
            <w:r w:rsidRPr="00E25256">
              <w:rPr>
                <w:rFonts w:ascii="Arial" w:hAnsi="Arial" w:cs="Arial"/>
                <w:b/>
                <w:bCs/>
                <w:color w:val="000000"/>
                <w:sz w:val="18"/>
                <w:szCs w:val="18"/>
              </w:rPr>
              <w:t>2038</w:t>
            </w:r>
          </w:p>
        </w:tc>
        <w:tc>
          <w:tcPr>
            <w:tcW w:w="1059" w:type="dxa"/>
            <w:shd w:val="clear" w:color="auto" w:fill="auto"/>
            <w:noWrap/>
            <w:vAlign w:val="center"/>
            <w:hideMark/>
          </w:tcPr>
          <w:p w14:paraId="2CDA073E" w14:textId="1E9CB6B9" w:rsidR="00E25256" w:rsidRPr="00E25256" w:rsidRDefault="00E25256" w:rsidP="00E25256">
            <w:pPr>
              <w:spacing w:line="240" w:lineRule="auto"/>
              <w:jc w:val="center"/>
              <w:rPr>
                <w:rFonts w:asciiTheme="majorHAnsi" w:eastAsia="Times New Roman" w:hAnsiTheme="majorHAnsi" w:cstheme="majorHAnsi"/>
                <w:b/>
                <w:bCs/>
                <w:color w:val="000000"/>
                <w:sz w:val="18"/>
                <w:szCs w:val="18"/>
                <w:lang w:eastAsia="en-IN"/>
              </w:rPr>
            </w:pPr>
            <w:r w:rsidRPr="00E25256">
              <w:rPr>
                <w:rFonts w:ascii="Arial" w:hAnsi="Arial" w:cs="Arial"/>
                <w:b/>
                <w:bCs/>
                <w:color w:val="000000"/>
                <w:sz w:val="18"/>
                <w:szCs w:val="18"/>
              </w:rPr>
              <w:t>2039</w:t>
            </w:r>
          </w:p>
        </w:tc>
        <w:tc>
          <w:tcPr>
            <w:tcW w:w="1577" w:type="dxa"/>
            <w:shd w:val="clear" w:color="auto" w:fill="auto"/>
            <w:noWrap/>
            <w:vAlign w:val="center"/>
            <w:hideMark/>
          </w:tcPr>
          <w:p w14:paraId="43549AFB" w14:textId="7E108FB3" w:rsidR="00E25256" w:rsidRPr="00E25256" w:rsidRDefault="00E25256" w:rsidP="00E25256">
            <w:pPr>
              <w:spacing w:line="240" w:lineRule="auto"/>
              <w:jc w:val="center"/>
              <w:rPr>
                <w:rFonts w:asciiTheme="majorHAnsi" w:eastAsia="Times New Roman" w:hAnsiTheme="majorHAnsi" w:cstheme="majorHAnsi"/>
                <w:b/>
                <w:bCs/>
                <w:color w:val="000000"/>
                <w:sz w:val="18"/>
                <w:szCs w:val="18"/>
                <w:lang w:eastAsia="en-IN"/>
              </w:rPr>
            </w:pPr>
            <w:r w:rsidRPr="00E25256">
              <w:rPr>
                <w:rFonts w:ascii="Arial" w:hAnsi="Arial" w:cs="Arial"/>
                <w:b/>
                <w:bCs/>
                <w:color w:val="000000"/>
                <w:sz w:val="18"/>
                <w:szCs w:val="18"/>
              </w:rPr>
              <w:t>2040</w:t>
            </w:r>
          </w:p>
        </w:tc>
        <w:tc>
          <w:tcPr>
            <w:tcW w:w="1634" w:type="dxa"/>
            <w:shd w:val="clear" w:color="auto" w:fill="auto"/>
            <w:noWrap/>
            <w:vAlign w:val="center"/>
            <w:hideMark/>
          </w:tcPr>
          <w:p w14:paraId="1FCA77A3" w14:textId="47A0951C" w:rsidR="00E25256" w:rsidRPr="00E25256" w:rsidRDefault="00E25256" w:rsidP="00E25256">
            <w:pPr>
              <w:spacing w:line="240" w:lineRule="auto"/>
              <w:jc w:val="center"/>
              <w:rPr>
                <w:rFonts w:asciiTheme="majorHAnsi" w:eastAsia="Times New Roman" w:hAnsiTheme="majorHAnsi" w:cstheme="majorHAnsi"/>
                <w:b/>
                <w:bCs/>
                <w:color w:val="000000"/>
                <w:sz w:val="18"/>
                <w:szCs w:val="18"/>
                <w:lang w:eastAsia="en-IN"/>
              </w:rPr>
            </w:pPr>
            <w:r w:rsidRPr="00E25256">
              <w:rPr>
                <w:rFonts w:ascii="Arial" w:hAnsi="Arial" w:cs="Arial"/>
                <w:b/>
                <w:bCs/>
                <w:color w:val="000000"/>
                <w:sz w:val="18"/>
                <w:szCs w:val="18"/>
              </w:rPr>
              <w:t>2041</w:t>
            </w:r>
          </w:p>
        </w:tc>
      </w:tr>
      <w:tr w:rsidR="00633422" w:rsidRPr="00DF51B4" w14:paraId="7DE0C6E9" w14:textId="77777777" w:rsidTr="00DF51B4">
        <w:trPr>
          <w:trHeight w:val="255"/>
        </w:trPr>
        <w:tc>
          <w:tcPr>
            <w:tcW w:w="10219" w:type="dxa"/>
            <w:gridSpan w:val="7"/>
            <w:shd w:val="clear" w:color="auto" w:fill="auto"/>
            <w:noWrap/>
            <w:vAlign w:val="center"/>
            <w:hideMark/>
          </w:tcPr>
          <w:p w14:paraId="2170C275" w14:textId="77777777" w:rsidR="00633422" w:rsidRPr="00DF51B4" w:rsidRDefault="00633422" w:rsidP="004C63C1">
            <w:pPr>
              <w:spacing w:line="240" w:lineRule="auto"/>
              <w:jc w:val="center"/>
              <w:rPr>
                <w:rFonts w:asciiTheme="majorHAnsi" w:eastAsia="Times New Roman" w:hAnsiTheme="majorHAnsi" w:cstheme="majorHAnsi"/>
                <w:b/>
                <w:bCs/>
                <w:color w:val="000000"/>
                <w:sz w:val="18"/>
                <w:szCs w:val="18"/>
                <w:lang w:eastAsia="en-IN"/>
              </w:rPr>
            </w:pPr>
            <w:r w:rsidRPr="00DF51B4">
              <w:rPr>
                <w:rFonts w:asciiTheme="majorHAnsi" w:eastAsia="Times New Roman" w:hAnsiTheme="majorHAnsi" w:cstheme="majorHAnsi"/>
                <w:b/>
                <w:bCs/>
                <w:color w:val="000000"/>
                <w:sz w:val="18"/>
                <w:szCs w:val="18"/>
                <w:lang w:eastAsia="en-IN"/>
              </w:rPr>
              <w:t xml:space="preserve">All Figures are in INR Crore </w:t>
            </w:r>
          </w:p>
        </w:tc>
      </w:tr>
      <w:tr w:rsidR="00574B1B" w:rsidRPr="00DF51B4" w14:paraId="5D2EDD96" w14:textId="77777777" w:rsidTr="00A17064">
        <w:trPr>
          <w:trHeight w:val="255"/>
        </w:trPr>
        <w:tc>
          <w:tcPr>
            <w:tcW w:w="332" w:type="dxa"/>
            <w:shd w:val="clear" w:color="auto" w:fill="auto"/>
            <w:noWrap/>
            <w:vAlign w:val="center"/>
            <w:hideMark/>
          </w:tcPr>
          <w:p w14:paraId="333BD2A1" w14:textId="77777777" w:rsidR="00633422" w:rsidRPr="00DF51B4" w:rsidRDefault="00633422" w:rsidP="004C63C1">
            <w:pPr>
              <w:spacing w:line="240" w:lineRule="auto"/>
              <w:jc w:val="center"/>
              <w:rPr>
                <w:rFonts w:asciiTheme="majorHAnsi" w:eastAsia="Times New Roman" w:hAnsiTheme="majorHAnsi" w:cstheme="majorHAnsi"/>
                <w:color w:val="000000"/>
                <w:sz w:val="18"/>
                <w:szCs w:val="18"/>
                <w:lang w:eastAsia="en-IN"/>
              </w:rPr>
            </w:pPr>
            <w:r w:rsidRPr="00DF51B4">
              <w:rPr>
                <w:rFonts w:asciiTheme="majorHAnsi" w:eastAsia="Times New Roman" w:hAnsiTheme="majorHAnsi" w:cstheme="majorHAnsi"/>
                <w:color w:val="000000"/>
                <w:sz w:val="18"/>
                <w:szCs w:val="18"/>
                <w:lang w:eastAsia="en-IN"/>
              </w:rPr>
              <w:t>1</w:t>
            </w:r>
          </w:p>
        </w:tc>
        <w:tc>
          <w:tcPr>
            <w:tcW w:w="3380" w:type="dxa"/>
            <w:shd w:val="clear" w:color="auto" w:fill="4472C4" w:themeFill="accent1"/>
            <w:noWrap/>
            <w:vAlign w:val="center"/>
            <w:hideMark/>
          </w:tcPr>
          <w:p w14:paraId="190C393E" w14:textId="77777777" w:rsidR="00633422" w:rsidRPr="00DF51B4" w:rsidRDefault="00633422" w:rsidP="00DF51B4">
            <w:pPr>
              <w:spacing w:line="240" w:lineRule="auto"/>
              <w:jc w:val="center"/>
              <w:rPr>
                <w:rFonts w:asciiTheme="majorHAnsi" w:eastAsia="Times New Roman" w:hAnsiTheme="majorHAnsi" w:cstheme="majorHAnsi"/>
                <w:b/>
                <w:bCs/>
                <w:color w:val="FFFFFF" w:themeColor="background1"/>
                <w:sz w:val="18"/>
                <w:szCs w:val="18"/>
                <w:lang w:eastAsia="en-IN"/>
              </w:rPr>
            </w:pPr>
            <w:r w:rsidRPr="00DF51B4">
              <w:rPr>
                <w:rFonts w:asciiTheme="majorHAnsi" w:eastAsia="Times New Roman" w:hAnsiTheme="majorHAnsi" w:cstheme="majorHAnsi"/>
                <w:b/>
                <w:bCs/>
                <w:color w:val="FFFFFF" w:themeColor="background1"/>
                <w:sz w:val="18"/>
                <w:szCs w:val="18"/>
                <w:lang w:eastAsia="en-IN"/>
              </w:rPr>
              <w:t>Capex (In INR Crore)</w:t>
            </w:r>
          </w:p>
        </w:tc>
        <w:tc>
          <w:tcPr>
            <w:tcW w:w="1059" w:type="dxa"/>
            <w:shd w:val="clear" w:color="auto" w:fill="4472C4" w:themeFill="accent1"/>
            <w:noWrap/>
            <w:vAlign w:val="bottom"/>
            <w:hideMark/>
          </w:tcPr>
          <w:p w14:paraId="04FCAF55" w14:textId="77777777" w:rsidR="00633422" w:rsidRPr="00DF51B4" w:rsidRDefault="00633422" w:rsidP="004C63C1">
            <w:pPr>
              <w:spacing w:line="240" w:lineRule="auto"/>
              <w:jc w:val="center"/>
              <w:rPr>
                <w:rFonts w:asciiTheme="majorHAnsi" w:eastAsia="Times New Roman" w:hAnsiTheme="majorHAnsi" w:cstheme="majorHAnsi"/>
                <w:color w:val="FFFFFF" w:themeColor="background1"/>
                <w:sz w:val="18"/>
                <w:szCs w:val="18"/>
                <w:lang w:eastAsia="en-IN"/>
              </w:rPr>
            </w:pPr>
            <w:r w:rsidRPr="00DF51B4">
              <w:rPr>
                <w:rFonts w:asciiTheme="majorHAnsi" w:eastAsia="Times New Roman" w:hAnsiTheme="majorHAnsi" w:cstheme="majorHAnsi"/>
                <w:color w:val="FFFFFF" w:themeColor="background1"/>
                <w:sz w:val="18"/>
                <w:szCs w:val="18"/>
                <w:lang w:eastAsia="en-IN"/>
              </w:rPr>
              <w:t> </w:t>
            </w:r>
          </w:p>
        </w:tc>
        <w:tc>
          <w:tcPr>
            <w:tcW w:w="1178" w:type="dxa"/>
            <w:shd w:val="clear" w:color="auto" w:fill="4472C4" w:themeFill="accent1"/>
            <w:noWrap/>
            <w:vAlign w:val="bottom"/>
            <w:hideMark/>
          </w:tcPr>
          <w:p w14:paraId="6CDEFF02" w14:textId="77777777" w:rsidR="00633422" w:rsidRPr="00DF51B4" w:rsidRDefault="00633422" w:rsidP="004C63C1">
            <w:pPr>
              <w:spacing w:line="240" w:lineRule="auto"/>
              <w:jc w:val="center"/>
              <w:rPr>
                <w:rFonts w:asciiTheme="majorHAnsi" w:eastAsia="Times New Roman" w:hAnsiTheme="majorHAnsi" w:cstheme="majorHAnsi"/>
                <w:color w:val="FFFFFF" w:themeColor="background1"/>
                <w:sz w:val="18"/>
                <w:szCs w:val="18"/>
                <w:lang w:eastAsia="en-IN"/>
              </w:rPr>
            </w:pPr>
            <w:r w:rsidRPr="00DF51B4">
              <w:rPr>
                <w:rFonts w:asciiTheme="majorHAnsi" w:eastAsia="Times New Roman" w:hAnsiTheme="majorHAnsi" w:cstheme="majorHAnsi"/>
                <w:color w:val="FFFFFF" w:themeColor="background1"/>
                <w:sz w:val="18"/>
                <w:szCs w:val="18"/>
                <w:lang w:eastAsia="en-IN"/>
              </w:rPr>
              <w:t> </w:t>
            </w:r>
          </w:p>
        </w:tc>
        <w:tc>
          <w:tcPr>
            <w:tcW w:w="1059" w:type="dxa"/>
            <w:shd w:val="clear" w:color="auto" w:fill="4472C4" w:themeFill="accent1"/>
            <w:noWrap/>
            <w:vAlign w:val="bottom"/>
            <w:hideMark/>
          </w:tcPr>
          <w:p w14:paraId="41E9D33B" w14:textId="77777777" w:rsidR="00633422" w:rsidRPr="00DF51B4" w:rsidRDefault="00633422" w:rsidP="004C63C1">
            <w:pPr>
              <w:spacing w:line="240" w:lineRule="auto"/>
              <w:jc w:val="center"/>
              <w:rPr>
                <w:rFonts w:asciiTheme="majorHAnsi" w:eastAsia="Times New Roman" w:hAnsiTheme="majorHAnsi" w:cstheme="majorHAnsi"/>
                <w:color w:val="FFFFFF" w:themeColor="background1"/>
                <w:sz w:val="18"/>
                <w:szCs w:val="18"/>
                <w:lang w:eastAsia="en-IN"/>
              </w:rPr>
            </w:pPr>
            <w:r w:rsidRPr="00DF51B4">
              <w:rPr>
                <w:rFonts w:asciiTheme="majorHAnsi" w:eastAsia="Times New Roman" w:hAnsiTheme="majorHAnsi" w:cstheme="majorHAnsi"/>
                <w:color w:val="FFFFFF" w:themeColor="background1"/>
                <w:sz w:val="18"/>
                <w:szCs w:val="18"/>
                <w:lang w:eastAsia="en-IN"/>
              </w:rPr>
              <w:t> </w:t>
            </w:r>
          </w:p>
        </w:tc>
        <w:tc>
          <w:tcPr>
            <w:tcW w:w="1577" w:type="dxa"/>
            <w:shd w:val="clear" w:color="auto" w:fill="4472C4" w:themeFill="accent1"/>
            <w:noWrap/>
            <w:vAlign w:val="bottom"/>
            <w:hideMark/>
          </w:tcPr>
          <w:p w14:paraId="425960AA" w14:textId="77777777" w:rsidR="00633422" w:rsidRPr="00DF51B4" w:rsidRDefault="00633422" w:rsidP="004C63C1">
            <w:pPr>
              <w:spacing w:line="240" w:lineRule="auto"/>
              <w:jc w:val="center"/>
              <w:rPr>
                <w:rFonts w:asciiTheme="majorHAnsi" w:eastAsia="Times New Roman" w:hAnsiTheme="majorHAnsi" w:cstheme="majorHAnsi"/>
                <w:color w:val="FFFFFF" w:themeColor="background1"/>
                <w:sz w:val="18"/>
                <w:szCs w:val="18"/>
                <w:lang w:eastAsia="en-IN"/>
              </w:rPr>
            </w:pPr>
            <w:r w:rsidRPr="00DF51B4">
              <w:rPr>
                <w:rFonts w:asciiTheme="majorHAnsi" w:eastAsia="Times New Roman" w:hAnsiTheme="majorHAnsi" w:cstheme="majorHAnsi"/>
                <w:color w:val="FFFFFF" w:themeColor="background1"/>
                <w:sz w:val="18"/>
                <w:szCs w:val="18"/>
                <w:lang w:eastAsia="en-IN"/>
              </w:rPr>
              <w:t> </w:t>
            </w:r>
          </w:p>
        </w:tc>
        <w:tc>
          <w:tcPr>
            <w:tcW w:w="1634" w:type="dxa"/>
            <w:shd w:val="clear" w:color="auto" w:fill="4472C4" w:themeFill="accent1"/>
            <w:noWrap/>
            <w:vAlign w:val="bottom"/>
            <w:hideMark/>
          </w:tcPr>
          <w:p w14:paraId="79DE389D" w14:textId="77777777" w:rsidR="00633422" w:rsidRPr="00DF51B4" w:rsidRDefault="00633422" w:rsidP="004C63C1">
            <w:pPr>
              <w:spacing w:line="240" w:lineRule="auto"/>
              <w:jc w:val="center"/>
              <w:rPr>
                <w:rFonts w:asciiTheme="majorHAnsi" w:eastAsia="Times New Roman" w:hAnsiTheme="majorHAnsi" w:cstheme="majorHAnsi"/>
                <w:color w:val="FFFFFF" w:themeColor="background1"/>
                <w:sz w:val="18"/>
                <w:szCs w:val="18"/>
                <w:lang w:eastAsia="en-IN"/>
              </w:rPr>
            </w:pPr>
            <w:r w:rsidRPr="00DF51B4">
              <w:rPr>
                <w:rFonts w:asciiTheme="majorHAnsi" w:eastAsia="Times New Roman" w:hAnsiTheme="majorHAnsi" w:cstheme="majorHAnsi"/>
                <w:color w:val="FFFFFF" w:themeColor="background1"/>
                <w:sz w:val="18"/>
                <w:szCs w:val="18"/>
                <w:lang w:eastAsia="en-IN"/>
              </w:rPr>
              <w:t> </w:t>
            </w:r>
          </w:p>
        </w:tc>
      </w:tr>
      <w:tr w:rsidR="00E25256" w:rsidRPr="00DF51B4" w14:paraId="34B31472" w14:textId="77777777" w:rsidTr="00A17064">
        <w:trPr>
          <w:trHeight w:val="255"/>
        </w:trPr>
        <w:tc>
          <w:tcPr>
            <w:tcW w:w="332" w:type="dxa"/>
            <w:shd w:val="clear" w:color="auto" w:fill="auto"/>
            <w:noWrap/>
            <w:vAlign w:val="center"/>
            <w:hideMark/>
          </w:tcPr>
          <w:p w14:paraId="2065E0CD" w14:textId="77777777" w:rsidR="00E25256" w:rsidRPr="00DF51B4" w:rsidRDefault="00E25256" w:rsidP="00E25256">
            <w:pPr>
              <w:spacing w:line="240" w:lineRule="auto"/>
              <w:jc w:val="center"/>
              <w:rPr>
                <w:rFonts w:asciiTheme="majorHAnsi" w:eastAsia="Times New Roman" w:hAnsiTheme="majorHAnsi" w:cstheme="majorHAnsi"/>
                <w:color w:val="000000"/>
                <w:sz w:val="18"/>
                <w:szCs w:val="18"/>
                <w:lang w:eastAsia="en-IN"/>
              </w:rPr>
            </w:pPr>
            <w:r w:rsidRPr="00DF51B4">
              <w:rPr>
                <w:rFonts w:asciiTheme="majorHAnsi" w:eastAsia="Times New Roman" w:hAnsiTheme="majorHAnsi" w:cstheme="majorHAnsi"/>
                <w:color w:val="000000"/>
                <w:sz w:val="18"/>
                <w:szCs w:val="18"/>
                <w:lang w:eastAsia="en-IN"/>
              </w:rPr>
              <w:t> </w:t>
            </w:r>
          </w:p>
        </w:tc>
        <w:tc>
          <w:tcPr>
            <w:tcW w:w="3380" w:type="dxa"/>
            <w:shd w:val="clear" w:color="auto" w:fill="auto"/>
            <w:noWrap/>
            <w:vAlign w:val="center"/>
            <w:hideMark/>
          </w:tcPr>
          <w:p w14:paraId="7F6DE831" w14:textId="26A169F0" w:rsidR="00E25256" w:rsidRPr="00DF51B4" w:rsidRDefault="00E25256" w:rsidP="00E25256">
            <w:pPr>
              <w:spacing w:line="240" w:lineRule="auto"/>
              <w:rPr>
                <w:rFonts w:asciiTheme="majorHAnsi" w:eastAsia="Times New Roman" w:hAnsiTheme="majorHAnsi" w:cstheme="majorHAnsi"/>
                <w:b/>
                <w:bCs/>
                <w:sz w:val="18"/>
                <w:szCs w:val="18"/>
                <w:lang w:eastAsia="en-IN"/>
              </w:rPr>
            </w:pPr>
            <w:r w:rsidRPr="00DF51B4">
              <w:rPr>
                <w:rFonts w:asciiTheme="majorHAnsi" w:eastAsia="Times New Roman" w:hAnsiTheme="majorHAnsi" w:cstheme="majorHAnsi"/>
                <w:b/>
                <w:bCs/>
                <w:sz w:val="18"/>
                <w:szCs w:val="18"/>
                <w:lang w:eastAsia="en-IN"/>
              </w:rPr>
              <w:t xml:space="preserve">  Capacity Utilization</w:t>
            </w:r>
          </w:p>
        </w:tc>
        <w:tc>
          <w:tcPr>
            <w:tcW w:w="1059" w:type="dxa"/>
            <w:shd w:val="clear" w:color="auto" w:fill="auto"/>
            <w:noWrap/>
            <w:vAlign w:val="center"/>
            <w:hideMark/>
          </w:tcPr>
          <w:p w14:paraId="3671AA32" w14:textId="168A5810" w:rsidR="00E25256" w:rsidRPr="00E25256" w:rsidRDefault="00E25256" w:rsidP="00E25256">
            <w:pPr>
              <w:spacing w:line="240" w:lineRule="auto"/>
              <w:jc w:val="center"/>
              <w:rPr>
                <w:rFonts w:asciiTheme="majorHAnsi" w:eastAsia="Times New Roman" w:hAnsiTheme="majorHAnsi" w:cstheme="majorHAnsi"/>
                <w:color w:val="000000" w:themeColor="text1"/>
                <w:sz w:val="18"/>
                <w:szCs w:val="18"/>
                <w:lang w:eastAsia="en-IN"/>
              </w:rPr>
            </w:pPr>
            <w:r w:rsidRPr="00E25256">
              <w:rPr>
                <w:rFonts w:ascii="Arial" w:hAnsi="Arial" w:cs="Arial"/>
                <w:color w:val="000000"/>
                <w:sz w:val="18"/>
                <w:szCs w:val="18"/>
              </w:rPr>
              <w:t>100.00%</w:t>
            </w:r>
          </w:p>
        </w:tc>
        <w:tc>
          <w:tcPr>
            <w:tcW w:w="1178" w:type="dxa"/>
            <w:shd w:val="clear" w:color="auto" w:fill="auto"/>
            <w:noWrap/>
            <w:vAlign w:val="center"/>
            <w:hideMark/>
          </w:tcPr>
          <w:p w14:paraId="419B0686" w14:textId="2C06485D" w:rsidR="00E25256" w:rsidRPr="00E25256" w:rsidRDefault="00E25256" w:rsidP="00E25256">
            <w:pPr>
              <w:spacing w:line="240" w:lineRule="auto"/>
              <w:jc w:val="center"/>
              <w:rPr>
                <w:rFonts w:asciiTheme="majorHAnsi" w:eastAsia="Times New Roman" w:hAnsiTheme="majorHAnsi" w:cstheme="majorHAnsi"/>
                <w:color w:val="000000" w:themeColor="text1"/>
                <w:sz w:val="18"/>
                <w:szCs w:val="18"/>
                <w:lang w:eastAsia="en-IN"/>
              </w:rPr>
            </w:pPr>
            <w:r w:rsidRPr="00E25256">
              <w:rPr>
                <w:rFonts w:ascii="Arial" w:hAnsi="Arial" w:cs="Arial"/>
                <w:color w:val="000000"/>
                <w:sz w:val="18"/>
                <w:szCs w:val="18"/>
              </w:rPr>
              <w:t>100.00%</w:t>
            </w:r>
          </w:p>
        </w:tc>
        <w:tc>
          <w:tcPr>
            <w:tcW w:w="1059" w:type="dxa"/>
            <w:shd w:val="clear" w:color="auto" w:fill="auto"/>
            <w:noWrap/>
            <w:vAlign w:val="center"/>
            <w:hideMark/>
          </w:tcPr>
          <w:p w14:paraId="73560BA8" w14:textId="59FA56BA" w:rsidR="00E25256" w:rsidRPr="00E25256" w:rsidRDefault="00E25256" w:rsidP="00E25256">
            <w:pPr>
              <w:spacing w:line="240" w:lineRule="auto"/>
              <w:jc w:val="center"/>
              <w:rPr>
                <w:rFonts w:asciiTheme="majorHAnsi" w:eastAsia="Times New Roman" w:hAnsiTheme="majorHAnsi" w:cstheme="majorHAnsi"/>
                <w:color w:val="000000" w:themeColor="text1"/>
                <w:sz w:val="18"/>
                <w:szCs w:val="18"/>
                <w:lang w:eastAsia="en-IN"/>
              </w:rPr>
            </w:pPr>
            <w:r w:rsidRPr="00E25256">
              <w:rPr>
                <w:rFonts w:ascii="Arial" w:hAnsi="Arial" w:cs="Arial"/>
                <w:color w:val="000000"/>
                <w:sz w:val="18"/>
                <w:szCs w:val="18"/>
              </w:rPr>
              <w:t>100.00%</w:t>
            </w:r>
          </w:p>
        </w:tc>
        <w:tc>
          <w:tcPr>
            <w:tcW w:w="1577" w:type="dxa"/>
            <w:shd w:val="clear" w:color="auto" w:fill="auto"/>
            <w:noWrap/>
            <w:vAlign w:val="center"/>
            <w:hideMark/>
          </w:tcPr>
          <w:p w14:paraId="470A2916" w14:textId="26F5F6F9" w:rsidR="00E25256" w:rsidRPr="00E25256" w:rsidRDefault="00E25256" w:rsidP="00E25256">
            <w:pPr>
              <w:spacing w:line="240" w:lineRule="auto"/>
              <w:jc w:val="center"/>
              <w:rPr>
                <w:rFonts w:asciiTheme="majorHAnsi" w:eastAsia="Times New Roman" w:hAnsiTheme="majorHAnsi" w:cstheme="majorHAnsi"/>
                <w:color w:val="000000" w:themeColor="text1"/>
                <w:sz w:val="18"/>
                <w:szCs w:val="18"/>
                <w:lang w:eastAsia="en-IN"/>
              </w:rPr>
            </w:pPr>
            <w:r w:rsidRPr="00E25256">
              <w:rPr>
                <w:rFonts w:ascii="Arial" w:hAnsi="Arial" w:cs="Arial"/>
                <w:color w:val="000000"/>
                <w:sz w:val="18"/>
                <w:szCs w:val="18"/>
              </w:rPr>
              <w:t>100.00%</w:t>
            </w:r>
          </w:p>
        </w:tc>
        <w:tc>
          <w:tcPr>
            <w:tcW w:w="1634" w:type="dxa"/>
            <w:shd w:val="clear" w:color="auto" w:fill="auto"/>
            <w:noWrap/>
            <w:vAlign w:val="center"/>
            <w:hideMark/>
          </w:tcPr>
          <w:p w14:paraId="6BD710F9" w14:textId="217B54A3" w:rsidR="00E25256" w:rsidRPr="00E25256" w:rsidRDefault="00E25256" w:rsidP="00E25256">
            <w:pPr>
              <w:spacing w:line="240" w:lineRule="auto"/>
              <w:jc w:val="center"/>
              <w:rPr>
                <w:rFonts w:asciiTheme="majorHAnsi" w:eastAsia="Times New Roman" w:hAnsiTheme="majorHAnsi" w:cstheme="majorHAnsi"/>
                <w:color w:val="000000" w:themeColor="text1"/>
                <w:sz w:val="18"/>
                <w:szCs w:val="18"/>
                <w:lang w:eastAsia="en-IN"/>
              </w:rPr>
            </w:pPr>
            <w:r w:rsidRPr="00E25256">
              <w:rPr>
                <w:rFonts w:ascii="Arial" w:hAnsi="Arial" w:cs="Arial"/>
                <w:color w:val="000000"/>
                <w:sz w:val="18"/>
                <w:szCs w:val="18"/>
              </w:rPr>
              <w:t>100.00%</w:t>
            </w:r>
          </w:p>
        </w:tc>
      </w:tr>
      <w:tr w:rsidR="00E25256" w:rsidRPr="00DF51B4" w14:paraId="04DB95AB" w14:textId="77777777" w:rsidTr="00A17064">
        <w:trPr>
          <w:trHeight w:val="255"/>
        </w:trPr>
        <w:tc>
          <w:tcPr>
            <w:tcW w:w="332" w:type="dxa"/>
            <w:shd w:val="clear" w:color="auto" w:fill="auto"/>
            <w:noWrap/>
            <w:vAlign w:val="center"/>
            <w:hideMark/>
          </w:tcPr>
          <w:p w14:paraId="55243A25" w14:textId="77777777" w:rsidR="00E25256" w:rsidRPr="00DF51B4" w:rsidRDefault="00E25256" w:rsidP="00E25256">
            <w:pPr>
              <w:spacing w:line="240" w:lineRule="auto"/>
              <w:jc w:val="center"/>
              <w:rPr>
                <w:rFonts w:asciiTheme="majorHAnsi" w:eastAsia="Times New Roman" w:hAnsiTheme="majorHAnsi" w:cstheme="majorHAnsi"/>
                <w:b/>
                <w:bCs/>
                <w:color w:val="000000"/>
                <w:sz w:val="18"/>
                <w:szCs w:val="18"/>
                <w:lang w:eastAsia="en-IN"/>
              </w:rPr>
            </w:pPr>
            <w:r w:rsidRPr="00DF51B4">
              <w:rPr>
                <w:rFonts w:asciiTheme="majorHAnsi" w:eastAsia="Times New Roman" w:hAnsiTheme="majorHAnsi" w:cstheme="majorHAnsi"/>
                <w:b/>
                <w:bCs/>
                <w:color w:val="000000"/>
                <w:sz w:val="18"/>
                <w:szCs w:val="18"/>
                <w:lang w:eastAsia="en-IN"/>
              </w:rPr>
              <w:t>2</w:t>
            </w:r>
          </w:p>
        </w:tc>
        <w:tc>
          <w:tcPr>
            <w:tcW w:w="3380" w:type="dxa"/>
            <w:shd w:val="clear" w:color="auto" w:fill="auto"/>
            <w:noWrap/>
            <w:vAlign w:val="center"/>
            <w:hideMark/>
          </w:tcPr>
          <w:p w14:paraId="69D78A63" w14:textId="77777777" w:rsidR="00E25256" w:rsidRPr="00DF51B4" w:rsidRDefault="00E25256" w:rsidP="00E25256">
            <w:pPr>
              <w:spacing w:line="240" w:lineRule="auto"/>
              <w:jc w:val="center"/>
              <w:rPr>
                <w:rFonts w:asciiTheme="majorHAnsi" w:eastAsia="Times New Roman" w:hAnsiTheme="majorHAnsi" w:cstheme="majorHAnsi"/>
                <w:b/>
                <w:bCs/>
                <w:color w:val="000000"/>
                <w:sz w:val="18"/>
                <w:szCs w:val="18"/>
                <w:lang w:eastAsia="en-IN"/>
              </w:rPr>
            </w:pPr>
            <w:r w:rsidRPr="00DF51B4">
              <w:rPr>
                <w:rFonts w:asciiTheme="majorHAnsi" w:eastAsia="Times New Roman" w:hAnsiTheme="majorHAnsi" w:cstheme="majorHAnsi"/>
                <w:b/>
                <w:bCs/>
                <w:color w:val="000000"/>
                <w:sz w:val="18"/>
                <w:szCs w:val="18"/>
                <w:lang w:eastAsia="en-IN"/>
              </w:rPr>
              <w:t>Operating Revenue</w:t>
            </w:r>
          </w:p>
        </w:tc>
        <w:tc>
          <w:tcPr>
            <w:tcW w:w="1059" w:type="dxa"/>
            <w:shd w:val="clear" w:color="auto" w:fill="auto"/>
            <w:noWrap/>
            <w:vAlign w:val="center"/>
            <w:hideMark/>
          </w:tcPr>
          <w:p w14:paraId="0CE4D5DA" w14:textId="7D092E4C" w:rsidR="00E25256" w:rsidRPr="00E25256" w:rsidRDefault="00E25256" w:rsidP="00E25256">
            <w:pPr>
              <w:spacing w:line="240" w:lineRule="auto"/>
              <w:jc w:val="center"/>
              <w:rPr>
                <w:rFonts w:asciiTheme="majorHAnsi" w:eastAsia="Times New Roman" w:hAnsiTheme="majorHAnsi" w:cstheme="majorHAnsi"/>
                <w:b/>
                <w:bCs/>
                <w:color w:val="000000"/>
                <w:sz w:val="18"/>
                <w:szCs w:val="18"/>
                <w:lang w:eastAsia="en-IN"/>
              </w:rPr>
            </w:pPr>
            <w:r w:rsidRPr="00E25256">
              <w:rPr>
                <w:rFonts w:ascii="Arial" w:hAnsi="Arial" w:cs="Arial"/>
                <w:b/>
                <w:bCs/>
                <w:color w:val="000000"/>
                <w:sz w:val="18"/>
                <w:szCs w:val="18"/>
              </w:rPr>
              <w:t>3983.61</w:t>
            </w:r>
          </w:p>
        </w:tc>
        <w:tc>
          <w:tcPr>
            <w:tcW w:w="1178" w:type="dxa"/>
            <w:shd w:val="clear" w:color="auto" w:fill="auto"/>
            <w:noWrap/>
            <w:vAlign w:val="center"/>
            <w:hideMark/>
          </w:tcPr>
          <w:p w14:paraId="41ECD686" w14:textId="5672177B" w:rsidR="00E25256" w:rsidRPr="00E25256" w:rsidRDefault="00E25256" w:rsidP="00E25256">
            <w:pPr>
              <w:spacing w:line="240" w:lineRule="auto"/>
              <w:jc w:val="center"/>
              <w:rPr>
                <w:rFonts w:asciiTheme="majorHAnsi" w:eastAsia="Times New Roman" w:hAnsiTheme="majorHAnsi" w:cstheme="majorHAnsi"/>
                <w:b/>
                <w:bCs/>
                <w:color w:val="000000"/>
                <w:sz w:val="18"/>
                <w:szCs w:val="18"/>
                <w:lang w:eastAsia="en-IN"/>
              </w:rPr>
            </w:pPr>
            <w:r w:rsidRPr="00E25256">
              <w:rPr>
                <w:rFonts w:ascii="Arial" w:hAnsi="Arial" w:cs="Arial"/>
                <w:b/>
                <w:bCs/>
                <w:color w:val="000000"/>
                <w:sz w:val="18"/>
                <w:szCs w:val="18"/>
              </w:rPr>
              <w:t>4215.68</w:t>
            </w:r>
          </w:p>
        </w:tc>
        <w:tc>
          <w:tcPr>
            <w:tcW w:w="1059" w:type="dxa"/>
            <w:shd w:val="clear" w:color="auto" w:fill="auto"/>
            <w:noWrap/>
            <w:vAlign w:val="center"/>
            <w:hideMark/>
          </w:tcPr>
          <w:p w14:paraId="35EEB3B6" w14:textId="606C1E71" w:rsidR="00E25256" w:rsidRPr="00E25256" w:rsidRDefault="00E25256" w:rsidP="00E25256">
            <w:pPr>
              <w:spacing w:line="240" w:lineRule="auto"/>
              <w:jc w:val="center"/>
              <w:rPr>
                <w:rFonts w:asciiTheme="majorHAnsi" w:eastAsia="Times New Roman" w:hAnsiTheme="majorHAnsi" w:cstheme="majorHAnsi"/>
                <w:b/>
                <w:bCs/>
                <w:color w:val="000000"/>
                <w:sz w:val="18"/>
                <w:szCs w:val="18"/>
                <w:lang w:eastAsia="en-IN"/>
              </w:rPr>
            </w:pPr>
            <w:r w:rsidRPr="00E25256">
              <w:rPr>
                <w:rFonts w:ascii="Arial" w:hAnsi="Arial" w:cs="Arial"/>
                <w:b/>
                <w:bCs/>
                <w:color w:val="000000"/>
                <w:sz w:val="18"/>
                <w:szCs w:val="18"/>
              </w:rPr>
              <w:t>4461.26</w:t>
            </w:r>
          </w:p>
        </w:tc>
        <w:tc>
          <w:tcPr>
            <w:tcW w:w="1577" w:type="dxa"/>
            <w:shd w:val="clear" w:color="auto" w:fill="auto"/>
            <w:noWrap/>
            <w:vAlign w:val="center"/>
            <w:hideMark/>
          </w:tcPr>
          <w:p w14:paraId="21712F93" w14:textId="4B8BDD8C" w:rsidR="00E25256" w:rsidRPr="00E25256" w:rsidRDefault="00E25256" w:rsidP="00E25256">
            <w:pPr>
              <w:spacing w:line="240" w:lineRule="auto"/>
              <w:jc w:val="center"/>
              <w:rPr>
                <w:rFonts w:asciiTheme="majorHAnsi" w:eastAsia="Times New Roman" w:hAnsiTheme="majorHAnsi" w:cstheme="majorHAnsi"/>
                <w:b/>
                <w:bCs/>
                <w:color w:val="000000"/>
                <w:sz w:val="18"/>
                <w:szCs w:val="18"/>
                <w:lang w:eastAsia="en-IN"/>
              </w:rPr>
            </w:pPr>
            <w:r w:rsidRPr="00E25256">
              <w:rPr>
                <w:rFonts w:ascii="Arial" w:hAnsi="Arial" w:cs="Arial"/>
                <w:b/>
                <w:bCs/>
                <w:color w:val="000000"/>
                <w:sz w:val="18"/>
                <w:szCs w:val="18"/>
              </w:rPr>
              <w:t>4721.15</w:t>
            </w:r>
          </w:p>
        </w:tc>
        <w:tc>
          <w:tcPr>
            <w:tcW w:w="1634" w:type="dxa"/>
            <w:shd w:val="clear" w:color="auto" w:fill="auto"/>
            <w:noWrap/>
            <w:vAlign w:val="center"/>
            <w:hideMark/>
          </w:tcPr>
          <w:p w14:paraId="0E3AE7CE" w14:textId="754186E6" w:rsidR="00E25256" w:rsidRPr="00E25256" w:rsidRDefault="00E25256" w:rsidP="00E25256">
            <w:pPr>
              <w:spacing w:line="240" w:lineRule="auto"/>
              <w:jc w:val="center"/>
              <w:rPr>
                <w:rFonts w:asciiTheme="majorHAnsi" w:eastAsia="Times New Roman" w:hAnsiTheme="majorHAnsi" w:cstheme="majorHAnsi"/>
                <w:b/>
                <w:bCs/>
                <w:color w:val="000000"/>
                <w:sz w:val="18"/>
                <w:szCs w:val="18"/>
                <w:lang w:eastAsia="en-IN"/>
              </w:rPr>
            </w:pPr>
            <w:r w:rsidRPr="00E25256">
              <w:rPr>
                <w:rFonts w:ascii="Arial" w:hAnsi="Arial" w:cs="Arial"/>
                <w:b/>
                <w:bCs/>
                <w:color w:val="000000"/>
                <w:sz w:val="18"/>
                <w:szCs w:val="18"/>
              </w:rPr>
              <w:t>4996.18</w:t>
            </w:r>
          </w:p>
        </w:tc>
      </w:tr>
      <w:tr w:rsidR="00E25256" w:rsidRPr="00DF51B4" w14:paraId="6D5C55D7" w14:textId="77777777" w:rsidTr="00A17064">
        <w:trPr>
          <w:trHeight w:val="255"/>
        </w:trPr>
        <w:tc>
          <w:tcPr>
            <w:tcW w:w="332" w:type="dxa"/>
            <w:shd w:val="clear" w:color="auto" w:fill="auto"/>
            <w:noWrap/>
            <w:vAlign w:val="center"/>
            <w:hideMark/>
          </w:tcPr>
          <w:p w14:paraId="77096DB3" w14:textId="77777777" w:rsidR="00E25256" w:rsidRPr="00DF51B4" w:rsidRDefault="00E25256" w:rsidP="00E25256">
            <w:pPr>
              <w:spacing w:line="240" w:lineRule="auto"/>
              <w:jc w:val="center"/>
              <w:rPr>
                <w:rFonts w:asciiTheme="majorHAnsi" w:eastAsia="Times New Roman" w:hAnsiTheme="majorHAnsi" w:cstheme="majorHAnsi"/>
                <w:color w:val="000000"/>
                <w:sz w:val="18"/>
                <w:szCs w:val="18"/>
                <w:lang w:eastAsia="en-IN"/>
              </w:rPr>
            </w:pPr>
            <w:r w:rsidRPr="00DF51B4">
              <w:rPr>
                <w:rFonts w:asciiTheme="majorHAnsi" w:eastAsia="Times New Roman" w:hAnsiTheme="majorHAnsi" w:cstheme="majorHAnsi"/>
                <w:color w:val="000000"/>
                <w:sz w:val="18"/>
                <w:szCs w:val="18"/>
                <w:lang w:eastAsia="en-IN"/>
              </w:rPr>
              <w:t> </w:t>
            </w:r>
          </w:p>
        </w:tc>
        <w:tc>
          <w:tcPr>
            <w:tcW w:w="3380" w:type="dxa"/>
            <w:shd w:val="clear" w:color="auto" w:fill="auto"/>
            <w:noWrap/>
            <w:vAlign w:val="center"/>
            <w:hideMark/>
          </w:tcPr>
          <w:p w14:paraId="3FC26F27" w14:textId="77777777" w:rsidR="00E25256" w:rsidRPr="00DF51B4" w:rsidRDefault="00E25256" w:rsidP="00E25256">
            <w:pPr>
              <w:spacing w:line="240" w:lineRule="auto"/>
              <w:jc w:val="center"/>
              <w:rPr>
                <w:rFonts w:asciiTheme="majorHAnsi" w:eastAsia="Times New Roman" w:hAnsiTheme="majorHAnsi" w:cstheme="majorHAnsi"/>
                <w:sz w:val="18"/>
                <w:szCs w:val="18"/>
                <w:lang w:eastAsia="en-IN"/>
              </w:rPr>
            </w:pPr>
            <w:r w:rsidRPr="00DF51B4">
              <w:rPr>
                <w:rFonts w:asciiTheme="majorHAnsi" w:eastAsia="Times New Roman" w:hAnsiTheme="majorHAnsi" w:cstheme="majorHAnsi"/>
                <w:sz w:val="18"/>
                <w:szCs w:val="18"/>
                <w:lang w:eastAsia="en-IN"/>
              </w:rPr>
              <w:t>Phenol</w:t>
            </w:r>
          </w:p>
        </w:tc>
        <w:tc>
          <w:tcPr>
            <w:tcW w:w="1059" w:type="dxa"/>
            <w:shd w:val="clear" w:color="auto" w:fill="auto"/>
            <w:noWrap/>
            <w:vAlign w:val="center"/>
            <w:hideMark/>
          </w:tcPr>
          <w:p w14:paraId="212F0037" w14:textId="7013A500"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2722.67</w:t>
            </w:r>
          </w:p>
        </w:tc>
        <w:tc>
          <w:tcPr>
            <w:tcW w:w="1178" w:type="dxa"/>
            <w:shd w:val="clear" w:color="auto" w:fill="auto"/>
            <w:noWrap/>
            <w:vAlign w:val="center"/>
            <w:hideMark/>
          </w:tcPr>
          <w:p w14:paraId="2327F7AD" w14:textId="73E3997C"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2882.17</w:t>
            </w:r>
          </w:p>
        </w:tc>
        <w:tc>
          <w:tcPr>
            <w:tcW w:w="1059" w:type="dxa"/>
            <w:shd w:val="clear" w:color="auto" w:fill="auto"/>
            <w:noWrap/>
            <w:vAlign w:val="center"/>
            <w:hideMark/>
          </w:tcPr>
          <w:p w14:paraId="4F557C71" w14:textId="51DA107B"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3051.03</w:t>
            </w:r>
          </w:p>
        </w:tc>
        <w:tc>
          <w:tcPr>
            <w:tcW w:w="1577" w:type="dxa"/>
            <w:shd w:val="clear" w:color="auto" w:fill="auto"/>
            <w:noWrap/>
            <w:vAlign w:val="center"/>
            <w:hideMark/>
          </w:tcPr>
          <w:p w14:paraId="1D93D7AA" w14:textId="4FB57600"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3229.77</w:t>
            </w:r>
          </w:p>
        </w:tc>
        <w:tc>
          <w:tcPr>
            <w:tcW w:w="1634" w:type="dxa"/>
            <w:shd w:val="clear" w:color="auto" w:fill="auto"/>
            <w:noWrap/>
            <w:vAlign w:val="center"/>
            <w:hideMark/>
          </w:tcPr>
          <w:p w14:paraId="4BC55BB7" w14:textId="715D257A"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3418.99</w:t>
            </w:r>
          </w:p>
        </w:tc>
      </w:tr>
      <w:tr w:rsidR="00E25256" w:rsidRPr="00DF51B4" w14:paraId="5A3AA5BC" w14:textId="77777777" w:rsidTr="00A17064">
        <w:trPr>
          <w:trHeight w:val="255"/>
        </w:trPr>
        <w:tc>
          <w:tcPr>
            <w:tcW w:w="332" w:type="dxa"/>
            <w:shd w:val="clear" w:color="auto" w:fill="auto"/>
            <w:noWrap/>
            <w:vAlign w:val="center"/>
            <w:hideMark/>
          </w:tcPr>
          <w:p w14:paraId="0A561B8F" w14:textId="77777777" w:rsidR="00E25256" w:rsidRPr="00DF51B4" w:rsidRDefault="00E25256" w:rsidP="00E25256">
            <w:pPr>
              <w:spacing w:line="240" w:lineRule="auto"/>
              <w:jc w:val="center"/>
              <w:rPr>
                <w:rFonts w:asciiTheme="majorHAnsi" w:eastAsia="Times New Roman" w:hAnsiTheme="majorHAnsi" w:cstheme="majorHAnsi"/>
                <w:color w:val="000000"/>
                <w:sz w:val="18"/>
                <w:szCs w:val="18"/>
                <w:lang w:eastAsia="en-IN"/>
              </w:rPr>
            </w:pPr>
            <w:r w:rsidRPr="00DF51B4">
              <w:rPr>
                <w:rFonts w:asciiTheme="majorHAnsi" w:eastAsia="Times New Roman" w:hAnsiTheme="majorHAnsi" w:cstheme="majorHAnsi"/>
                <w:color w:val="000000"/>
                <w:sz w:val="18"/>
                <w:szCs w:val="18"/>
                <w:lang w:eastAsia="en-IN"/>
              </w:rPr>
              <w:t> </w:t>
            </w:r>
          </w:p>
        </w:tc>
        <w:tc>
          <w:tcPr>
            <w:tcW w:w="3380" w:type="dxa"/>
            <w:shd w:val="clear" w:color="auto" w:fill="auto"/>
            <w:noWrap/>
            <w:vAlign w:val="center"/>
            <w:hideMark/>
          </w:tcPr>
          <w:p w14:paraId="246BF991" w14:textId="77777777" w:rsidR="00E25256" w:rsidRPr="00DF51B4" w:rsidRDefault="00E25256" w:rsidP="00E25256">
            <w:pPr>
              <w:spacing w:line="240" w:lineRule="auto"/>
              <w:jc w:val="center"/>
              <w:rPr>
                <w:rFonts w:asciiTheme="majorHAnsi" w:eastAsia="Times New Roman" w:hAnsiTheme="majorHAnsi" w:cstheme="majorHAnsi"/>
                <w:sz w:val="18"/>
                <w:szCs w:val="18"/>
                <w:lang w:eastAsia="en-IN"/>
              </w:rPr>
            </w:pPr>
            <w:r w:rsidRPr="00DF51B4">
              <w:rPr>
                <w:rFonts w:asciiTheme="majorHAnsi" w:eastAsia="Times New Roman" w:hAnsiTheme="majorHAnsi" w:cstheme="majorHAnsi"/>
                <w:sz w:val="18"/>
                <w:szCs w:val="18"/>
                <w:lang w:eastAsia="en-IN"/>
              </w:rPr>
              <w:t>Acetone</w:t>
            </w:r>
          </w:p>
        </w:tc>
        <w:tc>
          <w:tcPr>
            <w:tcW w:w="1059" w:type="dxa"/>
            <w:shd w:val="clear" w:color="auto" w:fill="auto"/>
            <w:noWrap/>
            <w:vAlign w:val="center"/>
            <w:hideMark/>
          </w:tcPr>
          <w:p w14:paraId="5D52077E" w14:textId="7B959BF1"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1260.95</w:t>
            </w:r>
          </w:p>
        </w:tc>
        <w:tc>
          <w:tcPr>
            <w:tcW w:w="1178" w:type="dxa"/>
            <w:shd w:val="clear" w:color="auto" w:fill="auto"/>
            <w:noWrap/>
            <w:vAlign w:val="center"/>
            <w:hideMark/>
          </w:tcPr>
          <w:p w14:paraId="2EF6421E" w14:textId="64E7B472"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1333.50</w:t>
            </w:r>
          </w:p>
        </w:tc>
        <w:tc>
          <w:tcPr>
            <w:tcW w:w="1059" w:type="dxa"/>
            <w:shd w:val="clear" w:color="auto" w:fill="auto"/>
            <w:noWrap/>
            <w:vAlign w:val="center"/>
            <w:hideMark/>
          </w:tcPr>
          <w:p w14:paraId="38534E78" w14:textId="7E65BD95"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1410.23</w:t>
            </w:r>
          </w:p>
        </w:tc>
        <w:tc>
          <w:tcPr>
            <w:tcW w:w="1577" w:type="dxa"/>
            <w:shd w:val="clear" w:color="auto" w:fill="auto"/>
            <w:noWrap/>
            <w:vAlign w:val="center"/>
            <w:hideMark/>
          </w:tcPr>
          <w:p w14:paraId="6EF615B3" w14:textId="0FC67A9A"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1491.38</w:t>
            </w:r>
          </w:p>
        </w:tc>
        <w:tc>
          <w:tcPr>
            <w:tcW w:w="1634" w:type="dxa"/>
            <w:shd w:val="clear" w:color="auto" w:fill="auto"/>
            <w:noWrap/>
            <w:vAlign w:val="center"/>
            <w:hideMark/>
          </w:tcPr>
          <w:p w14:paraId="71AB787F" w14:textId="3820AF50"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1577.19</w:t>
            </w:r>
          </w:p>
        </w:tc>
      </w:tr>
      <w:tr w:rsidR="00DF51B4" w:rsidRPr="00DF51B4" w14:paraId="10A25182" w14:textId="77777777" w:rsidTr="00A17064">
        <w:trPr>
          <w:trHeight w:val="255"/>
        </w:trPr>
        <w:tc>
          <w:tcPr>
            <w:tcW w:w="332" w:type="dxa"/>
            <w:shd w:val="clear" w:color="auto" w:fill="auto"/>
            <w:noWrap/>
            <w:vAlign w:val="center"/>
            <w:hideMark/>
          </w:tcPr>
          <w:p w14:paraId="16F4F20B" w14:textId="77777777" w:rsidR="00633422" w:rsidRPr="00DF51B4" w:rsidRDefault="00633422" w:rsidP="004C63C1">
            <w:pPr>
              <w:spacing w:line="240" w:lineRule="auto"/>
              <w:jc w:val="center"/>
              <w:rPr>
                <w:rFonts w:asciiTheme="majorHAnsi" w:eastAsia="Times New Roman" w:hAnsiTheme="majorHAnsi" w:cstheme="majorHAnsi"/>
                <w:b/>
                <w:bCs/>
                <w:color w:val="000000"/>
                <w:sz w:val="18"/>
                <w:szCs w:val="18"/>
                <w:lang w:eastAsia="en-IN"/>
              </w:rPr>
            </w:pPr>
            <w:r w:rsidRPr="00DF51B4">
              <w:rPr>
                <w:rFonts w:asciiTheme="majorHAnsi" w:eastAsia="Times New Roman" w:hAnsiTheme="majorHAnsi" w:cstheme="majorHAnsi"/>
                <w:b/>
                <w:bCs/>
                <w:color w:val="000000"/>
                <w:sz w:val="18"/>
                <w:szCs w:val="18"/>
                <w:lang w:eastAsia="en-IN"/>
              </w:rPr>
              <w:t>5</w:t>
            </w:r>
          </w:p>
        </w:tc>
        <w:tc>
          <w:tcPr>
            <w:tcW w:w="3380" w:type="dxa"/>
            <w:shd w:val="clear" w:color="auto" w:fill="auto"/>
            <w:noWrap/>
            <w:vAlign w:val="center"/>
            <w:hideMark/>
          </w:tcPr>
          <w:p w14:paraId="4DF6542E" w14:textId="77777777" w:rsidR="00633422" w:rsidRPr="00DF51B4" w:rsidRDefault="00633422" w:rsidP="004C63C1">
            <w:pPr>
              <w:spacing w:line="240" w:lineRule="auto"/>
              <w:jc w:val="center"/>
              <w:rPr>
                <w:rFonts w:asciiTheme="majorHAnsi" w:eastAsia="Times New Roman" w:hAnsiTheme="majorHAnsi" w:cstheme="majorHAnsi"/>
                <w:b/>
                <w:bCs/>
                <w:color w:val="000000"/>
                <w:sz w:val="18"/>
                <w:szCs w:val="18"/>
                <w:lang w:eastAsia="en-IN"/>
              </w:rPr>
            </w:pPr>
            <w:r w:rsidRPr="00DF51B4">
              <w:rPr>
                <w:rFonts w:asciiTheme="majorHAnsi" w:eastAsia="Times New Roman" w:hAnsiTheme="majorHAnsi" w:cstheme="majorHAnsi"/>
                <w:b/>
                <w:bCs/>
                <w:color w:val="000000"/>
                <w:sz w:val="18"/>
                <w:szCs w:val="18"/>
                <w:lang w:eastAsia="en-IN"/>
              </w:rPr>
              <w:t>Operating Cost</w:t>
            </w:r>
          </w:p>
        </w:tc>
        <w:tc>
          <w:tcPr>
            <w:tcW w:w="1059" w:type="dxa"/>
            <w:shd w:val="clear" w:color="auto" w:fill="auto"/>
            <w:noWrap/>
            <w:vAlign w:val="bottom"/>
            <w:hideMark/>
          </w:tcPr>
          <w:p w14:paraId="7E084DC9" w14:textId="77777777" w:rsidR="00633422" w:rsidRPr="00DF51B4" w:rsidRDefault="00633422" w:rsidP="004C63C1">
            <w:pPr>
              <w:spacing w:line="240" w:lineRule="auto"/>
              <w:jc w:val="center"/>
              <w:rPr>
                <w:rFonts w:asciiTheme="majorHAnsi" w:eastAsia="Times New Roman" w:hAnsiTheme="majorHAnsi" w:cstheme="majorHAnsi"/>
                <w:color w:val="000000"/>
                <w:sz w:val="18"/>
                <w:szCs w:val="18"/>
                <w:lang w:eastAsia="en-IN"/>
              </w:rPr>
            </w:pPr>
            <w:r w:rsidRPr="00DF51B4">
              <w:rPr>
                <w:rFonts w:asciiTheme="majorHAnsi" w:eastAsia="Times New Roman" w:hAnsiTheme="majorHAnsi" w:cstheme="majorHAnsi"/>
                <w:color w:val="000000"/>
                <w:sz w:val="18"/>
                <w:szCs w:val="18"/>
                <w:lang w:eastAsia="en-IN"/>
              </w:rPr>
              <w:t> </w:t>
            </w:r>
          </w:p>
        </w:tc>
        <w:tc>
          <w:tcPr>
            <w:tcW w:w="1178" w:type="dxa"/>
            <w:shd w:val="clear" w:color="auto" w:fill="auto"/>
            <w:noWrap/>
            <w:vAlign w:val="bottom"/>
            <w:hideMark/>
          </w:tcPr>
          <w:p w14:paraId="1F9D197F" w14:textId="77777777" w:rsidR="00633422" w:rsidRPr="00DF51B4" w:rsidRDefault="00633422" w:rsidP="004C63C1">
            <w:pPr>
              <w:spacing w:line="240" w:lineRule="auto"/>
              <w:jc w:val="center"/>
              <w:rPr>
                <w:rFonts w:asciiTheme="majorHAnsi" w:eastAsia="Times New Roman" w:hAnsiTheme="majorHAnsi" w:cstheme="majorHAnsi"/>
                <w:color w:val="000000"/>
                <w:sz w:val="18"/>
                <w:szCs w:val="18"/>
                <w:lang w:eastAsia="en-IN"/>
              </w:rPr>
            </w:pPr>
            <w:r w:rsidRPr="00DF51B4">
              <w:rPr>
                <w:rFonts w:asciiTheme="majorHAnsi" w:eastAsia="Times New Roman" w:hAnsiTheme="majorHAnsi" w:cstheme="majorHAnsi"/>
                <w:color w:val="000000"/>
                <w:sz w:val="18"/>
                <w:szCs w:val="18"/>
                <w:lang w:eastAsia="en-IN"/>
              </w:rPr>
              <w:t> </w:t>
            </w:r>
          </w:p>
        </w:tc>
        <w:tc>
          <w:tcPr>
            <w:tcW w:w="1059" w:type="dxa"/>
            <w:shd w:val="clear" w:color="auto" w:fill="auto"/>
            <w:noWrap/>
            <w:vAlign w:val="bottom"/>
            <w:hideMark/>
          </w:tcPr>
          <w:p w14:paraId="68E7F22E" w14:textId="77777777" w:rsidR="00633422" w:rsidRPr="00DF51B4" w:rsidRDefault="00633422" w:rsidP="004C63C1">
            <w:pPr>
              <w:spacing w:line="240" w:lineRule="auto"/>
              <w:jc w:val="center"/>
              <w:rPr>
                <w:rFonts w:asciiTheme="majorHAnsi" w:eastAsia="Times New Roman" w:hAnsiTheme="majorHAnsi" w:cstheme="majorHAnsi"/>
                <w:color w:val="000000"/>
                <w:sz w:val="18"/>
                <w:szCs w:val="18"/>
                <w:lang w:eastAsia="en-IN"/>
              </w:rPr>
            </w:pPr>
            <w:r w:rsidRPr="00DF51B4">
              <w:rPr>
                <w:rFonts w:asciiTheme="majorHAnsi" w:eastAsia="Times New Roman" w:hAnsiTheme="majorHAnsi" w:cstheme="majorHAnsi"/>
                <w:color w:val="000000"/>
                <w:sz w:val="18"/>
                <w:szCs w:val="18"/>
                <w:lang w:eastAsia="en-IN"/>
              </w:rPr>
              <w:t> </w:t>
            </w:r>
          </w:p>
        </w:tc>
        <w:tc>
          <w:tcPr>
            <w:tcW w:w="1577" w:type="dxa"/>
            <w:shd w:val="clear" w:color="auto" w:fill="auto"/>
            <w:noWrap/>
            <w:vAlign w:val="bottom"/>
            <w:hideMark/>
          </w:tcPr>
          <w:p w14:paraId="2542AEC5" w14:textId="77777777" w:rsidR="00633422" w:rsidRPr="00DF51B4" w:rsidRDefault="00633422" w:rsidP="004C63C1">
            <w:pPr>
              <w:spacing w:line="240" w:lineRule="auto"/>
              <w:jc w:val="center"/>
              <w:rPr>
                <w:rFonts w:asciiTheme="majorHAnsi" w:eastAsia="Times New Roman" w:hAnsiTheme="majorHAnsi" w:cstheme="majorHAnsi"/>
                <w:color w:val="000000"/>
                <w:sz w:val="18"/>
                <w:szCs w:val="18"/>
                <w:lang w:eastAsia="en-IN"/>
              </w:rPr>
            </w:pPr>
            <w:r w:rsidRPr="00DF51B4">
              <w:rPr>
                <w:rFonts w:asciiTheme="majorHAnsi" w:eastAsia="Times New Roman" w:hAnsiTheme="majorHAnsi" w:cstheme="majorHAnsi"/>
                <w:color w:val="000000"/>
                <w:sz w:val="18"/>
                <w:szCs w:val="18"/>
                <w:lang w:eastAsia="en-IN"/>
              </w:rPr>
              <w:t> </w:t>
            </w:r>
          </w:p>
        </w:tc>
        <w:tc>
          <w:tcPr>
            <w:tcW w:w="1634" w:type="dxa"/>
            <w:shd w:val="clear" w:color="auto" w:fill="auto"/>
            <w:noWrap/>
            <w:vAlign w:val="bottom"/>
            <w:hideMark/>
          </w:tcPr>
          <w:p w14:paraId="0A37902A" w14:textId="77777777" w:rsidR="00633422" w:rsidRPr="00DF51B4" w:rsidRDefault="00633422" w:rsidP="004C63C1">
            <w:pPr>
              <w:spacing w:line="240" w:lineRule="auto"/>
              <w:jc w:val="center"/>
              <w:rPr>
                <w:rFonts w:asciiTheme="majorHAnsi" w:eastAsia="Times New Roman" w:hAnsiTheme="majorHAnsi" w:cstheme="majorHAnsi"/>
                <w:color w:val="000000"/>
                <w:sz w:val="18"/>
                <w:szCs w:val="18"/>
                <w:lang w:eastAsia="en-IN"/>
              </w:rPr>
            </w:pPr>
            <w:r w:rsidRPr="00DF51B4">
              <w:rPr>
                <w:rFonts w:asciiTheme="majorHAnsi" w:eastAsia="Times New Roman" w:hAnsiTheme="majorHAnsi" w:cstheme="majorHAnsi"/>
                <w:color w:val="000000"/>
                <w:sz w:val="18"/>
                <w:szCs w:val="18"/>
                <w:lang w:eastAsia="en-IN"/>
              </w:rPr>
              <w:t> </w:t>
            </w:r>
          </w:p>
        </w:tc>
      </w:tr>
      <w:tr w:rsidR="00E25256" w:rsidRPr="00DF51B4" w14:paraId="7F561F2D" w14:textId="77777777" w:rsidTr="00A17064">
        <w:trPr>
          <w:trHeight w:val="255"/>
        </w:trPr>
        <w:tc>
          <w:tcPr>
            <w:tcW w:w="332" w:type="dxa"/>
            <w:shd w:val="clear" w:color="auto" w:fill="auto"/>
            <w:noWrap/>
            <w:vAlign w:val="center"/>
            <w:hideMark/>
          </w:tcPr>
          <w:p w14:paraId="3E1DAF2F" w14:textId="77777777" w:rsidR="00E25256" w:rsidRPr="00DF51B4" w:rsidRDefault="00E25256" w:rsidP="00E25256">
            <w:pPr>
              <w:spacing w:line="240" w:lineRule="auto"/>
              <w:jc w:val="center"/>
              <w:rPr>
                <w:rFonts w:asciiTheme="majorHAnsi" w:eastAsia="Times New Roman" w:hAnsiTheme="majorHAnsi" w:cstheme="majorHAnsi"/>
                <w:color w:val="000000"/>
                <w:sz w:val="18"/>
                <w:szCs w:val="18"/>
                <w:lang w:eastAsia="en-IN"/>
              </w:rPr>
            </w:pPr>
            <w:r w:rsidRPr="00DF51B4">
              <w:rPr>
                <w:rFonts w:asciiTheme="majorHAnsi" w:eastAsia="Times New Roman" w:hAnsiTheme="majorHAnsi" w:cstheme="majorHAnsi"/>
                <w:color w:val="000000"/>
                <w:sz w:val="18"/>
                <w:szCs w:val="18"/>
                <w:lang w:eastAsia="en-IN"/>
              </w:rPr>
              <w:t> </w:t>
            </w:r>
          </w:p>
        </w:tc>
        <w:tc>
          <w:tcPr>
            <w:tcW w:w="3380" w:type="dxa"/>
            <w:shd w:val="clear" w:color="auto" w:fill="auto"/>
            <w:noWrap/>
            <w:vAlign w:val="center"/>
            <w:hideMark/>
          </w:tcPr>
          <w:p w14:paraId="13D67871" w14:textId="77777777" w:rsidR="00E25256" w:rsidRPr="00DF51B4" w:rsidRDefault="00E25256" w:rsidP="00E25256">
            <w:pPr>
              <w:spacing w:line="240" w:lineRule="auto"/>
              <w:jc w:val="center"/>
              <w:rPr>
                <w:rFonts w:asciiTheme="majorHAnsi" w:eastAsia="Times New Roman" w:hAnsiTheme="majorHAnsi" w:cstheme="majorHAnsi"/>
                <w:color w:val="000000"/>
                <w:sz w:val="18"/>
                <w:szCs w:val="18"/>
                <w:lang w:eastAsia="en-IN"/>
              </w:rPr>
            </w:pPr>
            <w:r w:rsidRPr="00DF51B4">
              <w:rPr>
                <w:rFonts w:asciiTheme="majorHAnsi" w:eastAsia="Times New Roman" w:hAnsiTheme="majorHAnsi" w:cstheme="majorHAnsi"/>
                <w:color w:val="000000"/>
                <w:sz w:val="18"/>
                <w:szCs w:val="18"/>
                <w:lang w:eastAsia="en-IN"/>
              </w:rPr>
              <w:t xml:space="preserve">Raw Material &amp; </w:t>
            </w:r>
            <w:proofErr w:type="spellStart"/>
            <w:r w:rsidRPr="00DF51B4">
              <w:rPr>
                <w:rFonts w:asciiTheme="majorHAnsi" w:eastAsia="Times New Roman" w:hAnsiTheme="majorHAnsi" w:cstheme="majorHAnsi"/>
                <w:color w:val="000000"/>
                <w:sz w:val="18"/>
                <w:szCs w:val="18"/>
                <w:lang w:eastAsia="en-IN"/>
              </w:rPr>
              <w:t>Catchem</w:t>
            </w:r>
            <w:proofErr w:type="spellEnd"/>
          </w:p>
        </w:tc>
        <w:tc>
          <w:tcPr>
            <w:tcW w:w="1059" w:type="dxa"/>
            <w:shd w:val="clear" w:color="auto" w:fill="auto"/>
            <w:noWrap/>
            <w:vAlign w:val="center"/>
            <w:hideMark/>
          </w:tcPr>
          <w:p w14:paraId="25D73CC7" w14:textId="6967B0AC"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2352.13</w:t>
            </w:r>
          </w:p>
        </w:tc>
        <w:tc>
          <w:tcPr>
            <w:tcW w:w="1178" w:type="dxa"/>
            <w:shd w:val="clear" w:color="auto" w:fill="auto"/>
            <w:noWrap/>
            <w:vAlign w:val="center"/>
            <w:hideMark/>
          </w:tcPr>
          <w:p w14:paraId="4D435AD6" w14:textId="5493824E"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2487.47</w:t>
            </w:r>
          </w:p>
        </w:tc>
        <w:tc>
          <w:tcPr>
            <w:tcW w:w="1059" w:type="dxa"/>
            <w:shd w:val="clear" w:color="auto" w:fill="auto"/>
            <w:noWrap/>
            <w:vAlign w:val="center"/>
            <w:hideMark/>
          </w:tcPr>
          <w:p w14:paraId="2C009497" w14:textId="64D47D8D"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2630.60</w:t>
            </w:r>
          </w:p>
        </w:tc>
        <w:tc>
          <w:tcPr>
            <w:tcW w:w="1577" w:type="dxa"/>
            <w:shd w:val="clear" w:color="auto" w:fill="auto"/>
            <w:noWrap/>
            <w:vAlign w:val="center"/>
            <w:hideMark/>
          </w:tcPr>
          <w:p w14:paraId="2D513E52" w14:textId="5354E29E"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2781.96</w:t>
            </w:r>
          </w:p>
        </w:tc>
        <w:tc>
          <w:tcPr>
            <w:tcW w:w="1634" w:type="dxa"/>
            <w:shd w:val="clear" w:color="auto" w:fill="auto"/>
            <w:noWrap/>
            <w:vAlign w:val="center"/>
            <w:hideMark/>
          </w:tcPr>
          <w:p w14:paraId="20D0A4FC" w14:textId="1A23AFFD"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2942.04</w:t>
            </w:r>
          </w:p>
        </w:tc>
      </w:tr>
      <w:tr w:rsidR="00E25256" w:rsidRPr="00DF51B4" w14:paraId="403CFAF8" w14:textId="77777777" w:rsidTr="00A17064">
        <w:trPr>
          <w:trHeight w:val="255"/>
        </w:trPr>
        <w:tc>
          <w:tcPr>
            <w:tcW w:w="332" w:type="dxa"/>
            <w:shd w:val="clear" w:color="auto" w:fill="auto"/>
            <w:noWrap/>
            <w:vAlign w:val="center"/>
            <w:hideMark/>
          </w:tcPr>
          <w:p w14:paraId="25F6F411" w14:textId="77777777" w:rsidR="00E25256" w:rsidRPr="00DF51B4" w:rsidRDefault="00E25256" w:rsidP="00E25256">
            <w:pPr>
              <w:spacing w:line="240" w:lineRule="auto"/>
              <w:jc w:val="center"/>
              <w:rPr>
                <w:rFonts w:asciiTheme="majorHAnsi" w:eastAsia="Times New Roman" w:hAnsiTheme="majorHAnsi" w:cstheme="majorHAnsi"/>
                <w:color w:val="000000"/>
                <w:sz w:val="18"/>
                <w:szCs w:val="18"/>
                <w:lang w:eastAsia="en-IN"/>
              </w:rPr>
            </w:pPr>
            <w:r w:rsidRPr="00DF51B4">
              <w:rPr>
                <w:rFonts w:asciiTheme="majorHAnsi" w:eastAsia="Times New Roman" w:hAnsiTheme="majorHAnsi" w:cstheme="majorHAnsi"/>
                <w:color w:val="000000"/>
                <w:sz w:val="18"/>
                <w:szCs w:val="18"/>
                <w:lang w:eastAsia="en-IN"/>
              </w:rPr>
              <w:t> </w:t>
            </w:r>
          </w:p>
        </w:tc>
        <w:tc>
          <w:tcPr>
            <w:tcW w:w="3380" w:type="dxa"/>
            <w:shd w:val="clear" w:color="auto" w:fill="auto"/>
            <w:noWrap/>
            <w:vAlign w:val="center"/>
            <w:hideMark/>
          </w:tcPr>
          <w:p w14:paraId="0DFDE740" w14:textId="77777777" w:rsidR="00E25256" w:rsidRPr="00DF51B4" w:rsidRDefault="00E25256" w:rsidP="00E25256">
            <w:pPr>
              <w:spacing w:line="240" w:lineRule="auto"/>
              <w:jc w:val="center"/>
              <w:rPr>
                <w:rFonts w:asciiTheme="majorHAnsi" w:eastAsia="Times New Roman" w:hAnsiTheme="majorHAnsi" w:cstheme="majorHAnsi"/>
                <w:color w:val="000000"/>
                <w:sz w:val="18"/>
                <w:szCs w:val="18"/>
                <w:lang w:eastAsia="en-IN"/>
              </w:rPr>
            </w:pPr>
            <w:proofErr w:type="spellStart"/>
            <w:r w:rsidRPr="00DF51B4">
              <w:rPr>
                <w:rFonts w:asciiTheme="majorHAnsi" w:eastAsia="Times New Roman" w:hAnsiTheme="majorHAnsi" w:cstheme="majorHAnsi"/>
                <w:color w:val="000000"/>
                <w:sz w:val="18"/>
                <w:szCs w:val="18"/>
                <w:lang w:eastAsia="en-IN"/>
              </w:rPr>
              <w:t>Labor</w:t>
            </w:r>
            <w:proofErr w:type="spellEnd"/>
            <w:r w:rsidRPr="00DF51B4">
              <w:rPr>
                <w:rFonts w:asciiTheme="majorHAnsi" w:eastAsia="Times New Roman" w:hAnsiTheme="majorHAnsi" w:cstheme="majorHAnsi"/>
                <w:color w:val="000000"/>
                <w:sz w:val="18"/>
                <w:szCs w:val="18"/>
                <w:lang w:eastAsia="en-IN"/>
              </w:rPr>
              <w:t xml:space="preserve"> </w:t>
            </w:r>
          </w:p>
        </w:tc>
        <w:tc>
          <w:tcPr>
            <w:tcW w:w="1059" w:type="dxa"/>
            <w:shd w:val="clear" w:color="auto" w:fill="auto"/>
            <w:noWrap/>
            <w:vAlign w:val="center"/>
            <w:hideMark/>
          </w:tcPr>
          <w:p w14:paraId="609D4921" w14:textId="729BEE40"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41.79</w:t>
            </w:r>
          </w:p>
        </w:tc>
        <w:tc>
          <w:tcPr>
            <w:tcW w:w="1178" w:type="dxa"/>
            <w:shd w:val="clear" w:color="auto" w:fill="auto"/>
            <w:noWrap/>
            <w:vAlign w:val="center"/>
            <w:hideMark/>
          </w:tcPr>
          <w:p w14:paraId="0D0B70C0" w14:textId="77A7C67E"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43.67</w:t>
            </w:r>
          </w:p>
        </w:tc>
        <w:tc>
          <w:tcPr>
            <w:tcW w:w="1059" w:type="dxa"/>
            <w:shd w:val="clear" w:color="auto" w:fill="auto"/>
            <w:noWrap/>
            <w:vAlign w:val="center"/>
            <w:hideMark/>
          </w:tcPr>
          <w:p w14:paraId="0AF12F99" w14:textId="37DC809C"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45.64</w:t>
            </w:r>
          </w:p>
        </w:tc>
        <w:tc>
          <w:tcPr>
            <w:tcW w:w="1577" w:type="dxa"/>
            <w:shd w:val="clear" w:color="auto" w:fill="auto"/>
            <w:noWrap/>
            <w:vAlign w:val="center"/>
            <w:hideMark/>
          </w:tcPr>
          <w:p w14:paraId="61BBBCBF" w14:textId="7D7D9128"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47.69</w:t>
            </w:r>
          </w:p>
        </w:tc>
        <w:tc>
          <w:tcPr>
            <w:tcW w:w="1634" w:type="dxa"/>
            <w:shd w:val="clear" w:color="auto" w:fill="auto"/>
            <w:noWrap/>
            <w:vAlign w:val="center"/>
            <w:hideMark/>
          </w:tcPr>
          <w:p w14:paraId="7A44E61E" w14:textId="2CA96595"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49.84</w:t>
            </w:r>
          </w:p>
        </w:tc>
      </w:tr>
      <w:tr w:rsidR="00E25256" w:rsidRPr="00DF51B4" w14:paraId="5238DBEC" w14:textId="77777777" w:rsidTr="00A17064">
        <w:trPr>
          <w:trHeight w:val="255"/>
        </w:trPr>
        <w:tc>
          <w:tcPr>
            <w:tcW w:w="332" w:type="dxa"/>
            <w:shd w:val="clear" w:color="auto" w:fill="auto"/>
            <w:noWrap/>
            <w:vAlign w:val="center"/>
            <w:hideMark/>
          </w:tcPr>
          <w:p w14:paraId="7E74CF7C" w14:textId="77777777" w:rsidR="00E25256" w:rsidRPr="00DF51B4" w:rsidRDefault="00E25256" w:rsidP="00E25256">
            <w:pPr>
              <w:spacing w:line="240" w:lineRule="auto"/>
              <w:jc w:val="center"/>
              <w:rPr>
                <w:rFonts w:asciiTheme="majorHAnsi" w:eastAsia="Times New Roman" w:hAnsiTheme="majorHAnsi" w:cstheme="majorHAnsi"/>
                <w:color w:val="000000"/>
                <w:sz w:val="18"/>
                <w:szCs w:val="18"/>
                <w:lang w:eastAsia="en-IN"/>
              </w:rPr>
            </w:pPr>
            <w:r w:rsidRPr="00DF51B4">
              <w:rPr>
                <w:rFonts w:asciiTheme="majorHAnsi" w:eastAsia="Times New Roman" w:hAnsiTheme="majorHAnsi" w:cstheme="majorHAnsi"/>
                <w:color w:val="000000"/>
                <w:sz w:val="18"/>
                <w:szCs w:val="18"/>
                <w:lang w:eastAsia="en-IN"/>
              </w:rPr>
              <w:t> </w:t>
            </w:r>
          </w:p>
        </w:tc>
        <w:tc>
          <w:tcPr>
            <w:tcW w:w="3380" w:type="dxa"/>
            <w:shd w:val="clear" w:color="auto" w:fill="auto"/>
            <w:noWrap/>
            <w:vAlign w:val="center"/>
            <w:hideMark/>
          </w:tcPr>
          <w:p w14:paraId="6248CE9E" w14:textId="77777777" w:rsidR="00E25256" w:rsidRPr="00DF51B4" w:rsidRDefault="00E25256" w:rsidP="00E25256">
            <w:pPr>
              <w:spacing w:line="240" w:lineRule="auto"/>
              <w:jc w:val="center"/>
              <w:rPr>
                <w:rFonts w:asciiTheme="majorHAnsi" w:eastAsia="Times New Roman" w:hAnsiTheme="majorHAnsi" w:cstheme="majorHAnsi"/>
                <w:color w:val="000000"/>
                <w:sz w:val="18"/>
                <w:szCs w:val="18"/>
                <w:lang w:eastAsia="en-IN"/>
              </w:rPr>
            </w:pPr>
            <w:r w:rsidRPr="00DF51B4">
              <w:rPr>
                <w:rFonts w:asciiTheme="majorHAnsi" w:eastAsia="Times New Roman" w:hAnsiTheme="majorHAnsi" w:cstheme="majorHAnsi"/>
                <w:color w:val="000000"/>
                <w:sz w:val="18"/>
                <w:szCs w:val="18"/>
                <w:lang w:eastAsia="en-IN"/>
              </w:rPr>
              <w:t>Variable Overheads</w:t>
            </w:r>
          </w:p>
        </w:tc>
        <w:tc>
          <w:tcPr>
            <w:tcW w:w="1059" w:type="dxa"/>
            <w:shd w:val="clear" w:color="auto" w:fill="auto"/>
            <w:noWrap/>
            <w:vAlign w:val="center"/>
            <w:hideMark/>
          </w:tcPr>
          <w:p w14:paraId="1E2B65EE" w14:textId="26F732C8"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309.16</w:t>
            </w:r>
          </w:p>
        </w:tc>
        <w:tc>
          <w:tcPr>
            <w:tcW w:w="1178" w:type="dxa"/>
            <w:shd w:val="clear" w:color="auto" w:fill="auto"/>
            <w:noWrap/>
            <w:vAlign w:val="center"/>
            <w:hideMark/>
          </w:tcPr>
          <w:p w14:paraId="01F22FD6" w14:textId="39257978"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323.07</w:t>
            </w:r>
          </w:p>
        </w:tc>
        <w:tc>
          <w:tcPr>
            <w:tcW w:w="1059" w:type="dxa"/>
            <w:shd w:val="clear" w:color="auto" w:fill="auto"/>
            <w:noWrap/>
            <w:vAlign w:val="center"/>
            <w:hideMark/>
          </w:tcPr>
          <w:p w14:paraId="4321C616" w14:textId="54C78300"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337.61</w:t>
            </w:r>
          </w:p>
        </w:tc>
        <w:tc>
          <w:tcPr>
            <w:tcW w:w="1577" w:type="dxa"/>
            <w:shd w:val="clear" w:color="auto" w:fill="auto"/>
            <w:noWrap/>
            <w:vAlign w:val="center"/>
            <w:hideMark/>
          </w:tcPr>
          <w:p w14:paraId="01B90D52" w14:textId="7292A0F2"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352.80</w:t>
            </w:r>
          </w:p>
        </w:tc>
        <w:tc>
          <w:tcPr>
            <w:tcW w:w="1634" w:type="dxa"/>
            <w:shd w:val="clear" w:color="auto" w:fill="auto"/>
            <w:noWrap/>
            <w:vAlign w:val="center"/>
            <w:hideMark/>
          </w:tcPr>
          <w:p w14:paraId="3340A64E" w14:textId="5DA58ECE"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368.68</w:t>
            </w:r>
          </w:p>
        </w:tc>
      </w:tr>
      <w:tr w:rsidR="00E25256" w:rsidRPr="00DF51B4" w14:paraId="7AC6F215" w14:textId="77777777" w:rsidTr="00A17064">
        <w:trPr>
          <w:trHeight w:val="255"/>
        </w:trPr>
        <w:tc>
          <w:tcPr>
            <w:tcW w:w="332" w:type="dxa"/>
            <w:shd w:val="clear" w:color="auto" w:fill="auto"/>
            <w:noWrap/>
            <w:vAlign w:val="center"/>
            <w:hideMark/>
          </w:tcPr>
          <w:p w14:paraId="6A59D88E" w14:textId="77777777" w:rsidR="00E25256" w:rsidRPr="00DF51B4" w:rsidRDefault="00E25256" w:rsidP="00E25256">
            <w:pPr>
              <w:spacing w:line="240" w:lineRule="auto"/>
              <w:jc w:val="center"/>
              <w:rPr>
                <w:rFonts w:asciiTheme="majorHAnsi" w:eastAsia="Times New Roman" w:hAnsiTheme="majorHAnsi" w:cstheme="majorHAnsi"/>
                <w:color w:val="000000"/>
                <w:sz w:val="18"/>
                <w:szCs w:val="18"/>
                <w:lang w:eastAsia="en-IN"/>
              </w:rPr>
            </w:pPr>
            <w:r w:rsidRPr="00DF51B4">
              <w:rPr>
                <w:rFonts w:asciiTheme="majorHAnsi" w:eastAsia="Times New Roman" w:hAnsiTheme="majorHAnsi" w:cstheme="majorHAnsi"/>
                <w:color w:val="000000"/>
                <w:sz w:val="18"/>
                <w:szCs w:val="18"/>
                <w:lang w:eastAsia="en-IN"/>
              </w:rPr>
              <w:t> </w:t>
            </w:r>
          </w:p>
        </w:tc>
        <w:tc>
          <w:tcPr>
            <w:tcW w:w="3380" w:type="dxa"/>
            <w:shd w:val="clear" w:color="auto" w:fill="auto"/>
            <w:noWrap/>
            <w:vAlign w:val="center"/>
            <w:hideMark/>
          </w:tcPr>
          <w:p w14:paraId="13D5A80A" w14:textId="77777777" w:rsidR="00E25256" w:rsidRPr="00DF51B4" w:rsidRDefault="00E25256" w:rsidP="00E25256">
            <w:pPr>
              <w:spacing w:line="240" w:lineRule="auto"/>
              <w:jc w:val="center"/>
              <w:rPr>
                <w:rFonts w:asciiTheme="majorHAnsi" w:eastAsia="Times New Roman" w:hAnsiTheme="majorHAnsi" w:cstheme="majorHAnsi"/>
                <w:color w:val="000000"/>
                <w:sz w:val="18"/>
                <w:szCs w:val="18"/>
                <w:lang w:eastAsia="en-IN"/>
              </w:rPr>
            </w:pPr>
            <w:r w:rsidRPr="00DF51B4">
              <w:rPr>
                <w:rFonts w:asciiTheme="majorHAnsi" w:eastAsia="Times New Roman" w:hAnsiTheme="majorHAnsi" w:cstheme="majorHAnsi"/>
                <w:color w:val="000000"/>
                <w:sz w:val="18"/>
                <w:szCs w:val="18"/>
                <w:lang w:eastAsia="en-IN"/>
              </w:rPr>
              <w:t>Fixed Overheads</w:t>
            </w:r>
          </w:p>
        </w:tc>
        <w:tc>
          <w:tcPr>
            <w:tcW w:w="1059" w:type="dxa"/>
            <w:shd w:val="clear" w:color="auto" w:fill="auto"/>
            <w:noWrap/>
            <w:vAlign w:val="center"/>
            <w:hideMark/>
          </w:tcPr>
          <w:p w14:paraId="069C430E" w14:textId="2B44C7D9"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47.42</w:t>
            </w:r>
          </w:p>
        </w:tc>
        <w:tc>
          <w:tcPr>
            <w:tcW w:w="1178" w:type="dxa"/>
            <w:shd w:val="clear" w:color="auto" w:fill="auto"/>
            <w:noWrap/>
            <w:vAlign w:val="center"/>
            <w:hideMark/>
          </w:tcPr>
          <w:p w14:paraId="33C52523" w14:textId="6C67A0D9"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49.56</w:t>
            </w:r>
          </w:p>
        </w:tc>
        <w:tc>
          <w:tcPr>
            <w:tcW w:w="1059" w:type="dxa"/>
            <w:shd w:val="clear" w:color="auto" w:fill="auto"/>
            <w:noWrap/>
            <w:vAlign w:val="center"/>
            <w:hideMark/>
          </w:tcPr>
          <w:p w14:paraId="2D2E7A45" w14:textId="38BB7412"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51.79</w:t>
            </w:r>
          </w:p>
        </w:tc>
        <w:tc>
          <w:tcPr>
            <w:tcW w:w="1577" w:type="dxa"/>
            <w:shd w:val="clear" w:color="auto" w:fill="auto"/>
            <w:noWrap/>
            <w:vAlign w:val="center"/>
            <w:hideMark/>
          </w:tcPr>
          <w:p w14:paraId="6B1578A3" w14:textId="3B38A0F4"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54.12</w:t>
            </w:r>
          </w:p>
        </w:tc>
        <w:tc>
          <w:tcPr>
            <w:tcW w:w="1634" w:type="dxa"/>
            <w:shd w:val="clear" w:color="auto" w:fill="auto"/>
            <w:noWrap/>
            <w:vAlign w:val="center"/>
            <w:hideMark/>
          </w:tcPr>
          <w:p w14:paraId="31C201AC" w14:textId="7DC3951B"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56.55</w:t>
            </w:r>
          </w:p>
        </w:tc>
      </w:tr>
      <w:tr w:rsidR="00E25256" w:rsidRPr="00DF51B4" w14:paraId="66A6C83A" w14:textId="77777777" w:rsidTr="00A17064">
        <w:trPr>
          <w:trHeight w:val="255"/>
        </w:trPr>
        <w:tc>
          <w:tcPr>
            <w:tcW w:w="332" w:type="dxa"/>
            <w:shd w:val="clear" w:color="auto" w:fill="auto"/>
            <w:noWrap/>
            <w:vAlign w:val="center"/>
            <w:hideMark/>
          </w:tcPr>
          <w:p w14:paraId="3D41FE39" w14:textId="77777777" w:rsidR="00E25256" w:rsidRPr="00DF51B4" w:rsidRDefault="00E25256" w:rsidP="00E25256">
            <w:pPr>
              <w:spacing w:line="240" w:lineRule="auto"/>
              <w:jc w:val="center"/>
              <w:rPr>
                <w:rFonts w:asciiTheme="majorHAnsi" w:eastAsia="Times New Roman" w:hAnsiTheme="majorHAnsi" w:cstheme="majorHAnsi"/>
                <w:color w:val="000000"/>
                <w:sz w:val="18"/>
                <w:szCs w:val="18"/>
                <w:lang w:eastAsia="en-IN"/>
              </w:rPr>
            </w:pPr>
            <w:r w:rsidRPr="00DF51B4">
              <w:rPr>
                <w:rFonts w:asciiTheme="majorHAnsi" w:eastAsia="Times New Roman" w:hAnsiTheme="majorHAnsi" w:cstheme="majorHAnsi"/>
                <w:color w:val="000000"/>
                <w:sz w:val="18"/>
                <w:szCs w:val="18"/>
                <w:lang w:eastAsia="en-IN"/>
              </w:rPr>
              <w:t> </w:t>
            </w:r>
          </w:p>
        </w:tc>
        <w:tc>
          <w:tcPr>
            <w:tcW w:w="3380" w:type="dxa"/>
            <w:shd w:val="clear" w:color="auto" w:fill="auto"/>
            <w:noWrap/>
            <w:vAlign w:val="center"/>
            <w:hideMark/>
          </w:tcPr>
          <w:p w14:paraId="27C2AE72" w14:textId="77777777" w:rsidR="00E25256" w:rsidRPr="00DF51B4" w:rsidRDefault="00E25256" w:rsidP="00E25256">
            <w:pPr>
              <w:spacing w:line="240" w:lineRule="auto"/>
              <w:jc w:val="center"/>
              <w:rPr>
                <w:rFonts w:asciiTheme="majorHAnsi" w:eastAsia="Times New Roman" w:hAnsiTheme="majorHAnsi" w:cstheme="majorHAnsi"/>
                <w:color w:val="000000"/>
                <w:sz w:val="18"/>
                <w:szCs w:val="18"/>
                <w:lang w:eastAsia="en-IN"/>
              </w:rPr>
            </w:pPr>
            <w:r w:rsidRPr="00DF51B4">
              <w:rPr>
                <w:rFonts w:asciiTheme="majorHAnsi" w:eastAsia="Times New Roman" w:hAnsiTheme="majorHAnsi" w:cstheme="majorHAnsi"/>
                <w:color w:val="000000"/>
                <w:sz w:val="18"/>
                <w:szCs w:val="18"/>
                <w:lang w:eastAsia="en-IN"/>
              </w:rPr>
              <w:t>Selling Overheads</w:t>
            </w:r>
          </w:p>
        </w:tc>
        <w:tc>
          <w:tcPr>
            <w:tcW w:w="1059" w:type="dxa"/>
            <w:shd w:val="clear" w:color="auto" w:fill="auto"/>
            <w:noWrap/>
            <w:vAlign w:val="center"/>
            <w:hideMark/>
          </w:tcPr>
          <w:p w14:paraId="72AB07CE" w14:textId="44169A9A"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125.09</w:t>
            </w:r>
          </w:p>
        </w:tc>
        <w:tc>
          <w:tcPr>
            <w:tcW w:w="1178" w:type="dxa"/>
            <w:shd w:val="clear" w:color="auto" w:fill="auto"/>
            <w:noWrap/>
            <w:vAlign w:val="center"/>
            <w:hideMark/>
          </w:tcPr>
          <w:p w14:paraId="2657531D" w14:textId="57839771"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130.72</w:t>
            </w:r>
          </w:p>
        </w:tc>
        <w:tc>
          <w:tcPr>
            <w:tcW w:w="1059" w:type="dxa"/>
            <w:shd w:val="clear" w:color="auto" w:fill="auto"/>
            <w:noWrap/>
            <w:vAlign w:val="center"/>
            <w:hideMark/>
          </w:tcPr>
          <w:p w14:paraId="7F1C3AF3" w14:textId="67158CA5"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136.60</w:t>
            </w:r>
          </w:p>
        </w:tc>
        <w:tc>
          <w:tcPr>
            <w:tcW w:w="1577" w:type="dxa"/>
            <w:shd w:val="clear" w:color="auto" w:fill="auto"/>
            <w:noWrap/>
            <w:vAlign w:val="center"/>
            <w:hideMark/>
          </w:tcPr>
          <w:p w14:paraId="790E7E0D" w14:textId="599F09AB"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142.75</w:t>
            </w:r>
          </w:p>
        </w:tc>
        <w:tc>
          <w:tcPr>
            <w:tcW w:w="1634" w:type="dxa"/>
            <w:shd w:val="clear" w:color="auto" w:fill="auto"/>
            <w:noWrap/>
            <w:vAlign w:val="center"/>
            <w:hideMark/>
          </w:tcPr>
          <w:p w14:paraId="3C06A9A4" w14:textId="30704954"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149.17</w:t>
            </w:r>
          </w:p>
        </w:tc>
      </w:tr>
      <w:tr w:rsidR="00E25256" w:rsidRPr="00DF51B4" w14:paraId="69584D36" w14:textId="77777777" w:rsidTr="00A17064">
        <w:trPr>
          <w:trHeight w:val="255"/>
        </w:trPr>
        <w:tc>
          <w:tcPr>
            <w:tcW w:w="332" w:type="dxa"/>
            <w:shd w:val="clear" w:color="auto" w:fill="auto"/>
            <w:noWrap/>
            <w:vAlign w:val="center"/>
            <w:hideMark/>
          </w:tcPr>
          <w:p w14:paraId="275C3622" w14:textId="77777777" w:rsidR="00E25256" w:rsidRPr="00DF51B4" w:rsidRDefault="00E25256" w:rsidP="00E25256">
            <w:pPr>
              <w:spacing w:line="240" w:lineRule="auto"/>
              <w:jc w:val="center"/>
              <w:rPr>
                <w:rFonts w:asciiTheme="majorHAnsi" w:eastAsia="Times New Roman" w:hAnsiTheme="majorHAnsi" w:cstheme="majorHAnsi"/>
                <w:b/>
                <w:bCs/>
                <w:color w:val="000000"/>
                <w:sz w:val="18"/>
                <w:szCs w:val="18"/>
                <w:lang w:eastAsia="en-IN"/>
              </w:rPr>
            </w:pPr>
            <w:r w:rsidRPr="00DF51B4">
              <w:rPr>
                <w:rFonts w:asciiTheme="majorHAnsi" w:eastAsia="Times New Roman" w:hAnsiTheme="majorHAnsi" w:cstheme="majorHAnsi"/>
                <w:b/>
                <w:bCs/>
                <w:color w:val="000000"/>
                <w:sz w:val="18"/>
                <w:szCs w:val="18"/>
                <w:lang w:eastAsia="en-IN"/>
              </w:rPr>
              <w:t> </w:t>
            </w:r>
          </w:p>
        </w:tc>
        <w:tc>
          <w:tcPr>
            <w:tcW w:w="3380" w:type="dxa"/>
            <w:shd w:val="clear" w:color="auto" w:fill="4472C4" w:themeFill="accent1"/>
            <w:noWrap/>
            <w:vAlign w:val="center"/>
            <w:hideMark/>
          </w:tcPr>
          <w:p w14:paraId="179580C2" w14:textId="77777777" w:rsidR="00E25256" w:rsidRPr="00DF51B4" w:rsidRDefault="00E25256" w:rsidP="00E25256">
            <w:pPr>
              <w:spacing w:line="240" w:lineRule="auto"/>
              <w:jc w:val="center"/>
              <w:rPr>
                <w:rFonts w:asciiTheme="majorHAnsi" w:eastAsia="Times New Roman" w:hAnsiTheme="majorHAnsi" w:cstheme="majorHAnsi"/>
                <w:b/>
                <w:bCs/>
                <w:color w:val="FFFFFF" w:themeColor="background1"/>
                <w:sz w:val="18"/>
                <w:szCs w:val="18"/>
                <w:lang w:eastAsia="en-IN"/>
              </w:rPr>
            </w:pPr>
            <w:r w:rsidRPr="00DF51B4">
              <w:rPr>
                <w:rFonts w:asciiTheme="majorHAnsi" w:eastAsia="Times New Roman" w:hAnsiTheme="majorHAnsi" w:cstheme="majorHAnsi"/>
                <w:b/>
                <w:bCs/>
                <w:color w:val="FFFFFF" w:themeColor="background1"/>
                <w:sz w:val="18"/>
                <w:szCs w:val="18"/>
                <w:lang w:eastAsia="en-IN"/>
              </w:rPr>
              <w:t>Total Operating Cost</w:t>
            </w:r>
          </w:p>
        </w:tc>
        <w:tc>
          <w:tcPr>
            <w:tcW w:w="1059" w:type="dxa"/>
            <w:shd w:val="clear" w:color="auto" w:fill="4472C4" w:themeFill="accent1"/>
            <w:noWrap/>
            <w:vAlign w:val="center"/>
            <w:hideMark/>
          </w:tcPr>
          <w:p w14:paraId="5D79541D" w14:textId="1D2F0AF1" w:rsidR="00E25256" w:rsidRPr="00E25256" w:rsidRDefault="00E25256" w:rsidP="00E25256">
            <w:pPr>
              <w:spacing w:line="240" w:lineRule="auto"/>
              <w:jc w:val="center"/>
              <w:rPr>
                <w:rFonts w:asciiTheme="majorHAnsi" w:eastAsia="Times New Roman" w:hAnsiTheme="majorHAnsi" w:cstheme="majorHAnsi"/>
                <w:b/>
                <w:bCs/>
                <w:color w:val="FFFFFF" w:themeColor="background1"/>
                <w:sz w:val="18"/>
                <w:szCs w:val="18"/>
                <w:lang w:eastAsia="en-IN"/>
              </w:rPr>
            </w:pPr>
            <w:r w:rsidRPr="00E25256">
              <w:rPr>
                <w:rFonts w:ascii="Arial" w:hAnsi="Arial" w:cs="Arial"/>
                <w:b/>
                <w:bCs/>
                <w:color w:val="FFFFFF" w:themeColor="background1"/>
                <w:sz w:val="18"/>
                <w:szCs w:val="18"/>
              </w:rPr>
              <w:t>2875.59</w:t>
            </w:r>
          </w:p>
        </w:tc>
        <w:tc>
          <w:tcPr>
            <w:tcW w:w="1178" w:type="dxa"/>
            <w:shd w:val="clear" w:color="auto" w:fill="4472C4" w:themeFill="accent1"/>
            <w:noWrap/>
            <w:vAlign w:val="center"/>
            <w:hideMark/>
          </w:tcPr>
          <w:p w14:paraId="129CBADF" w14:textId="589BBD1F" w:rsidR="00E25256" w:rsidRPr="00E25256" w:rsidRDefault="00E25256" w:rsidP="00E25256">
            <w:pPr>
              <w:spacing w:line="240" w:lineRule="auto"/>
              <w:jc w:val="center"/>
              <w:rPr>
                <w:rFonts w:asciiTheme="majorHAnsi" w:eastAsia="Times New Roman" w:hAnsiTheme="majorHAnsi" w:cstheme="majorHAnsi"/>
                <w:b/>
                <w:bCs/>
                <w:color w:val="FFFFFF" w:themeColor="background1"/>
                <w:sz w:val="18"/>
                <w:szCs w:val="18"/>
                <w:lang w:eastAsia="en-IN"/>
              </w:rPr>
            </w:pPr>
            <w:r w:rsidRPr="00E25256">
              <w:rPr>
                <w:rFonts w:ascii="Arial" w:hAnsi="Arial" w:cs="Arial"/>
                <w:b/>
                <w:bCs/>
                <w:color w:val="FFFFFF" w:themeColor="background1"/>
                <w:sz w:val="18"/>
                <w:szCs w:val="18"/>
              </w:rPr>
              <w:t>3034.48</w:t>
            </w:r>
          </w:p>
        </w:tc>
        <w:tc>
          <w:tcPr>
            <w:tcW w:w="1059" w:type="dxa"/>
            <w:shd w:val="clear" w:color="auto" w:fill="4472C4" w:themeFill="accent1"/>
            <w:noWrap/>
            <w:vAlign w:val="center"/>
            <w:hideMark/>
          </w:tcPr>
          <w:p w14:paraId="21B9CACA" w14:textId="1D0A1199" w:rsidR="00E25256" w:rsidRPr="00E25256" w:rsidRDefault="00E25256" w:rsidP="00E25256">
            <w:pPr>
              <w:spacing w:line="240" w:lineRule="auto"/>
              <w:jc w:val="center"/>
              <w:rPr>
                <w:rFonts w:asciiTheme="majorHAnsi" w:eastAsia="Times New Roman" w:hAnsiTheme="majorHAnsi" w:cstheme="majorHAnsi"/>
                <w:b/>
                <w:bCs/>
                <w:color w:val="FFFFFF" w:themeColor="background1"/>
                <w:sz w:val="18"/>
                <w:szCs w:val="18"/>
                <w:lang w:eastAsia="en-IN"/>
              </w:rPr>
            </w:pPr>
            <w:r w:rsidRPr="00E25256">
              <w:rPr>
                <w:rFonts w:ascii="Arial" w:hAnsi="Arial" w:cs="Arial"/>
                <w:b/>
                <w:bCs/>
                <w:color w:val="FFFFFF" w:themeColor="background1"/>
                <w:sz w:val="18"/>
                <w:szCs w:val="18"/>
              </w:rPr>
              <w:t>3202.23</w:t>
            </w:r>
          </w:p>
        </w:tc>
        <w:tc>
          <w:tcPr>
            <w:tcW w:w="1577" w:type="dxa"/>
            <w:shd w:val="clear" w:color="auto" w:fill="4472C4" w:themeFill="accent1"/>
            <w:noWrap/>
            <w:vAlign w:val="center"/>
            <w:hideMark/>
          </w:tcPr>
          <w:p w14:paraId="6FA56FB0" w14:textId="2C5D9B7C" w:rsidR="00E25256" w:rsidRPr="00E25256" w:rsidRDefault="00E25256" w:rsidP="00E25256">
            <w:pPr>
              <w:spacing w:line="240" w:lineRule="auto"/>
              <w:jc w:val="center"/>
              <w:rPr>
                <w:rFonts w:asciiTheme="majorHAnsi" w:eastAsia="Times New Roman" w:hAnsiTheme="majorHAnsi" w:cstheme="majorHAnsi"/>
                <w:b/>
                <w:bCs/>
                <w:color w:val="FFFFFF" w:themeColor="background1"/>
                <w:sz w:val="18"/>
                <w:szCs w:val="18"/>
                <w:lang w:eastAsia="en-IN"/>
              </w:rPr>
            </w:pPr>
            <w:r w:rsidRPr="00E25256">
              <w:rPr>
                <w:rFonts w:ascii="Arial" w:hAnsi="Arial" w:cs="Arial"/>
                <w:b/>
                <w:bCs/>
                <w:color w:val="FFFFFF" w:themeColor="background1"/>
                <w:sz w:val="18"/>
                <w:szCs w:val="18"/>
              </w:rPr>
              <w:t>3379.32</w:t>
            </w:r>
          </w:p>
        </w:tc>
        <w:tc>
          <w:tcPr>
            <w:tcW w:w="1634" w:type="dxa"/>
            <w:shd w:val="clear" w:color="auto" w:fill="4472C4" w:themeFill="accent1"/>
            <w:noWrap/>
            <w:vAlign w:val="center"/>
            <w:hideMark/>
          </w:tcPr>
          <w:p w14:paraId="38BA97A4" w14:textId="31F32C25" w:rsidR="00E25256" w:rsidRPr="00E25256" w:rsidRDefault="00E25256" w:rsidP="00E25256">
            <w:pPr>
              <w:spacing w:line="240" w:lineRule="auto"/>
              <w:jc w:val="center"/>
              <w:rPr>
                <w:rFonts w:asciiTheme="majorHAnsi" w:eastAsia="Times New Roman" w:hAnsiTheme="majorHAnsi" w:cstheme="majorHAnsi"/>
                <w:b/>
                <w:bCs/>
                <w:color w:val="FFFFFF" w:themeColor="background1"/>
                <w:sz w:val="18"/>
                <w:szCs w:val="18"/>
                <w:lang w:eastAsia="en-IN"/>
              </w:rPr>
            </w:pPr>
            <w:r w:rsidRPr="00E25256">
              <w:rPr>
                <w:rFonts w:ascii="Arial" w:hAnsi="Arial" w:cs="Arial"/>
                <w:b/>
                <w:bCs/>
                <w:color w:val="FFFFFF" w:themeColor="background1"/>
                <w:sz w:val="18"/>
                <w:szCs w:val="18"/>
              </w:rPr>
              <w:t>3566.27</w:t>
            </w:r>
          </w:p>
        </w:tc>
      </w:tr>
      <w:tr w:rsidR="00E25256" w:rsidRPr="00DF51B4" w14:paraId="5798B817" w14:textId="77777777" w:rsidTr="00A17064">
        <w:trPr>
          <w:trHeight w:val="255"/>
        </w:trPr>
        <w:tc>
          <w:tcPr>
            <w:tcW w:w="332" w:type="dxa"/>
            <w:shd w:val="clear" w:color="auto" w:fill="auto"/>
            <w:noWrap/>
            <w:vAlign w:val="center"/>
            <w:hideMark/>
          </w:tcPr>
          <w:p w14:paraId="3B1A1781" w14:textId="77777777" w:rsidR="00E25256" w:rsidRPr="00DF51B4" w:rsidRDefault="00E25256" w:rsidP="00E25256">
            <w:pPr>
              <w:spacing w:line="240" w:lineRule="auto"/>
              <w:jc w:val="center"/>
              <w:rPr>
                <w:rFonts w:asciiTheme="majorHAnsi" w:eastAsia="Times New Roman" w:hAnsiTheme="majorHAnsi" w:cstheme="majorHAnsi"/>
                <w:b/>
                <w:bCs/>
                <w:color w:val="000000"/>
                <w:sz w:val="18"/>
                <w:szCs w:val="18"/>
                <w:lang w:eastAsia="en-IN"/>
              </w:rPr>
            </w:pPr>
            <w:r w:rsidRPr="00DF51B4">
              <w:rPr>
                <w:rFonts w:asciiTheme="majorHAnsi" w:eastAsia="Times New Roman" w:hAnsiTheme="majorHAnsi" w:cstheme="majorHAnsi"/>
                <w:b/>
                <w:bCs/>
                <w:color w:val="000000"/>
                <w:sz w:val="18"/>
                <w:szCs w:val="18"/>
                <w:lang w:eastAsia="en-IN"/>
              </w:rPr>
              <w:t>6</w:t>
            </w:r>
          </w:p>
        </w:tc>
        <w:tc>
          <w:tcPr>
            <w:tcW w:w="3380" w:type="dxa"/>
            <w:shd w:val="clear" w:color="auto" w:fill="auto"/>
            <w:noWrap/>
            <w:vAlign w:val="center"/>
            <w:hideMark/>
          </w:tcPr>
          <w:p w14:paraId="73047D09" w14:textId="77777777" w:rsidR="00E25256" w:rsidRPr="00DF51B4" w:rsidRDefault="00E25256" w:rsidP="00E25256">
            <w:pPr>
              <w:spacing w:line="240" w:lineRule="auto"/>
              <w:jc w:val="center"/>
              <w:rPr>
                <w:rFonts w:asciiTheme="majorHAnsi" w:eastAsia="Times New Roman" w:hAnsiTheme="majorHAnsi" w:cstheme="majorHAnsi"/>
                <w:b/>
                <w:bCs/>
                <w:color w:val="000000"/>
                <w:sz w:val="18"/>
                <w:szCs w:val="18"/>
                <w:lang w:eastAsia="en-IN"/>
              </w:rPr>
            </w:pPr>
            <w:r w:rsidRPr="00DF51B4">
              <w:rPr>
                <w:rFonts w:asciiTheme="majorHAnsi" w:eastAsia="Times New Roman" w:hAnsiTheme="majorHAnsi" w:cstheme="majorHAnsi"/>
                <w:b/>
                <w:bCs/>
                <w:color w:val="000000"/>
                <w:sz w:val="18"/>
                <w:szCs w:val="18"/>
                <w:lang w:eastAsia="en-IN"/>
              </w:rPr>
              <w:t>Gross Margin (EBITDA/PBITDA)</w:t>
            </w:r>
          </w:p>
        </w:tc>
        <w:tc>
          <w:tcPr>
            <w:tcW w:w="1059" w:type="dxa"/>
            <w:shd w:val="clear" w:color="auto" w:fill="auto"/>
            <w:noWrap/>
            <w:vAlign w:val="center"/>
            <w:hideMark/>
          </w:tcPr>
          <w:p w14:paraId="0E3DC5EC" w14:textId="17E9EF93" w:rsidR="00E25256" w:rsidRPr="00E25256" w:rsidRDefault="00E25256" w:rsidP="00E25256">
            <w:pPr>
              <w:spacing w:line="240" w:lineRule="auto"/>
              <w:jc w:val="center"/>
              <w:rPr>
                <w:rFonts w:asciiTheme="majorHAnsi" w:eastAsia="Times New Roman" w:hAnsiTheme="majorHAnsi" w:cstheme="majorHAnsi"/>
                <w:b/>
                <w:bCs/>
                <w:color w:val="000000"/>
                <w:sz w:val="18"/>
                <w:szCs w:val="18"/>
                <w:lang w:eastAsia="en-IN"/>
              </w:rPr>
            </w:pPr>
            <w:r w:rsidRPr="00E25256">
              <w:rPr>
                <w:rFonts w:ascii="Arial" w:hAnsi="Arial" w:cs="Arial"/>
                <w:b/>
                <w:bCs/>
                <w:color w:val="000000"/>
                <w:sz w:val="18"/>
                <w:szCs w:val="18"/>
              </w:rPr>
              <w:t>1108.03</w:t>
            </w:r>
          </w:p>
        </w:tc>
        <w:tc>
          <w:tcPr>
            <w:tcW w:w="1178" w:type="dxa"/>
            <w:shd w:val="clear" w:color="auto" w:fill="auto"/>
            <w:noWrap/>
            <w:vAlign w:val="center"/>
            <w:hideMark/>
          </w:tcPr>
          <w:p w14:paraId="72DEA7C1" w14:textId="6D1FF00B" w:rsidR="00E25256" w:rsidRPr="00E25256" w:rsidRDefault="00E25256" w:rsidP="00E25256">
            <w:pPr>
              <w:spacing w:line="240" w:lineRule="auto"/>
              <w:jc w:val="center"/>
              <w:rPr>
                <w:rFonts w:asciiTheme="majorHAnsi" w:eastAsia="Times New Roman" w:hAnsiTheme="majorHAnsi" w:cstheme="majorHAnsi"/>
                <w:b/>
                <w:bCs/>
                <w:color w:val="000000"/>
                <w:sz w:val="18"/>
                <w:szCs w:val="18"/>
                <w:lang w:eastAsia="en-IN"/>
              </w:rPr>
            </w:pPr>
            <w:r w:rsidRPr="00E25256">
              <w:rPr>
                <w:rFonts w:ascii="Arial" w:hAnsi="Arial" w:cs="Arial"/>
                <w:b/>
                <w:bCs/>
                <w:color w:val="000000"/>
                <w:sz w:val="18"/>
                <w:szCs w:val="18"/>
              </w:rPr>
              <w:t>1181.19</w:t>
            </w:r>
          </w:p>
        </w:tc>
        <w:tc>
          <w:tcPr>
            <w:tcW w:w="1059" w:type="dxa"/>
            <w:shd w:val="clear" w:color="auto" w:fill="auto"/>
            <w:noWrap/>
            <w:vAlign w:val="center"/>
            <w:hideMark/>
          </w:tcPr>
          <w:p w14:paraId="62D679B8" w14:textId="6CC745DC" w:rsidR="00E25256" w:rsidRPr="00E25256" w:rsidRDefault="00E25256" w:rsidP="00E25256">
            <w:pPr>
              <w:spacing w:line="240" w:lineRule="auto"/>
              <w:jc w:val="center"/>
              <w:rPr>
                <w:rFonts w:asciiTheme="majorHAnsi" w:eastAsia="Times New Roman" w:hAnsiTheme="majorHAnsi" w:cstheme="majorHAnsi"/>
                <w:b/>
                <w:bCs/>
                <w:color w:val="000000"/>
                <w:sz w:val="18"/>
                <w:szCs w:val="18"/>
                <w:lang w:eastAsia="en-IN"/>
              </w:rPr>
            </w:pPr>
            <w:r w:rsidRPr="00E25256">
              <w:rPr>
                <w:rFonts w:ascii="Arial" w:hAnsi="Arial" w:cs="Arial"/>
                <w:b/>
                <w:bCs/>
                <w:color w:val="000000"/>
                <w:sz w:val="18"/>
                <w:szCs w:val="18"/>
              </w:rPr>
              <w:t>1259.03</w:t>
            </w:r>
          </w:p>
        </w:tc>
        <w:tc>
          <w:tcPr>
            <w:tcW w:w="1577" w:type="dxa"/>
            <w:shd w:val="clear" w:color="auto" w:fill="auto"/>
            <w:noWrap/>
            <w:vAlign w:val="center"/>
            <w:hideMark/>
          </w:tcPr>
          <w:p w14:paraId="5908632E" w14:textId="4DB8F0DB" w:rsidR="00E25256" w:rsidRPr="00E25256" w:rsidRDefault="00E25256" w:rsidP="00E25256">
            <w:pPr>
              <w:spacing w:line="240" w:lineRule="auto"/>
              <w:jc w:val="center"/>
              <w:rPr>
                <w:rFonts w:asciiTheme="majorHAnsi" w:eastAsia="Times New Roman" w:hAnsiTheme="majorHAnsi" w:cstheme="majorHAnsi"/>
                <w:b/>
                <w:bCs/>
                <w:color w:val="000000"/>
                <w:sz w:val="18"/>
                <w:szCs w:val="18"/>
                <w:lang w:eastAsia="en-IN"/>
              </w:rPr>
            </w:pPr>
            <w:r w:rsidRPr="00E25256">
              <w:rPr>
                <w:rFonts w:ascii="Arial" w:hAnsi="Arial" w:cs="Arial"/>
                <w:b/>
                <w:bCs/>
                <w:color w:val="000000"/>
                <w:sz w:val="18"/>
                <w:szCs w:val="18"/>
              </w:rPr>
              <w:t>1341.83</w:t>
            </w:r>
          </w:p>
        </w:tc>
        <w:tc>
          <w:tcPr>
            <w:tcW w:w="1634" w:type="dxa"/>
            <w:shd w:val="clear" w:color="auto" w:fill="auto"/>
            <w:noWrap/>
            <w:vAlign w:val="center"/>
            <w:hideMark/>
          </w:tcPr>
          <w:p w14:paraId="31D1C5A9" w14:textId="62A1BC67" w:rsidR="00E25256" w:rsidRPr="00E25256" w:rsidRDefault="00E25256" w:rsidP="00E25256">
            <w:pPr>
              <w:spacing w:line="240" w:lineRule="auto"/>
              <w:jc w:val="center"/>
              <w:rPr>
                <w:rFonts w:asciiTheme="majorHAnsi" w:eastAsia="Times New Roman" w:hAnsiTheme="majorHAnsi" w:cstheme="majorHAnsi"/>
                <w:b/>
                <w:bCs/>
                <w:color w:val="000000"/>
                <w:sz w:val="18"/>
                <w:szCs w:val="18"/>
                <w:lang w:eastAsia="en-IN"/>
              </w:rPr>
            </w:pPr>
            <w:r w:rsidRPr="00E25256">
              <w:rPr>
                <w:rFonts w:ascii="Arial" w:hAnsi="Arial" w:cs="Arial"/>
                <w:b/>
                <w:bCs/>
                <w:color w:val="000000"/>
                <w:sz w:val="18"/>
                <w:szCs w:val="18"/>
              </w:rPr>
              <w:t>1429.91</w:t>
            </w:r>
          </w:p>
        </w:tc>
      </w:tr>
      <w:tr w:rsidR="00E25256" w:rsidRPr="00DF51B4" w14:paraId="704D06B3" w14:textId="77777777" w:rsidTr="00A17064">
        <w:trPr>
          <w:trHeight w:val="255"/>
        </w:trPr>
        <w:tc>
          <w:tcPr>
            <w:tcW w:w="332" w:type="dxa"/>
            <w:shd w:val="clear" w:color="auto" w:fill="auto"/>
            <w:noWrap/>
            <w:vAlign w:val="center"/>
            <w:hideMark/>
          </w:tcPr>
          <w:p w14:paraId="18DB2013" w14:textId="77777777" w:rsidR="00E25256" w:rsidRPr="00DF51B4" w:rsidRDefault="00E25256" w:rsidP="00E25256">
            <w:pPr>
              <w:spacing w:line="240" w:lineRule="auto"/>
              <w:jc w:val="center"/>
              <w:rPr>
                <w:rFonts w:asciiTheme="majorHAnsi" w:eastAsia="Times New Roman" w:hAnsiTheme="majorHAnsi" w:cstheme="majorHAnsi"/>
                <w:color w:val="000000"/>
                <w:sz w:val="18"/>
                <w:szCs w:val="18"/>
                <w:lang w:eastAsia="en-IN"/>
              </w:rPr>
            </w:pPr>
            <w:r w:rsidRPr="00DF51B4">
              <w:rPr>
                <w:rFonts w:asciiTheme="majorHAnsi" w:eastAsia="Times New Roman" w:hAnsiTheme="majorHAnsi" w:cstheme="majorHAnsi"/>
                <w:color w:val="000000"/>
                <w:sz w:val="18"/>
                <w:szCs w:val="18"/>
                <w:lang w:eastAsia="en-IN"/>
              </w:rPr>
              <w:t> </w:t>
            </w:r>
          </w:p>
        </w:tc>
        <w:tc>
          <w:tcPr>
            <w:tcW w:w="3380" w:type="dxa"/>
            <w:shd w:val="clear" w:color="auto" w:fill="auto"/>
            <w:noWrap/>
            <w:vAlign w:val="center"/>
            <w:hideMark/>
          </w:tcPr>
          <w:p w14:paraId="296A4AF3" w14:textId="77777777" w:rsidR="00E25256" w:rsidRPr="00DF51B4" w:rsidRDefault="00E25256" w:rsidP="00E25256">
            <w:pPr>
              <w:spacing w:line="240" w:lineRule="auto"/>
              <w:jc w:val="center"/>
              <w:rPr>
                <w:rFonts w:asciiTheme="majorHAnsi" w:eastAsia="Times New Roman" w:hAnsiTheme="majorHAnsi" w:cstheme="majorHAnsi"/>
                <w:color w:val="000000"/>
                <w:sz w:val="18"/>
                <w:szCs w:val="18"/>
                <w:lang w:eastAsia="en-IN"/>
              </w:rPr>
            </w:pPr>
            <w:r w:rsidRPr="00DF51B4">
              <w:rPr>
                <w:rFonts w:asciiTheme="majorHAnsi" w:eastAsia="Times New Roman" w:hAnsiTheme="majorHAnsi" w:cstheme="majorHAnsi"/>
                <w:color w:val="000000"/>
                <w:sz w:val="18"/>
                <w:szCs w:val="18"/>
                <w:lang w:eastAsia="en-IN"/>
              </w:rPr>
              <w:t>Margin %</w:t>
            </w:r>
          </w:p>
        </w:tc>
        <w:tc>
          <w:tcPr>
            <w:tcW w:w="1059" w:type="dxa"/>
            <w:shd w:val="clear" w:color="auto" w:fill="auto"/>
            <w:noWrap/>
            <w:vAlign w:val="center"/>
            <w:hideMark/>
          </w:tcPr>
          <w:p w14:paraId="6DCA2225" w14:textId="494B797A"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27.81%</w:t>
            </w:r>
          </w:p>
        </w:tc>
        <w:tc>
          <w:tcPr>
            <w:tcW w:w="1178" w:type="dxa"/>
            <w:shd w:val="clear" w:color="auto" w:fill="auto"/>
            <w:noWrap/>
            <w:vAlign w:val="center"/>
            <w:hideMark/>
          </w:tcPr>
          <w:p w14:paraId="7E8CC56C" w14:textId="210DC5AC"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28.02%</w:t>
            </w:r>
          </w:p>
        </w:tc>
        <w:tc>
          <w:tcPr>
            <w:tcW w:w="1059" w:type="dxa"/>
            <w:shd w:val="clear" w:color="auto" w:fill="auto"/>
            <w:noWrap/>
            <w:vAlign w:val="center"/>
            <w:hideMark/>
          </w:tcPr>
          <w:p w14:paraId="797EB44C" w14:textId="480349CC"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28.22%</w:t>
            </w:r>
          </w:p>
        </w:tc>
        <w:tc>
          <w:tcPr>
            <w:tcW w:w="1577" w:type="dxa"/>
            <w:shd w:val="clear" w:color="auto" w:fill="auto"/>
            <w:noWrap/>
            <w:vAlign w:val="center"/>
            <w:hideMark/>
          </w:tcPr>
          <w:p w14:paraId="0CD7AF63" w14:textId="5A2A2DC2"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28.42%</w:t>
            </w:r>
          </w:p>
        </w:tc>
        <w:tc>
          <w:tcPr>
            <w:tcW w:w="1634" w:type="dxa"/>
            <w:shd w:val="clear" w:color="auto" w:fill="auto"/>
            <w:noWrap/>
            <w:vAlign w:val="center"/>
            <w:hideMark/>
          </w:tcPr>
          <w:p w14:paraId="49703278" w14:textId="36866582"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28.62%</w:t>
            </w:r>
          </w:p>
        </w:tc>
      </w:tr>
      <w:tr w:rsidR="00E25256" w:rsidRPr="00DF51B4" w14:paraId="7ADBE3C6" w14:textId="77777777" w:rsidTr="00A17064">
        <w:trPr>
          <w:trHeight w:val="255"/>
        </w:trPr>
        <w:tc>
          <w:tcPr>
            <w:tcW w:w="332" w:type="dxa"/>
            <w:shd w:val="clear" w:color="auto" w:fill="auto"/>
            <w:noWrap/>
            <w:vAlign w:val="center"/>
            <w:hideMark/>
          </w:tcPr>
          <w:p w14:paraId="5606EA73" w14:textId="77777777" w:rsidR="00E25256" w:rsidRPr="00DF51B4" w:rsidRDefault="00E25256" w:rsidP="00E25256">
            <w:pPr>
              <w:spacing w:line="240" w:lineRule="auto"/>
              <w:jc w:val="center"/>
              <w:rPr>
                <w:rFonts w:asciiTheme="majorHAnsi" w:eastAsia="Times New Roman" w:hAnsiTheme="majorHAnsi" w:cstheme="majorHAnsi"/>
                <w:b/>
                <w:bCs/>
                <w:color w:val="000000"/>
                <w:sz w:val="18"/>
                <w:szCs w:val="18"/>
                <w:lang w:eastAsia="en-IN"/>
              </w:rPr>
            </w:pPr>
            <w:r w:rsidRPr="00DF51B4">
              <w:rPr>
                <w:rFonts w:asciiTheme="majorHAnsi" w:eastAsia="Times New Roman" w:hAnsiTheme="majorHAnsi" w:cstheme="majorHAnsi"/>
                <w:b/>
                <w:bCs/>
                <w:color w:val="000000"/>
                <w:sz w:val="18"/>
                <w:szCs w:val="18"/>
                <w:lang w:eastAsia="en-IN"/>
              </w:rPr>
              <w:t> </w:t>
            </w:r>
          </w:p>
        </w:tc>
        <w:tc>
          <w:tcPr>
            <w:tcW w:w="3380" w:type="dxa"/>
            <w:shd w:val="clear" w:color="auto" w:fill="4472C4" w:themeFill="accent1"/>
            <w:noWrap/>
            <w:vAlign w:val="center"/>
            <w:hideMark/>
          </w:tcPr>
          <w:p w14:paraId="625D2D7E" w14:textId="77777777" w:rsidR="00E25256" w:rsidRPr="00DF51B4" w:rsidRDefault="00E25256" w:rsidP="00E25256">
            <w:pPr>
              <w:spacing w:line="240" w:lineRule="auto"/>
              <w:jc w:val="center"/>
              <w:rPr>
                <w:rFonts w:asciiTheme="majorHAnsi" w:eastAsia="Times New Roman" w:hAnsiTheme="majorHAnsi" w:cstheme="majorHAnsi"/>
                <w:b/>
                <w:bCs/>
                <w:color w:val="FFFFFF" w:themeColor="background1"/>
                <w:sz w:val="18"/>
                <w:szCs w:val="18"/>
                <w:lang w:eastAsia="en-IN"/>
              </w:rPr>
            </w:pPr>
            <w:r w:rsidRPr="00DF51B4">
              <w:rPr>
                <w:rFonts w:asciiTheme="majorHAnsi" w:eastAsia="Times New Roman" w:hAnsiTheme="majorHAnsi" w:cstheme="majorHAnsi"/>
                <w:b/>
                <w:bCs/>
                <w:color w:val="FFFFFF" w:themeColor="background1"/>
                <w:sz w:val="18"/>
                <w:szCs w:val="18"/>
                <w:lang w:eastAsia="en-IN"/>
              </w:rPr>
              <w:t>Net Cash Flow</w:t>
            </w:r>
          </w:p>
        </w:tc>
        <w:tc>
          <w:tcPr>
            <w:tcW w:w="1059" w:type="dxa"/>
            <w:shd w:val="clear" w:color="auto" w:fill="4472C4" w:themeFill="accent1"/>
            <w:noWrap/>
            <w:vAlign w:val="center"/>
            <w:hideMark/>
          </w:tcPr>
          <w:p w14:paraId="2BA7344F" w14:textId="34D894AA" w:rsidR="00E25256" w:rsidRPr="00E25256" w:rsidRDefault="00E25256" w:rsidP="00E25256">
            <w:pPr>
              <w:spacing w:line="240" w:lineRule="auto"/>
              <w:jc w:val="center"/>
              <w:rPr>
                <w:rFonts w:asciiTheme="majorHAnsi" w:eastAsia="Times New Roman" w:hAnsiTheme="majorHAnsi" w:cstheme="majorHAnsi"/>
                <w:b/>
                <w:bCs/>
                <w:color w:val="FFFFFF" w:themeColor="background1"/>
                <w:sz w:val="18"/>
                <w:szCs w:val="18"/>
                <w:lang w:eastAsia="en-IN"/>
              </w:rPr>
            </w:pPr>
            <w:r w:rsidRPr="00E25256">
              <w:rPr>
                <w:rFonts w:ascii="Arial" w:hAnsi="Arial" w:cs="Arial"/>
                <w:b/>
                <w:bCs/>
                <w:color w:val="FFFFFF" w:themeColor="background1"/>
                <w:sz w:val="18"/>
                <w:szCs w:val="18"/>
              </w:rPr>
              <w:t>1108.03</w:t>
            </w:r>
          </w:p>
        </w:tc>
        <w:tc>
          <w:tcPr>
            <w:tcW w:w="1178" w:type="dxa"/>
            <w:shd w:val="clear" w:color="auto" w:fill="4472C4" w:themeFill="accent1"/>
            <w:noWrap/>
            <w:vAlign w:val="center"/>
            <w:hideMark/>
          </w:tcPr>
          <w:p w14:paraId="488E8601" w14:textId="766D48DD" w:rsidR="00E25256" w:rsidRPr="00E25256" w:rsidRDefault="00E25256" w:rsidP="00E25256">
            <w:pPr>
              <w:spacing w:line="240" w:lineRule="auto"/>
              <w:jc w:val="center"/>
              <w:rPr>
                <w:rFonts w:asciiTheme="majorHAnsi" w:eastAsia="Times New Roman" w:hAnsiTheme="majorHAnsi" w:cstheme="majorHAnsi"/>
                <w:b/>
                <w:bCs/>
                <w:color w:val="FFFFFF" w:themeColor="background1"/>
                <w:sz w:val="18"/>
                <w:szCs w:val="18"/>
                <w:lang w:eastAsia="en-IN"/>
              </w:rPr>
            </w:pPr>
            <w:r w:rsidRPr="00E25256">
              <w:rPr>
                <w:rFonts w:ascii="Arial" w:hAnsi="Arial" w:cs="Arial"/>
                <w:b/>
                <w:bCs/>
                <w:color w:val="FFFFFF" w:themeColor="background1"/>
                <w:sz w:val="18"/>
                <w:szCs w:val="18"/>
              </w:rPr>
              <w:t>1181.19</w:t>
            </w:r>
          </w:p>
        </w:tc>
        <w:tc>
          <w:tcPr>
            <w:tcW w:w="1059" w:type="dxa"/>
            <w:shd w:val="clear" w:color="auto" w:fill="4472C4" w:themeFill="accent1"/>
            <w:noWrap/>
            <w:vAlign w:val="center"/>
            <w:hideMark/>
          </w:tcPr>
          <w:p w14:paraId="1EB79CE5" w14:textId="3607B29F" w:rsidR="00E25256" w:rsidRPr="00E25256" w:rsidRDefault="00E25256" w:rsidP="00E25256">
            <w:pPr>
              <w:spacing w:line="240" w:lineRule="auto"/>
              <w:jc w:val="center"/>
              <w:rPr>
                <w:rFonts w:asciiTheme="majorHAnsi" w:eastAsia="Times New Roman" w:hAnsiTheme="majorHAnsi" w:cstheme="majorHAnsi"/>
                <w:b/>
                <w:bCs/>
                <w:color w:val="FFFFFF" w:themeColor="background1"/>
                <w:sz w:val="18"/>
                <w:szCs w:val="18"/>
                <w:lang w:eastAsia="en-IN"/>
              </w:rPr>
            </w:pPr>
            <w:r w:rsidRPr="00E25256">
              <w:rPr>
                <w:rFonts w:ascii="Arial" w:hAnsi="Arial" w:cs="Arial"/>
                <w:b/>
                <w:bCs/>
                <w:color w:val="FFFFFF" w:themeColor="background1"/>
                <w:sz w:val="18"/>
                <w:szCs w:val="18"/>
              </w:rPr>
              <w:t>1259.03</w:t>
            </w:r>
          </w:p>
        </w:tc>
        <w:tc>
          <w:tcPr>
            <w:tcW w:w="1577" w:type="dxa"/>
            <w:shd w:val="clear" w:color="auto" w:fill="4472C4" w:themeFill="accent1"/>
            <w:noWrap/>
            <w:vAlign w:val="center"/>
            <w:hideMark/>
          </w:tcPr>
          <w:p w14:paraId="050AD071" w14:textId="520F5B50" w:rsidR="00E25256" w:rsidRPr="00E25256" w:rsidRDefault="00E25256" w:rsidP="00E25256">
            <w:pPr>
              <w:spacing w:line="240" w:lineRule="auto"/>
              <w:jc w:val="center"/>
              <w:rPr>
                <w:rFonts w:asciiTheme="majorHAnsi" w:eastAsia="Times New Roman" w:hAnsiTheme="majorHAnsi" w:cstheme="majorHAnsi"/>
                <w:b/>
                <w:bCs/>
                <w:color w:val="FFFFFF" w:themeColor="background1"/>
                <w:sz w:val="18"/>
                <w:szCs w:val="18"/>
                <w:lang w:eastAsia="en-IN"/>
              </w:rPr>
            </w:pPr>
            <w:r w:rsidRPr="00E25256">
              <w:rPr>
                <w:rFonts w:ascii="Arial" w:hAnsi="Arial" w:cs="Arial"/>
                <w:b/>
                <w:bCs/>
                <w:color w:val="FFFFFF" w:themeColor="background1"/>
                <w:sz w:val="18"/>
                <w:szCs w:val="18"/>
              </w:rPr>
              <w:t>1341.83</w:t>
            </w:r>
          </w:p>
        </w:tc>
        <w:tc>
          <w:tcPr>
            <w:tcW w:w="1634" w:type="dxa"/>
            <w:shd w:val="clear" w:color="auto" w:fill="4472C4" w:themeFill="accent1"/>
            <w:noWrap/>
            <w:vAlign w:val="center"/>
            <w:hideMark/>
          </w:tcPr>
          <w:p w14:paraId="0AEB2AF6" w14:textId="4F9219EC" w:rsidR="00E25256" w:rsidRPr="00E25256" w:rsidRDefault="00E25256" w:rsidP="00E25256">
            <w:pPr>
              <w:spacing w:line="240" w:lineRule="auto"/>
              <w:jc w:val="center"/>
              <w:rPr>
                <w:rFonts w:asciiTheme="majorHAnsi" w:eastAsia="Times New Roman" w:hAnsiTheme="majorHAnsi" w:cstheme="majorHAnsi"/>
                <w:b/>
                <w:bCs/>
                <w:color w:val="FFFFFF" w:themeColor="background1"/>
                <w:sz w:val="18"/>
                <w:szCs w:val="18"/>
                <w:lang w:eastAsia="en-IN"/>
              </w:rPr>
            </w:pPr>
            <w:r w:rsidRPr="00E25256">
              <w:rPr>
                <w:rFonts w:ascii="Arial" w:hAnsi="Arial" w:cs="Arial"/>
                <w:b/>
                <w:bCs/>
                <w:color w:val="FFFFFF" w:themeColor="background1"/>
                <w:sz w:val="18"/>
                <w:szCs w:val="18"/>
              </w:rPr>
              <w:t>1429.91</w:t>
            </w:r>
          </w:p>
        </w:tc>
      </w:tr>
      <w:tr w:rsidR="00E25256" w:rsidRPr="00DF51B4" w14:paraId="308D2B51" w14:textId="77777777" w:rsidTr="00A17064">
        <w:trPr>
          <w:trHeight w:val="255"/>
        </w:trPr>
        <w:tc>
          <w:tcPr>
            <w:tcW w:w="332" w:type="dxa"/>
            <w:shd w:val="clear" w:color="auto" w:fill="auto"/>
            <w:noWrap/>
            <w:vAlign w:val="center"/>
            <w:hideMark/>
          </w:tcPr>
          <w:p w14:paraId="60BE1CE9" w14:textId="77777777" w:rsidR="00E25256" w:rsidRPr="00DF51B4" w:rsidRDefault="00E25256" w:rsidP="00E25256">
            <w:pPr>
              <w:spacing w:line="240" w:lineRule="auto"/>
              <w:jc w:val="center"/>
              <w:rPr>
                <w:rFonts w:asciiTheme="majorHAnsi" w:eastAsia="Times New Roman" w:hAnsiTheme="majorHAnsi" w:cstheme="majorHAnsi"/>
                <w:color w:val="000000"/>
                <w:sz w:val="18"/>
                <w:szCs w:val="18"/>
                <w:lang w:eastAsia="en-IN"/>
              </w:rPr>
            </w:pPr>
            <w:r w:rsidRPr="00DF51B4">
              <w:rPr>
                <w:rFonts w:asciiTheme="majorHAnsi" w:eastAsia="Times New Roman" w:hAnsiTheme="majorHAnsi" w:cstheme="majorHAnsi"/>
                <w:color w:val="000000"/>
                <w:sz w:val="18"/>
                <w:szCs w:val="18"/>
                <w:lang w:eastAsia="en-IN"/>
              </w:rPr>
              <w:t> </w:t>
            </w:r>
          </w:p>
        </w:tc>
        <w:tc>
          <w:tcPr>
            <w:tcW w:w="3380" w:type="dxa"/>
            <w:shd w:val="clear" w:color="auto" w:fill="auto"/>
            <w:noWrap/>
            <w:vAlign w:val="center"/>
            <w:hideMark/>
          </w:tcPr>
          <w:p w14:paraId="78680BC1" w14:textId="77777777" w:rsidR="00E25256" w:rsidRPr="00DF51B4" w:rsidRDefault="00E25256" w:rsidP="00E25256">
            <w:pPr>
              <w:spacing w:line="240" w:lineRule="auto"/>
              <w:jc w:val="center"/>
              <w:rPr>
                <w:rFonts w:asciiTheme="majorHAnsi" w:eastAsia="Times New Roman" w:hAnsiTheme="majorHAnsi" w:cstheme="majorHAnsi"/>
                <w:color w:val="000000"/>
                <w:sz w:val="18"/>
                <w:szCs w:val="18"/>
                <w:lang w:eastAsia="en-IN"/>
              </w:rPr>
            </w:pPr>
            <w:r w:rsidRPr="00DF51B4">
              <w:rPr>
                <w:rFonts w:asciiTheme="majorHAnsi" w:eastAsia="Times New Roman" w:hAnsiTheme="majorHAnsi" w:cstheme="majorHAnsi"/>
                <w:color w:val="000000"/>
                <w:sz w:val="18"/>
                <w:szCs w:val="18"/>
                <w:lang w:eastAsia="en-IN"/>
              </w:rPr>
              <w:t>Cost of Capital (10%)</w:t>
            </w:r>
          </w:p>
        </w:tc>
        <w:tc>
          <w:tcPr>
            <w:tcW w:w="1059" w:type="dxa"/>
            <w:shd w:val="clear" w:color="auto" w:fill="auto"/>
            <w:noWrap/>
            <w:vAlign w:val="center"/>
            <w:hideMark/>
          </w:tcPr>
          <w:p w14:paraId="4A97E7A5" w14:textId="3CAE8D74"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0.35</w:t>
            </w:r>
          </w:p>
        </w:tc>
        <w:tc>
          <w:tcPr>
            <w:tcW w:w="1178" w:type="dxa"/>
            <w:shd w:val="clear" w:color="auto" w:fill="auto"/>
            <w:noWrap/>
            <w:vAlign w:val="center"/>
            <w:hideMark/>
          </w:tcPr>
          <w:p w14:paraId="409E7A96" w14:textId="24979B14"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0.32</w:t>
            </w:r>
          </w:p>
        </w:tc>
        <w:tc>
          <w:tcPr>
            <w:tcW w:w="1059" w:type="dxa"/>
            <w:shd w:val="clear" w:color="auto" w:fill="auto"/>
            <w:noWrap/>
            <w:vAlign w:val="center"/>
            <w:hideMark/>
          </w:tcPr>
          <w:p w14:paraId="1AD19793" w14:textId="14082D72"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0.29</w:t>
            </w:r>
          </w:p>
        </w:tc>
        <w:tc>
          <w:tcPr>
            <w:tcW w:w="1577" w:type="dxa"/>
            <w:shd w:val="clear" w:color="auto" w:fill="auto"/>
            <w:noWrap/>
            <w:vAlign w:val="center"/>
            <w:hideMark/>
          </w:tcPr>
          <w:p w14:paraId="75B09606" w14:textId="38604D79"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0.26</w:t>
            </w:r>
          </w:p>
        </w:tc>
        <w:tc>
          <w:tcPr>
            <w:tcW w:w="1634" w:type="dxa"/>
            <w:shd w:val="clear" w:color="auto" w:fill="auto"/>
            <w:noWrap/>
            <w:vAlign w:val="center"/>
            <w:hideMark/>
          </w:tcPr>
          <w:p w14:paraId="12786A28" w14:textId="5E2127E9"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0.24</w:t>
            </w:r>
          </w:p>
        </w:tc>
      </w:tr>
      <w:tr w:rsidR="00E25256" w:rsidRPr="00DF51B4" w14:paraId="63540922" w14:textId="77777777" w:rsidTr="00A17064">
        <w:trPr>
          <w:trHeight w:val="255"/>
        </w:trPr>
        <w:tc>
          <w:tcPr>
            <w:tcW w:w="332" w:type="dxa"/>
            <w:shd w:val="clear" w:color="auto" w:fill="auto"/>
            <w:noWrap/>
            <w:vAlign w:val="center"/>
            <w:hideMark/>
          </w:tcPr>
          <w:p w14:paraId="32C39167" w14:textId="77777777" w:rsidR="00E25256" w:rsidRPr="00DF51B4" w:rsidRDefault="00E25256" w:rsidP="00E25256">
            <w:pPr>
              <w:spacing w:line="240" w:lineRule="auto"/>
              <w:jc w:val="center"/>
              <w:rPr>
                <w:rFonts w:asciiTheme="majorHAnsi" w:eastAsia="Times New Roman" w:hAnsiTheme="majorHAnsi" w:cstheme="majorHAnsi"/>
                <w:color w:val="000000"/>
                <w:sz w:val="18"/>
                <w:szCs w:val="18"/>
                <w:lang w:eastAsia="en-IN"/>
              </w:rPr>
            </w:pPr>
            <w:r w:rsidRPr="00DF51B4">
              <w:rPr>
                <w:rFonts w:asciiTheme="majorHAnsi" w:eastAsia="Times New Roman" w:hAnsiTheme="majorHAnsi" w:cstheme="majorHAnsi"/>
                <w:color w:val="000000"/>
                <w:sz w:val="18"/>
                <w:szCs w:val="18"/>
                <w:lang w:eastAsia="en-IN"/>
              </w:rPr>
              <w:t> </w:t>
            </w:r>
          </w:p>
        </w:tc>
        <w:tc>
          <w:tcPr>
            <w:tcW w:w="3380" w:type="dxa"/>
            <w:shd w:val="clear" w:color="auto" w:fill="auto"/>
            <w:noWrap/>
            <w:vAlign w:val="center"/>
            <w:hideMark/>
          </w:tcPr>
          <w:p w14:paraId="13ADE121" w14:textId="77777777" w:rsidR="00E25256" w:rsidRPr="00DF51B4" w:rsidRDefault="00E25256" w:rsidP="00E25256">
            <w:pPr>
              <w:spacing w:line="240" w:lineRule="auto"/>
              <w:jc w:val="center"/>
              <w:rPr>
                <w:rFonts w:asciiTheme="majorHAnsi" w:eastAsia="Times New Roman" w:hAnsiTheme="majorHAnsi" w:cstheme="majorHAnsi"/>
                <w:color w:val="000000"/>
                <w:sz w:val="18"/>
                <w:szCs w:val="18"/>
                <w:lang w:eastAsia="en-IN"/>
              </w:rPr>
            </w:pPr>
            <w:r w:rsidRPr="00DF51B4">
              <w:rPr>
                <w:rFonts w:asciiTheme="majorHAnsi" w:eastAsia="Times New Roman" w:hAnsiTheme="majorHAnsi" w:cstheme="majorHAnsi"/>
                <w:color w:val="000000"/>
                <w:sz w:val="18"/>
                <w:szCs w:val="18"/>
                <w:lang w:eastAsia="en-IN"/>
              </w:rPr>
              <w:t>Discounted Cash Flow</w:t>
            </w:r>
          </w:p>
        </w:tc>
        <w:tc>
          <w:tcPr>
            <w:tcW w:w="1059" w:type="dxa"/>
            <w:shd w:val="clear" w:color="auto" w:fill="auto"/>
            <w:noWrap/>
            <w:vAlign w:val="center"/>
            <w:hideMark/>
          </w:tcPr>
          <w:p w14:paraId="10A2781F" w14:textId="0DF11363"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388.36</w:t>
            </w:r>
          </w:p>
        </w:tc>
        <w:tc>
          <w:tcPr>
            <w:tcW w:w="1178" w:type="dxa"/>
            <w:shd w:val="clear" w:color="auto" w:fill="auto"/>
            <w:noWrap/>
            <w:vAlign w:val="center"/>
            <w:hideMark/>
          </w:tcPr>
          <w:p w14:paraId="43E6FB87" w14:textId="232E22F6"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376.36</w:t>
            </w:r>
          </w:p>
        </w:tc>
        <w:tc>
          <w:tcPr>
            <w:tcW w:w="1059" w:type="dxa"/>
            <w:shd w:val="clear" w:color="auto" w:fill="auto"/>
            <w:noWrap/>
            <w:vAlign w:val="center"/>
            <w:hideMark/>
          </w:tcPr>
          <w:p w14:paraId="0F4C41B6" w14:textId="64AA6916"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364.70</w:t>
            </w:r>
          </w:p>
        </w:tc>
        <w:tc>
          <w:tcPr>
            <w:tcW w:w="1577" w:type="dxa"/>
            <w:shd w:val="clear" w:color="auto" w:fill="auto"/>
            <w:noWrap/>
            <w:vAlign w:val="center"/>
            <w:hideMark/>
          </w:tcPr>
          <w:p w14:paraId="7B81AA85" w14:textId="088B8004"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353.35</w:t>
            </w:r>
          </w:p>
        </w:tc>
        <w:tc>
          <w:tcPr>
            <w:tcW w:w="1634" w:type="dxa"/>
            <w:shd w:val="clear" w:color="auto" w:fill="auto"/>
            <w:noWrap/>
            <w:vAlign w:val="center"/>
            <w:hideMark/>
          </w:tcPr>
          <w:p w14:paraId="3877B47E" w14:textId="1C8B0A2B"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342.31</w:t>
            </w:r>
          </w:p>
        </w:tc>
      </w:tr>
      <w:tr w:rsidR="00E25256" w:rsidRPr="00DF51B4" w14:paraId="5456D2D0" w14:textId="77777777" w:rsidTr="00A17064">
        <w:trPr>
          <w:trHeight w:val="255"/>
        </w:trPr>
        <w:tc>
          <w:tcPr>
            <w:tcW w:w="332" w:type="dxa"/>
            <w:shd w:val="clear" w:color="auto" w:fill="auto"/>
            <w:noWrap/>
            <w:vAlign w:val="center"/>
            <w:hideMark/>
          </w:tcPr>
          <w:p w14:paraId="29EF4282" w14:textId="77777777" w:rsidR="00E25256" w:rsidRPr="00DF51B4" w:rsidRDefault="00E25256" w:rsidP="00E25256">
            <w:pPr>
              <w:spacing w:line="240" w:lineRule="auto"/>
              <w:jc w:val="center"/>
              <w:rPr>
                <w:rFonts w:asciiTheme="majorHAnsi" w:eastAsia="Times New Roman" w:hAnsiTheme="majorHAnsi" w:cstheme="majorHAnsi"/>
                <w:color w:val="000000"/>
                <w:sz w:val="18"/>
                <w:szCs w:val="18"/>
                <w:lang w:eastAsia="en-IN"/>
              </w:rPr>
            </w:pPr>
            <w:r w:rsidRPr="00DF51B4">
              <w:rPr>
                <w:rFonts w:asciiTheme="majorHAnsi" w:eastAsia="Times New Roman" w:hAnsiTheme="majorHAnsi" w:cstheme="majorHAnsi"/>
                <w:color w:val="000000"/>
                <w:sz w:val="18"/>
                <w:szCs w:val="18"/>
                <w:lang w:eastAsia="en-IN"/>
              </w:rPr>
              <w:t> </w:t>
            </w:r>
          </w:p>
        </w:tc>
        <w:tc>
          <w:tcPr>
            <w:tcW w:w="3380" w:type="dxa"/>
            <w:shd w:val="clear" w:color="auto" w:fill="auto"/>
            <w:noWrap/>
            <w:vAlign w:val="center"/>
            <w:hideMark/>
          </w:tcPr>
          <w:p w14:paraId="5AD730F1" w14:textId="77777777" w:rsidR="00E25256" w:rsidRPr="00DF51B4" w:rsidRDefault="00E25256" w:rsidP="00E25256">
            <w:pPr>
              <w:spacing w:line="240" w:lineRule="auto"/>
              <w:jc w:val="center"/>
              <w:rPr>
                <w:rFonts w:asciiTheme="majorHAnsi" w:eastAsia="Times New Roman" w:hAnsiTheme="majorHAnsi" w:cstheme="majorHAnsi"/>
                <w:color w:val="000000"/>
                <w:sz w:val="18"/>
                <w:szCs w:val="18"/>
                <w:lang w:eastAsia="en-IN"/>
              </w:rPr>
            </w:pPr>
            <w:r w:rsidRPr="00DF51B4">
              <w:rPr>
                <w:rFonts w:asciiTheme="majorHAnsi" w:eastAsia="Times New Roman" w:hAnsiTheme="majorHAnsi" w:cstheme="majorHAnsi"/>
                <w:color w:val="000000"/>
                <w:sz w:val="18"/>
                <w:szCs w:val="18"/>
                <w:lang w:eastAsia="en-IN"/>
              </w:rPr>
              <w:t>Undiscounted Cash Flow</w:t>
            </w:r>
          </w:p>
        </w:tc>
        <w:tc>
          <w:tcPr>
            <w:tcW w:w="1059" w:type="dxa"/>
            <w:shd w:val="clear" w:color="auto" w:fill="auto"/>
            <w:noWrap/>
            <w:vAlign w:val="center"/>
            <w:hideMark/>
          </w:tcPr>
          <w:p w14:paraId="0C7D84D7" w14:textId="50490226"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1108.03</w:t>
            </w:r>
          </w:p>
        </w:tc>
        <w:tc>
          <w:tcPr>
            <w:tcW w:w="1178" w:type="dxa"/>
            <w:shd w:val="clear" w:color="auto" w:fill="auto"/>
            <w:noWrap/>
            <w:vAlign w:val="center"/>
            <w:hideMark/>
          </w:tcPr>
          <w:p w14:paraId="465DE62D" w14:textId="1DB2AF3D"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1181.19</w:t>
            </w:r>
          </w:p>
        </w:tc>
        <w:tc>
          <w:tcPr>
            <w:tcW w:w="1059" w:type="dxa"/>
            <w:shd w:val="clear" w:color="auto" w:fill="auto"/>
            <w:noWrap/>
            <w:vAlign w:val="center"/>
            <w:hideMark/>
          </w:tcPr>
          <w:p w14:paraId="1B541D6C" w14:textId="001D62A1"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1259.03</w:t>
            </w:r>
          </w:p>
        </w:tc>
        <w:tc>
          <w:tcPr>
            <w:tcW w:w="1577" w:type="dxa"/>
            <w:shd w:val="clear" w:color="auto" w:fill="auto"/>
            <w:noWrap/>
            <w:vAlign w:val="center"/>
            <w:hideMark/>
          </w:tcPr>
          <w:p w14:paraId="04F9803F" w14:textId="5475F83B"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1341.83</w:t>
            </w:r>
          </w:p>
        </w:tc>
        <w:tc>
          <w:tcPr>
            <w:tcW w:w="1634" w:type="dxa"/>
            <w:shd w:val="clear" w:color="auto" w:fill="auto"/>
            <w:noWrap/>
            <w:vAlign w:val="center"/>
            <w:hideMark/>
          </w:tcPr>
          <w:p w14:paraId="72B9935A" w14:textId="1DFDFE2C"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1429.91</w:t>
            </w:r>
          </w:p>
        </w:tc>
      </w:tr>
      <w:tr w:rsidR="00E25256" w:rsidRPr="00DF51B4" w14:paraId="76432B17" w14:textId="77777777" w:rsidTr="00A17064">
        <w:trPr>
          <w:trHeight w:val="255"/>
        </w:trPr>
        <w:tc>
          <w:tcPr>
            <w:tcW w:w="332" w:type="dxa"/>
            <w:shd w:val="clear" w:color="auto" w:fill="auto"/>
            <w:noWrap/>
            <w:vAlign w:val="center"/>
            <w:hideMark/>
          </w:tcPr>
          <w:p w14:paraId="21E25DCA" w14:textId="77777777" w:rsidR="00E25256" w:rsidRPr="00DF51B4" w:rsidRDefault="00E25256" w:rsidP="00E25256">
            <w:pPr>
              <w:spacing w:line="240" w:lineRule="auto"/>
              <w:jc w:val="center"/>
              <w:rPr>
                <w:rFonts w:asciiTheme="majorHAnsi" w:eastAsia="Times New Roman" w:hAnsiTheme="majorHAnsi" w:cstheme="majorHAnsi"/>
                <w:color w:val="000000"/>
                <w:sz w:val="18"/>
                <w:szCs w:val="18"/>
                <w:lang w:eastAsia="en-IN"/>
              </w:rPr>
            </w:pPr>
            <w:r w:rsidRPr="00DF51B4">
              <w:rPr>
                <w:rFonts w:asciiTheme="majorHAnsi" w:eastAsia="Times New Roman" w:hAnsiTheme="majorHAnsi" w:cstheme="majorHAnsi"/>
                <w:color w:val="000000"/>
                <w:sz w:val="18"/>
                <w:szCs w:val="18"/>
                <w:lang w:eastAsia="en-IN"/>
              </w:rPr>
              <w:t> </w:t>
            </w:r>
          </w:p>
        </w:tc>
        <w:tc>
          <w:tcPr>
            <w:tcW w:w="3380" w:type="dxa"/>
            <w:shd w:val="clear" w:color="auto" w:fill="auto"/>
            <w:noWrap/>
            <w:vAlign w:val="center"/>
            <w:hideMark/>
          </w:tcPr>
          <w:p w14:paraId="0434DB43" w14:textId="77777777" w:rsidR="00E25256" w:rsidRPr="00DF51B4" w:rsidRDefault="00E25256" w:rsidP="00E25256">
            <w:pPr>
              <w:spacing w:line="240" w:lineRule="auto"/>
              <w:jc w:val="center"/>
              <w:rPr>
                <w:rFonts w:asciiTheme="majorHAnsi" w:eastAsia="Times New Roman" w:hAnsiTheme="majorHAnsi" w:cstheme="majorHAnsi"/>
                <w:color w:val="000000"/>
                <w:sz w:val="18"/>
                <w:szCs w:val="18"/>
                <w:lang w:eastAsia="en-IN"/>
              </w:rPr>
            </w:pPr>
            <w:r w:rsidRPr="00DF51B4">
              <w:rPr>
                <w:rFonts w:asciiTheme="majorHAnsi" w:eastAsia="Times New Roman" w:hAnsiTheme="majorHAnsi" w:cstheme="majorHAnsi"/>
                <w:color w:val="000000"/>
                <w:sz w:val="18"/>
                <w:szCs w:val="18"/>
                <w:lang w:eastAsia="en-IN"/>
              </w:rPr>
              <w:t>Cumulative Cash Flow</w:t>
            </w:r>
          </w:p>
        </w:tc>
        <w:tc>
          <w:tcPr>
            <w:tcW w:w="1059" w:type="dxa"/>
            <w:shd w:val="clear" w:color="auto" w:fill="auto"/>
            <w:noWrap/>
            <w:vAlign w:val="center"/>
            <w:hideMark/>
          </w:tcPr>
          <w:p w14:paraId="7ACC5AC0" w14:textId="6229828B"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7185.14</w:t>
            </w:r>
          </w:p>
        </w:tc>
        <w:tc>
          <w:tcPr>
            <w:tcW w:w="1178" w:type="dxa"/>
            <w:shd w:val="clear" w:color="auto" w:fill="auto"/>
            <w:noWrap/>
            <w:vAlign w:val="center"/>
            <w:hideMark/>
          </w:tcPr>
          <w:p w14:paraId="0CC2678C" w14:textId="30A8E424"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8366.33</w:t>
            </w:r>
          </w:p>
        </w:tc>
        <w:tc>
          <w:tcPr>
            <w:tcW w:w="1059" w:type="dxa"/>
            <w:shd w:val="clear" w:color="auto" w:fill="auto"/>
            <w:noWrap/>
            <w:vAlign w:val="center"/>
            <w:hideMark/>
          </w:tcPr>
          <w:p w14:paraId="190B19A3" w14:textId="25FC5E2B"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9625.36</w:t>
            </w:r>
          </w:p>
        </w:tc>
        <w:tc>
          <w:tcPr>
            <w:tcW w:w="1577" w:type="dxa"/>
            <w:shd w:val="clear" w:color="auto" w:fill="auto"/>
            <w:noWrap/>
            <w:vAlign w:val="center"/>
            <w:hideMark/>
          </w:tcPr>
          <w:p w14:paraId="59E34965" w14:textId="105C40C1"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10967.19</w:t>
            </w:r>
          </w:p>
        </w:tc>
        <w:tc>
          <w:tcPr>
            <w:tcW w:w="1634" w:type="dxa"/>
            <w:shd w:val="clear" w:color="auto" w:fill="auto"/>
            <w:noWrap/>
            <w:vAlign w:val="center"/>
            <w:hideMark/>
          </w:tcPr>
          <w:p w14:paraId="7F8396F5" w14:textId="5D92929C"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12397.10</w:t>
            </w:r>
          </w:p>
        </w:tc>
      </w:tr>
    </w:tbl>
    <w:p w14:paraId="09D8F563" w14:textId="77777777" w:rsidR="00633422" w:rsidRDefault="00633422" w:rsidP="00633422">
      <w:pPr>
        <w:rPr>
          <w:rFonts w:ascii="Arial" w:hAnsi="Arial" w:cs="Arial"/>
          <w:b/>
          <w:bCs/>
          <w:color w:val="000000" w:themeColor="text1"/>
          <w:shd w:val="clear" w:color="auto" w:fill="FFFFFF"/>
        </w:rPr>
      </w:pPr>
    </w:p>
    <w:tbl>
      <w:tblPr>
        <w:tblW w:w="101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1"/>
        <w:gridCol w:w="2891"/>
        <w:gridCol w:w="1061"/>
        <w:gridCol w:w="1214"/>
        <w:gridCol w:w="1593"/>
        <w:gridCol w:w="1437"/>
        <w:gridCol w:w="1611"/>
      </w:tblGrid>
      <w:tr w:rsidR="00633422" w:rsidRPr="00DF51B4" w14:paraId="290C2AE8" w14:textId="77777777" w:rsidTr="00DF51B4">
        <w:trPr>
          <w:trHeight w:val="214"/>
        </w:trPr>
        <w:tc>
          <w:tcPr>
            <w:tcW w:w="10138" w:type="dxa"/>
            <w:gridSpan w:val="7"/>
            <w:shd w:val="clear" w:color="auto" w:fill="000000" w:themeFill="text1"/>
            <w:noWrap/>
            <w:vAlign w:val="center"/>
            <w:hideMark/>
          </w:tcPr>
          <w:p w14:paraId="602FE90B" w14:textId="4D5B2718" w:rsidR="00633422" w:rsidRPr="00DF51B4" w:rsidRDefault="00633422" w:rsidP="004C63C1">
            <w:pPr>
              <w:spacing w:line="240" w:lineRule="auto"/>
              <w:jc w:val="center"/>
              <w:rPr>
                <w:rFonts w:asciiTheme="majorHAnsi" w:eastAsia="Times New Roman" w:hAnsiTheme="majorHAnsi" w:cstheme="majorHAnsi"/>
                <w:color w:val="FFFFFF" w:themeColor="background1"/>
                <w:sz w:val="18"/>
                <w:szCs w:val="18"/>
                <w:lang w:eastAsia="en-IN"/>
              </w:rPr>
            </w:pPr>
            <w:r w:rsidRPr="00DF51B4">
              <w:rPr>
                <w:rFonts w:asciiTheme="majorHAnsi" w:eastAsia="Times New Roman" w:hAnsiTheme="majorHAnsi" w:cstheme="majorHAnsi"/>
                <w:b/>
                <w:bCs/>
                <w:color w:val="FFFFFF" w:themeColor="background1"/>
                <w:sz w:val="18"/>
                <w:szCs w:val="18"/>
                <w:lang w:eastAsia="en-IN"/>
              </w:rPr>
              <w:t>Capacity of 200 KTPA Phenol and 120 KTPA Acetone Capacity (Propane Furnace Additional)</w:t>
            </w:r>
          </w:p>
        </w:tc>
      </w:tr>
      <w:tr w:rsidR="00DF51B4" w:rsidRPr="00DF51B4" w14:paraId="6842F3BB" w14:textId="77777777" w:rsidTr="00A17064">
        <w:trPr>
          <w:trHeight w:val="182"/>
        </w:trPr>
        <w:tc>
          <w:tcPr>
            <w:tcW w:w="3222" w:type="dxa"/>
            <w:gridSpan w:val="2"/>
            <w:shd w:val="clear" w:color="auto" w:fill="000000" w:themeFill="text1"/>
            <w:noWrap/>
            <w:vAlign w:val="center"/>
            <w:hideMark/>
          </w:tcPr>
          <w:p w14:paraId="52D6CCF0" w14:textId="77777777" w:rsidR="00633422" w:rsidRPr="00DF51B4" w:rsidRDefault="00633422" w:rsidP="004C63C1">
            <w:pPr>
              <w:spacing w:line="240" w:lineRule="auto"/>
              <w:jc w:val="center"/>
              <w:rPr>
                <w:rFonts w:asciiTheme="majorHAnsi" w:eastAsia="Times New Roman" w:hAnsiTheme="majorHAnsi" w:cstheme="majorHAnsi"/>
                <w:b/>
                <w:bCs/>
                <w:color w:val="FFFFFF" w:themeColor="background1"/>
                <w:sz w:val="18"/>
                <w:szCs w:val="18"/>
                <w:lang w:eastAsia="en-IN"/>
              </w:rPr>
            </w:pPr>
            <w:r w:rsidRPr="00DF51B4">
              <w:rPr>
                <w:rFonts w:asciiTheme="majorHAnsi" w:eastAsia="Times New Roman" w:hAnsiTheme="majorHAnsi" w:cstheme="majorHAnsi"/>
                <w:b/>
                <w:bCs/>
                <w:color w:val="FFFFFF" w:themeColor="background1"/>
                <w:sz w:val="18"/>
                <w:szCs w:val="18"/>
                <w:lang w:eastAsia="en-IN"/>
              </w:rPr>
              <w:t>Year of operation</w:t>
            </w:r>
          </w:p>
        </w:tc>
        <w:tc>
          <w:tcPr>
            <w:tcW w:w="1061" w:type="dxa"/>
            <w:shd w:val="clear" w:color="auto" w:fill="000000" w:themeFill="text1"/>
            <w:noWrap/>
            <w:vAlign w:val="bottom"/>
            <w:hideMark/>
          </w:tcPr>
          <w:p w14:paraId="1580F80B" w14:textId="77777777" w:rsidR="00633422" w:rsidRPr="00DF51B4" w:rsidRDefault="00633422" w:rsidP="004C63C1">
            <w:pPr>
              <w:spacing w:line="240" w:lineRule="auto"/>
              <w:jc w:val="center"/>
              <w:rPr>
                <w:rFonts w:asciiTheme="majorHAnsi" w:eastAsia="Times New Roman" w:hAnsiTheme="majorHAnsi" w:cstheme="majorHAnsi"/>
                <w:b/>
                <w:bCs/>
                <w:color w:val="FFFFFF" w:themeColor="background1"/>
                <w:sz w:val="18"/>
                <w:szCs w:val="18"/>
                <w:lang w:eastAsia="en-IN"/>
              </w:rPr>
            </w:pPr>
            <w:r w:rsidRPr="00DF51B4">
              <w:rPr>
                <w:rFonts w:asciiTheme="majorHAnsi" w:eastAsia="Times New Roman" w:hAnsiTheme="majorHAnsi" w:cstheme="majorHAnsi"/>
                <w:b/>
                <w:bCs/>
                <w:color w:val="FFFFFF" w:themeColor="background1"/>
                <w:sz w:val="18"/>
                <w:szCs w:val="18"/>
                <w:lang w:eastAsia="en-IN"/>
              </w:rPr>
              <w:t>20</w:t>
            </w:r>
          </w:p>
        </w:tc>
        <w:tc>
          <w:tcPr>
            <w:tcW w:w="1214" w:type="dxa"/>
            <w:shd w:val="clear" w:color="auto" w:fill="000000" w:themeFill="text1"/>
            <w:noWrap/>
            <w:vAlign w:val="bottom"/>
            <w:hideMark/>
          </w:tcPr>
          <w:p w14:paraId="0FB88435" w14:textId="77777777" w:rsidR="00633422" w:rsidRPr="00DF51B4" w:rsidRDefault="00633422" w:rsidP="004C63C1">
            <w:pPr>
              <w:spacing w:line="240" w:lineRule="auto"/>
              <w:jc w:val="center"/>
              <w:rPr>
                <w:rFonts w:asciiTheme="majorHAnsi" w:eastAsia="Times New Roman" w:hAnsiTheme="majorHAnsi" w:cstheme="majorHAnsi"/>
                <w:b/>
                <w:bCs/>
                <w:color w:val="FFFFFF" w:themeColor="background1"/>
                <w:sz w:val="18"/>
                <w:szCs w:val="18"/>
                <w:lang w:eastAsia="en-IN"/>
              </w:rPr>
            </w:pPr>
            <w:r w:rsidRPr="00DF51B4">
              <w:rPr>
                <w:rFonts w:asciiTheme="majorHAnsi" w:eastAsia="Times New Roman" w:hAnsiTheme="majorHAnsi" w:cstheme="majorHAnsi"/>
                <w:b/>
                <w:bCs/>
                <w:color w:val="FFFFFF" w:themeColor="background1"/>
                <w:sz w:val="18"/>
                <w:szCs w:val="18"/>
                <w:lang w:eastAsia="en-IN"/>
              </w:rPr>
              <w:t>21</w:t>
            </w:r>
          </w:p>
        </w:tc>
        <w:tc>
          <w:tcPr>
            <w:tcW w:w="1593" w:type="dxa"/>
            <w:shd w:val="clear" w:color="auto" w:fill="000000" w:themeFill="text1"/>
            <w:noWrap/>
            <w:vAlign w:val="bottom"/>
            <w:hideMark/>
          </w:tcPr>
          <w:p w14:paraId="34B4A04C" w14:textId="77777777" w:rsidR="00633422" w:rsidRPr="00DF51B4" w:rsidRDefault="00633422" w:rsidP="004C63C1">
            <w:pPr>
              <w:spacing w:line="240" w:lineRule="auto"/>
              <w:jc w:val="center"/>
              <w:rPr>
                <w:rFonts w:asciiTheme="majorHAnsi" w:eastAsia="Times New Roman" w:hAnsiTheme="majorHAnsi" w:cstheme="majorHAnsi"/>
                <w:b/>
                <w:bCs/>
                <w:color w:val="FFFFFF" w:themeColor="background1"/>
                <w:sz w:val="18"/>
                <w:szCs w:val="18"/>
                <w:lang w:eastAsia="en-IN"/>
              </w:rPr>
            </w:pPr>
            <w:r w:rsidRPr="00DF51B4">
              <w:rPr>
                <w:rFonts w:asciiTheme="majorHAnsi" w:eastAsia="Times New Roman" w:hAnsiTheme="majorHAnsi" w:cstheme="majorHAnsi"/>
                <w:b/>
                <w:bCs/>
                <w:color w:val="FFFFFF" w:themeColor="background1"/>
                <w:sz w:val="18"/>
                <w:szCs w:val="18"/>
                <w:lang w:eastAsia="en-IN"/>
              </w:rPr>
              <w:t>22</w:t>
            </w:r>
          </w:p>
        </w:tc>
        <w:tc>
          <w:tcPr>
            <w:tcW w:w="1437" w:type="dxa"/>
            <w:shd w:val="clear" w:color="auto" w:fill="000000" w:themeFill="text1"/>
            <w:noWrap/>
            <w:vAlign w:val="bottom"/>
            <w:hideMark/>
          </w:tcPr>
          <w:p w14:paraId="1076628C" w14:textId="77777777" w:rsidR="00633422" w:rsidRPr="00DF51B4" w:rsidRDefault="00633422" w:rsidP="004C63C1">
            <w:pPr>
              <w:spacing w:line="240" w:lineRule="auto"/>
              <w:jc w:val="center"/>
              <w:rPr>
                <w:rFonts w:asciiTheme="majorHAnsi" w:eastAsia="Times New Roman" w:hAnsiTheme="majorHAnsi" w:cstheme="majorHAnsi"/>
                <w:b/>
                <w:bCs/>
                <w:color w:val="FFFFFF" w:themeColor="background1"/>
                <w:sz w:val="18"/>
                <w:szCs w:val="18"/>
                <w:lang w:eastAsia="en-IN"/>
              </w:rPr>
            </w:pPr>
            <w:r w:rsidRPr="00DF51B4">
              <w:rPr>
                <w:rFonts w:asciiTheme="majorHAnsi" w:eastAsia="Times New Roman" w:hAnsiTheme="majorHAnsi" w:cstheme="majorHAnsi"/>
                <w:b/>
                <w:bCs/>
                <w:color w:val="FFFFFF" w:themeColor="background1"/>
                <w:sz w:val="18"/>
                <w:szCs w:val="18"/>
                <w:lang w:eastAsia="en-IN"/>
              </w:rPr>
              <w:t>23</w:t>
            </w:r>
          </w:p>
        </w:tc>
        <w:tc>
          <w:tcPr>
            <w:tcW w:w="1611" w:type="dxa"/>
            <w:shd w:val="clear" w:color="auto" w:fill="000000" w:themeFill="text1"/>
            <w:noWrap/>
            <w:vAlign w:val="bottom"/>
            <w:hideMark/>
          </w:tcPr>
          <w:p w14:paraId="28AF4DA8" w14:textId="77777777" w:rsidR="00633422" w:rsidRPr="00DF51B4" w:rsidRDefault="00633422" w:rsidP="004C63C1">
            <w:pPr>
              <w:spacing w:line="240" w:lineRule="auto"/>
              <w:jc w:val="center"/>
              <w:rPr>
                <w:rFonts w:asciiTheme="majorHAnsi" w:eastAsia="Times New Roman" w:hAnsiTheme="majorHAnsi" w:cstheme="majorHAnsi"/>
                <w:b/>
                <w:bCs/>
                <w:color w:val="FFFFFF" w:themeColor="background1"/>
                <w:sz w:val="18"/>
                <w:szCs w:val="18"/>
                <w:lang w:eastAsia="en-IN"/>
              </w:rPr>
            </w:pPr>
            <w:r w:rsidRPr="00DF51B4">
              <w:rPr>
                <w:rFonts w:asciiTheme="majorHAnsi" w:eastAsia="Times New Roman" w:hAnsiTheme="majorHAnsi" w:cstheme="majorHAnsi"/>
                <w:b/>
                <w:bCs/>
                <w:color w:val="FFFFFF" w:themeColor="background1"/>
                <w:sz w:val="18"/>
                <w:szCs w:val="18"/>
                <w:lang w:eastAsia="en-IN"/>
              </w:rPr>
              <w:t>24</w:t>
            </w:r>
          </w:p>
        </w:tc>
      </w:tr>
      <w:tr w:rsidR="00633422" w:rsidRPr="00DF51B4" w14:paraId="1E27394F" w14:textId="77777777" w:rsidTr="00A17064">
        <w:trPr>
          <w:trHeight w:val="171"/>
        </w:trPr>
        <w:tc>
          <w:tcPr>
            <w:tcW w:w="3222" w:type="dxa"/>
            <w:gridSpan w:val="2"/>
            <w:shd w:val="clear" w:color="auto" w:fill="auto"/>
            <w:noWrap/>
            <w:vAlign w:val="center"/>
            <w:hideMark/>
          </w:tcPr>
          <w:p w14:paraId="6B8D34A2" w14:textId="7E0266B3" w:rsidR="00633422" w:rsidRPr="00DF51B4" w:rsidRDefault="00423228" w:rsidP="004C63C1">
            <w:pPr>
              <w:spacing w:line="240" w:lineRule="auto"/>
              <w:jc w:val="center"/>
              <w:rPr>
                <w:rFonts w:asciiTheme="majorHAnsi" w:eastAsia="Times New Roman" w:hAnsiTheme="majorHAnsi" w:cstheme="majorHAnsi"/>
                <w:b/>
                <w:bCs/>
                <w:color w:val="000000"/>
                <w:sz w:val="18"/>
                <w:szCs w:val="18"/>
                <w:lang w:eastAsia="en-IN"/>
              </w:rPr>
            </w:pPr>
            <w:r w:rsidRPr="007B78FB">
              <w:rPr>
                <w:rFonts w:eastAsia="Times New Roman" w:cstheme="minorHAnsi"/>
                <w:b/>
                <w:bCs/>
                <w:color w:val="000000"/>
                <w:sz w:val="18"/>
                <w:szCs w:val="18"/>
                <w:lang w:eastAsia="en-IN"/>
              </w:rPr>
              <w:t>Capacity Utilization</w:t>
            </w:r>
          </w:p>
        </w:tc>
        <w:tc>
          <w:tcPr>
            <w:tcW w:w="1061" w:type="dxa"/>
            <w:shd w:val="clear" w:color="auto" w:fill="auto"/>
            <w:noWrap/>
            <w:vAlign w:val="bottom"/>
            <w:hideMark/>
          </w:tcPr>
          <w:p w14:paraId="232913AE" w14:textId="77777777" w:rsidR="00633422" w:rsidRPr="00DF51B4" w:rsidRDefault="00633422" w:rsidP="004C63C1">
            <w:pPr>
              <w:spacing w:line="240" w:lineRule="auto"/>
              <w:jc w:val="center"/>
              <w:rPr>
                <w:rFonts w:asciiTheme="majorHAnsi" w:eastAsia="Times New Roman" w:hAnsiTheme="majorHAnsi" w:cstheme="majorHAnsi"/>
                <w:color w:val="000000"/>
                <w:sz w:val="18"/>
                <w:szCs w:val="18"/>
                <w:lang w:eastAsia="en-IN"/>
              </w:rPr>
            </w:pPr>
            <w:r w:rsidRPr="00DF51B4">
              <w:rPr>
                <w:rFonts w:asciiTheme="majorHAnsi" w:eastAsia="Times New Roman" w:hAnsiTheme="majorHAnsi" w:cstheme="majorHAnsi"/>
                <w:color w:val="000000"/>
                <w:sz w:val="18"/>
                <w:szCs w:val="18"/>
                <w:lang w:eastAsia="en-IN"/>
              </w:rPr>
              <w:t>100.00%</w:t>
            </w:r>
          </w:p>
        </w:tc>
        <w:tc>
          <w:tcPr>
            <w:tcW w:w="1214" w:type="dxa"/>
            <w:shd w:val="clear" w:color="auto" w:fill="auto"/>
            <w:noWrap/>
            <w:vAlign w:val="bottom"/>
            <w:hideMark/>
          </w:tcPr>
          <w:p w14:paraId="79E4B22E" w14:textId="77777777" w:rsidR="00633422" w:rsidRPr="00DF51B4" w:rsidRDefault="00633422" w:rsidP="004C63C1">
            <w:pPr>
              <w:spacing w:line="240" w:lineRule="auto"/>
              <w:jc w:val="center"/>
              <w:rPr>
                <w:rFonts w:asciiTheme="majorHAnsi" w:eastAsia="Times New Roman" w:hAnsiTheme="majorHAnsi" w:cstheme="majorHAnsi"/>
                <w:color w:val="000000"/>
                <w:sz w:val="18"/>
                <w:szCs w:val="18"/>
                <w:lang w:eastAsia="en-IN"/>
              </w:rPr>
            </w:pPr>
            <w:r w:rsidRPr="00DF51B4">
              <w:rPr>
                <w:rFonts w:asciiTheme="majorHAnsi" w:eastAsia="Times New Roman" w:hAnsiTheme="majorHAnsi" w:cstheme="majorHAnsi"/>
                <w:color w:val="000000"/>
                <w:sz w:val="18"/>
                <w:szCs w:val="18"/>
                <w:lang w:eastAsia="en-IN"/>
              </w:rPr>
              <w:t>100.00%</w:t>
            </w:r>
          </w:p>
        </w:tc>
        <w:tc>
          <w:tcPr>
            <w:tcW w:w="1593" w:type="dxa"/>
            <w:shd w:val="clear" w:color="auto" w:fill="auto"/>
            <w:noWrap/>
            <w:vAlign w:val="bottom"/>
            <w:hideMark/>
          </w:tcPr>
          <w:p w14:paraId="559482D9" w14:textId="77777777" w:rsidR="00633422" w:rsidRPr="00DF51B4" w:rsidRDefault="00633422" w:rsidP="004C63C1">
            <w:pPr>
              <w:spacing w:line="240" w:lineRule="auto"/>
              <w:jc w:val="center"/>
              <w:rPr>
                <w:rFonts w:asciiTheme="majorHAnsi" w:eastAsia="Times New Roman" w:hAnsiTheme="majorHAnsi" w:cstheme="majorHAnsi"/>
                <w:color w:val="000000"/>
                <w:sz w:val="18"/>
                <w:szCs w:val="18"/>
                <w:lang w:eastAsia="en-IN"/>
              </w:rPr>
            </w:pPr>
            <w:r w:rsidRPr="00DF51B4">
              <w:rPr>
                <w:rFonts w:asciiTheme="majorHAnsi" w:eastAsia="Times New Roman" w:hAnsiTheme="majorHAnsi" w:cstheme="majorHAnsi"/>
                <w:color w:val="000000"/>
                <w:sz w:val="18"/>
                <w:szCs w:val="18"/>
                <w:lang w:eastAsia="en-IN"/>
              </w:rPr>
              <w:t>100.00%</w:t>
            </w:r>
          </w:p>
        </w:tc>
        <w:tc>
          <w:tcPr>
            <w:tcW w:w="1437" w:type="dxa"/>
            <w:shd w:val="clear" w:color="auto" w:fill="auto"/>
            <w:noWrap/>
            <w:vAlign w:val="bottom"/>
            <w:hideMark/>
          </w:tcPr>
          <w:p w14:paraId="3D6CADA7" w14:textId="77777777" w:rsidR="00633422" w:rsidRPr="00DF51B4" w:rsidRDefault="00633422" w:rsidP="004C63C1">
            <w:pPr>
              <w:spacing w:line="240" w:lineRule="auto"/>
              <w:jc w:val="center"/>
              <w:rPr>
                <w:rFonts w:asciiTheme="majorHAnsi" w:eastAsia="Times New Roman" w:hAnsiTheme="majorHAnsi" w:cstheme="majorHAnsi"/>
                <w:color w:val="000000"/>
                <w:sz w:val="18"/>
                <w:szCs w:val="18"/>
                <w:lang w:eastAsia="en-IN"/>
              </w:rPr>
            </w:pPr>
            <w:r w:rsidRPr="00DF51B4">
              <w:rPr>
                <w:rFonts w:asciiTheme="majorHAnsi" w:eastAsia="Times New Roman" w:hAnsiTheme="majorHAnsi" w:cstheme="majorHAnsi"/>
                <w:color w:val="000000"/>
                <w:sz w:val="18"/>
                <w:szCs w:val="18"/>
                <w:lang w:eastAsia="en-IN"/>
              </w:rPr>
              <w:t>100.00%</w:t>
            </w:r>
          </w:p>
        </w:tc>
        <w:tc>
          <w:tcPr>
            <w:tcW w:w="1611" w:type="dxa"/>
            <w:shd w:val="clear" w:color="auto" w:fill="auto"/>
            <w:noWrap/>
            <w:vAlign w:val="bottom"/>
            <w:hideMark/>
          </w:tcPr>
          <w:p w14:paraId="0D4EABF3" w14:textId="77777777" w:rsidR="00633422" w:rsidRPr="00DF51B4" w:rsidRDefault="00633422" w:rsidP="004C63C1">
            <w:pPr>
              <w:spacing w:line="240" w:lineRule="auto"/>
              <w:jc w:val="center"/>
              <w:rPr>
                <w:rFonts w:asciiTheme="majorHAnsi" w:eastAsia="Times New Roman" w:hAnsiTheme="majorHAnsi" w:cstheme="majorHAnsi"/>
                <w:color w:val="000000"/>
                <w:sz w:val="18"/>
                <w:szCs w:val="18"/>
                <w:lang w:eastAsia="en-IN"/>
              </w:rPr>
            </w:pPr>
            <w:r w:rsidRPr="00DF51B4">
              <w:rPr>
                <w:rFonts w:asciiTheme="majorHAnsi" w:eastAsia="Times New Roman" w:hAnsiTheme="majorHAnsi" w:cstheme="majorHAnsi"/>
                <w:color w:val="000000"/>
                <w:sz w:val="18"/>
                <w:szCs w:val="18"/>
                <w:lang w:eastAsia="en-IN"/>
              </w:rPr>
              <w:t>100.00%</w:t>
            </w:r>
          </w:p>
        </w:tc>
      </w:tr>
      <w:tr w:rsidR="00DF51B4" w:rsidRPr="00DF51B4" w14:paraId="6F080CFB" w14:textId="77777777" w:rsidTr="00A17064">
        <w:trPr>
          <w:trHeight w:val="214"/>
        </w:trPr>
        <w:tc>
          <w:tcPr>
            <w:tcW w:w="331" w:type="dxa"/>
            <w:shd w:val="clear" w:color="auto" w:fill="auto"/>
            <w:vAlign w:val="center"/>
            <w:hideMark/>
          </w:tcPr>
          <w:p w14:paraId="67E5D90B" w14:textId="77777777" w:rsidR="00633422" w:rsidRPr="00DF51B4" w:rsidRDefault="00633422" w:rsidP="004C63C1">
            <w:pPr>
              <w:spacing w:line="240" w:lineRule="auto"/>
              <w:rPr>
                <w:rFonts w:asciiTheme="majorHAnsi" w:eastAsia="Times New Roman" w:hAnsiTheme="majorHAnsi" w:cstheme="majorHAnsi"/>
                <w:b/>
                <w:bCs/>
                <w:color w:val="000000"/>
                <w:sz w:val="18"/>
                <w:szCs w:val="18"/>
                <w:lang w:eastAsia="en-IN"/>
              </w:rPr>
            </w:pPr>
          </w:p>
        </w:tc>
        <w:tc>
          <w:tcPr>
            <w:tcW w:w="2891" w:type="dxa"/>
            <w:shd w:val="clear" w:color="auto" w:fill="auto"/>
            <w:noWrap/>
            <w:vAlign w:val="center"/>
            <w:hideMark/>
          </w:tcPr>
          <w:p w14:paraId="77C46AB6" w14:textId="1499313C" w:rsidR="00633422" w:rsidRPr="00DF51B4" w:rsidRDefault="00346FA9" w:rsidP="004C63C1">
            <w:pPr>
              <w:spacing w:line="240" w:lineRule="auto"/>
              <w:jc w:val="center"/>
              <w:rPr>
                <w:rFonts w:asciiTheme="majorHAnsi" w:eastAsia="Times New Roman" w:hAnsiTheme="majorHAnsi" w:cstheme="majorHAnsi"/>
                <w:b/>
                <w:bCs/>
                <w:color w:val="000000"/>
                <w:sz w:val="18"/>
                <w:szCs w:val="18"/>
                <w:lang w:eastAsia="en-IN"/>
              </w:rPr>
            </w:pPr>
            <w:r>
              <w:rPr>
                <w:rFonts w:asciiTheme="majorHAnsi" w:eastAsia="Times New Roman" w:hAnsiTheme="majorHAnsi" w:cstheme="majorHAnsi"/>
                <w:b/>
                <w:bCs/>
                <w:color w:val="000000"/>
                <w:sz w:val="18"/>
                <w:szCs w:val="18"/>
                <w:lang w:eastAsia="en-IN"/>
              </w:rPr>
              <w:t>Operating Period</w:t>
            </w:r>
          </w:p>
        </w:tc>
        <w:tc>
          <w:tcPr>
            <w:tcW w:w="1061" w:type="dxa"/>
            <w:shd w:val="clear" w:color="auto" w:fill="auto"/>
            <w:noWrap/>
            <w:vAlign w:val="center"/>
            <w:hideMark/>
          </w:tcPr>
          <w:p w14:paraId="453EC1A7" w14:textId="77777777" w:rsidR="00633422" w:rsidRPr="00DF51B4" w:rsidRDefault="00633422" w:rsidP="004C63C1">
            <w:pPr>
              <w:spacing w:line="240" w:lineRule="auto"/>
              <w:jc w:val="center"/>
              <w:rPr>
                <w:rFonts w:asciiTheme="majorHAnsi" w:eastAsia="Times New Roman" w:hAnsiTheme="majorHAnsi" w:cstheme="majorHAnsi"/>
                <w:b/>
                <w:bCs/>
                <w:color w:val="000000"/>
                <w:sz w:val="18"/>
                <w:szCs w:val="18"/>
                <w:lang w:eastAsia="en-IN"/>
              </w:rPr>
            </w:pPr>
            <w:r w:rsidRPr="00DF51B4">
              <w:rPr>
                <w:rFonts w:asciiTheme="majorHAnsi" w:eastAsia="Times New Roman" w:hAnsiTheme="majorHAnsi" w:cstheme="majorHAnsi"/>
                <w:b/>
                <w:bCs/>
                <w:color w:val="000000"/>
                <w:sz w:val="18"/>
                <w:szCs w:val="18"/>
                <w:lang w:eastAsia="en-IN"/>
              </w:rPr>
              <w:t>2042</w:t>
            </w:r>
          </w:p>
        </w:tc>
        <w:tc>
          <w:tcPr>
            <w:tcW w:w="1214" w:type="dxa"/>
            <w:shd w:val="clear" w:color="auto" w:fill="auto"/>
            <w:noWrap/>
            <w:vAlign w:val="center"/>
            <w:hideMark/>
          </w:tcPr>
          <w:p w14:paraId="1397EF20" w14:textId="77777777" w:rsidR="00633422" w:rsidRPr="00DF51B4" w:rsidRDefault="00633422" w:rsidP="004C63C1">
            <w:pPr>
              <w:spacing w:line="240" w:lineRule="auto"/>
              <w:jc w:val="center"/>
              <w:rPr>
                <w:rFonts w:asciiTheme="majorHAnsi" w:eastAsia="Times New Roman" w:hAnsiTheme="majorHAnsi" w:cstheme="majorHAnsi"/>
                <w:b/>
                <w:bCs/>
                <w:color w:val="000000"/>
                <w:sz w:val="18"/>
                <w:szCs w:val="18"/>
                <w:lang w:eastAsia="en-IN"/>
              </w:rPr>
            </w:pPr>
            <w:r w:rsidRPr="00DF51B4">
              <w:rPr>
                <w:rFonts w:asciiTheme="majorHAnsi" w:eastAsia="Times New Roman" w:hAnsiTheme="majorHAnsi" w:cstheme="majorHAnsi"/>
                <w:b/>
                <w:bCs/>
                <w:color w:val="000000"/>
                <w:sz w:val="18"/>
                <w:szCs w:val="18"/>
                <w:lang w:eastAsia="en-IN"/>
              </w:rPr>
              <w:t>2043</w:t>
            </w:r>
          </w:p>
        </w:tc>
        <w:tc>
          <w:tcPr>
            <w:tcW w:w="1593" w:type="dxa"/>
            <w:shd w:val="clear" w:color="auto" w:fill="auto"/>
            <w:noWrap/>
            <w:vAlign w:val="center"/>
            <w:hideMark/>
          </w:tcPr>
          <w:p w14:paraId="46BD4EBB" w14:textId="77777777" w:rsidR="00633422" w:rsidRPr="00DF51B4" w:rsidRDefault="00633422" w:rsidP="004C63C1">
            <w:pPr>
              <w:spacing w:line="240" w:lineRule="auto"/>
              <w:jc w:val="center"/>
              <w:rPr>
                <w:rFonts w:asciiTheme="majorHAnsi" w:eastAsia="Times New Roman" w:hAnsiTheme="majorHAnsi" w:cstheme="majorHAnsi"/>
                <w:b/>
                <w:bCs/>
                <w:color w:val="000000"/>
                <w:sz w:val="18"/>
                <w:szCs w:val="18"/>
                <w:lang w:eastAsia="en-IN"/>
              </w:rPr>
            </w:pPr>
            <w:r w:rsidRPr="00DF51B4">
              <w:rPr>
                <w:rFonts w:asciiTheme="majorHAnsi" w:eastAsia="Times New Roman" w:hAnsiTheme="majorHAnsi" w:cstheme="majorHAnsi"/>
                <w:b/>
                <w:bCs/>
                <w:color w:val="000000"/>
                <w:sz w:val="18"/>
                <w:szCs w:val="18"/>
                <w:lang w:eastAsia="en-IN"/>
              </w:rPr>
              <w:t>2044</w:t>
            </w:r>
          </w:p>
        </w:tc>
        <w:tc>
          <w:tcPr>
            <w:tcW w:w="1437" w:type="dxa"/>
            <w:shd w:val="clear" w:color="auto" w:fill="auto"/>
            <w:noWrap/>
            <w:vAlign w:val="center"/>
            <w:hideMark/>
          </w:tcPr>
          <w:p w14:paraId="678226EF" w14:textId="77777777" w:rsidR="00633422" w:rsidRPr="00DF51B4" w:rsidRDefault="00633422" w:rsidP="004C63C1">
            <w:pPr>
              <w:spacing w:line="240" w:lineRule="auto"/>
              <w:jc w:val="center"/>
              <w:rPr>
                <w:rFonts w:asciiTheme="majorHAnsi" w:eastAsia="Times New Roman" w:hAnsiTheme="majorHAnsi" w:cstheme="majorHAnsi"/>
                <w:b/>
                <w:bCs/>
                <w:color w:val="000000"/>
                <w:sz w:val="18"/>
                <w:szCs w:val="18"/>
                <w:lang w:eastAsia="en-IN"/>
              </w:rPr>
            </w:pPr>
            <w:r w:rsidRPr="00DF51B4">
              <w:rPr>
                <w:rFonts w:asciiTheme="majorHAnsi" w:eastAsia="Times New Roman" w:hAnsiTheme="majorHAnsi" w:cstheme="majorHAnsi"/>
                <w:b/>
                <w:bCs/>
                <w:color w:val="000000"/>
                <w:sz w:val="18"/>
                <w:szCs w:val="18"/>
                <w:lang w:eastAsia="en-IN"/>
              </w:rPr>
              <w:t>2045</w:t>
            </w:r>
          </w:p>
        </w:tc>
        <w:tc>
          <w:tcPr>
            <w:tcW w:w="1611" w:type="dxa"/>
            <w:shd w:val="clear" w:color="auto" w:fill="auto"/>
            <w:noWrap/>
            <w:vAlign w:val="center"/>
            <w:hideMark/>
          </w:tcPr>
          <w:p w14:paraId="071C9836" w14:textId="77777777" w:rsidR="00633422" w:rsidRPr="00DF51B4" w:rsidRDefault="00633422" w:rsidP="004C63C1">
            <w:pPr>
              <w:spacing w:line="240" w:lineRule="auto"/>
              <w:jc w:val="center"/>
              <w:rPr>
                <w:rFonts w:asciiTheme="majorHAnsi" w:eastAsia="Times New Roman" w:hAnsiTheme="majorHAnsi" w:cstheme="majorHAnsi"/>
                <w:b/>
                <w:bCs/>
                <w:color w:val="000000"/>
                <w:sz w:val="18"/>
                <w:szCs w:val="18"/>
                <w:lang w:eastAsia="en-IN"/>
              </w:rPr>
            </w:pPr>
            <w:r w:rsidRPr="00DF51B4">
              <w:rPr>
                <w:rFonts w:asciiTheme="majorHAnsi" w:eastAsia="Times New Roman" w:hAnsiTheme="majorHAnsi" w:cstheme="majorHAnsi"/>
                <w:b/>
                <w:bCs/>
                <w:color w:val="000000"/>
                <w:sz w:val="18"/>
                <w:szCs w:val="18"/>
                <w:lang w:eastAsia="en-IN"/>
              </w:rPr>
              <w:t>2046</w:t>
            </w:r>
          </w:p>
        </w:tc>
      </w:tr>
      <w:tr w:rsidR="00633422" w:rsidRPr="00DF51B4" w14:paraId="67500816" w14:textId="77777777" w:rsidTr="00DF51B4">
        <w:trPr>
          <w:trHeight w:val="182"/>
        </w:trPr>
        <w:tc>
          <w:tcPr>
            <w:tcW w:w="10138" w:type="dxa"/>
            <w:gridSpan w:val="7"/>
            <w:shd w:val="clear" w:color="auto" w:fill="auto"/>
            <w:noWrap/>
            <w:vAlign w:val="center"/>
            <w:hideMark/>
          </w:tcPr>
          <w:p w14:paraId="065AE000" w14:textId="77777777" w:rsidR="00633422" w:rsidRPr="00DF51B4" w:rsidRDefault="00633422" w:rsidP="004C63C1">
            <w:pPr>
              <w:spacing w:line="240" w:lineRule="auto"/>
              <w:jc w:val="center"/>
              <w:rPr>
                <w:rFonts w:asciiTheme="majorHAnsi" w:eastAsia="Times New Roman" w:hAnsiTheme="majorHAnsi" w:cstheme="majorHAnsi"/>
                <w:sz w:val="18"/>
                <w:szCs w:val="18"/>
                <w:lang w:eastAsia="en-IN"/>
              </w:rPr>
            </w:pPr>
            <w:r w:rsidRPr="00DF51B4">
              <w:rPr>
                <w:rFonts w:asciiTheme="majorHAnsi" w:eastAsia="Times New Roman" w:hAnsiTheme="majorHAnsi" w:cstheme="majorHAnsi"/>
                <w:b/>
                <w:bCs/>
                <w:color w:val="000000"/>
                <w:sz w:val="18"/>
                <w:szCs w:val="18"/>
                <w:lang w:eastAsia="en-IN"/>
              </w:rPr>
              <w:t>All Figures are in INR Crore  </w:t>
            </w:r>
          </w:p>
        </w:tc>
      </w:tr>
      <w:tr w:rsidR="00633422" w:rsidRPr="00DF51B4" w14:paraId="009BB122" w14:textId="77777777" w:rsidTr="00A17064">
        <w:trPr>
          <w:trHeight w:val="182"/>
        </w:trPr>
        <w:tc>
          <w:tcPr>
            <w:tcW w:w="331" w:type="dxa"/>
            <w:shd w:val="clear" w:color="auto" w:fill="auto"/>
            <w:noWrap/>
            <w:vAlign w:val="center"/>
            <w:hideMark/>
          </w:tcPr>
          <w:p w14:paraId="045314A7" w14:textId="77777777" w:rsidR="00633422" w:rsidRPr="00DF51B4" w:rsidRDefault="00633422" w:rsidP="004C63C1">
            <w:pPr>
              <w:spacing w:line="240" w:lineRule="auto"/>
              <w:jc w:val="center"/>
              <w:rPr>
                <w:rFonts w:asciiTheme="majorHAnsi" w:eastAsia="Times New Roman" w:hAnsiTheme="majorHAnsi" w:cstheme="majorHAnsi"/>
                <w:color w:val="000000"/>
                <w:sz w:val="18"/>
                <w:szCs w:val="18"/>
                <w:lang w:eastAsia="en-IN"/>
              </w:rPr>
            </w:pPr>
            <w:r w:rsidRPr="00DF51B4">
              <w:rPr>
                <w:rFonts w:asciiTheme="majorHAnsi" w:eastAsia="Times New Roman" w:hAnsiTheme="majorHAnsi" w:cstheme="majorHAnsi"/>
                <w:color w:val="000000"/>
                <w:sz w:val="18"/>
                <w:szCs w:val="18"/>
                <w:lang w:eastAsia="en-IN"/>
              </w:rPr>
              <w:t>1</w:t>
            </w:r>
          </w:p>
        </w:tc>
        <w:tc>
          <w:tcPr>
            <w:tcW w:w="2891" w:type="dxa"/>
            <w:shd w:val="clear" w:color="auto" w:fill="4472C4" w:themeFill="accent1"/>
            <w:noWrap/>
            <w:vAlign w:val="center"/>
            <w:hideMark/>
          </w:tcPr>
          <w:p w14:paraId="024C0A49" w14:textId="77777777" w:rsidR="00633422" w:rsidRPr="00CB02C1" w:rsidRDefault="00633422" w:rsidP="00DF51B4">
            <w:pPr>
              <w:spacing w:line="240" w:lineRule="auto"/>
              <w:jc w:val="center"/>
              <w:rPr>
                <w:rFonts w:asciiTheme="majorHAnsi" w:eastAsia="Times New Roman" w:hAnsiTheme="majorHAnsi" w:cstheme="majorHAnsi"/>
                <w:b/>
                <w:bCs/>
                <w:color w:val="FFFFFF" w:themeColor="background1"/>
                <w:sz w:val="18"/>
                <w:szCs w:val="18"/>
                <w:lang w:eastAsia="en-IN"/>
              </w:rPr>
            </w:pPr>
            <w:r w:rsidRPr="00CB02C1">
              <w:rPr>
                <w:rFonts w:asciiTheme="majorHAnsi" w:eastAsia="Times New Roman" w:hAnsiTheme="majorHAnsi" w:cstheme="majorHAnsi"/>
                <w:b/>
                <w:bCs/>
                <w:color w:val="FFFFFF" w:themeColor="background1"/>
                <w:sz w:val="18"/>
                <w:szCs w:val="18"/>
                <w:lang w:eastAsia="en-IN"/>
              </w:rPr>
              <w:t>Capex (In INR Crore)</w:t>
            </w:r>
          </w:p>
        </w:tc>
        <w:tc>
          <w:tcPr>
            <w:tcW w:w="1061" w:type="dxa"/>
            <w:shd w:val="clear" w:color="auto" w:fill="4472C4" w:themeFill="accent1"/>
            <w:noWrap/>
            <w:vAlign w:val="bottom"/>
            <w:hideMark/>
          </w:tcPr>
          <w:p w14:paraId="3A334E2A" w14:textId="77777777" w:rsidR="00633422" w:rsidRPr="00CB02C1" w:rsidRDefault="00633422" w:rsidP="004C63C1">
            <w:pPr>
              <w:spacing w:line="240" w:lineRule="auto"/>
              <w:jc w:val="center"/>
              <w:rPr>
                <w:rFonts w:asciiTheme="majorHAnsi" w:eastAsia="Times New Roman" w:hAnsiTheme="majorHAnsi" w:cstheme="majorHAnsi"/>
                <w:color w:val="FFFFFF" w:themeColor="background1"/>
                <w:sz w:val="18"/>
                <w:szCs w:val="18"/>
                <w:lang w:eastAsia="en-IN"/>
              </w:rPr>
            </w:pPr>
            <w:r w:rsidRPr="00CB02C1">
              <w:rPr>
                <w:rFonts w:asciiTheme="majorHAnsi" w:eastAsia="Times New Roman" w:hAnsiTheme="majorHAnsi" w:cstheme="majorHAnsi"/>
                <w:color w:val="FFFFFF" w:themeColor="background1"/>
                <w:sz w:val="18"/>
                <w:szCs w:val="18"/>
                <w:lang w:eastAsia="en-IN"/>
              </w:rPr>
              <w:t> </w:t>
            </w:r>
          </w:p>
        </w:tc>
        <w:tc>
          <w:tcPr>
            <w:tcW w:w="1214" w:type="dxa"/>
            <w:shd w:val="clear" w:color="auto" w:fill="4472C4" w:themeFill="accent1"/>
            <w:noWrap/>
            <w:vAlign w:val="bottom"/>
            <w:hideMark/>
          </w:tcPr>
          <w:p w14:paraId="5D4A6B37" w14:textId="77777777" w:rsidR="00633422" w:rsidRPr="00CB02C1" w:rsidRDefault="00633422" w:rsidP="004C63C1">
            <w:pPr>
              <w:spacing w:line="240" w:lineRule="auto"/>
              <w:jc w:val="center"/>
              <w:rPr>
                <w:rFonts w:asciiTheme="majorHAnsi" w:eastAsia="Times New Roman" w:hAnsiTheme="majorHAnsi" w:cstheme="majorHAnsi"/>
                <w:color w:val="FFFFFF" w:themeColor="background1"/>
                <w:sz w:val="18"/>
                <w:szCs w:val="18"/>
                <w:lang w:eastAsia="en-IN"/>
              </w:rPr>
            </w:pPr>
            <w:r w:rsidRPr="00CB02C1">
              <w:rPr>
                <w:rFonts w:asciiTheme="majorHAnsi" w:eastAsia="Times New Roman" w:hAnsiTheme="majorHAnsi" w:cstheme="majorHAnsi"/>
                <w:color w:val="FFFFFF" w:themeColor="background1"/>
                <w:sz w:val="18"/>
                <w:szCs w:val="18"/>
                <w:lang w:eastAsia="en-IN"/>
              </w:rPr>
              <w:t> </w:t>
            </w:r>
          </w:p>
        </w:tc>
        <w:tc>
          <w:tcPr>
            <w:tcW w:w="1593" w:type="dxa"/>
            <w:shd w:val="clear" w:color="auto" w:fill="4472C4" w:themeFill="accent1"/>
            <w:noWrap/>
            <w:vAlign w:val="bottom"/>
            <w:hideMark/>
          </w:tcPr>
          <w:p w14:paraId="0AFFF22D" w14:textId="77777777" w:rsidR="00633422" w:rsidRPr="00CB02C1" w:rsidRDefault="00633422" w:rsidP="004C63C1">
            <w:pPr>
              <w:spacing w:line="240" w:lineRule="auto"/>
              <w:jc w:val="center"/>
              <w:rPr>
                <w:rFonts w:asciiTheme="majorHAnsi" w:eastAsia="Times New Roman" w:hAnsiTheme="majorHAnsi" w:cstheme="majorHAnsi"/>
                <w:color w:val="FFFFFF" w:themeColor="background1"/>
                <w:sz w:val="18"/>
                <w:szCs w:val="18"/>
                <w:lang w:eastAsia="en-IN"/>
              </w:rPr>
            </w:pPr>
            <w:r w:rsidRPr="00CB02C1">
              <w:rPr>
                <w:rFonts w:asciiTheme="majorHAnsi" w:eastAsia="Times New Roman" w:hAnsiTheme="majorHAnsi" w:cstheme="majorHAnsi"/>
                <w:color w:val="FFFFFF" w:themeColor="background1"/>
                <w:sz w:val="18"/>
                <w:szCs w:val="18"/>
                <w:lang w:eastAsia="en-IN"/>
              </w:rPr>
              <w:t> </w:t>
            </w:r>
          </w:p>
        </w:tc>
        <w:tc>
          <w:tcPr>
            <w:tcW w:w="1437" w:type="dxa"/>
            <w:shd w:val="clear" w:color="auto" w:fill="4472C4" w:themeFill="accent1"/>
            <w:noWrap/>
            <w:vAlign w:val="bottom"/>
            <w:hideMark/>
          </w:tcPr>
          <w:p w14:paraId="17FA6FFB" w14:textId="77777777" w:rsidR="00633422" w:rsidRPr="00CB02C1" w:rsidRDefault="00633422" w:rsidP="004C63C1">
            <w:pPr>
              <w:spacing w:line="240" w:lineRule="auto"/>
              <w:jc w:val="center"/>
              <w:rPr>
                <w:rFonts w:asciiTheme="majorHAnsi" w:eastAsia="Times New Roman" w:hAnsiTheme="majorHAnsi" w:cstheme="majorHAnsi"/>
                <w:color w:val="FFFFFF" w:themeColor="background1"/>
                <w:sz w:val="18"/>
                <w:szCs w:val="18"/>
                <w:lang w:eastAsia="en-IN"/>
              </w:rPr>
            </w:pPr>
            <w:r w:rsidRPr="00CB02C1">
              <w:rPr>
                <w:rFonts w:asciiTheme="majorHAnsi" w:eastAsia="Times New Roman" w:hAnsiTheme="majorHAnsi" w:cstheme="majorHAnsi"/>
                <w:color w:val="FFFFFF" w:themeColor="background1"/>
                <w:sz w:val="18"/>
                <w:szCs w:val="18"/>
                <w:lang w:eastAsia="en-IN"/>
              </w:rPr>
              <w:t> </w:t>
            </w:r>
          </w:p>
        </w:tc>
        <w:tc>
          <w:tcPr>
            <w:tcW w:w="1611" w:type="dxa"/>
            <w:shd w:val="clear" w:color="auto" w:fill="4472C4" w:themeFill="accent1"/>
            <w:noWrap/>
            <w:vAlign w:val="bottom"/>
            <w:hideMark/>
          </w:tcPr>
          <w:p w14:paraId="7DA6BC88" w14:textId="77777777" w:rsidR="00633422" w:rsidRPr="00CB02C1" w:rsidRDefault="00633422" w:rsidP="004C63C1">
            <w:pPr>
              <w:spacing w:line="240" w:lineRule="auto"/>
              <w:jc w:val="center"/>
              <w:rPr>
                <w:rFonts w:asciiTheme="majorHAnsi" w:eastAsia="Times New Roman" w:hAnsiTheme="majorHAnsi" w:cstheme="majorHAnsi"/>
                <w:color w:val="FFFFFF" w:themeColor="background1"/>
                <w:sz w:val="18"/>
                <w:szCs w:val="18"/>
                <w:lang w:eastAsia="en-IN"/>
              </w:rPr>
            </w:pPr>
            <w:r w:rsidRPr="00CB02C1">
              <w:rPr>
                <w:rFonts w:asciiTheme="majorHAnsi" w:eastAsia="Times New Roman" w:hAnsiTheme="majorHAnsi" w:cstheme="majorHAnsi"/>
                <w:color w:val="FFFFFF" w:themeColor="background1"/>
                <w:sz w:val="18"/>
                <w:szCs w:val="18"/>
                <w:lang w:eastAsia="en-IN"/>
              </w:rPr>
              <w:t> </w:t>
            </w:r>
          </w:p>
        </w:tc>
      </w:tr>
      <w:tr w:rsidR="00633422" w:rsidRPr="00DF51B4" w14:paraId="34FB300D" w14:textId="77777777" w:rsidTr="00A17064">
        <w:trPr>
          <w:trHeight w:val="182"/>
        </w:trPr>
        <w:tc>
          <w:tcPr>
            <w:tcW w:w="331" w:type="dxa"/>
            <w:shd w:val="clear" w:color="auto" w:fill="auto"/>
            <w:noWrap/>
            <w:vAlign w:val="center"/>
            <w:hideMark/>
          </w:tcPr>
          <w:p w14:paraId="207AA7BA" w14:textId="77777777" w:rsidR="00633422" w:rsidRPr="00DF51B4" w:rsidRDefault="00633422" w:rsidP="004C63C1">
            <w:pPr>
              <w:spacing w:line="240" w:lineRule="auto"/>
              <w:jc w:val="center"/>
              <w:rPr>
                <w:rFonts w:asciiTheme="majorHAnsi" w:eastAsia="Times New Roman" w:hAnsiTheme="majorHAnsi" w:cstheme="majorHAnsi"/>
                <w:color w:val="000000"/>
                <w:sz w:val="18"/>
                <w:szCs w:val="18"/>
                <w:lang w:eastAsia="en-IN"/>
              </w:rPr>
            </w:pPr>
            <w:r w:rsidRPr="00DF51B4">
              <w:rPr>
                <w:rFonts w:asciiTheme="majorHAnsi" w:eastAsia="Times New Roman" w:hAnsiTheme="majorHAnsi" w:cstheme="majorHAnsi"/>
                <w:color w:val="000000"/>
                <w:sz w:val="18"/>
                <w:szCs w:val="18"/>
                <w:lang w:eastAsia="en-IN"/>
              </w:rPr>
              <w:t> </w:t>
            </w:r>
          </w:p>
        </w:tc>
        <w:tc>
          <w:tcPr>
            <w:tcW w:w="2891" w:type="dxa"/>
            <w:shd w:val="clear" w:color="auto" w:fill="auto"/>
            <w:noWrap/>
            <w:vAlign w:val="center"/>
            <w:hideMark/>
          </w:tcPr>
          <w:p w14:paraId="1C8149F6" w14:textId="5F0CFAC5" w:rsidR="00633422" w:rsidRPr="00DF51B4" w:rsidRDefault="00633422" w:rsidP="00D71595">
            <w:pPr>
              <w:spacing w:line="240" w:lineRule="auto"/>
              <w:jc w:val="center"/>
              <w:rPr>
                <w:rFonts w:asciiTheme="majorHAnsi" w:eastAsia="Times New Roman" w:hAnsiTheme="majorHAnsi" w:cstheme="majorHAnsi"/>
                <w:b/>
                <w:bCs/>
                <w:sz w:val="18"/>
                <w:szCs w:val="18"/>
                <w:lang w:eastAsia="en-IN"/>
              </w:rPr>
            </w:pPr>
            <w:r w:rsidRPr="00DF51B4">
              <w:rPr>
                <w:rFonts w:asciiTheme="majorHAnsi" w:eastAsia="Times New Roman" w:hAnsiTheme="majorHAnsi" w:cstheme="majorHAnsi"/>
                <w:b/>
                <w:bCs/>
                <w:sz w:val="18"/>
                <w:szCs w:val="18"/>
                <w:lang w:eastAsia="en-IN"/>
              </w:rPr>
              <w:t>Capacity Utilization</w:t>
            </w:r>
          </w:p>
        </w:tc>
        <w:tc>
          <w:tcPr>
            <w:tcW w:w="1061" w:type="dxa"/>
            <w:shd w:val="clear" w:color="auto" w:fill="auto"/>
            <w:noWrap/>
            <w:vAlign w:val="center"/>
            <w:hideMark/>
          </w:tcPr>
          <w:p w14:paraId="26FF2F78" w14:textId="77777777" w:rsidR="00633422" w:rsidRPr="00A17064" w:rsidRDefault="00633422" w:rsidP="004C63C1">
            <w:pPr>
              <w:spacing w:line="240" w:lineRule="auto"/>
              <w:jc w:val="center"/>
              <w:rPr>
                <w:rFonts w:asciiTheme="majorHAnsi" w:eastAsia="Times New Roman" w:hAnsiTheme="majorHAnsi" w:cstheme="majorHAnsi"/>
                <w:color w:val="000000" w:themeColor="text1"/>
                <w:sz w:val="18"/>
                <w:szCs w:val="18"/>
                <w:lang w:eastAsia="en-IN"/>
              </w:rPr>
            </w:pPr>
            <w:r w:rsidRPr="00A17064">
              <w:rPr>
                <w:rFonts w:asciiTheme="majorHAnsi" w:eastAsia="Times New Roman" w:hAnsiTheme="majorHAnsi" w:cstheme="majorHAnsi"/>
                <w:color w:val="000000" w:themeColor="text1"/>
                <w:sz w:val="18"/>
                <w:szCs w:val="18"/>
                <w:lang w:eastAsia="en-IN"/>
              </w:rPr>
              <w:t>100.00%</w:t>
            </w:r>
          </w:p>
        </w:tc>
        <w:tc>
          <w:tcPr>
            <w:tcW w:w="1214" w:type="dxa"/>
            <w:shd w:val="clear" w:color="auto" w:fill="auto"/>
            <w:noWrap/>
            <w:vAlign w:val="center"/>
            <w:hideMark/>
          </w:tcPr>
          <w:p w14:paraId="26CCE4EA" w14:textId="77777777" w:rsidR="00633422" w:rsidRPr="00A17064" w:rsidRDefault="00633422" w:rsidP="004C63C1">
            <w:pPr>
              <w:spacing w:line="240" w:lineRule="auto"/>
              <w:jc w:val="center"/>
              <w:rPr>
                <w:rFonts w:asciiTheme="majorHAnsi" w:eastAsia="Times New Roman" w:hAnsiTheme="majorHAnsi" w:cstheme="majorHAnsi"/>
                <w:color w:val="000000" w:themeColor="text1"/>
                <w:sz w:val="18"/>
                <w:szCs w:val="18"/>
                <w:lang w:eastAsia="en-IN"/>
              </w:rPr>
            </w:pPr>
            <w:r w:rsidRPr="00A17064">
              <w:rPr>
                <w:rFonts w:asciiTheme="majorHAnsi" w:eastAsia="Times New Roman" w:hAnsiTheme="majorHAnsi" w:cstheme="majorHAnsi"/>
                <w:color w:val="000000" w:themeColor="text1"/>
                <w:sz w:val="18"/>
                <w:szCs w:val="18"/>
                <w:lang w:eastAsia="en-IN"/>
              </w:rPr>
              <w:t>100.00%</w:t>
            </w:r>
          </w:p>
        </w:tc>
        <w:tc>
          <w:tcPr>
            <w:tcW w:w="1593" w:type="dxa"/>
            <w:shd w:val="clear" w:color="auto" w:fill="auto"/>
            <w:noWrap/>
            <w:vAlign w:val="center"/>
            <w:hideMark/>
          </w:tcPr>
          <w:p w14:paraId="1D76A214" w14:textId="77777777" w:rsidR="00633422" w:rsidRPr="00A17064" w:rsidRDefault="00633422" w:rsidP="004C63C1">
            <w:pPr>
              <w:spacing w:line="240" w:lineRule="auto"/>
              <w:jc w:val="center"/>
              <w:rPr>
                <w:rFonts w:asciiTheme="majorHAnsi" w:eastAsia="Times New Roman" w:hAnsiTheme="majorHAnsi" w:cstheme="majorHAnsi"/>
                <w:color w:val="000000" w:themeColor="text1"/>
                <w:sz w:val="18"/>
                <w:szCs w:val="18"/>
                <w:lang w:eastAsia="en-IN"/>
              </w:rPr>
            </w:pPr>
            <w:r w:rsidRPr="00A17064">
              <w:rPr>
                <w:rFonts w:asciiTheme="majorHAnsi" w:eastAsia="Times New Roman" w:hAnsiTheme="majorHAnsi" w:cstheme="majorHAnsi"/>
                <w:color w:val="000000" w:themeColor="text1"/>
                <w:sz w:val="18"/>
                <w:szCs w:val="18"/>
                <w:lang w:eastAsia="en-IN"/>
              </w:rPr>
              <w:t>100.00%</w:t>
            </w:r>
          </w:p>
        </w:tc>
        <w:tc>
          <w:tcPr>
            <w:tcW w:w="1437" w:type="dxa"/>
            <w:shd w:val="clear" w:color="auto" w:fill="auto"/>
            <w:noWrap/>
            <w:vAlign w:val="center"/>
            <w:hideMark/>
          </w:tcPr>
          <w:p w14:paraId="6B348E2A" w14:textId="77777777" w:rsidR="00633422" w:rsidRPr="00A17064" w:rsidRDefault="00633422" w:rsidP="004C63C1">
            <w:pPr>
              <w:spacing w:line="240" w:lineRule="auto"/>
              <w:jc w:val="center"/>
              <w:rPr>
                <w:rFonts w:asciiTheme="majorHAnsi" w:eastAsia="Times New Roman" w:hAnsiTheme="majorHAnsi" w:cstheme="majorHAnsi"/>
                <w:color w:val="000000" w:themeColor="text1"/>
                <w:sz w:val="18"/>
                <w:szCs w:val="18"/>
                <w:lang w:eastAsia="en-IN"/>
              </w:rPr>
            </w:pPr>
            <w:r w:rsidRPr="00A17064">
              <w:rPr>
                <w:rFonts w:asciiTheme="majorHAnsi" w:eastAsia="Times New Roman" w:hAnsiTheme="majorHAnsi" w:cstheme="majorHAnsi"/>
                <w:color w:val="000000" w:themeColor="text1"/>
                <w:sz w:val="18"/>
                <w:szCs w:val="18"/>
                <w:lang w:eastAsia="en-IN"/>
              </w:rPr>
              <w:t>100.00%</w:t>
            </w:r>
          </w:p>
        </w:tc>
        <w:tc>
          <w:tcPr>
            <w:tcW w:w="1611" w:type="dxa"/>
            <w:shd w:val="clear" w:color="auto" w:fill="auto"/>
            <w:noWrap/>
            <w:vAlign w:val="center"/>
            <w:hideMark/>
          </w:tcPr>
          <w:p w14:paraId="5A3EC43D" w14:textId="77777777" w:rsidR="00633422" w:rsidRPr="00A17064" w:rsidRDefault="00633422" w:rsidP="004C63C1">
            <w:pPr>
              <w:spacing w:line="240" w:lineRule="auto"/>
              <w:jc w:val="center"/>
              <w:rPr>
                <w:rFonts w:asciiTheme="majorHAnsi" w:eastAsia="Times New Roman" w:hAnsiTheme="majorHAnsi" w:cstheme="majorHAnsi"/>
                <w:color w:val="000000" w:themeColor="text1"/>
                <w:sz w:val="18"/>
                <w:szCs w:val="18"/>
                <w:lang w:eastAsia="en-IN"/>
              </w:rPr>
            </w:pPr>
            <w:r w:rsidRPr="00A17064">
              <w:rPr>
                <w:rFonts w:asciiTheme="majorHAnsi" w:eastAsia="Times New Roman" w:hAnsiTheme="majorHAnsi" w:cstheme="majorHAnsi"/>
                <w:color w:val="000000" w:themeColor="text1"/>
                <w:sz w:val="18"/>
                <w:szCs w:val="18"/>
                <w:lang w:eastAsia="en-IN"/>
              </w:rPr>
              <w:t>100.00%</w:t>
            </w:r>
          </w:p>
        </w:tc>
      </w:tr>
      <w:tr w:rsidR="00E25256" w:rsidRPr="00DF51B4" w14:paraId="2B53DEA0" w14:textId="77777777" w:rsidTr="00A17064">
        <w:trPr>
          <w:trHeight w:val="182"/>
        </w:trPr>
        <w:tc>
          <w:tcPr>
            <w:tcW w:w="331" w:type="dxa"/>
            <w:shd w:val="clear" w:color="auto" w:fill="auto"/>
            <w:noWrap/>
            <w:vAlign w:val="center"/>
            <w:hideMark/>
          </w:tcPr>
          <w:p w14:paraId="236F3F09" w14:textId="77777777" w:rsidR="00E25256" w:rsidRPr="00DF51B4" w:rsidRDefault="00E25256" w:rsidP="00E25256">
            <w:pPr>
              <w:spacing w:line="240" w:lineRule="auto"/>
              <w:jc w:val="center"/>
              <w:rPr>
                <w:rFonts w:asciiTheme="majorHAnsi" w:eastAsia="Times New Roman" w:hAnsiTheme="majorHAnsi" w:cstheme="majorHAnsi"/>
                <w:b/>
                <w:bCs/>
                <w:color w:val="000000"/>
                <w:sz w:val="18"/>
                <w:szCs w:val="18"/>
                <w:lang w:eastAsia="en-IN"/>
              </w:rPr>
            </w:pPr>
            <w:r w:rsidRPr="00DF51B4">
              <w:rPr>
                <w:rFonts w:asciiTheme="majorHAnsi" w:eastAsia="Times New Roman" w:hAnsiTheme="majorHAnsi" w:cstheme="majorHAnsi"/>
                <w:b/>
                <w:bCs/>
                <w:color w:val="000000"/>
                <w:sz w:val="18"/>
                <w:szCs w:val="18"/>
                <w:lang w:eastAsia="en-IN"/>
              </w:rPr>
              <w:t>2</w:t>
            </w:r>
          </w:p>
        </w:tc>
        <w:tc>
          <w:tcPr>
            <w:tcW w:w="2891" w:type="dxa"/>
            <w:shd w:val="clear" w:color="auto" w:fill="4472C4" w:themeFill="accent1"/>
            <w:noWrap/>
            <w:vAlign w:val="center"/>
            <w:hideMark/>
          </w:tcPr>
          <w:p w14:paraId="7DD20DB7" w14:textId="77777777" w:rsidR="00E25256" w:rsidRPr="00CB02C1" w:rsidRDefault="00E25256" w:rsidP="00E25256">
            <w:pPr>
              <w:spacing w:line="240" w:lineRule="auto"/>
              <w:jc w:val="center"/>
              <w:rPr>
                <w:rFonts w:asciiTheme="majorHAnsi" w:eastAsia="Times New Roman" w:hAnsiTheme="majorHAnsi" w:cstheme="majorHAnsi"/>
                <w:b/>
                <w:bCs/>
                <w:color w:val="FFFFFF" w:themeColor="background1"/>
                <w:sz w:val="18"/>
                <w:szCs w:val="18"/>
                <w:lang w:eastAsia="en-IN"/>
              </w:rPr>
            </w:pPr>
            <w:r w:rsidRPr="00CB02C1">
              <w:rPr>
                <w:rFonts w:asciiTheme="majorHAnsi" w:eastAsia="Times New Roman" w:hAnsiTheme="majorHAnsi" w:cstheme="majorHAnsi"/>
                <w:b/>
                <w:bCs/>
                <w:color w:val="FFFFFF" w:themeColor="background1"/>
                <w:sz w:val="18"/>
                <w:szCs w:val="18"/>
                <w:lang w:eastAsia="en-IN"/>
              </w:rPr>
              <w:t>Operating Revenue</w:t>
            </w:r>
          </w:p>
        </w:tc>
        <w:tc>
          <w:tcPr>
            <w:tcW w:w="1061" w:type="dxa"/>
            <w:shd w:val="clear" w:color="auto" w:fill="4472C4" w:themeFill="accent1"/>
            <w:noWrap/>
            <w:vAlign w:val="center"/>
            <w:hideMark/>
          </w:tcPr>
          <w:p w14:paraId="7E651053" w14:textId="2D460331" w:rsidR="00E25256" w:rsidRPr="00E25256" w:rsidRDefault="00E25256" w:rsidP="00E25256">
            <w:pPr>
              <w:spacing w:line="240" w:lineRule="auto"/>
              <w:jc w:val="center"/>
              <w:rPr>
                <w:rFonts w:asciiTheme="majorHAnsi" w:eastAsia="Times New Roman" w:hAnsiTheme="majorHAnsi" w:cstheme="majorHAnsi"/>
                <w:b/>
                <w:bCs/>
                <w:color w:val="FFFFFF" w:themeColor="background1"/>
                <w:sz w:val="18"/>
                <w:szCs w:val="18"/>
                <w:lang w:eastAsia="en-IN"/>
              </w:rPr>
            </w:pPr>
            <w:r w:rsidRPr="00E25256">
              <w:rPr>
                <w:rFonts w:ascii="Arial" w:hAnsi="Arial" w:cs="Arial"/>
                <w:b/>
                <w:bCs/>
                <w:color w:val="FFFFFF" w:themeColor="background1"/>
                <w:sz w:val="18"/>
                <w:szCs w:val="18"/>
              </w:rPr>
              <w:t>5287.23</w:t>
            </w:r>
          </w:p>
        </w:tc>
        <w:tc>
          <w:tcPr>
            <w:tcW w:w="1214" w:type="dxa"/>
            <w:shd w:val="clear" w:color="auto" w:fill="4472C4" w:themeFill="accent1"/>
            <w:noWrap/>
            <w:vAlign w:val="center"/>
            <w:hideMark/>
          </w:tcPr>
          <w:p w14:paraId="06304142" w14:textId="684FC000" w:rsidR="00E25256" w:rsidRPr="00E25256" w:rsidRDefault="00E25256" w:rsidP="00E25256">
            <w:pPr>
              <w:spacing w:line="240" w:lineRule="auto"/>
              <w:jc w:val="center"/>
              <w:rPr>
                <w:rFonts w:asciiTheme="majorHAnsi" w:eastAsia="Times New Roman" w:hAnsiTheme="majorHAnsi" w:cstheme="majorHAnsi"/>
                <w:b/>
                <w:bCs/>
                <w:color w:val="FFFFFF" w:themeColor="background1"/>
                <w:sz w:val="18"/>
                <w:szCs w:val="18"/>
                <w:lang w:eastAsia="en-IN"/>
              </w:rPr>
            </w:pPr>
            <w:r w:rsidRPr="00E25256">
              <w:rPr>
                <w:rFonts w:ascii="Arial" w:hAnsi="Arial" w:cs="Arial"/>
                <w:b/>
                <w:bCs/>
                <w:color w:val="FFFFFF" w:themeColor="background1"/>
                <w:sz w:val="18"/>
                <w:szCs w:val="18"/>
              </w:rPr>
              <w:t>5595.24</w:t>
            </w:r>
          </w:p>
        </w:tc>
        <w:tc>
          <w:tcPr>
            <w:tcW w:w="1593" w:type="dxa"/>
            <w:shd w:val="clear" w:color="auto" w:fill="4472C4" w:themeFill="accent1"/>
            <w:noWrap/>
            <w:vAlign w:val="center"/>
            <w:hideMark/>
          </w:tcPr>
          <w:p w14:paraId="04443342" w14:textId="61AD3945" w:rsidR="00E25256" w:rsidRPr="00E25256" w:rsidRDefault="00E25256" w:rsidP="00E25256">
            <w:pPr>
              <w:spacing w:line="240" w:lineRule="auto"/>
              <w:jc w:val="center"/>
              <w:rPr>
                <w:rFonts w:asciiTheme="majorHAnsi" w:eastAsia="Times New Roman" w:hAnsiTheme="majorHAnsi" w:cstheme="majorHAnsi"/>
                <w:b/>
                <w:bCs/>
                <w:color w:val="FFFFFF" w:themeColor="background1"/>
                <w:sz w:val="18"/>
                <w:szCs w:val="18"/>
                <w:lang w:eastAsia="en-IN"/>
              </w:rPr>
            </w:pPr>
            <w:r w:rsidRPr="00E25256">
              <w:rPr>
                <w:rFonts w:ascii="Arial" w:hAnsi="Arial" w:cs="Arial"/>
                <w:b/>
                <w:bCs/>
                <w:color w:val="FFFFFF" w:themeColor="background1"/>
                <w:sz w:val="18"/>
                <w:szCs w:val="18"/>
              </w:rPr>
              <w:t>5921.19</w:t>
            </w:r>
          </w:p>
        </w:tc>
        <w:tc>
          <w:tcPr>
            <w:tcW w:w="1437" w:type="dxa"/>
            <w:shd w:val="clear" w:color="auto" w:fill="4472C4" w:themeFill="accent1"/>
            <w:noWrap/>
            <w:vAlign w:val="center"/>
            <w:hideMark/>
          </w:tcPr>
          <w:p w14:paraId="476F19E2" w14:textId="03A10F9B" w:rsidR="00E25256" w:rsidRPr="00E25256" w:rsidRDefault="00E25256" w:rsidP="00E25256">
            <w:pPr>
              <w:spacing w:line="240" w:lineRule="auto"/>
              <w:jc w:val="center"/>
              <w:rPr>
                <w:rFonts w:asciiTheme="majorHAnsi" w:eastAsia="Times New Roman" w:hAnsiTheme="majorHAnsi" w:cstheme="majorHAnsi"/>
                <w:b/>
                <w:bCs/>
                <w:color w:val="FFFFFF" w:themeColor="background1"/>
                <w:sz w:val="18"/>
                <w:szCs w:val="18"/>
                <w:lang w:eastAsia="en-IN"/>
              </w:rPr>
            </w:pPr>
            <w:r w:rsidRPr="00E25256">
              <w:rPr>
                <w:rFonts w:ascii="Arial" w:hAnsi="Arial" w:cs="Arial"/>
                <w:b/>
                <w:bCs/>
                <w:color w:val="FFFFFF" w:themeColor="background1"/>
                <w:sz w:val="18"/>
                <w:szCs w:val="18"/>
              </w:rPr>
              <w:t>6266.14</w:t>
            </w:r>
          </w:p>
        </w:tc>
        <w:tc>
          <w:tcPr>
            <w:tcW w:w="1611" w:type="dxa"/>
            <w:shd w:val="clear" w:color="auto" w:fill="4472C4" w:themeFill="accent1"/>
            <w:noWrap/>
            <w:vAlign w:val="center"/>
            <w:hideMark/>
          </w:tcPr>
          <w:p w14:paraId="0C40C1B4" w14:textId="3EFF0FEA" w:rsidR="00E25256" w:rsidRPr="00E25256" w:rsidRDefault="00E25256" w:rsidP="00E25256">
            <w:pPr>
              <w:spacing w:line="240" w:lineRule="auto"/>
              <w:jc w:val="center"/>
              <w:rPr>
                <w:rFonts w:asciiTheme="majorHAnsi" w:eastAsia="Times New Roman" w:hAnsiTheme="majorHAnsi" w:cstheme="majorHAnsi"/>
                <w:b/>
                <w:bCs/>
                <w:color w:val="FFFFFF" w:themeColor="background1"/>
                <w:sz w:val="18"/>
                <w:szCs w:val="18"/>
                <w:lang w:eastAsia="en-IN"/>
              </w:rPr>
            </w:pPr>
            <w:r w:rsidRPr="00E25256">
              <w:rPr>
                <w:rFonts w:ascii="Arial" w:hAnsi="Arial" w:cs="Arial"/>
                <w:b/>
                <w:bCs/>
                <w:color w:val="FFFFFF" w:themeColor="background1"/>
                <w:sz w:val="18"/>
                <w:szCs w:val="18"/>
              </w:rPr>
              <w:t>6631.18</w:t>
            </w:r>
          </w:p>
        </w:tc>
      </w:tr>
      <w:tr w:rsidR="00E25256" w:rsidRPr="00DF51B4" w14:paraId="3975AE62" w14:textId="77777777" w:rsidTr="00A17064">
        <w:trPr>
          <w:trHeight w:val="182"/>
        </w:trPr>
        <w:tc>
          <w:tcPr>
            <w:tcW w:w="331" w:type="dxa"/>
            <w:shd w:val="clear" w:color="auto" w:fill="auto"/>
            <w:noWrap/>
            <w:vAlign w:val="center"/>
            <w:hideMark/>
          </w:tcPr>
          <w:p w14:paraId="4B90577F" w14:textId="77777777" w:rsidR="00E25256" w:rsidRPr="00DF51B4" w:rsidRDefault="00E25256" w:rsidP="00E25256">
            <w:pPr>
              <w:spacing w:line="240" w:lineRule="auto"/>
              <w:jc w:val="center"/>
              <w:rPr>
                <w:rFonts w:asciiTheme="majorHAnsi" w:eastAsia="Times New Roman" w:hAnsiTheme="majorHAnsi" w:cstheme="majorHAnsi"/>
                <w:color w:val="000000"/>
                <w:sz w:val="18"/>
                <w:szCs w:val="18"/>
                <w:lang w:eastAsia="en-IN"/>
              </w:rPr>
            </w:pPr>
            <w:r w:rsidRPr="00DF51B4">
              <w:rPr>
                <w:rFonts w:asciiTheme="majorHAnsi" w:eastAsia="Times New Roman" w:hAnsiTheme="majorHAnsi" w:cstheme="majorHAnsi"/>
                <w:color w:val="000000"/>
                <w:sz w:val="18"/>
                <w:szCs w:val="18"/>
                <w:lang w:eastAsia="en-IN"/>
              </w:rPr>
              <w:t> </w:t>
            </w:r>
          </w:p>
        </w:tc>
        <w:tc>
          <w:tcPr>
            <w:tcW w:w="2891" w:type="dxa"/>
            <w:shd w:val="clear" w:color="auto" w:fill="auto"/>
            <w:noWrap/>
            <w:vAlign w:val="center"/>
            <w:hideMark/>
          </w:tcPr>
          <w:p w14:paraId="7B7985E4" w14:textId="77777777" w:rsidR="00E25256" w:rsidRPr="00DF51B4" w:rsidRDefault="00E25256" w:rsidP="00E25256">
            <w:pPr>
              <w:spacing w:line="240" w:lineRule="auto"/>
              <w:jc w:val="center"/>
              <w:rPr>
                <w:rFonts w:asciiTheme="majorHAnsi" w:eastAsia="Times New Roman" w:hAnsiTheme="majorHAnsi" w:cstheme="majorHAnsi"/>
                <w:sz w:val="18"/>
                <w:szCs w:val="18"/>
                <w:lang w:eastAsia="en-IN"/>
              </w:rPr>
            </w:pPr>
            <w:r w:rsidRPr="00DF51B4">
              <w:rPr>
                <w:rFonts w:asciiTheme="majorHAnsi" w:eastAsia="Times New Roman" w:hAnsiTheme="majorHAnsi" w:cstheme="majorHAnsi"/>
                <w:sz w:val="18"/>
                <w:szCs w:val="18"/>
                <w:lang w:eastAsia="en-IN"/>
              </w:rPr>
              <w:t>Phenol</w:t>
            </w:r>
          </w:p>
        </w:tc>
        <w:tc>
          <w:tcPr>
            <w:tcW w:w="1061" w:type="dxa"/>
            <w:shd w:val="clear" w:color="auto" w:fill="auto"/>
            <w:noWrap/>
            <w:vAlign w:val="center"/>
            <w:hideMark/>
          </w:tcPr>
          <w:p w14:paraId="0012651B" w14:textId="0FA108BF"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3619.29</w:t>
            </w:r>
          </w:p>
        </w:tc>
        <w:tc>
          <w:tcPr>
            <w:tcW w:w="1214" w:type="dxa"/>
            <w:shd w:val="clear" w:color="auto" w:fill="auto"/>
            <w:noWrap/>
            <w:vAlign w:val="center"/>
            <w:hideMark/>
          </w:tcPr>
          <w:p w14:paraId="5CBD783A" w14:textId="3C2CBC87"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3831.32</w:t>
            </w:r>
          </w:p>
        </w:tc>
        <w:tc>
          <w:tcPr>
            <w:tcW w:w="1593" w:type="dxa"/>
            <w:shd w:val="clear" w:color="auto" w:fill="auto"/>
            <w:noWrap/>
            <w:vAlign w:val="center"/>
            <w:hideMark/>
          </w:tcPr>
          <w:p w14:paraId="6BBA247B" w14:textId="6614326E"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4055.78</w:t>
            </w:r>
          </w:p>
        </w:tc>
        <w:tc>
          <w:tcPr>
            <w:tcW w:w="1437" w:type="dxa"/>
            <w:shd w:val="clear" w:color="auto" w:fill="auto"/>
            <w:noWrap/>
            <w:vAlign w:val="center"/>
            <w:hideMark/>
          </w:tcPr>
          <w:p w14:paraId="5F16813C" w14:textId="30AEB9AD"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4293.39</w:t>
            </w:r>
          </w:p>
        </w:tc>
        <w:tc>
          <w:tcPr>
            <w:tcW w:w="1611" w:type="dxa"/>
            <w:shd w:val="clear" w:color="auto" w:fill="auto"/>
            <w:noWrap/>
            <w:vAlign w:val="center"/>
            <w:hideMark/>
          </w:tcPr>
          <w:p w14:paraId="7D68D30E" w14:textId="73FE934D"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4544.92</w:t>
            </w:r>
          </w:p>
        </w:tc>
      </w:tr>
      <w:tr w:rsidR="00E25256" w:rsidRPr="00DF51B4" w14:paraId="0D231F2C" w14:textId="77777777" w:rsidTr="00A17064">
        <w:trPr>
          <w:trHeight w:val="182"/>
        </w:trPr>
        <w:tc>
          <w:tcPr>
            <w:tcW w:w="331" w:type="dxa"/>
            <w:shd w:val="clear" w:color="auto" w:fill="auto"/>
            <w:noWrap/>
            <w:vAlign w:val="center"/>
            <w:hideMark/>
          </w:tcPr>
          <w:p w14:paraId="72AFA776" w14:textId="77777777" w:rsidR="00E25256" w:rsidRPr="00DF51B4" w:rsidRDefault="00E25256" w:rsidP="00E25256">
            <w:pPr>
              <w:spacing w:line="240" w:lineRule="auto"/>
              <w:jc w:val="center"/>
              <w:rPr>
                <w:rFonts w:asciiTheme="majorHAnsi" w:eastAsia="Times New Roman" w:hAnsiTheme="majorHAnsi" w:cstheme="majorHAnsi"/>
                <w:color w:val="000000"/>
                <w:sz w:val="18"/>
                <w:szCs w:val="18"/>
                <w:lang w:eastAsia="en-IN"/>
              </w:rPr>
            </w:pPr>
            <w:r w:rsidRPr="00DF51B4">
              <w:rPr>
                <w:rFonts w:asciiTheme="majorHAnsi" w:eastAsia="Times New Roman" w:hAnsiTheme="majorHAnsi" w:cstheme="majorHAnsi"/>
                <w:color w:val="000000"/>
                <w:sz w:val="18"/>
                <w:szCs w:val="18"/>
                <w:lang w:eastAsia="en-IN"/>
              </w:rPr>
              <w:t> </w:t>
            </w:r>
          </w:p>
        </w:tc>
        <w:tc>
          <w:tcPr>
            <w:tcW w:w="2891" w:type="dxa"/>
            <w:shd w:val="clear" w:color="auto" w:fill="auto"/>
            <w:noWrap/>
            <w:vAlign w:val="center"/>
            <w:hideMark/>
          </w:tcPr>
          <w:p w14:paraId="57B84D1B" w14:textId="77777777" w:rsidR="00E25256" w:rsidRPr="00DF51B4" w:rsidRDefault="00E25256" w:rsidP="00E25256">
            <w:pPr>
              <w:spacing w:line="240" w:lineRule="auto"/>
              <w:jc w:val="center"/>
              <w:rPr>
                <w:rFonts w:asciiTheme="majorHAnsi" w:eastAsia="Times New Roman" w:hAnsiTheme="majorHAnsi" w:cstheme="majorHAnsi"/>
                <w:sz w:val="18"/>
                <w:szCs w:val="18"/>
                <w:lang w:eastAsia="en-IN"/>
              </w:rPr>
            </w:pPr>
            <w:r w:rsidRPr="00DF51B4">
              <w:rPr>
                <w:rFonts w:asciiTheme="majorHAnsi" w:eastAsia="Times New Roman" w:hAnsiTheme="majorHAnsi" w:cstheme="majorHAnsi"/>
                <w:sz w:val="18"/>
                <w:szCs w:val="18"/>
                <w:lang w:eastAsia="en-IN"/>
              </w:rPr>
              <w:t>Acetone</w:t>
            </w:r>
          </w:p>
        </w:tc>
        <w:tc>
          <w:tcPr>
            <w:tcW w:w="1061" w:type="dxa"/>
            <w:shd w:val="clear" w:color="auto" w:fill="auto"/>
            <w:noWrap/>
            <w:vAlign w:val="center"/>
            <w:hideMark/>
          </w:tcPr>
          <w:p w14:paraId="5472ECBC" w14:textId="4A71D6A1"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1667.94</w:t>
            </w:r>
          </w:p>
        </w:tc>
        <w:tc>
          <w:tcPr>
            <w:tcW w:w="1214" w:type="dxa"/>
            <w:shd w:val="clear" w:color="auto" w:fill="auto"/>
            <w:noWrap/>
            <w:vAlign w:val="center"/>
            <w:hideMark/>
          </w:tcPr>
          <w:p w14:paraId="57F0BFAA" w14:textId="1BDB2D83"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1763.92</w:t>
            </w:r>
          </w:p>
        </w:tc>
        <w:tc>
          <w:tcPr>
            <w:tcW w:w="1593" w:type="dxa"/>
            <w:shd w:val="clear" w:color="auto" w:fill="auto"/>
            <w:noWrap/>
            <w:vAlign w:val="center"/>
            <w:hideMark/>
          </w:tcPr>
          <w:p w14:paraId="49F5AEA7" w14:textId="0509305C"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1865.41</w:t>
            </w:r>
          </w:p>
        </w:tc>
        <w:tc>
          <w:tcPr>
            <w:tcW w:w="1437" w:type="dxa"/>
            <w:shd w:val="clear" w:color="auto" w:fill="auto"/>
            <w:noWrap/>
            <w:vAlign w:val="center"/>
            <w:hideMark/>
          </w:tcPr>
          <w:p w14:paraId="713A2AF6" w14:textId="6F5E5F68"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1972.75</w:t>
            </w:r>
          </w:p>
        </w:tc>
        <w:tc>
          <w:tcPr>
            <w:tcW w:w="1611" w:type="dxa"/>
            <w:shd w:val="clear" w:color="auto" w:fill="auto"/>
            <w:noWrap/>
            <w:vAlign w:val="center"/>
            <w:hideMark/>
          </w:tcPr>
          <w:p w14:paraId="5F8F0797" w14:textId="2C11A55E"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2086.26</w:t>
            </w:r>
          </w:p>
        </w:tc>
      </w:tr>
      <w:tr w:rsidR="00633422" w:rsidRPr="00DF51B4" w14:paraId="7EB27048" w14:textId="77777777" w:rsidTr="00A17064">
        <w:trPr>
          <w:trHeight w:val="182"/>
        </w:trPr>
        <w:tc>
          <w:tcPr>
            <w:tcW w:w="331" w:type="dxa"/>
            <w:shd w:val="clear" w:color="auto" w:fill="auto"/>
            <w:noWrap/>
            <w:vAlign w:val="center"/>
            <w:hideMark/>
          </w:tcPr>
          <w:p w14:paraId="176FA35E" w14:textId="77777777" w:rsidR="00633422" w:rsidRPr="00DF51B4" w:rsidRDefault="00633422" w:rsidP="004C63C1">
            <w:pPr>
              <w:spacing w:line="240" w:lineRule="auto"/>
              <w:jc w:val="center"/>
              <w:rPr>
                <w:rFonts w:asciiTheme="majorHAnsi" w:eastAsia="Times New Roman" w:hAnsiTheme="majorHAnsi" w:cstheme="majorHAnsi"/>
                <w:b/>
                <w:bCs/>
                <w:color w:val="000000"/>
                <w:sz w:val="18"/>
                <w:szCs w:val="18"/>
                <w:lang w:eastAsia="en-IN"/>
              </w:rPr>
            </w:pPr>
            <w:r w:rsidRPr="00DF51B4">
              <w:rPr>
                <w:rFonts w:asciiTheme="majorHAnsi" w:eastAsia="Times New Roman" w:hAnsiTheme="majorHAnsi" w:cstheme="majorHAnsi"/>
                <w:b/>
                <w:bCs/>
                <w:color w:val="000000"/>
                <w:sz w:val="18"/>
                <w:szCs w:val="18"/>
                <w:lang w:eastAsia="en-IN"/>
              </w:rPr>
              <w:t>5</w:t>
            </w:r>
          </w:p>
        </w:tc>
        <w:tc>
          <w:tcPr>
            <w:tcW w:w="2891" w:type="dxa"/>
            <w:shd w:val="clear" w:color="auto" w:fill="auto"/>
            <w:noWrap/>
            <w:vAlign w:val="center"/>
            <w:hideMark/>
          </w:tcPr>
          <w:p w14:paraId="30DB1275" w14:textId="77777777" w:rsidR="00633422" w:rsidRPr="00DF51B4" w:rsidRDefault="00633422" w:rsidP="004C63C1">
            <w:pPr>
              <w:spacing w:line="240" w:lineRule="auto"/>
              <w:jc w:val="center"/>
              <w:rPr>
                <w:rFonts w:asciiTheme="majorHAnsi" w:eastAsia="Times New Roman" w:hAnsiTheme="majorHAnsi" w:cstheme="majorHAnsi"/>
                <w:b/>
                <w:bCs/>
                <w:color w:val="000000"/>
                <w:sz w:val="18"/>
                <w:szCs w:val="18"/>
                <w:lang w:eastAsia="en-IN"/>
              </w:rPr>
            </w:pPr>
            <w:r w:rsidRPr="00DF51B4">
              <w:rPr>
                <w:rFonts w:asciiTheme="majorHAnsi" w:eastAsia="Times New Roman" w:hAnsiTheme="majorHAnsi" w:cstheme="majorHAnsi"/>
                <w:b/>
                <w:bCs/>
                <w:color w:val="000000"/>
                <w:sz w:val="18"/>
                <w:szCs w:val="18"/>
                <w:lang w:eastAsia="en-IN"/>
              </w:rPr>
              <w:t>Operating Cost</w:t>
            </w:r>
          </w:p>
        </w:tc>
        <w:tc>
          <w:tcPr>
            <w:tcW w:w="1061" w:type="dxa"/>
            <w:shd w:val="clear" w:color="auto" w:fill="auto"/>
            <w:noWrap/>
            <w:vAlign w:val="bottom"/>
            <w:hideMark/>
          </w:tcPr>
          <w:p w14:paraId="5F5FED04" w14:textId="77777777" w:rsidR="00633422" w:rsidRPr="00DF51B4" w:rsidRDefault="00633422" w:rsidP="004C63C1">
            <w:pPr>
              <w:spacing w:line="240" w:lineRule="auto"/>
              <w:jc w:val="center"/>
              <w:rPr>
                <w:rFonts w:asciiTheme="majorHAnsi" w:eastAsia="Times New Roman" w:hAnsiTheme="majorHAnsi" w:cstheme="majorHAnsi"/>
                <w:color w:val="000000"/>
                <w:sz w:val="18"/>
                <w:szCs w:val="18"/>
                <w:lang w:eastAsia="en-IN"/>
              </w:rPr>
            </w:pPr>
            <w:r w:rsidRPr="00DF51B4">
              <w:rPr>
                <w:rFonts w:asciiTheme="majorHAnsi" w:eastAsia="Times New Roman" w:hAnsiTheme="majorHAnsi" w:cstheme="majorHAnsi"/>
                <w:color w:val="000000"/>
                <w:sz w:val="18"/>
                <w:szCs w:val="18"/>
                <w:lang w:eastAsia="en-IN"/>
              </w:rPr>
              <w:t> </w:t>
            </w:r>
          </w:p>
        </w:tc>
        <w:tc>
          <w:tcPr>
            <w:tcW w:w="1214" w:type="dxa"/>
            <w:shd w:val="clear" w:color="auto" w:fill="auto"/>
            <w:noWrap/>
            <w:vAlign w:val="bottom"/>
            <w:hideMark/>
          </w:tcPr>
          <w:p w14:paraId="7E149C79" w14:textId="77777777" w:rsidR="00633422" w:rsidRPr="00DF51B4" w:rsidRDefault="00633422" w:rsidP="004C63C1">
            <w:pPr>
              <w:spacing w:line="240" w:lineRule="auto"/>
              <w:jc w:val="center"/>
              <w:rPr>
                <w:rFonts w:asciiTheme="majorHAnsi" w:eastAsia="Times New Roman" w:hAnsiTheme="majorHAnsi" w:cstheme="majorHAnsi"/>
                <w:color w:val="000000"/>
                <w:sz w:val="18"/>
                <w:szCs w:val="18"/>
                <w:lang w:eastAsia="en-IN"/>
              </w:rPr>
            </w:pPr>
            <w:r w:rsidRPr="00DF51B4">
              <w:rPr>
                <w:rFonts w:asciiTheme="majorHAnsi" w:eastAsia="Times New Roman" w:hAnsiTheme="majorHAnsi" w:cstheme="majorHAnsi"/>
                <w:color w:val="000000"/>
                <w:sz w:val="18"/>
                <w:szCs w:val="18"/>
                <w:lang w:eastAsia="en-IN"/>
              </w:rPr>
              <w:t> </w:t>
            </w:r>
          </w:p>
        </w:tc>
        <w:tc>
          <w:tcPr>
            <w:tcW w:w="1593" w:type="dxa"/>
            <w:shd w:val="clear" w:color="auto" w:fill="auto"/>
            <w:noWrap/>
            <w:vAlign w:val="bottom"/>
            <w:hideMark/>
          </w:tcPr>
          <w:p w14:paraId="77C3CEFB" w14:textId="77777777" w:rsidR="00633422" w:rsidRPr="00DF51B4" w:rsidRDefault="00633422" w:rsidP="004C63C1">
            <w:pPr>
              <w:spacing w:line="240" w:lineRule="auto"/>
              <w:jc w:val="center"/>
              <w:rPr>
                <w:rFonts w:asciiTheme="majorHAnsi" w:eastAsia="Times New Roman" w:hAnsiTheme="majorHAnsi" w:cstheme="majorHAnsi"/>
                <w:color w:val="000000"/>
                <w:sz w:val="18"/>
                <w:szCs w:val="18"/>
                <w:lang w:eastAsia="en-IN"/>
              </w:rPr>
            </w:pPr>
            <w:r w:rsidRPr="00DF51B4">
              <w:rPr>
                <w:rFonts w:asciiTheme="majorHAnsi" w:eastAsia="Times New Roman" w:hAnsiTheme="majorHAnsi" w:cstheme="majorHAnsi"/>
                <w:color w:val="000000"/>
                <w:sz w:val="18"/>
                <w:szCs w:val="18"/>
                <w:lang w:eastAsia="en-IN"/>
              </w:rPr>
              <w:t> </w:t>
            </w:r>
          </w:p>
        </w:tc>
        <w:tc>
          <w:tcPr>
            <w:tcW w:w="1437" w:type="dxa"/>
            <w:shd w:val="clear" w:color="auto" w:fill="auto"/>
            <w:noWrap/>
            <w:vAlign w:val="bottom"/>
            <w:hideMark/>
          </w:tcPr>
          <w:p w14:paraId="2DE86B4C" w14:textId="77777777" w:rsidR="00633422" w:rsidRPr="00DF51B4" w:rsidRDefault="00633422" w:rsidP="004C63C1">
            <w:pPr>
              <w:spacing w:line="240" w:lineRule="auto"/>
              <w:jc w:val="center"/>
              <w:rPr>
                <w:rFonts w:asciiTheme="majorHAnsi" w:eastAsia="Times New Roman" w:hAnsiTheme="majorHAnsi" w:cstheme="majorHAnsi"/>
                <w:color w:val="000000"/>
                <w:sz w:val="18"/>
                <w:szCs w:val="18"/>
                <w:lang w:eastAsia="en-IN"/>
              </w:rPr>
            </w:pPr>
            <w:r w:rsidRPr="00DF51B4">
              <w:rPr>
                <w:rFonts w:asciiTheme="majorHAnsi" w:eastAsia="Times New Roman" w:hAnsiTheme="majorHAnsi" w:cstheme="majorHAnsi"/>
                <w:color w:val="000000"/>
                <w:sz w:val="18"/>
                <w:szCs w:val="18"/>
                <w:lang w:eastAsia="en-IN"/>
              </w:rPr>
              <w:t> </w:t>
            </w:r>
          </w:p>
        </w:tc>
        <w:tc>
          <w:tcPr>
            <w:tcW w:w="1611" w:type="dxa"/>
            <w:shd w:val="clear" w:color="auto" w:fill="auto"/>
            <w:noWrap/>
            <w:vAlign w:val="bottom"/>
            <w:hideMark/>
          </w:tcPr>
          <w:p w14:paraId="4868FCAE" w14:textId="77777777" w:rsidR="00633422" w:rsidRPr="00DF51B4" w:rsidRDefault="00633422" w:rsidP="004C63C1">
            <w:pPr>
              <w:spacing w:line="240" w:lineRule="auto"/>
              <w:jc w:val="center"/>
              <w:rPr>
                <w:rFonts w:asciiTheme="majorHAnsi" w:eastAsia="Times New Roman" w:hAnsiTheme="majorHAnsi" w:cstheme="majorHAnsi"/>
                <w:color w:val="000000"/>
                <w:sz w:val="18"/>
                <w:szCs w:val="18"/>
                <w:lang w:eastAsia="en-IN"/>
              </w:rPr>
            </w:pPr>
            <w:r w:rsidRPr="00DF51B4">
              <w:rPr>
                <w:rFonts w:asciiTheme="majorHAnsi" w:eastAsia="Times New Roman" w:hAnsiTheme="majorHAnsi" w:cstheme="majorHAnsi"/>
                <w:color w:val="000000"/>
                <w:sz w:val="18"/>
                <w:szCs w:val="18"/>
                <w:lang w:eastAsia="en-IN"/>
              </w:rPr>
              <w:t> </w:t>
            </w:r>
          </w:p>
        </w:tc>
      </w:tr>
      <w:tr w:rsidR="00E25256" w:rsidRPr="00DF51B4" w14:paraId="33909769" w14:textId="77777777" w:rsidTr="00A17064">
        <w:trPr>
          <w:trHeight w:val="182"/>
        </w:trPr>
        <w:tc>
          <w:tcPr>
            <w:tcW w:w="331" w:type="dxa"/>
            <w:shd w:val="clear" w:color="auto" w:fill="auto"/>
            <w:noWrap/>
            <w:vAlign w:val="center"/>
            <w:hideMark/>
          </w:tcPr>
          <w:p w14:paraId="1E8A6887" w14:textId="77777777" w:rsidR="00E25256" w:rsidRPr="00DF51B4" w:rsidRDefault="00E25256" w:rsidP="00E25256">
            <w:pPr>
              <w:spacing w:line="240" w:lineRule="auto"/>
              <w:jc w:val="center"/>
              <w:rPr>
                <w:rFonts w:asciiTheme="majorHAnsi" w:eastAsia="Times New Roman" w:hAnsiTheme="majorHAnsi" w:cstheme="majorHAnsi"/>
                <w:color w:val="000000"/>
                <w:sz w:val="18"/>
                <w:szCs w:val="18"/>
                <w:lang w:eastAsia="en-IN"/>
              </w:rPr>
            </w:pPr>
            <w:r w:rsidRPr="00DF51B4">
              <w:rPr>
                <w:rFonts w:asciiTheme="majorHAnsi" w:eastAsia="Times New Roman" w:hAnsiTheme="majorHAnsi" w:cstheme="majorHAnsi"/>
                <w:color w:val="000000"/>
                <w:sz w:val="18"/>
                <w:szCs w:val="18"/>
                <w:lang w:eastAsia="en-IN"/>
              </w:rPr>
              <w:t> </w:t>
            </w:r>
          </w:p>
        </w:tc>
        <w:tc>
          <w:tcPr>
            <w:tcW w:w="2891" w:type="dxa"/>
            <w:shd w:val="clear" w:color="auto" w:fill="auto"/>
            <w:noWrap/>
            <w:vAlign w:val="center"/>
            <w:hideMark/>
          </w:tcPr>
          <w:p w14:paraId="3ED8CBF3" w14:textId="77777777" w:rsidR="00E25256" w:rsidRPr="00DF51B4" w:rsidRDefault="00E25256" w:rsidP="00E25256">
            <w:pPr>
              <w:spacing w:line="240" w:lineRule="auto"/>
              <w:jc w:val="center"/>
              <w:rPr>
                <w:rFonts w:asciiTheme="majorHAnsi" w:eastAsia="Times New Roman" w:hAnsiTheme="majorHAnsi" w:cstheme="majorHAnsi"/>
                <w:color w:val="000000"/>
                <w:sz w:val="18"/>
                <w:szCs w:val="18"/>
                <w:lang w:eastAsia="en-IN"/>
              </w:rPr>
            </w:pPr>
            <w:r w:rsidRPr="00DF51B4">
              <w:rPr>
                <w:rFonts w:asciiTheme="majorHAnsi" w:eastAsia="Times New Roman" w:hAnsiTheme="majorHAnsi" w:cstheme="majorHAnsi"/>
                <w:color w:val="000000"/>
                <w:sz w:val="18"/>
                <w:szCs w:val="18"/>
                <w:lang w:eastAsia="en-IN"/>
              </w:rPr>
              <w:t xml:space="preserve">Raw Material &amp; </w:t>
            </w:r>
            <w:proofErr w:type="spellStart"/>
            <w:r w:rsidRPr="00DF51B4">
              <w:rPr>
                <w:rFonts w:asciiTheme="majorHAnsi" w:eastAsia="Times New Roman" w:hAnsiTheme="majorHAnsi" w:cstheme="majorHAnsi"/>
                <w:color w:val="000000"/>
                <w:sz w:val="18"/>
                <w:szCs w:val="18"/>
                <w:lang w:eastAsia="en-IN"/>
              </w:rPr>
              <w:t>Catchem</w:t>
            </w:r>
            <w:proofErr w:type="spellEnd"/>
          </w:p>
        </w:tc>
        <w:tc>
          <w:tcPr>
            <w:tcW w:w="1061" w:type="dxa"/>
            <w:shd w:val="clear" w:color="auto" w:fill="auto"/>
            <w:noWrap/>
            <w:vAlign w:val="center"/>
            <w:hideMark/>
          </w:tcPr>
          <w:p w14:paraId="1E14F901" w14:textId="0352A17B"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3111.32</w:t>
            </w:r>
          </w:p>
        </w:tc>
        <w:tc>
          <w:tcPr>
            <w:tcW w:w="1214" w:type="dxa"/>
            <w:shd w:val="clear" w:color="auto" w:fill="auto"/>
            <w:noWrap/>
            <w:vAlign w:val="center"/>
            <w:hideMark/>
          </w:tcPr>
          <w:p w14:paraId="25A15908" w14:textId="51DDC60A"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3290.35</w:t>
            </w:r>
          </w:p>
        </w:tc>
        <w:tc>
          <w:tcPr>
            <w:tcW w:w="1593" w:type="dxa"/>
            <w:shd w:val="clear" w:color="auto" w:fill="auto"/>
            <w:noWrap/>
            <w:vAlign w:val="center"/>
            <w:hideMark/>
          </w:tcPr>
          <w:p w14:paraId="39E14E31" w14:textId="4EF62651"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3479.67</w:t>
            </w:r>
          </w:p>
        </w:tc>
        <w:tc>
          <w:tcPr>
            <w:tcW w:w="1437" w:type="dxa"/>
            <w:shd w:val="clear" w:color="auto" w:fill="auto"/>
            <w:noWrap/>
            <w:vAlign w:val="center"/>
            <w:hideMark/>
          </w:tcPr>
          <w:p w14:paraId="13816FD1" w14:textId="3ADA0F16"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3679.89</w:t>
            </w:r>
          </w:p>
        </w:tc>
        <w:tc>
          <w:tcPr>
            <w:tcW w:w="1611" w:type="dxa"/>
            <w:shd w:val="clear" w:color="auto" w:fill="auto"/>
            <w:noWrap/>
            <w:vAlign w:val="center"/>
            <w:hideMark/>
          </w:tcPr>
          <w:p w14:paraId="67AB5960" w14:textId="35391E70"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3891.63</w:t>
            </w:r>
          </w:p>
        </w:tc>
      </w:tr>
      <w:tr w:rsidR="00E25256" w:rsidRPr="00DF51B4" w14:paraId="6768595A" w14:textId="77777777" w:rsidTr="00A17064">
        <w:trPr>
          <w:trHeight w:val="182"/>
        </w:trPr>
        <w:tc>
          <w:tcPr>
            <w:tcW w:w="331" w:type="dxa"/>
            <w:shd w:val="clear" w:color="auto" w:fill="auto"/>
            <w:noWrap/>
            <w:vAlign w:val="center"/>
            <w:hideMark/>
          </w:tcPr>
          <w:p w14:paraId="4D0D6153" w14:textId="77777777" w:rsidR="00E25256" w:rsidRPr="00DF51B4" w:rsidRDefault="00E25256" w:rsidP="00E25256">
            <w:pPr>
              <w:spacing w:line="240" w:lineRule="auto"/>
              <w:jc w:val="center"/>
              <w:rPr>
                <w:rFonts w:asciiTheme="majorHAnsi" w:eastAsia="Times New Roman" w:hAnsiTheme="majorHAnsi" w:cstheme="majorHAnsi"/>
                <w:color w:val="000000"/>
                <w:sz w:val="18"/>
                <w:szCs w:val="18"/>
                <w:lang w:eastAsia="en-IN"/>
              </w:rPr>
            </w:pPr>
            <w:r w:rsidRPr="00DF51B4">
              <w:rPr>
                <w:rFonts w:asciiTheme="majorHAnsi" w:eastAsia="Times New Roman" w:hAnsiTheme="majorHAnsi" w:cstheme="majorHAnsi"/>
                <w:color w:val="000000"/>
                <w:sz w:val="18"/>
                <w:szCs w:val="18"/>
                <w:lang w:eastAsia="en-IN"/>
              </w:rPr>
              <w:t> </w:t>
            </w:r>
          </w:p>
        </w:tc>
        <w:tc>
          <w:tcPr>
            <w:tcW w:w="2891" w:type="dxa"/>
            <w:shd w:val="clear" w:color="auto" w:fill="auto"/>
            <w:noWrap/>
            <w:vAlign w:val="center"/>
            <w:hideMark/>
          </w:tcPr>
          <w:p w14:paraId="155B8040" w14:textId="77777777" w:rsidR="00E25256" w:rsidRPr="00DF51B4" w:rsidRDefault="00E25256" w:rsidP="00E25256">
            <w:pPr>
              <w:spacing w:line="240" w:lineRule="auto"/>
              <w:jc w:val="center"/>
              <w:rPr>
                <w:rFonts w:asciiTheme="majorHAnsi" w:eastAsia="Times New Roman" w:hAnsiTheme="majorHAnsi" w:cstheme="majorHAnsi"/>
                <w:color w:val="000000"/>
                <w:sz w:val="18"/>
                <w:szCs w:val="18"/>
                <w:lang w:eastAsia="en-IN"/>
              </w:rPr>
            </w:pPr>
            <w:proofErr w:type="spellStart"/>
            <w:r w:rsidRPr="00DF51B4">
              <w:rPr>
                <w:rFonts w:asciiTheme="majorHAnsi" w:eastAsia="Times New Roman" w:hAnsiTheme="majorHAnsi" w:cstheme="majorHAnsi"/>
                <w:color w:val="000000"/>
                <w:sz w:val="18"/>
                <w:szCs w:val="18"/>
                <w:lang w:eastAsia="en-IN"/>
              </w:rPr>
              <w:t>Labor</w:t>
            </w:r>
            <w:proofErr w:type="spellEnd"/>
            <w:r w:rsidRPr="00DF51B4">
              <w:rPr>
                <w:rFonts w:asciiTheme="majorHAnsi" w:eastAsia="Times New Roman" w:hAnsiTheme="majorHAnsi" w:cstheme="majorHAnsi"/>
                <w:color w:val="000000"/>
                <w:sz w:val="18"/>
                <w:szCs w:val="18"/>
                <w:lang w:eastAsia="en-IN"/>
              </w:rPr>
              <w:t xml:space="preserve"> </w:t>
            </w:r>
          </w:p>
        </w:tc>
        <w:tc>
          <w:tcPr>
            <w:tcW w:w="1061" w:type="dxa"/>
            <w:shd w:val="clear" w:color="auto" w:fill="auto"/>
            <w:noWrap/>
            <w:vAlign w:val="center"/>
            <w:hideMark/>
          </w:tcPr>
          <w:p w14:paraId="7253DB95" w14:textId="2E465EE0"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52.08</w:t>
            </w:r>
          </w:p>
        </w:tc>
        <w:tc>
          <w:tcPr>
            <w:tcW w:w="1214" w:type="dxa"/>
            <w:shd w:val="clear" w:color="auto" w:fill="auto"/>
            <w:noWrap/>
            <w:vAlign w:val="center"/>
            <w:hideMark/>
          </w:tcPr>
          <w:p w14:paraId="161BD626" w14:textId="49853C22"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54.42</w:t>
            </w:r>
          </w:p>
        </w:tc>
        <w:tc>
          <w:tcPr>
            <w:tcW w:w="1593" w:type="dxa"/>
            <w:shd w:val="clear" w:color="auto" w:fill="auto"/>
            <w:noWrap/>
            <w:vAlign w:val="center"/>
            <w:hideMark/>
          </w:tcPr>
          <w:p w14:paraId="44F31C63" w14:textId="78A34A7B"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56.87</w:t>
            </w:r>
          </w:p>
        </w:tc>
        <w:tc>
          <w:tcPr>
            <w:tcW w:w="1437" w:type="dxa"/>
            <w:shd w:val="clear" w:color="auto" w:fill="auto"/>
            <w:noWrap/>
            <w:vAlign w:val="center"/>
            <w:hideMark/>
          </w:tcPr>
          <w:p w14:paraId="3D94DEBA" w14:textId="1D4BD4A0"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59.43</w:t>
            </w:r>
          </w:p>
        </w:tc>
        <w:tc>
          <w:tcPr>
            <w:tcW w:w="1611" w:type="dxa"/>
            <w:shd w:val="clear" w:color="auto" w:fill="auto"/>
            <w:noWrap/>
            <w:vAlign w:val="center"/>
            <w:hideMark/>
          </w:tcPr>
          <w:p w14:paraId="13315A78" w14:textId="146B2D81"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62.10</w:t>
            </w:r>
          </w:p>
        </w:tc>
      </w:tr>
      <w:tr w:rsidR="00E25256" w:rsidRPr="00DF51B4" w14:paraId="3265B324" w14:textId="77777777" w:rsidTr="00A17064">
        <w:trPr>
          <w:trHeight w:val="182"/>
        </w:trPr>
        <w:tc>
          <w:tcPr>
            <w:tcW w:w="331" w:type="dxa"/>
            <w:shd w:val="clear" w:color="auto" w:fill="auto"/>
            <w:noWrap/>
            <w:vAlign w:val="center"/>
            <w:hideMark/>
          </w:tcPr>
          <w:p w14:paraId="2938AE88" w14:textId="77777777" w:rsidR="00E25256" w:rsidRPr="00DF51B4" w:rsidRDefault="00E25256" w:rsidP="00E25256">
            <w:pPr>
              <w:spacing w:line="240" w:lineRule="auto"/>
              <w:jc w:val="center"/>
              <w:rPr>
                <w:rFonts w:asciiTheme="majorHAnsi" w:eastAsia="Times New Roman" w:hAnsiTheme="majorHAnsi" w:cstheme="majorHAnsi"/>
                <w:color w:val="000000"/>
                <w:sz w:val="18"/>
                <w:szCs w:val="18"/>
                <w:lang w:eastAsia="en-IN"/>
              </w:rPr>
            </w:pPr>
            <w:r w:rsidRPr="00DF51B4">
              <w:rPr>
                <w:rFonts w:asciiTheme="majorHAnsi" w:eastAsia="Times New Roman" w:hAnsiTheme="majorHAnsi" w:cstheme="majorHAnsi"/>
                <w:color w:val="000000"/>
                <w:sz w:val="18"/>
                <w:szCs w:val="18"/>
                <w:lang w:eastAsia="en-IN"/>
              </w:rPr>
              <w:t> </w:t>
            </w:r>
          </w:p>
        </w:tc>
        <w:tc>
          <w:tcPr>
            <w:tcW w:w="2891" w:type="dxa"/>
            <w:shd w:val="clear" w:color="auto" w:fill="auto"/>
            <w:noWrap/>
            <w:vAlign w:val="center"/>
            <w:hideMark/>
          </w:tcPr>
          <w:p w14:paraId="7E8C7344" w14:textId="77777777" w:rsidR="00E25256" w:rsidRPr="00DF51B4" w:rsidRDefault="00E25256" w:rsidP="00E25256">
            <w:pPr>
              <w:spacing w:line="240" w:lineRule="auto"/>
              <w:jc w:val="center"/>
              <w:rPr>
                <w:rFonts w:asciiTheme="majorHAnsi" w:eastAsia="Times New Roman" w:hAnsiTheme="majorHAnsi" w:cstheme="majorHAnsi"/>
                <w:color w:val="000000"/>
                <w:sz w:val="18"/>
                <w:szCs w:val="18"/>
                <w:lang w:eastAsia="en-IN"/>
              </w:rPr>
            </w:pPr>
            <w:r w:rsidRPr="00DF51B4">
              <w:rPr>
                <w:rFonts w:asciiTheme="majorHAnsi" w:eastAsia="Times New Roman" w:hAnsiTheme="majorHAnsi" w:cstheme="majorHAnsi"/>
                <w:color w:val="000000"/>
                <w:sz w:val="18"/>
                <w:szCs w:val="18"/>
                <w:lang w:eastAsia="en-IN"/>
              </w:rPr>
              <w:t>Variable Overheads</w:t>
            </w:r>
          </w:p>
        </w:tc>
        <w:tc>
          <w:tcPr>
            <w:tcW w:w="1061" w:type="dxa"/>
            <w:shd w:val="clear" w:color="auto" w:fill="auto"/>
            <w:noWrap/>
            <w:vAlign w:val="center"/>
            <w:hideMark/>
          </w:tcPr>
          <w:p w14:paraId="6D2EEC10" w14:textId="7334F94D"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385.27</w:t>
            </w:r>
          </w:p>
        </w:tc>
        <w:tc>
          <w:tcPr>
            <w:tcW w:w="1214" w:type="dxa"/>
            <w:shd w:val="clear" w:color="auto" w:fill="auto"/>
            <w:noWrap/>
            <w:vAlign w:val="center"/>
            <w:hideMark/>
          </w:tcPr>
          <w:p w14:paraId="3C232576" w14:textId="6D0348D2"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402.60</w:t>
            </w:r>
          </w:p>
        </w:tc>
        <w:tc>
          <w:tcPr>
            <w:tcW w:w="1593" w:type="dxa"/>
            <w:shd w:val="clear" w:color="auto" w:fill="auto"/>
            <w:noWrap/>
            <w:vAlign w:val="center"/>
            <w:hideMark/>
          </w:tcPr>
          <w:p w14:paraId="2B60FF41" w14:textId="4B522774"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420.72</w:t>
            </w:r>
          </w:p>
        </w:tc>
        <w:tc>
          <w:tcPr>
            <w:tcW w:w="1437" w:type="dxa"/>
            <w:shd w:val="clear" w:color="auto" w:fill="auto"/>
            <w:noWrap/>
            <w:vAlign w:val="center"/>
            <w:hideMark/>
          </w:tcPr>
          <w:p w14:paraId="432D1CDB" w14:textId="57B10088"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439.65</w:t>
            </w:r>
          </w:p>
        </w:tc>
        <w:tc>
          <w:tcPr>
            <w:tcW w:w="1611" w:type="dxa"/>
            <w:shd w:val="clear" w:color="auto" w:fill="auto"/>
            <w:noWrap/>
            <w:vAlign w:val="center"/>
            <w:hideMark/>
          </w:tcPr>
          <w:p w14:paraId="34B8D8E6" w14:textId="6E8CF2E8"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459.44</w:t>
            </w:r>
          </w:p>
        </w:tc>
      </w:tr>
      <w:tr w:rsidR="00E25256" w:rsidRPr="00DF51B4" w14:paraId="70345145" w14:textId="77777777" w:rsidTr="00A17064">
        <w:trPr>
          <w:trHeight w:val="182"/>
        </w:trPr>
        <w:tc>
          <w:tcPr>
            <w:tcW w:w="331" w:type="dxa"/>
            <w:shd w:val="clear" w:color="auto" w:fill="auto"/>
            <w:noWrap/>
            <w:vAlign w:val="center"/>
            <w:hideMark/>
          </w:tcPr>
          <w:p w14:paraId="02963FC7" w14:textId="77777777" w:rsidR="00E25256" w:rsidRPr="00DF51B4" w:rsidRDefault="00E25256" w:rsidP="00E25256">
            <w:pPr>
              <w:spacing w:line="240" w:lineRule="auto"/>
              <w:jc w:val="center"/>
              <w:rPr>
                <w:rFonts w:asciiTheme="majorHAnsi" w:eastAsia="Times New Roman" w:hAnsiTheme="majorHAnsi" w:cstheme="majorHAnsi"/>
                <w:color w:val="000000"/>
                <w:sz w:val="18"/>
                <w:szCs w:val="18"/>
                <w:lang w:eastAsia="en-IN"/>
              </w:rPr>
            </w:pPr>
            <w:r w:rsidRPr="00DF51B4">
              <w:rPr>
                <w:rFonts w:asciiTheme="majorHAnsi" w:eastAsia="Times New Roman" w:hAnsiTheme="majorHAnsi" w:cstheme="majorHAnsi"/>
                <w:color w:val="000000"/>
                <w:sz w:val="18"/>
                <w:szCs w:val="18"/>
                <w:lang w:eastAsia="en-IN"/>
              </w:rPr>
              <w:t> </w:t>
            </w:r>
          </w:p>
        </w:tc>
        <w:tc>
          <w:tcPr>
            <w:tcW w:w="2891" w:type="dxa"/>
            <w:shd w:val="clear" w:color="auto" w:fill="auto"/>
            <w:noWrap/>
            <w:vAlign w:val="center"/>
            <w:hideMark/>
          </w:tcPr>
          <w:p w14:paraId="591964A5" w14:textId="77777777" w:rsidR="00E25256" w:rsidRPr="00DF51B4" w:rsidRDefault="00E25256" w:rsidP="00E25256">
            <w:pPr>
              <w:spacing w:line="240" w:lineRule="auto"/>
              <w:jc w:val="center"/>
              <w:rPr>
                <w:rFonts w:asciiTheme="majorHAnsi" w:eastAsia="Times New Roman" w:hAnsiTheme="majorHAnsi" w:cstheme="majorHAnsi"/>
                <w:color w:val="000000"/>
                <w:sz w:val="18"/>
                <w:szCs w:val="18"/>
                <w:lang w:eastAsia="en-IN"/>
              </w:rPr>
            </w:pPr>
            <w:r w:rsidRPr="00DF51B4">
              <w:rPr>
                <w:rFonts w:asciiTheme="majorHAnsi" w:eastAsia="Times New Roman" w:hAnsiTheme="majorHAnsi" w:cstheme="majorHAnsi"/>
                <w:color w:val="000000"/>
                <w:sz w:val="18"/>
                <w:szCs w:val="18"/>
                <w:lang w:eastAsia="en-IN"/>
              </w:rPr>
              <w:t>Fixed Overheads</w:t>
            </w:r>
          </w:p>
        </w:tc>
        <w:tc>
          <w:tcPr>
            <w:tcW w:w="1061" w:type="dxa"/>
            <w:shd w:val="clear" w:color="auto" w:fill="auto"/>
            <w:noWrap/>
            <w:vAlign w:val="center"/>
            <w:hideMark/>
          </w:tcPr>
          <w:p w14:paraId="3E37065B" w14:textId="7930DC08"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59.10</w:t>
            </w:r>
          </w:p>
        </w:tc>
        <w:tc>
          <w:tcPr>
            <w:tcW w:w="1214" w:type="dxa"/>
            <w:shd w:val="clear" w:color="auto" w:fill="auto"/>
            <w:noWrap/>
            <w:vAlign w:val="center"/>
            <w:hideMark/>
          </w:tcPr>
          <w:p w14:paraId="5FFB9791" w14:textId="69F5D716"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61.76</w:t>
            </w:r>
          </w:p>
        </w:tc>
        <w:tc>
          <w:tcPr>
            <w:tcW w:w="1593" w:type="dxa"/>
            <w:shd w:val="clear" w:color="auto" w:fill="auto"/>
            <w:noWrap/>
            <w:vAlign w:val="center"/>
            <w:hideMark/>
          </w:tcPr>
          <w:p w14:paraId="51F26C98" w14:textId="711513DE"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64.54</w:t>
            </w:r>
          </w:p>
        </w:tc>
        <w:tc>
          <w:tcPr>
            <w:tcW w:w="1437" w:type="dxa"/>
            <w:shd w:val="clear" w:color="auto" w:fill="auto"/>
            <w:noWrap/>
            <w:vAlign w:val="center"/>
            <w:hideMark/>
          </w:tcPr>
          <w:p w14:paraId="5C3CD1AB" w14:textId="5AFB2628"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67.44</w:t>
            </w:r>
          </w:p>
        </w:tc>
        <w:tc>
          <w:tcPr>
            <w:tcW w:w="1611" w:type="dxa"/>
            <w:shd w:val="clear" w:color="auto" w:fill="auto"/>
            <w:noWrap/>
            <w:vAlign w:val="center"/>
            <w:hideMark/>
          </w:tcPr>
          <w:p w14:paraId="24446DC8" w14:textId="71EBF48D"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70.48</w:t>
            </w:r>
          </w:p>
        </w:tc>
      </w:tr>
      <w:tr w:rsidR="00E25256" w:rsidRPr="00DF51B4" w14:paraId="2ADA5A35" w14:textId="77777777" w:rsidTr="00A17064">
        <w:trPr>
          <w:trHeight w:val="182"/>
        </w:trPr>
        <w:tc>
          <w:tcPr>
            <w:tcW w:w="331" w:type="dxa"/>
            <w:shd w:val="clear" w:color="auto" w:fill="auto"/>
            <w:noWrap/>
            <w:vAlign w:val="center"/>
            <w:hideMark/>
          </w:tcPr>
          <w:p w14:paraId="221EA613" w14:textId="77777777" w:rsidR="00E25256" w:rsidRPr="00DF51B4" w:rsidRDefault="00E25256" w:rsidP="00E25256">
            <w:pPr>
              <w:spacing w:line="240" w:lineRule="auto"/>
              <w:jc w:val="center"/>
              <w:rPr>
                <w:rFonts w:asciiTheme="majorHAnsi" w:eastAsia="Times New Roman" w:hAnsiTheme="majorHAnsi" w:cstheme="majorHAnsi"/>
                <w:color w:val="000000"/>
                <w:sz w:val="18"/>
                <w:szCs w:val="18"/>
                <w:lang w:eastAsia="en-IN"/>
              </w:rPr>
            </w:pPr>
            <w:r w:rsidRPr="00DF51B4">
              <w:rPr>
                <w:rFonts w:asciiTheme="majorHAnsi" w:eastAsia="Times New Roman" w:hAnsiTheme="majorHAnsi" w:cstheme="majorHAnsi"/>
                <w:color w:val="000000"/>
                <w:sz w:val="18"/>
                <w:szCs w:val="18"/>
                <w:lang w:eastAsia="en-IN"/>
              </w:rPr>
              <w:t> </w:t>
            </w:r>
          </w:p>
        </w:tc>
        <w:tc>
          <w:tcPr>
            <w:tcW w:w="2891" w:type="dxa"/>
            <w:shd w:val="clear" w:color="auto" w:fill="auto"/>
            <w:noWrap/>
            <w:vAlign w:val="center"/>
            <w:hideMark/>
          </w:tcPr>
          <w:p w14:paraId="0CD5F0DC" w14:textId="77777777" w:rsidR="00E25256" w:rsidRPr="00DF51B4" w:rsidRDefault="00E25256" w:rsidP="00E25256">
            <w:pPr>
              <w:spacing w:line="240" w:lineRule="auto"/>
              <w:jc w:val="center"/>
              <w:rPr>
                <w:rFonts w:asciiTheme="majorHAnsi" w:eastAsia="Times New Roman" w:hAnsiTheme="majorHAnsi" w:cstheme="majorHAnsi"/>
                <w:color w:val="000000"/>
                <w:sz w:val="18"/>
                <w:szCs w:val="18"/>
                <w:lang w:eastAsia="en-IN"/>
              </w:rPr>
            </w:pPr>
            <w:r w:rsidRPr="00DF51B4">
              <w:rPr>
                <w:rFonts w:asciiTheme="majorHAnsi" w:eastAsia="Times New Roman" w:hAnsiTheme="majorHAnsi" w:cstheme="majorHAnsi"/>
                <w:color w:val="000000"/>
                <w:sz w:val="18"/>
                <w:szCs w:val="18"/>
                <w:lang w:eastAsia="en-IN"/>
              </w:rPr>
              <w:t>Selling Overheads</w:t>
            </w:r>
          </w:p>
        </w:tc>
        <w:tc>
          <w:tcPr>
            <w:tcW w:w="1061" w:type="dxa"/>
            <w:shd w:val="clear" w:color="auto" w:fill="auto"/>
            <w:noWrap/>
            <w:vAlign w:val="center"/>
            <w:hideMark/>
          </w:tcPr>
          <w:p w14:paraId="0685E61E" w14:textId="36D00F5E"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155.88</w:t>
            </w:r>
          </w:p>
        </w:tc>
        <w:tc>
          <w:tcPr>
            <w:tcW w:w="1214" w:type="dxa"/>
            <w:shd w:val="clear" w:color="auto" w:fill="auto"/>
            <w:noWrap/>
            <w:vAlign w:val="center"/>
            <w:hideMark/>
          </w:tcPr>
          <w:p w14:paraId="59D9B73B" w14:textId="44D0E487"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162.90</w:t>
            </w:r>
          </w:p>
        </w:tc>
        <w:tc>
          <w:tcPr>
            <w:tcW w:w="1593" w:type="dxa"/>
            <w:shd w:val="clear" w:color="auto" w:fill="auto"/>
            <w:noWrap/>
            <w:vAlign w:val="center"/>
            <w:hideMark/>
          </w:tcPr>
          <w:p w14:paraId="10574454" w14:textId="3B6818F0"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170.23</w:t>
            </w:r>
          </w:p>
        </w:tc>
        <w:tc>
          <w:tcPr>
            <w:tcW w:w="1437" w:type="dxa"/>
            <w:shd w:val="clear" w:color="auto" w:fill="auto"/>
            <w:noWrap/>
            <w:vAlign w:val="center"/>
            <w:hideMark/>
          </w:tcPr>
          <w:p w14:paraId="7EE50196" w14:textId="21008631"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177.89</w:t>
            </w:r>
          </w:p>
        </w:tc>
        <w:tc>
          <w:tcPr>
            <w:tcW w:w="1611" w:type="dxa"/>
            <w:shd w:val="clear" w:color="auto" w:fill="auto"/>
            <w:noWrap/>
            <w:vAlign w:val="center"/>
            <w:hideMark/>
          </w:tcPr>
          <w:p w14:paraId="327AC4BD" w14:textId="33FC2C13"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185.89</w:t>
            </w:r>
          </w:p>
        </w:tc>
      </w:tr>
      <w:tr w:rsidR="00E25256" w:rsidRPr="00DF51B4" w14:paraId="30D20DE8" w14:textId="77777777" w:rsidTr="00A17064">
        <w:trPr>
          <w:trHeight w:val="182"/>
        </w:trPr>
        <w:tc>
          <w:tcPr>
            <w:tcW w:w="331" w:type="dxa"/>
            <w:shd w:val="clear" w:color="auto" w:fill="auto"/>
            <w:noWrap/>
            <w:vAlign w:val="center"/>
            <w:hideMark/>
          </w:tcPr>
          <w:p w14:paraId="15C36B0A" w14:textId="77777777" w:rsidR="00E25256" w:rsidRPr="00DF51B4" w:rsidRDefault="00E25256" w:rsidP="00E25256">
            <w:pPr>
              <w:spacing w:line="240" w:lineRule="auto"/>
              <w:jc w:val="center"/>
              <w:rPr>
                <w:rFonts w:asciiTheme="majorHAnsi" w:eastAsia="Times New Roman" w:hAnsiTheme="majorHAnsi" w:cstheme="majorHAnsi"/>
                <w:b/>
                <w:bCs/>
                <w:color w:val="000000"/>
                <w:sz w:val="18"/>
                <w:szCs w:val="18"/>
                <w:lang w:eastAsia="en-IN"/>
              </w:rPr>
            </w:pPr>
            <w:r w:rsidRPr="00DF51B4">
              <w:rPr>
                <w:rFonts w:asciiTheme="majorHAnsi" w:eastAsia="Times New Roman" w:hAnsiTheme="majorHAnsi" w:cstheme="majorHAnsi"/>
                <w:b/>
                <w:bCs/>
                <w:color w:val="000000"/>
                <w:sz w:val="18"/>
                <w:szCs w:val="18"/>
                <w:lang w:eastAsia="en-IN"/>
              </w:rPr>
              <w:t> </w:t>
            </w:r>
          </w:p>
        </w:tc>
        <w:tc>
          <w:tcPr>
            <w:tcW w:w="2891" w:type="dxa"/>
            <w:shd w:val="clear" w:color="auto" w:fill="auto"/>
            <w:noWrap/>
            <w:vAlign w:val="center"/>
            <w:hideMark/>
          </w:tcPr>
          <w:p w14:paraId="04EE1290" w14:textId="77777777" w:rsidR="00E25256" w:rsidRPr="00DF51B4" w:rsidRDefault="00E25256" w:rsidP="00E25256">
            <w:pPr>
              <w:spacing w:line="240" w:lineRule="auto"/>
              <w:jc w:val="center"/>
              <w:rPr>
                <w:rFonts w:asciiTheme="majorHAnsi" w:eastAsia="Times New Roman" w:hAnsiTheme="majorHAnsi" w:cstheme="majorHAnsi"/>
                <w:b/>
                <w:bCs/>
                <w:color w:val="000000"/>
                <w:sz w:val="18"/>
                <w:szCs w:val="18"/>
                <w:lang w:eastAsia="en-IN"/>
              </w:rPr>
            </w:pPr>
            <w:r w:rsidRPr="00DF51B4">
              <w:rPr>
                <w:rFonts w:asciiTheme="majorHAnsi" w:eastAsia="Times New Roman" w:hAnsiTheme="majorHAnsi" w:cstheme="majorHAnsi"/>
                <w:b/>
                <w:bCs/>
                <w:color w:val="000000"/>
                <w:sz w:val="18"/>
                <w:szCs w:val="18"/>
                <w:lang w:eastAsia="en-IN"/>
              </w:rPr>
              <w:t>Total Operating Cost</w:t>
            </w:r>
          </w:p>
        </w:tc>
        <w:tc>
          <w:tcPr>
            <w:tcW w:w="1061" w:type="dxa"/>
            <w:shd w:val="clear" w:color="auto" w:fill="auto"/>
            <w:noWrap/>
            <w:vAlign w:val="center"/>
            <w:hideMark/>
          </w:tcPr>
          <w:p w14:paraId="3C4ACD11" w14:textId="144AF1A4" w:rsidR="00E25256" w:rsidRPr="00E25256" w:rsidRDefault="00E25256" w:rsidP="00E25256">
            <w:pPr>
              <w:spacing w:line="240" w:lineRule="auto"/>
              <w:jc w:val="center"/>
              <w:rPr>
                <w:rFonts w:asciiTheme="majorHAnsi" w:eastAsia="Times New Roman" w:hAnsiTheme="majorHAnsi" w:cstheme="majorHAnsi"/>
                <w:b/>
                <w:bCs/>
                <w:color w:val="000000"/>
                <w:sz w:val="18"/>
                <w:szCs w:val="18"/>
                <w:lang w:eastAsia="en-IN"/>
              </w:rPr>
            </w:pPr>
            <w:r w:rsidRPr="00E25256">
              <w:rPr>
                <w:rFonts w:ascii="Arial" w:hAnsi="Arial" w:cs="Arial"/>
                <w:b/>
                <w:bCs/>
                <w:color w:val="000000"/>
                <w:sz w:val="18"/>
                <w:szCs w:val="18"/>
              </w:rPr>
              <w:t>3763.65</w:t>
            </w:r>
          </w:p>
        </w:tc>
        <w:tc>
          <w:tcPr>
            <w:tcW w:w="1214" w:type="dxa"/>
            <w:shd w:val="clear" w:color="auto" w:fill="auto"/>
            <w:noWrap/>
            <w:vAlign w:val="center"/>
            <w:hideMark/>
          </w:tcPr>
          <w:p w14:paraId="1CA9EC34" w14:textId="1243EA9F" w:rsidR="00E25256" w:rsidRPr="00E25256" w:rsidRDefault="00E25256" w:rsidP="00E25256">
            <w:pPr>
              <w:spacing w:line="240" w:lineRule="auto"/>
              <w:jc w:val="center"/>
              <w:rPr>
                <w:rFonts w:asciiTheme="majorHAnsi" w:eastAsia="Times New Roman" w:hAnsiTheme="majorHAnsi" w:cstheme="majorHAnsi"/>
                <w:b/>
                <w:bCs/>
                <w:color w:val="000000"/>
                <w:sz w:val="18"/>
                <w:szCs w:val="18"/>
                <w:lang w:eastAsia="en-IN"/>
              </w:rPr>
            </w:pPr>
            <w:r w:rsidRPr="00E25256">
              <w:rPr>
                <w:rFonts w:ascii="Arial" w:hAnsi="Arial" w:cs="Arial"/>
                <w:b/>
                <w:bCs/>
                <w:color w:val="000000"/>
                <w:sz w:val="18"/>
                <w:szCs w:val="18"/>
              </w:rPr>
              <w:t>3972.03</w:t>
            </w:r>
          </w:p>
        </w:tc>
        <w:tc>
          <w:tcPr>
            <w:tcW w:w="1593" w:type="dxa"/>
            <w:shd w:val="clear" w:color="auto" w:fill="auto"/>
            <w:noWrap/>
            <w:vAlign w:val="center"/>
            <w:hideMark/>
          </w:tcPr>
          <w:p w14:paraId="3DD7575D" w14:textId="77A4565C" w:rsidR="00E25256" w:rsidRPr="00E25256" w:rsidRDefault="00E25256" w:rsidP="00E25256">
            <w:pPr>
              <w:spacing w:line="240" w:lineRule="auto"/>
              <w:jc w:val="center"/>
              <w:rPr>
                <w:rFonts w:asciiTheme="majorHAnsi" w:eastAsia="Times New Roman" w:hAnsiTheme="majorHAnsi" w:cstheme="majorHAnsi"/>
                <w:b/>
                <w:bCs/>
                <w:color w:val="000000"/>
                <w:sz w:val="18"/>
                <w:szCs w:val="18"/>
                <w:lang w:eastAsia="en-IN"/>
              </w:rPr>
            </w:pPr>
            <w:r w:rsidRPr="00E25256">
              <w:rPr>
                <w:rFonts w:ascii="Arial" w:hAnsi="Arial" w:cs="Arial"/>
                <w:b/>
                <w:bCs/>
                <w:color w:val="000000"/>
                <w:sz w:val="18"/>
                <w:szCs w:val="18"/>
              </w:rPr>
              <w:t>4192.03</w:t>
            </w:r>
          </w:p>
        </w:tc>
        <w:tc>
          <w:tcPr>
            <w:tcW w:w="1437" w:type="dxa"/>
            <w:shd w:val="clear" w:color="auto" w:fill="auto"/>
            <w:noWrap/>
            <w:vAlign w:val="center"/>
            <w:hideMark/>
          </w:tcPr>
          <w:p w14:paraId="093F67C6" w14:textId="597AEB0C" w:rsidR="00E25256" w:rsidRPr="00E25256" w:rsidRDefault="00E25256" w:rsidP="00E25256">
            <w:pPr>
              <w:spacing w:line="240" w:lineRule="auto"/>
              <w:jc w:val="center"/>
              <w:rPr>
                <w:rFonts w:asciiTheme="majorHAnsi" w:eastAsia="Times New Roman" w:hAnsiTheme="majorHAnsi" w:cstheme="majorHAnsi"/>
                <w:b/>
                <w:bCs/>
                <w:color w:val="000000"/>
                <w:sz w:val="18"/>
                <w:szCs w:val="18"/>
                <w:lang w:eastAsia="en-IN"/>
              </w:rPr>
            </w:pPr>
            <w:r w:rsidRPr="00E25256">
              <w:rPr>
                <w:rFonts w:ascii="Arial" w:hAnsi="Arial" w:cs="Arial"/>
                <w:b/>
                <w:bCs/>
                <w:color w:val="000000"/>
                <w:sz w:val="18"/>
                <w:szCs w:val="18"/>
              </w:rPr>
              <w:t>4424.31</w:t>
            </w:r>
          </w:p>
        </w:tc>
        <w:tc>
          <w:tcPr>
            <w:tcW w:w="1611" w:type="dxa"/>
            <w:shd w:val="clear" w:color="auto" w:fill="auto"/>
            <w:noWrap/>
            <w:vAlign w:val="center"/>
            <w:hideMark/>
          </w:tcPr>
          <w:p w14:paraId="607CDA5D" w14:textId="71A4CBDA" w:rsidR="00E25256" w:rsidRPr="00E25256" w:rsidRDefault="00E25256" w:rsidP="00E25256">
            <w:pPr>
              <w:spacing w:line="240" w:lineRule="auto"/>
              <w:jc w:val="center"/>
              <w:rPr>
                <w:rFonts w:asciiTheme="majorHAnsi" w:eastAsia="Times New Roman" w:hAnsiTheme="majorHAnsi" w:cstheme="majorHAnsi"/>
                <w:b/>
                <w:bCs/>
                <w:color w:val="000000"/>
                <w:sz w:val="18"/>
                <w:szCs w:val="18"/>
                <w:lang w:eastAsia="en-IN"/>
              </w:rPr>
            </w:pPr>
            <w:r w:rsidRPr="00E25256">
              <w:rPr>
                <w:rFonts w:ascii="Arial" w:hAnsi="Arial" w:cs="Arial"/>
                <w:b/>
                <w:bCs/>
                <w:color w:val="000000"/>
                <w:sz w:val="18"/>
                <w:szCs w:val="18"/>
              </w:rPr>
              <w:t>4669.55</w:t>
            </w:r>
          </w:p>
        </w:tc>
      </w:tr>
      <w:tr w:rsidR="00E25256" w:rsidRPr="00DF51B4" w14:paraId="3C4EE0BF" w14:textId="77777777" w:rsidTr="00A17064">
        <w:trPr>
          <w:trHeight w:val="182"/>
        </w:trPr>
        <w:tc>
          <w:tcPr>
            <w:tcW w:w="331" w:type="dxa"/>
            <w:shd w:val="clear" w:color="auto" w:fill="auto"/>
            <w:noWrap/>
            <w:vAlign w:val="center"/>
            <w:hideMark/>
          </w:tcPr>
          <w:p w14:paraId="75B27FB0" w14:textId="77777777" w:rsidR="00E25256" w:rsidRPr="00DF51B4" w:rsidRDefault="00E25256" w:rsidP="00E25256">
            <w:pPr>
              <w:spacing w:line="240" w:lineRule="auto"/>
              <w:jc w:val="center"/>
              <w:rPr>
                <w:rFonts w:asciiTheme="majorHAnsi" w:eastAsia="Times New Roman" w:hAnsiTheme="majorHAnsi" w:cstheme="majorHAnsi"/>
                <w:b/>
                <w:bCs/>
                <w:color w:val="000000"/>
                <w:sz w:val="18"/>
                <w:szCs w:val="18"/>
                <w:lang w:eastAsia="en-IN"/>
              </w:rPr>
            </w:pPr>
            <w:r w:rsidRPr="00DF51B4">
              <w:rPr>
                <w:rFonts w:asciiTheme="majorHAnsi" w:eastAsia="Times New Roman" w:hAnsiTheme="majorHAnsi" w:cstheme="majorHAnsi"/>
                <w:b/>
                <w:bCs/>
                <w:color w:val="000000"/>
                <w:sz w:val="18"/>
                <w:szCs w:val="18"/>
                <w:lang w:eastAsia="en-IN"/>
              </w:rPr>
              <w:t>6</w:t>
            </w:r>
          </w:p>
        </w:tc>
        <w:tc>
          <w:tcPr>
            <w:tcW w:w="2891" w:type="dxa"/>
            <w:shd w:val="clear" w:color="auto" w:fill="auto"/>
            <w:noWrap/>
            <w:vAlign w:val="center"/>
            <w:hideMark/>
          </w:tcPr>
          <w:p w14:paraId="5BD98529" w14:textId="77777777" w:rsidR="00E25256" w:rsidRPr="00DF51B4" w:rsidRDefault="00E25256" w:rsidP="00E25256">
            <w:pPr>
              <w:spacing w:line="240" w:lineRule="auto"/>
              <w:jc w:val="center"/>
              <w:rPr>
                <w:rFonts w:asciiTheme="majorHAnsi" w:eastAsia="Times New Roman" w:hAnsiTheme="majorHAnsi" w:cstheme="majorHAnsi"/>
                <w:b/>
                <w:bCs/>
                <w:color w:val="000000"/>
                <w:sz w:val="18"/>
                <w:szCs w:val="18"/>
                <w:lang w:eastAsia="en-IN"/>
              </w:rPr>
            </w:pPr>
            <w:r w:rsidRPr="00DF51B4">
              <w:rPr>
                <w:rFonts w:asciiTheme="majorHAnsi" w:eastAsia="Times New Roman" w:hAnsiTheme="majorHAnsi" w:cstheme="majorHAnsi"/>
                <w:b/>
                <w:bCs/>
                <w:color w:val="000000"/>
                <w:sz w:val="18"/>
                <w:szCs w:val="18"/>
                <w:lang w:eastAsia="en-IN"/>
              </w:rPr>
              <w:t>Gross Margin (EBITDA/PBITDA)</w:t>
            </w:r>
          </w:p>
        </w:tc>
        <w:tc>
          <w:tcPr>
            <w:tcW w:w="1061" w:type="dxa"/>
            <w:shd w:val="clear" w:color="auto" w:fill="auto"/>
            <w:noWrap/>
            <w:vAlign w:val="center"/>
            <w:hideMark/>
          </w:tcPr>
          <w:p w14:paraId="42D66A68" w14:textId="08770736" w:rsidR="00E25256" w:rsidRPr="00E25256" w:rsidRDefault="00E25256" w:rsidP="00E25256">
            <w:pPr>
              <w:spacing w:line="240" w:lineRule="auto"/>
              <w:jc w:val="center"/>
              <w:rPr>
                <w:rFonts w:asciiTheme="majorHAnsi" w:eastAsia="Times New Roman" w:hAnsiTheme="majorHAnsi" w:cstheme="majorHAnsi"/>
                <w:b/>
                <w:bCs/>
                <w:color w:val="000000"/>
                <w:sz w:val="18"/>
                <w:szCs w:val="18"/>
                <w:lang w:eastAsia="en-IN"/>
              </w:rPr>
            </w:pPr>
            <w:r w:rsidRPr="00E25256">
              <w:rPr>
                <w:rFonts w:ascii="Arial" w:hAnsi="Arial" w:cs="Arial"/>
                <w:b/>
                <w:bCs/>
                <w:color w:val="000000"/>
                <w:sz w:val="18"/>
                <w:szCs w:val="18"/>
              </w:rPr>
              <w:t>1523.58</w:t>
            </w:r>
          </w:p>
        </w:tc>
        <w:tc>
          <w:tcPr>
            <w:tcW w:w="1214" w:type="dxa"/>
            <w:shd w:val="clear" w:color="auto" w:fill="auto"/>
            <w:noWrap/>
            <w:vAlign w:val="center"/>
            <w:hideMark/>
          </w:tcPr>
          <w:p w14:paraId="36BD02EE" w14:textId="47653C9F" w:rsidR="00E25256" w:rsidRPr="00E25256" w:rsidRDefault="00E25256" w:rsidP="00E25256">
            <w:pPr>
              <w:spacing w:line="240" w:lineRule="auto"/>
              <w:jc w:val="center"/>
              <w:rPr>
                <w:rFonts w:asciiTheme="majorHAnsi" w:eastAsia="Times New Roman" w:hAnsiTheme="majorHAnsi" w:cstheme="majorHAnsi"/>
                <w:b/>
                <w:bCs/>
                <w:color w:val="000000"/>
                <w:sz w:val="18"/>
                <w:szCs w:val="18"/>
                <w:lang w:eastAsia="en-IN"/>
              </w:rPr>
            </w:pPr>
            <w:r w:rsidRPr="00E25256">
              <w:rPr>
                <w:rFonts w:ascii="Arial" w:hAnsi="Arial" w:cs="Arial"/>
                <w:b/>
                <w:bCs/>
                <w:color w:val="000000"/>
                <w:sz w:val="18"/>
                <w:szCs w:val="18"/>
              </w:rPr>
              <w:t>1623.21</w:t>
            </w:r>
          </w:p>
        </w:tc>
        <w:tc>
          <w:tcPr>
            <w:tcW w:w="1593" w:type="dxa"/>
            <w:shd w:val="clear" w:color="auto" w:fill="auto"/>
            <w:noWrap/>
            <w:vAlign w:val="center"/>
            <w:hideMark/>
          </w:tcPr>
          <w:p w14:paraId="0C263490" w14:textId="7A262C84" w:rsidR="00E25256" w:rsidRPr="00E25256" w:rsidRDefault="00E25256" w:rsidP="00E25256">
            <w:pPr>
              <w:spacing w:line="240" w:lineRule="auto"/>
              <w:jc w:val="center"/>
              <w:rPr>
                <w:rFonts w:asciiTheme="majorHAnsi" w:eastAsia="Times New Roman" w:hAnsiTheme="majorHAnsi" w:cstheme="majorHAnsi"/>
                <w:b/>
                <w:bCs/>
                <w:color w:val="000000"/>
                <w:sz w:val="18"/>
                <w:szCs w:val="18"/>
                <w:lang w:eastAsia="en-IN"/>
              </w:rPr>
            </w:pPr>
            <w:r w:rsidRPr="00E25256">
              <w:rPr>
                <w:rFonts w:ascii="Arial" w:hAnsi="Arial" w:cs="Arial"/>
                <w:b/>
                <w:bCs/>
                <w:color w:val="000000"/>
                <w:sz w:val="18"/>
                <w:szCs w:val="18"/>
              </w:rPr>
              <w:t>1729.17</w:t>
            </w:r>
          </w:p>
        </w:tc>
        <w:tc>
          <w:tcPr>
            <w:tcW w:w="1437" w:type="dxa"/>
            <w:shd w:val="clear" w:color="auto" w:fill="auto"/>
            <w:noWrap/>
            <w:vAlign w:val="center"/>
            <w:hideMark/>
          </w:tcPr>
          <w:p w14:paraId="30BB3275" w14:textId="3FBB11DC" w:rsidR="00E25256" w:rsidRPr="00E25256" w:rsidRDefault="00E25256" w:rsidP="00E25256">
            <w:pPr>
              <w:spacing w:line="240" w:lineRule="auto"/>
              <w:jc w:val="center"/>
              <w:rPr>
                <w:rFonts w:asciiTheme="majorHAnsi" w:eastAsia="Times New Roman" w:hAnsiTheme="majorHAnsi" w:cstheme="majorHAnsi"/>
                <w:b/>
                <w:bCs/>
                <w:color w:val="000000"/>
                <w:sz w:val="18"/>
                <w:szCs w:val="18"/>
                <w:lang w:eastAsia="en-IN"/>
              </w:rPr>
            </w:pPr>
            <w:r w:rsidRPr="00E25256">
              <w:rPr>
                <w:rFonts w:ascii="Arial" w:hAnsi="Arial" w:cs="Arial"/>
                <w:b/>
                <w:bCs/>
                <w:color w:val="000000"/>
                <w:sz w:val="18"/>
                <w:szCs w:val="18"/>
              </w:rPr>
              <w:t>1841.83</w:t>
            </w:r>
          </w:p>
        </w:tc>
        <w:tc>
          <w:tcPr>
            <w:tcW w:w="1611" w:type="dxa"/>
            <w:shd w:val="clear" w:color="auto" w:fill="auto"/>
            <w:noWrap/>
            <w:vAlign w:val="center"/>
            <w:hideMark/>
          </w:tcPr>
          <w:p w14:paraId="188B8A8C" w14:textId="1C33F129" w:rsidR="00E25256" w:rsidRPr="00E25256" w:rsidRDefault="00E25256" w:rsidP="00E25256">
            <w:pPr>
              <w:spacing w:line="240" w:lineRule="auto"/>
              <w:jc w:val="center"/>
              <w:rPr>
                <w:rFonts w:asciiTheme="majorHAnsi" w:eastAsia="Times New Roman" w:hAnsiTheme="majorHAnsi" w:cstheme="majorHAnsi"/>
                <w:b/>
                <w:bCs/>
                <w:color w:val="000000"/>
                <w:sz w:val="18"/>
                <w:szCs w:val="18"/>
                <w:lang w:eastAsia="en-IN"/>
              </w:rPr>
            </w:pPr>
            <w:r w:rsidRPr="00E25256">
              <w:rPr>
                <w:rFonts w:ascii="Arial" w:hAnsi="Arial" w:cs="Arial"/>
                <w:b/>
                <w:bCs/>
                <w:color w:val="000000"/>
                <w:sz w:val="18"/>
                <w:szCs w:val="18"/>
              </w:rPr>
              <w:t>1961.63</w:t>
            </w:r>
          </w:p>
        </w:tc>
      </w:tr>
      <w:tr w:rsidR="00E25256" w:rsidRPr="00DF51B4" w14:paraId="0AC2F03D" w14:textId="77777777" w:rsidTr="00A17064">
        <w:trPr>
          <w:trHeight w:val="182"/>
        </w:trPr>
        <w:tc>
          <w:tcPr>
            <w:tcW w:w="331" w:type="dxa"/>
            <w:shd w:val="clear" w:color="auto" w:fill="auto"/>
            <w:noWrap/>
            <w:vAlign w:val="center"/>
            <w:hideMark/>
          </w:tcPr>
          <w:p w14:paraId="3910C898" w14:textId="77777777" w:rsidR="00E25256" w:rsidRPr="00DF51B4" w:rsidRDefault="00E25256" w:rsidP="00E25256">
            <w:pPr>
              <w:spacing w:line="240" w:lineRule="auto"/>
              <w:jc w:val="center"/>
              <w:rPr>
                <w:rFonts w:asciiTheme="majorHAnsi" w:eastAsia="Times New Roman" w:hAnsiTheme="majorHAnsi" w:cstheme="majorHAnsi"/>
                <w:color w:val="000000"/>
                <w:sz w:val="18"/>
                <w:szCs w:val="18"/>
                <w:lang w:eastAsia="en-IN"/>
              </w:rPr>
            </w:pPr>
            <w:r w:rsidRPr="00DF51B4">
              <w:rPr>
                <w:rFonts w:asciiTheme="majorHAnsi" w:eastAsia="Times New Roman" w:hAnsiTheme="majorHAnsi" w:cstheme="majorHAnsi"/>
                <w:color w:val="000000"/>
                <w:sz w:val="18"/>
                <w:szCs w:val="18"/>
                <w:lang w:eastAsia="en-IN"/>
              </w:rPr>
              <w:t> </w:t>
            </w:r>
          </w:p>
        </w:tc>
        <w:tc>
          <w:tcPr>
            <w:tcW w:w="2891" w:type="dxa"/>
            <w:shd w:val="clear" w:color="auto" w:fill="auto"/>
            <w:noWrap/>
            <w:vAlign w:val="center"/>
            <w:hideMark/>
          </w:tcPr>
          <w:p w14:paraId="53EC3474" w14:textId="77777777" w:rsidR="00E25256" w:rsidRPr="00DF51B4" w:rsidRDefault="00E25256" w:rsidP="00E25256">
            <w:pPr>
              <w:spacing w:line="240" w:lineRule="auto"/>
              <w:jc w:val="center"/>
              <w:rPr>
                <w:rFonts w:asciiTheme="majorHAnsi" w:eastAsia="Times New Roman" w:hAnsiTheme="majorHAnsi" w:cstheme="majorHAnsi"/>
                <w:color w:val="000000"/>
                <w:sz w:val="18"/>
                <w:szCs w:val="18"/>
                <w:lang w:eastAsia="en-IN"/>
              </w:rPr>
            </w:pPr>
            <w:r w:rsidRPr="00DF51B4">
              <w:rPr>
                <w:rFonts w:asciiTheme="majorHAnsi" w:eastAsia="Times New Roman" w:hAnsiTheme="majorHAnsi" w:cstheme="majorHAnsi"/>
                <w:color w:val="000000"/>
                <w:sz w:val="18"/>
                <w:szCs w:val="18"/>
                <w:lang w:eastAsia="en-IN"/>
              </w:rPr>
              <w:t>Margin %</w:t>
            </w:r>
          </w:p>
        </w:tc>
        <w:tc>
          <w:tcPr>
            <w:tcW w:w="1061" w:type="dxa"/>
            <w:shd w:val="clear" w:color="auto" w:fill="auto"/>
            <w:noWrap/>
            <w:vAlign w:val="center"/>
            <w:hideMark/>
          </w:tcPr>
          <w:p w14:paraId="27A519B0" w14:textId="0CBDFC66"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28.82%</w:t>
            </w:r>
          </w:p>
        </w:tc>
        <w:tc>
          <w:tcPr>
            <w:tcW w:w="1214" w:type="dxa"/>
            <w:shd w:val="clear" w:color="auto" w:fill="auto"/>
            <w:noWrap/>
            <w:vAlign w:val="center"/>
            <w:hideMark/>
          </w:tcPr>
          <w:p w14:paraId="03D73CB9" w14:textId="6471B4FF"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29.01%</w:t>
            </w:r>
          </w:p>
        </w:tc>
        <w:tc>
          <w:tcPr>
            <w:tcW w:w="1593" w:type="dxa"/>
            <w:shd w:val="clear" w:color="auto" w:fill="auto"/>
            <w:noWrap/>
            <w:vAlign w:val="center"/>
            <w:hideMark/>
          </w:tcPr>
          <w:p w14:paraId="73413921" w14:textId="319FBFA9"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29.20%</w:t>
            </w:r>
          </w:p>
        </w:tc>
        <w:tc>
          <w:tcPr>
            <w:tcW w:w="1437" w:type="dxa"/>
            <w:shd w:val="clear" w:color="auto" w:fill="auto"/>
            <w:noWrap/>
            <w:vAlign w:val="center"/>
            <w:hideMark/>
          </w:tcPr>
          <w:p w14:paraId="2839A279" w14:textId="0588D3B8"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29.39%</w:t>
            </w:r>
          </w:p>
        </w:tc>
        <w:tc>
          <w:tcPr>
            <w:tcW w:w="1611" w:type="dxa"/>
            <w:shd w:val="clear" w:color="auto" w:fill="auto"/>
            <w:noWrap/>
            <w:vAlign w:val="center"/>
            <w:hideMark/>
          </w:tcPr>
          <w:p w14:paraId="461ABC9F" w14:textId="3E8C5ADB"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29.58%</w:t>
            </w:r>
          </w:p>
        </w:tc>
      </w:tr>
      <w:tr w:rsidR="00E25256" w:rsidRPr="00DF51B4" w14:paraId="2007F253" w14:textId="77777777" w:rsidTr="00A17064">
        <w:trPr>
          <w:trHeight w:val="182"/>
        </w:trPr>
        <w:tc>
          <w:tcPr>
            <w:tcW w:w="331" w:type="dxa"/>
            <w:shd w:val="clear" w:color="auto" w:fill="auto"/>
            <w:noWrap/>
            <w:vAlign w:val="center"/>
            <w:hideMark/>
          </w:tcPr>
          <w:p w14:paraId="6853AD50" w14:textId="77777777" w:rsidR="00E25256" w:rsidRPr="00DF51B4" w:rsidRDefault="00E25256" w:rsidP="00E25256">
            <w:pPr>
              <w:spacing w:line="240" w:lineRule="auto"/>
              <w:jc w:val="center"/>
              <w:rPr>
                <w:rFonts w:asciiTheme="majorHAnsi" w:eastAsia="Times New Roman" w:hAnsiTheme="majorHAnsi" w:cstheme="majorHAnsi"/>
                <w:b/>
                <w:bCs/>
                <w:color w:val="000000"/>
                <w:sz w:val="18"/>
                <w:szCs w:val="18"/>
                <w:lang w:eastAsia="en-IN"/>
              </w:rPr>
            </w:pPr>
            <w:r w:rsidRPr="00DF51B4">
              <w:rPr>
                <w:rFonts w:asciiTheme="majorHAnsi" w:eastAsia="Times New Roman" w:hAnsiTheme="majorHAnsi" w:cstheme="majorHAnsi"/>
                <w:b/>
                <w:bCs/>
                <w:color w:val="000000"/>
                <w:sz w:val="18"/>
                <w:szCs w:val="18"/>
                <w:lang w:eastAsia="en-IN"/>
              </w:rPr>
              <w:t> </w:t>
            </w:r>
          </w:p>
        </w:tc>
        <w:tc>
          <w:tcPr>
            <w:tcW w:w="2891" w:type="dxa"/>
            <w:shd w:val="clear" w:color="auto" w:fill="4472C4" w:themeFill="accent1"/>
            <w:noWrap/>
            <w:vAlign w:val="center"/>
            <w:hideMark/>
          </w:tcPr>
          <w:p w14:paraId="6D2CCD1F" w14:textId="77777777" w:rsidR="00E25256" w:rsidRPr="00CB02C1" w:rsidRDefault="00E25256" w:rsidP="00E25256">
            <w:pPr>
              <w:spacing w:line="240" w:lineRule="auto"/>
              <w:jc w:val="center"/>
              <w:rPr>
                <w:rFonts w:asciiTheme="majorHAnsi" w:eastAsia="Times New Roman" w:hAnsiTheme="majorHAnsi" w:cstheme="majorHAnsi"/>
                <w:b/>
                <w:bCs/>
                <w:color w:val="FFFFFF" w:themeColor="background1"/>
                <w:sz w:val="18"/>
                <w:szCs w:val="18"/>
                <w:lang w:eastAsia="en-IN"/>
              </w:rPr>
            </w:pPr>
            <w:r w:rsidRPr="00CB02C1">
              <w:rPr>
                <w:rFonts w:asciiTheme="majorHAnsi" w:eastAsia="Times New Roman" w:hAnsiTheme="majorHAnsi" w:cstheme="majorHAnsi"/>
                <w:b/>
                <w:bCs/>
                <w:color w:val="FFFFFF" w:themeColor="background1"/>
                <w:sz w:val="18"/>
                <w:szCs w:val="18"/>
                <w:lang w:eastAsia="en-IN"/>
              </w:rPr>
              <w:t>Net Cash Flow</w:t>
            </w:r>
          </w:p>
        </w:tc>
        <w:tc>
          <w:tcPr>
            <w:tcW w:w="1061" w:type="dxa"/>
            <w:shd w:val="clear" w:color="auto" w:fill="4472C4" w:themeFill="accent1"/>
            <w:noWrap/>
            <w:vAlign w:val="center"/>
            <w:hideMark/>
          </w:tcPr>
          <w:p w14:paraId="6AC61027" w14:textId="4E21963C" w:rsidR="00E25256" w:rsidRPr="00E25256" w:rsidRDefault="00E25256" w:rsidP="00E25256">
            <w:pPr>
              <w:spacing w:line="240" w:lineRule="auto"/>
              <w:jc w:val="center"/>
              <w:rPr>
                <w:rFonts w:asciiTheme="majorHAnsi" w:eastAsia="Times New Roman" w:hAnsiTheme="majorHAnsi" w:cstheme="majorHAnsi"/>
                <w:b/>
                <w:bCs/>
                <w:color w:val="FFFFFF" w:themeColor="background1"/>
                <w:sz w:val="18"/>
                <w:szCs w:val="18"/>
                <w:lang w:eastAsia="en-IN"/>
              </w:rPr>
            </w:pPr>
            <w:r w:rsidRPr="00E25256">
              <w:rPr>
                <w:rFonts w:ascii="Arial" w:hAnsi="Arial" w:cs="Arial"/>
                <w:b/>
                <w:bCs/>
                <w:color w:val="FFFFFF" w:themeColor="background1"/>
                <w:sz w:val="18"/>
                <w:szCs w:val="18"/>
              </w:rPr>
              <w:t>1523.58</w:t>
            </w:r>
          </w:p>
        </w:tc>
        <w:tc>
          <w:tcPr>
            <w:tcW w:w="1214" w:type="dxa"/>
            <w:shd w:val="clear" w:color="auto" w:fill="4472C4" w:themeFill="accent1"/>
            <w:noWrap/>
            <w:vAlign w:val="center"/>
            <w:hideMark/>
          </w:tcPr>
          <w:p w14:paraId="4B66859A" w14:textId="3C5AB410" w:rsidR="00E25256" w:rsidRPr="00E25256" w:rsidRDefault="00E25256" w:rsidP="00E25256">
            <w:pPr>
              <w:spacing w:line="240" w:lineRule="auto"/>
              <w:jc w:val="center"/>
              <w:rPr>
                <w:rFonts w:asciiTheme="majorHAnsi" w:eastAsia="Times New Roman" w:hAnsiTheme="majorHAnsi" w:cstheme="majorHAnsi"/>
                <w:b/>
                <w:bCs/>
                <w:color w:val="FFFFFF" w:themeColor="background1"/>
                <w:sz w:val="18"/>
                <w:szCs w:val="18"/>
                <w:lang w:eastAsia="en-IN"/>
              </w:rPr>
            </w:pPr>
            <w:r w:rsidRPr="00E25256">
              <w:rPr>
                <w:rFonts w:ascii="Arial" w:hAnsi="Arial" w:cs="Arial"/>
                <w:b/>
                <w:bCs/>
                <w:color w:val="FFFFFF" w:themeColor="background1"/>
                <w:sz w:val="18"/>
                <w:szCs w:val="18"/>
              </w:rPr>
              <w:t>1623.21</w:t>
            </w:r>
          </w:p>
        </w:tc>
        <w:tc>
          <w:tcPr>
            <w:tcW w:w="1593" w:type="dxa"/>
            <w:shd w:val="clear" w:color="auto" w:fill="4472C4" w:themeFill="accent1"/>
            <w:noWrap/>
            <w:vAlign w:val="center"/>
            <w:hideMark/>
          </w:tcPr>
          <w:p w14:paraId="37205244" w14:textId="57B51FE4" w:rsidR="00E25256" w:rsidRPr="00E25256" w:rsidRDefault="00E25256" w:rsidP="00E25256">
            <w:pPr>
              <w:spacing w:line="240" w:lineRule="auto"/>
              <w:jc w:val="center"/>
              <w:rPr>
                <w:rFonts w:asciiTheme="majorHAnsi" w:eastAsia="Times New Roman" w:hAnsiTheme="majorHAnsi" w:cstheme="majorHAnsi"/>
                <w:b/>
                <w:bCs/>
                <w:color w:val="FFFFFF" w:themeColor="background1"/>
                <w:sz w:val="18"/>
                <w:szCs w:val="18"/>
                <w:lang w:eastAsia="en-IN"/>
              </w:rPr>
            </w:pPr>
            <w:r w:rsidRPr="00E25256">
              <w:rPr>
                <w:rFonts w:ascii="Arial" w:hAnsi="Arial" w:cs="Arial"/>
                <w:b/>
                <w:bCs/>
                <w:color w:val="FFFFFF" w:themeColor="background1"/>
                <w:sz w:val="18"/>
                <w:szCs w:val="18"/>
              </w:rPr>
              <w:t>1729.17</w:t>
            </w:r>
          </w:p>
        </w:tc>
        <w:tc>
          <w:tcPr>
            <w:tcW w:w="1437" w:type="dxa"/>
            <w:shd w:val="clear" w:color="auto" w:fill="4472C4" w:themeFill="accent1"/>
            <w:noWrap/>
            <w:vAlign w:val="center"/>
            <w:hideMark/>
          </w:tcPr>
          <w:p w14:paraId="6E00D510" w14:textId="302F8BA7" w:rsidR="00E25256" w:rsidRPr="00E25256" w:rsidRDefault="00E25256" w:rsidP="00E25256">
            <w:pPr>
              <w:spacing w:line="240" w:lineRule="auto"/>
              <w:jc w:val="center"/>
              <w:rPr>
                <w:rFonts w:asciiTheme="majorHAnsi" w:eastAsia="Times New Roman" w:hAnsiTheme="majorHAnsi" w:cstheme="majorHAnsi"/>
                <w:b/>
                <w:bCs/>
                <w:color w:val="FFFFFF" w:themeColor="background1"/>
                <w:sz w:val="18"/>
                <w:szCs w:val="18"/>
                <w:lang w:eastAsia="en-IN"/>
              </w:rPr>
            </w:pPr>
            <w:r w:rsidRPr="00E25256">
              <w:rPr>
                <w:rFonts w:ascii="Arial" w:hAnsi="Arial" w:cs="Arial"/>
                <w:b/>
                <w:bCs/>
                <w:color w:val="FFFFFF" w:themeColor="background1"/>
                <w:sz w:val="18"/>
                <w:szCs w:val="18"/>
              </w:rPr>
              <w:t>1841.83</w:t>
            </w:r>
          </w:p>
        </w:tc>
        <w:tc>
          <w:tcPr>
            <w:tcW w:w="1611" w:type="dxa"/>
            <w:shd w:val="clear" w:color="auto" w:fill="4472C4" w:themeFill="accent1"/>
            <w:noWrap/>
            <w:vAlign w:val="center"/>
            <w:hideMark/>
          </w:tcPr>
          <w:p w14:paraId="30FAC944" w14:textId="364D46FE" w:rsidR="00E25256" w:rsidRPr="00E25256" w:rsidRDefault="00E25256" w:rsidP="00E25256">
            <w:pPr>
              <w:spacing w:line="240" w:lineRule="auto"/>
              <w:jc w:val="center"/>
              <w:rPr>
                <w:rFonts w:asciiTheme="majorHAnsi" w:eastAsia="Times New Roman" w:hAnsiTheme="majorHAnsi" w:cstheme="majorHAnsi"/>
                <w:b/>
                <w:bCs/>
                <w:color w:val="FFFFFF" w:themeColor="background1"/>
                <w:sz w:val="18"/>
                <w:szCs w:val="18"/>
                <w:lang w:eastAsia="en-IN"/>
              </w:rPr>
            </w:pPr>
            <w:r w:rsidRPr="00E25256">
              <w:rPr>
                <w:rFonts w:ascii="Arial" w:hAnsi="Arial" w:cs="Arial"/>
                <w:b/>
                <w:bCs/>
                <w:color w:val="FFFFFF" w:themeColor="background1"/>
                <w:sz w:val="18"/>
                <w:szCs w:val="18"/>
              </w:rPr>
              <w:t>1961.63</w:t>
            </w:r>
          </w:p>
        </w:tc>
      </w:tr>
      <w:tr w:rsidR="00E25256" w:rsidRPr="00DF51B4" w14:paraId="54B260F3" w14:textId="77777777" w:rsidTr="00A17064">
        <w:trPr>
          <w:trHeight w:val="182"/>
        </w:trPr>
        <w:tc>
          <w:tcPr>
            <w:tcW w:w="331" w:type="dxa"/>
            <w:shd w:val="clear" w:color="auto" w:fill="auto"/>
            <w:noWrap/>
            <w:vAlign w:val="center"/>
            <w:hideMark/>
          </w:tcPr>
          <w:p w14:paraId="3BBCB24B" w14:textId="77777777" w:rsidR="00E25256" w:rsidRPr="00DF51B4" w:rsidRDefault="00E25256" w:rsidP="00E25256">
            <w:pPr>
              <w:spacing w:line="240" w:lineRule="auto"/>
              <w:jc w:val="center"/>
              <w:rPr>
                <w:rFonts w:asciiTheme="majorHAnsi" w:eastAsia="Times New Roman" w:hAnsiTheme="majorHAnsi" w:cstheme="majorHAnsi"/>
                <w:color w:val="000000"/>
                <w:sz w:val="18"/>
                <w:szCs w:val="18"/>
                <w:lang w:eastAsia="en-IN"/>
              </w:rPr>
            </w:pPr>
            <w:r w:rsidRPr="00DF51B4">
              <w:rPr>
                <w:rFonts w:asciiTheme="majorHAnsi" w:eastAsia="Times New Roman" w:hAnsiTheme="majorHAnsi" w:cstheme="majorHAnsi"/>
                <w:color w:val="000000"/>
                <w:sz w:val="18"/>
                <w:szCs w:val="18"/>
                <w:lang w:eastAsia="en-IN"/>
              </w:rPr>
              <w:lastRenderedPageBreak/>
              <w:t> </w:t>
            </w:r>
          </w:p>
        </w:tc>
        <w:tc>
          <w:tcPr>
            <w:tcW w:w="2891" w:type="dxa"/>
            <w:shd w:val="clear" w:color="auto" w:fill="auto"/>
            <w:noWrap/>
            <w:vAlign w:val="center"/>
            <w:hideMark/>
          </w:tcPr>
          <w:p w14:paraId="5110B060" w14:textId="77777777" w:rsidR="00E25256" w:rsidRPr="00DF51B4" w:rsidRDefault="00E25256" w:rsidP="00E25256">
            <w:pPr>
              <w:spacing w:line="240" w:lineRule="auto"/>
              <w:jc w:val="center"/>
              <w:rPr>
                <w:rFonts w:asciiTheme="majorHAnsi" w:eastAsia="Times New Roman" w:hAnsiTheme="majorHAnsi" w:cstheme="majorHAnsi"/>
                <w:color w:val="000000"/>
                <w:sz w:val="18"/>
                <w:szCs w:val="18"/>
                <w:lang w:eastAsia="en-IN"/>
              </w:rPr>
            </w:pPr>
            <w:r w:rsidRPr="00DF51B4">
              <w:rPr>
                <w:rFonts w:asciiTheme="majorHAnsi" w:eastAsia="Times New Roman" w:hAnsiTheme="majorHAnsi" w:cstheme="majorHAnsi"/>
                <w:color w:val="000000"/>
                <w:sz w:val="18"/>
                <w:szCs w:val="18"/>
                <w:lang w:eastAsia="en-IN"/>
              </w:rPr>
              <w:t>Cost of Capital (10%)</w:t>
            </w:r>
          </w:p>
        </w:tc>
        <w:tc>
          <w:tcPr>
            <w:tcW w:w="1061" w:type="dxa"/>
            <w:shd w:val="clear" w:color="auto" w:fill="auto"/>
            <w:noWrap/>
            <w:vAlign w:val="center"/>
            <w:hideMark/>
          </w:tcPr>
          <w:p w14:paraId="084B3782" w14:textId="45B15D78"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0.22</w:t>
            </w:r>
          </w:p>
        </w:tc>
        <w:tc>
          <w:tcPr>
            <w:tcW w:w="1214" w:type="dxa"/>
            <w:shd w:val="clear" w:color="auto" w:fill="auto"/>
            <w:noWrap/>
            <w:vAlign w:val="center"/>
            <w:hideMark/>
          </w:tcPr>
          <w:p w14:paraId="489D2787" w14:textId="174CA951"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0.20</w:t>
            </w:r>
          </w:p>
        </w:tc>
        <w:tc>
          <w:tcPr>
            <w:tcW w:w="1593" w:type="dxa"/>
            <w:shd w:val="clear" w:color="auto" w:fill="auto"/>
            <w:noWrap/>
            <w:vAlign w:val="center"/>
            <w:hideMark/>
          </w:tcPr>
          <w:p w14:paraId="500253D0" w14:textId="1EAF75ED"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0.18</w:t>
            </w:r>
          </w:p>
        </w:tc>
        <w:tc>
          <w:tcPr>
            <w:tcW w:w="1437" w:type="dxa"/>
            <w:shd w:val="clear" w:color="auto" w:fill="auto"/>
            <w:noWrap/>
            <w:vAlign w:val="center"/>
            <w:hideMark/>
          </w:tcPr>
          <w:p w14:paraId="04563060" w14:textId="1483BC92"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0.16</w:t>
            </w:r>
          </w:p>
        </w:tc>
        <w:tc>
          <w:tcPr>
            <w:tcW w:w="1611" w:type="dxa"/>
            <w:shd w:val="clear" w:color="auto" w:fill="auto"/>
            <w:noWrap/>
            <w:vAlign w:val="center"/>
            <w:hideMark/>
          </w:tcPr>
          <w:p w14:paraId="798A963B" w14:textId="3C0AE0CC"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0.15</w:t>
            </w:r>
          </w:p>
        </w:tc>
      </w:tr>
      <w:tr w:rsidR="00E25256" w:rsidRPr="00DF51B4" w14:paraId="220A0D42" w14:textId="77777777" w:rsidTr="00A17064">
        <w:trPr>
          <w:trHeight w:val="182"/>
        </w:trPr>
        <w:tc>
          <w:tcPr>
            <w:tcW w:w="331" w:type="dxa"/>
            <w:shd w:val="clear" w:color="auto" w:fill="auto"/>
            <w:noWrap/>
            <w:vAlign w:val="center"/>
            <w:hideMark/>
          </w:tcPr>
          <w:p w14:paraId="5A3E2C82" w14:textId="77777777" w:rsidR="00E25256" w:rsidRPr="00DF51B4" w:rsidRDefault="00E25256" w:rsidP="00E25256">
            <w:pPr>
              <w:spacing w:line="240" w:lineRule="auto"/>
              <w:jc w:val="center"/>
              <w:rPr>
                <w:rFonts w:asciiTheme="majorHAnsi" w:eastAsia="Times New Roman" w:hAnsiTheme="majorHAnsi" w:cstheme="majorHAnsi"/>
                <w:color w:val="000000"/>
                <w:sz w:val="18"/>
                <w:szCs w:val="18"/>
                <w:lang w:eastAsia="en-IN"/>
              </w:rPr>
            </w:pPr>
            <w:r w:rsidRPr="00DF51B4">
              <w:rPr>
                <w:rFonts w:asciiTheme="majorHAnsi" w:eastAsia="Times New Roman" w:hAnsiTheme="majorHAnsi" w:cstheme="majorHAnsi"/>
                <w:color w:val="000000"/>
                <w:sz w:val="18"/>
                <w:szCs w:val="18"/>
                <w:lang w:eastAsia="en-IN"/>
              </w:rPr>
              <w:t> </w:t>
            </w:r>
          </w:p>
        </w:tc>
        <w:tc>
          <w:tcPr>
            <w:tcW w:w="2891" w:type="dxa"/>
            <w:shd w:val="clear" w:color="auto" w:fill="auto"/>
            <w:noWrap/>
            <w:vAlign w:val="center"/>
            <w:hideMark/>
          </w:tcPr>
          <w:p w14:paraId="1E3E5617" w14:textId="77777777" w:rsidR="00E25256" w:rsidRPr="00DF51B4" w:rsidRDefault="00E25256" w:rsidP="00E25256">
            <w:pPr>
              <w:spacing w:line="240" w:lineRule="auto"/>
              <w:jc w:val="center"/>
              <w:rPr>
                <w:rFonts w:asciiTheme="majorHAnsi" w:eastAsia="Times New Roman" w:hAnsiTheme="majorHAnsi" w:cstheme="majorHAnsi"/>
                <w:color w:val="000000"/>
                <w:sz w:val="18"/>
                <w:szCs w:val="18"/>
                <w:lang w:eastAsia="en-IN"/>
              </w:rPr>
            </w:pPr>
            <w:r w:rsidRPr="00DF51B4">
              <w:rPr>
                <w:rFonts w:asciiTheme="majorHAnsi" w:eastAsia="Times New Roman" w:hAnsiTheme="majorHAnsi" w:cstheme="majorHAnsi"/>
                <w:color w:val="000000"/>
                <w:sz w:val="18"/>
                <w:szCs w:val="18"/>
                <w:lang w:eastAsia="en-IN"/>
              </w:rPr>
              <w:t>Discounted Cash Flow</w:t>
            </w:r>
          </w:p>
        </w:tc>
        <w:tc>
          <w:tcPr>
            <w:tcW w:w="1061" w:type="dxa"/>
            <w:shd w:val="clear" w:color="auto" w:fill="auto"/>
            <w:noWrap/>
            <w:vAlign w:val="center"/>
            <w:hideMark/>
          </w:tcPr>
          <w:p w14:paraId="5879622E" w14:textId="3419E51C"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331.58</w:t>
            </w:r>
          </w:p>
        </w:tc>
        <w:tc>
          <w:tcPr>
            <w:tcW w:w="1214" w:type="dxa"/>
            <w:shd w:val="clear" w:color="auto" w:fill="auto"/>
            <w:noWrap/>
            <w:vAlign w:val="center"/>
            <w:hideMark/>
          </w:tcPr>
          <w:p w14:paraId="43B876E5" w14:textId="5977ED3E"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321.14</w:t>
            </w:r>
          </w:p>
        </w:tc>
        <w:tc>
          <w:tcPr>
            <w:tcW w:w="1593" w:type="dxa"/>
            <w:shd w:val="clear" w:color="auto" w:fill="auto"/>
            <w:noWrap/>
            <w:vAlign w:val="center"/>
            <w:hideMark/>
          </w:tcPr>
          <w:p w14:paraId="16B61685" w14:textId="5AD60578"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311.01</w:t>
            </w:r>
          </w:p>
        </w:tc>
        <w:tc>
          <w:tcPr>
            <w:tcW w:w="1437" w:type="dxa"/>
            <w:shd w:val="clear" w:color="auto" w:fill="auto"/>
            <w:noWrap/>
            <w:vAlign w:val="center"/>
            <w:hideMark/>
          </w:tcPr>
          <w:p w14:paraId="628AB24C" w14:textId="1930B069"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301.15</w:t>
            </w:r>
          </w:p>
        </w:tc>
        <w:tc>
          <w:tcPr>
            <w:tcW w:w="1611" w:type="dxa"/>
            <w:shd w:val="clear" w:color="auto" w:fill="auto"/>
            <w:noWrap/>
            <w:vAlign w:val="center"/>
            <w:hideMark/>
          </w:tcPr>
          <w:p w14:paraId="7DE70079" w14:textId="384ACF58"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291.58</w:t>
            </w:r>
          </w:p>
        </w:tc>
      </w:tr>
      <w:tr w:rsidR="00E25256" w:rsidRPr="00DF51B4" w14:paraId="2C525652" w14:textId="77777777" w:rsidTr="00A17064">
        <w:trPr>
          <w:trHeight w:val="182"/>
        </w:trPr>
        <w:tc>
          <w:tcPr>
            <w:tcW w:w="331" w:type="dxa"/>
            <w:shd w:val="clear" w:color="auto" w:fill="auto"/>
            <w:noWrap/>
            <w:vAlign w:val="center"/>
            <w:hideMark/>
          </w:tcPr>
          <w:p w14:paraId="76AB54A5" w14:textId="77777777" w:rsidR="00E25256" w:rsidRPr="00DF51B4" w:rsidRDefault="00E25256" w:rsidP="00E25256">
            <w:pPr>
              <w:spacing w:line="240" w:lineRule="auto"/>
              <w:jc w:val="center"/>
              <w:rPr>
                <w:rFonts w:asciiTheme="majorHAnsi" w:eastAsia="Times New Roman" w:hAnsiTheme="majorHAnsi" w:cstheme="majorHAnsi"/>
                <w:color w:val="000000"/>
                <w:sz w:val="18"/>
                <w:szCs w:val="18"/>
                <w:lang w:eastAsia="en-IN"/>
              </w:rPr>
            </w:pPr>
            <w:r w:rsidRPr="00DF51B4">
              <w:rPr>
                <w:rFonts w:asciiTheme="majorHAnsi" w:eastAsia="Times New Roman" w:hAnsiTheme="majorHAnsi" w:cstheme="majorHAnsi"/>
                <w:color w:val="000000"/>
                <w:sz w:val="18"/>
                <w:szCs w:val="18"/>
                <w:lang w:eastAsia="en-IN"/>
              </w:rPr>
              <w:t> </w:t>
            </w:r>
          </w:p>
        </w:tc>
        <w:tc>
          <w:tcPr>
            <w:tcW w:w="2891" w:type="dxa"/>
            <w:shd w:val="clear" w:color="auto" w:fill="auto"/>
            <w:noWrap/>
            <w:vAlign w:val="center"/>
            <w:hideMark/>
          </w:tcPr>
          <w:p w14:paraId="25DB3C92" w14:textId="77777777" w:rsidR="00E25256" w:rsidRPr="00DF51B4" w:rsidRDefault="00E25256" w:rsidP="00E25256">
            <w:pPr>
              <w:spacing w:line="240" w:lineRule="auto"/>
              <w:jc w:val="center"/>
              <w:rPr>
                <w:rFonts w:asciiTheme="majorHAnsi" w:eastAsia="Times New Roman" w:hAnsiTheme="majorHAnsi" w:cstheme="majorHAnsi"/>
                <w:color w:val="000000"/>
                <w:sz w:val="18"/>
                <w:szCs w:val="18"/>
                <w:lang w:eastAsia="en-IN"/>
              </w:rPr>
            </w:pPr>
            <w:r w:rsidRPr="00DF51B4">
              <w:rPr>
                <w:rFonts w:asciiTheme="majorHAnsi" w:eastAsia="Times New Roman" w:hAnsiTheme="majorHAnsi" w:cstheme="majorHAnsi"/>
                <w:color w:val="000000"/>
                <w:sz w:val="18"/>
                <w:szCs w:val="18"/>
                <w:lang w:eastAsia="en-IN"/>
              </w:rPr>
              <w:t>Undiscounted Cash Flow</w:t>
            </w:r>
          </w:p>
        </w:tc>
        <w:tc>
          <w:tcPr>
            <w:tcW w:w="1061" w:type="dxa"/>
            <w:shd w:val="clear" w:color="auto" w:fill="auto"/>
            <w:noWrap/>
            <w:vAlign w:val="center"/>
            <w:hideMark/>
          </w:tcPr>
          <w:p w14:paraId="66AF85FA" w14:textId="3061190B"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1523.58</w:t>
            </w:r>
          </w:p>
        </w:tc>
        <w:tc>
          <w:tcPr>
            <w:tcW w:w="1214" w:type="dxa"/>
            <w:shd w:val="clear" w:color="auto" w:fill="auto"/>
            <w:noWrap/>
            <w:vAlign w:val="center"/>
            <w:hideMark/>
          </w:tcPr>
          <w:p w14:paraId="76B3B8F6" w14:textId="67F9F30D"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1623.21</w:t>
            </w:r>
          </w:p>
        </w:tc>
        <w:tc>
          <w:tcPr>
            <w:tcW w:w="1593" w:type="dxa"/>
            <w:shd w:val="clear" w:color="auto" w:fill="auto"/>
            <w:noWrap/>
            <w:vAlign w:val="center"/>
            <w:hideMark/>
          </w:tcPr>
          <w:p w14:paraId="67CB99D8" w14:textId="1E372189"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1729.17</w:t>
            </w:r>
          </w:p>
        </w:tc>
        <w:tc>
          <w:tcPr>
            <w:tcW w:w="1437" w:type="dxa"/>
            <w:shd w:val="clear" w:color="auto" w:fill="auto"/>
            <w:noWrap/>
            <w:vAlign w:val="center"/>
            <w:hideMark/>
          </w:tcPr>
          <w:p w14:paraId="08D9E3A4" w14:textId="6FFB2148"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1841.83</w:t>
            </w:r>
          </w:p>
        </w:tc>
        <w:tc>
          <w:tcPr>
            <w:tcW w:w="1611" w:type="dxa"/>
            <w:shd w:val="clear" w:color="auto" w:fill="auto"/>
            <w:noWrap/>
            <w:vAlign w:val="center"/>
            <w:hideMark/>
          </w:tcPr>
          <w:p w14:paraId="29FEBAD5" w14:textId="6AD2425C" w:rsidR="00E25256" w:rsidRPr="00E25256" w:rsidRDefault="00E25256" w:rsidP="00E25256">
            <w:pPr>
              <w:spacing w:line="240" w:lineRule="auto"/>
              <w:jc w:val="center"/>
              <w:rPr>
                <w:rFonts w:asciiTheme="majorHAnsi" w:eastAsia="Times New Roman" w:hAnsiTheme="majorHAnsi" w:cstheme="majorHAnsi"/>
                <w:color w:val="000000"/>
                <w:sz w:val="18"/>
                <w:szCs w:val="18"/>
                <w:lang w:eastAsia="en-IN"/>
              </w:rPr>
            </w:pPr>
            <w:r w:rsidRPr="00E25256">
              <w:rPr>
                <w:rFonts w:ascii="Arial" w:hAnsi="Arial" w:cs="Arial"/>
                <w:color w:val="000000"/>
                <w:sz w:val="18"/>
                <w:szCs w:val="18"/>
              </w:rPr>
              <w:t>1961.63</w:t>
            </w:r>
          </w:p>
        </w:tc>
      </w:tr>
      <w:tr w:rsidR="00302952" w:rsidRPr="00DF51B4" w14:paraId="0C8F3359" w14:textId="77777777" w:rsidTr="00A17064">
        <w:trPr>
          <w:trHeight w:val="182"/>
        </w:trPr>
        <w:tc>
          <w:tcPr>
            <w:tcW w:w="331" w:type="dxa"/>
            <w:shd w:val="clear" w:color="auto" w:fill="auto"/>
            <w:noWrap/>
            <w:vAlign w:val="center"/>
            <w:hideMark/>
          </w:tcPr>
          <w:p w14:paraId="6DC65291" w14:textId="77777777" w:rsidR="00302952" w:rsidRPr="00DF51B4" w:rsidRDefault="00302952" w:rsidP="00302952">
            <w:pPr>
              <w:spacing w:line="240" w:lineRule="auto"/>
              <w:jc w:val="center"/>
              <w:rPr>
                <w:rFonts w:asciiTheme="majorHAnsi" w:eastAsia="Times New Roman" w:hAnsiTheme="majorHAnsi" w:cstheme="majorHAnsi"/>
                <w:color w:val="000000"/>
                <w:sz w:val="18"/>
                <w:szCs w:val="18"/>
                <w:lang w:eastAsia="en-IN"/>
              </w:rPr>
            </w:pPr>
            <w:r w:rsidRPr="00DF51B4">
              <w:rPr>
                <w:rFonts w:asciiTheme="majorHAnsi" w:eastAsia="Times New Roman" w:hAnsiTheme="majorHAnsi" w:cstheme="majorHAnsi"/>
                <w:color w:val="000000"/>
                <w:sz w:val="18"/>
                <w:szCs w:val="18"/>
                <w:lang w:eastAsia="en-IN"/>
              </w:rPr>
              <w:t> </w:t>
            </w:r>
          </w:p>
        </w:tc>
        <w:tc>
          <w:tcPr>
            <w:tcW w:w="2891" w:type="dxa"/>
            <w:shd w:val="clear" w:color="auto" w:fill="auto"/>
            <w:noWrap/>
            <w:vAlign w:val="center"/>
            <w:hideMark/>
          </w:tcPr>
          <w:p w14:paraId="6C5A6927" w14:textId="77777777" w:rsidR="00302952" w:rsidRPr="00DF51B4" w:rsidRDefault="00302952" w:rsidP="00302952">
            <w:pPr>
              <w:spacing w:line="240" w:lineRule="auto"/>
              <w:jc w:val="center"/>
              <w:rPr>
                <w:rFonts w:asciiTheme="majorHAnsi" w:eastAsia="Times New Roman" w:hAnsiTheme="majorHAnsi" w:cstheme="majorHAnsi"/>
                <w:color w:val="000000"/>
                <w:sz w:val="18"/>
                <w:szCs w:val="18"/>
                <w:lang w:eastAsia="en-IN"/>
              </w:rPr>
            </w:pPr>
            <w:r w:rsidRPr="00DF51B4">
              <w:rPr>
                <w:rFonts w:asciiTheme="majorHAnsi" w:eastAsia="Times New Roman" w:hAnsiTheme="majorHAnsi" w:cstheme="majorHAnsi"/>
                <w:color w:val="000000"/>
                <w:sz w:val="18"/>
                <w:szCs w:val="18"/>
                <w:lang w:eastAsia="en-IN"/>
              </w:rPr>
              <w:t>Cumulative Cash Flow</w:t>
            </w:r>
          </w:p>
        </w:tc>
        <w:tc>
          <w:tcPr>
            <w:tcW w:w="1061" w:type="dxa"/>
            <w:shd w:val="clear" w:color="auto" w:fill="auto"/>
            <w:noWrap/>
            <w:vAlign w:val="center"/>
            <w:hideMark/>
          </w:tcPr>
          <w:p w14:paraId="6380ED55" w14:textId="295AA383" w:rsidR="00302952" w:rsidRPr="00302952" w:rsidRDefault="00302952" w:rsidP="00302952">
            <w:pPr>
              <w:spacing w:line="240" w:lineRule="auto"/>
              <w:jc w:val="center"/>
              <w:rPr>
                <w:rFonts w:asciiTheme="majorHAnsi" w:eastAsia="Times New Roman" w:hAnsiTheme="majorHAnsi" w:cstheme="majorHAnsi"/>
                <w:color w:val="000000"/>
                <w:sz w:val="18"/>
                <w:szCs w:val="18"/>
                <w:lang w:eastAsia="en-IN"/>
              </w:rPr>
            </w:pPr>
            <w:r w:rsidRPr="00302952">
              <w:rPr>
                <w:rFonts w:ascii="Arial" w:hAnsi="Arial" w:cs="Arial"/>
                <w:color w:val="000000"/>
                <w:sz w:val="18"/>
                <w:szCs w:val="18"/>
              </w:rPr>
              <w:t>13920.68</w:t>
            </w:r>
          </w:p>
        </w:tc>
        <w:tc>
          <w:tcPr>
            <w:tcW w:w="1214" w:type="dxa"/>
            <w:shd w:val="clear" w:color="auto" w:fill="auto"/>
            <w:noWrap/>
            <w:vAlign w:val="center"/>
            <w:hideMark/>
          </w:tcPr>
          <w:p w14:paraId="641DD2EF" w14:textId="47429C6B" w:rsidR="00302952" w:rsidRPr="00302952" w:rsidRDefault="00302952" w:rsidP="00302952">
            <w:pPr>
              <w:spacing w:line="240" w:lineRule="auto"/>
              <w:jc w:val="center"/>
              <w:rPr>
                <w:rFonts w:asciiTheme="majorHAnsi" w:eastAsia="Times New Roman" w:hAnsiTheme="majorHAnsi" w:cstheme="majorHAnsi"/>
                <w:color w:val="000000"/>
                <w:sz w:val="18"/>
                <w:szCs w:val="18"/>
                <w:lang w:eastAsia="en-IN"/>
              </w:rPr>
            </w:pPr>
            <w:r w:rsidRPr="00302952">
              <w:rPr>
                <w:rFonts w:ascii="Arial" w:hAnsi="Arial" w:cs="Arial"/>
                <w:color w:val="000000"/>
                <w:sz w:val="18"/>
                <w:szCs w:val="18"/>
              </w:rPr>
              <w:t>15543.90</w:t>
            </w:r>
          </w:p>
        </w:tc>
        <w:tc>
          <w:tcPr>
            <w:tcW w:w="1593" w:type="dxa"/>
            <w:shd w:val="clear" w:color="auto" w:fill="auto"/>
            <w:noWrap/>
            <w:vAlign w:val="center"/>
            <w:hideMark/>
          </w:tcPr>
          <w:p w14:paraId="6731FABB" w14:textId="4274103F" w:rsidR="00302952" w:rsidRPr="00302952" w:rsidRDefault="00302952" w:rsidP="00302952">
            <w:pPr>
              <w:spacing w:line="240" w:lineRule="auto"/>
              <w:jc w:val="center"/>
              <w:rPr>
                <w:rFonts w:asciiTheme="majorHAnsi" w:eastAsia="Times New Roman" w:hAnsiTheme="majorHAnsi" w:cstheme="majorHAnsi"/>
                <w:color w:val="000000"/>
                <w:sz w:val="18"/>
                <w:szCs w:val="18"/>
                <w:lang w:eastAsia="en-IN"/>
              </w:rPr>
            </w:pPr>
            <w:r w:rsidRPr="00302952">
              <w:rPr>
                <w:rFonts w:ascii="Arial" w:hAnsi="Arial" w:cs="Arial"/>
                <w:color w:val="000000"/>
                <w:sz w:val="18"/>
                <w:szCs w:val="18"/>
              </w:rPr>
              <w:t>17273.06</w:t>
            </w:r>
          </w:p>
        </w:tc>
        <w:tc>
          <w:tcPr>
            <w:tcW w:w="1437" w:type="dxa"/>
            <w:shd w:val="clear" w:color="auto" w:fill="auto"/>
            <w:noWrap/>
            <w:vAlign w:val="center"/>
            <w:hideMark/>
          </w:tcPr>
          <w:p w14:paraId="036CC4F5" w14:textId="0E59414E" w:rsidR="00302952" w:rsidRPr="00302952" w:rsidRDefault="00302952" w:rsidP="00302952">
            <w:pPr>
              <w:spacing w:line="240" w:lineRule="auto"/>
              <w:jc w:val="center"/>
              <w:rPr>
                <w:rFonts w:asciiTheme="majorHAnsi" w:eastAsia="Times New Roman" w:hAnsiTheme="majorHAnsi" w:cstheme="majorHAnsi"/>
                <w:color w:val="000000"/>
                <w:sz w:val="18"/>
                <w:szCs w:val="18"/>
                <w:lang w:eastAsia="en-IN"/>
              </w:rPr>
            </w:pPr>
            <w:r w:rsidRPr="00302952">
              <w:rPr>
                <w:rFonts w:ascii="Arial" w:hAnsi="Arial" w:cs="Arial"/>
                <w:color w:val="000000"/>
                <w:sz w:val="18"/>
                <w:szCs w:val="18"/>
              </w:rPr>
              <w:t>19114.90</w:t>
            </w:r>
          </w:p>
        </w:tc>
        <w:tc>
          <w:tcPr>
            <w:tcW w:w="1611" w:type="dxa"/>
            <w:shd w:val="clear" w:color="auto" w:fill="auto"/>
            <w:noWrap/>
            <w:vAlign w:val="center"/>
            <w:hideMark/>
          </w:tcPr>
          <w:p w14:paraId="7ECCA97E" w14:textId="3BF8A425" w:rsidR="00302952" w:rsidRPr="00302952" w:rsidRDefault="00302952" w:rsidP="00302952">
            <w:pPr>
              <w:spacing w:line="240" w:lineRule="auto"/>
              <w:jc w:val="center"/>
              <w:rPr>
                <w:rFonts w:asciiTheme="majorHAnsi" w:eastAsia="Times New Roman" w:hAnsiTheme="majorHAnsi" w:cstheme="majorHAnsi"/>
                <w:color w:val="000000"/>
                <w:sz w:val="18"/>
                <w:szCs w:val="18"/>
                <w:lang w:eastAsia="en-IN"/>
              </w:rPr>
            </w:pPr>
            <w:r w:rsidRPr="00302952">
              <w:rPr>
                <w:rFonts w:ascii="Arial" w:hAnsi="Arial" w:cs="Arial"/>
                <w:color w:val="000000"/>
                <w:sz w:val="18"/>
                <w:szCs w:val="18"/>
              </w:rPr>
              <w:t>21076.53</w:t>
            </w:r>
          </w:p>
        </w:tc>
      </w:tr>
    </w:tbl>
    <w:p w14:paraId="6CB19873" w14:textId="77777777" w:rsidR="00633422" w:rsidRDefault="00633422" w:rsidP="00633422">
      <w:pPr>
        <w:rPr>
          <w:rFonts w:ascii="Arial" w:hAnsi="Arial" w:cs="Arial"/>
          <w:b/>
          <w:bCs/>
          <w:color w:val="000000" w:themeColor="text1"/>
          <w:shd w:val="clear" w:color="auto" w:fill="FFFFFF"/>
        </w:rPr>
      </w:pPr>
    </w:p>
    <w:tbl>
      <w:tblPr>
        <w:tblW w:w="101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4472C4" w:themeFill="accent1"/>
        <w:tblLook w:val="04A0" w:firstRow="1" w:lastRow="0" w:firstColumn="1" w:lastColumn="0" w:noHBand="0" w:noVBand="1"/>
      </w:tblPr>
      <w:tblGrid>
        <w:gridCol w:w="8205"/>
        <w:gridCol w:w="1941"/>
      </w:tblGrid>
      <w:tr w:rsidR="00302952" w:rsidRPr="00642553" w14:paraId="0DCBBC67" w14:textId="77777777" w:rsidTr="00B31E9B">
        <w:trPr>
          <w:trHeight w:val="207"/>
        </w:trPr>
        <w:tc>
          <w:tcPr>
            <w:tcW w:w="8205" w:type="dxa"/>
            <w:shd w:val="clear" w:color="auto" w:fill="4472C4" w:themeFill="accent1"/>
            <w:noWrap/>
            <w:vAlign w:val="center"/>
            <w:hideMark/>
          </w:tcPr>
          <w:p w14:paraId="743259AD" w14:textId="77777777" w:rsidR="00302952" w:rsidRPr="00642553" w:rsidRDefault="00000000" w:rsidP="00302952">
            <w:pPr>
              <w:spacing w:line="240" w:lineRule="auto"/>
              <w:jc w:val="center"/>
              <w:rPr>
                <w:rFonts w:ascii="Arial" w:eastAsia="Times New Roman" w:hAnsi="Arial" w:cs="Arial"/>
                <w:b/>
                <w:bCs/>
                <w:color w:val="FFFFFF" w:themeColor="background1"/>
                <w:sz w:val="18"/>
                <w:szCs w:val="18"/>
                <w:lang w:eastAsia="en-IN"/>
              </w:rPr>
            </w:pPr>
            <w:hyperlink r:id="rId47" w:history="1">
              <w:r w:rsidR="00302952" w:rsidRPr="00642553">
                <w:rPr>
                  <w:rFonts w:ascii="Arial" w:eastAsia="Times New Roman" w:hAnsi="Arial" w:cs="Arial"/>
                  <w:b/>
                  <w:bCs/>
                  <w:color w:val="FFFFFF" w:themeColor="background1"/>
                  <w:sz w:val="18"/>
                  <w:szCs w:val="18"/>
                  <w:lang w:eastAsia="en-IN"/>
                </w:rPr>
                <w:t>NPV</w:t>
              </w:r>
            </w:hyperlink>
          </w:p>
        </w:tc>
        <w:tc>
          <w:tcPr>
            <w:tcW w:w="1941" w:type="dxa"/>
            <w:shd w:val="clear" w:color="auto" w:fill="4472C4" w:themeFill="accent1"/>
            <w:noWrap/>
            <w:vAlign w:val="center"/>
            <w:hideMark/>
          </w:tcPr>
          <w:p w14:paraId="4AA74340" w14:textId="16DF34AD" w:rsidR="00302952" w:rsidRPr="00302952" w:rsidRDefault="00302952" w:rsidP="00302952">
            <w:pPr>
              <w:spacing w:line="240" w:lineRule="auto"/>
              <w:jc w:val="center"/>
              <w:rPr>
                <w:rFonts w:ascii="Arial" w:eastAsia="Times New Roman" w:hAnsi="Arial" w:cs="Arial"/>
                <w:b/>
                <w:bCs/>
                <w:color w:val="FFFFFF" w:themeColor="background1"/>
                <w:sz w:val="18"/>
                <w:szCs w:val="18"/>
                <w:lang w:eastAsia="en-IN"/>
              </w:rPr>
            </w:pPr>
            <w:r w:rsidRPr="00302952">
              <w:rPr>
                <w:rFonts w:ascii="Arial" w:hAnsi="Arial" w:cs="Arial"/>
                <w:b/>
                <w:bCs/>
                <w:color w:val="FFFFFF" w:themeColor="background1"/>
                <w:sz w:val="18"/>
                <w:szCs w:val="18"/>
              </w:rPr>
              <w:t>6336.97</w:t>
            </w:r>
          </w:p>
        </w:tc>
      </w:tr>
      <w:tr w:rsidR="00302952" w:rsidRPr="00642553" w14:paraId="4BEE3C6B" w14:textId="77777777" w:rsidTr="00B31E9B">
        <w:trPr>
          <w:trHeight w:val="207"/>
        </w:trPr>
        <w:tc>
          <w:tcPr>
            <w:tcW w:w="8205" w:type="dxa"/>
            <w:shd w:val="clear" w:color="auto" w:fill="4472C4" w:themeFill="accent1"/>
            <w:noWrap/>
            <w:vAlign w:val="center"/>
            <w:hideMark/>
          </w:tcPr>
          <w:p w14:paraId="5C078033" w14:textId="77777777" w:rsidR="00302952" w:rsidRPr="00642553" w:rsidRDefault="00302952" w:rsidP="00302952">
            <w:pPr>
              <w:spacing w:line="240" w:lineRule="auto"/>
              <w:jc w:val="center"/>
              <w:rPr>
                <w:rFonts w:ascii="Arial" w:eastAsia="Times New Roman" w:hAnsi="Arial" w:cs="Arial"/>
                <w:b/>
                <w:bCs/>
                <w:color w:val="FFFFFF" w:themeColor="background1"/>
                <w:sz w:val="18"/>
                <w:szCs w:val="18"/>
                <w:lang w:eastAsia="en-IN"/>
              </w:rPr>
            </w:pPr>
            <w:r w:rsidRPr="00642553">
              <w:rPr>
                <w:rFonts w:ascii="Arial" w:eastAsia="Times New Roman" w:hAnsi="Arial" w:cs="Arial"/>
                <w:b/>
                <w:bCs/>
                <w:color w:val="FFFFFF" w:themeColor="background1"/>
                <w:sz w:val="18"/>
                <w:szCs w:val="18"/>
                <w:lang w:eastAsia="en-IN"/>
              </w:rPr>
              <w:t>IRR</w:t>
            </w:r>
          </w:p>
        </w:tc>
        <w:tc>
          <w:tcPr>
            <w:tcW w:w="1941" w:type="dxa"/>
            <w:shd w:val="clear" w:color="auto" w:fill="4472C4" w:themeFill="accent1"/>
            <w:noWrap/>
            <w:vAlign w:val="center"/>
            <w:hideMark/>
          </w:tcPr>
          <w:p w14:paraId="26CE1AFE" w14:textId="3ED5B234" w:rsidR="00302952" w:rsidRPr="00302952" w:rsidRDefault="00302952" w:rsidP="00302952">
            <w:pPr>
              <w:spacing w:line="240" w:lineRule="auto"/>
              <w:jc w:val="center"/>
              <w:rPr>
                <w:rFonts w:ascii="Arial" w:eastAsia="Times New Roman" w:hAnsi="Arial" w:cs="Arial"/>
                <w:b/>
                <w:bCs/>
                <w:color w:val="FFFFFF" w:themeColor="background1"/>
                <w:sz w:val="18"/>
                <w:szCs w:val="18"/>
                <w:lang w:eastAsia="en-IN"/>
              </w:rPr>
            </w:pPr>
            <w:r w:rsidRPr="00302952">
              <w:rPr>
                <w:rFonts w:ascii="Arial" w:hAnsi="Arial" w:cs="Arial"/>
                <w:b/>
                <w:bCs/>
                <w:color w:val="FFFFFF" w:themeColor="background1"/>
                <w:sz w:val="18"/>
                <w:szCs w:val="18"/>
              </w:rPr>
              <w:t>21.20%</w:t>
            </w:r>
          </w:p>
        </w:tc>
      </w:tr>
      <w:tr w:rsidR="00302952" w:rsidRPr="00642553" w14:paraId="5E9A2A65" w14:textId="77777777" w:rsidTr="00B31E9B">
        <w:trPr>
          <w:trHeight w:val="207"/>
        </w:trPr>
        <w:tc>
          <w:tcPr>
            <w:tcW w:w="8205" w:type="dxa"/>
            <w:shd w:val="clear" w:color="auto" w:fill="4472C4" w:themeFill="accent1"/>
            <w:noWrap/>
            <w:vAlign w:val="center"/>
            <w:hideMark/>
          </w:tcPr>
          <w:p w14:paraId="0D90ACEA" w14:textId="7B35B3D6" w:rsidR="00302952" w:rsidRPr="00642553" w:rsidRDefault="00302952" w:rsidP="00302952">
            <w:pPr>
              <w:spacing w:line="240" w:lineRule="auto"/>
              <w:jc w:val="center"/>
              <w:rPr>
                <w:rFonts w:ascii="Arial" w:eastAsia="Times New Roman" w:hAnsi="Arial" w:cs="Arial"/>
                <w:b/>
                <w:bCs/>
                <w:color w:val="FFFFFF" w:themeColor="background1"/>
                <w:sz w:val="18"/>
                <w:szCs w:val="18"/>
                <w:lang w:eastAsia="en-IN"/>
              </w:rPr>
            </w:pPr>
            <w:r w:rsidRPr="00642553">
              <w:rPr>
                <w:rFonts w:ascii="Arial" w:eastAsia="Times New Roman" w:hAnsi="Arial" w:cs="Arial"/>
                <w:b/>
                <w:bCs/>
                <w:color w:val="FFFFFF" w:themeColor="background1"/>
                <w:sz w:val="18"/>
                <w:szCs w:val="18"/>
                <w:lang w:eastAsia="en-IN"/>
              </w:rPr>
              <w:t>Payback Period After Project Completion (Simple)</w:t>
            </w:r>
          </w:p>
        </w:tc>
        <w:tc>
          <w:tcPr>
            <w:tcW w:w="1941" w:type="dxa"/>
            <w:shd w:val="clear" w:color="auto" w:fill="4472C4" w:themeFill="accent1"/>
            <w:noWrap/>
            <w:vAlign w:val="center"/>
            <w:hideMark/>
          </w:tcPr>
          <w:p w14:paraId="024650E6" w14:textId="6A166EE5" w:rsidR="00302952" w:rsidRPr="00302952" w:rsidRDefault="00302952" w:rsidP="00302952">
            <w:pPr>
              <w:spacing w:line="240" w:lineRule="auto"/>
              <w:jc w:val="center"/>
              <w:rPr>
                <w:rFonts w:ascii="Arial" w:eastAsia="Times New Roman" w:hAnsi="Arial" w:cs="Arial"/>
                <w:b/>
                <w:bCs/>
                <w:color w:val="FFFFFF" w:themeColor="background1"/>
                <w:sz w:val="18"/>
                <w:szCs w:val="18"/>
                <w:lang w:eastAsia="en-IN"/>
              </w:rPr>
            </w:pPr>
            <w:r w:rsidRPr="00302952">
              <w:rPr>
                <w:rFonts w:ascii="Arial" w:hAnsi="Arial" w:cs="Arial"/>
                <w:b/>
                <w:bCs/>
                <w:color w:val="FFFFFF" w:themeColor="background1"/>
                <w:sz w:val="18"/>
                <w:szCs w:val="18"/>
              </w:rPr>
              <w:t>2.95</w:t>
            </w:r>
          </w:p>
        </w:tc>
      </w:tr>
      <w:tr w:rsidR="00302952" w:rsidRPr="00642553" w14:paraId="5C2B8E0A" w14:textId="77777777" w:rsidTr="00B31E9B">
        <w:trPr>
          <w:trHeight w:val="378"/>
        </w:trPr>
        <w:tc>
          <w:tcPr>
            <w:tcW w:w="8205" w:type="dxa"/>
            <w:shd w:val="clear" w:color="auto" w:fill="4472C4" w:themeFill="accent1"/>
            <w:noWrap/>
            <w:vAlign w:val="center"/>
            <w:hideMark/>
          </w:tcPr>
          <w:p w14:paraId="5B59504A" w14:textId="1D0D710E" w:rsidR="00302952" w:rsidRPr="00642553" w:rsidRDefault="00302952" w:rsidP="00302952">
            <w:pPr>
              <w:spacing w:line="240" w:lineRule="auto"/>
              <w:jc w:val="center"/>
              <w:rPr>
                <w:rFonts w:ascii="Arial" w:eastAsia="Times New Roman" w:hAnsi="Arial" w:cs="Arial"/>
                <w:b/>
                <w:bCs/>
                <w:color w:val="FFFFFF" w:themeColor="background1"/>
                <w:sz w:val="18"/>
                <w:szCs w:val="18"/>
                <w:lang w:eastAsia="en-IN"/>
              </w:rPr>
            </w:pPr>
            <w:r w:rsidRPr="00642553">
              <w:rPr>
                <w:rFonts w:ascii="Arial" w:eastAsia="Times New Roman" w:hAnsi="Arial" w:cs="Arial"/>
                <w:b/>
                <w:bCs/>
                <w:color w:val="FFFFFF" w:themeColor="background1"/>
                <w:sz w:val="18"/>
                <w:szCs w:val="18"/>
                <w:lang w:eastAsia="en-IN"/>
              </w:rPr>
              <w:t>Payback Period After Project Completion (Discounted)</w:t>
            </w:r>
          </w:p>
        </w:tc>
        <w:tc>
          <w:tcPr>
            <w:tcW w:w="1941" w:type="dxa"/>
            <w:shd w:val="clear" w:color="auto" w:fill="4472C4" w:themeFill="accent1"/>
            <w:noWrap/>
            <w:vAlign w:val="center"/>
            <w:hideMark/>
          </w:tcPr>
          <w:p w14:paraId="0C6A116F" w14:textId="6E80BB39" w:rsidR="00302952" w:rsidRPr="00302952" w:rsidRDefault="00302952" w:rsidP="00302952">
            <w:pPr>
              <w:spacing w:line="240" w:lineRule="auto"/>
              <w:jc w:val="center"/>
              <w:rPr>
                <w:rFonts w:ascii="Arial" w:eastAsia="Times New Roman" w:hAnsi="Arial" w:cs="Arial"/>
                <w:b/>
                <w:bCs/>
                <w:color w:val="FFFFFF" w:themeColor="background1"/>
                <w:sz w:val="18"/>
                <w:szCs w:val="18"/>
                <w:lang w:eastAsia="en-IN"/>
              </w:rPr>
            </w:pPr>
            <w:r w:rsidRPr="00302952">
              <w:rPr>
                <w:rFonts w:ascii="Arial" w:hAnsi="Arial" w:cs="Arial"/>
                <w:b/>
                <w:bCs/>
                <w:color w:val="FFFFFF" w:themeColor="background1"/>
                <w:sz w:val="18"/>
                <w:szCs w:val="18"/>
              </w:rPr>
              <w:t>3.27</w:t>
            </w:r>
          </w:p>
        </w:tc>
      </w:tr>
    </w:tbl>
    <w:p w14:paraId="0DF4F0C0" w14:textId="77777777" w:rsidR="00633422" w:rsidRPr="00A72391" w:rsidRDefault="00633422" w:rsidP="00633422">
      <w:pPr>
        <w:spacing w:line="240" w:lineRule="auto"/>
        <w:jc w:val="center"/>
        <w:rPr>
          <w:rFonts w:ascii="Arial" w:eastAsia="Times New Roman" w:hAnsi="Arial" w:cs="Arial"/>
          <w:color w:val="000000"/>
          <w:sz w:val="20"/>
          <w:szCs w:val="20"/>
          <w:lang w:eastAsia="en-IN"/>
        </w:rPr>
      </w:pPr>
    </w:p>
    <w:p w14:paraId="08C4A46F" w14:textId="77777777" w:rsidR="00633422" w:rsidRDefault="00633422" w:rsidP="00633422">
      <w:pPr>
        <w:rPr>
          <w:rFonts w:ascii="Arial" w:hAnsi="Arial" w:cs="Arial"/>
          <w:b/>
          <w:bCs/>
          <w:color w:val="000000" w:themeColor="text1"/>
          <w:shd w:val="clear" w:color="auto" w:fill="FFFFFF"/>
        </w:rPr>
      </w:pPr>
    </w:p>
    <w:p w14:paraId="7BD4E793" w14:textId="77777777" w:rsidR="00633422" w:rsidRPr="000A27A0" w:rsidRDefault="00633422" w:rsidP="00633422">
      <w:pPr>
        <w:rPr>
          <w:rFonts w:ascii="Arial" w:hAnsi="Arial" w:cs="Arial"/>
          <w:b/>
          <w:bCs/>
          <w:color w:val="000000" w:themeColor="text1"/>
          <w:sz w:val="20"/>
          <w:szCs w:val="20"/>
          <w:shd w:val="clear" w:color="auto" w:fill="FFFFFF"/>
        </w:rPr>
      </w:pPr>
      <w:r w:rsidRPr="000A27A0">
        <w:rPr>
          <w:rFonts w:ascii="Arial" w:hAnsi="Arial" w:cs="Arial"/>
          <w:b/>
          <w:bCs/>
          <w:color w:val="000000" w:themeColor="text1"/>
          <w:sz w:val="20"/>
          <w:szCs w:val="20"/>
          <w:shd w:val="clear" w:color="auto" w:fill="FFFFFF"/>
        </w:rPr>
        <w:t>Option 2: Capacity for 200 KTPA Phenol + 120 KTPA Acetone, (with available propylene and benzene)</w:t>
      </w:r>
    </w:p>
    <w:p w14:paraId="31C4F54E" w14:textId="4137BC63" w:rsidR="00633422" w:rsidRPr="000A27A0" w:rsidRDefault="00633422" w:rsidP="00633422">
      <w:pPr>
        <w:rPr>
          <w:rFonts w:ascii="Arial" w:hAnsi="Arial" w:cs="Arial"/>
          <w:b/>
          <w:bCs/>
          <w:color w:val="000000" w:themeColor="text1"/>
          <w:sz w:val="20"/>
          <w:szCs w:val="20"/>
          <w:shd w:val="clear" w:color="auto" w:fill="FFFFFF"/>
        </w:rPr>
      </w:pPr>
      <w:proofErr w:type="spellStart"/>
      <w:r w:rsidRPr="000A27A0">
        <w:rPr>
          <w:rFonts w:ascii="Arial" w:hAnsi="Arial" w:cs="Arial"/>
          <w:b/>
          <w:bCs/>
          <w:color w:val="000000" w:themeColor="text1"/>
          <w:sz w:val="20"/>
          <w:szCs w:val="20"/>
          <w:shd w:val="clear" w:color="auto" w:fill="FFFFFF"/>
        </w:rPr>
        <w:t>Cap</w:t>
      </w:r>
      <w:r w:rsidR="00423228">
        <w:rPr>
          <w:rFonts w:ascii="Arial" w:hAnsi="Arial" w:cs="Arial"/>
          <w:b/>
          <w:bCs/>
          <w:color w:val="000000" w:themeColor="text1"/>
          <w:sz w:val="20"/>
          <w:szCs w:val="20"/>
          <w:shd w:val="clear" w:color="auto" w:fill="FFFFFF"/>
        </w:rPr>
        <w:t>E</w:t>
      </w:r>
      <w:r w:rsidRPr="000A27A0">
        <w:rPr>
          <w:rFonts w:ascii="Arial" w:hAnsi="Arial" w:cs="Arial"/>
          <w:b/>
          <w:bCs/>
          <w:color w:val="000000" w:themeColor="text1"/>
          <w:sz w:val="20"/>
          <w:szCs w:val="20"/>
          <w:shd w:val="clear" w:color="auto" w:fill="FFFFFF"/>
        </w:rPr>
        <w:t>x</w:t>
      </w:r>
      <w:proofErr w:type="spellEnd"/>
      <w:r w:rsidRPr="000A27A0">
        <w:rPr>
          <w:rFonts w:ascii="Arial" w:hAnsi="Arial" w:cs="Arial"/>
          <w:b/>
          <w:bCs/>
          <w:color w:val="000000" w:themeColor="text1"/>
          <w:sz w:val="20"/>
          <w:szCs w:val="20"/>
          <w:shd w:val="clear" w:color="auto" w:fill="FFFFFF"/>
        </w:rPr>
        <w:t xml:space="preserve"> </w:t>
      </w:r>
    </w:p>
    <w:tbl>
      <w:tblPr>
        <w:tblW w:w="101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5"/>
        <w:gridCol w:w="2876"/>
        <w:gridCol w:w="2339"/>
        <w:gridCol w:w="4113"/>
      </w:tblGrid>
      <w:tr w:rsidR="00633422" w:rsidRPr="00CB02C1" w14:paraId="5B223B82" w14:textId="77777777" w:rsidTr="00CB02C1">
        <w:trPr>
          <w:trHeight w:val="428"/>
        </w:trPr>
        <w:tc>
          <w:tcPr>
            <w:tcW w:w="10183" w:type="dxa"/>
            <w:gridSpan w:val="4"/>
            <w:shd w:val="clear" w:color="auto" w:fill="000000" w:themeFill="text1"/>
            <w:vAlign w:val="center"/>
            <w:hideMark/>
          </w:tcPr>
          <w:p w14:paraId="6C037166" w14:textId="566CB153" w:rsidR="00633422" w:rsidRPr="00CB02C1" w:rsidRDefault="00633422" w:rsidP="004C63C1">
            <w:pPr>
              <w:spacing w:line="240" w:lineRule="auto"/>
              <w:jc w:val="center"/>
              <w:rPr>
                <w:rFonts w:asciiTheme="majorHAnsi" w:eastAsia="Times New Roman" w:hAnsiTheme="majorHAnsi" w:cstheme="majorHAnsi"/>
                <w:b/>
                <w:bCs/>
                <w:color w:val="FFFFFF" w:themeColor="background1"/>
                <w:sz w:val="18"/>
                <w:szCs w:val="18"/>
                <w:lang w:eastAsia="en-IN"/>
              </w:rPr>
            </w:pPr>
            <w:r w:rsidRPr="00CB02C1">
              <w:rPr>
                <w:rFonts w:asciiTheme="majorHAnsi" w:eastAsia="Times New Roman" w:hAnsiTheme="majorHAnsi" w:cstheme="majorHAnsi"/>
                <w:b/>
                <w:bCs/>
                <w:color w:val="FFFFFF" w:themeColor="background1"/>
                <w:sz w:val="18"/>
                <w:szCs w:val="18"/>
                <w:lang w:eastAsia="en-IN"/>
              </w:rPr>
              <w:t>Capacity for 200 KTPA Phenol + 120 KTPA Acetone, (with available propylene and benzene) (80 % phenol plant - DFCU operation (base case) considered for 8500 Hrs. operation)</w:t>
            </w:r>
          </w:p>
        </w:tc>
      </w:tr>
      <w:tr w:rsidR="00CB02C1" w:rsidRPr="00CB02C1" w14:paraId="6D00A93E" w14:textId="77777777" w:rsidTr="00491680">
        <w:trPr>
          <w:trHeight w:val="170"/>
        </w:trPr>
        <w:tc>
          <w:tcPr>
            <w:tcW w:w="855" w:type="dxa"/>
            <w:shd w:val="clear" w:color="auto" w:fill="000000" w:themeFill="text1"/>
            <w:vAlign w:val="center"/>
            <w:hideMark/>
          </w:tcPr>
          <w:p w14:paraId="4B51C1F8" w14:textId="77777777" w:rsidR="00633422" w:rsidRPr="00CB02C1" w:rsidRDefault="00633422" w:rsidP="004C63C1">
            <w:pPr>
              <w:spacing w:line="240" w:lineRule="auto"/>
              <w:jc w:val="center"/>
              <w:rPr>
                <w:rFonts w:asciiTheme="majorHAnsi" w:eastAsia="Times New Roman" w:hAnsiTheme="majorHAnsi" w:cstheme="majorHAnsi"/>
                <w:color w:val="FFFFFF" w:themeColor="background1"/>
                <w:sz w:val="18"/>
                <w:szCs w:val="18"/>
                <w:lang w:eastAsia="en-IN"/>
              </w:rPr>
            </w:pPr>
            <w:r w:rsidRPr="00CB02C1">
              <w:rPr>
                <w:rFonts w:asciiTheme="majorHAnsi" w:eastAsia="Times New Roman" w:hAnsiTheme="majorHAnsi" w:cstheme="majorHAnsi"/>
                <w:color w:val="FFFFFF" w:themeColor="background1"/>
                <w:sz w:val="18"/>
                <w:szCs w:val="18"/>
                <w:lang w:eastAsia="en-IN"/>
              </w:rPr>
              <w:t> </w:t>
            </w:r>
          </w:p>
        </w:tc>
        <w:tc>
          <w:tcPr>
            <w:tcW w:w="2876" w:type="dxa"/>
            <w:shd w:val="clear" w:color="auto" w:fill="000000" w:themeFill="text1"/>
            <w:vAlign w:val="center"/>
            <w:hideMark/>
          </w:tcPr>
          <w:p w14:paraId="1A8B1579" w14:textId="77777777" w:rsidR="00633422" w:rsidRPr="00491680" w:rsidRDefault="00633422" w:rsidP="004C63C1">
            <w:pPr>
              <w:spacing w:line="240" w:lineRule="auto"/>
              <w:jc w:val="center"/>
              <w:rPr>
                <w:rFonts w:asciiTheme="majorHAnsi" w:eastAsia="Times New Roman" w:hAnsiTheme="majorHAnsi" w:cstheme="majorHAnsi"/>
                <w:b/>
                <w:bCs/>
                <w:color w:val="FFFFFF" w:themeColor="background1"/>
                <w:sz w:val="18"/>
                <w:szCs w:val="18"/>
                <w:lang w:eastAsia="en-IN"/>
              </w:rPr>
            </w:pPr>
            <w:r w:rsidRPr="00491680">
              <w:rPr>
                <w:rFonts w:asciiTheme="majorHAnsi" w:eastAsia="Times New Roman" w:hAnsiTheme="majorHAnsi" w:cstheme="majorHAnsi"/>
                <w:b/>
                <w:bCs/>
                <w:color w:val="FFFFFF" w:themeColor="background1"/>
                <w:sz w:val="18"/>
                <w:szCs w:val="18"/>
                <w:lang w:eastAsia="en-IN"/>
              </w:rPr>
              <w:t> </w:t>
            </w:r>
          </w:p>
        </w:tc>
        <w:tc>
          <w:tcPr>
            <w:tcW w:w="2339" w:type="dxa"/>
            <w:shd w:val="clear" w:color="auto" w:fill="000000" w:themeFill="text1"/>
            <w:vAlign w:val="center"/>
            <w:hideMark/>
          </w:tcPr>
          <w:p w14:paraId="64C37648" w14:textId="77777777" w:rsidR="00633422" w:rsidRPr="00491680" w:rsidRDefault="00633422" w:rsidP="004C63C1">
            <w:pPr>
              <w:spacing w:line="240" w:lineRule="auto"/>
              <w:jc w:val="center"/>
              <w:rPr>
                <w:rFonts w:asciiTheme="majorHAnsi" w:eastAsia="Times New Roman" w:hAnsiTheme="majorHAnsi" w:cstheme="majorHAnsi"/>
                <w:color w:val="FFFFFF" w:themeColor="background1"/>
                <w:sz w:val="18"/>
                <w:szCs w:val="18"/>
                <w:lang w:eastAsia="en-IN"/>
              </w:rPr>
            </w:pPr>
            <w:r w:rsidRPr="00491680">
              <w:rPr>
                <w:rFonts w:asciiTheme="majorHAnsi" w:eastAsia="Times New Roman" w:hAnsiTheme="majorHAnsi" w:cstheme="majorHAnsi"/>
                <w:color w:val="FFFFFF" w:themeColor="background1"/>
                <w:sz w:val="18"/>
                <w:szCs w:val="18"/>
                <w:lang w:eastAsia="en-IN"/>
              </w:rPr>
              <w:t> </w:t>
            </w:r>
          </w:p>
        </w:tc>
        <w:tc>
          <w:tcPr>
            <w:tcW w:w="4112" w:type="dxa"/>
            <w:shd w:val="clear" w:color="auto" w:fill="000000" w:themeFill="text1"/>
            <w:vAlign w:val="center"/>
            <w:hideMark/>
          </w:tcPr>
          <w:p w14:paraId="399D9241" w14:textId="77777777" w:rsidR="00633422" w:rsidRPr="00491680" w:rsidRDefault="00633422" w:rsidP="004C63C1">
            <w:pPr>
              <w:spacing w:line="240" w:lineRule="auto"/>
              <w:jc w:val="center"/>
              <w:rPr>
                <w:rFonts w:asciiTheme="majorHAnsi" w:eastAsia="Times New Roman" w:hAnsiTheme="majorHAnsi" w:cstheme="majorHAnsi"/>
                <w:b/>
                <w:bCs/>
                <w:color w:val="FFFFFF" w:themeColor="background1"/>
                <w:sz w:val="18"/>
                <w:szCs w:val="18"/>
                <w:lang w:eastAsia="en-IN"/>
              </w:rPr>
            </w:pPr>
            <w:r w:rsidRPr="00491680">
              <w:rPr>
                <w:rFonts w:asciiTheme="majorHAnsi" w:eastAsia="Times New Roman" w:hAnsiTheme="majorHAnsi" w:cstheme="majorHAnsi"/>
                <w:b/>
                <w:bCs/>
                <w:color w:val="FFFFFF" w:themeColor="background1"/>
                <w:sz w:val="18"/>
                <w:szCs w:val="18"/>
                <w:lang w:eastAsia="en-IN"/>
              </w:rPr>
              <w:t>INR Crore</w:t>
            </w:r>
          </w:p>
        </w:tc>
      </w:tr>
      <w:tr w:rsidR="00633422" w:rsidRPr="00CB02C1" w14:paraId="5E7E6C12" w14:textId="77777777" w:rsidTr="00491680">
        <w:trPr>
          <w:trHeight w:val="290"/>
        </w:trPr>
        <w:tc>
          <w:tcPr>
            <w:tcW w:w="855" w:type="dxa"/>
            <w:shd w:val="clear" w:color="auto" w:fill="auto"/>
            <w:vAlign w:val="center"/>
            <w:hideMark/>
          </w:tcPr>
          <w:p w14:paraId="4D69A35D" w14:textId="77777777" w:rsidR="00633422" w:rsidRPr="00CB02C1" w:rsidRDefault="00633422" w:rsidP="004C63C1">
            <w:pPr>
              <w:spacing w:line="240" w:lineRule="auto"/>
              <w:jc w:val="center"/>
              <w:rPr>
                <w:rFonts w:asciiTheme="majorHAnsi" w:eastAsia="Times New Roman" w:hAnsiTheme="majorHAnsi" w:cstheme="majorHAnsi"/>
                <w:b/>
                <w:bCs/>
                <w:color w:val="000000"/>
                <w:sz w:val="18"/>
                <w:szCs w:val="18"/>
                <w:lang w:eastAsia="en-IN"/>
              </w:rPr>
            </w:pPr>
            <w:r w:rsidRPr="00CB02C1">
              <w:rPr>
                <w:rFonts w:asciiTheme="majorHAnsi" w:eastAsia="Times New Roman" w:hAnsiTheme="majorHAnsi" w:cstheme="majorHAnsi"/>
                <w:b/>
                <w:bCs/>
                <w:color w:val="000000"/>
                <w:sz w:val="18"/>
                <w:szCs w:val="18"/>
                <w:lang w:eastAsia="en-IN"/>
              </w:rPr>
              <w:t>A</w:t>
            </w:r>
          </w:p>
        </w:tc>
        <w:tc>
          <w:tcPr>
            <w:tcW w:w="2876" w:type="dxa"/>
            <w:shd w:val="clear" w:color="auto" w:fill="4472C4" w:themeFill="accent1"/>
            <w:vAlign w:val="center"/>
            <w:hideMark/>
          </w:tcPr>
          <w:p w14:paraId="68ACF9BB" w14:textId="608990ED" w:rsidR="00633422" w:rsidRPr="00491680" w:rsidRDefault="00CB02C1" w:rsidP="004C63C1">
            <w:pPr>
              <w:spacing w:line="240" w:lineRule="auto"/>
              <w:jc w:val="center"/>
              <w:rPr>
                <w:rFonts w:asciiTheme="majorHAnsi" w:eastAsia="Times New Roman" w:hAnsiTheme="majorHAnsi" w:cstheme="majorHAnsi"/>
                <w:b/>
                <w:bCs/>
                <w:color w:val="FFFFFF" w:themeColor="background1"/>
                <w:sz w:val="18"/>
                <w:szCs w:val="18"/>
                <w:lang w:eastAsia="en-IN"/>
              </w:rPr>
            </w:pPr>
            <w:r w:rsidRPr="00491680">
              <w:rPr>
                <w:rFonts w:asciiTheme="majorHAnsi" w:eastAsia="Times New Roman" w:hAnsiTheme="majorHAnsi" w:cstheme="majorHAnsi"/>
                <w:b/>
                <w:bCs/>
                <w:color w:val="FFFFFF" w:themeColor="background1"/>
                <w:sz w:val="18"/>
                <w:szCs w:val="18"/>
                <w:lang w:eastAsia="en-IN"/>
              </w:rPr>
              <w:t>Total Fixed-Capital Investment</w:t>
            </w:r>
          </w:p>
        </w:tc>
        <w:tc>
          <w:tcPr>
            <w:tcW w:w="2339" w:type="dxa"/>
            <w:shd w:val="clear" w:color="auto" w:fill="4472C4" w:themeFill="accent1"/>
            <w:vAlign w:val="center"/>
            <w:hideMark/>
          </w:tcPr>
          <w:p w14:paraId="4EF557B2" w14:textId="77777777" w:rsidR="00633422" w:rsidRPr="00491680" w:rsidRDefault="00633422" w:rsidP="004C63C1">
            <w:pPr>
              <w:spacing w:line="240" w:lineRule="auto"/>
              <w:jc w:val="center"/>
              <w:rPr>
                <w:rFonts w:asciiTheme="majorHAnsi" w:eastAsia="Times New Roman" w:hAnsiTheme="majorHAnsi" w:cstheme="majorHAnsi"/>
                <w:b/>
                <w:bCs/>
                <w:color w:val="FFFFFF" w:themeColor="background1"/>
                <w:sz w:val="18"/>
                <w:szCs w:val="18"/>
                <w:lang w:eastAsia="en-IN"/>
              </w:rPr>
            </w:pPr>
            <w:r w:rsidRPr="00491680">
              <w:rPr>
                <w:rFonts w:asciiTheme="majorHAnsi" w:eastAsia="Times New Roman" w:hAnsiTheme="majorHAnsi" w:cstheme="majorHAnsi"/>
                <w:b/>
                <w:bCs/>
                <w:color w:val="FFFFFF" w:themeColor="background1"/>
                <w:sz w:val="18"/>
                <w:szCs w:val="18"/>
                <w:lang w:eastAsia="en-IN"/>
              </w:rPr>
              <w:t xml:space="preserve">A1 </w:t>
            </w:r>
            <w:r w:rsidRPr="00491680">
              <w:rPr>
                <w:rFonts w:asciiTheme="majorHAnsi" w:eastAsia="Times New Roman" w:hAnsiTheme="majorHAnsi" w:cstheme="majorHAnsi"/>
                <w:color w:val="FFFFFF" w:themeColor="background1"/>
                <w:sz w:val="18"/>
                <w:szCs w:val="18"/>
                <w:lang w:eastAsia="en-IN"/>
              </w:rPr>
              <w:t xml:space="preserve">+ </w:t>
            </w:r>
            <w:r w:rsidRPr="00491680">
              <w:rPr>
                <w:rFonts w:asciiTheme="majorHAnsi" w:eastAsia="Times New Roman" w:hAnsiTheme="majorHAnsi" w:cstheme="majorHAnsi"/>
                <w:b/>
                <w:bCs/>
                <w:color w:val="FFFFFF" w:themeColor="background1"/>
                <w:sz w:val="18"/>
                <w:szCs w:val="18"/>
                <w:lang w:eastAsia="en-IN"/>
              </w:rPr>
              <w:t>A2</w:t>
            </w:r>
          </w:p>
        </w:tc>
        <w:tc>
          <w:tcPr>
            <w:tcW w:w="4112" w:type="dxa"/>
            <w:shd w:val="clear" w:color="auto" w:fill="4472C4" w:themeFill="accent1"/>
            <w:vAlign w:val="center"/>
            <w:hideMark/>
          </w:tcPr>
          <w:p w14:paraId="35321C8F" w14:textId="77777777" w:rsidR="00633422" w:rsidRPr="00491680" w:rsidRDefault="00633422" w:rsidP="004C63C1">
            <w:pPr>
              <w:spacing w:line="240" w:lineRule="auto"/>
              <w:jc w:val="center"/>
              <w:rPr>
                <w:rFonts w:asciiTheme="majorHAnsi" w:eastAsia="Times New Roman" w:hAnsiTheme="majorHAnsi" w:cstheme="majorHAnsi"/>
                <w:b/>
                <w:bCs/>
                <w:color w:val="FFFFFF" w:themeColor="background1"/>
                <w:sz w:val="18"/>
                <w:szCs w:val="18"/>
                <w:lang w:eastAsia="en-IN"/>
              </w:rPr>
            </w:pPr>
            <w:r w:rsidRPr="00491680">
              <w:rPr>
                <w:rFonts w:asciiTheme="majorHAnsi" w:eastAsia="Times New Roman" w:hAnsiTheme="majorHAnsi" w:cstheme="majorHAnsi"/>
                <w:b/>
                <w:bCs/>
                <w:color w:val="FFFFFF" w:themeColor="background1"/>
                <w:sz w:val="18"/>
                <w:szCs w:val="18"/>
                <w:lang w:eastAsia="en-IN"/>
              </w:rPr>
              <w:t>1,392.11</w:t>
            </w:r>
          </w:p>
        </w:tc>
      </w:tr>
      <w:tr w:rsidR="00633422" w:rsidRPr="00CB02C1" w14:paraId="119C93A7" w14:textId="77777777" w:rsidTr="00CB02C1">
        <w:trPr>
          <w:trHeight w:val="324"/>
        </w:trPr>
        <w:tc>
          <w:tcPr>
            <w:tcW w:w="855" w:type="dxa"/>
            <w:shd w:val="clear" w:color="auto" w:fill="auto"/>
            <w:vAlign w:val="center"/>
            <w:hideMark/>
          </w:tcPr>
          <w:p w14:paraId="3304CB60" w14:textId="77777777" w:rsidR="00633422" w:rsidRPr="00CB02C1" w:rsidRDefault="00633422" w:rsidP="004C63C1">
            <w:pPr>
              <w:spacing w:line="240" w:lineRule="auto"/>
              <w:jc w:val="center"/>
              <w:rPr>
                <w:rFonts w:asciiTheme="majorHAnsi" w:eastAsia="Times New Roman" w:hAnsiTheme="majorHAnsi" w:cstheme="majorHAnsi"/>
                <w:b/>
                <w:bCs/>
                <w:color w:val="000000"/>
                <w:sz w:val="18"/>
                <w:szCs w:val="18"/>
                <w:lang w:eastAsia="en-IN"/>
              </w:rPr>
            </w:pPr>
            <w:r w:rsidRPr="00CB02C1">
              <w:rPr>
                <w:rFonts w:asciiTheme="majorHAnsi" w:eastAsia="Times New Roman" w:hAnsiTheme="majorHAnsi" w:cstheme="majorHAnsi"/>
                <w:b/>
                <w:bCs/>
                <w:color w:val="000000"/>
                <w:sz w:val="18"/>
                <w:szCs w:val="18"/>
                <w:lang w:eastAsia="en-IN"/>
              </w:rPr>
              <w:t>A1</w:t>
            </w:r>
          </w:p>
        </w:tc>
        <w:tc>
          <w:tcPr>
            <w:tcW w:w="2876" w:type="dxa"/>
            <w:shd w:val="clear" w:color="auto" w:fill="auto"/>
            <w:vAlign w:val="center"/>
            <w:hideMark/>
          </w:tcPr>
          <w:p w14:paraId="59FAFDBC" w14:textId="75DCB69B" w:rsidR="00633422" w:rsidRPr="00CB02C1" w:rsidRDefault="00CB02C1" w:rsidP="004C63C1">
            <w:pPr>
              <w:spacing w:line="240" w:lineRule="auto"/>
              <w:jc w:val="center"/>
              <w:rPr>
                <w:rFonts w:asciiTheme="majorHAnsi" w:eastAsia="Times New Roman" w:hAnsiTheme="majorHAnsi" w:cstheme="majorHAnsi"/>
                <w:b/>
                <w:bCs/>
                <w:color w:val="000000"/>
                <w:sz w:val="18"/>
                <w:szCs w:val="18"/>
                <w:lang w:eastAsia="en-IN"/>
              </w:rPr>
            </w:pPr>
            <w:r w:rsidRPr="00CB02C1">
              <w:rPr>
                <w:rFonts w:asciiTheme="majorHAnsi" w:eastAsia="Times New Roman" w:hAnsiTheme="majorHAnsi" w:cstheme="majorHAnsi"/>
                <w:b/>
                <w:bCs/>
                <w:color w:val="000000"/>
                <w:sz w:val="18"/>
                <w:szCs w:val="18"/>
                <w:lang w:eastAsia="en-IN"/>
              </w:rPr>
              <w:t>Total Direct Plant Cost</w:t>
            </w:r>
          </w:p>
        </w:tc>
        <w:tc>
          <w:tcPr>
            <w:tcW w:w="2339" w:type="dxa"/>
            <w:shd w:val="clear" w:color="auto" w:fill="auto"/>
            <w:vAlign w:val="center"/>
            <w:hideMark/>
          </w:tcPr>
          <w:p w14:paraId="0CE509AA" w14:textId="77777777" w:rsidR="00633422" w:rsidRPr="00CB02C1" w:rsidRDefault="00633422" w:rsidP="004C63C1">
            <w:pPr>
              <w:spacing w:line="240" w:lineRule="auto"/>
              <w:jc w:val="center"/>
              <w:rPr>
                <w:rFonts w:asciiTheme="majorHAnsi" w:eastAsia="Times New Roman" w:hAnsiTheme="majorHAnsi" w:cstheme="majorHAnsi"/>
                <w:b/>
                <w:bCs/>
                <w:color w:val="000000"/>
                <w:sz w:val="18"/>
                <w:szCs w:val="18"/>
                <w:lang w:eastAsia="en-IN"/>
              </w:rPr>
            </w:pPr>
          </w:p>
        </w:tc>
        <w:tc>
          <w:tcPr>
            <w:tcW w:w="4112" w:type="dxa"/>
            <w:shd w:val="clear" w:color="auto" w:fill="auto"/>
            <w:vAlign w:val="center"/>
            <w:hideMark/>
          </w:tcPr>
          <w:p w14:paraId="49B0759B" w14:textId="77777777" w:rsidR="00633422" w:rsidRPr="00CB02C1" w:rsidRDefault="00633422" w:rsidP="004C63C1">
            <w:pPr>
              <w:spacing w:line="240" w:lineRule="auto"/>
              <w:jc w:val="center"/>
              <w:rPr>
                <w:rFonts w:asciiTheme="majorHAnsi" w:eastAsia="Times New Roman" w:hAnsiTheme="majorHAnsi" w:cstheme="majorHAnsi"/>
                <w:b/>
                <w:bCs/>
                <w:color w:val="000000"/>
                <w:sz w:val="18"/>
                <w:szCs w:val="18"/>
                <w:lang w:eastAsia="en-IN"/>
              </w:rPr>
            </w:pPr>
            <w:r w:rsidRPr="00CB02C1">
              <w:rPr>
                <w:rFonts w:asciiTheme="majorHAnsi" w:eastAsia="Times New Roman" w:hAnsiTheme="majorHAnsi" w:cstheme="majorHAnsi"/>
                <w:b/>
                <w:bCs/>
                <w:color w:val="000000"/>
                <w:sz w:val="18"/>
                <w:szCs w:val="18"/>
                <w:lang w:eastAsia="en-IN"/>
              </w:rPr>
              <w:t>1,000.48</w:t>
            </w:r>
          </w:p>
        </w:tc>
      </w:tr>
      <w:tr w:rsidR="00633422" w:rsidRPr="00CB02C1" w14:paraId="06B0B722" w14:textId="77777777" w:rsidTr="00CB02C1">
        <w:trPr>
          <w:trHeight w:val="385"/>
        </w:trPr>
        <w:tc>
          <w:tcPr>
            <w:tcW w:w="855" w:type="dxa"/>
            <w:shd w:val="clear" w:color="auto" w:fill="auto"/>
            <w:vAlign w:val="center"/>
            <w:hideMark/>
          </w:tcPr>
          <w:p w14:paraId="3ED92710" w14:textId="77777777" w:rsidR="00633422" w:rsidRPr="00CB02C1" w:rsidRDefault="00633422" w:rsidP="004C63C1">
            <w:pPr>
              <w:spacing w:line="240" w:lineRule="auto"/>
              <w:jc w:val="center"/>
              <w:rPr>
                <w:rFonts w:asciiTheme="majorHAnsi" w:eastAsia="Times New Roman" w:hAnsiTheme="majorHAnsi" w:cstheme="majorHAnsi"/>
                <w:color w:val="000000"/>
                <w:sz w:val="18"/>
                <w:szCs w:val="18"/>
                <w:lang w:eastAsia="en-IN"/>
              </w:rPr>
            </w:pPr>
            <w:r w:rsidRPr="00CB02C1">
              <w:rPr>
                <w:rFonts w:asciiTheme="majorHAnsi" w:eastAsia="Times New Roman" w:hAnsiTheme="majorHAnsi" w:cstheme="majorHAnsi"/>
                <w:color w:val="000000"/>
                <w:sz w:val="18"/>
                <w:szCs w:val="18"/>
                <w:lang w:eastAsia="en-IN"/>
              </w:rPr>
              <w:t>1</w:t>
            </w:r>
          </w:p>
        </w:tc>
        <w:tc>
          <w:tcPr>
            <w:tcW w:w="2876" w:type="dxa"/>
            <w:shd w:val="clear" w:color="auto" w:fill="auto"/>
            <w:vAlign w:val="center"/>
            <w:hideMark/>
          </w:tcPr>
          <w:p w14:paraId="2BBC6FE6" w14:textId="06E91881" w:rsidR="00633422" w:rsidRPr="00CB02C1" w:rsidRDefault="00633422" w:rsidP="004C63C1">
            <w:pPr>
              <w:spacing w:line="240" w:lineRule="auto"/>
              <w:jc w:val="center"/>
              <w:rPr>
                <w:rFonts w:asciiTheme="majorHAnsi" w:eastAsia="Times New Roman" w:hAnsiTheme="majorHAnsi" w:cstheme="majorHAnsi"/>
                <w:color w:val="000000"/>
                <w:sz w:val="18"/>
                <w:szCs w:val="18"/>
                <w:lang w:eastAsia="en-IN"/>
              </w:rPr>
            </w:pPr>
            <w:r w:rsidRPr="00CB02C1">
              <w:rPr>
                <w:rFonts w:asciiTheme="majorHAnsi" w:eastAsia="Times New Roman" w:hAnsiTheme="majorHAnsi" w:cstheme="majorHAnsi"/>
                <w:color w:val="000000"/>
                <w:sz w:val="18"/>
                <w:szCs w:val="18"/>
                <w:lang w:eastAsia="en-IN"/>
              </w:rPr>
              <w:t xml:space="preserve">Delivered </w:t>
            </w:r>
            <w:r w:rsidR="00CB02C1" w:rsidRPr="00CB02C1">
              <w:rPr>
                <w:rFonts w:asciiTheme="majorHAnsi" w:eastAsia="Times New Roman" w:hAnsiTheme="majorHAnsi" w:cstheme="majorHAnsi"/>
                <w:color w:val="000000"/>
                <w:sz w:val="18"/>
                <w:szCs w:val="18"/>
                <w:lang w:eastAsia="en-IN"/>
              </w:rPr>
              <w:t xml:space="preserve">Main Equipment (Includes Propylene Purification </w:t>
            </w:r>
            <w:proofErr w:type="gramStart"/>
            <w:r w:rsidR="00CB02C1" w:rsidRPr="00CB02C1">
              <w:rPr>
                <w:rFonts w:asciiTheme="majorHAnsi" w:eastAsia="Times New Roman" w:hAnsiTheme="majorHAnsi" w:cstheme="majorHAnsi"/>
                <w:color w:val="000000"/>
                <w:sz w:val="18"/>
                <w:szCs w:val="18"/>
                <w:lang w:eastAsia="en-IN"/>
              </w:rPr>
              <w:t>And</w:t>
            </w:r>
            <w:proofErr w:type="gramEnd"/>
            <w:r w:rsidR="00CB02C1" w:rsidRPr="00CB02C1">
              <w:rPr>
                <w:rFonts w:asciiTheme="majorHAnsi" w:eastAsia="Times New Roman" w:hAnsiTheme="majorHAnsi" w:cstheme="majorHAnsi"/>
                <w:color w:val="000000"/>
                <w:sz w:val="18"/>
                <w:szCs w:val="18"/>
                <w:lang w:eastAsia="en-IN"/>
              </w:rPr>
              <w:t xml:space="preserve"> Auxiliary Equipment) </w:t>
            </w:r>
          </w:p>
        </w:tc>
        <w:tc>
          <w:tcPr>
            <w:tcW w:w="2339" w:type="dxa"/>
            <w:shd w:val="clear" w:color="auto" w:fill="auto"/>
            <w:vAlign w:val="center"/>
            <w:hideMark/>
          </w:tcPr>
          <w:p w14:paraId="771D9149" w14:textId="77777777" w:rsidR="00633422" w:rsidRPr="00CB02C1" w:rsidRDefault="00633422" w:rsidP="004C63C1">
            <w:pPr>
              <w:spacing w:line="240" w:lineRule="auto"/>
              <w:jc w:val="center"/>
              <w:rPr>
                <w:rFonts w:asciiTheme="majorHAnsi" w:eastAsia="Times New Roman" w:hAnsiTheme="majorHAnsi" w:cstheme="majorHAnsi"/>
                <w:color w:val="000000"/>
                <w:sz w:val="18"/>
                <w:szCs w:val="18"/>
                <w:lang w:eastAsia="en-IN"/>
              </w:rPr>
            </w:pPr>
            <w:r w:rsidRPr="00CB02C1">
              <w:rPr>
                <w:rFonts w:asciiTheme="majorHAnsi" w:eastAsia="Times New Roman" w:hAnsiTheme="majorHAnsi" w:cstheme="majorHAnsi"/>
                <w:color w:val="000000"/>
                <w:sz w:val="18"/>
                <w:szCs w:val="18"/>
                <w:lang w:eastAsia="en-IN"/>
              </w:rPr>
              <w:t>100%</w:t>
            </w:r>
          </w:p>
        </w:tc>
        <w:tc>
          <w:tcPr>
            <w:tcW w:w="4112" w:type="dxa"/>
            <w:shd w:val="clear" w:color="auto" w:fill="auto"/>
            <w:vAlign w:val="center"/>
            <w:hideMark/>
          </w:tcPr>
          <w:p w14:paraId="445B8957" w14:textId="77777777" w:rsidR="00633422" w:rsidRPr="00CB02C1" w:rsidRDefault="00633422" w:rsidP="004C63C1">
            <w:pPr>
              <w:spacing w:line="240" w:lineRule="auto"/>
              <w:jc w:val="center"/>
              <w:rPr>
                <w:rFonts w:asciiTheme="majorHAnsi" w:eastAsia="Times New Roman" w:hAnsiTheme="majorHAnsi" w:cstheme="majorHAnsi"/>
                <w:color w:val="000000"/>
                <w:sz w:val="18"/>
                <w:szCs w:val="18"/>
                <w:lang w:eastAsia="en-IN"/>
              </w:rPr>
            </w:pPr>
            <w:r w:rsidRPr="00CB02C1">
              <w:rPr>
                <w:rFonts w:asciiTheme="majorHAnsi" w:eastAsia="Times New Roman" w:hAnsiTheme="majorHAnsi" w:cstheme="majorHAnsi"/>
                <w:color w:val="000000"/>
                <w:sz w:val="18"/>
                <w:szCs w:val="18"/>
                <w:lang w:eastAsia="en-IN"/>
              </w:rPr>
              <w:t>740.00</w:t>
            </w:r>
          </w:p>
        </w:tc>
      </w:tr>
      <w:tr w:rsidR="00633422" w:rsidRPr="00CB02C1" w14:paraId="2862D835" w14:textId="77777777" w:rsidTr="00CB02C1">
        <w:trPr>
          <w:trHeight w:val="230"/>
        </w:trPr>
        <w:tc>
          <w:tcPr>
            <w:tcW w:w="855" w:type="dxa"/>
            <w:shd w:val="clear" w:color="auto" w:fill="auto"/>
            <w:vAlign w:val="center"/>
            <w:hideMark/>
          </w:tcPr>
          <w:p w14:paraId="446E55BD" w14:textId="77777777" w:rsidR="00633422" w:rsidRPr="00CB02C1" w:rsidRDefault="00633422" w:rsidP="004C63C1">
            <w:pPr>
              <w:spacing w:line="240" w:lineRule="auto"/>
              <w:jc w:val="center"/>
              <w:rPr>
                <w:rFonts w:asciiTheme="majorHAnsi" w:eastAsia="Times New Roman" w:hAnsiTheme="majorHAnsi" w:cstheme="majorHAnsi"/>
                <w:color w:val="000000"/>
                <w:sz w:val="18"/>
                <w:szCs w:val="18"/>
                <w:lang w:eastAsia="en-IN"/>
              </w:rPr>
            </w:pPr>
            <w:r w:rsidRPr="00CB02C1">
              <w:rPr>
                <w:rFonts w:asciiTheme="majorHAnsi" w:eastAsia="Times New Roman" w:hAnsiTheme="majorHAnsi" w:cstheme="majorHAnsi"/>
                <w:color w:val="000000"/>
                <w:sz w:val="18"/>
                <w:szCs w:val="18"/>
                <w:lang w:eastAsia="en-IN"/>
              </w:rPr>
              <w:t>2</w:t>
            </w:r>
          </w:p>
        </w:tc>
        <w:tc>
          <w:tcPr>
            <w:tcW w:w="2876" w:type="dxa"/>
            <w:shd w:val="clear" w:color="auto" w:fill="auto"/>
            <w:vAlign w:val="center"/>
            <w:hideMark/>
          </w:tcPr>
          <w:p w14:paraId="57DC0AF3" w14:textId="782E6F97" w:rsidR="00633422" w:rsidRPr="00CB02C1" w:rsidRDefault="00633422" w:rsidP="004C63C1">
            <w:pPr>
              <w:spacing w:line="240" w:lineRule="auto"/>
              <w:jc w:val="center"/>
              <w:rPr>
                <w:rFonts w:asciiTheme="majorHAnsi" w:eastAsia="Times New Roman" w:hAnsiTheme="majorHAnsi" w:cstheme="majorHAnsi"/>
                <w:color w:val="000000"/>
                <w:sz w:val="18"/>
                <w:szCs w:val="18"/>
                <w:lang w:eastAsia="en-IN"/>
              </w:rPr>
            </w:pPr>
            <w:r w:rsidRPr="00CB02C1">
              <w:rPr>
                <w:rFonts w:asciiTheme="majorHAnsi" w:eastAsia="Times New Roman" w:hAnsiTheme="majorHAnsi" w:cstheme="majorHAnsi"/>
                <w:color w:val="000000"/>
                <w:sz w:val="18"/>
                <w:szCs w:val="18"/>
                <w:lang w:eastAsia="en-IN"/>
              </w:rPr>
              <w:t>Purchased</w:t>
            </w:r>
            <w:r w:rsidR="00CB02C1" w:rsidRPr="00CB02C1">
              <w:rPr>
                <w:rFonts w:asciiTheme="majorHAnsi" w:eastAsia="Times New Roman" w:hAnsiTheme="majorHAnsi" w:cstheme="majorHAnsi"/>
                <w:color w:val="000000"/>
                <w:sz w:val="18"/>
                <w:szCs w:val="18"/>
                <w:lang w:eastAsia="en-IN"/>
              </w:rPr>
              <w:t>-Equipment Installation</w:t>
            </w:r>
          </w:p>
        </w:tc>
        <w:tc>
          <w:tcPr>
            <w:tcW w:w="2339" w:type="dxa"/>
            <w:shd w:val="clear" w:color="auto" w:fill="auto"/>
            <w:vAlign w:val="center"/>
            <w:hideMark/>
          </w:tcPr>
          <w:p w14:paraId="2F9CFD92" w14:textId="77777777" w:rsidR="00633422" w:rsidRPr="00CB02C1" w:rsidRDefault="00633422" w:rsidP="004C63C1">
            <w:pPr>
              <w:spacing w:line="240" w:lineRule="auto"/>
              <w:jc w:val="center"/>
              <w:rPr>
                <w:rFonts w:asciiTheme="majorHAnsi" w:eastAsia="Times New Roman" w:hAnsiTheme="majorHAnsi" w:cstheme="majorHAnsi"/>
                <w:color w:val="000000"/>
                <w:sz w:val="18"/>
                <w:szCs w:val="18"/>
                <w:lang w:eastAsia="en-IN"/>
              </w:rPr>
            </w:pPr>
            <w:r w:rsidRPr="00CB02C1">
              <w:rPr>
                <w:rFonts w:asciiTheme="majorHAnsi" w:eastAsia="Times New Roman" w:hAnsiTheme="majorHAnsi" w:cstheme="majorHAnsi"/>
                <w:color w:val="000000"/>
                <w:sz w:val="18"/>
                <w:szCs w:val="18"/>
                <w:lang w:eastAsia="en-IN"/>
              </w:rPr>
              <w:t>15%</w:t>
            </w:r>
          </w:p>
        </w:tc>
        <w:tc>
          <w:tcPr>
            <w:tcW w:w="4112" w:type="dxa"/>
            <w:shd w:val="clear" w:color="auto" w:fill="auto"/>
            <w:vAlign w:val="center"/>
            <w:hideMark/>
          </w:tcPr>
          <w:p w14:paraId="34B89618" w14:textId="77777777" w:rsidR="00633422" w:rsidRPr="00CB02C1" w:rsidRDefault="00633422" w:rsidP="004C63C1">
            <w:pPr>
              <w:spacing w:line="240" w:lineRule="auto"/>
              <w:jc w:val="center"/>
              <w:rPr>
                <w:rFonts w:asciiTheme="majorHAnsi" w:eastAsia="Times New Roman" w:hAnsiTheme="majorHAnsi" w:cstheme="majorHAnsi"/>
                <w:color w:val="000000"/>
                <w:sz w:val="18"/>
                <w:szCs w:val="18"/>
                <w:lang w:eastAsia="en-IN"/>
              </w:rPr>
            </w:pPr>
            <w:r w:rsidRPr="00CB02C1">
              <w:rPr>
                <w:rFonts w:asciiTheme="majorHAnsi" w:eastAsia="Times New Roman" w:hAnsiTheme="majorHAnsi" w:cstheme="majorHAnsi"/>
                <w:color w:val="000000"/>
                <w:sz w:val="18"/>
                <w:szCs w:val="18"/>
                <w:lang w:eastAsia="en-IN"/>
              </w:rPr>
              <w:t>111.00</w:t>
            </w:r>
          </w:p>
        </w:tc>
      </w:tr>
      <w:tr w:rsidR="00633422" w:rsidRPr="00CB02C1" w14:paraId="4FFCBCCC" w14:textId="77777777" w:rsidTr="00CB02C1">
        <w:trPr>
          <w:trHeight w:val="290"/>
        </w:trPr>
        <w:tc>
          <w:tcPr>
            <w:tcW w:w="855" w:type="dxa"/>
            <w:shd w:val="clear" w:color="auto" w:fill="auto"/>
            <w:vAlign w:val="center"/>
            <w:hideMark/>
          </w:tcPr>
          <w:p w14:paraId="730D39A6" w14:textId="77777777" w:rsidR="00633422" w:rsidRPr="00CB02C1" w:rsidRDefault="00633422" w:rsidP="004C63C1">
            <w:pPr>
              <w:spacing w:line="240" w:lineRule="auto"/>
              <w:jc w:val="center"/>
              <w:rPr>
                <w:rFonts w:asciiTheme="majorHAnsi" w:eastAsia="Times New Roman" w:hAnsiTheme="majorHAnsi" w:cstheme="majorHAnsi"/>
                <w:color w:val="000000"/>
                <w:sz w:val="18"/>
                <w:szCs w:val="18"/>
                <w:lang w:eastAsia="en-IN"/>
              </w:rPr>
            </w:pPr>
            <w:r w:rsidRPr="00CB02C1">
              <w:rPr>
                <w:rFonts w:asciiTheme="majorHAnsi" w:eastAsia="Times New Roman" w:hAnsiTheme="majorHAnsi" w:cstheme="majorHAnsi"/>
                <w:color w:val="000000"/>
                <w:sz w:val="18"/>
                <w:szCs w:val="18"/>
                <w:lang w:eastAsia="en-IN"/>
              </w:rPr>
              <w:t>3</w:t>
            </w:r>
          </w:p>
        </w:tc>
        <w:tc>
          <w:tcPr>
            <w:tcW w:w="2876" w:type="dxa"/>
            <w:shd w:val="clear" w:color="auto" w:fill="auto"/>
            <w:vAlign w:val="center"/>
            <w:hideMark/>
          </w:tcPr>
          <w:p w14:paraId="5D6991AF" w14:textId="63F0E9FE" w:rsidR="00633422" w:rsidRPr="00CB02C1" w:rsidRDefault="00633422" w:rsidP="004C63C1">
            <w:pPr>
              <w:spacing w:line="240" w:lineRule="auto"/>
              <w:jc w:val="center"/>
              <w:rPr>
                <w:rFonts w:asciiTheme="majorHAnsi" w:eastAsia="Times New Roman" w:hAnsiTheme="majorHAnsi" w:cstheme="majorHAnsi"/>
                <w:color w:val="000000"/>
                <w:sz w:val="18"/>
                <w:szCs w:val="18"/>
                <w:lang w:eastAsia="en-IN"/>
              </w:rPr>
            </w:pPr>
            <w:r w:rsidRPr="00CB02C1">
              <w:rPr>
                <w:rFonts w:asciiTheme="majorHAnsi" w:eastAsia="Times New Roman" w:hAnsiTheme="majorHAnsi" w:cstheme="majorHAnsi"/>
                <w:color w:val="000000"/>
                <w:sz w:val="18"/>
                <w:szCs w:val="18"/>
                <w:lang w:eastAsia="en-IN"/>
              </w:rPr>
              <w:t xml:space="preserve">Instrumentation </w:t>
            </w:r>
            <w:r w:rsidR="00CB02C1" w:rsidRPr="00CB02C1">
              <w:rPr>
                <w:rFonts w:asciiTheme="majorHAnsi" w:eastAsia="Times New Roman" w:hAnsiTheme="majorHAnsi" w:cstheme="majorHAnsi"/>
                <w:color w:val="000000"/>
                <w:sz w:val="18"/>
                <w:szCs w:val="18"/>
                <w:lang w:eastAsia="en-IN"/>
              </w:rPr>
              <w:t>And Controls (Installed)</w:t>
            </w:r>
          </w:p>
        </w:tc>
        <w:tc>
          <w:tcPr>
            <w:tcW w:w="2339" w:type="dxa"/>
            <w:shd w:val="clear" w:color="auto" w:fill="auto"/>
            <w:vAlign w:val="center"/>
            <w:hideMark/>
          </w:tcPr>
          <w:p w14:paraId="3606D47F" w14:textId="77777777" w:rsidR="00633422" w:rsidRPr="00CB02C1" w:rsidRDefault="00633422" w:rsidP="004C63C1">
            <w:pPr>
              <w:spacing w:line="240" w:lineRule="auto"/>
              <w:jc w:val="center"/>
              <w:rPr>
                <w:rFonts w:asciiTheme="majorHAnsi" w:eastAsia="Times New Roman" w:hAnsiTheme="majorHAnsi" w:cstheme="majorHAnsi"/>
                <w:color w:val="000000"/>
                <w:sz w:val="18"/>
                <w:szCs w:val="18"/>
                <w:lang w:eastAsia="en-IN"/>
              </w:rPr>
            </w:pPr>
            <w:r w:rsidRPr="00CB02C1">
              <w:rPr>
                <w:rFonts w:asciiTheme="majorHAnsi" w:eastAsia="Times New Roman" w:hAnsiTheme="majorHAnsi" w:cstheme="majorHAnsi"/>
                <w:color w:val="000000"/>
                <w:sz w:val="18"/>
                <w:szCs w:val="18"/>
                <w:lang w:eastAsia="en-IN"/>
              </w:rPr>
              <w:t>10%</w:t>
            </w:r>
          </w:p>
        </w:tc>
        <w:tc>
          <w:tcPr>
            <w:tcW w:w="4112" w:type="dxa"/>
            <w:shd w:val="clear" w:color="auto" w:fill="auto"/>
            <w:vAlign w:val="center"/>
            <w:hideMark/>
          </w:tcPr>
          <w:p w14:paraId="3F12D185" w14:textId="77777777" w:rsidR="00633422" w:rsidRPr="00CB02C1" w:rsidRDefault="00633422" w:rsidP="004C63C1">
            <w:pPr>
              <w:spacing w:line="240" w:lineRule="auto"/>
              <w:jc w:val="center"/>
              <w:rPr>
                <w:rFonts w:asciiTheme="majorHAnsi" w:eastAsia="Times New Roman" w:hAnsiTheme="majorHAnsi" w:cstheme="majorHAnsi"/>
                <w:color w:val="000000"/>
                <w:sz w:val="18"/>
                <w:szCs w:val="18"/>
                <w:lang w:eastAsia="en-IN"/>
              </w:rPr>
            </w:pPr>
            <w:r w:rsidRPr="00CB02C1">
              <w:rPr>
                <w:rFonts w:asciiTheme="majorHAnsi" w:eastAsia="Times New Roman" w:hAnsiTheme="majorHAnsi" w:cstheme="majorHAnsi"/>
                <w:color w:val="000000"/>
                <w:sz w:val="18"/>
                <w:szCs w:val="18"/>
                <w:lang w:eastAsia="en-IN"/>
              </w:rPr>
              <w:t>74.00</w:t>
            </w:r>
          </w:p>
        </w:tc>
      </w:tr>
      <w:tr w:rsidR="00633422" w:rsidRPr="00CB02C1" w14:paraId="2147B37F" w14:textId="77777777" w:rsidTr="00CB02C1">
        <w:trPr>
          <w:trHeight w:val="170"/>
        </w:trPr>
        <w:tc>
          <w:tcPr>
            <w:tcW w:w="855" w:type="dxa"/>
            <w:shd w:val="clear" w:color="auto" w:fill="auto"/>
            <w:vAlign w:val="center"/>
            <w:hideMark/>
          </w:tcPr>
          <w:p w14:paraId="2DE3C403" w14:textId="77777777" w:rsidR="00633422" w:rsidRPr="00CB02C1" w:rsidRDefault="00633422" w:rsidP="004C63C1">
            <w:pPr>
              <w:spacing w:line="240" w:lineRule="auto"/>
              <w:jc w:val="center"/>
              <w:rPr>
                <w:rFonts w:asciiTheme="majorHAnsi" w:eastAsia="Times New Roman" w:hAnsiTheme="majorHAnsi" w:cstheme="majorHAnsi"/>
                <w:color w:val="000000"/>
                <w:sz w:val="18"/>
                <w:szCs w:val="18"/>
                <w:lang w:eastAsia="en-IN"/>
              </w:rPr>
            </w:pPr>
            <w:r w:rsidRPr="00CB02C1">
              <w:rPr>
                <w:rFonts w:asciiTheme="majorHAnsi" w:eastAsia="Times New Roman" w:hAnsiTheme="majorHAnsi" w:cstheme="majorHAnsi"/>
                <w:color w:val="000000"/>
                <w:sz w:val="18"/>
                <w:szCs w:val="18"/>
                <w:lang w:eastAsia="en-IN"/>
              </w:rPr>
              <w:t>4</w:t>
            </w:r>
          </w:p>
        </w:tc>
        <w:tc>
          <w:tcPr>
            <w:tcW w:w="2876" w:type="dxa"/>
            <w:shd w:val="clear" w:color="auto" w:fill="auto"/>
            <w:vAlign w:val="center"/>
            <w:hideMark/>
          </w:tcPr>
          <w:p w14:paraId="15E38221" w14:textId="6D3406C1" w:rsidR="00633422" w:rsidRPr="00CB02C1" w:rsidRDefault="00633422" w:rsidP="004C63C1">
            <w:pPr>
              <w:spacing w:line="240" w:lineRule="auto"/>
              <w:jc w:val="center"/>
              <w:rPr>
                <w:rFonts w:asciiTheme="majorHAnsi" w:eastAsia="Times New Roman" w:hAnsiTheme="majorHAnsi" w:cstheme="majorHAnsi"/>
                <w:color w:val="000000"/>
                <w:sz w:val="18"/>
                <w:szCs w:val="18"/>
                <w:lang w:eastAsia="en-IN"/>
              </w:rPr>
            </w:pPr>
            <w:r w:rsidRPr="00CB02C1">
              <w:rPr>
                <w:rFonts w:asciiTheme="majorHAnsi" w:eastAsia="Times New Roman" w:hAnsiTheme="majorHAnsi" w:cstheme="majorHAnsi"/>
                <w:color w:val="000000"/>
                <w:sz w:val="18"/>
                <w:szCs w:val="18"/>
                <w:lang w:eastAsia="en-IN"/>
              </w:rPr>
              <w:t xml:space="preserve">Piping </w:t>
            </w:r>
            <w:r w:rsidR="00CB02C1" w:rsidRPr="00CB02C1">
              <w:rPr>
                <w:rFonts w:asciiTheme="majorHAnsi" w:eastAsia="Times New Roman" w:hAnsiTheme="majorHAnsi" w:cstheme="majorHAnsi"/>
                <w:color w:val="000000"/>
                <w:sz w:val="18"/>
                <w:szCs w:val="18"/>
                <w:lang w:eastAsia="en-IN"/>
              </w:rPr>
              <w:t>(Installed)</w:t>
            </w:r>
          </w:p>
        </w:tc>
        <w:tc>
          <w:tcPr>
            <w:tcW w:w="2339" w:type="dxa"/>
            <w:shd w:val="clear" w:color="auto" w:fill="auto"/>
            <w:vAlign w:val="center"/>
            <w:hideMark/>
          </w:tcPr>
          <w:p w14:paraId="5403FA10" w14:textId="77777777" w:rsidR="00633422" w:rsidRPr="00CB02C1" w:rsidRDefault="00633422" w:rsidP="004C63C1">
            <w:pPr>
              <w:spacing w:line="240" w:lineRule="auto"/>
              <w:jc w:val="center"/>
              <w:rPr>
                <w:rFonts w:asciiTheme="majorHAnsi" w:eastAsia="Times New Roman" w:hAnsiTheme="majorHAnsi" w:cstheme="majorHAnsi"/>
                <w:color w:val="000000"/>
                <w:sz w:val="18"/>
                <w:szCs w:val="18"/>
                <w:lang w:eastAsia="en-IN"/>
              </w:rPr>
            </w:pPr>
            <w:r w:rsidRPr="00CB02C1">
              <w:rPr>
                <w:rFonts w:asciiTheme="majorHAnsi" w:eastAsia="Times New Roman" w:hAnsiTheme="majorHAnsi" w:cstheme="majorHAnsi"/>
                <w:color w:val="000000"/>
                <w:sz w:val="18"/>
                <w:szCs w:val="18"/>
                <w:lang w:eastAsia="en-IN"/>
              </w:rPr>
              <w:t>2%</w:t>
            </w:r>
          </w:p>
        </w:tc>
        <w:tc>
          <w:tcPr>
            <w:tcW w:w="4112" w:type="dxa"/>
            <w:shd w:val="clear" w:color="auto" w:fill="auto"/>
            <w:vAlign w:val="center"/>
            <w:hideMark/>
          </w:tcPr>
          <w:p w14:paraId="379D1BFE" w14:textId="77777777" w:rsidR="00633422" w:rsidRPr="00CB02C1" w:rsidRDefault="00633422" w:rsidP="004C63C1">
            <w:pPr>
              <w:spacing w:line="240" w:lineRule="auto"/>
              <w:jc w:val="center"/>
              <w:rPr>
                <w:rFonts w:asciiTheme="majorHAnsi" w:eastAsia="Times New Roman" w:hAnsiTheme="majorHAnsi" w:cstheme="majorHAnsi"/>
                <w:color w:val="000000"/>
                <w:sz w:val="18"/>
                <w:szCs w:val="18"/>
                <w:lang w:eastAsia="en-IN"/>
              </w:rPr>
            </w:pPr>
            <w:r w:rsidRPr="00CB02C1">
              <w:rPr>
                <w:rFonts w:asciiTheme="majorHAnsi" w:eastAsia="Times New Roman" w:hAnsiTheme="majorHAnsi" w:cstheme="majorHAnsi"/>
                <w:color w:val="000000"/>
                <w:sz w:val="18"/>
                <w:szCs w:val="18"/>
                <w:lang w:eastAsia="en-IN"/>
              </w:rPr>
              <w:t>14.80</w:t>
            </w:r>
          </w:p>
        </w:tc>
      </w:tr>
      <w:tr w:rsidR="00633422" w:rsidRPr="00CB02C1" w14:paraId="517406DE" w14:textId="77777777" w:rsidTr="00CB02C1">
        <w:trPr>
          <w:trHeight w:val="170"/>
        </w:trPr>
        <w:tc>
          <w:tcPr>
            <w:tcW w:w="855" w:type="dxa"/>
            <w:shd w:val="clear" w:color="auto" w:fill="auto"/>
            <w:vAlign w:val="center"/>
            <w:hideMark/>
          </w:tcPr>
          <w:p w14:paraId="56BDC8E8" w14:textId="77777777" w:rsidR="00633422" w:rsidRPr="00CB02C1" w:rsidRDefault="00633422" w:rsidP="004C63C1">
            <w:pPr>
              <w:spacing w:line="240" w:lineRule="auto"/>
              <w:jc w:val="center"/>
              <w:rPr>
                <w:rFonts w:asciiTheme="majorHAnsi" w:eastAsia="Times New Roman" w:hAnsiTheme="majorHAnsi" w:cstheme="majorHAnsi"/>
                <w:color w:val="000000"/>
                <w:sz w:val="18"/>
                <w:szCs w:val="18"/>
                <w:lang w:eastAsia="en-IN"/>
              </w:rPr>
            </w:pPr>
            <w:r w:rsidRPr="00CB02C1">
              <w:rPr>
                <w:rFonts w:asciiTheme="majorHAnsi" w:eastAsia="Times New Roman" w:hAnsiTheme="majorHAnsi" w:cstheme="majorHAnsi"/>
                <w:color w:val="000000"/>
                <w:sz w:val="18"/>
                <w:szCs w:val="18"/>
                <w:lang w:eastAsia="en-IN"/>
              </w:rPr>
              <w:t>5</w:t>
            </w:r>
          </w:p>
        </w:tc>
        <w:tc>
          <w:tcPr>
            <w:tcW w:w="2876" w:type="dxa"/>
            <w:shd w:val="clear" w:color="auto" w:fill="auto"/>
            <w:vAlign w:val="center"/>
            <w:hideMark/>
          </w:tcPr>
          <w:p w14:paraId="49D147D8" w14:textId="33FFB36B" w:rsidR="00633422" w:rsidRPr="00CB02C1" w:rsidRDefault="00633422" w:rsidP="004C63C1">
            <w:pPr>
              <w:spacing w:line="240" w:lineRule="auto"/>
              <w:jc w:val="center"/>
              <w:rPr>
                <w:rFonts w:asciiTheme="majorHAnsi" w:eastAsia="Times New Roman" w:hAnsiTheme="majorHAnsi" w:cstheme="majorHAnsi"/>
                <w:color w:val="000000"/>
                <w:sz w:val="18"/>
                <w:szCs w:val="18"/>
                <w:lang w:eastAsia="en-IN"/>
              </w:rPr>
            </w:pPr>
            <w:r w:rsidRPr="00CB02C1">
              <w:rPr>
                <w:rFonts w:asciiTheme="majorHAnsi" w:eastAsia="Times New Roman" w:hAnsiTheme="majorHAnsi" w:cstheme="majorHAnsi"/>
                <w:color w:val="000000"/>
                <w:sz w:val="18"/>
                <w:szCs w:val="18"/>
                <w:lang w:eastAsia="en-IN"/>
              </w:rPr>
              <w:t xml:space="preserve">Electrical </w:t>
            </w:r>
            <w:r w:rsidR="00CB02C1" w:rsidRPr="00CB02C1">
              <w:rPr>
                <w:rFonts w:asciiTheme="majorHAnsi" w:eastAsia="Times New Roman" w:hAnsiTheme="majorHAnsi" w:cstheme="majorHAnsi"/>
                <w:color w:val="000000"/>
                <w:sz w:val="18"/>
                <w:szCs w:val="18"/>
                <w:lang w:eastAsia="en-IN"/>
              </w:rPr>
              <w:t>(Installed)</w:t>
            </w:r>
          </w:p>
        </w:tc>
        <w:tc>
          <w:tcPr>
            <w:tcW w:w="2339" w:type="dxa"/>
            <w:shd w:val="clear" w:color="auto" w:fill="auto"/>
            <w:vAlign w:val="center"/>
            <w:hideMark/>
          </w:tcPr>
          <w:p w14:paraId="7CBE01F5" w14:textId="77777777" w:rsidR="00633422" w:rsidRPr="00CB02C1" w:rsidRDefault="00633422" w:rsidP="004C63C1">
            <w:pPr>
              <w:spacing w:line="240" w:lineRule="auto"/>
              <w:jc w:val="center"/>
              <w:rPr>
                <w:rFonts w:asciiTheme="majorHAnsi" w:eastAsia="Times New Roman" w:hAnsiTheme="majorHAnsi" w:cstheme="majorHAnsi"/>
                <w:color w:val="000000"/>
                <w:sz w:val="18"/>
                <w:szCs w:val="18"/>
                <w:lang w:eastAsia="en-IN"/>
              </w:rPr>
            </w:pPr>
            <w:r w:rsidRPr="00CB02C1">
              <w:rPr>
                <w:rFonts w:asciiTheme="majorHAnsi" w:eastAsia="Times New Roman" w:hAnsiTheme="majorHAnsi" w:cstheme="majorHAnsi"/>
                <w:color w:val="000000"/>
                <w:sz w:val="18"/>
                <w:szCs w:val="18"/>
                <w:lang w:eastAsia="en-IN"/>
              </w:rPr>
              <w:t>1%</w:t>
            </w:r>
          </w:p>
        </w:tc>
        <w:tc>
          <w:tcPr>
            <w:tcW w:w="4112" w:type="dxa"/>
            <w:shd w:val="clear" w:color="auto" w:fill="auto"/>
            <w:vAlign w:val="center"/>
            <w:hideMark/>
          </w:tcPr>
          <w:p w14:paraId="205E01B4" w14:textId="77777777" w:rsidR="00633422" w:rsidRPr="00CB02C1" w:rsidRDefault="00633422" w:rsidP="004C63C1">
            <w:pPr>
              <w:spacing w:line="240" w:lineRule="auto"/>
              <w:jc w:val="center"/>
              <w:rPr>
                <w:rFonts w:asciiTheme="majorHAnsi" w:eastAsia="Times New Roman" w:hAnsiTheme="majorHAnsi" w:cstheme="majorHAnsi"/>
                <w:color w:val="000000"/>
                <w:sz w:val="18"/>
                <w:szCs w:val="18"/>
                <w:lang w:eastAsia="en-IN"/>
              </w:rPr>
            </w:pPr>
            <w:r w:rsidRPr="00CB02C1">
              <w:rPr>
                <w:rFonts w:asciiTheme="majorHAnsi" w:eastAsia="Times New Roman" w:hAnsiTheme="majorHAnsi" w:cstheme="majorHAnsi"/>
                <w:color w:val="000000"/>
                <w:sz w:val="18"/>
                <w:szCs w:val="18"/>
                <w:lang w:eastAsia="en-IN"/>
              </w:rPr>
              <w:t>7.40</w:t>
            </w:r>
          </w:p>
        </w:tc>
      </w:tr>
      <w:tr w:rsidR="00633422" w:rsidRPr="00CB02C1" w14:paraId="2E3AF508" w14:textId="77777777" w:rsidTr="00CB02C1">
        <w:trPr>
          <w:trHeight w:val="170"/>
        </w:trPr>
        <w:tc>
          <w:tcPr>
            <w:tcW w:w="855" w:type="dxa"/>
            <w:shd w:val="clear" w:color="auto" w:fill="auto"/>
            <w:vAlign w:val="center"/>
            <w:hideMark/>
          </w:tcPr>
          <w:p w14:paraId="6B38607E" w14:textId="77777777" w:rsidR="00633422" w:rsidRPr="00CB02C1" w:rsidRDefault="00633422" w:rsidP="004C63C1">
            <w:pPr>
              <w:spacing w:line="240" w:lineRule="auto"/>
              <w:jc w:val="center"/>
              <w:rPr>
                <w:rFonts w:asciiTheme="majorHAnsi" w:eastAsia="Times New Roman" w:hAnsiTheme="majorHAnsi" w:cstheme="majorHAnsi"/>
                <w:color w:val="000000"/>
                <w:sz w:val="18"/>
                <w:szCs w:val="18"/>
                <w:lang w:eastAsia="en-IN"/>
              </w:rPr>
            </w:pPr>
            <w:r w:rsidRPr="00CB02C1">
              <w:rPr>
                <w:rFonts w:asciiTheme="majorHAnsi" w:eastAsia="Times New Roman" w:hAnsiTheme="majorHAnsi" w:cstheme="majorHAnsi"/>
                <w:color w:val="000000"/>
                <w:sz w:val="18"/>
                <w:szCs w:val="18"/>
                <w:lang w:eastAsia="en-IN"/>
              </w:rPr>
              <w:t>6</w:t>
            </w:r>
          </w:p>
        </w:tc>
        <w:tc>
          <w:tcPr>
            <w:tcW w:w="2876" w:type="dxa"/>
            <w:shd w:val="clear" w:color="auto" w:fill="auto"/>
            <w:vAlign w:val="center"/>
            <w:hideMark/>
          </w:tcPr>
          <w:p w14:paraId="6CDAA68D" w14:textId="3399F7FC" w:rsidR="00633422" w:rsidRPr="00CB02C1" w:rsidRDefault="00633422" w:rsidP="004C63C1">
            <w:pPr>
              <w:spacing w:line="240" w:lineRule="auto"/>
              <w:jc w:val="center"/>
              <w:rPr>
                <w:rFonts w:asciiTheme="majorHAnsi" w:eastAsia="Times New Roman" w:hAnsiTheme="majorHAnsi" w:cstheme="majorHAnsi"/>
                <w:color w:val="000000"/>
                <w:sz w:val="18"/>
                <w:szCs w:val="18"/>
                <w:lang w:eastAsia="en-IN"/>
              </w:rPr>
            </w:pPr>
            <w:r w:rsidRPr="00CB02C1">
              <w:rPr>
                <w:rFonts w:asciiTheme="majorHAnsi" w:eastAsia="Times New Roman" w:hAnsiTheme="majorHAnsi" w:cstheme="majorHAnsi"/>
                <w:color w:val="000000"/>
                <w:sz w:val="18"/>
                <w:szCs w:val="18"/>
                <w:lang w:eastAsia="en-IN"/>
              </w:rPr>
              <w:t xml:space="preserve">Buildings </w:t>
            </w:r>
            <w:r w:rsidR="00CB02C1" w:rsidRPr="00CB02C1">
              <w:rPr>
                <w:rFonts w:asciiTheme="majorHAnsi" w:eastAsia="Times New Roman" w:hAnsiTheme="majorHAnsi" w:cstheme="majorHAnsi"/>
                <w:color w:val="000000"/>
                <w:sz w:val="18"/>
                <w:szCs w:val="18"/>
                <w:lang w:eastAsia="en-IN"/>
              </w:rPr>
              <w:t>(Including Services)</w:t>
            </w:r>
          </w:p>
        </w:tc>
        <w:tc>
          <w:tcPr>
            <w:tcW w:w="2339" w:type="dxa"/>
            <w:shd w:val="clear" w:color="auto" w:fill="auto"/>
            <w:vAlign w:val="center"/>
            <w:hideMark/>
          </w:tcPr>
          <w:p w14:paraId="1B3454E7" w14:textId="77777777" w:rsidR="00633422" w:rsidRPr="00CB02C1" w:rsidRDefault="00633422" w:rsidP="004C63C1">
            <w:pPr>
              <w:spacing w:line="240" w:lineRule="auto"/>
              <w:jc w:val="center"/>
              <w:rPr>
                <w:rFonts w:asciiTheme="majorHAnsi" w:eastAsia="Times New Roman" w:hAnsiTheme="majorHAnsi" w:cstheme="majorHAnsi"/>
                <w:color w:val="000000"/>
                <w:sz w:val="18"/>
                <w:szCs w:val="18"/>
                <w:lang w:eastAsia="en-IN"/>
              </w:rPr>
            </w:pPr>
            <w:r w:rsidRPr="00CB02C1">
              <w:rPr>
                <w:rFonts w:asciiTheme="majorHAnsi" w:eastAsia="Times New Roman" w:hAnsiTheme="majorHAnsi" w:cstheme="majorHAnsi"/>
                <w:color w:val="000000"/>
                <w:sz w:val="18"/>
                <w:szCs w:val="18"/>
                <w:lang w:eastAsia="en-IN"/>
              </w:rPr>
              <w:t>2%</w:t>
            </w:r>
          </w:p>
        </w:tc>
        <w:tc>
          <w:tcPr>
            <w:tcW w:w="4112" w:type="dxa"/>
            <w:shd w:val="clear" w:color="auto" w:fill="auto"/>
            <w:vAlign w:val="center"/>
            <w:hideMark/>
          </w:tcPr>
          <w:p w14:paraId="41A9E820" w14:textId="77777777" w:rsidR="00633422" w:rsidRPr="00CB02C1" w:rsidRDefault="00633422" w:rsidP="004C63C1">
            <w:pPr>
              <w:spacing w:line="240" w:lineRule="auto"/>
              <w:jc w:val="center"/>
              <w:rPr>
                <w:rFonts w:asciiTheme="majorHAnsi" w:eastAsia="Times New Roman" w:hAnsiTheme="majorHAnsi" w:cstheme="majorHAnsi"/>
                <w:color w:val="000000"/>
                <w:sz w:val="18"/>
                <w:szCs w:val="18"/>
                <w:lang w:eastAsia="en-IN"/>
              </w:rPr>
            </w:pPr>
            <w:r w:rsidRPr="00CB02C1">
              <w:rPr>
                <w:rFonts w:asciiTheme="majorHAnsi" w:eastAsia="Times New Roman" w:hAnsiTheme="majorHAnsi" w:cstheme="majorHAnsi"/>
                <w:color w:val="000000"/>
                <w:sz w:val="18"/>
                <w:szCs w:val="18"/>
                <w:lang w:eastAsia="en-IN"/>
              </w:rPr>
              <w:t>16.28</w:t>
            </w:r>
          </w:p>
        </w:tc>
      </w:tr>
      <w:tr w:rsidR="00633422" w:rsidRPr="00CB02C1" w14:paraId="1E8795BA" w14:textId="77777777" w:rsidTr="00CB02C1">
        <w:trPr>
          <w:trHeight w:val="170"/>
        </w:trPr>
        <w:tc>
          <w:tcPr>
            <w:tcW w:w="855" w:type="dxa"/>
            <w:shd w:val="clear" w:color="auto" w:fill="auto"/>
            <w:vAlign w:val="center"/>
            <w:hideMark/>
          </w:tcPr>
          <w:p w14:paraId="26D712D8" w14:textId="77777777" w:rsidR="00633422" w:rsidRPr="00CB02C1" w:rsidRDefault="00633422" w:rsidP="004C63C1">
            <w:pPr>
              <w:spacing w:line="240" w:lineRule="auto"/>
              <w:jc w:val="center"/>
              <w:rPr>
                <w:rFonts w:asciiTheme="majorHAnsi" w:eastAsia="Times New Roman" w:hAnsiTheme="majorHAnsi" w:cstheme="majorHAnsi"/>
                <w:color w:val="000000"/>
                <w:sz w:val="18"/>
                <w:szCs w:val="18"/>
                <w:lang w:eastAsia="en-IN"/>
              </w:rPr>
            </w:pPr>
            <w:r w:rsidRPr="00CB02C1">
              <w:rPr>
                <w:rFonts w:asciiTheme="majorHAnsi" w:eastAsia="Times New Roman" w:hAnsiTheme="majorHAnsi" w:cstheme="majorHAnsi"/>
                <w:color w:val="000000"/>
                <w:sz w:val="18"/>
                <w:szCs w:val="18"/>
                <w:lang w:eastAsia="en-IN"/>
              </w:rPr>
              <w:t>7</w:t>
            </w:r>
          </w:p>
        </w:tc>
        <w:tc>
          <w:tcPr>
            <w:tcW w:w="2876" w:type="dxa"/>
            <w:shd w:val="clear" w:color="auto" w:fill="auto"/>
            <w:vAlign w:val="center"/>
            <w:hideMark/>
          </w:tcPr>
          <w:p w14:paraId="23FAA144" w14:textId="7DE04E5B" w:rsidR="00633422" w:rsidRPr="00CB02C1" w:rsidRDefault="00633422" w:rsidP="004C63C1">
            <w:pPr>
              <w:spacing w:line="240" w:lineRule="auto"/>
              <w:jc w:val="center"/>
              <w:rPr>
                <w:rFonts w:asciiTheme="majorHAnsi" w:eastAsia="Times New Roman" w:hAnsiTheme="majorHAnsi" w:cstheme="majorHAnsi"/>
                <w:color w:val="000000"/>
                <w:sz w:val="18"/>
                <w:szCs w:val="18"/>
                <w:lang w:eastAsia="en-IN"/>
              </w:rPr>
            </w:pPr>
            <w:r w:rsidRPr="00CB02C1">
              <w:rPr>
                <w:rFonts w:asciiTheme="majorHAnsi" w:eastAsia="Times New Roman" w:hAnsiTheme="majorHAnsi" w:cstheme="majorHAnsi"/>
                <w:color w:val="000000"/>
                <w:sz w:val="18"/>
                <w:szCs w:val="18"/>
                <w:lang w:eastAsia="en-IN"/>
              </w:rPr>
              <w:t xml:space="preserve">Service </w:t>
            </w:r>
            <w:r w:rsidR="00CB02C1" w:rsidRPr="00CB02C1">
              <w:rPr>
                <w:rFonts w:asciiTheme="majorHAnsi" w:eastAsia="Times New Roman" w:hAnsiTheme="majorHAnsi" w:cstheme="majorHAnsi"/>
                <w:color w:val="000000"/>
                <w:sz w:val="18"/>
                <w:szCs w:val="18"/>
                <w:lang w:eastAsia="en-IN"/>
              </w:rPr>
              <w:t>Facilities (Installed)</w:t>
            </w:r>
          </w:p>
        </w:tc>
        <w:tc>
          <w:tcPr>
            <w:tcW w:w="2339" w:type="dxa"/>
            <w:shd w:val="clear" w:color="auto" w:fill="auto"/>
            <w:vAlign w:val="center"/>
            <w:hideMark/>
          </w:tcPr>
          <w:p w14:paraId="61097B67" w14:textId="77777777" w:rsidR="00633422" w:rsidRPr="00CB02C1" w:rsidRDefault="00633422" w:rsidP="004C63C1">
            <w:pPr>
              <w:spacing w:line="240" w:lineRule="auto"/>
              <w:jc w:val="center"/>
              <w:rPr>
                <w:rFonts w:asciiTheme="majorHAnsi" w:eastAsia="Times New Roman" w:hAnsiTheme="majorHAnsi" w:cstheme="majorHAnsi"/>
                <w:color w:val="000000"/>
                <w:sz w:val="18"/>
                <w:szCs w:val="18"/>
                <w:lang w:eastAsia="en-IN"/>
              </w:rPr>
            </w:pPr>
            <w:r w:rsidRPr="00CB02C1">
              <w:rPr>
                <w:rFonts w:asciiTheme="majorHAnsi" w:eastAsia="Times New Roman" w:hAnsiTheme="majorHAnsi" w:cstheme="majorHAnsi"/>
                <w:color w:val="000000"/>
                <w:sz w:val="18"/>
                <w:szCs w:val="18"/>
                <w:lang w:eastAsia="en-IN"/>
              </w:rPr>
              <w:t>5%</w:t>
            </w:r>
          </w:p>
        </w:tc>
        <w:tc>
          <w:tcPr>
            <w:tcW w:w="4112" w:type="dxa"/>
            <w:shd w:val="clear" w:color="auto" w:fill="auto"/>
            <w:vAlign w:val="center"/>
            <w:hideMark/>
          </w:tcPr>
          <w:p w14:paraId="43D0061E" w14:textId="77777777" w:rsidR="00633422" w:rsidRPr="00CB02C1" w:rsidRDefault="00633422" w:rsidP="004C63C1">
            <w:pPr>
              <w:spacing w:line="240" w:lineRule="auto"/>
              <w:jc w:val="center"/>
              <w:rPr>
                <w:rFonts w:asciiTheme="majorHAnsi" w:eastAsia="Times New Roman" w:hAnsiTheme="majorHAnsi" w:cstheme="majorHAnsi"/>
                <w:color w:val="000000"/>
                <w:sz w:val="18"/>
                <w:szCs w:val="18"/>
                <w:lang w:eastAsia="en-IN"/>
              </w:rPr>
            </w:pPr>
            <w:r w:rsidRPr="00CB02C1">
              <w:rPr>
                <w:rFonts w:asciiTheme="majorHAnsi" w:eastAsia="Times New Roman" w:hAnsiTheme="majorHAnsi" w:cstheme="majorHAnsi"/>
                <w:color w:val="000000"/>
                <w:sz w:val="18"/>
                <w:szCs w:val="18"/>
                <w:lang w:eastAsia="en-IN"/>
              </w:rPr>
              <w:t>37.00</w:t>
            </w:r>
          </w:p>
        </w:tc>
      </w:tr>
      <w:tr w:rsidR="00633422" w:rsidRPr="00CB02C1" w14:paraId="4920C344" w14:textId="77777777" w:rsidTr="00CB02C1">
        <w:trPr>
          <w:trHeight w:val="324"/>
        </w:trPr>
        <w:tc>
          <w:tcPr>
            <w:tcW w:w="855" w:type="dxa"/>
            <w:shd w:val="clear" w:color="auto" w:fill="auto"/>
            <w:vAlign w:val="center"/>
            <w:hideMark/>
          </w:tcPr>
          <w:p w14:paraId="5287B877" w14:textId="77777777" w:rsidR="00633422" w:rsidRPr="00CB02C1" w:rsidRDefault="00633422" w:rsidP="004C63C1">
            <w:pPr>
              <w:spacing w:line="240" w:lineRule="auto"/>
              <w:jc w:val="center"/>
              <w:rPr>
                <w:rFonts w:asciiTheme="majorHAnsi" w:eastAsia="Times New Roman" w:hAnsiTheme="majorHAnsi" w:cstheme="majorHAnsi"/>
                <w:color w:val="000000"/>
                <w:sz w:val="18"/>
                <w:szCs w:val="18"/>
                <w:lang w:eastAsia="en-IN"/>
              </w:rPr>
            </w:pPr>
            <w:r w:rsidRPr="00CB02C1">
              <w:rPr>
                <w:rFonts w:asciiTheme="majorHAnsi" w:eastAsia="Times New Roman" w:hAnsiTheme="majorHAnsi" w:cstheme="majorHAnsi"/>
                <w:color w:val="000000"/>
                <w:sz w:val="18"/>
                <w:szCs w:val="18"/>
                <w:lang w:eastAsia="en-IN"/>
              </w:rPr>
              <w:t>A2</w:t>
            </w:r>
          </w:p>
        </w:tc>
        <w:tc>
          <w:tcPr>
            <w:tcW w:w="2876" w:type="dxa"/>
            <w:shd w:val="clear" w:color="auto" w:fill="auto"/>
            <w:vAlign w:val="center"/>
            <w:hideMark/>
          </w:tcPr>
          <w:p w14:paraId="3BBC9A67" w14:textId="096148D0" w:rsidR="00633422" w:rsidRPr="00CB02C1" w:rsidRDefault="00CB02C1" w:rsidP="004C63C1">
            <w:pPr>
              <w:spacing w:line="240" w:lineRule="auto"/>
              <w:jc w:val="center"/>
              <w:rPr>
                <w:rFonts w:asciiTheme="majorHAnsi" w:eastAsia="Times New Roman" w:hAnsiTheme="majorHAnsi" w:cstheme="majorHAnsi"/>
                <w:b/>
                <w:bCs/>
                <w:color w:val="000000"/>
                <w:sz w:val="18"/>
                <w:szCs w:val="18"/>
                <w:lang w:eastAsia="en-IN"/>
              </w:rPr>
            </w:pPr>
            <w:r w:rsidRPr="00CB02C1">
              <w:rPr>
                <w:rFonts w:asciiTheme="majorHAnsi" w:eastAsia="Times New Roman" w:hAnsiTheme="majorHAnsi" w:cstheme="majorHAnsi"/>
                <w:b/>
                <w:bCs/>
                <w:color w:val="000000"/>
                <w:sz w:val="18"/>
                <w:szCs w:val="18"/>
                <w:lang w:eastAsia="en-IN"/>
              </w:rPr>
              <w:t>Total Indirect Plant Cost</w:t>
            </w:r>
          </w:p>
        </w:tc>
        <w:tc>
          <w:tcPr>
            <w:tcW w:w="2339" w:type="dxa"/>
            <w:shd w:val="clear" w:color="auto" w:fill="auto"/>
            <w:vAlign w:val="center"/>
            <w:hideMark/>
          </w:tcPr>
          <w:p w14:paraId="4D7C2DD8" w14:textId="77777777" w:rsidR="00633422" w:rsidRPr="00CB02C1" w:rsidRDefault="00633422" w:rsidP="004C63C1">
            <w:pPr>
              <w:spacing w:line="240" w:lineRule="auto"/>
              <w:jc w:val="center"/>
              <w:rPr>
                <w:rFonts w:asciiTheme="majorHAnsi" w:eastAsia="Times New Roman" w:hAnsiTheme="majorHAnsi" w:cstheme="majorHAnsi"/>
                <w:b/>
                <w:bCs/>
                <w:color w:val="000000"/>
                <w:sz w:val="18"/>
                <w:szCs w:val="18"/>
                <w:lang w:eastAsia="en-IN"/>
              </w:rPr>
            </w:pPr>
          </w:p>
        </w:tc>
        <w:tc>
          <w:tcPr>
            <w:tcW w:w="4112" w:type="dxa"/>
            <w:shd w:val="clear" w:color="auto" w:fill="auto"/>
            <w:vAlign w:val="center"/>
            <w:hideMark/>
          </w:tcPr>
          <w:p w14:paraId="2FF79BCD" w14:textId="77777777" w:rsidR="00633422" w:rsidRPr="00CB02C1" w:rsidRDefault="00633422" w:rsidP="004C63C1">
            <w:pPr>
              <w:spacing w:line="240" w:lineRule="auto"/>
              <w:jc w:val="center"/>
              <w:rPr>
                <w:rFonts w:asciiTheme="majorHAnsi" w:eastAsia="Times New Roman" w:hAnsiTheme="majorHAnsi" w:cstheme="majorHAnsi"/>
                <w:b/>
                <w:bCs/>
                <w:color w:val="000000"/>
                <w:sz w:val="18"/>
                <w:szCs w:val="18"/>
                <w:lang w:eastAsia="en-IN"/>
              </w:rPr>
            </w:pPr>
            <w:r w:rsidRPr="00CB02C1">
              <w:rPr>
                <w:rFonts w:asciiTheme="majorHAnsi" w:eastAsia="Times New Roman" w:hAnsiTheme="majorHAnsi" w:cstheme="majorHAnsi"/>
                <w:b/>
                <w:bCs/>
                <w:color w:val="000000"/>
                <w:sz w:val="18"/>
                <w:szCs w:val="18"/>
                <w:lang w:eastAsia="en-IN"/>
              </w:rPr>
              <w:t>391.63</w:t>
            </w:r>
          </w:p>
        </w:tc>
      </w:tr>
      <w:tr w:rsidR="00633422" w:rsidRPr="00CB02C1" w14:paraId="42775E75" w14:textId="77777777" w:rsidTr="00CB02C1">
        <w:trPr>
          <w:trHeight w:val="170"/>
        </w:trPr>
        <w:tc>
          <w:tcPr>
            <w:tcW w:w="855" w:type="dxa"/>
            <w:shd w:val="clear" w:color="auto" w:fill="auto"/>
            <w:vAlign w:val="center"/>
            <w:hideMark/>
          </w:tcPr>
          <w:p w14:paraId="08EFDF99" w14:textId="77777777" w:rsidR="00633422" w:rsidRPr="00CB02C1" w:rsidRDefault="00633422" w:rsidP="004C63C1">
            <w:pPr>
              <w:spacing w:line="240" w:lineRule="auto"/>
              <w:jc w:val="center"/>
              <w:rPr>
                <w:rFonts w:asciiTheme="majorHAnsi" w:eastAsia="Times New Roman" w:hAnsiTheme="majorHAnsi" w:cstheme="majorHAnsi"/>
                <w:color w:val="000000"/>
                <w:sz w:val="18"/>
                <w:szCs w:val="18"/>
                <w:lang w:eastAsia="en-IN"/>
              </w:rPr>
            </w:pPr>
            <w:r w:rsidRPr="00CB02C1">
              <w:rPr>
                <w:rFonts w:asciiTheme="majorHAnsi" w:eastAsia="Times New Roman" w:hAnsiTheme="majorHAnsi" w:cstheme="majorHAnsi"/>
                <w:color w:val="000000"/>
                <w:sz w:val="18"/>
                <w:szCs w:val="18"/>
                <w:lang w:eastAsia="en-IN"/>
              </w:rPr>
              <w:t>9</w:t>
            </w:r>
          </w:p>
        </w:tc>
        <w:tc>
          <w:tcPr>
            <w:tcW w:w="2876" w:type="dxa"/>
            <w:shd w:val="clear" w:color="auto" w:fill="auto"/>
            <w:vAlign w:val="center"/>
            <w:hideMark/>
          </w:tcPr>
          <w:p w14:paraId="7561A687" w14:textId="2FF05D49" w:rsidR="00633422" w:rsidRPr="00CB02C1" w:rsidRDefault="00633422" w:rsidP="004C63C1">
            <w:pPr>
              <w:spacing w:line="240" w:lineRule="auto"/>
              <w:jc w:val="center"/>
              <w:rPr>
                <w:rFonts w:asciiTheme="majorHAnsi" w:eastAsia="Times New Roman" w:hAnsiTheme="majorHAnsi" w:cstheme="majorHAnsi"/>
                <w:color w:val="000000"/>
                <w:sz w:val="18"/>
                <w:szCs w:val="18"/>
                <w:lang w:eastAsia="en-IN"/>
              </w:rPr>
            </w:pPr>
            <w:r w:rsidRPr="00CB02C1">
              <w:rPr>
                <w:rFonts w:asciiTheme="majorHAnsi" w:eastAsia="Times New Roman" w:hAnsiTheme="majorHAnsi" w:cstheme="majorHAnsi"/>
                <w:color w:val="000000"/>
                <w:sz w:val="18"/>
                <w:szCs w:val="18"/>
                <w:lang w:eastAsia="en-IN"/>
              </w:rPr>
              <w:t xml:space="preserve">Engineering </w:t>
            </w:r>
            <w:r w:rsidR="00CB02C1" w:rsidRPr="00CB02C1">
              <w:rPr>
                <w:rFonts w:asciiTheme="majorHAnsi" w:eastAsia="Times New Roman" w:hAnsiTheme="majorHAnsi" w:cstheme="majorHAnsi"/>
                <w:color w:val="000000"/>
                <w:sz w:val="18"/>
                <w:szCs w:val="18"/>
                <w:lang w:eastAsia="en-IN"/>
              </w:rPr>
              <w:t>And Supervision</w:t>
            </w:r>
          </w:p>
        </w:tc>
        <w:tc>
          <w:tcPr>
            <w:tcW w:w="2339" w:type="dxa"/>
            <w:shd w:val="clear" w:color="auto" w:fill="auto"/>
            <w:vAlign w:val="center"/>
            <w:hideMark/>
          </w:tcPr>
          <w:p w14:paraId="3E3E80DB" w14:textId="77777777" w:rsidR="00633422" w:rsidRPr="00CB02C1" w:rsidRDefault="00633422" w:rsidP="004C63C1">
            <w:pPr>
              <w:spacing w:line="240" w:lineRule="auto"/>
              <w:jc w:val="center"/>
              <w:rPr>
                <w:rFonts w:asciiTheme="majorHAnsi" w:eastAsia="Times New Roman" w:hAnsiTheme="majorHAnsi" w:cstheme="majorHAnsi"/>
                <w:color w:val="000000"/>
                <w:sz w:val="18"/>
                <w:szCs w:val="18"/>
                <w:lang w:eastAsia="en-IN"/>
              </w:rPr>
            </w:pPr>
            <w:r w:rsidRPr="00CB02C1">
              <w:rPr>
                <w:rFonts w:asciiTheme="majorHAnsi" w:eastAsia="Times New Roman" w:hAnsiTheme="majorHAnsi" w:cstheme="majorHAnsi"/>
                <w:color w:val="000000"/>
                <w:sz w:val="18"/>
                <w:szCs w:val="18"/>
                <w:lang w:eastAsia="en-IN"/>
              </w:rPr>
              <w:t>10%</w:t>
            </w:r>
          </w:p>
        </w:tc>
        <w:tc>
          <w:tcPr>
            <w:tcW w:w="4112" w:type="dxa"/>
            <w:shd w:val="clear" w:color="auto" w:fill="auto"/>
            <w:vAlign w:val="center"/>
            <w:hideMark/>
          </w:tcPr>
          <w:p w14:paraId="7EE2161D" w14:textId="77777777" w:rsidR="00633422" w:rsidRPr="00CB02C1" w:rsidRDefault="00633422" w:rsidP="004C63C1">
            <w:pPr>
              <w:spacing w:line="240" w:lineRule="auto"/>
              <w:jc w:val="center"/>
              <w:rPr>
                <w:rFonts w:asciiTheme="majorHAnsi" w:eastAsia="Times New Roman" w:hAnsiTheme="majorHAnsi" w:cstheme="majorHAnsi"/>
                <w:color w:val="000000"/>
                <w:sz w:val="18"/>
                <w:szCs w:val="18"/>
                <w:lang w:eastAsia="en-IN"/>
              </w:rPr>
            </w:pPr>
            <w:r w:rsidRPr="00CB02C1">
              <w:rPr>
                <w:rFonts w:asciiTheme="majorHAnsi" w:eastAsia="Times New Roman" w:hAnsiTheme="majorHAnsi" w:cstheme="majorHAnsi"/>
                <w:color w:val="000000"/>
                <w:sz w:val="18"/>
                <w:szCs w:val="18"/>
                <w:lang w:eastAsia="en-IN"/>
              </w:rPr>
              <w:t>74.00</w:t>
            </w:r>
          </w:p>
        </w:tc>
      </w:tr>
      <w:tr w:rsidR="00633422" w:rsidRPr="00CB02C1" w14:paraId="05F37BDD" w14:textId="77777777" w:rsidTr="00CB02C1">
        <w:trPr>
          <w:trHeight w:val="170"/>
        </w:trPr>
        <w:tc>
          <w:tcPr>
            <w:tcW w:w="855" w:type="dxa"/>
            <w:shd w:val="clear" w:color="auto" w:fill="auto"/>
            <w:vAlign w:val="center"/>
            <w:hideMark/>
          </w:tcPr>
          <w:p w14:paraId="786F7528" w14:textId="77777777" w:rsidR="00633422" w:rsidRPr="00CB02C1" w:rsidRDefault="00633422" w:rsidP="004C63C1">
            <w:pPr>
              <w:spacing w:line="240" w:lineRule="auto"/>
              <w:jc w:val="center"/>
              <w:rPr>
                <w:rFonts w:asciiTheme="majorHAnsi" w:eastAsia="Times New Roman" w:hAnsiTheme="majorHAnsi" w:cstheme="majorHAnsi"/>
                <w:color w:val="000000"/>
                <w:sz w:val="18"/>
                <w:szCs w:val="18"/>
                <w:lang w:eastAsia="en-IN"/>
              </w:rPr>
            </w:pPr>
            <w:r w:rsidRPr="00CB02C1">
              <w:rPr>
                <w:rFonts w:asciiTheme="majorHAnsi" w:eastAsia="Times New Roman" w:hAnsiTheme="majorHAnsi" w:cstheme="majorHAnsi"/>
                <w:color w:val="000000"/>
                <w:sz w:val="18"/>
                <w:szCs w:val="18"/>
                <w:lang w:eastAsia="en-IN"/>
              </w:rPr>
              <w:t>10</w:t>
            </w:r>
          </w:p>
        </w:tc>
        <w:tc>
          <w:tcPr>
            <w:tcW w:w="2876" w:type="dxa"/>
            <w:shd w:val="clear" w:color="auto" w:fill="auto"/>
            <w:vAlign w:val="center"/>
            <w:hideMark/>
          </w:tcPr>
          <w:p w14:paraId="66EE8ABF" w14:textId="742E9856" w:rsidR="00633422" w:rsidRPr="00CB02C1" w:rsidRDefault="00633422" w:rsidP="004C63C1">
            <w:pPr>
              <w:spacing w:line="240" w:lineRule="auto"/>
              <w:jc w:val="center"/>
              <w:rPr>
                <w:rFonts w:asciiTheme="majorHAnsi" w:eastAsia="Times New Roman" w:hAnsiTheme="majorHAnsi" w:cstheme="majorHAnsi"/>
                <w:color w:val="000000"/>
                <w:sz w:val="18"/>
                <w:szCs w:val="18"/>
                <w:lang w:eastAsia="en-IN"/>
              </w:rPr>
            </w:pPr>
            <w:r w:rsidRPr="00CB02C1">
              <w:rPr>
                <w:rFonts w:asciiTheme="majorHAnsi" w:eastAsia="Times New Roman" w:hAnsiTheme="majorHAnsi" w:cstheme="majorHAnsi"/>
                <w:color w:val="000000"/>
                <w:sz w:val="18"/>
                <w:szCs w:val="18"/>
                <w:lang w:eastAsia="en-IN"/>
              </w:rPr>
              <w:t xml:space="preserve">Construction </w:t>
            </w:r>
            <w:r w:rsidR="00CB02C1" w:rsidRPr="00CB02C1">
              <w:rPr>
                <w:rFonts w:asciiTheme="majorHAnsi" w:eastAsia="Times New Roman" w:hAnsiTheme="majorHAnsi" w:cstheme="majorHAnsi"/>
                <w:color w:val="000000"/>
                <w:sz w:val="18"/>
                <w:szCs w:val="18"/>
                <w:lang w:eastAsia="en-IN"/>
              </w:rPr>
              <w:t>Expenses</w:t>
            </w:r>
          </w:p>
        </w:tc>
        <w:tc>
          <w:tcPr>
            <w:tcW w:w="2339" w:type="dxa"/>
            <w:shd w:val="clear" w:color="auto" w:fill="auto"/>
            <w:vAlign w:val="center"/>
            <w:hideMark/>
          </w:tcPr>
          <w:p w14:paraId="684DAE1B" w14:textId="77777777" w:rsidR="00633422" w:rsidRPr="00CB02C1" w:rsidRDefault="00633422" w:rsidP="004C63C1">
            <w:pPr>
              <w:spacing w:line="240" w:lineRule="auto"/>
              <w:jc w:val="center"/>
              <w:rPr>
                <w:rFonts w:asciiTheme="majorHAnsi" w:eastAsia="Times New Roman" w:hAnsiTheme="majorHAnsi" w:cstheme="majorHAnsi"/>
                <w:color w:val="000000"/>
                <w:sz w:val="18"/>
                <w:szCs w:val="18"/>
                <w:lang w:eastAsia="en-IN"/>
              </w:rPr>
            </w:pPr>
            <w:r w:rsidRPr="00CB02C1">
              <w:rPr>
                <w:rFonts w:asciiTheme="majorHAnsi" w:eastAsia="Times New Roman" w:hAnsiTheme="majorHAnsi" w:cstheme="majorHAnsi"/>
                <w:color w:val="000000"/>
                <w:sz w:val="18"/>
                <w:szCs w:val="18"/>
                <w:lang w:eastAsia="en-IN"/>
              </w:rPr>
              <w:t>25%</w:t>
            </w:r>
          </w:p>
        </w:tc>
        <w:tc>
          <w:tcPr>
            <w:tcW w:w="4112" w:type="dxa"/>
            <w:shd w:val="clear" w:color="auto" w:fill="auto"/>
            <w:vAlign w:val="center"/>
            <w:hideMark/>
          </w:tcPr>
          <w:p w14:paraId="071D3128" w14:textId="77777777" w:rsidR="00633422" w:rsidRPr="00CB02C1" w:rsidRDefault="00633422" w:rsidP="004C63C1">
            <w:pPr>
              <w:spacing w:line="240" w:lineRule="auto"/>
              <w:jc w:val="center"/>
              <w:rPr>
                <w:rFonts w:asciiTheme="majorHAnsi" w:eastAsia="Times New Roman" w:hAnsiTheme="majorHAnsi" w:cstheme="majorHAnsi"/>
                <w:color w:val="000000"/>
                <w:sz w:val="18"/>
                <w:szCs w:val="18"/>
                <w:lang w:eastAsia="en-IN"/>
              </w:rPr>
            </w:pPr>
            <w:r w:rsidRPr="00CB02C1">
              <w:rPr>
                <w:rFonts w:asciiTheme="majorHAnsi" w:eastAsia="Times New Roman" w:hAnsiTheme="majorHAnsi" w:cstheme="majorHAnsi"/>
                <w:color w:val="000000"/>
                <w:sz w:val="18"/>
                <w:szCs w:val="18"/>
                <w:lang w:eastAsia="en-IN"/>
              </w:rPr>
              <w:t>185.00</w:t>
            </w:r>
          </w:p>
        </w:tc>
      </w:tr>
      <w:tr w:rsidR="00633422" w:rsidRPr="00CB02C1" w14:paraId="25A8C79B" w14:textId="77777777" w:rsidTr="00CB02C1">
        <w:trPr>
          <w:trHeight w:val="170"/>
        </w:trPr>
        <w:tc>
          <w:tcPr>
            <w:tcW w:w="855" w:type="dxa"/>
            <w:shd w:val="clear" w:color="auto" w:fill="auto"/>
            <w:vAlign w:val="center"/>
            <w:hideMark/>
          </w:tcPr>
          <w:p w14:paraId="68E386D4" w14:textId="77777777" w:rsidR="00633422" w:rsidRPr="00CB02C1" w:rsidRDefault="00633422" w:rsidP="004C63C1">
            <w:pPr>
              <w:spacing w:line="240" w:lineRule="auto"/>
              <w:jc w:val="center"/>
              <w:rPr>
                <w:rFonts w:asciiTheme="majorHAnsi" w:eastAsia="Times New Roman" w:hAnsiTheme="majorHAnsi" w:cstheme="majorHAnsi"/>
                <w:color w:val="000000"/>
                <w:sz w:val="18"/>
                <w:szCs w:val="18"/>
                <w:lang w:eastAsia="en-IN"/>
              </w:rPr>
            </w:pPr>
            <w:r w:rsidRPr="00CB02C1">
              <w:rPr>
                <w:rFonts w:asciiTheme="majorHAnsi" w:eastAsia="Times New Roman" w:hAnsiTheme="majorHAnsi" w:cstheme="majorHAnsi"/>
                <w:color w:val="000000"/>
                <w:sz w:val="18"/>
                <w:szCs w:val="18"/>
                <w:lang w:eastAsia="en-IN"/>
              </w:rPr>
              <w:t>11</w:t>
            </w:r>
          </w:p>
        </w:tc>
        <w:tc>
          <w:tcPr>
            <w:tcW w:w="2876" w:type="dxa"/>
            <w:shd w:val="clear" w:color="auto" w:fill="auto"/>
            <w:vAlign w:val="center"/>
            <w:hideMark/>
          </w:tcPr>
          <w:p w14:paraId="7BB86008" w14:textId="4EF11998" w:rsidR="00633422" w:rsidRPr="00CB02C1" w:rsidRDefault="00633422" w:rsidP="004C63C1">
            <w:pPr>
              <w:spacing w:line="240" w:lineRule="auto"/>
              <w:jc w:val="center"/>
              <w:rPr>
                <w:rFonts w:asciiTheme="majorHAnsi" w:eastAsia="Times New Roman" w:hAnsiTheme="majorHAnsi" w:cstheme="majorHAnsi"/>
                <w:color w:val="000000"/>
                <w:sz w:val="18"/>
                <w:szCs w:val="18"/>
                <w:lang w:eastAsia="en-IN"/>
              </w:rPr>
            </w:pPr>
            <w:r w:rsidRPr="00CB02C1">
              <w:rPr>
                <w:rFonts w:asciiTheme="majorHAnsi" w:eastAsia="Times New Roman" w:hAnsiTheme="majorHAnsi" w:cstheme="majorHAnsi"/>
                <w:color w:val="000000"/>
                <w:sz w:val="18"/>
                <w:szCs w:val="18"/>
                <w:lang w:eastAsia="en-IN"/>
              </w:rPr>
              <w:t xml:space="preserve">Legal </w:t>
            </w:r>
            <w:r w:rsidR="00CB02C1" w:rsidRPr="00CB02C1">
              <w:rPr>
                <w:rFonts w:asciiTheme="majorHAnsi" w:eastAsia="Times New Roman" w:hAnsiTheme="majorHAnsi" w:cstheme="majorHAnsi"/>
                <w:color w:val="000000"/>
                <w:sz w:val="18"/>
                <w:szCs w:val="18"/>
                <w:lang w:eastAsia="en-IN"/>
              </w:rPr>
              <w:t>Expenses</w:t>
            </w:r>
          </w:p>
        </w:tc>
        <w:tc>
          <w:tcPr>
            <w:tcW w:w="2339" w:type="dxa"/>
            <w:shd w:val="clear" w:color="auto" w:fill="auto"/>
            <w:vAlign w:val="center"/>
            <w:hideMark/>
          </w:tcPr>
          <w:p w14:paraId="6B491E1F" w14:textId="77777777" w:rsidR="00633422" w:rsidRPr="00CB02C1" w:rsidRDefault="00633422" w:rsidP="004C63C1">
            <w:pPr>
              <w:spacing w:line="240" w:lineRule="auto"/>
              <w:jc w:val="center"/>
              <w:rPr>
                <w:rFonts w:asciiTheme="majorHAnsi" w:eastAsia="Times New Roman" w:hAnsiTheme="majorHAnsi" w:cstheme="majorHAnsi"/>
                <w:color w:val="000000"/>
                <w:sz w:val="18"/>
                <w:szCs w:val="18"/>
                <w:lang w:eastAsia="en-IN"/>
              </w:rPr>
            </w:pPr>
            <w:r w:rsidRPr="00CB02C1">
              <w:rPr>
                <w:rFonts w:asciiTheme="majorHAnsi" w:eastAsia="Times New Roman" w:hAnsiTheme="majorHAnsi" w:cstheme="majorHAnsi"/>
                <w:color w:val="000000"/>
                <w:sz w:val="18"/>
                <w:szCs w:val="18"/>
                <w:lang w:eastAsia="en-IN"/>
              </w:rPr>
              <w:t>2%</w:t>
            </w:r>
          </w:p>
        </w:tc>
        <w:tc>
          <w:tcPr>
            <w:tcW w:w="4112" w:type="dxa"/>
            <w:shd w:val="clear" w:color="auto" w:fill="auto"/>
            <w:vAlign w:val="center"/>
            <w:hideMark/>
          </w:tcPr>
          <w:p w14:paraId="6F1577FB" w14:textId="77777777" w:rsidR="00633422" w:rsidRPr="00CB02C1" w:rsidRDefault="00633422" w:rsidP="004C63C1">
            <w:pPr>
              <w:spacing w:line="240" w:lineRule="auto"/>
              <w:jc w:val="center"/>
              <w:rPr>
                <w:rFonts w:asciiTheme="majorHAnsi" w:eastAsia="Times New Roman" w:hAnsiTheme="majorHAnsi" w:cstheme="majorHAnsi"/>
                <w:color w:val="000000"/>
                <w:sz w:val="18"/>
                <w:szCs w:val="18"/>
                <w:lang w:eastAsia="en-IN"/>
              </w:rPr>
            </w:pPr>
            <w:r w:rsidRPr="00CB02C1">
              <w:rPr>
                <w:rFonts w:asciiTheme="majorHAnsi" w:eastAsia="Times New Roman" w:hAnsiTheme="majorHAnsi" w:cstheme="majorHAnsi"/>
                <w:color w:val="000000"/>
                <w:sz w:val="18"/>
                <w:szCs w:val="18"/>
                <w:lang w:eastAsia="en-IN"/>
              </w:rPr>
              <w:t>16.75</w:t>
            </w:r>
          </w:p>
        </w:tc>
      </w:tr>
      <w:tr w:rsidR="00633422" w:rsidRPr="00CB02C1" w14:paraId="1D0828DB" w14:textId="77777777" w:rsidTr="00CB02C1">
        <w:trPr>
          <w:trHeight w:val="170"/>
        </w:trPr>
        <w:tc>
          <w:tcPr>
            <w:tcW w:w="855" w:type="dxa"/>
            <w:shd w:val="clear" w:color="auto" w:fill="auto"/>
            <w:vAlign w:val="center"/>
            <w:hideMark/>
          </w:tcPr>
          <w:p w14:paraId="56FE3CAE" w14:textId="77777777" w:rsidR="00633422" w:rsidRPr="00CB02C1" w:rsidRDefault="00633422" w:rsidP="004C63C1">
            <w:pPr>
              <w:spacing w:line="240" w:lineRule="auto"/>
              <w:jc w:val="center"/>
              <w:rPr>
                <w:rFonts w:asciiTheme="majorHAnsi" w:eastAsia="Times New Roman" w:hAnsiTheme="majorHAnsi" w:cstheme="majorHAnsi"/>
                <w:color w:val="000000"/>
                <w:sz w:val="18"/>
                <w:szCs w:val="18"/>
                <w:lang w:eastAsia="en-IN"/>
              </w:rPr>
            </w:pPr>
            <w:r w:rsidRPr="00CB02C1">
              <w:rPr>
                <w:rFonts w:asciiTheme="majorHAnsi" w:eastAsia="Times New Roman" w:hAnsiTheme="majorHAnsi" w:cstheme="majorHAnsi"/>
                <w:color w:val="000000"/>
                <w:sz w:val="18"/>
                <w:szCs w:val="18"/>
                <w:lang w:eastAsia="en-IN"/>
              </w:rPr>
              <w:t>12</w:t>
            </w:r>
          </w:p>
        </w:tc>
        <w:tc>
          <w:tcPr>
            <w:tcW w:w="2876" w:type="dxa"/>
            <w:shd w:val="clear" w:color="auto" w:fill="auto"/>
            <w:vAlign w:val="center"/>
            <w:hideMark/>
          </w:tcPr>
          <w:p w14:paraId="726AC1F7" w14:textId="66206728" w:rsidR="00633422" w:rsidRPr="00CB02C1" w:rsidRDefault="00633422" w:rsidP="004C63C1">
            <w:pPr>
              <w:spacing w:line="240" w:lineRule="auto"/>
              <w:jc w:val="center"/>
              <w:rPr>
                <w:rFonts w:asciiTheme="majorHAnsi" w:eastAsia="Times New Roman" w:hAnsiTheme="majorHAnsi" w:cstheme="majorHAnsi"/>
                <w:color w:val="000000"/>
                <w:sz w:val="18"/>
                <w:szCs w:val="18"/>
                <w:lang w:eastAsia="en-IN"/>
              </w:rPr>
            </w:pPr>
            <w:r w:rsidRPr="00CB02C1">
              <w:rPr>
                <w:rFonts w:asciiTheme="majorHAnsi" w:eastAsia="Times New Roman" w:hAnsiTheme="majorHAnsi" w:cstheme="majorHAnsi"/>
                <w:color w:val="000000"/>
                <w:sz w:val="18"/>
                <w:szCs w:val="18"/>
                <w:lang w:eastAsia="en-IN"/>
              </w:rPr>
              <w:t xml:space="preserve">Contractor’s </w:t>
            </w:r>
            <w:r w:rsidR="00CB02C1" w:rsidRPr="00CB02C1">
              <w:rPr>
                <w:rFonts w:asciiTheme="majorHAnsi" w:eastAsia="Times New Roman" w:hAnsiTheme="majorHAnsi" w:cstheme="majorHAnsi"/>
                <w:color w:val="000000"/>
                <w:sz w:val="18"/>
                <w:szCs w:val="18"/>
                <w:lang w:eastAsia="en-IN"/>
              </w:rPr>
              <w:t>Fee</w:t>
            </w:r>
          </w:p>
        </w:tc>
        <w:tc>
          <w:tcPr>
            <w:tcW w:w="2339" w:type="dxa"/>
            <w:shd w:val="clear" w:color="auto" w:fill="auto"/>
            <w:vAlign w:val="center"/>
            <w:hideMark/>
          </w:tcPr>
          <w:p w14:paraId="04A00A02" w14:textId="77777777" w:rsidR="00633422" w:rsidRPr="00CB02C1" w:rsidRDefault="00633422" w:rsidP="004C63C1">
            <w:pPr>
              <w:spacing w:line="240" w:lineRule="auto"/>
              <w:jc w:val="center"/>
              <w:rPr>
                <w:rFonts w:asciiTheme="majorHAnsi" w:eastAsia="Times New Roman" w:hAnsiTheme="majorHAnsi" w:cstheme="majorHAnsi"/>
                <w:color w:val="000000"/>
                <w:sz w:val="18"/>
                <w:szCs w:val="18"/>
                <w:lang w:eastAsia="en-IN"/>
              </w:rPr>
            </w:pPr>
            <w:r w:rsidRPr="00CB02C1">
              <w:rPr>
                <w:rFonts w:asciiTheme="majorHAnsi" w:eastAsia="Times New Roman" w:hAnsiTheme="majorHAnsi" w:cstheme="majorHAnsi"/>
                <w:color w:val="000000"/>
                <w:sz w:val="18"/>
                <w:szCs w:val="18"/>
                <w:lang w:eastAsia="en-IN"/>
              </w:rPr>
              <w:t>10%</w:t>
            </w:r>
          </w:p>
        </w:tc>
        <w:tc>
          <w:tcPr>
            <w:tcW w:w="4112" w:type="dxa"/>
            <w:shd w:val="clear" w:color="auto" w:fill="auto"/>
            <w:vAlign w:val="center"/>
            <w:hideMark/>
          </w:tcPr>
          <w:p w14:paraId="0AACAA26" w14:textId="77777777" w:rsidR="00633422" w:rsidRPr="00CB02C1" w:rsidRDefault="00633422" w:rsidP="004C63C1">
            <w:pPr>
              <w:spacing w:line="240" w:lineRule="auto"/>
              <w:jc w:val="center"/>
              <w:rPr>
                <w:rFonts w:asciiTheme="majorHAnsi" w:eastAsia="Times New Roman" w:hAnsiTheme="majorHAnsi" w:cstheme="majorHAnsi"/>
                <w:color w:val="000000"/>
                <w:sz w:val="18"/>
                <w:szCs w:val="18"/>
                <w:lang w:eastAsia="en-IN"/>
              </w:rPr>
            </w:pPr>
            <w:r w:rsidRPr="00CB02C1">
              <w:rPr>
                <w:rFonts w:asciiTheme="majorHAnsi" w:eastAsia="Times New Roman" w:hAnsiTheme="majorHAnsi" w:cstheme="majorHAnsi"/>
                <w:color w:val="000000"/>
                <w:sz w:val="18"/>
                <w:szCs w:val="18"/>
                <w:lang w:eastAsia="en-IN"/>
              </w:rPr>
              <w:t>74.00</w:t>
            </w:r>
          </w:p>
        </w:tc>
      </w:tr>
      <w:tr w:rsidR="00633422" w:rsidRPr="00CB02C1" w14:paraId="2614AFB3" w14:textId="77777777" w:rsidTr="00CB02C1">
        <w:trPr>
          <w:trHeight w:val="170"/>
        </w:trPr>
        <w:tc>
          <w:tcPr>
            <w:tcW w:w="855" w:type="dxa"/>
            <w:shd w:val="clear" w:color="auto" w:fill="auto"/>
            <w:vAlign w:val="center"/>
            <w:hideMark/>
          </w:tcPr>
          <w:p w14:paraId="5D14241C" w14:textId="77777777" w:rsidR="00633422" w:rsidRPr="00CB02C1" w:rsidRDefault="00633422" w:rsidP="004C63C1">
            <w:pPr>
              <w:spacing w:line="240" w:lineRule="auto"/>
              <w:jc w:val="center"/>
              <w:rPr>
                <w:rFonts w:asciiTheme="majorHAnsi" w:eastAsia="Times New Roman" w:hAnsiTheme="majorHAnsi" w:cstheme="majorHAnsi"/>
                <w:color w:val="000000"/>
                <w:sz w:val="18"/>
                <w:szCs w:val="18"/>
                <w:lang w:eastAsia="en-IN"/>
              </w:rPr>
            </w:pPr>
            <w:r w:rsidRPr="00CB02C1">
              <w:rPr>
                <w:rFonts w:asciiTheme="majorHAnsi" w:eastAsia="Times New Roman" w:hAnsiTheme="majorHAnsi" w:cstheme="majorHAnsi"/>
                <w:color w:val="000000"/>
                <w:sz w:val="18"/>
                <w:szCs w:val="18"/>
                <w:lang w:eastAsia="en-IN"/>
              </w:rPr>
              <w:t>13</w:t>
            </w:r>
          </w:p>
        </w:tc>
        <w:tc>
          <w:tcPr>
            <w:tcW w:w="2876" w:type="dxa"/>
            <w:shd w:val="clear" w:color="auto" w:fill="auto"/>
            <w:vAlign w:val="center"/>
            <w:hideMark/>
          </w:tcPr>
          <w:p w14:paraId="68BA3C1B" w14:textId="77777777" w:rsidR="00633422" w:rsidRPr="00CB02C1" w:rsidRDefault="00633422" w:rsidP="004C63C1">
            <w:pPr>
              <w:spacing w:line="240" w:lineRule="auto"/>
              <w:jc w:val="center"/>
              <w:rPr>
                <w:rFonts w:asciiTheme="majorHAnsi" w:eastAsia="Times New Roman" w:hAnsiTheme="majorHAnsi" w:cstheme="majorHAnsi"/>
                <w:color w:val="000000"/>
                <w:sz w:val="18"/>
                <w:szCs w:val="18"/>
                <w:lang w:eastAsia="en-IN"/>
              </w:rPr>
            </w:pPr>
            <w:r w:rsidRPr="00CB02C1">
              <w:rPr>
                <w:rFonts w:asciiTheme="majorHAnsi" w:eastAsia="Times New Roman" w:hAnsiTheme="majorHAnsi" w:cstheme="majorHAnsi"/>
                <w:color w:val="000000"/>
                <w:sz w:val="18"/>
                <w:szCs w:val="18"/>
                <w:lang w:eastAsia="en-IN"/>
              </w:rPr>
              <w:t>Contingency</w:t>
            </w:r>
          </w:p>
        </w:tc>
        <w:tc>
          <w:tcPr>
            <w:tcW w:w="2339" w:type="dxa"/>
            <w:shd w:val="clear" w:color="auto" w:fill="auto"/>
            <w:noWrap/>
            <w:vAlign w:val="center"/>
            <w:hideMark/>
          </w:tcPr>
          <w:p w14:paraId="4BA0D444" w14:textId="77777777" w:rsidR="00633422" w:rsidRPr="00CB02C1" w:rsidRDefault="00633422" w:rsidP="004C63C1">
            <w:pPr>
              <w:spacing w:line="240" w:lineRule="auto"/>
              <w:jc w:val="center"/>
              <w:rPr>
                <w:rFonts w:asciiTheme="majorHAnsi" w:eastAsia="Times New Roman" w:hAnsiTheme="majorHAnsi" w:cstheme="majorHAnsi"/>
                <w:color w:val="000000"/>
                <w:sz w:val="18"/>
                <w:szCs w:val="18"/>
                <w:lang w:eastAsia="en-IN"/>
              </w:rPr>
            </w:pPr>
            <w:r w:rsidRPr="00CB02C1">
              <w:rPr>
                <w:rFonts w:asciiTheme="majorHAnsi" w:eastAsia="Times New Roman" w:hAnsiTheme="majorHAnsi" w:cstheme="majorHAnsi"/>
                <w:color w:val="000000"/>
                <w:sz w:val="18"/>
                <w:szCs w:val="18"/>
                <w:lang w:eastAsia="en-IN"/>
              </w:rPr>
              <w:t>5%</w:t>
            </w:r>
          </w:p>
        </w:tc>
        <w:tc>
          <w:tcPr>
            <w:tcW w:w="4112" w:type="dxa"/>
            <w:shd w:val="clear" w:color="auto" w:fill="auto"/>
            <w:vAlign w:val="center"/>
            <w:hideMark/>
          </w:tcPr>
          <w:p w14:paraId="73FC033A" w14:textId="77777777" w:rsidR="00633422" w:rsidRPr="00CB02C1" w:rsidRDefault="00633422" w:rsidP="004C63C1">
            <w:pPr>
              <w:spacing w:line="240" w:lineRule="auto"/>
              <w:jc w:val="center"/>
              <w:rPr>
                <w:rFonts w:asciiTheme="majorHAnsi" w:eastAsia="Times New Roman" w:hAnsiTheme="majorHAnsi" w:cstheme="majorHAnsi"/>
                <w:color w:val="000000"/>
                <w:sz w:val="18"/>
                <w:szCs w:val="18"/>
                <w:lang w:eastAsia="en-IN"/>
              </w:rPr>
            </w:pPr>
            <w:r w:rsidRPr="00CB02C1">
              <w:rPr>
                <w:rFonts w:asciiTheme="majorHAnsi" w:eastAsia="Times New Roman" w:hAnsiTheme="majorHAnsi" w:cstheme="majorHAnsi"/>
                <w:color w:val="000000"/>
                <w:sz w:val="18"/>
                <w:szCs w:val="18"/>
                <w:lang w:eastAsia="en-IN"/>
              </w:rPr>
              <w:t>41.88</w:t>
            </w:r>
          </w:p>
        </w:tc>
      </w:tr>
      <w:tr w:rsidR="00633422" w:rsidRPr="00CB02C1" w14:paraId="0E4E5C2B" w14:textId="77777777" w:rsidTr="00CB02C1">
        <w:trPr>
          <w:trHeight w:val="170"/>
        </w:trPr>
        <w:tc>
          <w:tcPr>
            <w:tcW w:w="855" w:type="dxa"/>
            <w:shd w:val="clear" w:color="auto" w:fill="auto"/>
            <w:vAlign w:val="center"/>
            <w:hideMark/>
          </w:tcPr>
          <w:p w14:paraId="02A52199" w14:textId="77777777" w:rsidR="00633422" w:rsidRPr="00CB02C1" w:rsidRDefault="00633422" w:rsidP="004C63C1">
            <w:pPr>
              <w:spacing w:line="240" w:lineRule="auto"/>
              <w:jc w:val="center"/>
              <w:rPr>
                <w:rFonts w:asciiTheme="majorHAnsi" w:eastAsia="Times New Roman" w:hAnsiTheme="majorHAnsi" w:cstheme="majorHAnsi"/>
                <w:b/>
                <w:bCs/>
                <w:color w:val="000000"/>
                <w:sz w:val="18"/>
                <w:szCs w:val="18"/>
                <w:lang w:eastAsia="en-IN"/>
              </w:rPr>
            </w:pPr>
            <w:r w:rsidRPr="00CB02C1">
              <w:rPr>
                <w:rFonts w:asciiTheme="majorHAnsi" w:eastAsia="Times New Roman" w:hAnsiTheme="majorHAnsi" w:cstheme="majorHAnsi"/>
                <w:b/>
                <w:bCs/>
                <w:color w:val="000000"/>
                <w:sz w:val="18"/>
                <w:szCs w:val="18"/>
                <w:lang w:eastAsia="en-IN"/>
              </w:rPr>
              <w:t>B</w:t>
            </w:r>
          </w:p>
        </w:tc>
        <w:tc>
          <w:tcPr>
            <w:tcW w:w="2876" w:type="dxa"/>
            <w:shd w:val="clear" w:color="auto" w:fill="auto"/>
            <w:vAlign w:val="center"/>
            <w:hideMark/>
          </w:tcPr>
          <w:p w14:paraId="1406AD92" w14:textId="3611508D" w:rsidR="00633422" w:rsidRPr="00CB02C1" w:rsidRDefault="00CB02C1" w:rsidP="004C63C1">
            <w:pPr>
              <w:spacing w:line="240" w:lineRule="auto"/>
              <w:jc w:val="center"/>
              <w:rPr>
                <w:rFonts w:asciiTheme="majorHAnsi" w:eastAsia="Times New Roman" w:hAnsiTheme="majorHAnsi" w:cstheme="majorHAnsi"/>
                <w:b/>
                <w:bCs/>
                <w:color w:val="000000"/>
                <w:sz w:val="18"/>
                <w:szCs w:val="18"/>
                <w:lang w:eastAsia="en-IN"/>
              </w:rPr>
            </w:pPr>
            <w:r w:rsidRPr="00CB02C1">
              <w:rPr>
                <w:rFonts w:asciiTheme="majorHAnsi" w:eastAsia="Times New Roman" w:hAnsiTheme="majorHAnsi" w:cstheme="majorHAnsi"/>
                <w:b/>
                <w:bCs/>
                <w:color w:val="000000"/>
                <w:sz w:val="18"/>
                <w:szCs w:val="18"/>
                <w:lang w:eastAsia="en-IN"/>
              </w:rPr>
              <w:t>Working Capital</w:t>
            </w:r>
          </w:p>
        </w:tc>
        <w:tc>
          <w:tcPr>
            <w:tcW w:w="2339" w:type="dxa"/>
            <w:shd w:val="clear" w:color="auto" w:fill="auto"/>
            <w:vAlign w:val="center"/>
            <w:hideMark/>
          </w:tcPr>
          <w:p w14:paraId="5F3D7C5A" w14:textId="77777777" w:rsidR="00633422" w:rsidRPr="00CB02C1" w:rsidRDefault="00633422" w:rsidP="004C63C1">
            <w:pPr>
              <w:spacing w:line="240" w:lineRule="auto"/>
              <w:jc w:val="center"/>
              <w:rPr>
                <w:rFonts w:asciiTheme="majorHAnsi" w:eastAsia="Times New Roman" w:hAnsiTheme="majorHAnsi" w:cstheme="majorHAnsi"/>
                <w:b/>
                <w:bCs/>
                <w:color w:val="000000"/>
                <w:sz w:val="18"/>
                <w:szCs w:val="18"/>
                <w:lang w:eastAsia="en-IN"/>
              </w:rPr>
            </w:pPr>
            <w:r w:rsidRPr="00CB02C1">
              <w:rPr>
                <w:rFonts w:asciiTheme="majorHAnsi" w:eastAsia="Times New Roman" w:hAnsiTheme="majorHAnsi" w:cstheme="majorHAnsi"/>
                <w:b/>
                <w:bCs/>
                <w:color w:val="000000"/>
                <w:sz w:val="18"/>
                <w:szCs w:val="18"/>
                <w:lang w:eastAsia="en-IN"/>
              </w:rPr>
              <w:t xml:space="preserve">15 </w:t>
            </w:r>
            <w:r w:rsidRPr="00CB02C1">
              <w:rPr>
                <w:rFonts w:asciiTheme="majorHAnsi" w:eastAsia="Times New Roman" w:hAnsiTheme="majorHAnsi" w:cstheme="majorHAnsi"/>
                <w:color w:val="000000"/>
                <w:sz w:val="18"/>
                <w:szCs w:val="18"/>
                <w:lang w:eastAsia="en-IN"/>
              </w:rPr>
              <w:t xml:space="preserve">+ </w:t>
            </w:r>
            <w:r w:rsidRPr="00CB02C1">
              <w:rPr>
                <w:rFonts w:asciiTheme="majorHAnsi" w:eastAsia="Times New Roman" w:hAnsiTheme="majorHAnsi" w:cstheme="majorHAnsi"/>
                <w:b/>
                <w:bCs/>
                <w:color w:val="000000"/>
                <w:sz w:val="18"/>
                <w:szCs w:val="18"/>
                <w:lang w:eastAsia="en-IN"/>
              </w:rPr>
              <w:t>16</w:t>
            </w:r>
          </w:p>
        </w:tc>
        <w:tc>
          <w:tcPr>
            <w:tcW w:w="4112" w:type="dxa"/>
            <w:shd w:val="clear" w:color="auto" w:fill="auto"/>
            <w:vAlign w:val="center"/>
            <w:hideMark/>
          </w:tcPr>
          <w:p w14:paraId="54D87005" w14:textId="77777777" w:rsidR="00633422" w:rsidRPr="00CB02C1" w:rsidRDefault="00633422" w:rsidP="004C63C1">
            <w:pPr>
              <w:spacing w:line="240" w:lineRule="auto"/>
              <w:jc w:val="center"/>
              <w:rPr>
                <w:rFonts w:asciiTheme="majorHAnsi" w:eastAsia="Times New Roman" w:hAnsiTheme="majorHAnsi" w:cstheme="majorHAnsi"/>
                <w:b/>
                <w:bCs/>
                <w:color w:val="000000"/>
                <w:sz w:val="18"/>
                <w:szCs w:val="18"/>
                <w:lang w:eastAsia="en-IN"/>
              </w:rPr>
            </w:pPr>
            <w:r w:rsidRPr="00CB02C1">
              <w:rPr>
                <w:rFonts w:asciiTheme="majorHAnsi" w:eastAsia="Times New Roman" w:hAnsiTheme="majorHAnsi" w:cstheme="majorHAnsi"/>
                <w:b/>
                <w:bCs/>
                <w:color w:val="000000"/>
                <w:sz w:val="18"/>
                <w:szCs w:val="18"/>
                <w:lang w:eastAsia="en-IN"/>
              </w:rPr>
              <w:t>37.00</w:t>
            </w:r>
          </w:p>
        </w:tc>
      </w:tr>
      <w:tr w:rsidR="00633422" w:rsidRPr="00CB02C1" w14:paraId="2CCAF34D" w14:textId="77777777" w:rsidTr="00CB02C1">
        <w:trPr>
          <w:trHeight w:val="204"/>
        </w:trPr>
        <w:tc>
          <w:tcPr>
            <w:tcW w:w="855" w:type="dxa"/>
            <w:shd w:val="clear" w:color="auto" w:fill="auto"/>
            <w:vAlign w:val="center"/>
            <w:hideMark/>
          </w:tcPr>
          <w:p w14:paraId="6F3283C2" w14:textId="77777777" w:rsidR="00633422" w:rsidRPr="00CB02C1" w:rsidRDefault="00633422" w:rsidP="004C63C1">
            <w:pPr>
              <w:spacing w:line="240" w:lineRule="auto"/>
              <w:jc w:val="center"/>
              <w:rPr>
                <w:rFonts w:asciiTheme="majorHAnsi" w:eastAsia="Times New Roman" w:hAnsiTheme="majorHAnsi" w:cstheme="majorHAnsi"/>
                <w:color w:val="000000"/>
                <w:sz w:val="18"/>
                <w:szCs w:val="18"/>
                <w:lang w:eastAsia="en-IN"/>
              </w:rPr>
            </w:pPr>
            <w:r w:rsidRPr="00CB02C1">
              <w:rPr>
                <w:rFonts w:asciiTheme="majorHAnsi" w:eastAsia="Times New Roman" w:hAnsiTheme="majorHAnsi" w:cstheme="majorHAnsi"/>
                <w:color w:val="000000"/>
                <w:sz w:val="18"/>
                <w:szCs w:val="18"/>
                <w:lang w:eastAsia="en-IN"/>
              </w:rPr>
              <w:t>14</w:t>
            </w:r>
          </w:p>
        </w:tc>
        <w:tc>
          <w:tcPr>
            <w:tcW w:w="2876" w:type="dxa"/>
            <w:shd w:val="clear" w:color="auto" w:fill="auto"/>
            <w:vAlign w:val="center"/>
            <w:hideMark/>
          </w:tcPr>
          <w:p w14:paraId="7FF594C5" w14:textId="7FF5F0E6" w:rsidR="00633422" w:rsidRPr="00CB02C1" w:rsidRDefault="00633422" w:rsidP="004C63C1">
            <w:pPr>
              <w:spacing w:line="240" w:lineRule="auto"/>
              <w:jc w:val="center"/>
              <w:rPr>
                <w:rFonts w:asciiTheme="majorHAnsi" w:eastAsia="Times New Roman" w:hAnsiTheme="majorHAnsi" w:cstheme="majorHAnsi"/>
                <w:color w:val="000000"/>
                <w:sz w:val="18"/>
                <w:szCs w:val="18"/>
                <w:lang w:eastAsia="en-IN"/>
              </w:rPr>
            </w:pPr>
            <w:r w:rsidRPr="00CB02C1">
              <w:rPr>
                <w:rFonts w:asciiTheme="majorHAnsi" w:eastAsia="Times New Roman" w:hAnsiTheme="majorHAnsi" w:cstheme="majorHAnsi"/>
                <w:color w:val="000000"/>
                <w:sz w:val="18"/>
                <w:szCs w:val="18"/>
                <w:lang w:eastAsia="en-IN"/>
              </w:rPr>
              <w:t xml:space="preserve">Safety </w:t>
            </w:r>
            <w:r w:rsidR="00CB02C1" w:rsidRPr="00CB02C1">
              <w:rPr>
                <w:rFonts w:asciiTheme="majorHAnsi" w:eastAsia="Times New Roman" w:hAnsiTheme="majorHAnsi" w:cstheme="majorHAnsi"/>
                <w:color w:val="000000"/>
                <w:sz w:val="18"/>
                <w:szCs w:val="18"/>
                <w:lang w:eastAsia="en-IN"/>
              </w:rPr>
              <w:t>And Hazard Analyses</w:t>
            </w:r>
          </w:p>
        </w:tc>
        <w:tc>
          <w:tcPr>
            <w:tcW w:w="2339" w:type="dxa"/>
            <w:shd w:val="clear" w:color="auto" w:fill="auto"/>
            <w:vAlign w:val="center"/>
            <w:hideMark/>
          </w:tcPr>
          <w:p w14:paraId="0B594DF8" w14:textId="77777777" w:rsidR="00633422" w:rsidRPr="00CB02C1" w:rsidRDefault="00633422" w:rsidP="004C63C1">
            <w:pPr>
              <w:spacing w:line="240" w:lineRule="auto"/>
              <w:jc w:val="center"/>
              <w:rPr>
                <w:rFonts w:asciiTheme="majorHAnsi" w:eastAsia="Times New Roman" w:hAnsiTheme="majorHAnsi" w:cstheme="majorHAnsi"/>
                <w:color w:val="000000"/>
                <w:sz w:val="18"/>
                <w:szCs w:val="18"/>
                <w:lang w:eastAsia="en-IN"/>
              </w:rPr>
            </w:pPr>
            <w:r w:rsidRPr="00CB02C1">
              <w:rPr>
                <w:rFonts w:asciiTheme="majorHAnsi" w:eastAsia="Times New Roman" w:hAnsiTheme="majorHAnsi" w:cstheme="majorHAnsi"/>
                <w:color w:val="000000"/>
                <w:sz w:val="18"/>
                <w:szCs w:val="18"/>
                <w:lang w:eastAsia="en-IN"/>
              </w:rPr>
              <w:t>5%</w:t>
            </w:r>
          </w:p>
        </w:tc>
        <w:tc>
          <w:tcPr>
            <w:tcW w:w="4112" w:type="dxa"/>
            <w:shd w:val="clear" w:color="auto" w:fill="auto"/>
            <w:vAlign w:val="center"/>
            <w:hideMark/>
          </w:tcPr>
          <w:p w14:paraId="7C10D511" w14:textId="77777777" w:rsidR="00633422" w:rsidRPr="00CB02C1" w:rsidRDefault="00633422" w:rsidP="004C63C1">
            <w:pPr>
              <w:spacing w:line="240" w:lineRule="auto"/>
              <w:jc w:val="center"/>
              <w:rPr>
                <w:rFonts w:asciiTheme="majorHAnsi" w:eastAsia="Times New Roman" w:hAnsiTheme="majorHAnsi" w:cstheme="majorHAnsi"/>
                <w:color w:val="000000"/>
                <w:sz w:val="18"/>
                <w:szCs w:val="18"/>
                <w:lang w:eastAsia="en-IN"/>
              </w:rPr>
            </w:pPr>
            <w:r w:rsidRPr="00CB02C1">
              <w:rPr>
                <w:rFonts w:asciiTheme="majorHAnsi" w:eastAsia="Times New Roman" w:hAnsiTheme="majorHAnsi" w:cstheme="majorHAnsi"/>
                <w:color w:val="000000"/>
                <w:sz w:val="18"/>
                <w:szCs w:val="18"/>
                <w:lang w:eastAsia="en-IN"/>
              </w:rPr>
              <w:t>37.00</w:t>
            </w:r>
          </w:p>
        </w:tc>
      </w:tr>
      <w:tr w:rsidR="00633422" w:rsidRPr="00CB02C1" w14:paraId="3B03145E" w14:textId="77777777" w:rsidTr="00CB02C1">
        <w:trPr>
          <w:trHeight w:val="204"/>
        </w:trPr>
        <w:tc>
          <w:tcPr>
            <w:tcW w:w="855" w:type="dxa"/>
            <w:shd w:val="clear" w:color="auto" w:fill="auto"/>
            <w:vAlign w:val="center"/>
            <w:hideMark/>
          </w:tcPr>
          <w:p w14:paraId="00E489D9" w14:textId="77777777" w:rsidR="00633422" w:rsidRPr="00CB02C1" w:rsidRDefault="00633422" w:rsidP="004C63C1">
            <w:pPr>
              <w:spacing w:line="240" w:lineRule="auto"/>
              <w:jc w:val="center"/>
              <w:rPr>
                <w:rFonts w:asciiTheme="majorHAnsi" w:eastAsia="Times New Roman" w:hAnsiTheme="majorHAnsi" w:cstheme="majorHAnsi"/>
                <w:b/>
                <w:bCs/>
                <w:color w:val="000000"/>
                <w:sz w:val="18"/>
                <w:szCs w:val="18"/>
                <w:lang w:eastAsia="en-IN"/>
              </w:rPr>
            </w:pPr>
            <w:r w:rsidRPr="00CB02C1">
              <w:rPr>
                <w:rFonts w:asciiTheme="majorHAnsi" w:eastAsia="Times New Roman" w:hAnsiTheme="majorHAnsi" w:cstheme="majorHAnsi"/>
                <w:b/>
                <w:bCs/>
                <w:color w:val="000000"/>
                <w:sz w:val="18"/>
                <w:szCs w:val="18"/>
                <w:lang w:eastAsia="en-IN"/>
              </w:rPr>
              <w:t>C</w:t>
            </w:r>
          </w:p>
        </w:tc>
        <w:tc>
          <w:tcPr>
            <w:tcW w:w="2876" w:type="dxa"/>
            <w:shd w:val="clear" w:color="auto" w:fill="auto"/>
            <w:vAlign w:val="center"/>
            <w:hideMark/>
          </w:tcPr>
          <w:p w14:paraId="5A88F823" w14:textId="20A0B7B5" w:rsidR="00633422" w:rsidRPr="00CB02C1" w:rsidRDefault="00CB02C1" w:rsidP="004C63C1">
            <w:pPr>
              <w:spacing w:line="240" w:lineRule="auto"/>
              <w:jc w:val="center"/>
              <w:rPr>
                <w:rFonts w:asciiTheme="majorHAnsi" w:eastAsia="Times New Roman" w:hAnsiTheme="majorHAnsi" w:cstheme="majorHAnsi"/>
                <w:color w:val="000000"/>
                <w:sz w:val="18"/>
                <w:szCs w:val="18"/>
                <w:lang w:eastAsia="en-IN"/>
              </w:rPr>
            </w:pPr>
            <w:proofErr w:type="spellStart"/>
            <w:r w:rsidRPr="00CB02C1">
              <w:rPr>
                <w:rFonts w:asciiTheme="majorHAnsi" w:eastAsia="Times New Roman" w:hAnsiTheme="majorHAnsi" w:cstheme="majorHAnsi"/>
                <w:color w:val="000000"/>
                <w:sz w:val="18"/>
                <w:szCs w:val="18"/>
                <w:lang w:eastAsia="en-IN"/>
              </w:rPr>
              <w:t>Osbl</w:t>
            </w:r>
            <w:proofErr w:type="spellEnd"/>
            <w:r w:rsidRPr="00CB02C1">
              <w:rPr>
                <w:rFonts w:asciiTheme="majorHAnsi" w:eastAsia="Times New Roman" w:hAnsiTheme="majorHAnsi" w:cstheme="majorHAnsi"/>
                <w:color w:val="000000"/>
                <w:sz w:val="18"/>
                <w:szCs w:val="18"/>
                <w:lang w:eastAsia="en-IN"/>
              </w:rPr>
              <w:t xml:space="preserve"> Facilities</w:t>
            </w:r>
          </w:p>
        </w:tc>
        <w:tc>
          <w:tcPr>
            <w:tcW w:w="2339" w:type="dxa"/>
            <w:shd w:val="clear" w:color="auto" w:fill="auto"/>
            <w:vAlign w:val="center"/>
            <w:hideMark/>
          </w:tcPr>
          <w:p w14:paraId="53A43A4B" w14:textId="77777777" w:rsidR="00633422" w:rsidRPr="00CB02C1" w:rsidRDefault="00633422" w:rsidP="004C63C1">
            <w:pPr>
              <w:spacing w:line="240" w:lineRule="auto"/>
              <w:jc w:val="center"/>
              <w:rPr>
                <w:rFonts w:asciiTheme="majorHAnsi" w:eastAsia="Times New Roman" w:hAnsiTheme="majorHAnsi" w:cstheme="majorHAnsi"/>
                <w:color w:val="000000"/>
                <w:sz w:val="18"/>
                <w:szCs w:val="18"/>
                <w:lang w:eastAsia="en-IN"/>
              </w:rPr>
            </w:pPr>
          </w:p>
        </w:tc>
        <w:tc>
          <w:tcPr>
            <w:tcW w:w="4112" w:type="dxa"/>
            <w:shd w:val="clear" w:color="auto" w:fill="auto"/>
            <w:vAlign w:val="center"/>
            <w:hideMark/>
          </w:tcPr>
          <w:p w14:paraId="5E5D43E8" w14:textId="77777777" w:rsidR="00633422" w:rsidRPr="00CB02C1" w:rsidRDefault="00633422" w:rsidP="004C63C1">
            <w:pPr>
              <w:spacing w:line="240" w:lineRule="auto"/>
              <w:jc w:val="center"/>
              <w:rPr>
                <w:rFonts w:asciiTheme="majorHAnsi" w:eastAsia="Times New Roman" w:hAnsiTheme="majorHAnsi" w:cstheme="majorHAnsi"/>
                <w:color w:val="000000"/>
                <w:sz w:val="18"/>
                <w:szCs w:val="18"/>
                <w:lang w:eastAsia="en-IN"/>
              </w:rPr>
            </w:pPr>
            <w:r w:rsidRPr="00CB02C1">
              <w:rPr>
                <w:rFonts w:asciiTheme="majorHAnsi" w:eastAsia="Times New Roman" w:hAnsiTheme="majorHAnsi" w:cstheme="majorHAnsi"/>
                <w:color w:val="000000"/>
                <w:sz w:val="18"/>
                <w:szCs w:val="18"/>
                <w:lang w:eastAsia="en-IN"/>
              </w:rPr>
              <w:t>120</w:t>
            </w:r>
          </w:p>
        </w:tc>
      </w:tr>
      <w:tr w:rsidR="00633422" w:rsidRPr="00CB02C1" w14:paraId="15EB69BC" w14:textId="77777777" w:rsidTr="00CB02C1">
        <w:trPr>
          <w:trHeight w:val="170"/>
        </w:trPr>
        <w:tc>
          <w:tcPr>
            <w:tcW w:w="855" w:type="dxa"/>
            <w:shd w:val="clear" w:color="auto" w:fill="4472C4" w:themeFill="accent1"/>
            <w:vAlign w:val="center"/>
            <w:hideMark/>
          </w:tcPr>
          <w:p w14:paraId="00312202" w14:textId="77777777" w:rsidR="00633422" w:rsidRPr="00CB02C1" w:rsidRDefault="00633422" w:rsidP="004C63C1">
            <w:pPr>
              <w:spacing w:line="240" w:lineRule="auto"/>
              <w:jc w:val="center"/>
              <w:rPr>
                <w:rFonts w:asciiTheme="majorHAnsi" w:eastAsia="Times New Roman" w:hAnsiTheme="majorHAnsi" w:cstheme="majorHAnsi"/>
                <w:color w:val="FFFFFF" w:themeColor="background1"/>
                <w:sz w:val="18"/>
                <w:szCs w:val="18"/>
                <w:lang w:eastAsia="en-IN"/>
              </w:rPr>
            </w:pPr>
            <w:r w:rsidRPr="00CB02C1">
              <w:rPr>
                <w:rFonts w:asciiTheme="majorHAnsi" w:eastAsia="Times New Roman" w:hAnsiTheme="majorHAnsi" w:cstheme="majorHAnsi"/>
                <w:color w:val="FFFFFF" w:themeColor="background1"/>
                <w:sz w:val="18"/>
                <w:szCs w:val="18"/>
                <w:lang w:eastAsia="en-IN"/>
              </w:rPr>
              <w:t> </w:t>
            </w:r>
          </w:p>
        </w:tc>
        <w:tc>
          <w:tcPr>
            <w:tcW w:w="2876" w:type="dxa"/>
            <w:shd w:val="clear" w:color="auto" w:fill="4472C4" w:themeFill="accent1"/>
            <w:vAlign w:val="center"/>
            <w:hideMark/>
          </w:tcPr>
          <w:p w14:paraId="77F2619E" w14:textId="321588FE" w:rsidR="00633422" w:rsidRPr="00CB02C1" w:rsidRDefault="00CB02C1" w:rsidP="004C63C1">
            <w:pPr>
              <w:spacing w:line="240" w:lineRule="auto"/>
              <w:jc w:val="center"/>
              <w:rPr>
                <w:rFonts w:asciiTheme="majorHAnsi" w:eastAsia="Times New Roman" w:hAnsiTheme="majorHAnsi" w:cstheme="majorHAnsi"/>
                <w:b/>
                <w:bCs/>
                <w:color w:val="FFFFFF" w:themeColor="background1"/>
                <w:sz w:val="18"/>
                <w:szCs w:val="18"/>
                <w:lang w:eastAsia="en-IN"/>
              </w:rPr>
            </w:pPr>
            <w:r w:rsidRPr="00CB02C1">
              <w:rPr>
                <w:rFonts w:asciiTheme="majorHAnsi" w:eastAsia="Times New Roman" w:hAnsiTheme="majorHAnsi" w:cstheme="majorHAnsi"/>
                <w:b/>
                <w:bCs/>
                <w:color w:val="FFFFFF" w:themeColor="background1"/>
                <w:sz w:val="18"/>
                <w:szCs w:val="18"/>
                <w:lang w:eastAsia="en-IN"/>
              </w:rPr>
              <w:t>Total Capital Investment</w:t>
            </w:r>
          </w:p>
        </w:tc>
        <w:tc>
          <w:tcPr>
            <w:tcW w:w="2339" w:type="dxa"/>
            <w:shd w:val="clear" w:color="auto" w:fill="4472C4" w:themeFill="accent1"/>
            <w:vAlign w:val="center"/>
            <w:hideMark/>
          </w:tcPr>
          <w:p w14:paraId="2897E1C3" w14:textId="77777777" w:rsidR="00633422" w:rsidRPr="00CB02C1" w:rsidRDefault="00633422" w:rsidP="004C63C1">
            <w:pPr>
              <w:spacing w:line="240" w:lineRule="auto"/>
              <w:jc w:val="center"/>
              <w:rPr>
                <w:rFonts w:asciiTheme="majorHAnsi" w:eastAsia="Times New Roman" w:hAnsiTheme="majorHAnsi" w:cstheme="majorHAnsi"/>
                <w:b/>
                <w:bCs/>
                <w:color w:val="FFFFFF" w:themeColor="background1"/>
                <w:sz w:val="18"/>
                <w:szCs w:val="18"/>
                <w:lang w:eastAsia="en-IN"/>
              </w:rPr>
            </w:pPr>
            <w:r w:rsidRPr="00CB02C1">
              <w:rPr>
                <w:rFonts w:asciiTheme="majorHAnsi" w:eastAsia="Times New Roman" w:hAnsiTheme="majorHAnsi" w:cstheme="majorHAnsi"/>
                <w:b/>
                <w:bCs/>
                <w:color w:val="FFFFFF" w:themeColor="background1"/>
                <w:sz w:val="18"/>
                <w:szCs w:val="18"/>
                <w:lang w:eastAsia="en-IN"/>
              </w:rPr>
              <w:t xml:space="preserve">A </w:t>
            </w:r>
            <w:r w:rsidRPr="00CB02C1">
              <w:rPr>
                <w:rFonts w:asciiTheme="majorHAnsi" w:eastAsia="Times New Roman" w:hAnsiTheme="majorHAnsi" w:cstheme="majorHAnsi"/>
                <w:color w:val="FFFFFF" w:themeColor="background1"/>
                <w:sz w:val="18"/>
                <w:szCs w:val="18"/>
                <w:lang w:eastAsia="en-IN"/>
              </w:rPr>
              <w:t xml:space="preserve">+ </w:t>
            </w:r>
            <w:r w:rsidRPr="00CB02C1">
              <w:rPr>
                <w:rFonts w:asciiTheme="majorHAnsi" w:eastAsia="Times New Roman" w:hAnsiTheme="majorHAnsi" w:cstheme="majorHAnsi"/>
                <w:b/>
                <w:bCs/>
                <w:color w:val="FFFFFF" w:themeColor="background1"/>
                <w:sz w:val="18"/>
                <w:szCs w:val="18"/>
                <w:lang w:eastAsia="en-IN"/>
              </w:rPr>
              <w:t>B+C+D</w:t>
            </w:r>
          </w:p>
        </w:tc>
        <w:tc>
          <w:tcPr>
            <w:tcW w:w="4112" w:type="dxa"/>
            <w:shd w:val="clear" w:color="auto" w:fill="4472C4" w:themeFill="accent1"/>
            <w:vAlign w:val="center"/>
            <w:hideMark/>
          </w:tcPr>
          <w:p w14:paraId="65BCC556" w14:textId="77777777" w:rsidR="00633422" w:rsidRPr="00CB02C1" w:rsidRDefault="00633422" w:rsidP="004C63C1">
            <w:pPr>
              <w:spacing w:line="240" w:lineRule="auto"/>
              <w:jc w:val="center"/>
              <w:rPr>
                <w:rFonts w:asciiTheme="majorHAnsi" w:eastAsia="Times New Roman" w:hAnsiTheme="majorHAnsi" w:cstheme="majorHAnsi"/>
                <w:b/>
                <w:bCs/>
                <w:color w:val="FFFFFF" w:themeColor="background1"/>
                <w:sz w:val="18"/>
                <w:szCs w:val="18"/>
                <w:lang w:eastAsia="en-IN"/>
              </w:rPr>
            </w:pPr>
            <w:r w:rsidRPr="00CB02C1">
              <w:rPr>
                <w:rFonts w:asciiTheme="majorHAnsi" w:eastAsia="Times New Roman" w:hAnsiTheme="majorHAnsi" w:cstheme="majorHAnsi"/>
                <w:b/>
                <w:bCs/>
                <w:color w:val="FFFFFF" w:themeColor="background1"/>
                <w:sz w:val="18"/>
                <w:szCs w:val="18"/>
                <w:lang w:eastAsia="en-IN"/>
              </w:rPr>
              <w:t>1,549.11</w:t>
            </w:r>
          </w:p>
        </w:tc>
      </w:tr>
    </w:tbl>
    <w:p w14:paraId="72FB77D0" w14:textId="77777777" w:rsidR="0086783C" w:rsidRDefault="0086783C" w:rsidP="00633422">
      <w:pPr>
        <w:rPr>
          <w:rFonts w:ascii="Arial" w:hAnsi="Arial" w:cs="Arial"/>
          <w:b/>
          <w:bCs/>
          <w:color w:val="000000" w:themeColor="text1"/>
          <w:shd w:val="clear" w:color="auto" w:fill="FFFFFF"/>
        </w:rPr>
      </w:pPr>
    </w:p>
    <w:p w14:paraId="04D00702" w14:textId="1FC5BEB2" w:rsidR="00633422" w:rsidRDefault="00633422" w:rsidP="00633422">
      <w:pPr>
        <w:rPr>
          <w:rFonts w:ascii="Arial" w:hAnsi="Arial" w:cs="Arial"/>
          <w:b/>
          <w:bCs/>
          <w:color w:val="000000" w:themeColor="text1"/>
          <w:shd w:val="clear" w:color="auto" w:fill="FFFFFF"/>
        </w:rPr>
      </w:pPr>
      <w:proofErr w:type="spellStart"/>
      <w:r>
        <w:rPr>
          <w:rFonts w:ascii="Arial" w:hAnsi="Arial" w:cs="Arial"/>
          <w:b/>
          <w:bCs/>
          <w:color w:val="000000" w:themeColor="text1"/>
          <w:shd w:val="clear" w:color="auto" w:fill="FFFFFF"/>
        </w:rPr>
        <w:t>Op</w:t>
      </w:r>
      <w:r w:rsidR="00423228">
        <w:rPr>
          <w:rFonts w:ascii="Arial" w:hAnsi="Arial" w:cs="Arial"/>
          <w:b/>
          <w:bCs/>
          <w:color w:val="000000" w:themeColor="text1"/>
          <w:shd w:val="clear" w:color="auto" w:fill="FFFFFF"/>
        </w:rPr>
        <w:t>Ex</w:t>
      </w:r>
      <w:proofErr w:type="spellEnd"/>
    </w:p>
    <w:tbl>
      <w:tblPr>
        <w:tblW w:w="102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6"/>
        <w:gridCol w:w="3756"/>
        <w:gridCol w:w="2713"/>
        <w:gridCol w:w="3256"/>
      </w:tblGrid>
      <w:tr w:rsidR="00633422" w:rsidRPr="0086783C" w14:paraId="7381ADB9" w14:textId="77777777" w:rsidTr="0086783C">
        <w:trPr>
          <w:trHeight w:val="643"/>
        </w:trPr>
        <w:tc>
          <w:tcPr>
            <w:tcW w:w="10291" w:type="dxa"/>
            <w:gridSpan w:val="4"/>
            <w:shd w:val="clear" w:color="auto" w:fill="000000" w:themeFill="text1"/>
            <w:vAlign w:val="center"/>
            <w:hideMark/>
          </w:tcPr>
          <w:p w14:paraId="3BA99338" w14:textId="765020FA" w:rsidR="00633422" w:rsidRPr="0086783C" w:rsidRDefault="00633422" w:rsidP="004C63C1">
            <w:pPr>
              <w:spacing w:line="240" w:lineRule="auto"/>
              <w:jc w:val="center"/>
              <w:rPr>
                <w:rFonts w:ascii="Arial" w:eastAsia="Times New Roman" w:hAnsi="Arial" w:cs="Arial"/>
                <w:b/>
                <w:bCs/>
                <w:color w:val="FFFFFF" w:themeColor="background1"/>
                <w:sz w:val="18"/>
                <w:szCs w:val="18"/>
                <w:lang w:eastAsia="en-IN"/>
              </w:rPr>
            </w:pPr>
            <w:r w:rsidRPr="0086783C">
              <w:rPr>
                <w:rFonts w:ascii="Arial" w:eastAsia="Times New Roman" w:hAnsi="Arial" w:cs="Arial"/>
                <w:b/>
                <w:bCs/>
                <w:color w:val="FFFFFF" w:themeColor="background1"/>
                <w:sz w:val="18"/>
                <w:szCs w:val="18"/>
                <w:lang w:eastAsia="en-IN"/>
              </w:rPr>
              <w:t xml:space="preserve">Capacity for 200 KTPA Phenol + 120 KTPA Acetone, (with available propylene and benzene) (80 % phenol plant - DFCU operation </w:t>
            </w:r>
            <w:r w:rsidR="00EC0CAA" w:rsidRPr="0086783C">
              <w:rPr>
                <w:rFonts w:ascii="Arial" w:eastAsia="Times New Roman" w:hAnsi="Arial" w:cs="Arial"/>
                <w:b/>
                <w:bCs/>
                <w:color w:val="FFFFFF" w:themeColor="background1"/>
                <w:sz w:val="18"/>
                <w:szCs w:val="18"/>
                <w:lang w:eastAsia="en-IN"/>
              </w:rPr>
              <w:t>(base</w:t>
            </w:r>
            <w:r w:rsidRPr="0086783C">
              <w:rPr>
                <w:rFonts w:ascii="Arial" w:eastAsia="Times New Roman" w:hAnsi="Arial" w:cs="Arial"/>
                <w:b/>
                <w:bCs/>
                <w:color w:val="FFFFFF" w:themeColor="background1"/>
                <w:sz w:val="18"/>
                <w:szCs w:val="18"/>
                <w:lang w:eastAsia="en-IN"/>
              </w:rPr>
              <w:t xml:space="preserve"> </w:t>
            </w:r>
            <w:r w:rsidR="00423228" w:rsidRPr="0086783C">
              <w:rPr>
                <w:rFonts w:ascii="Arial" w:eastAsia="Times New Roman" w:hAnsi="Arial" w:cs="Arial"/>
                <w:b/>
                <w:bCs/>
                <w:color w:val="FFFFFF" w:themeColor="background1"/>
                <w:sz w:val="18"/>
                <w:szCs w:val="18"/>
                <w:lang w:eastAsia="en-IN"/>
              </w:rPr>
              <w:t>case)</w:t>
            </w:r>
            <w:r w:rsidRPr="0086783C">
              <w:rPr>
                <w:rFonts w:ascii="Arial" w:eastAsia="Times New Roman" w:hAnsi="Arial" w:cs="Arial"/>
                <w:b/>
                <w:bCs/>
                <w:color w:val="FFFFFF" w:themeColor="background1"/>
                <w:sz w:val="18"/>
                <w:szCs w:val="18"/>
                <w:lang w:eastAsia="en-IN"/>
              </w:rPr>
              <w:t xml:space="preserve"> considered for 8500 Hrs. operation)</w:t>
            </w:r>
          </w:p>
        </w:tc>
      </w:tr>
      <w:tr w:rsidR="0086783C" w:rsidRPr="0086783C" w14:paraId="742C47DA" w14:textId="77777777" w:rsidTr="0086783C">
        <w:trPr>
          <w:trHeight w:val="200"/>
        </w:trPr>
        <w:tc>
          <w:tcPr>
            <w:tcW w:w="566" w:type="dxa"/>
            <w:shd w:val="clear" w:color="auto" w:fill="000000" w:themeFill="text1"/>
            <w:vAlign w:val="bottom"/>
            <w:hideMark/>
          </w:tcPr>
          <w:p w14:paraId="50F27F01" w14:textId="77777777" w:rsidR="00633422" w:rsidRPr="0086783C" w:rsidRDefault="00633422" w:rsidP="004C63C1">
            <w:pPr>
              <w:spacing w:line="240" w:lineRule="auto"/>
              <w:jc w:val="center"/>
              <w:rPr>
                <w:rFonts w:ascii="Arial" w:eastAsia="Times New Roman" w:hAnsi="Arial" w:cs="Arial"/>
                <w:b/>
                <w:bCs/>
                <w:color w:val="FFFFFF" w:themeColor="background1"/>
                <w:sz w:val="18"/>
                <w:szCs w:val="18"/>
                <w:lang w:eastAsia="en-IN"/>
              </w:rPr>
            </w:pPr>
            <w:r w:rsidRPr="0086783C">
              <w:rPr>
                <w:rFonts w:ascii="Arial" w:eastAsia="Times New Roman" w:hAnsi="Arial" w:cs="Arial"/>
                <w:b/>
                <w:bCs/>
                <w:color w:val="FFFFFF" w:themeColor="background1"/>
                <w:sz w:val="18"/>
                <w:szCs w:val="18"/>
                <w:lang w:eastAsia="en-IN"/>
              </w:rPr>
              <w:t> </w:t>
            </w:r>
          </w:p>
        </w:tc>
        <w:tc>
          <w:tcPr>
            <w:tcW w:w="3756" w:type="dxa"/>
            <w:shd w:val="clear" w:color="auto" w:fill="000000" w:themeFill="text1"/>
            <w:vAlign w:val="bottom"/>
            <w:hideMark/>
          </w:tcPr>
          <w:p w14:paraId="01FF1951" w14:textId="77777777" w:rsidR="00633422" w:rsidRPr="0086783C" w:rsidRDefault="00633422" w:rsidP="004C63C1">
            <w:pPr>
              <w:spacing w:line="240" w:lineRule="auto"/>
              <w:jc w:val="center"/>
              <w:rPr>
                <w:rFonts w:ascii="Arial" w:eastAsia="Times New Roman" w:hAnsi="Arial" w:cs="Arial"/>
                <w:b/>
                <w:bCs/>
                <w:color w:val="FFFFFF" w:themeColor="background1"/>
                <w:sz w:val="18"/>
                <w:szCs w:val="18"/>
                <w:lang w:eastAsia="en-IN"/>
              </w:rPr>
            </w:pPr>
            <w:r w:rsidRPr="0086783C">
              <w:rPr>
                <w:rFonts w:ascii="Arial" w:eastAsia="Times New Roman" w:hAnsi="Arial" w:cs="Arial"/>
                <w:b/>
                <w:bCs/>
                <w:color w:val="FFFFFF" w:themeColor="background1"/>
                <w:sz w:val="18"/>
                <w:szCs w:val="18"/>
                <w:lang w:eastAsia="en-IN"/>
              </w:rPr>
              <w:t>ITEM</w:t>
            </w:r>
          </w:p>
        </w:tc>
        <w:tc>
          <w:tcPr>
            <w:tcW w:w="2713" w:type="dxa"/>
            <w:shd w:val="clear" w:color="auto" w:fill="000000" w:themeFill="text1"/>
            <w:vAlign w:val="bottom"/>
            <w:hideMark/>
          </w:tcPr>
          <w:p w14:paraId="327AE4A2" w14:textId="77777777" w:rsidR="00633422" w:rsidRPr="0086783C" w:rsidRDefault="00633422" w:rsidP="004C63C1">
            <w:pPr>
              <w:spacing w:line="240" w:lineRule="auto"/>
              <w:jc w:val="center"/>
              <w:rPr>
                <w:rFonts w:ascii="Arial" w:eastAsia="Times New Roman" w:hAnsi="Arial" w:cs="Arial"/>
                <w:b/>
                <w:bCs/>
                <w:color w:val="FFFFFF" w:themeColor="background1"/>
                <w:sz w:val="18"/>
                <w:szCs w:val="18"/>
                <w:lang w:eastAsia="en-IN"/>
              </w:rPr>
            </w:pPr>
            <w:r w:rsidRPr="0086783C">
              <w:rPr>
                <w:rFonts w:ascii="Arial" w:eastAsia="Times New Roman" w:hAnsi="Arial" w:cs="Arial"/>
                <w:b/>
                <w:bCs/>
                <w:color w:val="FFFFFF" w:themeColor="background1"/>
                <w:sz w:val="18"/>
                <w:szCs w:val="18"/>
                <w:lang w:eastAsia="en-IN"/>
              </w:rPr>
              <w:t> </w:t>
            </w:r>
          </w:p>
        </w:tc>
        <w:tc>
          <w:tcPr>
            <w:tcW w:w="3256" w:type="dxa"/>
            <w:shd w:val="clear" w:color="auto" w:fill="000000" w:themeFill="text1"/>
            <w:vAlign w:val="bottom"/>
            <w:hideMark/>
          </w:tcPr>
          <w:p w14:paraId="2FA1FB23" w14:textId="77777777" w:rsidR="00633422" w:rsidRPr="0086783C" w:rsidRDefault="00633422" w:rsidP="004C63C1">
            <w:pPr>
              <w:spacing w:line="240" w:lineRule="auto"/>
              <w:jc w:val="center"/>
              <w:rPr>
                <w:rFonts w:ascii="Arial" w:eastAsia="Times New Roman" w:hAnsi="Arial" w:cs="Arial"/>
                <w:b/>
                <w:bCs/>
                <w:color w:val="FFFFFF" w:themeColor="background1"/>
                <w:sz w:val="18"/>
                <w:szCs w:val="18"/>
                <w:lang w:eastAsia="en-IN"/>
              </w:rPr>
            </w:pPr>
            <w:r w:rsidRPr="0086783C">
              <w:rPr>
                <w:rFonts w:ascii="Arial" w:eastAsia="Times New Roman" w:hAnsi="Arial" w:cs="Arial"/>
                <w:b/>
                <w:bCs/>
                <w:color w:val="FFFFFF" w:themeColor="background1"/>
                <w:sz w:val="18"/>
                <w:szCs w:val="18"/>
                <w:lang w:eastAsia="en-IN"/>
              </w:rPr>
              <w:t>INR Crore</w:t>
            </w:r>
          </w:p>
        </w:tc>
      </w:tr>
      <w:tr w:rsidR="00302952" w:rsidRPr="0086783C" w14:paraId="479C277F" w14:textId="77777777" w:rsidTr="0086783C">
        <w:trPr>
          <w:trHeight w:val="200"/>
        </w:trPr>
        <w:tc>
          <w:tcPr>
            <w:tcW w:w="566" w:type="dxa"/>
            <w:shd w:val="clear" w:color="auto" w:fill="auto"/>
            <w:vAlign w:val="bottom"/>
            <w:hideMark/>
          </w:tcPr>
          <w:p w14:paraId="61CD63BD" w14:textId="77777777" w:rsidR="00302952" w:rsidRPr="0086783C" w:rsidRDefault="00302952" w:rsidP="00302952">
            <w:pPr>
              <w:spacing w:line="240" w:lineRule="auto"/>
              <w:jc w:val="center"/>
              <w:rPr>
                <w:rFonts w:ascii="Arial" w:eastAsia="Times New Roman" w:hAnsi="Arial" w:cs="Arial"/>
                <w:b/>
                <w:bCs/>
                <w:color w:val="000000"/>
                <w:sz w:val="18"/>
                <w:szCs w:val="18"/>
                <w:lang w:eastAsia="en-IN"/>
              </w:rPr>
            </w:pPr>
            <w:r w:rsidRPr="0086783C">
              <w:rPr>
                <w:rFonts w:ascii="Arial" w:eastAsia="Times New Roman" w:hAnsi="Arial" w:cs="Arial"/>
                <w:b/>
                <w:bCs/>
                <w:color w:val="000000"/>
                <w:sz w:val="18"/>
                <w:szCs w:val="18"/>
                <w:lang w:eastAsia="en-IN"/>
              </w:rPr>
              <w:t>C</w:t>
            </w:r>
          </w:p>
        </w:tc>
        <w:tc>
          <w:tcPr>
            <w:tcW w:w="3756" w:type="dxa"/>
            <w:shd w:val="clear" w:color="auto" w:fill="4472C4" w:themeFill="accent1"/>
            <w:vAlign w:val="bottom"/>
            <w:hideMark/>
          </w:tcPr>
          <w:p w14:paraId="1F783915" w14:textId="3AA06CF6" w:rsidR="00302952" w:rsidRPr="0086783C" w:rsidRDefault="00302952" w:rsidP="00302952">
            <w:pPr>
              <w:spacing w:line="240" w:lineRule="auto"/>
              <w:jc w:val="center"/>
              <w:rPr>
                <w:rFonts w:ascii="Arial" w:eastAsia="Times New Roman" w:hAnsi="Arial" w:cs="Arial"/>
                <w:b/>
                <w:bCs/>
                <w:color w:val="FFFFFF" w:themeColor="background1"/>
                <w:sz w:val="18"/>
                <w:szCs w:val="18"/>
                <w:lang w:eastAsia="en-IN"/>
              </w:rPr>
            </w:pPr>
            <w:r w:rsidRPr="0086783C">
              <w:rPr>
                <w:rFonts w:ascii="Arial" w:eastAsia="Times New Roman" w:hAnsi="Arial" w:cs="Arial"/>
                <w:b/>
                <w:bCs/>
                <w:color w:val="FFFFFF" w:themeColor="background1"/>
                <w:sz w:val="18"/>
                <w:szCs w:val="18"/>
                <w:lang w:eastAsia="en-IN"/>
              </w:rPr>
              <w:t>Manufacturing Cost</w:t>
            </w:r>
          </w:p>
        </w:tc>
        <w:tc>
          <w:tcPr>
            <w:tcW w:w="2713" w:type="dxa"/>
            <w:shd w:val="clear" w:color="auto" w:fill="4472C4" w:themeFill="accent1"/>
            <w:vAlign w:val="bottom"/>
            <w:hideMark/>
          </w:tcPr>
          <w:p w14:paraId="623291ED" w14:textId="77777777" w:rsidR="00302952" w:rsidRPr="0086783C" w:rsidRDefault="00302952" w:rsidP="00302952">
            <w:pPr>
              <w:spacing w:line="240" w:lineRule="auto"/>
              <w:jc w:val="center"/>
              <w:rPr>
                <w:rFonts w:ascii="Arial" w:eastAsia="Times New Roman" w:hAnsi="Arial" w:cs="Arial"/>
                <w:b/>
                <w:bCs/>
                <w:color w:val="FFFFFF" w:themeColor="background1"/>
                <w:sz w:val="18"/>
                <w:szCs w:val="18"/>
                <w:lang w:eastAsia="en-IN"/>
              </w:rPr>
            </w:pPr>
          </w:p>
        </w:tc>
        <w:tc>
          <w:tcPr>
            <w:tcW w:w="3256" w:type="dxa"/>
            <w:shd w:val="clear" w:color="auto" w:fill="4472C4" w:themeFill="accent1"/>
            <w:noWrap/>
            <w:vAlign w:val="bottom"/>
            <w:hideMark/>
          </w:tcPr>
          <w:p w14:paraId="49150CE2" w14:textId="068BD72D" w:rsidR="00302952" w:rsidRPr="00302952" w:rsidRDefault="00302952" w:rsidP="00302952">
            <w:pPr>
              <w:spacing w:line="240" w:lineRule="auto"/>
              <w:jc w:val="center"/>
              <w:rPr>
                <w:rFonts w:ascii="Arial" w:eastAsia="Times New Roman" w:hAnsi="Arial" w:cs="Arial"/>
                <w:b/>
                <w:bCs/>
                <w:color w:val="FFFFFF" w:themeColor="background1"/>
                <w:sz w:val="18"/>
                <w:szCs w:val="18"/>
                <w:lang w:eastAsia="en-IN"/>
              </w:rPr>
            </w:pPr>
            <w:r w:rsidRPr="00302952">
              <w:rPr>
                <w:rFonts w:ascii="Arial" w:hAnsi="Arial" w:cs="Arial"/>
                <w:b/>
                <w:bCs/>
                <w:color w:val="FFFFFF" w:themeColor="background1"/>
                <w:sz w:val="18"/>
                <w:szCs w:val="18"/>
              </w:rPr>
              <w:t>1284.40</w:t>
            </w:r>
          </w:p>
        </w:tc>
      </w:tr>
      <w:tr w:rsidR="00302952" w:rsidRPr="0086783C" w14:paraId="568F9DB3" w14:textId="77777777" w:rsidTr="0086783C">
        <w:trPr>
          <w:trHeight w:val="200"/>
        </w:trPr>
        <w:tc>
          <w:tcPr>
            <w:tcW w:w="566" w:type="dxa"/>
            <w:shd w:val="clear" w:color="auto" w:fill="auto"/>
            <w:vAlign w:val="bottom"/>
            <w:hideMark/>
          </w:tcPr>
          <w:p w14:paraId="4CA41478" w14:textId="77777777" w:rsidR="00302952" w:rsidRPr="0086783C" w:rsidRDefault="00302952" w:rsidP="00302952">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C1</w:t>
            </w:r>
          </w:p>
        </w:tc>
        <w:tc>
          <w:tcPr>
            <w:tcW w:w="3756" w:type="dxa"/>
            <w:shd w:val="clear" w:color="auto" w:fill="auto"/>
            <w:vAlign w:val="bottom"/>
            <w:hideMark/>
          </w:tcPr>
          <w:p w14:paraId="4DB2178F" w14:textId="02DB9132" w:rsidR="00302952" w:rsidRPr="0086783C" w:rsidRDefault="00302952" w:rsidP="00302952">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 xml:space="preserve">Raw Materials and </w:t>
            </w:r>
            <w:proofErr w:type="spellStart"/>
            <w:r w:rsidRPr="0086783C">
              <w:rPr>
                <w:rFonts w:ascii="Arial" w:eastAsia="Times New Roman" w:hAnsi="Arial" w:cs="Arial"/>
                <w:color w:val="000000"/>
                <w:sz w:val="18"/>
                <w:szCs w:val="18"/>
                <w:lang w:eastAsia="en-IN"/>
              </w:rPr>
              <w:t>Catchem</w:t>
            </w:r>
            <w:proofErr w:type="spellEnd"/>
          </w:p>
        </w:tc>
        <w:tc>
          <w:tcPr>
            <w:tcW w:w="2713" w:type="dxa"/>
            <w:shd w:val="clear" w:color="auto" w:fill="auto"/>
            <w:vAlign w:val="bottom"/>
            <w:hideMark/>
          </w:tcPr>
          <w:p w14:paraId="443EAC3B" w14:textId="77777777" w:rsidR="00302952" w:rsidRPr="0086783C" w:rsidRDefault="00302952" w:rsidP="00302952">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 </w:t>
            </w:r>
          </w:p>
        </w:tc>
        <w:tc>
          <w:tcPr>
            <w:tcW w:w="3256" w:type="dxa"/>
            <w:shd w:val="clear" w:color="auto" w:fill="auto"/>
            <w:noWrap/>
            <w:vAlign w:val="bottom"/>
            <w:hideMark/>
          </w:tcPr>
          <w:p w14:paraId="336220C3" w14:textId="1E9D6B6C" w:rsidR="00302952" w:rsidRPr="00302952" w:rsidRDefault="00302952" w:rsidP="00302952">
            <w:pPr>
              <w:spacing w:line="240" w:lineRule="auto"/>
              <w:jc w:val="center"/>
              <w:rPr>
                <w:rFonts w:ascii="Arial" w:eastAsia="Times New Roman" w:hAnsi="Arial" w:cs="Arial"/>
                <w:color w:val="000000"/>
                <w:sz w:val="18"/>
                <w:szCs w:val="18"/>
                <w:lang w:eastAsia="en-IN"/>
              </w:rPr>
            </w:pPr>
            <w:r w:rsidRPr="00302952">
              <w:rPr>
                <w:rFonts w:ascii="Arial" w:hAnsi="Arial" w:cs="Arial"/>
                <w:color w:val="000000"/>
                <w:sz w:val="18"/>
                <w:szCs w:val="18"/>
              </w:rPr>
              <w:t>1068.03</w:t>
            </w:r>
          </w:p>
        </w:tc>
      </w:tr>
      <w:tr w:rsidR="00302952" w:rsidRPr="0086783C" w14:paraId="7806FA49" w14:textId="77777777" w:rsidTr="0086783C">
        <w:trPr>
          <w:trHeight w:val="200"/>
        </w:trPr>
        <w:tc>
          <w:tcPr>
            <w:tcW w:w="566" w:type="dxa"/>
            <w:shd w:val="clear" w:color="auto" w:fill="auto"/>
            <w:vAlign w:val="bottom"/>
            <w:hideMark/>
          </w:tcPr>
          <w:p w14:paraId="5EA1B318" w14:textId="77777777" w:rsidR="00302952" w:rsidRPr="0086783C" w:rsidRDefault="00302952" w:rsidP="00302952">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1</w:t>
            </w:r>
          </w:p>
        </w:tc>
        <w:tc>
          <w:tcPr>
            <w:tcW w:w="3756" w:type="dxa"/>
            <w:shd w:val="clear" w:color="auto" w:fill="auto"/>
            <w:vAlign w:val="bottom"/>
            <w:hideMark/>
          </w:tcPr>
          <w:p w14:paraId="7C607C1A" w14:textId="60A3896B" w:rsidR="00302952" w:rsidRPr="0086783C" w:rsidRDefault="00302952" w:rsidP="00302952">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 xml:space="preserve">Raw Materials </w:t>
            </w:r>
          </w:p>
        </w:tc>
        <w:tc>
          <w:tcPr>
            <w:tcW w:w="2713" w:type="dxa"/>
            <w:shd w:val="clear" w:color="auto" w:fill="auto"/>
            <w:vAlign w:val="bottom"/>
            <w:hideMark/>
          </w:tcPr>
          <w:p w14:paraId="1C85F03A" w14:textId="77777777" w:rsidR="00302952" w:rsidRPr="0086783C" w:rsidRDefault="00302952" w:rsidP="00302952">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w:t>
            </w:r>
          </w:p>
        </w:tc>
        <w:tc>
          <w:tcPr>
            <w:tcW w:w="3256" w:type="dxa"/>
            <w:shd w:val="clear" w:color="auto" w:fill="auto"/>
            <w:noWrap/>
            <w:vAlign w:val="bottom"/>
            <w:hideMark/>
          </w:tcPr>
          <w:p w14:paraId="595DA16F" w14:textId="56260524" w:rsidR="00302952" w:rsidRPr="00302952" w:rsidRDefault="00302952" w:rsidP="00302952">
            <w:pPr>
              <w:spacing w:line="240" w:lineRule="auto"/>
              <w:jc w:val="center"/>
              <w:rPr>
                <w:rFonts w:ascii="Arial" w:eastAsia="Times New Roman" w:hAnsi="Arial" w:cs="Arial"/>
                <w:color w:val="000000"/>
                <w:sz w:val="18"/>
                <w:szCs w:val="18"/>
                <w:lang w:eastAsia="en-IN"/>
              </w:rPr>
            </w:pPr>
            <w:r w:rsidRPr="00302952">
              <w:rPr>
                <w:rFonts w:ascii="Arial" w:hAnsi="Arial" w:cs="Arial"/>
                <w:color w:val="000000"/>
                <w:sz w:val="18"/>
                <w:szCs w:val="18"/>
              </w:rPr>
              <w:t>992.05</w:t>
            </w:r>
          </w:p>
        </w:tc>
      </w:tr>
      <w:tr w:rsidR="00302952" w:rsidRPr="0086783C" w14:paraId="60A1B4AF" w14:textId="77777777" w:rsidTr="0086783C">
        <w:trPr>
          <w:trHeight w:val="200"/>
        </w:trPr>
        <w:tc>
          <w:tcPr>
            <w:tcW w:w="566" w:type="dxa"/>
            <w:shd w:val="clear" w:color="auto" w:fill="auto"/>
            <w:vAlign w:val="bottom"/>
            <w:hideMark/>
          </w:tcPr>
          <w:p w14:paraId="3EBCAFFD" w14:textId="77777777" w:rsidR="00302952" w:rsidRPr="0086783C" w:rsidRDefault="00302952" w:rsidP="00302952">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2</w:t>
            </w:r>
          </w:p>
        </w:tc>
        <w:tc>
          <w:tcPr>
            <w:tcW w:w="3756" w:type="dxa"/>
            <w:shd w:val="clear" w:color="auto" w:fill="auto"/>
            <w:vAlign w:val="bottom"/>
            <w:hideMark/>
          </w:tcPr>
          <w:p w14:paraId="67B86548" w14:textId="15FC51E8" w:rsidR="00302952" w:rsidRPr="0086783C" w:rsidRDefault="00302952" w:rsidP="00302952">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Catalyst &amp; Chemicals</w:t>
            </w:r>
          </w:p>
        </w:tc>
        <w:tc>
          <w:tcPr>
            <w:tcW w:w="2713" w:type="dxa"/>
            <w:shd w:val="clear" w:color="auto" w:fill="auto"/>
            <w:vAlign w:val="bottom"/>
            <w:hideMark/>
          </w:tcPr>
          <w:p w14:paraId="28127C56" w14:textId="77777777" w:rsidR="00302952" w:rsidRPr="0086783C" w:rsidRDefault="00302952" w:rsidP="00302952">
            <w:pPr>
              <w:spacing w:line="240" w:lineRule="auto"/>
              <w:jc w:val="center"/>
              <w:rPr>
                <w:rFonts w:ascii="Arial" w:eastAsia="Times New Roman" w:hAnsi="Arial" w:cs="Arial"/>
                <w:color w:val="000000"/>
                <w:sz w:val="18"/>
                <w:szCs w:val="18"/>
                <w:lang w:eastAsia="en-IN"/>
              </w:rPr>
            </w:pPr>
          </w:p>
        </w:tc>
        <w:tc>
          <w:tcPr>
            <w:tcW w:w="3256" w:type="dxa"/>
            <w:shd w:val="clear" w:color="auto" w:fill="auto"/>
            <w:noWrap/>
            <w:vAlign w:val="bottom"/>
            <w:hideMark/>
          </w:tcPr>
          <w:p w14:paraId="6838A869" w14:textId="16811CB1" w:rsidR="00302952" w:rsidRPr="00302952" w:rsidRDefault="00302952" w:rsidP="00302952">
            <w:pPr>
              <w:spacing w:line="240" w:lineRule="auto"/>
              <w:jc w:val="center"/>
              <w:rPr>
                <w:rFonts w:ascii="Arial" w:eastAsia="Times New Roman" w:hAnsi="Arial" w:cs="Arial"/>
                <w:color w:val="000000"/>
                <w:sz w:val="18"/>
                <w:szCs w:val="18"/>
                <w:lang w:eastAsia="en-IN"/>
              </w:rPr>
            </w:pPr>
            <w:r w:rsidRPr="00302952">
              <w:rPr>
                <w:rFonts w:ascii="Arial" w:hAnsi="Arial" w:cs="Arial"/>
                <w:color w:val="000000"/>
                <w:sz w:val="18"/>
                <w:szCs w:val="18"/>
              </w:rPr>
              <w:t>75.98</w:t>
            </w:r>
          </w:p>
        </w:tc>
      </w:tr>
      <w:tr w:rsidR="00302952" w:rsidRPr="0086783C" w14:paraId="1151781B" w14:textId="77777777" w:rsidTr="0086783C">
        <w:trPr>
          <w:trHeight w:val="200"/>
        </w:trPr>
        <w:tc>
          <w:tcPr>
            <w:tcW w:w="566" w:type="dxa"/>
            <w:shd w:val="clear" w:color="auto" w:fill="auto"/>
            <w:vAlign w:val="bottom"/>
            <w:hideMark/>
          </w:tcPr>
          <w:p w14:paraId="369D9709" w14:textId="77777777" w:rsidR="00302952" w:rsidRPr="0086783C" w:rsidRDefault="00302952" w:rsidP="00302952">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C2</w:t>
            </w:r>
          </w:p>
        </w:tc>
        <w:tc>
          <w:tcPr>
            <w:tcW w:w="3756" w:type="dxa"/>
            <w:shd w:val="clear" w:color="auto" w:fill="auto"/>
            <w:vAlign w:val="bottom"/>
            <w:hideMark/>
          </w:tcPr>
          <w:p w14:paraId="56B7F89A" w14:textId="77777777" w:rsidR="00302952" w:rsidRPr="0086783C" w:rsidRDefault="00302952" w:rsidP="00302952">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Labour</w:t>
            </w:r>
          </w:p>
        </w:tc>
        <w:tc>
          <w:tcPr>
            <w:tcW w:w="2713" w:type="dxa"/>
            <w:shd w:val="clear" w:color="auto" w:fill="auto"/>
            <w:vAlign w:val="bottom"/>
            <w:hideMark/>
          </w:tcPr>
          <w:p w14:paraId="6AC91EF5" w14:textId="77777777" w:rsidR="00302952" w:rsidRPr="0086783C" w:rsidRDefault="00302952" w:rsidP="00302952">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 </w:t>
            </w:r>
          </w:p>
        </w:tc>
        <w:tc>
          <w:tcPr>
            <w:tcW w:w="3256" w:type="dxa"/>
            <w:shd w:val="clear" w:color="auto" w:fill="auto"/>
            <w:noWrap/>
            <w:vAlign w:val="bottom"/>
            <w:hideMark/>
          </w:tcPr>
          <w:p w14:paraId="40B5963D" w14:textId="2EF0922D" w:rsidR="00302952" w:rsidRPr="00302952" w:rsidRDefault="00302952" w:rsidP="00302952">
            <w:pPr>
              <w:spacing w:line="240" w:lineRule="auto"/>
              <w:jc w:val="center"/>
              <w:rPr>
                <w:rFonts w:ascii="Arial" w:eastAsia="Times New Roman" w:hAnsi="Arial" w:cs="Arial"/>
                <w:color w:val="000000"/>
                <w:sz w:val="18"/>
                <w:szCs w:val="18"/>
                <w:lang w:eastAsia="en-IN"/>
              </w:rPr>
            </w:pPr>
            <w:r w:rsidRPr="00302952">
              <w:rPr>
                <w:rFonts w:ascii="Arial" w:hAnsi="Arial" w:cs="Arial"/>
                <w:color w:val="000000"/>
                <w:sz w:val="18"/>
                <w:szCs w:val="18"/>
              </w:rPr>
              <w:t>25.04</w:t>
            </w:r>
          </w:p>
        </w:tc>
      </w:tr>
      <w:tr w:rsidR="00302952" w:rsidRPr="0086783C" w14:paraId="3E5C93C3" w14:textId="77777777" w:rsidTr="0086783C">
        <w:trPr>
          <w:trHeight w:val="200"/>
        </w:trPr>
        <w:tc>
          <w:tcPr>
            <w:tcW w:w="566" w:type="dxa"/>
            <w:shd w:val="clear" w:color="auto" w:fill="auto"/>
            <w:vAlign w:val="bottom"/>
            <w:hideMark/>
          </w:tcPr>
          <w:p w14:paraId="7D796465" w14:textId="77777777" w:rsidR="00302952" w:rsidRPr="0086783C" w:rsidRDefault="00302952" w:rsidP="00302952">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3</w:t>
            </w:r>
          </w:p>
        </w:tc>
        <w:tc>
          <w:tcPr>
            <w:tcW w:w="3756" w:type="dxa"/>
            <w:shd w:val="clear" w:color="auto" w:fill="auto"/>
            <w:vAlign w:val="bottom"/>
            <w:hideMark/>
          </w:tcPr>
          <w:p w14:paraId="350D668F" w14:textId="7B55627F" w:rsidR="00302952" w:rsidRPr="0086783C" w:rsidRDefault="00302952" w:rsidP="00302952">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Salaries &amp; Wages (Calculated)</w:t>
            </w:r>
          </w:p>
        </w:tc>
        <w:tc>
          <w:tcPr>
            <w:tcW w:w="2713" w:type="dxa"/>
            <w:shd w:val="clear" w:color="auto" w:fill="auto"/>
            <w:vAlign w:val="bottom"/>
            <w:hideMark/>
          </w:tcPr>
          <w:p w14:paraId="5E245D21" w14:textId="77777777" w:rsidR="00302952" w:rsidRPr="0086783C" w:rsidRDefault="00302952" w:rsidP="00302952">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w:t>
            </w:r>
          </w:p>
        </w:tc>
        <w:tc>
          <w:tcPr>
            <w:tcW w:w="3256" w:type="dxa"/>
            <w:shd w:val="clear" w:color="auto" w:fill="auto"/>
            <w:noWrap/>
            <w:vAlign w:val="bottom"/>
            <w:hideMark/>
          </w:tcPr>
          <w:p w14:paraId="3415AB62" w14:textId="3EF8D6E7" w:rsidR="00302952" w:rsidRPr="00302952" w:rsidRDefault="00302952" w:rsidP="00302952">
            <w:pPr>
              <w:spacing w:line="240" w:lineRule="auto"/>
              <w:jc w:val="center"/>
              <w:rPr>
                <w:rFonts w:ascii="Arial" w:eastAsia="Times New Roman" w:hAnsi="Arial" w:cs="Arial"/>
                <w:color w:val="000000"/>
                <w:sz w:val="18"/>
                <w:szCs w:val="18"/>
                <w:lang w:eastAsia="en-IN"/>
              </w:rPr>
            </w:pPr>
            <w:r w:rsidRPr="00302952">
              <w:rPr>
                <w:rFonts w:ascii="Arial" w:hAnsi="Arial" w:cs="Arial"/>
                <w:color w:val="000000"/>
                <w:sz w:val="18"/>
                <w:szCs w:val="18"/>
              </w:rPr>
              <w:t>25.04</w:t>
            </w:r>
          </w:p>
        </w:tc>
      </w:tr>
      <w:tr w:rsidR="00302952" w:rsidRPr="0086783C" w14:paraId="461DFB97" w14:textId="77777777" w:rsidTr="0086783C">
        <w:trPr>
          <w:trHeight w:val="200"/>
        </w:trPr>
        <w:tc>
          <w:tcPr>
            <w:tcW w:w="566" w:type="dxa"/>
            <w:shd w:val="clear" w:color="auto" w:fill="auto"/>
            <w:vAlign w:val="bottom"/>
            <w:hideMark/>
          </w:tcPr>
          <w:p w14:paraId="009D6C6C" w14:textId="77777777" w:rsidR="00302952" w:rsidRPr="0086783C" w:rsidRDefault="00302952" w:rsidP="00302952">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C3</w:t>
            </w:r>
          </w:p>
        </w:tc>
        <w:tc>
          <w:tcPr>
            <w:tcW w:w="3756" w:type="dxa"/>
            <w:shd w:val="clear" w:color="auto" w:fill="auto"/>
            <w:vAlign w:val="bottom"/>
            <w:hideMark/>
          </w:tcPr>
          <w:p w14:paraId="325510C6" w14:textId="30880103" w:rsidR="00302952" w:rsidRPr="0086783C" w:rsidRDefault="00302952" w:rsidP="00302952">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Variable Overheads</w:t>
            </w:r>
          </w:p>
        </w:tc>
        <w:tc>
          <w:tcPr>
            <w:tcW w:w="2713" w:type="dxa"/>
            <w:shd w:val="clear" w:color="auto" w:fill="auto"/>
            <w:vAlign w:val="bottom"/>
            <w:hideMark/>
          </w:tcPr>
          <w:p w14:paraId="047155D9" w14:textId="77777777" w:rsidR="00302952" w:rsidRPr="0086783C" w:rsidRDefault="00302952" w:rsidP="00302952">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 </w:t>
            </w:r>
          </w:p>
        </w:tc>
        <w:tc>
          <w:tcPr>
            <w:tcW w:w="3256" w:type="dxa"/>
            <w:shd w:val="clear" w:color="auto" w:fill="auto"/>
            <w:noWrap/>
            <w:vAlign w:val="bottom"/>
            <w:hideMark/>
          </w:tcPr>
          <w:p w14:paraId="0AF7239D" w14:textId="5778F045" w:rsidR="00302952" w:rsidRPr="00302952" w:rsidRDefault="00302952" w:rsidP="00302952">
            <w:pPr>
              <w:spacing w:line="240" w:lineRule="auto"/>
              <w:jc w:val="center"/>
              <w:rPr>
                <w:rFonts w:ascii="Arial" w:eastAsia="Times New Roman" w:hAnsi="Arial" w:cs="Arial"/>
                <w:color w:val="000000"/>
                <w:sz w:val="18"/>
                <w:szCs w:val="18"/>
                <w:lang w:eastAsia="en-IN"/>
              </w:rPr>
            </w:pPr>
            <w:r w:rsidRPr="00302952">
              <w:rPr>
                <w:rFonts w:ascii="Arial" w:hAnsi="Arial" w:cs="Arial"/>
                <w:color w:val="000000"/>
                <w:sz w:val="18"/>
                <w:szCs w:val="18"/>
              </w:rPr>
              <w:t>164.47</w:t>
            </w:r>
          </w:p>
        </w:tc>
      </w:tr>
      <w:tr w:rsidR="00302952" w:rsidRPr="0086783C" w14:paraId="79DB0E4C" w14:textId="77777777" w:rsidTr="0086783C">
        <w:trPr>
          <w:trHeight w:val="200"/>
        </w:trPr>
        <w:tc>
          <w:tcPr>
            <w:tcW w:w="566" w:type="dxa"/>
            <w:shd w:val="clear" w:color="auto" w:fill="auto"/>
            <w:vAlign w:val="bottom"/>
            <w:hideMark/>
          </w:tcPr>
          <w:p w14:paraId="07499EDF" w14:textId="77777777" w:rsidR="00302952" w:rsidRPr="0086783C" w:rsidRDefault="00302952" w:rsidP="00302952">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4</w:t>
            </w:r>
          </w:p>
        </w:tc>
        <w:tc>
          <w:tcPr>
            <w:tcW w:w="3756" w:type="dxa"/>
            <w:shd w:val="clear" w:color="auto" w:fill="auto"/>
            <w:vAlign w:val="bottom"/>
            <w:hideMark/>
          </w:tcPr>
          <w:p w14:paraId="2E608610" w14:textId="67D984F7" w:rsidR="00302952" w:rsidRPr="0086783C" w:rsidRDefault="00302952" w:rsidP="00302952">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Packaging Cost (Calculated)</w:t>
            </w:r>
          </w:p>
        </w:tc>
        <w:tc>
          <w:tcPr>
            <w:tcW w:w="2713" w:type="dxa"/>
            <w:shd w:val="clear" w:color="auto" w:fill="auto"/>
            <w:vAlign w:val="bottom"/>
            <w:hideMark/>
          </w:tcPr>
          <w:p w14:paraId="4803DE5E" w14:textId="77777777" w:rsidR="00302952" w:rsidRPr="0086783C" w:rsidRDefault="00302952" w:rsidP="00302952">
            <w:pPr>
              <w:spacing w:line="240" w:lineRule="auto"/>
              <w:jc w:val="center"/>
              <w:rPr>
                <w:rFonts w:ascii="Arial" w:eastAsia="Times New Roman" w:hAnsi="Arial" w:cs="Arial"/>
                <w:color w:val="000000"/>
                <w:sz w:val="18"/>
                <w:szCs w:val="18"/>
                <w:lang w:eastAsia="en-IN"/>
              </w:rPr>
            </w:pPr>
          </w:p>
        </w:tc>
        <w:tc>
          <w:tcPr>
            <w:tcW w:w="3256" w:type="dxa"/>
            <w:shd w:val="clear" w:color="auto" w:fill="auto"/>
            <w:noWrap/>
            <w:vAlign w:val="bottom"/>
            <w:hideMark/>
          </w:tcPr>
          <w:p w14:paraId="57768BB9" w14:textId="6C2DE6F3" w:rsidR="00302952" w:rsidRPr="00302952" w:rsidRDefault="00302952" w:rsidP="00302952">
            <w:pPr>
              <w:spacing w:line="240" w:lineRule="auto"/>
              <w:jc w:val="center"/>
              <w:rPr>
                <w:rFonts w:ascii="Arial" w:eastAsia="Times New Roman" w:hAnsi="Arial" w:cs="Arial"/>
                <w:color w:val="000000"/>
                <w:sz w:val="18"/>
                <w:szCs w:val="18"/>
                <w:lang w:eastAsia="en-IN"/>
              </w:rPr>
            </w:pPr>
            <w:r w:rsidRPr="00302952">
              <w:rPr>
                <w:rFonts w:ascii="Arial" w:hAnsi="Arial" w:cs="Arial"/>
                <w:color w:val="000000"/>
                <w:sz w:val="18"/>
                <w:szCs w:val="18"/>
              </w:rPr>
              <w:t>24.52</w:t>
            </w:r>
          </w:p>
        </w:tc>
      </w:tr>
      <w:tr w:rsidR="00302952" w:rsidRPr="0086783C" w14:paraId="3A9B68CB" w14:textId="77777777" w:rsidTr="0086783C">
        <w:trPr>
          <w:trHeight w:val="200"/>
        </w:trPr>
        <w:tc>
          <w:tcPr>
            <w:tcW w:w="566" w:type="dxa"/>
            <w:shd w:val="clear" w:color="auto" w:fill="auto"/>
            <w:vAlign w:val="bottom"/>
            <w:hideMark/>
          </w:tcPr>
          <w:p w14:paraId="63C06E7F" w14:textId="77777777" w:rsidR="00302952" w:rsidRPr="0086783C" w:rsidRDefault="00302952" w:rsidP="00302952">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5</w:t>
            </w:r>
          </w:p>
        </w:tc>
        <w:tc>
          <w:tcPr>
            <w:tcW w:w="3756" w:type="dxa"/>
            <w:shd w:val="clear" w:color="auto" w:fill="auto"/>
            <w:vAlign w:val="bottom"/>
            <w:hideMark/>
          </w:tcPr>
          <w:p w14:paraId="685BE5C3" w14:textId="22E98163" w:rsidR="00302952" w:rsidRPr="0086783C" w:rsidRDefault="00302952" w:rsidP="00302952">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 xml:space="preserve">Utilities (Calculated) </w:t>
            </w:r>
          </w:p>
        </w:tc>
        <w:tc>
          <w:tcPr>
            <w:tcW w:w="2713" w:type="dxa"/>
            <w:shd w:val="clear" w:color="auto" w:fill="auto"/>
            <w:vAlign w:val="bottom"/>
            <w:hideMark/>
          </w:tcPr>
          <w:p w14:paraId="288A4BB3" w14:textId="77777777" w:rsidR="00302952" w:rsidRPr="0086783C" w:rsidRDefault="00302952" w:rsidP="00302952">
            <w:pPr>
              <w:spacing w:line="240" w:lineRule="auto"/>
              <w:jc w:val="center"/>
              <w:rPr>
                <w:rFonts w:ascii="Arial" w:eastAsia="Times New Roman" w:hAnsi="Arial" w:cs="Arial"/>
                <w:color w:val="000000"/>
                <w:sz w:val="18"/>
                <w:szCs w:val="18"/>
                <w:lang w:eastAsia="en-IN"/>
              </w:rPr>
            </w:pPr>
          </w:p>
        </w:tc>
        <w:tc>
          <w:tcPr>
            <w:tcW w:w="3256" w:type="dxa"/>
            <w:shd w:val="clear" w:color="auto" w:fill="auto"/>
            <w:noWrap/>
            <w:vAlign w:val="bottom"/>
            <w:hideMark/>
          </w:tcPr>
          <w:p w14:paraId="5C86CE0B" w14:textId="3BEEB7BA" w:rsidR="00302952" w:rsidRPr="00302952" w:rsidRDefault="00302952" w:rsidP="00302952">
            <w:pPr>
              <w:spacing w:line="240" w:lineRule="auto"/>
              <w:jc w:val="center"/>
              <w:rPr>
                <w:rFonts w:ascii="Arial" w:eastAsia="Times New Roman" w:hAnsi="Arial" w:cs="Arial"/>
                <w:color w:val="000000"/>
                <w:sz w:val="18"/>
                <w:szCs w:val="18"/>
                <w:lang w:eastAsia="en-IN"/>
              </w:rPr>
            </w:pPr>
            <w:r w:rsidRPr="00302952">
              <w:rPr>
                <w:rFonts w:ascii="Arial" w:hAnsi="Arial" w:cs="Arial"/>
                <w:color w:val="000000"/>
                <w:sz w:val="18"/>
                <w:szCs w:val="18"/>
              </w:rPr>
              <w:t>139.95</w:t>
            </w:r>
          </w:p>
        </w:tc>
      </w:tr>
      <w:tr w:rsidR="00302952" w:rsidRPr="0086783C" w14:paraId="4944873B" w14:textId="77777777" w:rsidTr="0086783C">
        <w:trPr>
          <w:trHeight w:val="200"/>
        </w:trPr>
        <w:tc>
          <w:tcPr>
            <w:tcW w:w="566" w:type="dxa"/>
            <w:shd w:val="clear" w:color="auto" w:fill="auto"/>
            <w:vAlign w:val="bottom"/>
            <w:hideMark/>
          </w:tcPr>
          <w:p w14:paraId="771003B1" w14:textId="77777777" w:rsidR="00302952" w:rsidRPr="0086783C" w:rsidRDefault="00302952" w:rsidP="00302952">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C4</w:t>
            </w:r>
          </w:p>
        </w:tc>
        <w:tc>
          <w:tcPr>
            <w:tcW w:w="3756" w:type="dxa"/>
            <w:shd w:val="clear" w:color="auto" w:fill="auto"/>
            <w:vAlign w:val="bottom"/>
            <w:hideMark/>
          </w:tcPr>
          <w:p w14:paraId="3C6A963C" w14:textId="44212775" w:rsidR="00302952" w:rsidRPr="0086783C" w:rsidRDefault="00302952" w:rsidP="00302952">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Fixed Overheads</w:t>
            </w:r>
          </w:p>
        </w:tc>
        <w:tc>
          <w:tcPr>
            <w:tcW w:w="2713" w:type="dxa"/>
            <w:shd w:val="clear" w:color="auto" w:fill="auto"/>
            <w:vAlign w:val="bottom"/>
            <w:hideMark/>
          </w:tcPr>
          <w:p w14:paraId="60125C3A" w14:textId="77777777" w:rsidR="00302952" w:rsidRPr="0086783C" w:rsidRDefault="00302952" w:rsidP="00302952">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 </w:t>
            </w:r>
          </w:p>
        </w:tc>
        <w:tc>
          <w:tcPr>
            <w:tcW w:w="3256" w:type="dxa"/>
            <w:shd w:val="clear" w:color="auto" w:fill="auto"/>
            <w:noWrap/>
            <w:vAlign w:val="bottom"/>
            <w:hideMark/>
          </w:tcPr>
          <w:p w14:paraId="3B691482" w14:textId="59DAC6D3" w:rsidR="00302952" w:rsidRPr="00302952" w:rsidRDefault="00302952" w:rsidP="00302952">
            <w:pPr>
              <w:spacing w:line="240" w:lineRule="auto"/>
              <w:jc w:val="center"/>
              <w:rPr>
                <w:rFonts w:ascii="Arial" w:eastAsia="Times New Roman" w:hAnsi="Arial" w:cs="Arial"/>
                <w:color w:val="000000"/>
                <w:sz w:val="18"/>
                <w:szCs w:val="18"/>
                <w:lang w:eastAsia="en-IN"/>
              </w:rPr>
            </w:pPr>
            <w:r w:rsidRPr="00302952">
              <w:rPr>
                <w:rFonts w:ascii="Arial" w:hAnsi="Arial" w:cs="Arial"/>
                <w:color w:val="000000"/>
                <w:sz w:val="18"/>
                <w:szCs w:val="18"/>
              </w:rPr>
              <w:t>26.86</w:t>
            </w:r>
          </w:p>
        </w:tc>
      </w:tr>
      <w:tr w:rsidR="00302952" w:rsidRPr="0086783C" w14:paraId="1DC1F203" w14:textId="77777777" w:rsidTr="0086783C">
        <w:trPr>
          <w:trHeight w:val="351"/>
        </w:trPr>
        <w:tc>
          <w:tcPr>
            <w:tcW w:w="566" w:type="dxa"/>
            <w:shd w:val="clear" w:color="auto" w:fill="auto"/>
            <w:vAlign w:val="bottom"/>
            <w:hideMark/>
          </w:tcPr>
          <w:p w14:paraId="6504D1A0" w14:textId="77777777" w:rsidR="00302952" w:rsidRPr="0086783C" w:rsidRDefault="00302952" w:rsidP="00302952">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6</w:t>
            </w:r>
          </w:p>
        </w:tc>
        <w:tc>
          <w:tcPr>
            <w:tcW w:w="3756" w:type="dxa"/>
            <w:shd w:val="clear" w:color="auto" w:fill="auto"/>
            <w:vAlign w:val="bottom"/>
            <w:hideMark/>
          </w:tcPr>
          <w:p w14:paraId="04EAD63F" w14:textId="0994F3EB" w:rsidR="00302952" w:rsidRPr="0086783C" w:rsidRDefault="00302952" w:rsidP="00302952">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Maintenance And Repairs (1.5% Of Fixed-Capital Investment) (Capex)</w:t>
            </w:r>
          </w:p>
        </w:tc>
        <w:tc>
          <w:tcPr>
            <w:tcW w:w="2713" w:type="dxa"/>
            <w:shd w:val="clear" w:color="auto" w:fill="auto"/>
            <w:vAlign w:val="bottom"/>
            <w:hideMark/>
          </w:tcPr>
          <w:p w14:paraId="4029F0AD" w14:textId="77777777" w:rsidR="00302952" w:rsidRPr="0086783C" w:rsidRDefault="00302952" w:rsidP="00302952">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1.5%</w:t>
            </w:r>
          </w:p>
        </w:tc>
        <w:tc>
          <w:tcPr>
            <w:tcW w:w="3256" w:type="dxa"/>
            <w:shd w:val="clear" w:color="auto" w:fill="auto"/>
            <w:noWrap/>
            <w:vAlign w:val="bottom"/>
            <w:hideMark/>
          </w:tcPr>
          <w:p w14:paraId="2402E2C2" w14:textId="5E38EAE2" w:rsidR="00302952" w:rsidRPr="00302952" w:rsidRDefault="00302952" w:rsidP="00302952">
            <w:pPr>
              <w:spacing w:line="240" w:lineRule="auto"/>
              <w:jc w:val="center"/>
              <w:rPr>
                <w:rFonts w:ascii="Arial" w:eastAsia="Times New Roman" w:hAnsi="Arial" w:cs="Arial"/>
                <w:color w:val="000000"/>
                <w:sz w:val="18"/>
                <w:szCs w:val="18"/>
                <w:lang w:eastAsia="en-IN"/>
              </w:rPr>
            </w:pPr>
            <w:r w:rsidRPr="00302952">
              <w:rPr>
                <w:rFonts w:ascii="Arial" w:hAnsi="Arial" w:cs="Arial"/>
                <w:color w:val="000000"/>
                <w:sz w:val="18"/>
                <w:szCs w:val="18"/>
              </w:rPr>
              <w:t>23.24</w:t>
            </w:r>
          </w:p>
        </w:tc>
      </w:tr>
      <w:tr w:rsidR="00302952" w:rsidRPr="0086783C" w14:paraId="1E6C81D9" w14:textId="77777777" w:rsidTr="0086783C">
        <w:trPr>
          <w:trHeight w:val="200"/>
        </w:trPr>
        <w:tc>
          <w:tcPr>
            <w:tcW w:w="566" w:type="dxa"/>
            <w:shd w:val="clear" w:color="auto" w:fill="auto"/>
            <w:vAlign w:val="bottom"/>
            <w:hideMark/>
          </w:tcPr>
          <w:p w14:paraId="346E2625" w14:textId="77777777" w:rsidR="00302952" w:rsidRPr="0086783C" w:rsidRDefault="00302952" w:rsidP="00302952">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lastRenderedPageBreak/>
              <w:t>7</w:t>
            </w:r>
          </w:p>
        </w:tc>
        <w:tc>
          <w:tcPr>
            <w:tcW w:w="3756" w:type="dxa"/>
            <w:shd w:val="clear" w:color="auto" w:fill="auto"/>
            <w:vAlign w:val="bottom"/>
            <w:hideMark/>
          </w:tcPr>
          <w:p w14:paraId="00BA371B" w14:textId="26592A26" w:rsidR="00302952" w:rsidRPr="0086783C" w:rsidRDefault="00302952" w:rsidP="00302952">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 xml:space="preserve">Plant Overhead </w:t>
            </w:r>
            <w:proofErr w:type="gramStart"/>
            <w:r w:rsidRPr="0086783C">
              <w:rPr>
                <w:rFonts w:ascii="Arial" w:eastAsia="Times New Roman" w:hAnsi="Arial" w:cs="Arial"/>
                <w:color w:val="000000"/>
                <w:sz w:val="18"/>
                <w:szCs w:val="18"/>
                <w:lang w:eastAsia="en-IN"/>
              </w:rPr>
              <w:t>And</w:t>
            </w:r>
            <w:proofErr w:type="gramEnd"/>
            <w:r w:rsidRPr="0086783C">
              <w:rPr>
                <w:rFonts w:ascii="Arial" w:eastAsia="Times New Roman" w:hAnsi="Arial" w:cs="Arial"/>
                <w:color w:val="000000"/>
                <w:sz w:val="18"/>
                <w:szCs w:val="18"/>
                <w:lang w:eastAsia="en-IN"/>
              </w:rPr>
              <w:t xml:space="preserve"> Administrative Costs (7.5% Of 3 + 6)</w:t>
            </w:r>
          </w:p>
        </w:tc>
        <w:tc>
          <w:tcPr>
            <w:tcW w:w="2713" w:type="dxa"/>
            <w:shd w:val="clear" w:color="auto" w:fill="auto"/>
            <w:vAlign w:val="bottom"/>
            <w:hideMark/>
          </w:tcPr>
          <w:p w14:paraId="02E0BC3D" w14:textId="77777777" w:rsidR="00302952" w:rsidRPr="0086783C" w:rsidRDefault="00302952" w:rsidP="00302952">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7.5%</w:t>
            </w:r>
          </w:p>
        </w:tc>
        <w:tc>
          <w:tcPr>
            <w:tcW w:w="3256" w:type="dxa"/>
            <w:shd w:val="clear" w:color="auto" w:fill="auto"/>
            <w:noWrap/>
            <w:vAlign w:val="bottom"/>
            <w:hideMark/>
          </w:tcPr>
          <w:p w14:paraId="02A210D6" w14:textId="048ACD43" w:rsidR="00302952" w:rsidRPr="00302952" w:rsidRDefault="00302952" w:rsidP="00302952">
            <w:pPr>
              <w:spacing w:line="240" w:lineRule="auto"/>
              <w:jc w:val="center"/>
              <w:rPr>
                <w:rFonts w:ascii="Arial" w:eastAsia="Times New Roman" w:hAnsi="Arial" w:cs="Arial"/>
                <w:color w:val="000000"/>
                <w:sz w:val="18"/>
                <w:szCs w:val="18"/>
                <w:lang w:eastAsia="en-IN"/>
              </w:rPr>
            </w:pPr>
            <w:r w:rsidRPr="00302952">
              <w:rPr>
                <w:rFonts w:ascii="Arial" w:hAnsi="Arial" w:cs="Arial"/>
                <w:color w:val="000000"/>
                <w:sz w:val="18"/>
                <w:szCs w:val="18"/>
              </w:rPr>
              <w:t>3.62</w:t>
            </w:r>
          </w:p>
        </w:tc>
      </w:tr>
      <w:tr w:rsidR="00302952" w:rsidRPr="0086783C" w14:paraId="6BD2B4E3" w14:textId="77777777" w:rsidTr="0086783C">
        <w:trPr>
          <w:trHeight w:val="200"/>
        </w:trPr>
        <w:tc>
          <w:tcPr>
            <w:tcW w:w="566" w:type="dxa"/>
            <w:shd w:val="clear" w:color="auto" w:fill="auto"/>
            <w:vAlign w:val="bottom"/>
            <w:hideMark/>
          </w:tcPr>
          <w:p w14:paraId="43BE3174" w14:textId="77777777" w:rsidR="00302952" w:rsidRPr="0086783C" w:rsidRDefault="00302952" w:rsidP="00302952">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D</w:t>
            </w:r>
          </w:p>
        </w:tc>
        <w:tc>
          <w:tcPr>
            <w:tcW w:w="3756" w:type="dxa"/>
            <w:shd w:val="clear" w:color="auto" w:fill="auto"/>
            <w:vAlign w:val="bottom"/>
            <w:hideMark/>
          </w:tcPr>
          <w:p w14:paraId="727C04C8" w14:textId="7553E602" w:rsidR="00302952" w:rsidRPr="0086783C" w:rsidRDefault="00302952" w:rsidP="00302952">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Selling Overheads</w:t>
            </w:r>
          </w:p>
        </w:tc>
        <w:tc>
          <w:tcPr>
            <w:tcW w:w="2713" w:type="dxa"/>
            <w:shd w:val="clear" w:color="auto" w:fill="auto"/>
            <w:vAlign w:val="bottom"/>
            <w:hideMark/>
          </w:tcPr>
          <w:p w14:paraId="1AD05E1A" w14:textId="77777777" w:rsidR="00302952" w:rsidRPr="0086783C" w:rsidRDefault="00302952" w:rsidP="00302952">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 </w:t>
            </w:r>
          </w:p>
        </w:tc>
        <w:tc>
          <w:tcPr>
            <w:tcW w:w="3256" w:type="dxa"/>
            <w:shd w:val="clear" w:color="auto" w:fill="auto"/>
            <w:noWrap/>
            <w:vAlign w:val="bottom"/>
            <w:hideMark/>
          </w:tcPr>
          <w:p w14:paraId="46B6BF38" w14:textId="51BC4B7B" w:rsidR="00302952" w:rsidRPr="00302952" w:rsidRDefault="00302952" w:rsidP="00302952">
            <w:pPr>
              <w:spacing w:line="240" w:lineRule="auto"/>
              <w:jc w:val="center"/>
              <w:rPr>
                <w:rFonts w:ascii="Arial" w:eastAsia="Times New Roman" w:hAnsi="Arial" w:cs="Arial"/>
                <w:color w:val="000000"/>
                <w:sz w:val="18"/>
                <w:szCs w:val="18"/>
                <w:lang w:eastAsia="en-IN"/>
              </w:rPr>
            </w:pPr>
            <w:r w:rsidRPr="00302952">
              <w:rPr>
                <w:rFonts w:ascii="Arial" w:hAnsi="Arial" w:cs="Arial"/>
                <w:color w:val="000000"/>
                <w:sz w:val="18"/>
                <w:szCs w:val="18"/>
              </w:rPr>
              <w:t>75.80</w:t>
            </w:r>
          </w:p>
        </w:tc>
      </w:tr>
      <w:tr w:rsidR="00302952" w:rsidRPr="0086783C" w14:paraId="3F06BE30" w14:textId="77777777" w:rsidTr="0086783C">
        <w:trPr>
          <w:trHeight w:val="200"/>
        </w:trPr>
        <w:tc>
          <w:tcPr>
            <w:tcW w:w="566" w:type="dxa"/>
            <w:shd w:val="clear" w:color="auto" w:fill="auto"/>
            <w:vAlign w:val="bottom"/>
            <w:hideMark/>
          </w:tcPr>
          <w:p w14:paraId="0D7257BD" w14:textId="77777777" w:rsidR="00302952" w:rsidRPr="0086783C" w:rsidRDefault="00302952" w:rsidP="00302952">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9</w:t>
            </w:r>
          </w:p>
        </w:tc>
        <w:tc>
          <w:tcPr>
            <w:tcW w:w="3756" w:type="dxa"/>
            <w:shd w:val="clear" w:color="auto" w:fill="auto"/>
            <w:vAlign w:val="bottom"/>
            <w:hideMark/>
          </w:tcPr>
          <w:p w14:paraId="769C9718" w14:textId="7F2449C1" w:rsidR="00302952" w:rsidRPr="0086783C" w:rsidRDefault="00302952" w:rsidP="00302952">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Distribution And Selling Costs (2.5% Of Sales Value)</w:t>
            </w:r>
          </w:p>
        </w:tc>
        <w:tc>
          <w:tcPr>
            <w:tcW w:w="2713" w:type="dxa"/>
            <w:shd w:val="clear" w:color="auto" w:fill="auto"/>
            <w:vAlign w:val="bottom"/>
            <w:hideMark/>
          </w:tcPr>
          <w:p w14:paraId="705D5EB7" w14:textId="77777777" w:rsidR="00302952" w:rsidRPr="0086783C" w:rsidRDefault="00302952" w:rsidP="00302952">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2.5%</w:t>
            </w:r>
          </w:p>
        </w:tc>
        <w:tc>
          <w:tcPr>
            <w:tcW w:w="3256" w:type="dxa"/>
            <w:shd w:val="clear" w:color="auto" w:fill="auto"/>
            <w:noWrap/>
            <w:vAlign w:val="bottom"/>
            <w:hideMark/>
          </w:tcPr>
          <w:p w14:paraId="49077B01" w14:textId="42F3285B" w:rsidR="00302952" w:rsidRPr="00302952" w:rsidRDefault="00302952" w:rsidP="00302952">
            <w:pPr>
              <w:spacing w:line="240" w:lineRule="auto"/>
              <w:jc w:val="center"/>
              <w:rPr>
                <w:rFonts w:ascii="Arial" w:eastAsia="Times New Roman" w:hAnsi="Arial" w:cs="Arial"/>
                <w:color w:val="000000"/>
                <w:sz w:val="18"/>
                <w:szCs w:val="18"/>
                <w:lang w:eastAsia="en-IN"/>
              </w:rPr>
            </w:pPr>
            <w:r w:rsidRPr="00302952">
              <w:rPr>
                <w:rFonts w:ascii="Arial" w:hAnsi="Arial" w:cs="Arial"/>
                <w:color w:val="000000"/>
                <w:sz w:val="18"/>
                <w:szCs w:val="18"/>
              </w:rPr>
              <w:t>56.54</w:t>
            </w:r>
          </w:p>
        </w:tc>
      </w:tr>
      <w:tr w:rsidR="00302952" w:rsidRPr="0086783C" w14:paraId="7A2BD99E" w14:textId="77777777" w:rsidTr="0086783C">
        <w:trPr>
          <w:trHeight w:val="200"/>
        </w:trPr>
        <w:tc>
          <w:tcPr>
            <w:tcW w:w="566" w:type="dxa"/>
            <w:shd w:val="clear" w:color="auto" w:fill="auto"/>
            <w:vAlign w:val="bottom"/>
            <w:hideMark/>
          </w:tcPr>
          <w:p w14:paraId="00BB15B4" w14:textId="77777777" w:rsidR="00302952" w:rsidRPr="0086783C" w:rsidRDefault="00302952" w:rsidP="00302952">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10</w:t>
            </w:r>
          </w:p>
        </w:tc>
        <w:tc>
          <w:tcPr>
            <w:tcW w:w="3756" w:type="dxa"/>
            <w:shd w:val="clear" w:color="auto" w:fill="auto"/>
            <w:vAlign w:val="bottom"/>
            <w:hideMark/>
          </w:tcPr>
          <w:p w14:paraId="243C3AD6" w14:textId="3955BEE4" w:rsidR="00302952" w:rsidRPr="0086783C" w:rsidRDefault="00302952" w:rsidP="00302952">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Research And Development Costs (1.5% Of Manufacturing Cost)</w:t>
            </w:r>
          </w:p>
        </w:tc>
        <w:tc>
          <w:tcPr>
            <w:tcW w:w="2713" w:type="dxa"/>
            <w:shd w:val="clear" w:color="auto" w:fill="auto"/>
            <w:vAlign w:val="bottom"/>
            <w:hideMark/>
          </w:tcPr>
          <w:p w14:paraId="35A9F02C" w14:textId="77777777" w:rsidR="00302952" w:rsidRPr="0086783C" w:rsidRDefault="00302952" w:rsidP="00302952">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1.5%</w:t>
            </w:r>
          </w:p>
        </w:tc>
        <w:tc>
          <w:tcPr>
            <w:tcW w:w="3256" w:type="dxa"/>
            <w:shd w:val="clear" w:color="auto" w:fill="auto"/>
            <w:noWrap/>
            <w:vAlign w:val="bottom"/>
            <w:hideMark/>
          </w:tcPr>
          <w:p w14:paraId="536F9173" w14:textId="4F49E17E" w:rsidR="00302952" w:rsidRPr="00302952" w:rsidRDefault="00302952" w:rsidP="00302952">
            <w:pPr>
              <w:spacing w:line="240" w:lineRule="auto"/>
              <w:jc w:val="center"/>
              <w:rPr>
                <w:rFonts w:ascii="Arial" w:eastAsia="Times New Roman" w:hAnsi="Arial" w:cs="Arial"/>
                <w:color w:val="000000"/>
                <w:sz w:val="18"/>
                <w:szCs w:val="18"/>
                <w:lang w:eastAsia="en-IN"/>
              </w:rPr>
            </w:pPr>
            <w:r w:rsidRPr="00302952">
              <w:rPr>
                <w:rFonts w:ascii="Arial" w:hAnsi="Arial" w:cs="Arial"/>
                <w:color w:val="000000"/>
                <w:sz w:val="18"/>
                <w:szCs w:val="18"/>
              </w:rPr>
              <w:t>19.27</w:t>
            </w:r>
          </w:p>
        </w:tc>
      </w:tr>
      <w:tr w:rsidR="00302952" w:rsidRPr="0086783C" w14:paraId="44641FA6" w14:textId="77777777" w:rsidTr="0086783C">
        <w:trPr>
          <w:trHeight w:val="200"/>
        </w:trPr>
        <w:tc>
          <w:tcPr>
            <w:tcW w:w="566" w:type="dxa"/>
            <w:shd w:val="clear" w:color="auto" w:fill="4472C4" w:themeFill="accent1"/>
            <w:vAlign w:val="bottom"/>
            <w:hideMark/>
          </w:tcPr>
          <w:p w14:paraId="7F48715D" w14:textId="77777777" w:rsidR="00302952" w:rsidRPr="0086783C" w:rsidRDefault="00302952" w:rsidP="00302952">
            <w:pPr>
              <w:spacing w:line="240" w:lineRule="auto"/>
              <w:jc w:val="center"/>
              <w:rPr>
                <w:rFonts w:ascii="Arial" w:eastAsia="Times New Roman" w:hAnsi="Arial" w:cs="Arial"/>
                <w:color w:val="FFFFFF" w:themeColor="background1"/>
                <w:sz w:val="18"/>
                <w:szCs w:val="18"/>
                <w:lang w:eastAsia="en-IN"/>
              </w:rPr>
            </w:pPr>
          </w:p>
        </w:tc>
        <w:tc>
          <w:tcPr>
            <w:tcW w:w="3756" w:type="dxa"/>
            <w:shd w:val="clear" w:color="auto" w:fill="4472C4" w:themeFill="accent1"/>
            <w:vAlign w:val="bottom"/>
            <w:hideMark/>
          </w:tcPr>
          <w:p w14:paraId="1931FD71" w14:textId="05EC7984" w:rsidR="00302952" w:rsidRPr="0086783C" w:rsidRDefault="00302952" w:rsidP="00302952">
            <w:pPr>
              <w:spacing w:line="240" w:lineRule="auto"/>
              <w:jc w:val="center"/>
              <w:rPr>
                <w:rFonts w:ascii="Arial" w:eastAsia="Times New Roman" w:hAnsi="Arial" w:cs="Arial"/>
                <w:b/>
                <w:bCs/>
                <w:color w:val="FFFFFF" w:themeColor="background1"/>
                <w:sz w:val="18"/>
                <w:szCs w:val="18"/>
                <w:lang w:eastAsia="en-IN"/>
              </w:rPr>
            </w:pPr>
            <w:r w:rsidRPr="0086783C">
              <w:rPr>
                <w:rFonts w:ascii="Arial" w:eastAsia="Times New Roman" w:hAnsi="Arial" w:cs="Arial"/>
                <w:b/>
                <w:bCs/>
                <w:color w:val="FFFFFF" w:themeColor="background1"/>
                <w:sz w:val="18"/>
                <w:szCs w:val="18"/>
                <w:lang w:eastAsia="en-IN"/>
              </w:rPr>
              <w:t>Total Production Cost</w:t>
            </w:r>
          </w:p>
        </w:tc>
        <w:tc>
          <w:tcPr>
            <w:tcW w:w="2713" w:type="dxa"/>
            <w:shd w:val="clear" w:color="auto" w:fill="4472C4" w:themeFill="accent1"/>
            <w:vAlign w:val="bottom"/>
            <w:hideMark/>
          </w:tcPr>
          <w:p w14:paraId="2DD486E2" w14:textId="77777777" w:rsidR="00302952" w:rsidRPr="0086783C" w:rsidRDefault="00302952" w:rsidP="00302952">
            <w:pPr>
              <w:spacing w:line="240" w:lineRule="auto"/>
              <w:jc w:val="center"/>
              <w:rPr>
                <w:rFonts w:ascii="Arial" w:eastAsia="Times New Roman" w:hAnsi="Arial" w:cs="Arial"/>
                <w:b/>
                <w:bCs/>
                <w:color w:val="FFFFFF" w:themeColor="background1"/>
                <w:sz w:val="18"/>
                <w:szCs w:val="18"/>
                <w:lang w:eastAsia="en-IN"/>
              </w:rPr>
            </w:pPr>
          </w:p>
        </w:tc>
        <w:tc>
          <w:tcPr>
            <w:tcW w:w="3256" w:type="dxa"/>
            <w:shd w:val="clear" w:color="auto" w:fill="4472C4" w:themeFill="accent1"/>
            <w:noWrap/>
            <w:vAlign w:val="bottom"/>
            <w:hideMark/>
          </w:tcPr>
          <w:p w14:paraId="4D4753BC" w14:textId="599CAD66" w:rsidR="00302952" w:rsidRPr="00302952" w:rsidRDefault="00302952" w:rsidP="00302952">
            <w:pPr>
              <w:spacing w:line="240" w:lineRule="auto"/>
              <w:jc w:val="center"/>
              <w:rPr>
                <w:rFonts w:ascii="Arial" w:eastAsia="Times New Roman" w:hAnsi="Arial" w:cs="Arial"/>
                <w:b/>
                <w:bCs/>
                <w:color w:val="FFFFFF" w:themeColor="background1"/>
                <w:sz w:val="18"/>
                <w:szCs w:val="18"/>
                <w:lang w:eastAsia="en-IN"/>
              </w:rPr>
            </w:pPr>
            <w:r w:rsidRPr="00302952">
              <w:rPr>
                <w:rFonts w:ascii="Arial" w:hAnsi="Arial" w:cs="Arial"/>
                <w:b/>
                <w:bCs/>
                <w:color w:val="FFFFFF" w:themeColor="background1"/>
                <w:sz w:val="18"/>
                <w:szCs w:val="18"/>
              </w:rPr>
              <w:t>1360.20</w:t>
            </w:r>
          </w:p>
        </w:tc>
      </w:tr>
    </w:tbl>
    <w:p w14:paraId="5C26AB01" w14:textId="77777777" w:rsidR="00491680" w:rsidRDefault="00491680" w:rsidP="00633422">
      <w:pPr>
        <w:rPr>
          <w:rFonts w:ascii="Arial" w:hAnsi="Arial" w:cs="Arial"/>
          <w:b/>
          <w:bCs/>
          <w:color w:val="000000" w:themeColor="text1"/>
          <w:shd w:val="clear" w:color="auto" w:fill="FFFFFF"/>
        </w:rPr>
      </w:pPr>
    </w:p>
    <w:p w14:paraId="33D68203" w14:textId="4A5FE6D1" w:rsidR="00633422" w:rsidRPr="0086783C" w:rsidRDefault="00633422" w:rsidP="00633422">
      <w:pPr>
        <w:rPr>
          <w:rFonts w:ascii="Arial" w:hAnsi="Arial" w:cs="Arial"/>
          <w:b/>
          <w:bCs/>
          <w:color w:val="000000" w:themeColor="text1"/>
          <w:sz w:val="20"/>
          <w:szCs w:val="20"/>
          <w:shd w:val="clear" w:color="auto" w:fill="FFFFFF"/>
        </w:rPr>
      </w:pPr>
      <w:r w:rsidRPr="0086783C">
        <w:rPr>
          <w:rFonts w:ascii="Arial" w:hAnsi="Arial" w:cs="Arial"/>
          <w:b/>
          <w:bCs/>
          <w:color w:val="000000" w:themeColor="text1"/>
          <w:sz w:val="20"/>
          <w:szCs w:val="20"/>
          <w:shd w:val="clear" w:color="auto" w:fill="FFFFFF"/>
        </w:rPr>
        <w:t>Cashflow</w:t>
      </w:r>
    </w:p>
    <w:tbl>
      <w:tblPr>
        <w:tblW w:w="102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1"/>
        <w:gridCol w:w="3396"/>
        <w:gridCol w:w="737"/>
        <w:gridCol w:w="737"/>
        <w:gridCol w:w="737"/>
        <w:gridCol w:w="737"/>
        <w:gridCol w:w="1358"/>
        <w:gridCol w:w="1185"/>
        <w:gridCol w:w="1073"/>
      </w:tblGrid>
      <w:tr w:rsidR="00633422" w:rsidRPr="0086783C" w14:paraId="73AB388F" w14:textId="77777777" w:rsidTr="0086783C">
        <w:trPr>
          <w:trHeight w:val="271"/>
        </w:trPr>
        <w:tc>
          <w:tcPr>
            <w:tcW w:w="10291" w:type="dxa"/>
            <w:gridSpan w:val="9"/>
            <w:shd w:val="clear" w:color="auto" w:fill="000000" w:themeFill="text1"/>
            <w:noWrap/>
            <w:vAlign w:val="center"/>
            <w:hideMark/>
          </w:tcPr>
          <w:p w14:paraId="47466C08" w14:textId="5BFE6B1C" w:rsidR="00633422" w:rsidRPr="0086783C" w:rsidRDefault="00633422" w:rsidP="00932779">
            <w:pPr>
              <w:jc w:val="center"/>
              <w:rPr>
                <w:rFonts w:ascii="Arial" w:eastAsia="Times New Roman" w:hAnsi="Arial" w:cs="Arial"/>
                <w:b/>
                <w:bCs/>
                <w:color w:val="FFFFFF" w:themeColor="background1"/>
                <w:sz w:val="18"/>
                <w:szCs w:val="18"/>
                <w:lang w:eastAsia="en-IN"/>
              </w:rPr>
            </w:pPr>
            <w:r w:rsidRPr="0086783C">
              <w:rPr>
                <w:rFonts w:ascii="Arial" w:eastAsia="Times New Roman" w:hAnsi="Arial" w:cs="Arial"/>
                <w:b/>
                <w:bCs/>
                <w:color w:val="FFFFFF" w:themeColor="background1"/>
                <w:sz w:val="18"/>
                <w:szCs w:val="18"/>
                <w:lang w:eastAsia="en-IN"/>
              </w:rPr>
              <w:t>Capacity for 200 KTPA Phenol + 120 KTPA Acetone, (with available propylene and benzene) (80 % phenol plant - DFCU operation (base case) considered for 8500 Hrs. operation)</w:t>
            </w:r>
          </w:p>
        </w:tc>
      </w:tr>
      <w:tr w:rsidR="00491680" w:rsidRPr="0086783C" w14:paraId="67121518" w14:textId="77777777" w:rsidTr="009F79D9">
        <w:trPr>
          <w:trHeight w:val="230"/>
        </w:trPr>
        <w:tc>
          <w:tcPr>
            <w:tcW w:w="3727" w:type="dxa"/>
            <w:gridSpan w:val="2"/>
            <w:shd w:val="clear" w:color="auto" w:fill="000000" w:themeFill="text1"/>
            <w:noWrap/>
            <w:vAlign w:val="center"/>
            <w:hideMark/>
          </w:tcPr>
          <w:p w14:paraId="0AA5B4FF" w14:textId="77777777" w:rsidR="00633422" w:rsidRPr="0086783C" w:rsidRDefault="00633422" w:rsidP="004C63C1">
            <w:pPr>
              <w:spacing w:line="240" w:lineRule="auto"/>
              <w:jc w:val="center"/>
              <w:rPr>
                <w:rFonts w:ascii="Arial" w:eastAsia="Times New Roman" w:hAnsi="Arial" w:cs="Arial"/>
                <w:b/>
                <w:bCs/>
                <w:color w:val="FFFFFF" w:themeColor="background1"/>
                <w:sz w:val="18"/>
                <w:szCs w:val="18"/>
                <w:lang w:eastAsia="en-IN"/>
              </w:rPr>
            </w:pPr>
            <w:r w:rsidRPr="0086783C">
              <w:rPr>
                <w:rFonts w:ascii="Arial" w:eastAsia="Times New Roman" w:hAnsi="Arial" w:cs="Arial"/>
                <w:b/>
                <w:bCs/>
                <w:color w:val="FFFFFF" w:themeColor="background1"/>
                <w:sz w:val="18"/>
                <w:szCs w:val="18"/>
                <w:lang w:eastAsia="en-IN"/>
              </w:rPr>
              <w:t>Year of operation</w:t>
            </w:r>
          </w:p>
        </w:tc>
        <w:tc>
          <w:tcPr>
            <w:tcW w:w="737" w:type="dxa"/>
            <w:shd w:val="clear" w:color="auto" w:fill="000000" w:themeFill="text1"/>
            <w:noWrap/>
            <w:vAlign w:val="bottom"/>
            <w:hideMark/>
          </w:tcPr>
          <w:p w14:paraId="121D559C" w14:textId="77777777" w:rsidR="00633422" w:rsidRPr="0086783C" w:rsidRDefault="00633422" w:rsidP="004C63C1">
            <w:pPr>
              <w:spacing w:line="240" w:lineRule="auto"/>
              <w:jc w:val="center"/>
              <w:rPr>
                <w:rFonts w:ascii="Arial" w:eastAsia="Times New Roman" w:hAnsi="Arial" w:cs="Arial"/>
                <w:b/>
                <w:bCs/>
                <w:color w:val="FFFFFF" w:themeColor="background1"/>
                <w:sz w:val="18"/>
                <w:szCs w:val="18"/>
                <w:lang w:eastAsia="en-IN"/>
              </w:rPr>
            </w:pPr>
            <w:r w:rsidRPr="0086783C">
              <w:rPr>
                <w:rFonts w:ascii="Arial" w:eastAsia="Times New Roman" w:hAnsi="Arial" w:cs="Arial"/>
                <w:b/>
                <w:bCs/>
                <w:color w:val="FFFFFF" w:themeColor="background1"/>
                <w:sz w:val="18"/>
                <w:szCs w:val="18"/>
                <w:lang w:eastAsia="en-IN"/>
              </w:rPr>
              <w:t>1</w:t>
            </w:r>
          </w:p>
        </w:tc>
        <w:tc>
          <w:tcPr>
            <w:tcW w:w="737" w:type="dxa"/>
            <w:shd w:val="clear" w:color="auto" w:fill="000000" w:themeFill="text1"/>
            <w:noWrap/>
            <w:vAlign w:val="bottom"/>
            <w:hideMark/>
          </w:tcPr>
          <w:p w14:paraId="0A69F347" w14:textId="77777777" w:rsidR="00633422" w:rsidRPr="0086783C" w:rsidRDefault="00633422" w:rsidP="004C63C1">
            <w:pPr>
              <w:spacing w:line="240" w:lineRule="auto"/>
              <w:jc w:val="center"/>
              <w:rPr>
                <w:rFonts w:ascii="Arial" w:eastAsia="Times New Roman" w:hAnsi="Arial" w:cs="Arial"/>
                <w:b/>
                <w:bCs/>
                <w:color w:val="FFFFFF" w:themeColor="background1"/>
                <w:sz w:val="18"/>
                <w:szCs w:val="18"/>
                <w:lang w:eastAsia="en-IN"/>
              </w:rPr>
            </w:pPr>
            <w:r w:rsidRPr="0086783C">
              <w:rPr>
                <w:rFonts w:ascii="Arial" w:eastAsia="Times New Roman" w:hAnsi="Arial" w:cs="Arial"/>
                <w:b/>
                <w:bCs/>
                <w:color w:val="FFFFFF" w:themeColor="background1"/>
                <w:sz w:val="18"/>
                <w:szCs w:val="18"/>
                <w:lang w:eastAsia="en-IN"/>
              </w:rPr>
              <w:t>2</w:t>
            </w:r>
          </w:p>
        </w:tc>
        <w:tc>
          <w:tcPr>
            <w:tcW w:w="737" w:type="dxa"/>
            <w:shd w:val="clear" w:color="auto" w:fill="000000" w:themeFill="text1"/>
            <w:noWrap/>
            <w:vAlign w:val="bottom"/>
            <w:hideMark/>
          </w:tcPr>
          <w:p w14:paraId="1DA6A7B6" w14:textId="77777777" w:rsidR="00633422" w:rsidRPr="0086783C" w:rsidRDefault="00633422" w:rsidP="004C63C1">
            <w:pPr>
              <w:spacing w:line="240" w:lineRule="auto"/>
              <w:jc w:val="center"/>
              <w:rPr>
                <w:rFonts w:ascii="Arial" w:eastAsia="Times New Roman" w:hAnsi="Arial" w:cs="Arial"/>
                <w:b/>
                <w:bCs/>
                <w:color w:val="FFFFFF" w:themeColor="background1"/>
                <w:sz w:val="18"/>
                <w:szCs w:val="18"/>
                <w:lang w:eastAsia="en-IN"/>
              </w:rPr>
            </w:pPr>
            <w:r w:rsidRPr="0086783C">
              <w:rPr>
                <w:rFonts w:ascii="Arial" w:eastAsia="Times New Roman" w:hAnsi="Arial" w:cs="Arial"/>
                <w:b/>
                <w:bCs/>
                <w:color w:val="FFFFFF" w:themeColor="background1"/>
                <w:sz w:val="18"/>
                <w:szCs w:val="18"/>
                <w:lang w:eastAsia="en-IN"/>
              </w:rPr>
              <w:t>3</w:t>
            </w:r>
          </w:p>
        </w:tc>
        <w:tc>
          <w:tcPr>
            <w:tcW w:w="737" w:type="dxa"/>
            <w:shd w:val="clear" w:color="auto" w:fill="000000" w:themeFill="text1"/>
            <w:noWrap/>
            <w:vAlign w:val="bottom"/>
            <w:hideMark/>
          </w:tcPr>
          <w:p w14:paraId="1D7CBE72" w14:textId="77777777" w:rsidR="00633422" w:rsidRPr="0086783C" w:rsidRDefault="00633422" w:rsidP="004C63C1">
            <w:pPr>
              <w:spacing w:line="240" w:lineRule="auto"/>
              <w:jc w:val="center"/>
              <w:rPr>
                <w:rFonts w:ascii="Arial" w:eastAsia="Times New Roman" w:hAnsi="Arial" w:cs="Arial"/>
                <w:b/>
                <w:bCs/>
                <w:color w:val="FFFFFF" w:themeColor="background1"/>
                <w:sz w:val="18"/>
                <w:szCs w:val="18"/>
                <w:lang w:eastAsia="en-IN"/>
              </w:rPr>
            </w:pPr>
            <w:r w:rsidRPr="0086783C">
              <w:rPr>
                <w:rFonts w:ascii="Arial" w:eastAsia="Times New Roman" w:hAnsi="Arial" w:cs="Arial"/>
                <w:b/>
                <w:bCs/>
                <w:color w:val="FFFFFF" w:themeColor="background1"/>
                <w:sz w:val="18"/>
                <w:szCs w:val="18"/>
                <w:lang w:eastAsia="en-IN"/>
              </w:rPr>
              <w:t>4</w:t>
            </w:r>
          </w:p>
        </w:tc>
        <w:tc>
          <w:tcPr>
            <w:tcW w:w="1358" w:type="dxa"/>
            <w:shd w:val="clear" w:color="auto" w:fill="000000" w:themeFill="text1"/>
            <w:noWrap/>
            <w:vAlign w:val="bottom"/>
            <w:hideMark/>
          </w:tcPr>
          <w:p w14:paraId="55A2E046" w14:textId="77777777" w:rsidR="00633422" w:rsidRPr="0086783C" w:rsidRDefault="00633422" w:rsidP="00932779">
            <w:pPr>
              <w:jc w:val="center"/>
              <w:rPr>
                <w:rFonts w:ascii="Arial" w:eastAsia="Times New Roman" w:hAnsi="Arial" w:cs="Arial"/>
                <w:b/>
                <w:bCs/>
                <w:color w:val="FFFFFF" w:themeColor="background1"/>
                <w:sz w:val="18"/>
                <w:szCs w:val="18"/>
                <w:lang w:eastAsia="en-IN"/>
              </w:rPr>
            </w:pPr>
            <w:r w:rsidRPr="0086783C">
              <w:rPr>
                <w:rFonts w:ascii="Arial" w:eastAsia="Times New Roman" w:hAnsi="Arial" w:cs="Arial"/>
                <w:b/>
                <w:bCs/>
                <w:color w:val="FFFFFF" w:themeColor="background1"/>
                <w:sz w:val="18"/>
                <w:szCs w:val="18"/>
                <w:lang w:eastAsia="en-IN"/>
              </w:rPr>
              <w:t> </w:t>
            </w:r>
          </w:p>
        </w:tc>
        <w:tc>
          <w:tcPr>
            <w:tcW w:w="1185" w:type="dxa"/>
            <w:shd w:val="clear" w:color="auto" w:fill="000000" w:themeFill="text1"/>
            <w:noWrap/>
            <w:vAlign w:val="bottom"/>
            <w:hideMark/>
          </w:tcPr>
          <w:p w14:paraId="6482B47F" w14:textId="77777777" w:rsidR="00633422" w:rsidRPr="0086783C" w:rsidRDefault="00633422" w:rsidP="00932779">
            <w:pPr>
              <w:jc w:val="center"/>
              <w:rPr>
                <w:rFonts w:ascii="Arial" w:eastAsia="Times New Roman" w:hAnsi="Arial" w:cs="Arial"/>
                <w:b/>
                <w:bCs/>
                <w:color w:val="FFFFFF" w:themeColor="background1"/>
                <w:sz w:val="18"/>
                <w:szCs w:val="18"/>
                <w:lang w:eastAsia="en-IN"/>
              </w:rPr>
            </w:pPr>
            <w:r w:rsidRPr="0086783C">
              <w:rPr>
                <w:rFonts w:ascii="Arial" w:eastAsia="Times New Roman" w:hAnsi="Arial" w:cs="Arial"/>
                <w:b/>
                <w:bCs/>
                <w:color w:val="FFFFFF" w:themeColor="background1"/>
                <w:sz w:val="18"/>
                <w:szCs w:val="18"/>
                <w:lang w:eastAsia="en-IN"/>
              </w:rPr>
              <w:t>5</w:t>
            </w:r>
          </w:p>
        </w:tc>
        <w:tc>
          <w:tcPr>
            <w:tcW w:w="1073" w:type="dxa"/>
            <w:shd w:val="clear" w:color="auto" w:fill="000000" w:themeFill="text1"/>
            <w:noWrap/>
            <w:vAlign w:val="bottom"/>
            <w:hideMark/>
          </w:tcPr>
          <w:p w14:paraId="05534887" w14:textId="77777777" w:rsidR="00633422" w:rsidRPr="0086783C" w:rsidRDefault="00633422" w:rsidP="004C63C1">
            <w:pPr>
              <w:spacing w:line="240" w:lineRule="auto"/>
              <w:jc w:val="center"/>
              <w:rPr>
                <w:rFonts w:ascii="Arial" w:eastAsia="Times New Roman" w:hAnsi="Arial" w:cs="Arial"/>
                <w:b/>
                <w:bCs/>
                <w:color w:val="FFFFFF" w:themeColor="background1"/>
                <w:sz w:val="18"/>
                <w:szCs w:val="18"/>
                <w:lang w:eastAsia="en-IN"/>
              </w:rPr>
            </w:pPr>
            <w:r w:rsidRPr="0086783C">
              <w:rPr>
                <w:rFonts w:ascii="Arial" w:eastAsia="Times New Roman" w:hAnsi="Arial" w:cs="Arial"/>
                <w:b/>
                <w:bCs/>
                <w:color w:val="FFFFFF" w:themeColor="background1"/>
                <w:sz w:val="18"/>
                <w:szCs w:val="18"/>
                <w:lang w:eastAsia="en-IN"/>
              </w:rPr>
              <w:t>6</w:t>
            </w:r>
          </w:p>
        </w:tc>
      </w:tr>
      <w:tr w:rsidR="00932779" w:rsidRPr="0086783C" w14:paraId="0E7BFE75" w14:textId="77777777" w:rsidTr="009F79D9">
        <w:trPr>
          <w:trHeight w:val="215"/>
        </w:trPr>
        <w:tc>
          <w:tcPr>
            <w:tcW w:w="3727" w:type="dxa"/>
            <w:gridSpan w:val="2"/>
            <w:shd w:val="clear" w:color="auto" w:fill="auto"/>
            <w:noWrap/>
            <w:vAlign w:val="center"/>
            <w:hideMark/>
          </w:tcPr>
          <w:p w14:paraId="3BC02072" w14:textId="52AE06BE" w:rsidR="00633422" w:rsidRPr="0086783C" w:rsidRDefault="00423228" w:rsidP="004C63C1">
            <w:pPr>
              <w:spacing w:line="240" w:lineRule="auto"/>
              <w:jc w:val="center"/>
              <w:rPr>
                <w:rFonts w:ascii="Arial" w:eastAsia="Times New Roman" w:hAnsi="Arial" w:cs="Arial"/>
                <w:b/>
                <w:bCs/>
                <w:color w:val="000000"/>
                <w:sz w:val="18"/>
                <w:szCs w:val="18"/>
                <w:lang w:eastAsia="en-IN"/>
              </w:rPr>
            </w:pPr>
            <w:r w:rsidRPr="007B78FB">
              <w:rPr>
                <w:rFonts w:eastAsia="Times New Roman" w:cstheme="minorHAnsi"/>
                <w:b/>
                <w:bCs/>
                <w:color w:val="000000"/>
                <w:sz w:val="18"/>
                <w:szCs w:val="18"/>
                <w:lang w:eastAsia="en-IN"/>
              </w:rPr>
              <w:t>Capacity Utilization</w:t>
            </w:r>
          </w:p>
        </w:tc>
        <w:tc>
          <w:tcPr>
            <w:tcW w:w="737" w:type="dxa"/>
            <w:shd w:val="clear" w:color="auto" w:fill="auto"/>
            <w:noWrap/>
            <w:vAlign w:val="bottom"/>
            <w:hideMark/>
          </w:tcPr>
          <w:p w14:paraId="54A99060" w14:textId="77777777" w:rsidR="00633422" w:rsidRPr="0086783C" w:rsidRDefault="00633422" w:rsidP="004C63C1">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 </w:t>
            </w:r>
          </w:p>
        </w:tc>
        <w:tc>
          <w:tcPr>
            <w:tcW w:w="737" w:type="dxa"/>
            <w:shd w:val="clear" w:color="auto" w:fill="auto"/>
            <w:noWrap/>
            <w:vAlign w:val="bottom"/>
            <w:hideMark/>
          </w:tcPr>
          <w:p w14:paraId="0814A059" w14:textId="77777777" w:rsidR="00633422" w:rsidRPr="0086783C" w:rsidRDefault="00633422" w:rsidP="004C63C1">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 </w:t>
            </w:r>
          </w:p>
        </w:tc>
        <w:tc>
          <w:tcPr>
            <w:tcW w:w="737" w:type="dxa"/>
            <w:shd w:val="clear" w:color="auto" w:fill="auto"/>
            <w:noWrap/>
            <w:vAlign w:val="bottom"/>
            <w:hideMark/>
          </w:tcPr>
          <w:p w14:paraId="1A583846" w14:textId="77777777" w:rsidR="00633422" w:rsidRPr="0086783C" w:rsidRDefault="00633422" w:rsidP="004C63C1">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 </w:t>
            </w:r>
          </w:p>
        </w:tc>
        <w:tc>
          <w:tcPr>
            <w:tcW w:w="737" w:type="dxa"/>
            <w:shd w:val="clear" w:color="auto" w:fill="auto"/>
            <w:noWrap/>
            <w:vAlign w:val="bottom"/>
            <w:hideMark/>
          </w:tcPr>
          <w:p w14:paraId="457382E9" w14:textId="77777777" w:rsidR="00633422" w:rsidRPr="0086783C" w:rsidRDefault="00633422" w:rsidP="004C63C1">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 </w:t>
            </w:r>
          </w:p>
        </w:tc>
        <w:tc>
          <w:tcPr>
            <w:tcW w:w="1358" w:type="dxa"/>
            <w:shd w:val="clear" w:color="auto" w:fill="auto"/>
            <w:noWrap/>
            <w:vAlign w:val="bottom"/>
            <w:hideMark/>
          </w:tcPr>
          <w:p w14:paraId="7B72084C" w14:textId="77777777" w:rsidR="00633422" w:rsidRPr="0086783C" w:rsidRDefault="00633422" w:rsidP="004C63C1">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 </w:t>
            </w:r>
          </w:p>
        </w:tc>
        <w:tc>
          <w:tcPr>
            <w:tcW w:w="1185" w:type="dxa"/>
            <w:shd w:val="clear" w:color="auto" w:fill="auto"/>
            <w:noWrap/>
            <w:vAlign w:val="bottom"/>
            <w:hideMark/>
          </w:tcPr>
          <w:p w14:paraId="60B53BC6" w14:textId="77777777" w:rsidR="00633422" w:rsidRPr="0086783C" w:rsidRDefault="00633422" w:rsidP="004C63C1">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90.00%</w:t>
            </w:r>
          </w:p>
        </w:tc>
        <w:tc>
          <w:tcPr>
            <w:tcW w:w="1073" w:type="dxa"/>
            <w:shd w:val="clear" w:color="auto" w:fill="auto"/>
            <w:noWrap/>
            <w:vAlign w:val="bottom"/>
            <w:hideMark/>
          </w:tcPr>
          <w:p w14:paraId="23C317FD" w14:textId="77777777" w:rsidR="00633422" w:rsidRPr="0086783C" w:rsidRDefault="00633422" w:rsidP="004C63C1">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100.00%</w:t>
            </w:r>
          </w:p>
        </w:tc>
      </w:tr>
      <w:tr w:rsidR="00346FA9" w:rsidRPr="0086783C" w14:paraId="27EA254F" w14:textId="77777777" w:rsidTr="009F79D9">
        <w:trPr>
          <w:trHeight w:val="271"/>
        </w:trPr>
        <w:tc>
          <w:tcPr>
            <w:tcW w:w="331" w:type="dxa"/>
            <w:vMerge w:val="restart"/>
            <w:shd w:val="clear" w:color="auto" w:fill="auto"/>
            <w:noWrap/>
            <w:vAlign w:val="center"/>
            <w:hideMark/>
          </w:tcPr>
          <w:p w14:paraId="45DD9529" w14:textId="77777777" w:rsidR="00633422" w:rsidRPr="0086783C" w:rsidRDefault="00633422" w:rsidP="004C63C1">
            <w:pPr>
              <w:spacing w:line="240" w:lineRule="auto"/>
              <w:jc w:val="center"/>
              <w:rPr>
                <w:rFonts w:ascii="Arial" w:eastAsia="Times New Roman" w:hAnsi="Arial" w:cs="Arial"/>
                <w:b/>
                <w:bCs/>
                <w:color w:val="000000"/>
                <w:sz w:val="18"/>
                <w:szCs w:val="18"/>
                <w:lang w:eastAsia="en-IN"/>
              </w:rPr>
            </w:pPr>
            <w:r w:rsidRPr="0086783C">
              <w:rPr>
                <w:rFonts w:ascii="Arial" w:eastAsia="Times New Roman" w:hAnsi="Arial" w:cs="Arial"/>
                <w:b/>
                <w:bCs/>
                <w:color w:val="000000"/>
                <w:sz w:val="18"/>
                <w:szCs w:val="18"/>
                <w:lang w:eastAsia="en-IN"/>
              </w:rPr>
              <w:t> </w:t>
            </w:r>
          </w:p>
        </w:tc>
        <w:tc>
          <w:tcPr>
            <w:tcW w:w="3396" w:type="dxa"/>
            <w:shd w:val="clear" w:color="auto" w:fill="auto"/>
            <w:noWrap/>
            <w:vAlign w:val="center"/>
            <w:hideMark/>
          </w:tcPr>
          <w:p w14:paraId="60B02ABF" w14:textId="77777777" w:rsidR="00633422" w:rsidRPr="0086783C" w:rsidRDefault="00633422" w:rsidP="004C63C1">
            <w:pPr>
              <w:spacing w:line="240" w:lineRule="auto"/>
              <w:jc w:val="center"/>
              <w:rPr>
                <w:rFonts w:ascii="Arial" w:eastAsia="Times New Roman" w:hAnsi="Arial" w:cs="Arial"/>
                <w:b/>
                <w:bCs/>
                <w:color w:val="000000"/>
                <w:sz w:val="18"/>
                <w:szCs w:val="18"/>
                <w:lang w:eastAsia="en-IN"/>
              </w:rPr>
            </w:pPr>
            <w:r w:rsidRPr="0086783C">
              <w:rPr>
                <w:rFonts w:ascii="Arial" w:eastAsia="Times New Roman" w:hAnsi="Arial" w:cs="Arial"/>
                <w:b/>
                <w:bCs/>
                <w:color w:val="000000"/>
                <w:sz w:val="18"/>
                <w:szCs w:val="18"/>
                <w:lang w:eastAsia="en-IN"/>
              </w:rPr>
              <w:t>Description</w:t>
            </w:r>
          </w:p>
        </w:tc>
        <w:tc>
          <w:tcPr>
            <w:tcW w:w="737" w:type="dxa"/>
            <w:shd w:val="clear" w:color="auto" w:fill="auto"/>
            <w:noWrap/>
            <w:vAlign w:val="center"/>
            <w:hideMark/>
          </w:tcPr>
          <w:p w14:paraId="6164CDF5" w14:textId="77777777" w:rsidR="00633422" w:rsidRPr="0086783C" w:rsidRDefault="00633422" w:rsidP="004C63C1">
            <w:pPr>
              <w:spacing w:line="240" w:lineRule="auto"/>
              <w:jc w:val="center"/>
              <w:rPr>
                <w:rFonts w:ascii="Arial" w:eastAsia="Times New Roman" w:hAnsi="Arial" w:cs="Arial"/>
                <w:b/>
                <w:bCs/>
                <w:color w:val="000000"/>
                <w:sz w:val="18"/>
                <w:szCs w:val="18"/>
                <w:lang w:eastAsia="en-IN"/>
              </w:rPr>
            </w:pPr>
            <w:r w:rsidRPr="0086783C">
              <w:rPr>
                <w:rFonts w:ascii="Arial" w:eastAsia="Times New Roman" w:hAnsi="Arial" w:cs="Arial"/>
                <w:b/>
                <w:bCs/>
                <w:color w:val="000000"/>
                <w:sz w:val="18"/>
                <w:szCs w:val="18"/>
                <w:lang w:eastAsia="en-IN"/>
              </w:rPr>
              <w:t> </w:t>
            </w:r>
          </w:p>
        </w:tc>
        <w:tc>
          <w:tcPr>
            <w:tcW w:w="737" w:type="dxa"/>
            <w:shd w:val="clear" w:color="auto" w:fill="auto"/>
            <w:noWrap/>
            <w:vAlign w:val="center"/>
            <w:hideMark/>
          </w:tcPr>
          <w:p w14:paraId="733E1168" w14:textId="77777777" w:rsidR="00633422" w:rsidRPr="0086783C" w:rsidRDefault="00633422" w:rsidP="004C63C1">
            <w:pPr>
              <w:spacing w:line="240" w:lineRule="auto"/>
              <w:jc w:val="center"/>
              <w:rPr>
                <w:rFonts w:ascii="Arial" w:eastAsia="Times New Roman" w:hAnsi="Arial" w:cs="Arial"/>
                <w:b/>
                <w:bCs/>
                <w:color w:val="000000"/>
                <w:sz w:val="18"/>
                <w:szCs w:val="18"/>
                <w:lang w:eastAsia="en-IN"/>
              </w:rPr>
            </w:pPr>
            <w:r w:rsidRPr="0086783C">
              <w:rPr>
                <w:rFonts w:ascii="Arial" w:eastAsia="Times New Roman" w:hAnsi="Arial" w:cs="Arial"/>
                <w:b/>
                <w:bCs/>
                <w:color w:val="000000"/>
                <w:sz w:val="18"/>
                <w:szCs w:val="18"/>
                <w:lang w:eastAsia="en-IN"/>
              </w:rPr>
              <w:t> </w:t>
            </w:r>
          </w:p>
        </w:tc>
        <w:tc>
          <w:tcPr>
            <w:tcW w:w="737" w:type="dxa"/>
            <w:shd w:val="clear" w:color="auto" w:fill="auto"/>
            <w:noWrap/>
            <w:vAlign w:val="center"/>
            <w:hideMark/>
          </w:tcPr>
          <w:p w14:paraId="2F2EC814" w14:textId="77777777" w:rsidR="00633422" w:rsidRPr="0086783C" w:rsidRDefault="00633422" w:rsidP="004C63C1">
            <w:pPr>
              <w:spacing w:line="240" w:lineRule="auto"/>
              <w:jc w:val="center"/>
              <w:rPr>
                <w:rFonts w:ascii="Arial" w:eastAsia="Times New Roman" w:hAnsi="Arial" w:cs="Arial"/>
                <w:b/>
                <w:bCs/>
                <w:color w:val="000000"/>
                <w:sz w:val="18"/>
                <w:szCs w:val="18"/>
                <w:lang w:eastAsia="en-IN"/>
              </w:rPr>
            </w:pPr>
            <w:r w:rsidRPr="0086783C">
              <w:rPr>
                <w:rFonts w:ascii="Arial" w:eastAsia="Times New Roman" w:hAnsi="Arial" w:cs="Arial"/>
                <w:b/>
                <w:bCs/>
                <w:color w:val="000000"/>
                <w:sz w:val="18"/>
                <w:szCs w:val="18"/>
                <w:lang w:eastAsia="en-IN"/>
              </w:rPr>
              <w:t> </w:t>
            </w:r>
          </w:p>
        </w:tc>
        <w:tc>
          <w:tcPr>
            <w:tcW w:w="737" w:type="dxa"/>
            <w:shd w:val="clear" w:color="auto" w:fill="auto"/>
            <w:noWrap/>
            <w:vAlign w:val="center"/>
            <w:hideMark/>
          </w:tcPr>
          <w:p w14:paraId="30BE8680" w14:textId="77777777" w:rsidR="00633422" w:rsidRPr="0086783C" w:rsidRDefault="00633422" w:rsidP="004C63C1">
            <w:pPr>
              <w:spacing w:line="240" w:lineRule="auto"/>
              <w:jc w:val="center"/>
              <w:rPr>
                <w:rFonts w:ascii="Arial" w:eastAsia="Times New Roman" w:hAnsi="Arial" w:cs="Arial"/>
                <w:b/>
                <w:bCs/>
                <w:color w:val="000000"/>
                <w:sz w:val="18"/>
                <w:szCs w:val="18"/>
                <w:lang w:eastAsia="en-IN"/>
              </w:rPr>
            </w:pPr>
            <w:r w:rsidRPr="0086783C">
              <w:rPr>
                <w:rFonts w:ascii="Arial" w:eastAsia="Times New Roman" w:hAnsi="Arial" w:cs="Arial"/>
                <w:b/>
                <w:bCs/>
                <w:color w:val="000000"/>
                <w:sz w:val="18"/>
                <w:szCs w:val="18"/>
                <w:lang w:eastAsia="en-IN"/>
              </w:rPr>
              <w:t> </w:t>
            </w:r>
          </w:p>
        </w:tc>
        <w:tc>
          <w:tcPr>
            <w:tcW w:w="1358" w:type="dxa"/>
            <w:shd w:val="clear" w:color="auto" w:fill="auto"/>
            <w:noWrap/>
            <w:vAlign w:val="center"/>
            <w:hideMark/>
          </w:tcPr>
          <w:p w14:paraId="183AB12C" w14:textId="77777777" w:rsidR="00633422" w:rsidRPr="0086783C" w:rsidRDefault="00633422" w:rsidP="004C63C1">
            <w:pPr>
              <w:spacing w:line="240" w:lineRule="auto"/>
              <w:rPr>
                <w:rFonts w:ascii="Arial" w:eastAsia="Times New Roman" w:hAnsi="Arial" w:cs="Arial"/>
                <w:b/>
                <w:bCs/>
                <w:color w:val="000000"/>
                <w:sz w:val="18"/>
                <w:szCs w:val="18"/>
                <w:lang w:eastAsia="en-IN"/>
              </w:rPr>
            </w:pPr>
            <w:r w:rsidRPr="0086783C">
              <w:rPr>
                <w:rFonts w:ascii="Arial" w:eastAsia="Times New Roman" w:hAnsi="Arial" w:cs="Arial"/>
                <w:b/>
                <w:bCs/>
                <w:color w:val="000000"/>
                <w:sz w:val="18"/>
                <w:szCs w:val="18"/>
                <w:lang w:eastAsia="en-IN"/>
              </w:rPr>
              <w:t> </w:t>
            </w:r>
          </w:p>
        </w:tc>
        <w:tc>
          <w:tcPr>
            <w:tcW w:w="1185" w:type="dxa"/>
            <w:shd w:val="clear" w:color="auto" w:fill="auto"/>
            <w:noWrap/>
            <w:vAlign w:val="center"/>
            <w:hideMark/>
          </w:tcPr>
          <w:p w14:paraId="1EABA234" w14:textId="6B8A74F1" w:rsidR="00633422" w:rsidRPr="0086783C" w:rsidRDefault="00633422" w:rsidP="004C63C1">
            <w:pPr>
              <w:spacing w:line="240" w:lineRule="auto"/>
              <w:rPr>
                <w:rFonts w:ascii="Arial" w:eastAsia="Times New Roman" w:hAnsi="Arial" w:cs="Arial"/>
                <w:b/>
                <w:bCs/>
                <w:color w:val="000000"/>
                <w:sz w:val="18"/>
                <w:szCs w:val="18"/>
                <w:lang w:eastAsia="en-IN"/>
              </w:rPr>
            </w:pPr>
          </w:p>
        </w:tc>
        <w:tc>
          <w:tcPr>
            <w:tcW w:w="1073" w:type="dxa"/>
            <w:shd w:val="clear" w:color="auto" w:fill="auto"/>
            <w:noWrap/>
            <w:vAlign w:val="center"/>
            <w:hideMark/>
          </w:tcPr>
          <w:p w14:paraId="397A67BA" w14:textId="77777777" w:rsidR="00633422" w:rsidRPr="0086783C" w:rsidRDefault="00633422" w:rsidP="004C63C1">
            <w:pPr>
              <w:spacing w:line="240" w:lineRule="auto"/>
              <w:rPr>
                <w:rFonts w:ascii="Arial" w:eastAsia="Times New Roman" w:hAnsi="Arial" w:cs="Arial"/>
                <w:b/>
                <w:bCs/>
                <w:color w:val="000000"/>
                <w:sz w:val="18"/>
                <w:szCs w:val="18"/>
                <w:lang w:eastAsia="en-IN"/>
              </w:rPr>
            </w:pPr>
            <w:r w:rsidRPr="0086783C">
              <w:rPr>
                <w:rFonts w:ascii="Arial" w:eastAsia="Times New Roman" w:hAnsi="Arial" w:cs="Arial"/>
                <w:b/>
                <w:bCs/>
                <w:color w:val="000000"/>
                <w:sz w:val="18"/>
                <w:szCs w:val="18"/>
                <w:lang w:eastAsia="en-IN"/>
              </w:rPr>
              <w:t> </w:t>
            </w:r>
          </w:p>
        </w:tc>
      </w:tr>
      <w:tr w:rsidR="00491680" w:rsidRPr="0086783C" w14:paraId="7FFEF0D8" w14:textId="77777777" w:rsidTr="009F79D9">
        <w:trPr>
          <w:trHeight w:val="271"/>
        </w:trPr>
        <w:tc>
          <w:tcPr>
            <w:tcW w:w="331" w:type="dxa"/>
            <w:vMerge/>
            <w:shd w:val="clear" w:color="auto" w:fill="auto"/>
            <w:vAlign w:val="center"/>
            <w:hideMark/>
          </w:tcPr>
          <w:p w14:paraId="5CA62043" w14:textId="77777777" w:rsidR="00633422" w:rsidRPr="0086783C" w:rsidRDefault="00633422" w:rsidP="004C63C1">
            <w:pPr>
              <w:spacing w:line="240" w:lineRule="auto"/>
              <w:rPr>
                <w:rFonts w:ascii="Arial" w:eastAsia="Times New Roman" w:hAnsi="Arial" w:cs="Arial"/>
                <w:b/>
                <w:bCs/>
                <w:color w:val="000000"/>
                <w:sz w:val="18"/>
                <w:szCs w:val="18"/>
                <w:lang w:eastAsia="en-IN"/>
              </w:rPr>
            </w:pPr>
          </w:p>
        </w:tc>
        <w:tc>
          <w:tcPr>
            <w:tcW w:w="3396" w:type="dxa"/>
            <w:shd w:val="clear" w:color="auto" w:fill="auto"/>
            <w:noWrap/>
            <w:vAlign w:val="center"/>
            <w:hideMark/>
          </w:tcPr>
          <w:p w14:paraId="6C309F00" w14:textId="6E8F4442" w:rsidR="00633422" w:rsidRPr="0086783C" w:rsidRDefault="00346FA9" w:rsidP="004C63C1">
            <w:pPr>
              <w:spacing w:line="240" w:lineRule="auto"/>
              <w:jc w:val="center"/>
              <w:rPr>
                <w:rFonts w:ascii="Arial" w:eastAsia="Times New Roman" w:hAnsi="Arial" w:cs="Arial"/>
                <w:b/>
                <w:bCs/>
                <w:color w:val="000000"/>
                <w:sz w:val="18"/>
                <w:szCs w:val="18"/>
                <w:lang w:eastAsia="en-IN"/>
              </w:rPr>
            </w:pPr>
            <w:r>
              <w:rPr>
                <w:rFonts w:asciiTheme="majorHAnsi" w:eastAsia="Times New Roman" w:hAnsiTheme="majorHAnsi" w:cstheme="majorHAnsi"/>
                <w:b/>
                <w:bCs/>
                <w:color w:val="000000"/>
                <w:sz w:val="18"/>
                <w:szCs w:val="18"/>
                <w:lang w:eastAsia="en-IN"/>
              </w:rPr>
              <w:t>Operating Period</w:t>
            </w:r>
          </w:p>
        </w:tc>
        <w:tc>
          <w:tcPr>
            <w:tcW w:w="737" w:type="dxa"/>
            <w:shd w:val="clear" w:color="auto" w:fill="auto"/>
            <w:noWrap/>
            <w:vAlign w:val="center"/>
            <w:hideMark/>
          </w:tcPr>
          <w:p w14:paraId="2050BC16" w14:textId="77777777" w:rsidR="00633422" w:rsidRPr="0086783C" w:rsidRDefault="00633422" w:rsidP="004C63C1">
            <w:pPr>
              <w:spacing w:line="240" w:lineRule="auto"/>
              <w:jc w:val="center"/>
              <w:rPr>
                <w:rFonts w:ascii="Arial" w:eastAsia="Times New Roman" w:hAnsi="Arial" w:cs="Arial"/>
                <w:b/>
                <w:bCs/>
                <w:color w:val="000000"/>
                <w:sz w:val="18"/>
                <w:szCs w:val="18"/>
                <w:lang w:eastAsia="en-IN"/>
              </w:rPr>
            </w:pPr>
            <w:r w:rsidRPr="0086783C">
              <w:rPr>
                <w:rFonts w:ascii="Arial" w:eastAsia="Times New Roman" w:hAnsi="Arial" w:cs="Arial"/>
                <w:b/>
                <w:bCs/>
                <w:color w:val="000000"/>
                <w:sz w:val="18"/>
                <w:szCs w:val="18"/>
                <w:lang w:eastAsia="en-IN"/>
              </w:rPr>
              <w:t>2023</w:t>
            </w:r>
          </w:p>
        </w:tc>
        <w:tc>
          <w:tcPr>
            <w:tcW w:w="737" w:type="dxa"/>
            <w:shd w:val="clear" w:color="auto" w:fill="auto"/>
            <w:noWrap/>
            <w:vAlign w:val="center"/>
            <w:hideMark/>
          </w:tcPr>
          <w:p w14:paraId="544C5FD9" w14:textId="77777777" w:rsidR="00633422" w:rsidRPr="0086783C" w:rsidRDefault="00633422" w:rsidP="004C63C1">
            <w:pPr>
              <w:spacing w:line="240" w:lineRule="auto"/>
              <w:jc w:val="center"/>
              <w:rPr>
                <w:rFonts w:ascii="Arial" w:eastAsia="Times New Roman" w:hAnsi="Arial" w:cs="Arial"/>
                <w:b/>
                <w:bCs/>
                <w:color w:val="000000"/>
                <w:sz w:val="18"/>
                <w:szCs w:val="18"/>
                <w:lang w:eastAsia="en-IN"/>
              </w:rPr>
            </w:pPr>
            <w:r w:rsidRPr="0086783C">
              <w:rPr>
                <w:rFonts w:ascii="Arial" w:eastAsia="Times New Roman" w:hAnsi="Arial" w:cs="Arial"/>
                <w:b/>
                <w:bCs/>
                <w:color w:val="000000"/>
                <w:sz w:val="18"/>
                <w:szCs w:val="18"/>
                <w:lang w:eastAsia="en-IN"/>
              </w:rPr>
              <w:t>2024</w:t>
            </w:r>
          </w:p>
        </w:tc>
        <w:tc>
          <w:tcPr>
            <w:tcW w:w="737" w:type="dxa"/>
            <w:shd w:val="clear" w:color="auto" w:fill="auto"/>
            <w:noWrap/>
            <w:vAlign w:val="center"/>
            <w:hideMark/>
          </w:tcPr>
          <w:p w14:paraId="1105E918" w14:textId="77777777" w:rsidR="00633422" w:rsidRPr="0086783C" w:rsidRDefault="00633422" w:rsidP="004C63C1">
            <w:pPr>
              <w:spacing w:line="240" w:lineRule="auto"/>
              <w:jc w:val="center"/>
              <w:rPr>
                <w:rFonts w:ascii="Arial" w:eastAsia="Times New Roman" w:hAnsi="Arial" w:cs="Arial"/>
                <w:b/>
                <w:bCs/>
                <w:color w:val="000000"/>
                <w:sz w:val="18"/>
                <w:szCs w:val="18"/>
                <w:lang w:eastAsia="en-IN"/>
              </w:rPr>
            </w:pPr>
            <w:r w:rsidRPr="0086783C">
              <w:rPr>
                <w:rFonts w:ascii="Arial" w:eastAsia="Times New Roman" w:hAnsi="Arial" w:cs="Arial"/>
                <w:b/>
                <w:bCs/>
                <w:color w:val="000000"/>
                <w:sz w:val="18"/>
                <w:szCs w:val="18"/>
                <w:lang w:eastAsia="en-IN"/>
              </w:rPr>
              <w:t>2025</w:t>
            </w:r>
          </w:p>
        </w:tc>
        <w:tc>
          <w:tcPr>
            <w:tcW w:w="737" w:type="dxa"/>
            <w:shd w:val="clear" w:color="auto" w:fill="auto"/>
            <w:noWrap/>
            <w:vAlign w:val="center"/>
            <w:hideMark/>
          </w:tcPr>
          <w:p w14:paraId="2ACBE85B" w14:textId="77777777" w:rsidR="00633422" w:rsidRPr="0086783C" w:rsidRDefault="00633422" w:rsidP="004C63C1">
            <w:pPr>
              <w:spacing w:line="240" w:lineRule="auto"/>
              <w:jc w:val="center"/>
              <w:rPr>
                <w:rFonts w:ascii="Arial" w:eastAsia="Times New Roman" w:hAnsi="Arial" w:cs="Arial"/>
                <w:b/>
                <w:bCs/>
                <w:color w:val="000000"/>
                <w:sz w:val="18"/>
                <w:szCs w:val="18"/>
                <w:lang w:eastAsia="en-IN"/>
              </w:rPr>
            </w:pPr>
            <w:r w:rsidRPr="0086783C">
              <w:rPr>
                <w:rFonts w:ascii="Arial" w:eastAsia="Times New Roman" w:hAnsi="Arial" w:cs="Arial"/>
                <w:b/>
                <w:bCs/>
                <w:color w:val="000000"/>
                <w:sz w:val="18"/>
                <w:szCs w:val="18"/>
                <w:lang w:eastAsia="en-IN"/>
              </w:rPr>
              <w:t>2026</w:t>
            </w:r>
          </w:p>
        </w:tc>
        <w:tc>
          <w:tcPr>
            <w:tcW w:w="1358" w:type="dxa"/>
            <w:shd w:val="clear" w:color="auto" w:fill="auto"/>
            <w:noWrap/>
            <w:vAlign w:val="center"/>
            <w:hideMark/>
          </w:tcPr>
          <w:p w14:paraId="6B9DAC18" w14:textId="77777777" w:rsidR="00633422" w:rsidRPr="0086783C" w:rsidRDefault="00633422" w:rsidP="004C63C1">
            <w:pPr>
              <w:spacing w:line="240" w:lineRule="auto"/>
              <w:jc w:val="center"/>
              <w:rPr>
                <w:rFonts w:ascii="Arial" w:eastAsia="Times New Roman" w:hAnsi="Arial" w:cs="Arial"/>
                <w:b/>
                <w:bCs/>
                <w:color w:val="000000"/>
                <w:sz w:val="18"/>
                <w:szCs w:val="18"/>
                <w:lang w:eastAsia="en-IN"/>
              </w:rPr>
            </w:pPr>
            <w:r w:rsidRPr="0086783C">
              <w:rPr>
                <w:rFonts w:ascii="Arial" w:eastAsia="Times New Roman" w:hAnsi="Arial" w:cs="Arial"/>
                <w:b/>
                <w:bCs/>
                <w:color w:val="000000"/>
                <w:sz w:val="18"/>
                <w:szCs w:val="18"/>
                <w:lang w:eastAsia="en-IN"/>
              </w:rPr>
              <w:t>Total</w:t>
            </w:r>
          </w:p>
        </w:tc>
        <w:tc>
          <w:tcPr>
            <w:tcW w:w="1185" w:type="dxa"/>
            <w:shd w:val="clear" w:color="auto" w:fill="auto"/>
            <w:noWrap/>
            <w:vAlign w:val="center"/>
            <w:hideMark/>
          </w:tcPr>
          <w:p w14:paraId="1AE00809" w14:textId="77777777" w:rsidR="00633422" w:rsidRPr="0086783C" w:rsidRDefault="00633422" w:rsidP="004C63C1">
            <w:pPr>
              <w:spacing w:line="240" w:lineRule="auto"/>
              <w:jc w:val="center"/>
              <w:rPr>
                <w:rFonts w:ascii="Arial" w:eastAsia="Times New Roman" w:hAnsi="Arial" w:cs="Arial"/>
                <w:b/>
                <w:bCs/>
                <w:color w:val="000000"/>
                <w:sz w:val="18"/>
                <w:szCs w:val="18"/>
                <w:lang w:eastAsia="en-IN"/>
              </w:rPr>
            </w:pPr>
            <w:r w:rsidRPr="0086783C">
              <w:rPr>
                <w:rFonts w:ascii="Arial" w:eastAsia="Times New Roman" w:hAnsi="Arial" w:cs="Arial"/>
                <w:b/>
                <w:bCs/>
                <w:color w:val="000000"/>
                <w:sz w:val="18"/>
                <w:szCs w:val="18"/>
                <w:lang w:eastAsia="en-IN"/>
              </w:rPr>
              <w:t>2027</w:t>
            </w:r>
          </w:p>
        </w:tc>
        <w:tc>
          <w:tcPr>
            <w:tcW w:w="1073" w:type="dxa"/>
            <w:shd w:val="clear" w:color="auto" w:fill="auto"/>
            <w:noWrap/>
            <w:vAlign w:val="center"/>
            <w:hideMark/>
          </w:tcPr>
          <w:p w14:paraId="1FA109BA" w14:textId="77777777" w:rsidR="00633422" w:rsidRPr="0086783C" w:rsidRDefault="00633422" w:rsidP="004C63C1">
            <w:pPr>
              <w:spacing w:line="240" w:lineRule="auto"/>
              <w:jc w:val="center"/>
              <w:rPr>
                <w:rFonts w:ascii="Arial" w:eastAsia="Times New Roman" w:hAnsi="Arial" w:cs="Arial"/>
                <w:b/>
                <w:bCs/>
                <w:color w:val="000000"/>
                <w:sz w:val="18"/>
                <w:szCs w:val="18"/>
                <w:lang w:eastAsia="en-IN"/>
              </w:rPr>
            </w:pPr>
            <w:r w:rsidRPr="0086783C">
              <w:rPr>
                <w:rFonts w:ascii="Arial" w:eastAsia="Times New Roman" w:hAnsi="Arial" w:cs="Arial"/>
                <w:b/>
                <w:bCs/>
                <w:color w:val="000000"/>
                <w:sz w:val="18"/>
                <w:szCs w:val="18"/>
                <w:lang w:eastAsia="en-IN"/>
              </w:rPr>
              <w:t>2028</w:t>
            </w:r>
          </w:p>
        </w:tc>
      </w:tr>
      <w:tr w:rsidR="00491680" w:rsidRPr="0086783C" w14:paraId="2F8F03DF" w14:textId="77777777" w:rsidTr="009F79D9">
        <w:trPr>
          <w:trHeight w:val="230"/>
        </w:trPr>
        <w:tc>
          <w:tcPr>
            <w:tcW w:w="331" w:type="dxa"/>
            <w:vMerge/>
            <w:shd w:val="clear" w:color="auto" w:fill="auto"/>
            <w:vAlign w:val="center"/>
            <w:hideMark/>
          </w:tcPr>
          <w:p w14:paraId="726A8B39" w14:textId="77777777" w:rsidR="00633422" w:rsidRPr="0086783C" w:rsidRDefault="00633422" w:rsidP="004C63C1">
            <w:pPr>
              <w:spacing w:line="240" w:lineRule="auto"/>
              <w:rPr>
                <w:rFonts w:ascii="Arial" w:eastAsia="Times New Roman" w:hAnsi="Arial" w:cs="Arial"/>
                <w:b/>
                <w:bCs/>
                <w:color w:val="000000"/>
                <w:sz w:val="18"/>
                <w:szCs w:val="18"/>
                <w:lang w:eastAsia="en-IN"/>
              </w:rPr>
            </w:pPr>
          </w:p>
        </w:tc>
        <w:tc>
          <w:tcPr>
            <w:tcW w:w="3396" w:type="dxa"/>
            <w:shd w:val="clear" w:color="auto" w:fill="auto"/>
            <w:vAlign w:val="center"/>
            <w:hideMark/>
          </w:tcPr>
          <w:p w14:paraId="7C6BF42D" w14:textId="74C3CFDD" w:rsidR="00633422" w:rsidRPr="0086783C" w:rsidRDefault="00346FA9" w:rsidP="00346FA9">
            <w:pPr>
              <w:spacing w:line="240" w:lineRule="auto"/>
              <w:jc w:val="center"/>
              <w:rPr>
                <w:rFonts w:ascii="Arial" w:eastAsia="Times New Roman" w:hAnsi="Arial" w:cs="Arial"/>
                <w:b/>
                <w:bCs/>
                <w:color w:val="000000"/>
                <w:sz w:val="18"/>
                <w:szCs w:val="18"/>
                <w:lang w:eastAsia="en-IN"/>
              </w:rPr>
            </w:pPr>
            <w:r>
              <w:rPr>
                <w:rFonts w:ascii="Arial" w:eastAsia="Times New Roman" w:hAnsi="Arial" w:cs="Arial"/>
                <w:b/>
                <w:bCs/>
                <w:color w:val="000000"/>
                <w:sz w:val="18"/>
                <w:szCs w:val="18"/>
                <w:lang w:eastAsia="en-IN"/>
              </w:rPr>
              <w:t>Expenditure Phasing</w:t>
            </w:r>
          </w:p>
        </w:tc>
        <w:tc>
          <w:tcPr>
            <w:tcW w:w="737" w:type="dxa"/>
            <w:shd w:val="clear" w:color="auto" w:fill="auto"/>
            <w:noWrap/>
            <w:vAlign w:val="center"/>
            <w:hideMark/>
          </w:tcPr>
          <w:p w14:paraId="548366E5" w14:textId="77777777" w:rsidR="00633422" w:rsidRPr="0086783C" w:rsidRDefault="00633422" w:rsidP="004C63C1">
            <w:pPr>
              <w:spacing w:line="240" w:lineRule="auto"/>
              <w:jc w:val="center"/>
              <w:rPr>
                <w:rFonts w:ascii="Arial" w:eastAsia="Times New Roman" w:hAnsi="Arial" w:cs="Arial"/>
                <w:b/>
                <w:bCs/>
                <w:color w:val="000000"/>
                <w:sz w:val="18"/>
                <w:szCs w:val="18"/>
                <w:lang w:eastAsia="en-IN"/>
              </w:rPr>
            </w:pPr>
            <w:r w:rsidRPr="0086783C">
              <w:rPr>
                <w:rFonts w:ascii="Arial" w:eastAsia="Times New Roman" w:hAnsi="Arial" w:cs="Arial"/>
                <w:b/>
                <w:bCs/>
                <w:color w:val="000000"/>
                <w:sz w:val="18"/>
                <w:szCs w:val="18"/>
                <w:lang w:eastAsia="en-IN"/>
              </w:rPr>
              <w:t>5%</w:t>
            </w:r>
          </w:p>
        </w:tc>
        <w:tc>
          <w:tcPr>
            <w:tcW w:w="737" w:type="dxa"/>
            <w:shd w:val="clear" w:color="auto" w:fill="auto"/>
            <w:noWrap/>
            <w:vAlign w:val="center"/>
            <w:hideMark/>
          </w:tcPr>
          <w:p w14:paraId="500F4578" w14:textId="77777777" w:rsidR="00633422" w:rsidRPr="0086783C" w:rsidRDefault="00633422" w:rsidP="004C63C1">
            <w:pPr>
              <w:spacing w:line="240" w:lineRule="auto"/>
              <w:jc w:val="center"/>
              <w:rPr>
                <w:rFonts w:ascii="Arial" w:eastAsia="Times New Roman" w:hAnsi="Arial" w:cs="Arial"/>
                <w:b/>
                <w:bCs/>
                <w:color w:val="000000"/>
                <w:sz w:val="18"/>
                <w:szCs w:val="18"/>
                <w:lang w:eastAsia="en-IN"/>
              </w:rPr>
            </w:pPr>
            <w:r w:rsidRPr="0086783C">
              <w:rPr>
                <w:rFonts w:ascii="Arial" w:eastAsia="Times New Roman" w:hAnsi="Arial" w:cs="Arial"/>
                <w:b/>
                <w:bCs/>
                <w:color w:val="000000"/>
                <w:sz w:val="18"/>
                <w:szCs w:val="18"/>
                <w:lang w:eastAsia="en-IN"/>
              </w:rPr>
              <w:t>25%</w:t>
            </w:r>
          </w:p>
        </w:tc>
        <w:tc>
          <w:tcPr>
            <w:tcW w:w="737" w:type="dxa"/>
            <w:shd w:val="clear" w:color="auto" w:fill="auto"/>
            <w:noWrap/>
            <w:vAlign w:val="center"/>
            <w:hideMark/>
          </w:tcPr>
          <w:p w14:paraId="74E8E41B" w14:textId="77777777" w:rsidR="00633422" w:rsidRPr="0086783C" w:rsidRDefault="00633422" w:rsidP="004C63C1">
            <w:pPr>
              <w:spacing w:line="240" w:lineRule="auto"/>
              <w:jc w:val="center"/>
              <w:rPr>
                <w:rFonts w:ascii="Arial" w:eastAsia="Times New Roman" w:hAnsi="Arial" w:cs="Arial"/>
                <w:b/>
                <w:bCs/>
                <w:color w:val="000000"/>
                <w:sz w:val="18"/>
                <w:szCs w:val="18"/>
                <w:lang w:eastAsia="en-IN"/>
              </w:rPr>
            </w:pPr>
            <w:r w:rsidRPr="0086783C">
              <w:rPr>
                <w:rFonts w:ascii="Arial" w:eastAsia="Times New Roman" w:hAnsi="Arial" w:cs="Arial"/>
                <w:b/>
                <w:bCs/>
                <w:color w:val="000000"/>
                <w:sz w:val="18"/>
                <w:szCs w:val="18"/>
                <w:lang w:eastAsia="en-IN"/>
              </w:rPr>
              <w:t>35%</w:t>
            </w:r>
          </w:p>
        </w:tc>
        <w:tc>
          <w:tcPr>
            <w:tcW w:w="737" w:type="dxa"/>
            <w:shd w:val="clear" w:color="auto" w:fill="auto"/>
            <w:noWrap/>
            <w:vAlign w:val="center"/>
            <w:hideMark/>
          </w:tcPr>
          <w:p w14:paraId="2583E602" w14:textId="77777777" w:rsidR="00633422" w:rsidRPr="0086783C" w:rsidRDefault="00633422" w:rsidP="004C63C1">
            <w:pPr>
              <w:spacing w:line="240" w:lineRule="auto"/>
              <w:jc w:val="center"/>
              <w:rPr>
                <w:rFonts w:ascii="Arial" w:eastAsia="Times New Roman" w:hAnsi="Arial" w:cs="Arial"/>
                <w:b/>
                <w:bCs/>
                <w:color w:val="000000"/>
                <w:sz w:val="18"/>
                <w:szCs w:val="18"/>
                <w:lang w:eastAsia="en-IN"/>
              </w:rPr>
            </w:pPr>
            <w:r w:rsidRPr="0086783C">
              <w:rPr>
                <w:rFonts w:ascii="Arial" w:eastAsia="Times New Roman" w:hAnsi="Arial" w:cs="Arial"/>
                <w:b/>
                <w:bCs/>
                <w:color w:val="000000"/>
                <w:sz w:val="18"/>
                <w:szCs w:val="18"/>
                <w:lang w:eastAsia="en-IN"/>
              </w:rPr>
              <w:t>35%</w:t>
            </w:r>
          </w:p>
        </w:tc>
        <w:tc>
          <w:tcPr>
            <w:tcW w:w="1358" w:type="dxa"/>
            <w:shd w:val="clear" w:color="auto" w:fill="auto"/>
            <w:noWrap/>
            <w:vAlign w:val="center"/>
            <w:hideMark/>
          </w:tcPr>
          <w:p w14:paraId="501B9A7D" w14:textId="77777777" w:rsidR="00633422" w:rsidRPr="0086783C" w:rsidRDefault="00633422" w:rsidP="004C63C1">
            <w:pPr>
              <w:spacing w:line="240" w:lineRule="auto"/>
              <w:rPr>
                <w:rFonts w:ascii="Arial" w:eastAsia="Times New Roman" w:hAnsi="Arial" w:cs="Arial"/>
                <w:b/>
                <w:bCs/>
                <w:color w:val="000000"/>
                <w:sz w:val="18"/>
                <w:szCs w:val="18"/>
                <w:lang w:eastAsia="en-IN"/>
              </w:rPr>
            </w:pPr>
            <w:r w:rsidRPr="0086783C">
              <w:rPr>
                <w:rFonts w:ascii="Arial" w:eastAsia="Times New Roman" w:hAnsi="Arial" w:cs="Arial"/>
                <w:b/>
                <w:bCs/>
                <w:color w:val="000000"/>
                <w:sz w:val="18"/>
                <w:szCs w:val="18"/>
                <w:lang w:eastAsia="en-IN"/>
              </w:rPr>
              <w:t> </w:t>
            </w:r>
          </w:p>
        </w:tc>
        <w:tc>
          <w:tcPr>
            <w:tcW w:w="1185" w:type="dxa"/>
            <w:shd w:val="clear" w:color="auto" w:fill="auto"/>
            <w:noWrap/>
            <w:vAlign w:val="center"/>
            <w:hideMark/>
          </w:tcPr>
          <w:p w14:paraId="4E029D5A" w14:textId="77777777" w:rsidR="00633422" w:rsidRPr="0086783C" w:rsidRDefault="00633422" w:rsidP="004C63C1">
            <w:pPr>
              <w:spacing w:line="240" w:lineRule="auto"/>
              <w:jc w:val="center"/>
              <w:rPr>
                <w:rFonts w:ascii="Arial" w:eastAsia="Times New Roman" w:hAnsi="Arial" w:cs="Arial"/>
                <w:b/>
                <w:bCs/>
                <w:color w:val="FFFFFF"/>
                <w:sz w:val="18"/>
                <w:szCs w:val="18"/>
                <w:lang w:eastAsia="en-IN"/>
              </w:rPr>
            </w:pPr>
            <w:r w:rsidRPr="0086783C">
              <w:rPr>
                <w:rFonts w:ascii="Arial" w:eastAsia="Times New Roman" w:hAnsi="Arial" w:cs="Arial"/>
                <w:b/>
                <w:bCs/>
                <w:color w:val="FFFFFF"/>
                <w:sz w:val="18"/>
                <w:szCs w:val="18"/>
                <w:lang w:eastAsia="en-IN"/>
              </w:rPr>
              <w:t> </w:t>
            </w:r>
          </w:p>
        </w:tc>
        <w:tc>
          <w:tcPr>
            <w:tcW w:w="1073" w:type="dxa"/>
            <w:shd w:val="clear" w:color="auto" w:fill="auto"/>
            <w:noWrap/>
            <w:vAlign w:val="center"/>
            <w:hideMark/>
          </w:tcPr>
          <w:p w14:paraId="555B6DC5" w14:textId="77777777" w:rsidR="00633422" w:rsidRPr="0086783C" w:rsidRDefault="00633422" w:rsidP="004C63C1">
            <w:pPr>
              <w:spacing w:line="240" w:lineRule="auto"/>
              <w:jc w:val="center"/>
              <w:rPr>
                <w:rFonts w:ascii="Arial" w:eastAsia="Times New Roman" w:hAnsi="Arial" w:cs="Arial"/>
                <w:b/>
                <w:bCs/>
                <w:color w:val="FFFFFF"/>
                <w:sz w:val="18"/>
                <w:szCs w:val="18"/>
                <w:lang w:eastAsia="en-IN"/>
              </w:rPr>
            </w:pPr>
            <w:r w:rsidRPr="0086783C">
              <w:rPr>
                <w:rFonts w:ascii="Arial" w:eastAsia="Times New Roman" w:hAnsi="Arial" w:cs="Arial"/>
                <w:b/>
                <w:bCs/>
                <w:color w:val="FFFFFF"/>
                <w:sz w:val="18"/>
                <w:szCs w:val="18"/>
                <w:lang w:eastAsia="en-IN"/>
              </w:rPr>
              <w:t> </w:t>
            </w:r>
          </w:p>
        </w:tc>
      </w:tr>
      <w:tr w:rsidR="00491680" w:rsidRPr="0086783C" w14:paraId="711FAB0F" w14:textId="77777777" w:rsidTr="0086783C">
        <w:trPr>
          <w:trHeight w:val="230"/>
        </w:trPr>
        <w:tc>
          <w:tcPr>
            <w:tcW w:w="10291" w:type="dxa"/>
            <w:gridSpan w:val="9"/>
            <w:shd w:val="clear" w:color="auto" w:fill="auto"/>
            <w:noWrap/>
            <w:vAlign w:val="center"/>
            <w:hideMark/>
          </w:tcPr>
          <w:p w14:paraId="0C5D44A8" w14:textId="6E2862E3" w:rsidR="00491680" w:rsidRPr="0086783C" w:rsidRDefault="00491680" w:rsidP="004C63C1">
            <w:pPr>
              <w:spacing w:line="240" w:lineRule="auto"/>
              <w:jc w:val="center"/>
              <w:rPr>
                <w:rFonts w:ascii="Times New Roman" w:eastAsia="Times New Roman" w:hAnsi="Times New Roman" w:cs="Times New Roman"/>
                <w:sz w:val="18"/>
                <w:szCs w:val="18"/>
                <w:lang w:eastAsia="en-IN"/>
              </w:rPr>
            </w:pPr>
            <w:r w:rsidRPr="0086783C">
              <w:rPr>
                <w:rFonts w:ascii="Arial" w:eastAsia="Times New Roman" w:hAnsi="Arial" w:cs="Arial"/>
                <w:b/>
                <w:bCs/>
                <w:color w:val="000000"/>
                <w:sz w:val="18"/>
                <w:szCs w:val="18"/>
                <w:lang w:eastAsia="en-IN"/>
              </w:rPr>
              <w:t xml:space="preserve">All Figures are in INR Crore </w:t>
            </w:r>
          </w:p>
        </w:tc>
      </w:tr>
      <w:tr w:rsidR="00491680" w:rsidRPr="0086783C" w14:paraId="04DFB2A9" w14:textId="77777777" w:rsidTr="009F79D9">
        <w:trPr>
          <w:trHeight w:val="230"/>
        </w:trPr>
        <w:tc>
          <w:tcPr>
            <w:tcW w:w="331" w:type="dxa"/>
            <w:shd w:val="clear" w:color="auto" w:fill="auto"/>
            <w:noWrap/>
            <w:vAlign w:val="center"/>
            <w:hideMark/>
          </w:tcPr>
          <w:p w14:paraId="66F25859" w14:textId="77777777" w:rsidR="00633422" w:rsidRPr="0086783C" w:rsidRDefault="00633422" w:rsidP="004C63C1">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1</w:t>
            </w:r>
          </w:p>
        </w:tc>
        <w:tc>
          <w:tcPr>
            <w:tcW w:w="3396" w:type="dxa"/>
            <w:shd w:val="clear" w:color="auto" w:fill="4472C4" w:themeFill="accent1"/>
            <w:noWrap/>
            <w:vAlign w:val="center"/>
            <w:hideMark/>
          </w:tcPr>
          <w:p w14:paraId="7A342D43" w14:textId="77777777" w:rsidR="00633422" w:rsidRPr="0086783C" w:rsidRDefault="00633422" w:rsidP="00491680">
            <w:pPr>
              <w:spacing w:line="240" w:lineRule="auto"/>
              <w:jc w:val="center"/>
              <w:rPr>
                <w:rFonts w:ascii="Arial" w:eastAsia="Times New Roman" w:hAnsi="Arial" w:cs="Arial"/>
                <w:b/>
                <w:bCs/>
                <w:color w:val="FFFFFF" w:themeColor="background1"/>
                <w:sz w:val="18"/>
                <w:szCs w:val="18"/>
                <w:lang w:eastAsia="en-IN"/>
              </w:rPr>
            </w:pPr>
            <w:r w:rsidRPr="0086783C">
              <w:rPr>
                <w:rFonts w:ascii="Arial" w:eastAsia="Times New Roman" w:hAnsi="Arial" w:cs="Arial"/>
                <w:b/>
                <w:bCs/>
                <w:color w:val="FFFFFF" w:themeColor="background1"/>
                <w:sz w:val="18"/>
                <w:szCs w:val="18"/>
                <w:lang w:eastAsia="en-IN"/>
              </w:rPr>
              <w:t>Capex (In INR Crore)</w:t>
            </w:r>
          </w:p>
        </w:tc>
        <w:tc>
          <w:tcPr>
            <w:tcW w:w="737" w:type="dxa"/>
            <w:shd w:val="clear" w:color="auto" w:fill="4472C4" w:themeFill="accent1"/>
            <w:noWrap/>
            <w:vAlign w:val="center"/>
            <w:hideMark/>
          </w:tcPr>
          <w:p w14:paraId="3EB968DD" w14:textId="77777777" w:rsidR="00633422" w:rsidRPr="0086783C" w:rsidRDefault="00633422" w:rsidP="00491680">
            <w:pPr>
              <w:spacing w:line="240" w:lineRule="auto"/>
              <w:jc w:val="center"/>
              <w:rPr>
                <w:rFonts w:ascii="Arial" w:eastAsia="Times New Roman" w:hAnsi="Arial" w:cs="Arial"/>
                <w:b/>
                <w:bCs/>
                <w:color w:val="FFFFFF" w:themeColor="background1"/>
                <w:sz w:val="18"/>
                <w:szCs w:val="18"/>
                <w:lang w:eastAsia="en-IN"/>
              </w:rPr>
            </w:pPr>
            <w:r w:rsidRPr="0086783C">
              <w:rPr>
                <w:rFonts w:ascii="Arial" w:eastAsia="Times New Roman" w:hAnsi="Arial" w:cs="Arial"/>
                <w:b/>
                <w:bCs/>
                <w:color w:val="FFFFFF" w:themeColor="background1"/>
                <w:sz w:val="18"/>
                <w:szCs w:val="18"/>
                <w:lang w:eastAsia="en-IN"/>
              </w:rPr>
              <w:t>-77</w:t>
            </w:r>
          </w:p>
        </w:tc>
        <w:tc>
          <w:tcPr>
            <w:tcW w:w="737" w:type="dxa"/>
            <w:shd w:val="clear" w:color="auto" w:fill="4472C4" w:themeFill="accent1"/>
            <w:noWrap/>
            <w:vAlign w:val="center"/>
            <w:hideMark/>
          </w:tcPr>
          <w:p w14:paraId="69F8B422" w14:textId="77777777" w:rsidR="00633422" w:rsidRPr="0086783C" w:rsidRDefault="00633422" w:rsidP="00491680">
            <w:pPr>
              <w:spacing w:line="240" w:lineRule="auto"/>
              <w:jc w:val="center"/>
              <w:rPr>
                <w:rFonts w:ascii="Arial" w:eastAsia="Times New Roman" w:hAnsi="Arial" w:cs="Arial"/>
                <w:b/>
                <w:bCs/>
                <w:color w:val="FFFFFF" w:themeColor="background1"/>
                <w:sz w:val="18"/>
                <w:szCs w:val="18"/>
                <w:lang w:eastAsia="en-IN"/>
              </w:rPr>
            </w:pPr>
            <w:r w:rsidRPr="0086783C">
              <w:rPr>
                <w:rFonts w:ascii="Arial" w:eastAsia="Times New Roman" w:hAnsi="Arial" w:cs="Arial"/>
                <w:b/>
                <w:bCs/>
                <w:color w:val="FFFFFF" w:themeColor="background1"/>
                <w:sz w:val="18"/>
                <w:szCs w:val="18"/>
                <w:lang w:eastAsia="en-IN"/>
              </w:rPr>
              <w:t>-387</w:t>
            </w:r>
          </w:p>
        </w:tc>
        <w:tc>
          <w:tcPr>
            <w:tcW w:w="737" w:type="dxa"/>
            <w:shd w:val="clear" w:color="auto" w:fill="4472C4" w:themeFill="accent1"/>
            <w:noWrap/>
            <w:vAlign w:val="center"/>
            <w:hideMark/>
          </w:tcPr>
          <w:p w14:paraId="052371FE" w14:textId="77777777" w:rsidR="00633422" w:rsidRPr="0086783C" w:rsidRDefault="00633422" w:rsidP="00491680">
            <w:pPr>
              <w:spacing w:line="240" w:lineRule="auto"/>
              <w:jc w:val="center"/>
              <w:rPr>
                <w:rFonts w:ascii="Arial" w:eastAsia="Times New Roman" w:hAnsi="Arial" w:cs="Arial"/>
                <w:b/>
                <w:bCs/>
                <w:color w:val="FFFFFF" w:themeColor="background1"/>
                <w:sz w:val="18"/>
                <w:szCs w:val="18"/>
                <w:lang w:eastAsia="en-IN"/>
              </w:rPr>
            </w:pPr>
            <w:r w:rsidRPr="0086783C">
              <w:rPr>
                <w:rFonts w:ascii="Arial" w:eastAsia="Times New Roman" w:hAnsi="Arial" w:cs="Arial"/>
                <w:b/>
                <w:bCs/>
                <w:color w:val="FFFFFF" w:themeColor="background1"/>
                <w:sz w:val="18"/>
                <w:szCs w:val="18"/>
                <w:lang w:eastAsia="en-IN"/>
              </w:rPr>
              <w:t>-542</w:t>
            </w:r>
          </w:p>
        </w:tc>
        <w:tc>
          <w:tcPr>
            <w:tcW w:w="737" w:type="dxa"/>
            <w:shd w:val="clear" w:color="auto" w:fill="4472C4" w:themeFill="accent1"/>
            <w:noWrap/>
            <w:vAlign w:val="center"/>
            <w:hideMark/>
          </w:tcPr>
          <w:p w14:paraId="3BD8D77E" w14:textId="77777777" w:rsidR="00633422" w:rsidRPr="0086783C" w:rsidRDefault="00633422" w:rsidP="00491680">
            <w:pPr>
              <w:spacing w:line="240" w:lineRule="auto"/>
              <w:jc w:val="center"/>
              <w:rPr>
                <w:rFonts w:ascii="Arial" w:eastAsia="Times New Roman" w:hAnsi="Arial" w:cs="Arial"/>
                <w:b/>
                <w:bCs/>
                <w:color w:val="FFFFFF" w:themeColor="background1"/>
                <w:sz w:val="18"/>
                <w:szCs w:val="18"/>
                <w:lang w:eastAsia="en-IN"/>
              </w:rPr>
            </w:pPr>
            <w:r w:rsidRPr="0086783C">
              <w:rPr>
                <w:rFonts w:ascii="Arial" w:eastAsia="Times New Roman" w:hAnsi="Arial" w:cs="Arial"/>
                <w:b/>
                <w:bCs/>
                <w:color w:val="FFFFFF" w:themeColor="background1"/>
                <w:sz w:val="18"/>
                <w:szCs w:val="18"/>
                <w:lang w:eastAsia="en-IN"/>
              </w:rPr>
              <w:t>-542</w:t>
            </w:r>
          </w:p>
        </w:tc>
        <w:tc>
          <w:tcPr>
            <w:tcW w:w="1358" w:type="dxa"/>
            <w:shd w:val="clear" w:color="auto" w:fill="4472C4" w:themeFill="accent1"/>
            <w:noWrap/>
            <w:vAlign w:val="center"/>
            <w:hideMark/>
          </w:tcPr>
          <w:p w14:paraId="08CFDBC9" w14:textId="725BE9C1" w:rsidR="00633422" w:rsidRPr="0086783C" w:rsidRDefault="00633422" w:rsidP="00491680">
            <w:pPr>
              <w:spacing w:line="240" w:lineRule="auto"/>
              <w:jc w:val="center"/>
              <w:rPr>
                <w:rFonts w:ascii="Arial" w:eastAsia="Times New Roman" w:hAnsi="Arial" w:cs="Arial"/>
                <w:b/>
                <w:bCs/>
                <w:color w:val="FFFFFF" w:themeColor="background1"/>
                <w:sz w:val="18"/>
                <w:szCs w:val="18"/>
                <w:lang w:eastAsia="en-IN"/>
              </w:rPr>
            </w:pPr>
            <w:r w:rsidRPr="0086783C">
              <w:rPr>
                <w:rFonts w:ascii="Arial" w:eastAsia="Times New Roman" w:hAnsi="Arial" w:cs="Arial"/>
                <w:b/>
                <w:bCs/>
                <w:color w:val="FFFFFF" w:themeColor="background1"/>
                <w:sz w:val="18"/>
                <w:szCs w:val="18"/>
                <w:lang w:eastAsia="en-IN"/>
              </w:rPr>
              <w:t>-1,549</w:t>
            </w:r>
          </w:p>
        </w:tc>
        <w:tc>
          <w:tcPr>
            <w:tcW w:w="1185" w:type="dxa"/>
            <w:shd w:val="clear" w:color="auto" w:fill="4472C4" w:themeFill="accent1"/>
            <w:noWrap/>
            <w:vAlign w:val="center"/>
            <w:hideMark/>
          </w:tcPr>
          <w:p w14:paraId="292F6DC9" w14:textId="1E668DF6" w:rsidR="00633422" w:rsidRPr="0086783C" w:rsidRDefault="00633422" w:rsidP="00491680">
            <w:pPr>
              <w:spacing w:line="240" w:lineRule="auto"/>
              <w:jc w:val="center"/>
              <w:rPr>
                <w:rFonts w:ascii="Arial" w:eastAsia="Times New Roman" w:hAnsi="Arial" w:cs="Arial"/>
                <w:color w:val="FFFFFF" w:themeColor="background1"/>
                <w:sz w:val="18"/>
                <w:szCs w:val="18"/>
                <w:lang w:eastAsia="en-IN"/>
              </w:rPr>
            </w:pPr>
          </w:p>
        </w:tc>
        <w:tc>
          <w:tcPr>
            <w:tcW w:w="1073" w:type="dxa"/>
            <w:shd w:val="clear" w:color="auto" w:fill="4472C4" w:themeFill="accent1"/>
            <w:noWrap/>
            <w:vAlign w:val="center"/>
            <w:hideMark/>
          </w:tcPr>
          <w:p w14:paraId="1B93819A" w14:textId="5F60D4A2" w:rsidR="00633422" w:rsidRPr="0086783C" w:rsidRDefault="00633422" w:rsidP="00491680">
            <w:pPr>
              <w:spacing w:line="240" w:lineRule="auto"/>
              <w:jc w:val="center"/>
              <w:rPr>
                <w:rFonts w:ascii="Arial" w:eastAsia="Times New Roman" w:hAnsi="Arial" w:cs="Arial"/>
                <w:color w:val="FFFFFF" w:themeColor="background1"/>
                <w:sz w:val="18"/>
                <w:szCs w:val="18"/>
                <w:lang w:eastAsia="en-IN"/>
              </w:rPr>
            </w:pPr>
          </w:p>
        </w:tc>
      </w:tr>
      <w:tr w:rsidR="00491680" w:rsidRPr="0086783C" w14:paraId="11AF2E2D" w14:textId="77777777" w:rsidTr="009F79D9">
        <w:trPr>
          <w:trHeight w:val="230"/>
        </w:trPr>
        <w:tc>
          <w:tcPr>
            <w:tcW w:w="331" w:type="dxa"/>
            <w:shd w:val="clear" w:color="auto" w:fill="auto"/>
            <w:noWrap/>
            <w:vAlign w:val="center"/>
            <w:hideMark/>
          </w:tcPr>
          <w:p w14:paraId="14D5BC56" w14:textId="77777777" w:rsidR="00633422" w:rsidRPr="0086783C" w:rsidRDefault="00633422" w:rsidP="004C63C1">
            <w:pPr>
              <w:spacing w:line="240" w:lineRule="auto"/>
              <w:jc w:val="center"/>
              <w:rPr>
                <w:rFonts w:ascii="Arial" w:eastAsia="Times New Roman" w:hAnsi="Arial" w:cs="Arial"/>
                <w:b/>
                <w:bCs/>
                <w:color w:val="000000"/>
                <w:sz w:val="18"/>
                <w:szCs w:val="18"/>
                <w:lang w:eastAsia="en-IN"/>
              </w:rPr>
            </w:pPr>
            <w:r w:rsidRPr="0086783C">
              <w:rPr>
                <w:rFonts w:ascii="Arial" w:eastAsia="Times New Roman" w:hAnsi="Arial" w:cs="Arial"/>
                <w:b/>
                <w:bCs/>
                <w:color w:val="000000"/>
                <w:sz w:val="18"/>
                <w:szCs w:val="18"/>
                <w:lang w:eastAsia="en-IN"/>
              </w:rPr>
              <w:t> </w:t>
            </w:r>
          </w:p>
        </w:tc>
        <w:tc>
          <w:tcPr>
            <w:tcW w:w="3396" w:type="dxa"/>
            <w:shd w:val="clear" w:color="auto" w:fill="auto"/>
            <w:noWrap/>
            <w:vAlign w:val="bottom"/>
            <w:hideMark/>
          </w:tcPr>
          <w:p w14:paraId="66A6F8E5" w14:textId="77777777" w:rsidR="00633422" w:rsidRPr="0086783C" w:rsidRDefault="00633422" w:rsidP="004C63C1">
            <w:pPr>
              <w:spacing w:line="240" w:lineRule="auto"/>
              <w:jc w:val="center"/>
              <w:rPr>
                <w:rFonts w:ascii="Arial" w:eastAsia="Times New Roman" w:hAnsi="Arial" w:cs="Arial"/>
                <w:b/>
                <w:bCs/>
                <w:color w:val="000000"/>
                <w:sz w:val="18"/>
                <w:szCs w:val="18"/>
                <w:lang w:eastAsia="en-IN"/>
              </w:rPr>
            </w:pPr>
            <w:r w:rsidRPr="0086783C">
              <w:rPr>
                <w:rFonts w:ascii="Arial" w:eastAsia="Times New Roman" w:hAnsi="Arial" w:cs="Arial"/>
                <w:b/>
                <w:bCs/>
                <w:color w:val="000000"/>
                <w:sz w:val="18"/>
                <w:szCs w:val="18"/>
                <w:lang w:eastAsia="en-IN"/>
              </w:rPr>
              <w:t>Total Investment (In INR Crore)</w:t>
            </w:r>
          </w:p>
        </w:tc>
        <w:tc>
          <w:tcPr>
            <w:tcW w:w="737" w:type="dxa"/>
            <w:shd w:val="clear" w:color="auto" w:fill="auto"/>
            <w:noWrap/>
            <w:vAlign w:val="bottom"/>
            <w:hideMark/>
          </w:tcPr>
          <w:p w14:paraId="2EA7583D" w14:textId="77777777" w:rsidR="00633422" w:rsidRPr="0086783C" w:rsidRDefault="00633422" w:rsidP="004C63C1">
            <w:pPr>
              <w:spacing w:line="240" w:lineRule="auto"/>
              <w:jc w:val="center"/>
              <w:rPr>
                <w:rFonts w:ascii="Arial" w:eastAsia="Times New Roman" w:hAnsi="Arial" w:cs="Arial"/>
                <w:b/>
                <w:bCs/>
                <w:color w:val="000000"/>
                <w:sz w:val="18"/>
                <w:szCs w:val="18"/>
                <w:lang w:eastAsia="en-IN"/>
              </w:rPr>
            </w:pPr>
            <w:r w:rsidRPr="0086783C">
              <w:rPr>
                <w:rFonts w:ascii="Arial" w:eastAsia="Times New Roman" w:hAnsi="Arial" w:cs="Arial"/>
                <w:b/>
                <w:bCs/>
                <w:color w:val="000000"/>
                <w:sz w:val="18"/>
                <w:szCs w:val="18"/>
                <w:lang w:eastAsia="en-IN"/>
              </w:rPr>
              <w:t>-77</w:t>
            </w:r>
          </w:p>
        </w:tc>
        <w:tc>
          <w:tcPr>
            <w:tcW w:w="737" w:type="dxa"/>
            <w:shd w:val="clear" w:color="auto" w:fill="auto"/>
            <w:noWrap/>
            <w:vAlign w:val="bottom"/>
            <w:hideMark/>
          </w:tcPr>
          <w:p w14:paraId="64F0D6FA" w14:textId="77777777" w:rsidR="00633422" w:rsidRPr="0086783C" w:rsidRDefault="00633422" w:rsidP="004C63C1">
            <w:pPr>
              <w:spacing w:line="240" w:lineRule="auto"/>
              <w:jc w:val="center"/>
              <w:rPr>
                <w:rFonts w:ascii="Arial" w:eastAsia="Times New Roman" w:hAnsi="Arial" w:cs="Arial"/>
                <w:b/>
                <w:bCs/>
                <w:color w:val="000000"/>
                <w:sz w:val="18"/>
                <w:szCs w:val="18"/>
                <w:lang w:eastAsia="en-IN"/>
              </w:rPr>
            </w:pPr>
            <w:r w:rsidRPr="0086783C">
              <w:rPr>
                <w:rFonts w:ascii="Arial" w:eastAsia="Times New Roman" w:hAnsi="Arial" w:cs="Arial"/>
                <w:b/>
                <w:bCs/>
                <w:color w:val="000000"/>
                <w:sz w:val="18"/>
                <w:szCs w:val="18"/>
                <w:lang w:eastAsia="en-IN"/>
              </w:rPr>
              <w:t>-387</w:t>
            </w:r>
          </w:p>
        </w:tc>
        <w:tc>
          <w:tcPr>
            <w:tcW w:w="737" w:type="dxa"/>
            <w:shd w:val="clear" w:color="auto" w:fill="auto"/>
            <w:noWrap/>
            <w:vAlign w:val="bottom"/>
            <w:hideMark/>
          </w:tcPr>
          <w:p w14:paraId="06742537" w14:textId="77777777" w:rsidR="00633422" w:rsidRPr="0086783C" w:rsidRDefault="00633422" w:rsidP="004C63C1">
            <w:pPr>
              <w:spacing w:line="240" w:lineRule="auto"/>
              <w:jc w:val="center"/>
              <w:rPr>
                <w:rFonts w:ascii="Arial" w:eastAsia="Times New Roman" w:hAnsi="Arial" w:cs="Arial"/>
                <w:b/>
                <w:bCs/>
                <w:color w:val="000000"/>
                <w:sz w:val="18"/>
                <w:szCs w:val="18"/>
                <w:lang w:eastAsia="en-IN"/>
              </w:rPr>
            </w:pPr>
            <w:r w:rsidRPr="0086783C">
              <w:rPr>
                <w:rFonts w:ascii="Arial" w:eastAsia="Times New Roman" w:hAnsi="Arial" w:cs="Arial"/>
                <w:b/>
                <w:bCs/>
                <w:color w:val="000000"/>
                <w:sz w:val="18"/>
                <w:szCs w:val="18"/>
                <w:lang w:eastAsia="en-IN"/>
              </w:rPr>
              <w:t>-542</w:t>
            </w:r>
          </w:p>
        </w:tc>
        <w:tc>
          <w:tcPr>
            <w:tcW w:w="737" w:type="dxa"/>
            <w:shd w:val="clear" w:color="auto" w:fill="auto"/>
            <w:noWrap/>
            <w:vAlign w:val="bottom"/>
            <w:hideMark/>
          </w:tcPr>
          <w:p w14:paraId="30C47424" w14:textId="77777777" w:rsidR="00633422" w:rsidRPr="0086783C" w:rsidRDefault="00633422" w:rsidP="004C63C1">
            <w:pPr>
              <w:spacing w:line="240" w:lineRule="auto"/>
              <w:jc w:val="center"/>
              <w:rPr>
                <w:rFonts w:ascii="Arial" w:eastAsia="Times New Roman" w:hAnsi="Arial" w:cs="Arial"/>
                <w:b/>
                <w:bCs/>
                <w:color w:val="000000"/>
                <w:sz w:val="18"/>
                <w:szCs w:val="18"/>
                <w:lang w:eastAsia="en-IN"/>
              </w:rPr>
            </w:pPr>
            <w:r w:rsidRPr="0086783C">
              <w:rPr>
                <w:rFonts w:ascii="Arial" w:eastAsia="Times New Roman" w:hAnsi="Arial" w:cs="Arial"/>
                <w:b/>
                <w:bCs/>
                <w:color w:val="000000"/>
                <w:sz w:val="18"/>
                <w:szCs w:val="18"/>
                <w:lang w:eastAsia="en-IN"/>
              </w:rPr>
              <w:t>-542</w:t>
            </w:r>
          </w:p>
        </w:tc>
        <w:tc>
          <w:tcPr>
            <w:tcW w:w="1358" w:type="dxa"/>
            <w:shd w:val="clear" w:color="auto" w:fill="auto"/>
            <w:noWrap/>
            <w:vAlign w:val="center"/>
            <w:hideMark/>
          </w:tcPr>
          <w:p w14:paraId="7BA855A7" w14:textId="77777777" w:rsidR="00633422" w:rsidRPr="0086783C" w:rsidRDefault="00633422" w:rsidP="004C63C1">
            <w:pPr>
              <w:spacing w:line="240" w:lineRule="auto"/>
              <w:jc w:val="center"/>
              <w:rPr>
                <w:rFonts w:ascii="Arial" w:eastAsia="Times New Roman" w:hAnsi="Arial" w:cs="Arial"/>
                <w:b/>
                <w:bCs/>
                <w:color w:val="000000"/>
                <w:sz w:val="18"/>
                <w:szCs w:val="18"/>
                <w:lang w:eastAsia="en-IN"/>
              </w:rPr>
            </w:pPr>
            <w:r w:rsidRPr="0086783C">
              <w:rPr>
                <w:rFonts w:ascii="Arial" w:eastAsia="Times New Roman" w:hAnsi="Arial" w:cs="Arial"/>
                <w:b/>
                <w:bCs/>
                <w:color w:val="000000"/>
                <w:sz w:val="18"/>
                <w:szCs w:val="18"/>
                <w:lang w:eastAsia="en-IN"/>
              </w:rPr>
              <w:t>-1,549</w:t>
            </w:r>
          </w:p>
        </w:tc>
        <w:tc>
          <w:tcPr>
            <w:tcW w:w="1185" w:type="dxa"/>
            <w:shd w:val="clear" w:color="auto" w:fill="auto"/>
            <w:noWrap/>
            <w:vAlign w:val="bottom"/>
            <w:hideMark/>
          </w:tcPr>
          <w:p w14:paraId="03EAD9F0" w14:textId="77777777" w:rsidR="00633422" w:rsidRPr="0086783C" w:rsidRDefault="00633422" w:rsidP="004C63C1">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 </w:t>
            </w:r>
          </w:p>
        </w:tc>
        <w:tc>
          <w:tcPr>
            <w:tcW w:w="1073" w:type="dxa"/>
            <w:shd w:val="clear" w:color="auto" w:fill="auto"/>
            <w:noWrap/>
            <w:vAlign w:val="bottom"/>
            <w:hideMark/>
          </w:tcPr>
          <w:p w14:paraId="63B77FD0" w14:textId="77777777" w:rsidR="00633422" w:rsidRPr="0086783C" w:rsidRDefault="00633422" w:rsidP="004C63C1">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 </w:t>
            </w:r>
          </w:p>
        </w:tc>
      </w:tr>
      <w:tr w:rsidR="00491680" w:rsidRPr="0086783C" w14:paraId="500F3EED" w14:textId="77777777" w:rsidTr="009F79D9">
        <w:trPr>
          <w:trHeight w:val="230"/>
        </w:trPr>
        <w:tc>
          <w:tcPr>
            <w:tcW w:w="331" w:type="dxa"/>
            <w:shd w:val="clear" w:color="auto" w:fill="auto"/>
            <w:noWrap/>
            <w:vAlign w:val="center"/>
            <w:hideMark/>
          </w:tcPr>
          <w:p w14:paraId="088B1F23" w14:textId="77777777" w:rsidR="00633422" w:rsidRPr="0086783C" w:rsidRDefault="00633422" w:rsidP="004C63C1">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 </w:t>
            </w:r>
          </w:p>
        </w:tc>
        <w:tc>
          <w:tcPr>
            <w:tcW w:w="3396" w:type="dxa"/>
            <w:shd w:val="clear" w:color="auto" w:fill="auto"/>
            <w:noWrap/>
            <w:vAlign w:val="center"/>
            <w:hideMark/>
          </w:tcPr>
          <w:p w14:paraId="5C362A53" w14:textId="0F0B0DA1" w:rsidR="00633422" w:rsidRPr="0086783C" w:rsidRDefault="00633422" w:rsidP="004E60DE">
            <w:pPr>
              <w:spacing w:line="240" w:lineRule="auto"/>
              <w:rPr>
                <w:rFonts w:ascii="Arial" w:eastAsia="Times New Roman" w:hAnsi="Arial" w:cs="Arial"/>
                <w:b/>
                <w:bCs/>
                <w:sz w:val="18"/>
                <w:szCs w:val="18"/>
                <w:lang w:eastAsia="en-IN"/>
              </w:rPr>
            </w:pPr>
            <w:r w:rsidRPr="0086783C">
              <w:rPr>
                <w:rFonts w:ascii="Arial" w:eastAsia="Times New Roman" w:hAnsi="Arial" w:cs="Arial"/>
                <w:b/>
                <w:bCs/>
                <w:sz w:val="18"/>
                <w:szCs w:val="18"/>
                <w:lang w:eastAsia="en-IN"/>
              </w:rPr>
              <w:t>Capacity Utilization</w:t>
            </w:r>
          </w:p>
        </w:tc>
        <w:tc>
          <w:tcPr>
            <w:tcW w:w="737" w:type="dxa"/>
            <w:shd w:val="clear" w:color="auto" w:fill="auto"/>
            <w:noWrap/>
            <w:vAlign w:val="center"/>
            <w:hideMark/>
          </w:tcPr>
          <w:p w14:paraId="25029D3A" w14:textId="77777777" w:rsidR="00633422" w:rsidRPr="0086783C" w:rsidRDefault="00633422" w:rsidP="004C63C1">
            <w:pPr>
              <w:spacing w:line="240" w:lineRule="auto"/>
              <w:jc w:val="center"/>
              <w:rPr>
                <w:rFonts w:ascii="Arial" w:eastAsia="Times New Roman" w:hAnsi="Arial" w:cs="Arial"/>
                <w:b/>
                <w:bCs/>
                <w:sz w:val="18"/>
                <w:szCs w:val="18"/>
                <w:lang w:eastAsia="en-IN"/>
              </w:rPr>
            </w:pPr>
          </w:p>
        </w:tc>
        <w:tc>
          <w:tcPr>
            <w:tcW w:w="737" w:type="dxa"/>
            <w:shd w:val="clear" w:color="auto" w:fill="auto"/>
            <w:noWrap/>
            <w:vAlign w:val="center"/>
            <w:hideMark/>
          </w:tcPr>
          <w:p w14:paraId="70568333" w14:textId="77777777" w:rsidR="00633422" w:rsidRPr="0086783C" w:rsidRDefault="00633422" w:rsidP="004C63C1">
            <w:pPr>
              <w:spacing w:line="240" w:lineRule="auto"/>
              <w:jc w:val="center"/>
              <w:rPr>
                <w:rFonts w:ascii="Times New Roman" w:eastAsia="Times New Roman" w:hAnsi="Times New Roman" w:cs="Times New Roman"/>
                <w:sz w:val="18"/>
                <w:szCs w:val="18"/>
                <w:lang w:eastAsia="en-IN"/>
              </w:rPr>
            </w:pPr>
          </w:p>
        </w:tc>
        <w:tc>
          <w:tcPr>
            <w:tcW w:w="737" w:type="dxa"/>
            <w:shd w:val="clear" w:color="auto" w:fill="auto"/>
            <w:noWrap/>
            <w:vAlign w:val="center"/>
            <w:hideMark/>
          </w:tcPr>
          <w:p w14:paraId="41F42028" w14:textId="77777777" w:rsidR="00633422" w:rsidRPr="0086783C" w:rsidRDefault="00633422" w:rsidP="004C63C1">
            <w:pPr>
              <w:spacing w:line="240" w:lineRule="auto"/>
              <w:jc w:val="center"/>
              <w:rPr>
                <w:rFonts w:ascii="Times New Roman" w:eastAsia="Times New Roman" w:hAnsi="Times New Roman" w:cs="Times New Roman"/>
                <w:sz w:val="18"/>
                <w:szCs w:val="18"/>
                <w:lang w:eastAsia="en-IN"/>
              </w:rPr>
            </w:pPr>
          </w:p>
        </w:tc>
        <w:tc>
          <w:tcPr>
            <w:tcW w:w="737" w:type="dxa"/>
            <w:shd w:val="clear" w:color="auto" w:fill="auto"/>
            <w:noWrap/>
            <w:vAlign w:val="center"/>
            <w:hideMark/>
          </w:tcPr>
          <w:p w14:paraId="4D827646" w14:textId="77777777" w:rsidR="00633422" w:rsidRPr="0086783C" w:rsidRDefault="00633422" w:rsidP="004C63C1">
            <w:pPr>
              <w:spacing w:line="240" w:lineRule="auto"/>
              <w:jc w:val="center"/>
              <w:rPr>
                <w:rFonts w:ascii="Times New Roman" w:eastAsia="Times New Roman" w:hAnsi="Times New Roman" w:cs="Times New Roman"/>
                <w:sz w:val="18"/>
                <w:szCs w:val="18"/>
                <w:lang w:eastAsia="en-IN"/>
              </w:rPr>
            </w:pPr>
          </w:p>
        </w:tc>
        <w:tc>
          <w:tcPr>
            <w:tcW w:w="1358" w:type="dxa"/>
            <w:shd w:val="clear" w:color="auto" w:fill="auto"/>
            <w:noWrap/>
            <w:vAlign w:val="center"/>
            <w:hideMark/>
          </w:tcPr>
          <w:p w14:paraId="210029CF" w14:textId="77777777" w:rsidR="00633422" w:rsidRPr="0086783C" w:rsidRDefault="00633422" w:rsidP="004C63C1">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 </w:t>
            </w:r>
          </w:p>
        </w:tc>
        <w:tc>
          <w:tcPr>
            <w:tcW w:w="1185" w:type="dxa"/>
            <w:shd w:val="clear" w:color="auto" w:fill="auto"/>
            <w:noWrap/>
            <w:vAlign w:val="center"/>
            <w:hideMark/>
          </w:tcPr>
          <w:p w14:paraId="1E509D87" w14:textId="77777777" w:rsidR="00633422" w:rsidRPr="0086783C" w:rsidRDefault="00633422" w:rsidP="004C63C1">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 </w:t>
            </w:r>
          </w:p>
        </w:tc>
        <w:tc>
          <w:tcPr>
            <w:tcW w:w="1073" w:type="dxa"/>
            <w:shd w:val="clear" w:color="auto" w:fill="auto"/>
            <w:noWrap/>
            <w:vAlign w:val="center"/>
            <w:hideMark/>
          </w:tcPr>
          <w:p w14:paraId="15B807C8" w14:textId="77777777" w:rsidR="00633422" w:rsidRPr="0086783C" w:rsidRDefault="00633422" w:rsidP="004C63C1">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 </w:t>
            </w:r>
          </w:p>
        </w:tc>
      </w:tr>
      <w:tr w:rsidR="009F79D9" w:rsidRPr="0086783C" w14:paraId="6CF2DAB6" w14:textId="77777777" w:rsidTr="009F79D9">
        <w:trPr>
          <w:trHeight w:val="230"/>
        </w:trPr>
        <w:tc>
          <w:tcPr>
            <w:tcW w:w="331" w:type="dxa"/>
            <w:shd w:val="clear" w:color="auto" w:fill="auto"/>
            <w:noWrap/>
            <w:vAlign w:val="center"/>
            <w:hideMark/>
          </w:tcPr>
          <w:p w14:paraId="73EDD792" w14:textId="77777777" w:rsidR="009F79D9" w:rsidRPr="0086783C" w:rsidRDefault="009F79D9" w:rsidP="009F79D9">
            <w:pPr>
              <w:spacing w:line="240" w:lineRule="auto"/>
              <w:jc w:val="center"/>
              <w:rPr>
                <w:rFonts w:ascii="Arial" w:eastAsia="Times New Roman" w:hAnsi="Arial" w:cs="Arial"/>
                <w:b/>
                <w:bCs/>
                <w:color w:val="000000"/>
                <w:sz w:val="18"/>
                <w:szCs w:val="18"/>
                <w:lang w:eastAsia="en-IN"/>
              </w:rPr>
            </w:pPr>
            <w:r w:rsidRPr="0086783C">
              <w:rPr>
                <w:rFonts w:ascii="Arial" w:eastAsia="Times New Roman" w:hAnsi="Arial" w:cs="Arial"/>
                <w:b/>
                <w:bCs/>
                <w:color w:val="000000"/>
                <w:sz w:val="18"/>
                <w:szCs w:val="18"/>
                <w:lang w:eastAsia="en-IN"/>
              </w:rPr>
              <w:t>2</w:t>
            </w:r>
          </w:p>
        </w:tc>
        <w:tc>
          <w:tcPr>
            <w:tcW w:w="3396" w:type="dxa"/>
            <w:shd w:val="clear" w:color="auto" w:fill="auto"/>
            <w:noWrap/>
            <w:vAlign w:val="center"/>
            <w:hideMark/>
          </w:tcPr>
          <w:p w14:paraId="0673F534" w14:textId="77777777" w:rsidR="009F79D9" w:rsidRPr="0086783C" w:rsidRDefault="009F79D9" w:rsidP="009F79D9">
            <w:pPr>
              <w:spacing w:line="240" w:lineRule="auto"/>
              <w:jc w:val="center"/>
              <w:rPr>
                <w:rFonts w:ascii="Arial" w:eastAsia="Times New Roman" w:hAnsi="Arial" w:cs="Arial"/>
                <w:b/>
                <w:bCs/>
                <w:color w:val="000000"/>
                <w:sz w:val="18"/>
                <w:szCs w:val="18"/>
                <w:lang w:eastAsia="en-IN"/>
              </w:rPr>
            </w:pPr>
            <w:r w:rsidRPr="0086783C">
              <w:rPr>
                <w:rFonts w:ascii="Arial" w:eastAsia="Times New Roman" w:hAnsi="Arial" w:cs="Arial"/>
                <w:b/>
                <w:bCs/>
                <w:color w:val="000000"/>
                <w:sz w:val="18"/>
                <w:szCs w:val="18"/>
                <w:lang w:eastAsia="en-IN"/>
              </w:rPr>
              <w:t>Operating Revenue</w:t>
            </w:r>
          </w:p>
        </w:tc>
        <w:tc>
          <w:tcPr>
            <w:tcW w:w="737" w:type="dxa"/>
            <w:shd w:val="clear" w:color="auto" w:fill="auto"/>
            <w:noWrap/>
            <w:vAlign w:val="center"/>
            <w:hideMark/>
          </w:tcPr>
          <w:p w14:paraId="2992746E" w14:textId="77777777" w:rsidR="009F79D9" w:rsidRPr="0086783C" w:rsidRDefault="009F79D9" w:rsidP="009F79D9">
            <w:pPr>
              <w:spacing w:line="240" w:lineRule="auto"/>
              <w:jc w:val="center"/>
              <w:rPr>
                <w:rFonts w:ascii="Arial" w:eastAsia="Times New Roman" w:hAnsi="Arial" w:cs="Arial"/>
                <w:b/>
                <w:bCs/>
                <w:color w:val="000000"/>
                <w:sz w:val="18"/>
                <w:szCs w:val="18"/>
                <w:lang w:eastAsia="en-IN"/>
              </w:rPr>
            </w:pPr>
            <w:r w:rsidRPr="0086783C">
              <w:rPr>
                <w:rFonts w:ascii="Arial" w:eastAsia="Times New Roman" w:hAnsi="Arial" w:cs="Arial"/>
                <w:b/>
                <w:bCs/>
                <w:color w:val="000000"/>
                <w:sz w:val="18"/>
                <w:szCs w:val="18"/>
                <w:lang w:eastAsia="en-IN"/>
              </w:rPr>
              <w:t> </w:t>
            </w:r>
          </w:p>
        </w:tc>
        <w:tc>
          <w:tcPr>
            <w:tcW w:w="737" w:type="dxa"/>
            <w:shd w:val="clear" w:color="auto" w:fill="auto"/>
            <w:noWrap/>
            <w:vAlign w:val="center"/>
            <w:hideMark/>
          </w:tcPr>
          <w:p w14:paraId="72895DB3" w14:textId="77777777" w:rsidR="009F79D9" w:rsidRPr="0086783C" w:rsidRDefault="009F79D9" w:rsidP="009F79D9">
            <w:pPr>
              <w:spacing w:line="240" w:lineRule="auto"/>
              <w:jc w:val="center"/>
              <w:rPr>
                <w:rFonts w:ascii="Arial" w:eastAsia="Times New Roman" w:hAnsi="Arial" w:cs="Arial"/>
                <w:b/>
                <w:bCs/>
                <w:color w:val="000000"/>
                <w:sz w:val="18"/>
                <w:szCs w:val="18"/>
                <w:lang w:eastAsia="en-IN"/>
              </w:rPr>
            </w:pPr>
            <w:r w:rsidRPr="0086783C">
              <w:rPr>
                <w:rFonts w:ascii="Arial" w:eastAsia="Times New Roman" w:hAnsi="Arial" w:cs="Arial"/>
                <w:b/>
                <w:bCs/>
                <w:color w:val="000000"/>
                <w:sz w:val="18"/>
                <w:szCs w:val="18"/>
                <w:lang w:eastAsia="en-IN"/>
              </w:rPr>
              <w:t> </w:t>
            </w:r>
          </w:p>
        </w:tc>
        <w:tc>
          <w:tcPr>
            <w:tcW w:w="737" w:type="dxa"/>
            <w:shd w:val="clear" w:color="auto" w:fill="auto"/>
            <w:noWrap/>
            <w:vAlign w:val="center"/>
            <w:hideMark/>
          </w:tcPr>
          <w:p w14:paraId="1ADC8FA5" w14:textId="77777777" w:rsidR="009F79D9" w:rsidRPr="0086783C" w:rsidRDefault="009F79D9" w:rsidP="009F79D9">
            <w:pPr>
              <w:spacing w:line="240" w:lineRule="auto"/>
              <w:jc w:val="center"/>
              <w:rPr>
                <w:rFonts w:ascii="Arial" w:eastAsia="Times New Roman" w:hAnsi="Arial" w:cs="Arial"/>
                <w:b/>
                <w:bCs/>
                <w:color w:val="000000"/>
                <w:sz w:val="18"/>
                <w:szCs w:val="18"/>
                <w:lang w:eastAsia="en-IN"/>
              </w:rPr>
            </w:pPr>
            <w:r w:rsidRPr="0086783C">
              <w:rPr>
                <w:rFonts w:ascii="Arial" w:eastAsia="Times New Roman" w:hAnsi="Arial" w:cs="Arial"/>
                <w:b/>
                <w:bCs/>
                <w:color w:val="000000"/>
                <w:sz w:val="18"/>
                <w:szCs w:val="18"/>
                <w:lang w:eastAsia="en-IN"/>
              </w:rPr>
              <w:t> </w:t>
            </w:r>
          </w:p>
        </w:tc>
        <w:tc>
          <w:tcPr>
            <w:tcW w:w="737" w:type="dxa"/>
            <w:shd w:val="clear" w:color="auto" w:fill="auto"/>
            <w:noWrap/>
            <w:vAlign w:val="center"/>
            <w:hideMark/>
          </w:tcPr>
          <w:p w14:paraId="1A7F6AE9" w14:textId="77777777" w:rsidR="009F79D9" w:rsidRPr="0086783C" w:rsidRDefault="009F79D9" w:rsidP="009F79D9">
            <w:pPr>
              <w:spacing w:line="240" w:lineRule="auto"/>
              <w:jc w:val="center"/>
              <w:rPr>
                <w:rFonts w:ascii="Arial" w:eastAsia="Times New Roman" w:hAnsi="Arial" w:cs="Arial"/>
                <w:b/>
                <w:bCs/>
                <w:color w:val="000000"/>
                <w:sz w:val="18"/>
                <w:szCs w:val="18"/>
                <w:lang w:eastAsia="en-IN"/>
              </w:rPr>
            </w:pPr>
            <w:r w:rsidRPr="0086783C">
              <w:rPr>
                <w:rFonts w:ascii="Arial" w:eastAsia="Times New Roman" w:hAnsi="Arial" w:cs="Arial"/>
                <w:b/>
                <w:bCs/>
                <w:color w:val="000000"/>
                <w:sz w:val="18"/>
                <w:szCs w:val="18"/>
                <w:lang w:eastAsia="en-IN"/>
              </w:rPr>
              <w:t> </w:t>
            </w:r>
          </w:p>
        </w:tc>
        <w:tc>
          <w:tcPr>
            <w:tcW w:w="1358" w:type="dxa"/>
            <w:shd w:val="clear" w:color="auto" w:fill="auto"/>
            <w:noWrap/>
            <w:vAlign w:val="center"/>
            <w:hideMark/>
          </w:tcPr>
          <w:p w14:paraId="25352870" w14:textId="77777777" w:rsidR="009F79D9" w:rsidRPr="0086783C" w:rsidRDefault="009F79D9" w:rsidP="009F79D9">
            <w:pPr>
              <w:spacing w:line="240" w:lineRule="auto"/>
              <w:jc w:val="center"/>
              <w:rPr>
                <w:rFonts w:ascii="Arial" w:eastAsia="Times New Roman" w:hAnsi="Arial" w:cs="Arial"/>
                <w:b/>
                <w:bCs/>
                <w:color w:val="000000"/>
                <w:sz w:val="18"/>
                <w:szCs w:val="18"/>
                <w:lang w:eastAsia="en-IN"/>
              </w:rPr>
            </w:pPr>
            <w:r w:rsidRPr="0086783C">
              <w:rPr>
                <w:rFonts w:ascii="Arial" w:eastAsia="Times New Roman" w:hAnsi="Arial" w:cs="Arial"/>
                <w:b/>
                <w:bCs/>
                <w:color w:val="000000"/>
                <w:sz w:val="18"/>
                <w:szCs w:val="18"/>
                <w:lang w:eastAsia="en-IN"/>
              </w:rPr>
              <w:t> </w:t>
            </w:r>
          </w:p>
        </w:tc>
        <w:tc>
          <w:tcPr>
            <w:tcW w:w="1185" w:type="dxa"/>
            <w:shd w:val="clear" w:color="auto" w:fill="auto"/>
            <w:noWrap/>
            <w:vAlign w:val="center"/>
            <w:hideMark/>
          </w:tcPr>
          <w:p w14:paraId="035D2895" w14:textId="7F9D9EB3" w:rsidR="009F79D9" w:rsidRPr="009F79D9" w:rsidRDefault="009F79D9" w:rsidP="009F79D9">
            <w:pPr>
              <w:spacing w:line="240" w:lineRule="auto"/>
              <w:jc w:val="center"/>
              <w:rPr>
                <w:rFonts w:ascii="Arial" w:eastAsia="Times New Roman" w:hAnsi="Arial" w:cs="Arial"/>
                <w:b/>
                <w:bCs/>
                <w:color w:val="000000"/>
                <w:sz w:val="18"/>
                <w:szCs w:val="18"/>
                <w:lang w:eastAsia="en-IN"/>
              </w:rPr>
            </w:pPr>
            <w:r w:rsidRPr="009F79D9">
              <w:rPr>
                <w:rFonts w:ascii="Arial" w:hAnsi="Arial" w:cs="Arial"/>
                <w:b/>
                <w:bCs/>
                <w:color w:val="000000"/>
                <w:sz w:val="18"/>
                <w:szCs w:val="18"/>
              </w:rPr>
              <w:t>1628.23</w:t>
            </w:r>
          </w:p>
        </w:tc>
        <w:tc>
          <w:tcPr>
            <w:tcW w:w="1073" w:type="dxa"/>
            <w:shd w:val="clear" w:color="auto" w:fill="auto"/>
            <w:noWrap/>
            <w:vAlign w:val="center"/>
            <w:hideMark/>
          </w:tcPr>
          <w:p w14:paraId="27EA9214" w14:textId="51947D38" w:rsidR="009F79D9" w:rsidRPr="009F79D9" w:rsidRDefault="009F79D9" w:rsidP="009F79D9">
            <w:pPr>
              <w:spacing w:line="240" w:lineRule="auto"/>
              <w:jc w:val="center"/>
              <w:rPr>
                <w:rFonts w:ascii="Arial" w:eastAsia="Times New Roman" w:hAnsi="Arial" w:cs="Arial"/>
                <w:b/>
                <w:bCs/>
                <w:color w:val="000000"/>
                <w:sz w:val="18"/>
                <w:szCs w:val="18"/>
                <w:lang w:eastAsia="en-IN"/>
              </w:rPr>
            </w:pPr>
            <w:r w:rsidRPr="009F79D9">
              <w:rPr>
                <w:rFonts w:ascii="Arial" w:hAnsi="Arial" w:cs="Arial"/>
                <w:b/>
                <w:bCs/>
                <w:color w:val="000000"/>
                <w:sz w:val="18"/>
                <w:szCs w:val="18"/>
              </w:rPr>
              <w:t>1914.53</w:t>
            </w:r>
          </w:p>
        </w:tc>
      </w:tr>
      <w:tr w:rsidR="009F79D9" w:rsidRPr="0086783C" w14:paraId="3F496D47" w14:textId="77777777" w:rsidTr="009F79D9">
        <w:trPr>
          <w:trHeight w:val="230"/>
        </w:trPr>
        <w:tc>
          <w:tcPr>
            <w:tcW w:w="331" w:type="dxa"/>
            <w:shd w:val="clear" w:color="auto" w:fill="auto"/>
            <w:noWrap/>
            <w:vAlign w:val="center"/>
            <w:hideMark/>
          </w:tcPr>
          <w:p w14:paraId="3BBD62F7" w14:textId="77777777" w:rsidR="009F79D9" w:rsidRPr="0086783C" w:rsidRDefault="009F79D9" w:rsidP="009F79D9">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 </w:t>
            </w:r>
          </w:p>
        </w:tc>
        <w:tc>
          <w:tcPr>
            <w:tcW w:w="3396" w:type="dxa"/>
            <w:shd w:val="clear" w:color="auto" w:fill="auto"/>
            <w:noWrap/>
            <w:vAlign w:val="center"/>
            <w:hideMark/>
          </w:tcPr>
          <w:p w14:paraId="6B8A7877" w14:textId="77777777" w:rsidR="009F79D9" w:rsidRPr="0086783C" w:rsidRDefault="009F79D9" w:rsidP="009F79D9">
            <w:pPr>
              <w:spacing w:line="240" w:lineRule="auto"/>
              <w:jc w:val="center"/>
              <w:rPr>
                <w:rFonts w:ascii="Arial" w:eastAsia="Times New Roman" w:hAnsi="Arial" w:cs="Arial"/>
                <w:sz w:val="18"/>
                <w:szCs w:val="18"/>
                <w:lang w:eastAsia="en-IN"/>
              </w:rPr>
            </w:pPr>
            <w:r w:rsidRPr="0086783C">
              <w:rPr>
                <w:rFonts w:ascii="Arial" w:eastAsia="Times New Roman" w:hAnsi="Arial" w:cs="Arial"/>
                <w:sz w:val="18"/>
                <w:szCs w:val="18"/>
                <w:lang w:eastAsia="en-IN"/>
              </w:rPr>
              <w:t>Phenol</w:t>
            </w:r>
          </w:p>
        </w:tc>
        <w:tc>
          <w:tcPr>
            <w:tcW w:w="737" w:type="dxa"/>
            <w:shd w:val="clear" w:color="auto" w:fill="auto"/>
            <w:noWrap/>
            <w:vAlign w:val="center"/>
            <w:hideMark/>
          </w:tcPr>
          <w:p w14:paraId="3A3C6C29" w14:textId="77777777" w:rsidR="009F79D9" w:rsidRPr="0086783C" w:rsidRDefault="009F79D9" w:rsidP="009F79D9">
            <w:pPr>
              <w:spacing w:line="240" w:lineRule="auto"/>
              <w:jc w:val="center"/>
              <w:rPr>
                <w:rFonts w:ascii="Arial" w:eastAsia="Times New Roman" w:hAnsi="Arial" w:cs="Arial"/>
                <w:sz w:val="18"/>
                <w:szCs w:val="18"/>
                <w:lang w:eastAsia="en-IN"/>
              </w:rPr>
            </w:pPr>
          </w:p>
        </w:tc>
        <w:tc>
          <w:tcPr>
            <w:tcW w:w="737" w:type="dxa"/>
            <w:shd w:val="clear" w:color="auto" w:fill="auto"/>
            <w:noWrap/>
            <w:vAlign w:val="center"/>
            <w:hideMark/>
          </w:tcPr>
          <w:p w14:paraId="3B0E2F58" w14:textId="77777777" w:rsidR="009F79D9" w:rsidRPr="0086783C" w:rsidRDefault="009F79D9" w:rsidP="009F79D9">
            <w:pPr>
              <w:spacing w:line="240" w:lineRule="auto"/>
              <w:jc w:val="center"/>
              <w:rPr>
                <w:rFonts w:ascii="Times New Roman" w:eastAsia="Times New Roman" w:hAnsi="Times New Roman" w:cs="Times New Roman"/>
                <w:sz w:val="18"/>
                <w:szCs w:val="18"/>
                <w:lang w:eastAsia="en-IN"/>
              </w:rPr>
            </w:pPr>
          </w:p>
        </w:tc>
        <w:tc>
          <w:tcPr>
            <w:tcW w:w="737" w:type="dxa"/>
            <w:shd w:val="clear" w:color="auto" w:fill="auto"/>
            <w:noWrap/>
            <w:vAlign w:val="center"/>
            <w:hideMark/>
          </w:tcPr>
          <w:p w14:paraId="2A3B23A1" w14:textId="77777777" w:rsidR="009F79D9" w:rsidRPr="0086783C" w:rsidRDefault="009F79D9" w:rsidP="009F79D9">
            <w:pPr>
              <w:spacing w:line="240" w:lineRule="auto"/>
              <w:jc w:val="center"/>
              <w:rPr>
                <w:rFonts w:ascii="Times New Roman" w:eastAsia="Times New Roman" w:hAnsi="Times New Roman" w:cs="Times New Roman"/>
                <w:sz w:val="18"/>
                <w:szCs w:val="18"/>
                <w:lang w:eastAsia="en-IN"/>
              </w:rPr>
            </w:pPr>
          </w:p>
        </w:tc>
        <w:tc>
          <w:tcPr>
            <w:tcW w:w="737" w:type="dxa"/>
            <w:shd w:val="clear" w:color="auto" w:fill="auto"/>
            <w:noWrap/>
            <w:vAlign w:val="center"/>
            <w:hideMark/>
          </w:tcPr>
          <w:p w14:paraId="39D2971A" w14:textId="77777777" w:rsidR="009F79D9" w:rsidRPr="0086783C" w:rsidRDefault="009F79D9" w:rsidP="009F79D9">
            <w:pPr>
              <w:spacing w:line="240" w:lineRule="auto"/>
              <w:jc w:val="center"/>
              <w:rPr>
                <w:rFonts w:ascii="Times New Roman" w:eastAsia="Times New Roman" w:hAnsi="Times New Roman" w:cs="Times New Roman"/>
                <w:sz w:val="18"/>
                <w:szCs w:val="18"/>
                <w:lang w:eastAsia="en-IN"/>
              </w:rPr>
            </w:pPr>
          </w:p>
        </w:tc>
        <w:tc>
          <w:tcPr>
            <w:tcW w:w="1358" w:type="dxa"/>
            <w:shd w:val="clear" w:color="auto" w:fill="auto"/>
            <w:noWrap/>
            <w:vAlign w:val="center"/>
            <w:hideMark/>
          </w:tcPr>
          <w:p w14:paraId="5EFBA273" w14:textId="77777777" w:rsidR="009F79D9" w:rsidRPr="0086783C" w:rsidRDefault="009F79D9" w:rsidP="009F79D9">
            <w:pPr>
              <w:spacing w:line="240" w:lineRule="auto"/>
              <w:jc w:val="center"/>
              <w:rPr>
                <w:rFonts w:ascii="Times New Roman" w:eastAsia="Times New Roman" w:hAnsi="Times New Roman" w:cs="Times New Roman"/>
                <w:sz w:val="18"/>
                <w:szCs w:val="18"/>
                <w:lang w:eastAsia="en-IN"/>
              </w:rPr>
            </w:pPr>
          </w:p>
        </w:tc>
        <w:tc>
          <w:tcPr>
            <w:tcW w:w="1185" w:type="dxa"/>
            <w:shd w:val="clear" w:color="auto" w:fill="auto"/>
            <w:noWrap/>
            <w:vAlign w:val="center"/>
            <w:hideMark/>
          </w:tcPr>
          <w:p w14:paraId="76940618" w14:textId="0996AAFC" w:rsidR="009F79D9" w:rsidRPr="009F79D9" w:rsidRDefault="009F79D9" w:rsidP="009F79D9">
            <w:pPr>
              <w:spacing w:line="240" w:lineRule="auto"/>
              <w:jc w:val="center"/>
              <w:rPr>
                <w:rFonts w:ascii="Arial" w:eastAsia="Times New Roman" w:hAnsi="Arial" w:cs="Arial"/>
                <w:color w:val="000000"/>
                <w:sz w:val="18"/>
                <w:szCs w:val="18"/>
                <w:lang w:eastAsia="en-IN"/>
              </w:rPr>
            </w:pPr>
            <w:r w:rsidRPr="009F79D9">
              <w:rPr>
                <w:rFonts w:ascii="Arial" w:hAnsi="Arial" w:cs="Arial"/>
                <w:color w:val="000000"/>
                <w:sz w:val="18"/>
                <w:szCs w:val="18"/>
              </w:rPr>
              <w:t>1109.35</w:t>
            </w:r>
          </w:p>
        </w:tc>
        <w:tc>
          <w:tcPr>
            <w:tcW w:w="1073" w:type="dxa"/>
            <w:shd w:val="clear" w:color="auto" w:fill="auto"/>
            <w:noWrap/>
            <w:vAlign w:val="center"/>
            <w:hideMark/>
          </w:tcPr>
          <w:p w14:paraId="27BAAB46" w14:textId="10FA6274" w:rsidR="009F79D9" w:rsidRPr="009F79D9" w:rsidRDefault="009F79D9" w:rsidP="009F79D9">
            <w:pPr>
              <w:spacing w:line="240" w:lineRule="auto"/>
              <w:jc w:val="center"/>
              <w:rPr>
                <w:rFonts w:ascii="Arial" w:eastAsia="Times New Roman" w:hAnsi="Arial" w:cs="Arial"/>
                <w:color w:val="000000"/>
                <w:sz w:val="18"/>
                <w:szCs w:val="18"/>
                <w:lang w:eastAsia="en-IN"/>
              </w:rPr>
            </w:pPr>
            <w:r w:rsidRPr="009F79D9">
              <w:rPr>
                <w:rFonts w:ascii="Arial" w:hAnsi="Arial" w:cs="Arial"/>
                <w:color w:val="000000"/>
                <w:sz w:val="18"/>
                <w:szCs w:val="18"/>
              </w:rPr>
              <w:t>1304.83</w:t>
            </w:r>
          </w:p>
        </w:tc>
      </w:tr>
      <w:tr w:rsidR="009F79D9" w:rsidRPr="0086783C" w14:paraId="03FE4054" w14:textId="77777777" w:rsidTr="009F79D9">
        <w:trPr>
          <w:trHeight w:val="230"/>
        </w:trPr>
        <w:tc>
          <w:tcPr>
            <w:tcW w:w="331" w:type="dxa"/>
            <w:shd w:val="clear" w:color="auto" w:fill="auto"/>
            <w:noWrap/>
            <w:vAlign w:val="center"/>
            <w:hideMark/>
          </w:tcPr>
          <w:p w14:paraId="7EF21641" w14:textId="77777777" w:rsidR="009F79D9" w:rsidRPr="0086783C" w:rsidRDefault="009F79D9" w:rsidP="009F79D9">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 </w:t>
            </w:r>
          </w:p>
        </w:tc>
        <w:tc>
          <w:tcPr>
            <w:tcW w:w="3396" w:type="dxa"/>
            <w:shd w:val="clear" w:color="auto" w:fill="auto"/>
            <w:noWrap/>
            <w:vAlign w:val="center"/>
            <w:hideMark/>
          </w:tcPr>
          <w:p w14:paraId="284CB72C" w14:textId="77777777" w:rsidR="009F79D9" w:rsidRPr="0086783C" w:rsidRDefault="009F79D9" w:rsidP="009F79D9">
            <w:pPr>
              <w:spacing w:line="240" w:lineRule="auto"/>
              <w:jc w:val="center"/>
              <w:rPr>
                <w:rFonts w:ascii="Arial" w:eastAsia="Times New Roman" w:hAnsi="Arial" w:cs="Arial"/>
                <w:sz w:val="18"/>
                <w:szCs w:val="18"/>
                <w:lang w:eastAsia="en-IN"/>
              </w:rPr>
            </w:pPr>
            <w:r w:rsidRPr="0086783C">
              <w:rPr>
                <w:rFonts w:ascii="Arial" w:eastAsia="Times New Roman" w:hAnsi="Arial" w:cs="Arial"/>
                <w:sz w:val="18"/>
                <w:szCs w:val="18"/>
                <w:lang w:eastAsia="en-IN"/>
              </w:rPr>
              <w:t>Acetone</w:t>
            </w:r>
          </w:p>
        </w:tc>
        <w:tc>
          <w:tcPr>
            <w:tcW w:w="737" w:type="dxa"/>
            <w:shd w:val="clear" w:color="auto" w:fill="auto"/>
            <w:noWrap/>
            <w:vAlign w:val="center"/>
            <w:hideMark/>
          </w:tcPr>
          <w:p w14:paraId="221BDAB1" w14:textId="77777777" w:rsidR="009F79D9" w:rsidRPr="0086783C" w:rsidRDefault="009F79D9" w:rsidP="009F79D9">
            <w:pPr>
              <w:spacing w:line="240" w:lineRule="auto"/>
              <w:jc w:val="center"/>
              <w:rPr>
                <w:rFonts w:ascii="Arial" w:eastAsia="Times New Roman" w:hAnsi="Arial" w:cs="Arial"/>
                <w:sz w:val="18"/>
                <w:szCs w:val="18"/>
                <w:lang w:eastAsia="en-IN"/>
              </w:rPr>
            </w:pPr>
          </w:p>
        </w:tc>
        <w:tc>
          <w:tcPr>
            <w:tcW w:w="737" w:type="dxa"/>
            <w:shd w:val="clear" w:color="auto" w:fill="auto"/>
            <w:noWrap/>
            <w:vAlign w:val="center"/>
            <w:hideMark/>
          </w:tcPr>
          <w:p w14:paraId="21A18BA0" w14:textId="77777777" w:rsidR="009F79D9" w:rsidRPr="0086783C" w:rsidRDefault="009F79D9" w:rsidP="009F79D9">
            <w:pPr>
              <w:spacing w:line="240" w:lineRule="auto"/>
              <w:jc w:val="center"/>
              <w:rPr>
                <w:rFonts w:ascii="Times New Roman" w:eastAsia="Times New Roman" w:hAnsi="Times New Roman" w:cs="Times New Roman"/>
                <w:sz w:val="18"/>
                <w:szCs w:val="18"/>
                <w:lang w:eastAsia="en-IN"/>
              </w:rPr>
            </w:pPr>
          </w:p>
        </w:tc>
        <w:tc>
          <w:tcPr>
            <w:tcW w:w="737" w:type="dxa"/>
            <w:shd w:val="clear" w:color="auto" w:fill="auto"/>
            <w:noWrap/>
            <w:vAlign w:val="center"/>
            <w:hideMark/>
          </w:tcPr>
          <w:p w14:paraId="4D762C00" w14:textId="77777777" w:rsidR="009F79D9" w:rsidRPr="0086783C" w:rsidRDefault="009F79D9" w:rsidP="009F79D9">
            <w:pPr>
              <w:spacing w:line="240" w:lineRule="auto"/>
              <w:jc w:val="center"/>
              <w:rPr>
                <w:rFonts w:ascii="Times New Roman" w:eastAsia="Times New Roman" w:hAnsi="Times New Roman" w:cs="Times New Roman"/>
                <w:sz w:val="18"/>
                <w:szCs w:val="18"/>
                <w:lang w:eastAsia="en-IN"/>
              </w:rPr>
            </w:pPr>
          </w:p>
        </w:tc>
        <w:tc>
          <w:tcPr>
            <w:tcW w:w="737" w:type="dxa"/>
            <w:shd w:val="clear" w:color="auto" w:fill="auto"/>
            <w:noWrap/>
            <w:vAlign w:val="center"/>
            <w:hideMark/>
          </w:tcPr>
          <w:p w14:paraId="4982E2A7" w14:textId="77777777" w:rsidR="009F79D9" w:rsidRPr="0086783C" w:rsidRDefault="009F79D9" w:rsidP="009F79D9">
            <w:pPr>
              <w:spacing w:line="240" w:lineRule="auto"/>
              <w:jc w:val="center"/>
              <w:rPr>
                <w:rFonts w:ascii="Times New Roman" w:eastAsia="Times New Roman" w:hAnsi="Times New Roman" w:cs="Times New Roman"/>
                <w:sz w:val="18"/>
                <w:szCs w:val="18"/>
                <w:lang w:eastAsia="en-IN"/>
              </w:rPr>
            </w:pPr>
          </w:p>
        </w:tc>
        <w:tc>
          <w:tcPr>
            <w:tcW w:w="1358" w:type="dxa"/>
            <w:shd w:val="clear" w:color="auto" w:fill="auto"/>
            <w:noWrap/>
            <w:vAlign w:val="center"/>
            <w:hideMark/>
          </w:tcPr>
          <w:p w14:paraId="3D3DF4AA" w14:textId="77777777" w:rsidR="009F79D9" w:rsidRPr="0086783C" w:rsidRDefault="009F79D9" w:rsidP="009F79D9">
            <w:pPr>
              <w:spacing w:line="240" w:lineRule="auto"/>
              <w:jc w:val="center"/>
              <w:rPr>
                <w:rFonts w:ascii="Times New Roman" w:eastAsia="Times New Roman" w:hAnsi="Times New Roman" w:cs="Times New Roman"/>
                <w:sz w:val="18"/>
                <w:szCs w:val="18"/>
                <w:lang w:eastAsia="en-IN"/>
              </w:rPr>
            </w:pPr>
          </w:p>
        </w:tc>
        <w:tc>
          <w:tcPr>
            <w:tcW w:w="1185" w:type="dxa"/>
            <w:shd w:val="clear" w:color="auto" w:fill="auto"/>
            <w:noWrap/>
            <w:vAlign w:val="center"/>
            <w:hideMark/>
          </w:tcPr>
          <w:p w14:paraId="0CDFE8FD" w14:textId="38B996BA" w:rsidR="009F79D9" w:rsidRPr="009F79D9" w:rsidRDefault="009F79D9" w:rsidP="009F79D9">
            <w:pPr>
              <w:spacing w:line="240" w:lineRule="auto"/>
              <w:jc w:val="center"/>
              <w:rPr>
                <w:rFonts w:ascii="Arial" w:eastAsia="Times New Roman" w:hAnsi="Arial" w:cs="Arial"/>
                <w:color w:val="000000"/>
                <w:sz w:val="18"/>
                <w:szCs w:val="18"/>
                <w:lang w:eastAsia="en-IN"/>
              </w:rPr>
            </w:pPr>
            <w:r w:rsidRPr="009F79D9">
              <w:rPr>
                <w:rFonts w:ascii="Arial" w:hAnsi="Arial" w:cs="Arial"/>
                <w:color w:val="000000"/>
                <w:sz w:val="18"/>
                <w:szCs w:val="18"/>
              </w:rPr>
              <w:t>518.87</w:t>
            </w:r>
          </w:p>
        </w:tc>
        <w:tc>
          <w:tcPr>
            <w:tcW w:w="1073" w:type="dxa"/>
            <w:shd w:val="clear" w:color="auto" w:fill="auto"/>
            <w:noWrap/>
            <w:vAlign w:val="center"/>
            <w:hideMark/>
          </w:tcPr>
          <w:p w14:paraId="04F9F37A" w14:textId="7B039220" w:rsidR="009F79D9" w:rsidRPr="009F79D9" w:rsidRDefault="009F79D9" w:rsidP="009F79D9">
            <w:pPr>
              <w:spacing w:line="240" w:lineRule="auto"/>
              <w:jc w:val="center"/>
              <w:rPr>
                <w:rFonts w:ascii="Arial" w:eastAsia="Times New Roman" w:hAnsi="Arial" w:cs="Arial"/>
                <w:color w:val="000000"/>
                <w:sz w:val="18"/>
                <w:szCs w:val="18"/>
                <w:lang w:eastAsia="en-IN"/>
              </w:rPr>
            </w:pPr>
            <w:r w:rsidRPr="009F79D9">
              <w:rPr>
                <w:rFonts w:ascii="Arial" w:hAnsi="Arial" w:cs="Arial"/>
                <w:color w:val="000000"/>
                <w:sz w:val="18"/>
                <w:szCs w:val="18"/>
              </w:rPr>
              <w:t>609.70</w:t>
            </w:r>
          </w:p>
        </w:tc>
      </w:tr>
      <w:tr w:rsidR="00491680" w:rsidRPr="0086783C" w14:paraId="48D5DB4E" w14:textId="77777777" w:rsidTr="009F79D9">
        <w:trPr>
          <w:trHeight w:val="230"/>
        </w:trPr>
        <w:tc>
          <w:tcPr>
            <w:tcW w:w="331" w:type="dxa"/>
            <w:shd w:val="clear" w:color="auto" w:fill="auto"/>
            <w:noWrap/>
            <w:vAlign w:val="center"/>
            <w:hideMark/>
          </w:tcPr>
          <w:p w14:paraId="4BF6820C" w14:textId="77777777" w:rsidR="00633422" w:rsidRPr="0086783C" w:rsidRDefault="00633422" w:rsidP="004C63C1">
            <w:pPr>
              <w:spacing w:line="240" w:lineRule="auto"/>
              <w:jc w:val="center"/>
              <w:rPr>
                <w:rFonts w:ascii="Arial" w:eastAsia="Times New Roman" w:hAnsi="Arial" w:cs="Arial"/>
                <w:b/>
                <w:bCs/>
                <w:color w:val="000000"/>
                <w:sz w:val="18"/>
                <w:szCs w:val="18"/>
                <w:lang w:eastAsia="en-IN"/>
              </w:rPr>
            </w:pPr>
            <w:r w:rsidRPr="0086783C">
              <w:rPr>
                <w:rFonts w:ascii="Arial" w:eastAsia="Times New Roman" w:hAnsi="Arial" w:cs="Arial"/>
                <w:b/>
                <w:bCs/>
                <w:color w:val="000000"/>
                <w:sz w:val="18"/>
                <w:szCs w:val="18"/>
                <w:lang w:eastAsia="en-IN"/>
              </w:rPr>
              <w:t>5</w:t>
            </w:r>
          </w:p>
        </w:tc>
        <w:tc>
          <w:tcPr>
            <w:tcW w:w="3396" w:type="dxa"/>
            <w:shd w:val="clear" w:color="auto" w:fill="auto"/>
            <w:noWrap/>
            <w:vAlign w:val="center"/>
            <w:hideMark/>
          </w:tcPr>
          <w:p w14:paraId="4AE7F4A7" w14:textId="77777777" w:rsidR="00633422" w:rsidRPr="0086783C" w:rsidRDefault="00633422" w:rsidP="004C63C1">
            <w:pPr>
              <w:spacing w:line="240" w:lineRule="auto"/>
              <w:jc w:val="center"/>
              <w:rPr>
                <w:rFonts w:ascii="Arial" w:eastAsia="Times New Roman" w:hAnsi="Arial" w:cs="Arial"/>
                <w:b/>
                <w:bCs/>
                <w:color w:val="000000"/>
                <w:sz w:val="18"/>
                <w:szCs w:val="18"/>
                <w:lang w:eastAsia="en-IN"/>
              </w:rPr>
            </w:pPr>
            <w:r w:rsidRPr="0086783C">
              <w:rPr>
                <w:rFonts w:ascii="Arial" w:eastAsia="Times New Roman" w:hAnsi="Arial" w:cs="Arial"/>
                <w:b/>
                <w:bCs/>
                <w:color w:val="000000"/>
                <w:sz w:val="18"/>
                <w:szCs w:val="18"/>
                <w:lang w:eastAsia="en-IN"/>
              </w:rPr>
              <w:t>Operating Cost</w:t>
            </w:r>
          </w:p>
        </w:tc>
        <w:tc>
          <w:tcPr>
            <w:tcW w:w="737" w:type="dxa"/>
            <w:shd w:val="clear" w:color="auto" w:fill="auto"/>
            <w:noWrap/>
            <w:vAlign w:val="center"/>
            <w:hideMark/>
          </w:tcPr>
          <w:p w14:paraId="3FA192E5" w14:textId="77777777" w:rsidR="00633422" w:rsidRPr="0086783C" w:rsidRDefault="00633422" w:rsidP="004C63C1">
            <w:pPr>
              <w:spacing w:line="240" w:lineRule="auto"/>
              <w:jc w:val="center"/>
              <w:rPr>
                <w:rFonts w:ascii="Arial" w:eastAsia="Times New Roman" w:hAnsi="Arial" w:cs="Arial"/>
                <w:b/>
                <w:bCs/>
                <w:color w:val="000000"/>
                <w:sz w:val="18"/>
                <w:szCs w:val="18"/>
                <w:lang w:eastAsia="en-IN"/>
              </w:rPr>
            </w:pPr>
            <w:r w:rsidRPr="0086783C">
              <w:rPr>
                <w:rFonts w:ascii="Arial" w:eastAsia="Times New Roman" w:hAnsi="Arial" w:cs="Arial"/>
                <w:b/>
                <w:bCs/>
                <w:color w:val="000000"/>
                <w:sz w:val="18"/>
                <w:szCs w:val="18"/>
                <w:lang w:eastAsia="en-IN"/>
              </w:rPr>
              <w:t> </w:t>
            </w:r>
          </w:p>
        </w:tc>
        <w:tc>
          <w:tcPr>
            <w:tcW w:w="737" w:type="dxa"/>
            <w:shd w:val="clear" w:color="auto" w:fill="auto"/>
            <w:noWrap/>
            <w:vAlign w:val="center"/>
            <w:hideMark/>
          </w:tcPr>
          <w:p w14:paraId="348D2812" w14:textId="77777777" w:rsidR="00633422" w:rsidRPr="0086783C" w:rsidRDefault="00633422" w:rsidP="004C63C1">
            <w:pPr>
              <w:spacing w:line="240" w:lineRule="auto"/>
              <w:jc w:val="center"/>
              <w:rPr>
                <w:rFonts w:ascii="Arial" w:eastAsia="Times New Roman" w:hAnsi="Arial" w:cs="Arial"/>
                <w:b/>
                <w:bCs/>
                <w:color w:val="000000"/>
                <w:sz w:val="18"/>
                <w:szCs w:val="18"/>
                <w:lang w:eastAsia="en-IN"/>
              </w:rPr>
            </w:pPr>
            <w:r w:rsidRPr="0086783C">
              <w:rPr>
                <w:rFonts w:ascii="Arial" w:eastAsia="Times New Roman" w:hAnsi="Arial" w:cs="Arial"/>
                <w:b/>
                <w:bCs/>
                <w:color w:val="000000"/>
                <w:sz w:val="18"/>
                <w:szCs w:val="18"/>
                <w:lang w:eastAsia="en-IN"/>
              </w:rPr>
              <w:t> </w:t>
            </w:r>
          </w:p>
        </w:tc>
        <w:tc>
          <w:tcPr>
            <w:tcW w:w="737" w:type="dxa"/>
            <w:shd w:val="clear" w:color="auto" w:fill="auto"/>
            <w:noWrap/>
            <w:vAlign w:val="center"/>
            <w:hideMark/>
          </w:tcPr>
          <w:p w14:paraId="2646FBF4" w14:textId="77777777" w:rsidR="00633422" w:rsidRPr="0086783C" w:rsidRDefault="00633422" w:rsidP="004C63C1">
            <w:pPr>
              <w:spacing w:line="240" w:lineRule="auto"/>
              <w:jc w:val="center"/>
              <w:rPr>
                <w:rFonts w:ascii="Arial" w:eastAsia="Times New Roman" w:hAnsi="Arial" w:cs="Arial"/>
                <w:b/>
                <w:bCs/>
                <w:color w:val="000000"/>
                <w:sz w:val="18"/>
                <w:szCs w:val="18"/>
                <w:lang w:eastAsia="en-IN"/>
              </w:rPr>
            </w:pPr>
            <w:r w:rsidRPr="0086783C">
              <w:rPr>
                <w:rFonts w:ascii="Arial" w:eastAsia="Times New Roman" w:hAnsi="Arial" w:cs="Arial"/>
                <w:b/>
                <w:bCs/>
                <w:color w:val="000000"/>
                <w:sz w:val="18"/>
                <w:szCs w:val="18"/>
                <w:lang w:eastAsia="en-IN"/>
              </w:rPr>
              <w:t> </w:t>
            </w:r>
          </w:p>
        </w:tc>
        <w:tc>
          <w:tcPr>
            <w:tcW w:w="737" w:type="dxa"/>
            <w:shd w:val="clear" w:color="auto" w:fill="auto"/>
            <w:noWrap/>
            <w:vAlign w:val="center"/>
            <w:hideMark/>
          </w:tcPr>
          <w:p w14:paraId="0C3C8913" w14:textId="77777777" w:rsidR="00633422" w:rsidRPr="0086783C" w:rsidRDefault="00633422" w:rsidP="004C63C1">
            <w:pPr>
              <w:spacing w:line="240" w:lineRule="auto"/>
              <w:jc w:val="center"/>
              <w:rPr>
                <w:rFonts w:ascii="Arial" w:eastAsia="Times New Roman" w:hAnsi="Arial" w:cs="Arial"/>
                <w:b/>
                <w:bCs/>
                <w:color w:val="000000"/>
                <w:sz w:val="18"/>
                <w:szCs w:val="18"/>
                <w:lang w:eastAsia="en-IN"/>
              </w:rPr>
            </w:pPr>
            <w:r w:rsidRPr="0086783C">
              <w:rPr>
                <w:rFonts w:ascii="Arial" w:eastAsia="Times New Roman" w:hAnsi="Arial" w:cs="Arial"/>
                <w:b/>
                <w:bCs/>
                <w:color w:val="000000"/>
                <w:sz w:val="18"/>
                <w:szCs w:val="18"/>
                <w:lang w:eastAsia="en-IN"/>
              </w:rPr>
              <w:t> </w:t>
            </w:r>
          </w:p>
        </w:tc>
        <w:tc>
          <w:tcPr>
            <w:tcW w:w="1358" w:type="dxa"/>
            <w:shd w:val="clear" w:color="auto" w:fill="auto"/>
            <w:noWrap/>
            <w:vAlign w:val="center"/>
            <w:hideMark/>
          </w:tcPr>
          <w:p w14:paraId="096351AE" w14:textId="77777777" w:rsidR="00633422" w:rsidRPr="0086783C" w:rsidRDefault="00633422" w:rsidP="004C63C1">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 </w:t>
            </w:r>
          </w:p>
        </w:tc>
        <w:tc>
          <w:tcPr>
            <w:tcW w:w="1185" w:type="dxa"/>
            <w:shd w:val="clear" w:color="auto" w:fill="auto"/>
            <w:noWrap/>
            <w:vAlign w:val="center"/>
            <w:hideMark/>
          </w:tcPr>
          <w:p w14:paraId="42414765" w14:textId="77777777" w:rsidR="00633422" w:rsidRPr="0086783C" w:rsidRDefault="00633422" w:rsidP="004C63C1">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 </w:t>
            </w:r>
          </w:p>
        </w:tc>
        <w:tc>
          <w:tcPr>
            <w:tcW w:w="1073" w:type="dxa"/>
            <w:shd w:val="clear" w:color="auto" w:fill="auto"/>
            <w:noWrap/>
            <w:vAlign w:val="center"/>
            <w:hideMark/>
          </w:tcPr>
          <w:p w14:paraId="5D5CB698" w14:textId="77777777" w:rsidR="00633422" w:rsidRPr="0086783C" w:rsidRDefault="00633422" w:rsidP="004C63C1">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 </w:t>
            </w:r>
          </w:p>
        </w:tc>
      </w:tr>
      <w:tr w:rsidR="009F79D9" w:rsidRPr="0086783C" w14:paraId="73766231" w14:textId="77777777" w:rsidTr="009F79D9">
        <w:trPr>
          <w:trHeight w:val="230"/>
        </w:trPr>
        <w:tc>
          <w:tcPr>
            <w:tcW w:w="331" w:type="dxa"/>
            <w:shd w:val="clear" w:color="auto" w:fill="auto"/>
            <w:noWrap/>
            <w:vAlign w:val="center"/>
            <w:hideMark/>
          </w:tcPr>
          <w:p w14:paraId="4F4B235D" w14:textId="77777777" w:rsidR="009F79D9" w:rsidRPr="0086783C" w:rsidRDefault="009F79D9" w:rsidP="009F79D9">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 </w:t>
            </w:r>
          </w:p>
        </w:tc>
        <w:tc>
          <w:tcPr>
            <w:tcW w:w="3396" w:type="dxa"/>
            <w:shd w:val="clear" w:color="auto" w:fill="auto"/>
            <w:noWrap/>
            <w:vAlign w:val="center"/>
            <w:hideMark/>
          </w:tcPr>
          <w:p w14:paraId="1098936F" w14:textId="77777777" w:rsidR="009F79D9" w:rsidRPr="0086783C" w:rsidRDefault="009F79D9" w:rsidP="009F79D9">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 xml:space="preserve">Raw Material &amp; </w:t>
            </w:r>
            <w:proofErr w:type="spellStart"/>
            <w:r w:rsidRPr="0086783C">
              <w:rPr>
                <w:rFonts w:ascii="Arial" w:eastAsia="Times New Roman" w:hAnsi="Arial" w:cs="Arial"/>
                <w:color w:val="000000"/>
                <w:sz w:val="18"/>
                <w:szCs w:val="18"/>
                <w:lang w:eastAsia="en-IN"/>
              </w:rPr>
              <w:t>Catchem</w:t>
            </w:r>
            <w:proofErr w:type="spellEnd"/>
          </w:p>
        </w:tc>
        <w:tc>
          <w:tcPr>
            <w:tcW w:w="737" w:type="dxa"/>
            <w:shd w:val="clear" w:color="auto" w:fill="auto"/>
            <w:noWrap/>
            <w:vAlign w:val="center"/>
            <w:hideMark/>
          </w:tcPr>
          <w:p w14:paraId="485CCB56" w14:textId="77777777" w:rsidR="009F79D9" w:rsidRPr="0086783C" w:rsidRDefault="009F79D9" w:rsidP="009F79D9">
            <w:pPr>
              <w:spacing w:line="240" w:lineRule="auto"/>
              <w:jc w:val="center"/>
              <w:rPr>
                <w:rFonts w:ascii="Arial" w:eastAsia="Times New Roman" w:hAnsi="Arial" w:cs="Arial"/>
                <w:color w:val="000000"/>
                <w:sz w:val="18"/>
                <w:szCs w:val="18"/>
                <w:lang w:eastAsia="en-IN"/>
              </w:rPr>
            </w:pPr>
          </w:p>
        </w:tc>
        <w:tc>
          <w:tcPr>
            <w:tcW w:w="737" w:type="dxa"/>
            <w:shd w:val="clear" w:color="auto" w:fill="auto"/>
            <w:noWrap/>
            <w:vAlign w:val="center"/>
            <w:hideMark/>
          </w:tcPr>
          <w:p w14:paraId="2AF17D0F" w14:textId="77777777" w:rsidR="009F79D9" w:rsidRPr="0086783C" w:rsidRDefault="009F79D9" w:rsidP="009F79D9">
            <w:pPr>
              <w:spacing w:line="240" w:lineRule="auto"/>
              <w:jc w:val="center"/>
              <w:rPr>
                <w:rFonts w:ascii="Times New Roman" w:eastAsia="Times New Roman" w:hAnsi="Times New Roman" w:cs="Times New Roman"/>
                <w:sz w:val="18"/>
                <w:szCs w:val="18"/>
                <w:lang w:eastAsia="en-IN"/>
              </w:rPr>
            </w:pPr>
          </w:p>
        </w:tc>
        <w:tc>
          <w:tcPr>
            <w:tcW w:w="737" w:type="dxa"/>
            <w:shd w:val="clear" w:color="auto" w:fill="auto"/>
            <w:noWrap/>
            <w:vAlign w:val="center"/>
            <w:hideMark/>
          </w:tcPr>
          <w:p w14:paraId="0D57619F" w14:textId="77777777" w:rsidR="009F79D9" w:rsidRPr="0086783C" w:rsidRDefault="009F79D9" w:rsidP="009F79D9">
            <w:pPr>
              <w:spacing w:line="240" w:lineRule="auto"/>
              <w:jc w:val="center"/>
              <w:rPr>
                <w:rFonts w:ascii="Times New Roman" w:eastAsia="Times New Roman" w:hAnsi="Times New Roman" w:cs="Times New Roman"/>
                <w:sz w:val="18"/>
                <w:szCs w:val="18"/>
                <w:lang w:eastAsia="en-IN"/>
              </w:rPr>
            </w:pPr>
          </w:p>
        </w:tc>
        <w:tc>
          <w:tcPr>
            <w:tcW w:w="737" w:type="dxa"/>
            <w:shd w:val="clear" w:color="auto" w:fill="auto"/>
            <w:noWrap/>
            <w:vAlign w:val="center"/>
            <w:hideMark/>
          </w:tcPr>
          <w:p w14:paraId="6C48DAF0" w14:textId="77777777" w:rsidR="009F79D9" w:rsidRPr="0086783C" w:rsidRDefault="009F79D9" w:rsidP="009F79D9">
            <w:pPr>
              <w:spacing w:line="240" w:lineRule="auto"/>
              <w:jc w:val="center"/>
              <w:rPr>
                <w:rFonts w:ascii="Times New Roman" w:eastAsia="Times New Roman" w:hAnsi="Times New Roman" w:cs="Times New Roman"/>
                <w:sz w:val="18"/>
                <w:szCs w:val="18"/>
                <w:lang w:eastAsia="en-IN"/>
              </w:rPr>
            </w:pPr>
          </w:p>
        </w:tc>
        <w:tc>
          <w:tcPr>
            <w:tcW w:w="1358" w:type="dxa"/>
            <w:shd w:val="clear" w:color="auto" w:fill="auto"/>
            <w:noWrap/>
            <w:vAlign w:val="center"/>
            <w:hideMark/>
          </w:tcPr>
          <w:p w14:paraId="420422A5" w14:textId="016FFAEC" w:rsidR="009F79D9" w:rsidRPr="009F79D9" w:rsidRDefault="009F79D9" w:rsidP="009F79D9">
            <w:pPr>
              <w:spacing w:line="240" w:lineRule="auto"/>
              <w:jc w:val="center"/>
              <w:rPr>
                <w:rFonts w:ascii="Arial" w:eastAsia="Times New Roman" w:hAnsi="Arial" w:cs="Arial"/>
                <w:color w:val="000000"/>
                <w:sz w:val="18"/>
                <w:szCs w:val="18"/>
                <w:lang w:eastAsia="en-IN"/>
              </w:rPr>
            </w:pPr>
            <w:r w:rsidRPr="009F79D9">
              <w:rPr>
                <w:rFonts w:ascii="Arial" w:hAnsi="Arial" w:cs="Arial"/>
                <w:color w:val="000000"/>
                <w:sz w:val="18"/>
                <w:szCs w:val="18"/>
              </w:rPr>
              <w:t>78.9%</w:t>
            </w:r>
          </w:p>
        </w:tc>
        <w:tc>
          <w:tcPr>
            <w:tcW w:w="1185" w:type="dxa"/>
            <w:shd w:val="clear" w:color="auto" w:fill="auto"/>
            <w:noWrap/>
            <w:vAlign w:val="center"/>
            <w:hideMark/>
          </w:tcPr>
          <w:p w14:paraId="33B1FEB7" w14:textId="1A4CB3FC" w:rsidR="009F79D9" w:rsidRPr="009F79D9" w:rsidRDefault="009F79D9" w:rsidP="009F79D9">
            <w:pPr>
              <w:spacing w:line="240" w:lineRule="auto"/>
              <w:jc w:val="center"/>
              <w:rPr>
                <w:rFonts w:ascii="Arial" w:eastAsia="Times New Roman" w:hAnsi="Arial" w:cs="Arial"/>
                <w:color w:val="000000"/>
                <w:sz w:val="18"/>
                <w:szCs w:val="18"/>
                <w:lang w:eastAsia="en-IN"/>
              </w:rPr>
            </w:pPr>
            <w:r w:rsidRPr="009F79D9">
              <w:rPr>
                <w:rFonts w:ascii="Arial" w:hAnsi="Arial" w:cs="Arial"/>
                <w:color w:val="000000"/>
                <w:sz w:val="18"/>
                <w:szCs w:val="18"/>
              </w:rPr>
              <w:t>961.23</w:t>
            </w:r>
          </w:p>
        </w:tc>
        <w:tc>
          <w:tcPr>
            <w:tcW w:w="1073" w:type="dxa"/>
            <w:shd w:val="clear" w:color="auto" w:fill="auto"/>
            <w:noWrap/>
            <w:vAlign w:val="center"/>
            <w:hideMark/>
          </w:tcPr>
          <w:p w14:paraId="4E85861A" w14:textId="4E2FF50F" w:rsidR="009F79D9" w:rsidRPr="009F79D9" w:rsidRDefault="009F79D9" w:rsidP="009F79D9">
            <w:pPr>
              <w:spacing w:line="240" w:lineRule="auto"/>
              <w:jc w:val="center"/>
              <w:rPr>
                <w:rFonts w:ascii="Arial" w:eastAsia="Times New Roman" w:hAnsi="Arial" w:cs="Arial"/>
                <w:color w:val="000000"/>
                <w:sz w:val="18"/>
                <w:szCs w:val="18"/>
                <w:lang w:eastAsia="en-IN"/>
              </w:rPr>
            </w:pPr>
            <w:r w:rsidRPr="009F79D9">
              <w:rPr>
                <w:rFonts w:ascii="Arial" w:hAnsi="Arial" w:cs="Arial"/>
                <w:color w:val="000000"/>
                <w:sz w:val="18"/>
                <w:szCs w:val="18"/>
              </w:rPr>
              <w:t>1129.49</w:t>
            </w:r>
          </w:p>
        </w:tc>
      </w:tr>
      <w:tr w:rsidR="009F79D9" w:rsidRPr="0086783C" w14:paraId="3B54BF77" w14:textId="77777777" w:rsidTr="009F79D9">
        <w:trPr>
          <w:trHeight w:val="230"/>
        </w:trPr>
        <w:tc>
          <w:tcPr>
            <w:tcW w:w="331" w:type="dxa"/>
            <w:shd w:val="clear" w:color="auto" w:fill="auto"/>
            <w:noWrap/>
            <w:vAlign w:val="center"/>
            <w:hideMark/>
          </w:tcPr>
          <w:p w14:paraId="1FA1EE55" w14:textId="77777777" w:rsidR="009F79D9" w:rsidRPr="0086783C" w:rsidRDefault="009F79D9" w:rsidP="009F79D9">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 </w:t>
            </w:r>
          </w:p>
        </w:tc>
        <w:tc>
          <w:tcPr>
            <w:tcW w:w="3396" w:type="dxa"/>
            <w:shd w:val="clear" w:color="auto" w:fill="auto"/>
            <w:noWrap/>
            <w:vAlign w:val="center"/>
            <w:hideMark/>
          </w:tcPr>
          <w:p w14:paraId="22410886" w14:textId="77777777" w:rsidR="009F79D9" w:rsidRPr="0086783C" w:rsidRDefault="009F79D9" w:rsidP="009F79D9">
            <w:pPr>
              <w:spacing w:line="240" w:lineRule="auto"/>
              <w:jc w:val="center"/>
              <w:rPr>
                <w:rFonts w:ascii="Arial" w:eastAsia="Times New Roman" w:hAnsi="Arial" w:cs="Arial"/>
                <w:color w:val="000000"/>
                <w:sz w:val="18"/>
                <w:szCs w:val="18"/>
                <w:lang w:eastAsia="en-IN"/>
              </w:rPr>
            </w:pPr>
            <w:proofErr w:type="spellStart"/>
            <w:r w:rsidRPr="0086783C">
              <w:rPr>
                <w:rFonts w:ascii="Arial" w:eastAsia="Times New Roman" w:hAnsi="Arial" w:cs="Arial"/>
                <w:color w:val="000000"/>
                <w:sz w:val="18"/>
                <w:szCs w:val="18"/>
                <w:lang w:eastAsia="en-IN"/>
              </w:rPr>
              <w:t>Labor</w:t>
            </w:r>
            <w:proofErr w:type="spellEnd"/>
            <w:r w:rsidRPr="0086783C">
              <w:rPr>
                <w:rFonts w:ascii="Arial" w:eastAsia="Times New Roman" w:hAnsi="Arial" w:cs="Arial"/>
                <w:color w:val="000000"/>
                <w:sz w:val="18"/>
                <w:szCs w:val="18"/>
                <w:lang w:eastAsia="en-IN"/>
              </w:rPr>
              <w:t xml:space="preserve"> </w:t>
            </w:r>
          </w:p>
        </w:tc>
        <w:tc>
          <w:tcPr>
            <w:tcW w:w="737" w:type="dxa"/>
            <w:shd w:val="clear" w:color="auto" w:fill="auto"/>
            <w:noWrap/>
            <w:vAlign w:val="center"/>
            <w:hideMark/>
          </w:tcPr>
          <w:p w14:paraId="33F0C7C2" w14:textId="77777777" w:rsidR="009F79D9" w:rsidRPr="0086783C" w:rsidRDefault="009F79D9" w:rsidP="009F79D9">
            <w:pPr>
              <w:spacing w:line="240" w:lineRule="auto"/>
              <w:jc w:val="center"/>
              <w:rPr>
                <w:rFonts w:ascii="Arial" w:eastAsia="Times New Roman" w:hAnsi="Arial" w:cs="Arial"/>
                <w:color w:val="000000"/>
                <w:sz w:val="18"/>
                <w:szCs w:val="18"/>
                <w:lang w:eastAsia="en-IN"/>
              </w:rPr>
            </w:pPr>
          </w:p>
        </w:tc>
        <w:tc>
          <w:tcPr>
            <w:tcW w:w="737" w:type="dxa"/>
            <w:shd w:val="clear" w:color="auto" w:fill="auto"/>
            <w:noWrap/>
            <w:vAlign w:val="center"/>
            <w:hideMark/>
          </w:tcPr>
          <w:p w14:paraId="372C3777" w14:textId="77777777" w:rsidR="009F79D9" w:rsidRPr="0086783C" w:rsidRDefault="009F79D9" w:rsidP="009F79D9">
            <w:pPr>
              <w:spacing w:line="240" w:lineRule="auto"/>
              <w:jc w:val="center"/>
              <w:rPr>
                <w:rFonts w:ascii="Times New Roman" w:eastAsia="Times New Roman" w:hAnsi="Times New Roman" w:cs="Times New Roman"/>
                <w:sz w:val="18"/>
                <w:szCs w:val="18"/>
                <w:lang w:eastAsia="en-IN"/>
              </w:rPr>
            </w:pPr>
          </w:p>
        </w:tc>
        <w:tc>
          <w:tcPr>
            <w:tcW w:w="737" w:type="dxa"/>
            <w:shd w:val="clear" w:color="auto" w:fill="auto"/>
            <w:noWrap/>
            <w:vAlign w:val="center"/>
            <w:hideMark/>
          </w:tcPr>
          <w:p w14:paraId="3658AFD7" w14:textId="77777777" w:rsidR="009F79D9" w:rsidRPr="0086783C" w:rsidRDefault="009F79D9" w:rsidP="009F79D9">
            <w:pPr>
              <w:spacing w:line="240" w:lineRule="auto"/>
              <w:jc w:val="center"/>
              <w:rPr>
                <w:rFonts w:ascii="Times New Roman" w:eastAsia="Times New Roman" w:hAnsi="Times New Roman" w:cs="Times New Roman"/>
                <w:sz w:val="18"/>
                <w:szCs w:val="18"/>
                <w:lang w:eastAsia="en-IN"/>
              </w:rPr>
            </w:pPr>
          </w:p>
        </w:tc>
        <w:tc>
          <w:tcPr>
            <w:tcW w:w="737" w:type="dxa"/>
            <w:shd w:val="clear" w:color="auto" w:fill="auto"/>
            <w:noWrap/>
            <w:vAlign w:val="center"/>
            <w:hideMark/>
          </w:tcPr>
          <w:p w14:paraId="035E9C42" w14:textId="77777777" w:rsidR="009F79D9" w:rsidRPr="0086783C" w:rsidRDefault="009F79D9" w:rsidP="009F79D9">
            <w:pPr>
              <w:spacing w:line="240" w:lineRule="auto"/>
              <w:jc w:val="center"/>
              <w:rPr>
                <w:rFonts w:ascii="Times New Roman" w:eastAsia="Times New Roman" w:hAnsi="Times New Roman" w:cs="Times New Roman"/>
                <w:sz w:val="18"/>
                <w:szCs w:val="18"/>
                <w:lang w:eastAsia="en-IN"/>
              </w:rPr>
            </w:pPr>
          </w:p>
        </w:tc>
        <w:tc>
          <w:tcPr>
            <w:tcW w:w="1358" w:type="dxa"/>
            <w:shd w:val="clear" w:color="auto" w:fill="auto"/>
            <w:noWrap/>
            <w:vAlign w:val="center"/>
            <w:hideMark/>
          </w:tcPr>
          <w:p w14:paraId="5F9D3896" w14:textId="7303AA7A" w:rsidR="009F79D9" w:rsidRPr="009F79D9" w:rsidRDefault="009F79D9" w:rsidP="009F79D9">
            <w:pPr>
              <w:spacing w:line="240" w:lineRule="auto"/>
              <w:jc w:val="center"/>
              <w:rPr>
                <w:rFonts w:ascii="Arial" w:eastAsia="Times New Roman" w:hAnsi="Arial" w:cs="Arial"/>
                <w:color w:val="000000"/>
                <w:sz w:val="18"/>
                <w:szCs w:val="18"/>
                <w:lang w:eastAsia="en-IN"/>
              </w:rPr>
            </w:pPr>
            <w:r w:rsidRPr="009F79D9">
              <w:rPr>
                <w:rFonts w:ascii="Arial" w:hAnsi="Arial" w:cs="Arial"/>
                <w:color w:val="000000"/>
                <w:sz w:val="18"/>
                <w:szCs w:val="18"/>
              </w:rPr>
              <w:t>1.8%</w:t>
            </w:r>
          </w:p>
        </w:tc>
        <w:tc>
          <w:tcPr>
            <w:tcW w:w="1185" w:type="dxa"/>
            <w:shd w:val="clear" w:color="auto" w:fill="auto"/>
            <w:noWrap/>
            <w:vAlign w:val="center"/>
            <w:hideMark/>
          </w:tcPr>
          <w:p w14:paraId="2D90BD91" w14:textId="4200AF81" w:rsidR="009F79D9" w:rsidRPr="009F79D9" w:rsidRDefault="009F79D9" w:rsidP="009F79D9">
            <w:pPr>
              <w:spacing w:line="240" w:lineRule="auto"/>
              <w:jc w:val="center"/>
              <w:rPr>
                <w:rFonts w:ascii="Arial" w:eastAsia="Times New Roman" w:hAnsi="Arial" w:cs="Arial"/>
                <w:color w:val="000000"/>
                <w:sz w:val="18"/>
                <w:szCs w:val="18"/>
                <w:lang w:eastAsia="en-IN"/>
              </w:rPr>
            </w:pPr>
            <w:r w:rsidRPr="009F79D9">
              <w:rPr>
                <w:rFonts w:ascii="Arial" w:hAnsi="Arial" w:cs="Arial"/>
                <w:color w:val="000000"/>
                <w:sz w:val="18"/>
                <w:szCs w:val="18"/>
              </w:rPr>
              <w:t>25.04</w:t>
            </w:r>
          </w:p>
        </w:tc>
        <w:tc>
          <w:tcPr>
            <w:tcW w:w="1073" w:type="dxa"/>
            <w:shd w:val="clear" w:color="auto" w:fill="auto"/>
            <w:noWrap/>
            <w:vAlign w:val="center"/>
            <w:hideMark/>
          </w:tcPr>
          <w:p w14:paraId="24C52CCF" w14:textId="23A7CE33" w:rsidR="009F79D9" w:rsidRPr="009F79D9" w:rsidRDefault="009F79D9" w:rsidP="009F79D9">
            <w:pPr>
              <w:spacing w:line="240" w:lineRule="auto"/>
              <w:jc w:val="center"/>
              <w:rPr>
                <w:rFonts w:ascii="Arial" w:eastAsia="Times New Roman" w:hAnsi="Arial" w:cs="Arial"/>
                <w:color w:val="000000"/>
                <w:sz w:val="18"/>
                <w:szCs w:val="18"/>
                <w:lang w:eastAsia="en-IN"/>
              </w:rPr>
            </w:pPr>
            <w:r w:rsidRPr="009F79D9">
              <w:rPr>
                <w:rFonts w:ascii="Arial" w:hAnsi="Arial" w:cs="Arial"/>
                <w:color w:val="000000"/>
                <w:sz w:val="18"/>
                <w:szCs w:val="18"/>
              </w:rPr>
              <w:t>26.17</w:t>
            </w:r>
          </w:p>
        </w:tc>
      </w:tr>
      <w:tr w:rsidR="009F79D9" w:rsidRPr="0086783C" w14:paraId="1BC7FDE2" w14:textId="77777777" w:rsidTr="009F79D9">
        <w:trPr>
          <w:trHeight w:val="230"/>
        </w:trPr>
        <w:tc>
          <w:tcPr>
            <w:tcW w:w="331" w:type="dxa"/>
            <w:shd w:val="clear" w:color="auto" w:fill="auto"/>
            <w:noWrap/>
            <w:vAlign w:val="center"/>
            <w:hideMark/>
          </w:tcPr>
          <w:p w14:paraId="3D420FE6" w14:textId="77777777" w:rsidR="009F79D9" w:rsidRPr="0086783C" w:rsidRDefault="009F79D9" w:rsidP="009F79D9">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 </w:t>
            </w:r>
          </w:p>
        </w:tc>
        <w:tc>
          <w:tcPr>
            <w:tcW w:w="3396" w:type="dxa"/>
            <w:shd w:val="clear" w:color="auto" w:fill="auto"/>
            <w:noWrap/>
            <w:vAlign w:val="center"/>
            <w:hideMark/>
          </w:tcPr>
          <w:p w14:paraId="2A68B1F7" w14:textId="77777777" w:rsidR="009F79D9" w:rsidRPr="0086783C" w:rsidRDefault="009F79D9" w:rsidP="009F79D9">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Variable Overheads</w:t>
            </w:r>
          </w:p>
        </w:tc>
        <w:tc>
          <w:tcPr>
            <w:tcW w:w="737" w:type="dxa"/>
            <w:shd w:val="clear" w:color="auto" w:fill="auto"/>
            <w:noWrap/>
            <w:vAlign w:val="center"/>
            <w:hideMark/>
          </w:tcPr>
          <w:p w14:paraId="0D80082E" w14:textId="77777777" w:rsidR="009F79D9" w:rsidRPr="0086783C" w:rsidRDefault="009F79D9" w:rsidP="009F79D9">
            <w:pPr>
              <w:spacing w:line="240" w:lineRule="auto"/>
              <w:jc w:val="center"/>
              <w:rPr>
                <w:rFonts w:ascii="Arial" w:eastAsia="Times New Roman" w:hAnsi="Arial" w:cs="Arial"/>
                <w:color w:val="000000"/>
                <w:sz w:val="18"/>
                <w:szCs w:val="18"/>
                <w:lang w:eastAsia="en-IN"/>
              </w:rPr>
            </w:pPr>
          </w:p>
        </w:tc>
        <w:tc>
          <w:tcPr>
            <w:tcW w:w="737" w:type="dxa"/>
            <w:shd w:val="clear" w:color="auto" w:fill="auto"/>
            <w:noWrap/>
            <w:vAlign w:val="center"/>
            <w:hideMark/>
          </w:tcPr>
          <w:p w14:paraId="03C69013" w14:textId="77777777" w:rsidR="009F79D9" w:rsidRPr="0086783C" w:rsidRDefault="009F79D9" w:rsidP="009F79D9">
            <w:pPr>
              <w:spacing w:line="240" w:lineRule="auto"/>
              <w:jc w:val="center"/>
              <w:rPr>
                <w:rFonts w:ascii="Times New Roman" w:eastAsia="Times New Roman" w:hAnsi="Times New Roman" w:cs="Times New Roman"/>
                <w:sz w:val="18"/>
                <w:szCs w:val="18"/>
                <w:lang w:eastAsia="en-IN"/>
              </w:rPr>
            </w:pPr>
          </w:p>
        </w:tc>
        <w:tc>
          <w:tcPr>
            <w:tcW w:w="737" w:type="dxa"/>
            <w:shd w:val="clear" w:color="auto" w:fill="auto"/>
            <w:noWrap/>
            <w:vAlign w:val="center"/>
            <w:hideMark/>
          </w:tcPr>
          <w:p w14:paraId="7391E7B0" w14:textId="77777777" w:rsidR="009F79D9" w:rsidRPr="0086783C" w:rsidRDefault="009F79D9" w:rsidP="009F79D9">
            <w:pPr>
              <w:spacing w:line="240" w:lineRule="auto"/>
              <w:jc w:val="center"/>
              <w:rPr>
                <w:rFonts w:ascii="Times New Roman" w:eastAsia="Times New Roman" w:hAnsi="Times New Roman" w:cs="Times New Roman"/>
                <w:sz w:val="18"/>
                <w:szCs w:val="18"/>
                <w:lang w:eastAsia="en-IN"/>
              </w:rPr>
            </w:pPr>
          </w:p>
        </w:tc>
        <w:tc>
          <w:tcPr>
            <w:tcW w:w="737" w:type="dxa"/>
            <w:shd w:val="clear" w:color="auto" w:fill="auto"/>
            <w:noWrap/>
            <w:vAlign w:val="center"/>
            <w:hideMark/>
          </w:tcPr>
          <w:p w14:paraId="3F725362" w14:textId="77777777" w:rsidR="009F79D9" w:rsidRPr="0086783C" w:rsidRDefault="009F79D9" w:rsidP="009F79D9">
            <w:pPr>
              <w:spacing w:line="240" w:lineRule="auto"/>
              <w:jc w:val="center"/>
              <w:rPr>
                <w:rFonts w:ascii="Times New Roman" w:eastAsia="Times New Roman" w:hAnsi="Times New Roman" w:cs="Times New Roman"/>
                <w:sz w:val="18"/>
                <w:szCs w:val="18"/>
                <w:lang w:eastAsia="en-IN"/>
              </w:rPr>
            </w:pPr>
          </w:p>
        </w:tc>
        <w:tc>
          <w:tcPr>
            <w:tcW w:w="1358" w:type="dxa"/>
            <w:shd w:val="clear" w:color="auto" w:fill="auto"/>
            <w:noWrap/>
            <w:vAlign w:val="center"/>
            <w:hideMark/>
          </w:tcPr>
          <w:p w14:paraId="1FF5A79A" w14:textId="6ED35390" w:rsidR="009F79D9" w:rsidRPr="009F79D9" w:rsidRDefault="009F79D9" w:rsidP="009F79D9">
            <w:pPr>
              <w:spacing w:line="240" w:lineRule="auto"/>
              <w:jc w:val="center"/>
              <w:rPr>
                <w:rFonts w:ascii="Arial" w:eastAsia="Times New Roman" w:hAnsi="Arial" w:cs="Arial"/>
                <w:color w:val="000000"/>
                <w:sz w:val="18"/>
                <w:szCs w:val="18"/>
                <w:lang w:eastAsia="en-IN"/>
              </w:rPr>
            </w:pPr>
            <w:r w:rsidRPr="009F79D9">
              <w:rPr>
                <w:rFonts w:ascii="Arial" w:hAnsi="Arial" w:cs="Arial"/>
                <w:color w:val="000000"/>
                <w:sz w:val="18"/>
                <w:szCs w:val="18"/>
              </w:rPr>
              <w:t>11.9%</w:t>
            </w:r>
          </w:p>
        </w:tc>
        <w:tc>
          <w:tcPr>
            <w:tcW w:w="1185" w:type="dxa"/>
            <w:shd w:val="clear" w:color="auto" w:fill="auto"/>
            <w:noWrap/>
            <w:vAlign w:val="center"/>
            <w:hideMark/>
          </w:tcPr>
          <w:p w14:paraId="2E2B7FFC" w14:textId="0D3D4CAC" w:rsidR="009F79D9" w:rsidRPr="009F79D9" w:rsidRDefault="009F79D9" w:rsidP="009F79D9">
            <w:pPr>
              <w:spacing w:line="240" w:lineRule="auto"/>
              <w:jc w:val="center"/>
              <w:rPr>
                <w:rFonts w:ascii="Arial" w:eastAsia="Times New Roman" w:hAnsi="Arial" w:cs="Arial"/>
                <w:color w:val="000000"/>
                <w:sz w:val="18"/>
                <w:szCs w:val="18"/>
                <w:lang w:eastAsia="en-IN"/>
              </w:rPr>
            </w:pPr>
            <w:r w:rsidRPr="009F79D9">
              <w:rPr>
                <w:rFonts w:ascii="Arial" w:hAnsi="Arial" w:cs="Arial"/>
                <w:color w:val="000000"/>
                <w:sz w:val="18"/>
                <w:szCs w:val="18"/>
              </w:rPr>
              <w:t>148.03</w:t>
            </w:r>
          </w:p>
        </w:tc>
        <w:tc>
          <w:tcPr>
            <w:tcW w:w="1073" w:type="dxa"/>
            <w:shd w:val="clear" w:color="auto" w:fill="auto"/>
            <w:noWrap/>
            <w:vAlign w:val="center"/>
            <w:hideMark/>
          </w:tcPr>
          <w:p w14:paraId="55D9B37F" w14:textId="09F0BDF0" w:rsidR="009F79D9" w:rsidRPr="009F79D9" w:rsidRDefault="009F79D9" w:rsidP="009F79D9">
            <w:pPr>
              <w:spacing w:line="240" w:lineRule="auto"/>
              <w:jc w:val="center"/>
              <w:rPr>
                <w:rFonts w:ascii="Arial" w:eastAsia="Times New Roman" w:hAnsi="Arial" w:cs="Arial"/>
                <w:color w:val="000000"/>
                <w:sz w:val="18"/>
                <w:szCs w:val="18"/>
                <w:lang w:eastAsia="en-IN"/>
              </w:rPr>
            </w:pPr>
            <w:r w:rsidRPr="009F79D9">
              <w:rPr>
                <w:rFonts w:ascii="Arial" w:hAnsi="Arial" w:cs="Arial"/>
                <w:color w:val="000000"/>
                <w:sz w:val="18"/>
                <w:szCs w:val="18"/>
              </w:rPr>
              <w:t>171.87</w:t>
            </w:r>
          </w:p>
        </w:tc>
      </w:tr>
      <w:tr w:rsidR="009F79D9" w:rsidRPr="0086783C" w14:paraId="3BB15657" w14:textId="77777777" w:rsidTr="009F79D9">
        <w:trPr>
          <w:trHeight w:val="230"/>
        </w:trPr>
        <w:tc>
          <w:tcPr>
            <w:tcW w:w="331" w:type="dxa"/>
            <w:shd w:val="clear" w:color="auto" w:fill="auto"/>
            <w:noWrap/>
            <w:vAlign w:val="center"/>
            <w:hideMark/>
          </w:tcPr>
          <w:p w14:paraId="62638C69" w14:textId="77777777" w:rsidR="009F79D9" w:rsidRPr="0086783C" w:rsidRDefault="009F79D9" w:rsidP="009F79D9">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 </w:t>
            </w:r>
          </w:p>
        </w:tc>
        <w:tc>
          <w:tcPr>
            <w:tcW w:w="3396" w:type="dxa"/>
            <w:shd w:val="clear" w:color="auto" w:fill="auto"/>
            <w:noWrap/>
            <w:vAlign w:val="center"/>
            <w:hideMark/>
          </w:tcPr>
          <w:p w14:paraId="200E72A9" w14:textId="77777777" w:rsidR="009F79D9" w:rsidRPr="0086783C" w:rsidRDefault="009F79D9" w:rsidP="009F79D9">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Fixed Overheads</w:t>
            </w:r>
          </w:p>
        </w:tc>
        <w:tc>
          <w:tcPr>
            <w:tcW w:w="737" w:type="dxa"/>
            <w:shd w:val="clear" w:color="auto" w:fill="auto"/>
            <w:noWrap/>
            <w:vAlign w:val="center"/>
            <w:hideMark/>
          </w:tcPr>
          <w:p w14:paraId="6551810E" w14:textId="77777777" w:rsidR="009F79D9" w:rsidRPr="0086783C" w:rsidRDefault="009F79D9" w:rsidP="009F79D9">
            <w:pPr>
              <w:spacing w:line="240" w:lineRule="auto"/>
              <w:jc w:val="center"/>
              <w:rPr>
                <w:rFonts w:ascii="Arial" w:eastAsia="Times New Roman" w:hAnsi="Arial" w:cs="Arial"/>
                <w:color w:val="000000"/>
                <w:sz w:val="18"/>
                <w:szCs w:val="18"/>
                <w:lang w:eastAsia="en-IN"/>
              </w:rPr>
            </w:pPr>
          </w:p>
        </w:tc>
        <w:tc>
          <w:tcPr>
            <w:tcW w:w="737" w:type="dxa"/>
            <w:shd w:val="clear" w:color="auto" w:fill="auto"/>
            <w:noWrap/>
            <w:vAlign w:val="center"/>
            <w:hideMark/>
          </w:tcPr>
          <w:p w14:paraId="02D0D0C1" w14:textId="77777777" w:rsidR="009F79D9" w:rsidRPr="0086783C" w:rsidRDefault="009F79D9" w:rsidP="009F79D9">
            <w:pPr>
              <w:spacing w:line="240" w:lineRule="auto"/>
              <w:jc w:val="center"/>
              <w:rPr>
                <w:rFonts w:ascii="Times New Roman" w:eastAsia="Times New Roman" w:hAnsi="Times New Roman" w:cs="Times New Roman"/>
                <w:sz w:val="18"/>
                <w:szCs w:val="18"/>
                <w:lang w:eastAsia="en-IN"/>
              </w:rPr>
            </w:pPr>
          </w:p>
        </w:tc>
        <w:tc>
          <w:tcPr>
            <w:tcW w:w="737" w:type="dxa"/>
            <w:shd w:val="clear" w:color="auto" w:fill="auto"/>
            <w:noWrap/>
            <w:vAlign w:val="center"/>
            <w:hideMark/>
          </w:tcPr>
          <w:p w14:paraId="1FE52759" w14:textId="77777777" w:rsidR="009F79D9" w:rsidRPr="0086783C" w:rsidRDefault="009F79D9" w:rsidP="009F79D9">
            <w:pPr>
              <w:spacing w:line="240" w:lineRule="auto"/>
              <w:jc w:val="center"/>
              <w:rPr>
                <w:rFonts w:ascii="Times New Roman" w:eastAsia="Times New Roman" w:hAnsi="Times New Roman" w:cs="Times New Roman"/>
                <w:sz w:val="18"/>
                <w:szCs w:val="18"/>
                <w:lang w:eastAsia="en-IN"/>
              </w:rPr>
            </w:pPr>
          </w:p>
        </w:tc>
        <w:tc>
          <w:tcPr>
            <w:tcW w:w="737" w:type="dxa"/>
            <w:shd w:val="clear" w:color="auto" w:fill="auto"/>
            <w:noWrap/>
            <w:vAlign w:val="center"/>
            <w:hideMark/>
          </w:tcPr>
          <w:p w14:paraId="352353C2" w14:textId="77777777" w:rsidR="009F79D9" w:rsidRPr="0086783C" w:rsidRDefault="009F79D9" w:rsidP="009F79D9">
            <w:pPr>
              <w:spacing w:line="240" w:lineRule="auto"/>
              <w:jc w:val="center"/>
              <w:rPr>
                <w:rFonts w:ascii="Times New Roman" w:eastAsia="Times New Roman" w:hAnsi="Times New Roman" w:cs="Times New Roman"/>
                <w:sz w:val="18"/>
                <w:szCs w:val="18"/>
                <w:lang w:eastAsia="en-IN"/>
              </w:rPr>
            </w:pPr>
          </w:p>
        </w:tc>
        <w:tc>
          <w:tcPr>
            <w:tcW w:w="1358" w:type="dxa"/>
            <w:shd w:val="clear" w:color="auto" w:fill="auto"/>
            <w:noWrap/>
            <w:vAlign w:val="center"/>
            <w:hideMark/>
          </w:tcPr>
          <w:p w14:paraId="2750FC77" w14:textId="0E93806D" w:rsidR="009F79D9" w:rsidRPr="009F79D9" w:rsidRDefault="009F79D9" w:rsidP="009F79D9">
            <w:pPr>
              <w:spacing w:line="240" w:lineRule="auto"/>
              <w:jc w:val="center"/>
              <w:rPr>
                <w:rFonts w:ascii="Arial" w:eastAsia="Times New Roman" w:hAnsi="Arial" w:cs="Arial"/>
                <w:color w:val="000000"/>
                <w:sz w:val="18"/>
                <w:szCs w:val="18"/>
                <w:lang w:eastAsia="en-IN"/>
              </w:rPr>
            </w:pPr>
            <w:r w:rsidRPr="009F79D9">
              <w:rPr>
                <w:rFonts w:ascii="Arial" w:hAnsi="Arial" w:cs="Arial"/>
                <w:color w:val="000000"/>
                <w:sz w:val="18"/>
                <w:szCs w:val="18"/>
              </w:rPr>
              <w:t>1.9%</w:t>
            </w:r>
          </w:p>
        </w:tc>
        <w:tc>
          <w:tcPr>
            <w:tcW w:w="1185" w:type="dxa"/>
            <w:shd w:val="clear" w:color="auto" w:fill="auto"/>
            <w:noWrap/>
            <w:vAlign w:val="center"/>
            <w:hideMark/>
          </w:tcPr>
          <w:p w14:paraId="68F2238A" w14:textId="4152B5CB" w:rsidR="009F79D9" w:rsidRPr="009F79D9" w:rsidRDefault="009F79D9" w:rsidP="009F79D9">
            <w:pPr>
              <w:spacing w:line="240" w:lineRule="auto"/>
              <w:jc w:val="center"/>
              <w:rPr>
                <w:rFonts w:ascii="Arial" w:eastAsia="Times New Roman" w:hAnsi="Arial" w:cs="Arial"/>
                <w:color w:val="000000"/>
                <w:sz w:val="18"/>
                <w:szCs w:val="18"/>
                <w:lang w:eastAsia="en-IN"/>
              </w:rPr>
            </w:pPr>
            <w:r w:rsidRPr="009F79D9">
              <w:rPr>
                <w:rFonts w:ascii="Arial" w:hAnsi="Arial" w:cs="Arial"/>
                <w:color w:val="000000"/>
                <w:sz w:val="18"/>
                <w:szCs w:val="18"/>
              </w:rPr>
              <w:t>24.17</w:t>
            </w:r>
          </w:p>
        </w:tc>
        <w:tc>
          <w:tcPr>
            <w:tcW w:w="1073" w:type="dxa"/>
            <w:shd w:val="clear" w:color="auto" w:fill="auto"/>
            <w:noWrap/>
            <w:vAlign w:val="center"/>
            <w:hideMark/>
          </w:tcPr>
          <w:p w14:paraId="2C4A5BD2" w14:textId="496888A6" w:rsidR="009F79D9" w:rsidRPr="009F79D9" w:rsidRDefault="009F79D9" w:rsidP="009F79D9">
            <w:pPr>
              <w:spacing w:line="240" w:lineRule="auto"/>
              <w:jc w:val="center"/>
              <w:rPr>
                <w:rFonts w:ascii="Arial" w:eastAsia="Times New Roman" w:hAnsi="Arial" w:cs="Arial"/>
                <w:color w:val="000000"/>
                <w:sz w:val="18"/>
                <w:szCs w:val="18"/>
                <w:lang w:eastAsia="en-IN"/>
              </w:rPr>
            </w:pPr>
            <w:r w:rsidRPr="009F79D9">
              <w:rPr>
                <w:rFonts w:ascii="Arial" w:hAnsi="Arial" w:cs="Arial"/>
                <w:color w:val="000000"/>
                <w:sz w:val="18"/>
                <w:szCs w:val="18"/>
              </w:rPr>
              <w:t>28.07</w:t>
            </w:r>
          </w:p>
        </w:tc>
      </w:tr>
      <w:tr w:rsidR="009F79D9" w:rsidRPr="0086783C" w14:paraId="6D4C637C" w14:textId="77777777" w:rsidTr="009F79D9">
        <w:trPr>
          <w:trHeight w:val="230"/>
        </w:trPr>
        <w:tc>
          <w:tcPr>
            <w:tcW w:w="331" w:type="dxa"/>
            <w:shd w:val="clear" w:color="auto" w:fill="auto"/>
            <w:noWrap/>
            <w:vAlign w:val="center"/>
            <w:hideMark/>
          </w:tcPr>
          <w:p w14:paraId="1D4A1349" w14:textId="77777777" w:rsidR="009F79D9" w:rsidRPr="0086783C" w:rsidRDefault="009F79D9" w:rsidP="009F79D9">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 </w:t>
            </w:r>
          </w:p>
        </w:tc>
        <w:tc>
          <w:tcPr>
            <w:tcW w:w="3396" w:type="dxa"/>
            <w:shd w:val="clear" w:color="auto" w:fill="auto"/>
            <w:noWrap/>
            <w:vAlign w:val="center"/>
            <w:hideMark/>
          </w:tcPr>
          <w:p w14:paraId="3DD29C87" w14:textId="77777777" w:rsidR="009F79D9" w:rsidRPr="0086783C" w:rsidRDefault="009F79D9" w:rsidP="009F79D9">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Selling Overheads</w:t>
            </w:r>
          </w:p>
        </w:tc>
        <w:tc>
          <w:tcPr>
            <w:tcW w:w="737" w:type="dxa"/>
            <w:shd w:val="clear" w:color="auto" w:fill="auto"/>
            <w:noWrap/>
            <w:vAlign w:val="center"/>
            <w:hideMark/>
          </w:tcPr>
          <w:p w14:paraId="53CBCC0C" w14:textId="77777777" w:rsidR="009F79D9" w:rsidRPr="0086783C" w:rsidRDefault="009F79D9" w:rsidP="009F79D9">
            <w:pPr>
              <w:spacing w:line="240" w:lineRule="auto"/>
              <w:jc w:val="center"/>
              <w:rPr>
                <w:rFonts w:ascii="Arial" w:eastAsia="Times New Roman" w:hAnsi="Arial" w:cs="Arial"/>
                <w:color w:val="000000"/>
                <w:sz w:val="18"/>
                <w:szCs w:val="18"/>
                <w:lang w:eastAsia="en-IN"/>
              </w:rPr>
            </w:pPr>
          </w:p>
        </w:tc>
        <w:tc>
          <w:tcPr>
            <w:tcW w:w="737" w:type="dxa"/>
            <w:shd w:val="clear" w:color="auto" w:fill="auto"/>
            <w:noWrap/>
            <w:vAlign w:val="center"/>
            <w:hideMark/>
          </w:tcPr>
          <w:p w14:paraId="4C5FBC81" w14:textId="77777777" w:rsidR="009F79D9" w:rsidRPr="0086783C" w:rsidRDefault="009F79D9" w:rsidP="009F79D9">
            <w:pPr>
              <w:spacing w:line="240" w:lineRule="auto"/>
              <w:jc w:val="center"/>
              <w:rPr>
                <w:rFonts w:ascii="Times New Roman" w:eastAsia="Times New Roman" w:hAnsi="Times New Roman" w:cs="Times New Roman"/>
                <w:sz w:val="18"/>
                <w:szCs w:val="18"/>
                <w:lang w:eastAsia="en-IN"/>
              </w:rPr>
            </w:pPr>
          </w:p>
        </w:tc>
        <w:tc>
          <w:tcPr>
            <w:tcW w:w="737" w:type="dxa"/>
            <w:shd w:val="clear" w:color="auto" w:fill="auto"/>
            <w:noWrap/>
            <w:vAlign w:val="center"/>
            <w:hideMark/>
          </w:tcPr>
          <w:p w14:paraId="0FCF7A08" w14:textId="77777777" w:rsidR="009F79D9" w:rsidRPr="0086783C" w:rsidRDefault="009F79D9" w:rsidP="009F79D9">
            <w:pPr>
              <w:spacing w:line="240" w:lineRule="auto"/>
              <w:jc w:val="center"/>
              <w:rPr>
                <w:rFonts w:ascii="Times New Roman" w:eastAsia="Times New Roman" w:hAnsi="Times New Roman" w:cs="Times New Roman"/>
                <w:sz w:val="18"/>
                <w:szCs w:val="18"/>
                <w:lang w:eastAsia="en-IN"/>
              </w:rPr>
            </w:pPr>
          </w:p>
        </w:tc>
        <w:tc>
          <w:tcPr>
            <w:tcW w:w="737" w:type="dxa"/>
            <w:shd w:val="clear" w:color="auto" w:fill="auto"/>
            <w:noWrap/>
            <w:vAlign w:val="center"/>
            <w:hideMark/>
          </w:tcPr>
          <w:p w14:paraId="25893E3A" w14:textId="77777777" w:rsidR="009F79D9" w:rsidRPr="0086783C" w:rsidRDefault="009F79D9" w:rsidP="009F79D9">
            <w:pPr>
              <w:spacing w:line="240" w:lineRule="auto"/>
              <w:jc w:val="center"/>
              <w:rPr>
                <w:rFonts w:ascii="Times New Roman" w:eastAsia="Times New Roman" w:hAnsi="Times New Roman" w:cs="Times New Roman"/>
                <w:sz w:val="18"/>
                <w:szCs w:val="18"/>
                <w:lang w:eastAsia="en-IN"/>
              </w:rPr>
            </w:pPr>
          </w:p>
        </w:tc>
        <w:tc>
          <w:tcPr>
            <w:tcW w:w="1358" w:type="dxa"/>
            <w:shd w:val="clear" w:color="auto" w:fill="auto"/>
            <w:noWrap/>
            <w:vAlign w:val="center"/>
            <w:hideMark/>
          </w:tcPr>
          <w:p w14:paraId="1D250F30" w14:textId="1CF37C0C" w:rsidR="009F79D9" w:rsidRPr="009F79D9" w:rsidRDefault="009F79D9" w:rsidP="009F79D9">
            <w:pPr>
              <w:spacing w:line="240" w:lineRule="auto"/>
              <w:jc w:val="center"/>
              <w:rPr>
                <w:rFonts w:ascii="Arial" w:eastAsia="Times New Roman" w:hAnsi="Arial" w:cs="Arial"/>
                <w:color w:val="000000"/>
                <w:sz w:val="18"/>
                <w:szCs w:val="18"/>
                <w:lang w:eastAsia="en-IN"/>
              </w:rPr>
            </w:pPr>
            <w:r w:rsidRPr="009F79D9">
              <w:rPr>
                <w:rFonts w:ascii="Arial" w:hAnsi="Arial" w:cs="Arial"/>
                <w:color w:val="000000"/>
                <w:sz w:val="18"/>
                <w:szCs w:val="18"/>
              </w:rPr>
              <w:t>5.5%</w:t>
            </w:r>
          </w:p>
        </w:tc>
        <w:tc>
          <w:tcPr>
            <w:tcW w:w="1185" w:type="dxa"/>
            <w:shd w:val="clear" w:color="auto" w:fill="auto"/>
            <w:noWrap/>
            <w:vAlign w:val="center"/>
            <w:hideMark/>
          </w:tcPr>
          <w:p w14:paraId="31C46F4B" w14:textId="58FA75D2" w:rsidR="009F79D9" w:rsidRPr="009F79D9" w:rsidRDefault="009F79D9" w:rsidP="009F79D9">
            <w:pPr>
              <w:spacing w:line="240" w:lineRule="auto"/>
              <w:jc w:val="center"/>
              <w:rPr>
                <w:rFonts w:ascii="Arial" w:eastAsia="Times New Roman" w:hAnsi="Arial" w:cs="Arial"/>
                <w:color w:val="000000"/>
                <w:sz w:val="18"/>
                <w:szCs w:val="18"/>
                <w:lang w:eastAsia="en-IN"/>
              </w:rPr>
            </w:pPr>
            <w:r w:rsidRPr="009F79D9">
              <w:rPr>
                <w:rFonts w:ascii="Arial" w:hAnsi="Arial" w:cs="Arial"/>
                <w:color w:val="000000"/>
                <w:sz w:val="18"/>
                <w:szCs w:val="18"/>
              </w:rPr>
              <w:t>68.22</w:t>
            </w:r>
          </w:p>
        </w:tc>
        <w:tc>
          <w:tcPr>
            <w:tcW w:w="1073" w:type="dxa"/>
            <w:shd w:val="clear" w:color="auto" w:fill="auto"/>
            <w:noWrap/>
            <w:vAlign w:val="center"/>
            <w:hideMark/>
          </w:tcPr>
          <w:p w14:paraId="57EE5554" w14:textId="1DDFF05A" w:rsidR="009F79D9" w:rsidRPr="009F79D9" w:rsidRDefault="009F79D9" w:rsidP="009F79D9">
            <w:pPr>
              <w:spacing w:line="240" w:lineRule="auto"/>
              <w:jc w:val="center"/>
              <w:rPr>
                <w:rFonts w:ascii="Arial" w:eastAsia="Times New Roman" w:hAnsi="Arial" w:cs="Arial"/>
                <w:color w:val="000000"/>
                <w:sz w:val="18"/>
                <w:szCs w:val="18"/>
                <w:lang w:eastAsia="en-IN"/>
              </w:rPr>
            </w:pPr>
            <w:r w:rsidRPr="009F79D9">
              <w:rPr>
                <w:rFonts w:ascii="Arial" w:hAnsi="Arial" w:cs="Arial"/>
                <w:color w:val="000000"/>
                <w:sz w:val="18"/>
                <w:szCs w:val="18"/>
              </w:rPr>
              <w:t>79.21</w:t>
            </w:r>
          </w:p>
        </w:tc>
      </w:tr>
      <w:tr w:rsidR="009F79D9" w:rsidRPr="0086783C" w14:paraId="7D4EE7BD" w14:textId="77777777" w:rsidTr="009F79D9">
        <w:trPr>
          <w:trHeight w:val="230"/>
        </w:trPr>
        <w:tc>
          <w:tcPr>
            <w:tcW w:w="331" w:type="dxa"/>
            <w:shd w:val="clear" w:color="auto" w:fill="auto"/>
            <w:noWrap/>
            <w:vAlign w:val="center"/>
            <w:hideMark/>
          </w:tcPr>
          <w:p w14:paraId="2691826F" w14:textId="77777777" w:rsidR="009F79D9" w:rsidRPr="0086783C" w:rsidRDefault="009F79D9" w:rsidP="009F79D9">
            <w:pPr>
              <w:spacing w:line="240" w:lineRule="auto"/>
              <w:jc w:val="center"/>
              <w:rPr>
                <w:rFonts w:ascii="Arial" w:eastAsia="Times New Roman" w:hAnsi="Arial" w:cs="Arial"/>
                <w:b/>
                <w:bCs/>
                <w:color w:val="000000"/>
                <w:sz w:val="18"/>
                <w:szCs w:val="18"/>
                <w:lang w:eastAsia="en-IN"/>
              </w:rPr>
            </w:pPr>
            <w:r w:rsidRPr="0086783C">
              <w:rPr>
                <w:rFonts w:ascii="Arial" w:eastAsia="Times New Roman" w:hAnsi="Arial" w:cs="Arial"/>
                <w:b/>
                <w:bCs/>
                <w:color w:val="000000"/>
                <w:sz w:val="18"/>
                <w:szCs w:val="18"/>
                <w:lang w:eastAsia="en-IN"/>
              </w:rPr>
              <w:t> </w:t>
            </w:r>
          </w:p>
        </w:tc>
        <w:tc>
          <w:tcPr>
            <w:tcW w:w="3396" w:type="dxa"/>
            <w:shd w:val="clear" w:color="auto" w:fill="auto"/>
            <w:noWrap/>
            <w:vAlign w:val="center"/>
            <w:hideMark/>
          </w:tcPr>
          <w:p w14:paraId="3745B5DD" w14:textId="77777777" w:rsidR="009F79D9" w:rsidRPr="0086783C" w:rsidRDefault="009F79D9" w:rsidP="009F79D9">
            <w:pPr>
              <w:spacing w:line="240" w:lineRule="auto"/>
              <w:jc w:val="center"/>
              <w:rPr>
                <w:rFonts w:ascii="Arial" w:eastAsia="Times New Roman" w:hAnsi="Arial" w:cs="Arial"/>
                <w:b/>
                <w:bCs/>
                <w:color w:val="000000"/>
                <w:sz w:val="18"/>
                <w:szCs w:val="18"/>
                <w:lang w:eastAsia="en-IN"/>
              </w:rPr>
            </w:pPr>
            <w:r w:rsidRPr="0086783C">
              <w:rPr>
                <w:rFonts w:ascii="Arial" w:eastAsia="Times New Roman" w:hAnsi="Arial" w:cs="Arial"/>
                <w:b/>
                <w:bCs/>
                <w:color w:val="000000"/>
                <w:sz w:val="18"/>
                <w:szCs w:val="18"/>
                <w:lang w:eastAsia="en-IN"/>
              </w:rPr>
              <w:t>Total Operating Cost</w:t>
            </w:r>
          </w:p>
        </w:tc>
        <w:tc>
          <w:tcPr>
            <w:tcW w:w="737" w:type="dxa"/>
            <w:shd w:val="clear" w:color="auto" w:fill="auto"/>
            <w:noWrap/>
            <w:vAlign w:val="center"/>
            <w:hideMark/>
          </w:tcPr>
          <w:p w14:paraId="085EBB73" w14:textId="77777777" w:rsidR="009F79D9" w:rsidRPr="0086783C" w:rsidRDefault="009F79D9" w:rsidP="009F79D9">
            <w:pPr>
              <w:spacing w:line="240" w:lineRule="auto"/>
              <w:jc w:val="center"/>
              <w:rPr>
                <w:rFonts w:ascii="Arial" w:eastAsia="Times New Roman" w:hAnsi="Arial" w:cs="Arial"/>
                <w:b/>
                <w:bCs/>
                <w:color w:val="000000"/>
                <w:sz w:val="18"/>
                <w:szCs w:val="18"/>
                <w:lang w:eastAsia="en-IN"/>
              </w:rPr>
            </w:pPr>
            <w:r w:rsidRPr="0086783C">
              <w:rPr>
                <w:rFonts w:ascii="Arial" w:eastAsia="Times New Roman" w:hAnsi="Arial" w:cs="Arial"/>
                <w:b/>
                <w:bCs/>
                <w:color w:val="000000"/>
                <w:sz w:val="18"/>
                <w:szCs w:val="18"/>
                <w:lang w:eastAsia="en-IN"/>
              </w:rPr>
              <w:t> </w:t>
            </w:r>
          </w:p>
        </w:tc>
        <w:tc>
          <w:tcPr>
            <w:tcW w:w="737" w:type="dxa"/>
            <w:shd w:val="clear" w:color="auto" w:fill="auto"/>
            <w:noWrap/>
            <w:vAlign w:val="center"/>
            <w:hideMark/>
          </w:tcPr>
          <w:p w14:paraId="3549EE4A" w14:textId="77777777" w:rsidR="009F79D9" w:rsidRPr="0086783C" w:rsidRDefault="009F79D9" w:rsidP="009F79D9">
            <w:pPr>
              <w:spacing w:line="240" w:lineRule="auto"/>
              <w:jc w:val="center"/>
              <w:rPr>
                <w:rFonts w:ascii="Arial" w:eastAsia="Times New Roman" w:hAnsi="Arial" w:cs="Arial"/>
                <w:b/>
                <w:bCs/>
                <w:color w:val="000000"/>
                <w:sz w:val="18"/>
                <w:szCs w:val="18"/>
                <w:lang w:eastAsia="en-IN"/>
              </w:rPr>
            </w:pPr>
            <w:r w:rsidRPr="0086783C">
              <w:rPr>
                <w:rFonts w:ascii="Arial" w:eastAsia="Times New Roman" w:hAnsi="Arial" w:cs="Arial"/>
                <w:b/>
                <w:bCs/>
                <w:color w:val="000000"/>
                <w:sz w:val="18"/>
                <w:szCs w:val="18"/>
                <w:lang w:eastAsia="en-IN"/>
              </w:rPr>
              <w:t> </w:t>
            </w:r>
          </w:p>
        </w:tc>
        <w:tc>
          <w:tcPr>
            <w:tcW w:w="737" w:type="dxa"/>
            <w:shd w:val="clear" w:color="auto" w:fill="auto"/>
            <w:noWrap/>
            <w:vAlign w:val="center"/>
            <w:hideMark/>
          </w:tcPr>
          <w:p w14:paraId="7047599B" w14:textId="77777777" w:rsidR="009F79D9" w:rsidRPr="0086783C" w:rsidRDefault="009F79D9" w:rsidP="009F79D9">
            <w:pPr>
              <w:spacing w:line="240" w:lineRule="auto"/>
              <w:jc w:val="center"/>
              <w:rPr>
                <w:rFonts w:ascii="Arial" w:eastAsia="Times New Roman" w:hAnsi="Arial" w:cs="Arial"/>
                <w:b/>
                <w:bCs/>
                <w:color w:val="000000"/>
                <w:sz w:val="18"/>
                <w:szCs w:val="18"/>
                <w:lang w:eastAsia="en-IN"/>
              </w:rPr>
            </w:pPr>
            <w:r w:rsidRPr="0086783C">
              <w:rPr>
                <w:rFonts w:ascii="Arial" w:eastAsia="Times New Roman" w:hAnsi="Arial" w:cs="Arial"/>
                <w:b/>
                <w:bCs/>
                <w:color w:val="000000"/>
                <w:sz w:val="18"/>
                <w:szCs w:val="18"/>
                <w:lang w:eastAsia="en-IN"/>
              </w:rPr>
              <w:t> </w:t>
            </w:r>
          </w:p>
        </w:tc>
        <w:tc>
          <w:tcPr>
            <w:tcW w:w="737" w:type="dxa"/>
            <w:shd w:val="clear" w:color="auto" w:fill="auto"/>
            <w:noWrap/>
            <w:vAlign w:val="center"/>
            <w:hideMark/>
          </w:tcPr>
          <w:p w14:paraId="7C458F82" w14:textId="77777777" w:rsidR="009F79D9" w:rsidRPr="0086783C" w:rsidRDefault="009F79D9" w:rsidP="009F79D9">
            <w:pPr>
              <w:spacing w:line="240" w:lineRule="auto"/>
              <w:jc w:val="center"/>
              <w:rPr>
                <w:rFonts w:ascii="Arial" w:eastAsia="Times New Roman" w:hAnsi="Arial" w:cs="Arial"/>
                <w:b/>
                <w:bCs/>
                <w:color w:val="000000"/>
                <w:sz w:val="18"/>
                <w:szCs w:val="18"/>
                <w:lang w:eastAsia="en-IN"/>
              </w:rPr>
            </w:pPr>
            <w:r w:rsidRPr="0086783C">
              <w:rPr>
                <w:rFonts w:ascii="Arial" w:eastAsia="Times New Roman" w:hAnsi="Arial" w:cs="Arial"/>
                <w:b/>
                <w:bCs/>
                <w:color w:val="000000"/>
                <w:sz w:val="18"/>
                <w:szCs w:val="18"/>
                <w:lang w:eastAsia="en-IN"/>
              </w:rPr>
              <w:t> </w:t>
            </w:r>
          </w:p>
        </w:tc>
        <w:tc>
          <w:tcPr>
            <w:tcW w:w="1358" w:type="dxa"/>
            <w:shd w:val="clear" w:color="auto" w:fill="auto"/>
            <w:noWrap/>
            <w:vAlign w:val="center"/>
            <w:hideMark/>
          </w:tcPr>
          <w:p w14:paraId="139F6657" w14:textId="77777777" w:rsidR="009F79D9" w:rsidRPr="0086783C" w:rsidRDefault="009F79D9" w:rsidP="009F79D9">
            <w:pPr>
              <w:spacing w:line="240" w:lineRule="auto"/>
              <w:jc w:val="center"/>
              <w:rPr>
                <w:rFonts w:ascii="Arial" w:eastAsia="Times New Roman" w:hAnsi="Arial" w:cs="Arial"/>
                <w:b/>
                <w:bCs/>
                <w:color w:val="000000"/>
                <w:sz w:val="18"/>
                <w:szCs w:val="18"/>
                <w:lang w:eastAsia="en-IN"/>
              </w:rPr>
            </w:pPr>
            <w:r w:rsidRPr="0086783C">
              <w:rPr>
                <w:rFonts w:ascii="Arial" w:eastAsia="Times New Roman" w:hAnsi="Arial" w:cs="Arial"/>
                <w:b/>
                <w:bCs/>
                <w:color w:val="000000"/>
                <w:sz w:val="18"/>
                <w:szCs w:val="18"/>
                <w:lang w:eastAsia="en-IN"/>
              </w:rPr>
              <w:t> </w:t>
            </w:r>
          </w:p>
        </w:tc>
        <w:tc>
          <w:tcPr>
            <w:tcW w:w="1185" w:type="dxa"/>
            <w:shd w:val="clear" w:color="auto" w:fill="auto"/>
            <w:noWrap/>
            <w:vAlign w:val="center"/>
            <w:hideMark/>
          </w:tcPr>
          <w:p w14:paraId="6525D1AC" w14:textId="33D65A53" w:rsidR="009F79D9" w:rsidRPr="009F79D9" w:rsidRDefault="009F79D9" w:rsidP="009F79D9">
            <w:pPr>
              <w:spacing w:line="240" w:lineRule="auto"/>
              <w:jc w:val="center"/>
              <w:rPr>
                <w:rFonts w:ascii="Arial" w:eastAsia="Times New Roman" w:hAnsi="Arial" w:cs="Arial"/>
                <w:b/>
                <w:bCs/>
                <w:color w:val="000000"/>
                <w:sz w:val="18"/>
                <w:szCs w:val="18"/>
                <w:lang w:eastAsia="en-IN"/>
              </w:rPr>
            </w:pPr>
            <w:r w:rsidRPr="009F79D9">
              <w:rPr>
                <w:rFonts w:ascii="Arial" w:hAnsi="Arial" w:cs="Arial"/>
                <w:b/>
                <w:bCs/>
                <w:color w:val="000000"/>
                <w:sz w:val="18"/>
                <w:szCs w:val="18"/>
              </w:rPr>
              <w:t>1226.69</w:t>
            </w:r>
          </w:p>
        </w:tc>
        <w:tc>
          <w:tcPr>
            <w:tcW w:w="1073" w:type="dxa"/>
            <w:shd w:val="clear" w:color="auto" w:fill="auto"/>
            <w:noWrap/>
            <w:vAlign w:val="center"/>
            <w:hideMark/>
          </w:tcPr>
          <w:p w14:paraId="76E9AAEB" w14:textId="4C1426AC" w:rsidR="009F79D9" w:rsidRPr="009F79D9" w:rsidRDefault="009F79D9" w:rsidP="009F79D9">
            <w:pPr>
              <w:spacing w:line="240" w:lineRule="auto"/>
              <w:jc w:val="center"/>
              <w:rPr>
                <w:rFonts w:ascii="Arial" w:eastAsia="Times New Roman" w:hAnsi="Arial" w:cs="Arial"/>
                <w:b/>
                <w:bCs/>
                <w:color w:val="000000"/>
                <w:sz w:val="18"/>
                <w:szCs w:val="18"/>
                <w:lang w:eastAsia="en-IN"/>
              </w:rPr>
            </w:pPr>
            <w:r w:rsidRPr="009F79D9">
              <w:rPr>
                <w:rFonts w:ascii="Arial" w:hAnsi="Arial" w:cs="Arial"/>
                <w:b/>
                <w:bCs/>
                <w:color w:val="000000"/>
                <w:sz w:val="18"/>
                <w:szCs w:val="18"/>
              </w:rPr>
              <w:t>1434.81</w:t>
            </w:r>
          </w:p>
        </w:tc>
      </w:tr>
      <w:tr w:rsidR="009F79D9" w:rsidRPr="0086783C" w14:paraId="101866DA" w14:textId="77777777" w:rsidTr="009F79D9">
        <w:trPr>
          <w:trHeight w:val="230"/>
        </w:trPr>
        <w:tc>
          <w:tcPr>
            <w:tcW w:w="331" w:type="dxa"/>
            <w:shd w:val="clear" w:color="auto" w:fill="auto"/>
            <w:noWrap/>
            <w:vAlign w:val="center"/>
            <w:hideMark/>
          </w:tcPr>
          <w:p w14:paraId="571D2CED" w14:textId="77777777" w:rsidR="009F79D9" w:rsidRPr="0086783C" w:rsidRDefault="009F79D9" w:rsidP="009F79D9">
            <w:pPr>
              <w:spacing w:line="240" w:lineRule="auto"/>
              <w:jc w:val="center"/>
              <w:rPr>
                <w:rFonts w:ascii="Arial" w:eastAsia="Times New Roman" w:hAnsi="Arial" w:cs="Arial"/>
                <w:b/>
                <w:bCs/>
                <w:color w:val="000000"/>
                <w:sz w:val="18"/>
                <w:szCs w:val="18"/>
                <w:lang w:eastAsia="en-IN"/>
              </w:rPr>
            </w:pPr>
            <w:r w:rsidRPr="0086783C">
              <w:rPr>
                <w:rFonts w:ascii="Arial" w:eastAsia="Times New Roman" w:hAnsi="Arial" w:cs="Arial"/>
                <w:b/>
                <w:bCs/>
                <w:color w:val="000000"/>
                <w:sz w:val="18"/>
                <w:szCs w:val="18"/>
                <w:lang w:eastAsia="en-IN"/>
              </w:rPr>
              <w:t>6</w:t>
            </w:r>
          </w:p>
        </w:tc>
        <w:tc>
          <w:tcPr>
            <w:tcW w:w="3396" w:type="dxa"/>
            <w:shd w:val="clear" w:color="auto" w:fill="auto"/>
            <w:noWrap/>
            <w:vAlign w:val="center"/>
            <w:hideMark/>
          </w:tcPr>
          <w:p w14:paraId="15517643" w14:textId="77777777" w:rsidR="009F79D9" w:rsidRPr="0086783C" w:rsidRDefault="009F79D9" w:rsidP="009F79D9">
            <w:pPr>
              <w:spacing w:line="240" w:lineRule="auto"/>
              <w:jc w:val="center"/>
              <w:rPr>
                <w:rFonts w:ascii="Arial" w:eastAsia="Times New Roman" w:hAnsi="Arial" w:cs="Arial"/>
                <w:b/>
                <w:bCs/>
                <w:color w:val="000000"/>
                <w:sz w:val="18"/>
                <w:szCs w:val="18"/>
                <w:lang w:eastAsia="en-IN"/>
              </w:rPr>
            </w:pPr>
            <w:r w:rsidRPr="0086783C">
              <w:rPr>
                <w:rFonts w:ascii="Arial" w:eastAsia="Times New Roman" w:hAnsi="Arial" w:cs="Arial"/>
                <w:b/>
                <w:bCs/>
                <w:color w:val="000000"/>
                <w:sz w:val="18"/>
                <w:szCs w:val="18"/>
                <w:lang w:eastAsia="en-IN"/>
              </w:rPr>
              <w:t>Gross Margin (EBITDA/PBITDA)</w:t>
            </w:r>
          </w:p>
        </w:tc>
        <w:tc>
          <w:tcPr>
            <w:tcW w:w="737" w:type="dxa"/>
            <w:shd w:val="clear" w:color="auto" w:fill="auto"/>
            <w:noWrap/>
            <w:vAlign w:val="center"/>
            <w:hideMark/>
          </w:tcPr>
          <w:p w14:paraId="7132ACF9" w14:textId="77777777" w:rsidR="009F79D9" w:rsidRPr="0086783C" w:rsidRDefault="009F79D9" w:rsidP="009F79D9">
            <w:pPr>
              <w:spacing w:line="240" w:lineRule="auto"/>
              <w:jc w:val="center"/>
              <w:rPr>
                <w:rFonts w:ascii="Arial" w:eastAsia="Times New Roman" w:hAnsi="Arial" w:cs="Arial"/>
                <w:b/>
                <w:bCs/>
                <w:color w:val="000000"/>
                <w:sz w:val="18"/>
                <w:szCs w:val="18"/>
                <w:lang w:eastAsia="en-IN"/>
              </w:rPr>
            </w:pPr>
            <w:r w:rsidRPr="0086783C">
              <w:rPr>
                <w:rFonts w:ascii="Arial" w:eastAsia="Times New Roman" w:hAnsi="Arial" w:cs="Arial"/>
                <w:b/>
                <w:bCs/>
                <w:color w:val="000000"/>
                <w:sz w:val="18"/>
                <w:szCs w:val="18"/>
                <w:lang w:eastAsia="en-IN"/>
              </w:rPr>
              <w:t> </w:t>
            </w:r>
          </w:p>
        </w:tc>
        <w:tc>
          <w:tcPr>
            <w:tcW w:w="737" w:type="dxa"/>
            <w:shd w:val="clear" w:color="auto" w:fill="auto"/>
            <w:noWrap/>
            <w:vAlign w:val="center"/>
            <w:hideMark/>
          </w:tcPr>
          <w:p w14:paraId="4022B4FB" w14:textId="77777777" w:rsidR="009F79D9" w:rsidRPr="0086783C" w:rsidRDefault="009F79D9" w:rsidP="009F79D9">
            <w:pPr>
              <w:spacing w:line="240" w:lineRule="auto"/>
              <w:jc w:val="center"/>
              <w:rPr>
                <w:rFonts w:ascii="Arial" w:eastAsia="Times New Roman" w:hAnsi="Arial" w:cs="Arial"/>
                <w:b/>
                <w:bCs/>
                <w:color w:val="000000"/>
                <w:sz w:val="18"/>
                <w:szCs w:val="18"/>
                <w:lang w:eastAsia="en-IN"/>
              </w:rPr>
            </w:pPr>
            <w:r w:rsidRPr="0086783C">
              <w:rPr>
                <w:rFonts w:ascii="Arial" w:eastAsia="Times New Roman" w:hAnsi="Arial" w:cs="Arial"/>
                <w:b/>
                <w:bCs/>
                <w:color w:val="000000"/>
                <w:sz w:val="18"/>
                <w:szCs w:val="18"/>
                <w:lang w:eastAsia="en-IN"/>
              </w:rPr>
              <w:t> </w:t>
            </w:r>
          </w:p>
        </w:tc>
        <w:tc>
          <w:tcPr>
            <w:tcW w:w="737" w:type="dxa"/>
            <w:shd w:val="clear" w:color="auto" w:fill="auto"/>
            <w:noWrap/>
            <w:vAlign w:val="center"/>
            <w:hideMark/>
          </w:tcPr>
          <w:p w14:paraId="0E85EA03" w14:textId="77777777" w:rsidR="009F79D9" w:rsidRPr="0086783C" w:rsidRDefault="009F79D9" w:rsidP="009F79D9">
            <w:pPr>
              <w:spacing w:line="240" w:lineRule="auto"/>
              <w:jc w:val="center"/>
              <w:rPr>
                <w:rFonts w:ascii="Arial" w:eastAsia="Times New Roman" w:hAnsi="Arial" w:cs="Arial"/>
                <w:b/>
                <w:bCs/>
                <w:color w:val="000000"/>
                <w:sz w:val="18"/>
                <w:szCs w:val="18"/>
                <w:lang w:eastAsia="en-IN"/>
              </w:rPr>
            </w:pPr>
            <w:r w:rsidRPr="0086783C">
              <w:rPr>
                <w:rFonts w:ascii="Arial" w:eastAsia="Times New Roman" w:hAnsi="Arial" w:cs="Arial"/>
                <w:b/>
                <w:bCs/>
                <w:color w:val="000000"/>
                <w:sz w:val="18"/>
                <w:szCs w:val="18"/>
                <w:lang w:eastAsia="en-IN"/>
              </w:rPr>
              <w:t> </w:t>
            </w:r>
          </w:p>
        </w:tc>
        <w:tc>
          <w:tcPr>
            <w:tcW w:w="737" w:type="dxa"/>
            <w:shd w:val="clear" w:color="auto" w:fill="auto"/>
            <w:noWrap/>
            <w:vAlign w:val="center"/>
            <w:hideMark/>
          </w:tcPr>
          <w:p w14:paraId="426F2CFD" w14:textId="77777777" w:rsidR="009F79D9" w:rsidRPr="0086783C" w:rsidRDefault="009F79D9" w:rsidP="009F79D9">
            <w:pPr>
              <w:spacing w:line="240" w:lineRule="auto"/>
              <w:jc w:val="center"/>
              <w:rPr>
                <w:rFonts w:ascii="Arial" w:eastAsia="Times New Roman" w:hAnsi="Arial" w:cs="Arial"/>
                <w:b/>
                <w:bCs/>
                <w:color w:val="000000"/>
                <w:sz w:val="18"/>
                <w:szCs w:val="18"/>
                <w:lang w:eastAsia="en-IN"/>
              </w:rPr>
            </w:pPr>
            <w:r w:rsidRPr="0086783C">
              <w:rPr>
                <w:rFonts w:ascii="Arial" w:eastAsia="Times New Roman" w:hAnsi="Arial" w:cs="Arial"/>
                <w:b/>
                <w:bCs/>
                <w:color w:val="000000"/>
                <w:sz w:val="18"/>
                <w:szCs w:val="18"/>
                <w:lang w:eastAsia="en-IN"/>
              </w:rPr>
              <w:t> </w:t>
            </w:r>
          </w:p>
        </w:tc>
        <w:tc>
          <w:tcPr>
            <w:tcW w:w="1358" w:type="dxa"/>
            <w:shd w:val="clear" w:color="auto" w:fill="auto"/>
            <w:noWrap/>
            <w:vAlign w:val="center"/>
            <w:hideMark/>
          </w:tcPr>
          <w:p w14:paraId="3E1DACB8" w14:textId="77777777" w:rsidR="009F79D9" w:rsidRPr="0086783C" w:rsidRDefault="009F79D9" w:rsidP="009F79D9">
            <w:pPr>
              <w:spacing w:line="240" w:lineRule="auto"/>
              <w:jc w:val="center"/>
              <w:rPr>
                <w:rFonts w:ascii="Arial" w:eastAsia="Times New Roman" w:hAnsi="Arial" w:cs="Arial"/>
                <w:b/>
                <w:bCs/>
                <w:color w:val="000000"/>
                <w:sz w:val="18"/>
                <w:szCs w:val="18"/>
                <w:lang w:eastAsia="en-IN"/>
              </w:rPr>
            </w:pPr>
            <w:r w:rsidRPr="0086783C">
              <w:rPr>
                <w:rFonts w:ascii="Arial" w:eastAsia="Times New Roman" w:hAnsi="Arial" w:cs="Arial"/>
                <w:b/>
                <w:bCs/>
                <w:color w:val="000000"/>
                <w:sz w:val="18"/>
                <w:szCs w:val="18"/>
                <w:lang w:eastAsia="en-IN"/>
              </w:rPr>
              <w:t> </w:t>
            </w:r>
          </w:p>
        </w:tc>
        <w:tc>
          <w:tcPr>
            <w:tcW w:w="1185" w:type="dxa"/>
            <w:shd w:val="clear" w:color="auto" w:fill="auto"/>
            <w:noWrap/>
            <w:vAlign w:val="center"/>
            <w:hideMark/>
          </w:tcPr>
          <w:p w14:paraId="1377DB46" w14:textId="7571C2BF" w:rsidR="009F79D9" w:rsidRPr="009F79D9" w:rsidRDefault="009F79D9" w:rsidP="009F79D9">
            <w:pPr>
              <w:spacing w:line="240" w:lineRule="auto"/>
              <w:jc w:val="center"/>
              <w:rPr>
                <w:rFonts w:ascii="Arial" w:eastAsia="Times New Roman" w:hAnsi="Arial" w:cs="Arial"/>
                <w:b/>
                <w:bCs/>
                <w:color w:val="000000"/>
                <w:sz w:val="18"/>
                <w:szCs w:val="18"/>
                <w:lang w:eastAsia="en-IN"/>
              </w:rPr>
            </w:pPr>
            <w:r w:rsidRPr="009F79D9">
              <w:rPr>
                <w:rFonts w:ascii="Arial" w:hAnsi="Arial" w:cs="Arial"/>
                <w:b/>
                <w:bCs/>
                <w:color w:val="000000"/>
                <w:sz w:val="18"/>
                <w:szCs w:val="18"/>
              </w:rPr>
              <w:t>401.54</w:t>
            </w:r>
          </w:p>
        </w:tc>
        <w:tc>
          <w:tcPr>
            <w:tcW w:w="1073" w:type="dxa"/>
            <w:shd w:val="clear" w:color="auto" w:fill="auto"/>
            <w:noWrap/>
            <w:vAlign w:val="center"/>
            <w:hideMark/>
          </w:tcPr>
          <w:p w14:paraId="7823CA64" w14:textId="1781665E" w:rsidR="009F79D9" w:rsidRPr="009F79D9" w:rsidRDefault="009F79D9" w:rsidP="009F79D9">
            <w:pPr>
              <w:spacing w:line="240" w:lineRule="auto"/>
              <w:jc w:val="center"/>
              <w:rPr>
                <w:rFonts w:ascii="Arial" w:eastAsia="Times New Roman" w:hAnsi="Arial" w:cs="Arial"/>
                <w:b/>
                <w:bCs/>
                <w:color w:val="000000"/>
                <w:sz w:val="18"/>
                <w:szCs w:val="18"/>
                <w:lang w:eastAsia="en-IN"/>
              </w:rPr>
            </w:pPr>
            <w:r w:rsidRPr="009F79D9">
              <w:rPr>
                <w:rFonts w:ascii="Arial" w:hAnsi="Arial" w:cs="Arial"/>
                <w:b/>
                <w:bCs/>
                <w:color w:val="000000"/>
                <w:sz w:val="18"/>
                <w:szCs w:val="18"/>
              </w:rPr>
              <w:t>479.72</w:t>
            </w:r>
          </w:p>
        </w:tc>
      </w:tr>
      <w:tr w:rsidR="009F79D9" w:rsidRPr="0086783C" w14:paraId="332D1968" w14:textId="77777777" w:rsidTr="009F79D9">
        <w:trPr>
          <w:trHeight w:val="230"/>
        </w:trPr>
        <w:tc>
          <w:tcPr>
            <w:tcW w:w="331" w:type="dxa"/>
            <w:shd w:val="clear" w:color="auto" w:fill="auto"/>
            <w:noWrap/>
            <w:vAlign w:val="center"/>
            <w:hideMark/>
          </w:tcPr>
          <w:p w14:paraId="132E6AE0" w14:textId="77777777" w:rsidR="009F79D9" w:rsidRPr="0086783C" w:rsidRDefault="009F79D9" w:rsidP="009F79D9">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 </w:t>
            </w:r>
          </w:p>
        </w:tc>
        <w:tc>
          <w:tcPr>
            <w:tcW w:w="3396" w:type="dxa"/>
            <w:shd w:val="clear" w:color="auto" w:fill="auto"/>
            <w:noWrap/>
            <w:vAlign w:val="center"/>
            <w:hideMark/>
          </w:tcPr>
          <w:p w14:paraId="76C6D742" w14:textId="77777777" w:rsidR="009F79D9" w:rsidRPr="0086783C" w:rsidRDefault="009F79D9" w:rsidP="009F79D9">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Margin %</w:t>
            </w:r>
          </w:p>
        </w:tc>
        <w:tc>
          <w:tcPr>
            <w:tcW w:w="737" w:type="dxa"/>
            <w:shd w:val="clear" w:color="auto" w:fill="auto"/>
            <w:noWrap/>
            <w:vAlign w:val="center"/>
            <w:hideMark/>
          </w:tcPr>
          <w:p w14:paraId="453CEE8B" w14:textId="77777777" w:rsidR="009F79D9" w:rsidRPr="0086783C" w:rsidRDefault="009F79D9" w:rsidP="009F79D9">
            <w:pPr>
              <w:spacing w:line="240" w:lineRule="auto"/>
              <w:jc w:val="center"/>
              <w:rPr>
                <w:rFonts w:ascii="Arial" w:eastAsia="Times New Roman" w:hAnsi="Arial" w:cs="Arial"/>
                <w:color w:val="000000"/>
                <w:sz w:val="18"/>
                <w:szCs w:val="18"/>
                <w:lang w:eastAsia="en-IN"/>
              </w:rPr>
            </w:pPr>
          </w:p>
        </w:tc>
        <w:tc>
          <w:tcPr>
            <w:tcW w:w="737" w:type="dxa"/>
            <w:shd w:val="clear" w:color="auto" w:fill="auto"/>
            <w:noWrap/>
            <w:vAlign w:val="center"/>
            <w:hideMark/>
          </w:tcPr>
          <w:p w14:paraId="4D98362B" w14:textId="77777777" w:rsidR="009F79D9" w:rsidRPr="0086783C" w:rsidRDefault="009F79D9" w:rsidP="009F79D9">
            <w:pPr>
              <w:spacing w:line="240" w:lineRule="auto"/>
              <w:jc w:val="center"/>
              <w:rPr>
                <w:rFonts w:ascii="Times New Roman" w:eastAsia="Times New Roman" w:hAnsi="Times New Roman" w:cs="Times New Roman"/>
                <w:sz w:val="18"/>
                <w:szCs w:val="18"/>
                <w:lang w:eastAsia="en-IN"/>
              </w:rPr>
            </w:pPr>
          </w:p>
        </w:tc>
        <w:tc>
          <w:tcPr>
            <w:tcW w:w="737" w:type="dxa"/>
            <w:shd w:val="clear" w:color="auto" w:fill="auto"/>
            <w:noWrap/>
            <w:vAlign w:val="center"/>
            <w:hideMark/>
          </w:tcPr>
          <w:p w14:paraId="6362EA22" w14:textId="77777777" w:rsidR="009F79D9" w:rsidRPr="0086783C" w:rsidRDefault="009F79D9" w:rsidP="009F79D9">
            <w:pPr>
              <w:spacing w:line="240" w:lineRule="auto"/>
              <w:jc w:val="center"/>
              <w:rPr>
                <w:rFonts w:ascii="Times New Roman" w:eastAsia="Times New Roman" w:hAnsi="Times New Roman" w:cs="Times New Roman"/>
                <w:sz w:val="18"/>
                <w:szCs w:val="18"/>
                <w:lang w:eastAsia="en-IN"/>
              </w:rPr>
            </w:pPr>
          </w:p>
        </w:tc>
        <w:tc>
          <w:tcPr>
            <w:tcW w:w="737" w:type="dxa"/>
            <w:shd w:val="clear" w:color="auto" w:fill="auto"/>
            <w:noWrap/>
            <w:vAlign w:val="center"/>
            <w:hideMark/>
          </w:tcPr>
          <w:p w14:paraId="64BD0460" w14:textId="77777777" w:rsidR="009F79D9" w:rsidRPr="0086783C" w:rsidRDefault="009F79D9" w:rsidP="009F79D9">
            <w:pPr>
              <w:spacing w:line="240" w:lineRule="auto"/>
              <w:jc w:val="center"/>
              <w:rPr>
                <w:rFonts w:ascii="Times New Roman" w:eastAsia="Times New Roman" w:hAnsi="Times New Roman" w:cs="Times New Roman"/>
                <w:sz w:val="18"/>
                <w:szCs w:val="18"/>
                <w:lang w:eastAsia="en-IN"/>
              </w:rPr>
            </w:pPr>
          </w:p>
        </w:tc>
        <w:tc>
          <w:tcPr>
            <w:tcW w:w="1358" w:type="dxa"/>
            <w:shd w:val="clear" w:color="auto" w:fill="auto"/>
            <w:noWrap/>
            <w:vAlign w:val="center"/>
            <w:hideMark/>
          </w:tcPr>
          <w:p w14:paraId="425DB18A" w14:textId="77777777" w:rsidR="009F79D9" w:rsidRPr="0086783C" w:rsidRDefault="009F79D9" w:rsidP="009F79D9">
            <w:pPr>
              <w:spacing w:line="240" w:lineRule="auto"/>
              <w:jc w:val="center"/>
              <w:rPr>
                <w:rFonts w:ascii="Times New Roman" w:eastAsia="Times New Roman" w:hAnsi="Times New Roman" w:cs="Times New Roman"/>
                <w:sz w:val="18"/>
                <w:szCs w:val="18"/>
                <w:lang w:eastAsia="en-IN"/>
              </w:rPr>
            </w:pPr>
          </w:p>
        </w:tc>
        <w:tc>
          <w:tcPr>
            <w:tcW w:w="1185" w:type="dxa"/>
            <w:shd w:val="clear" w:color="auto" w:fill="auto"/>
            <w:noWrap/>
            <w:vAlign w:val="center"/>
            <w:hideMark/>
          </w:tcPr>
          <w:p w14:paraId="1F70CCBB" w14:textId="04BC8561" w:rsidR="009F79D9" w:rsidRPr="009F79D9" w:rsidRDefault="009F79D9" w:rsidP="009F79D9">
            <w:pPr>
              <w:spacing w:line="240" w:lineRule="auto"/>
              <w:jc w:val="center"/>
              <w:rPr>
                <w:rFonts w:ascii="Arial" w:eastAsia="Times New Roman" w:hAnsi="Arial" w:cs="Arial"/>
                <w:color w:val="000000"/>
                <w:sz w:val="18"/>
                <w:szCs w:val="18"/>
                <w:lang w:eastAsia="en-IN"/>
              </w:rPr>
            </w:pPr>
            <w:r w:rsidRPr="009F79D9">
              <w:rPr>
                <w:rFonts w:ascii="Arial" w:hAnsi="Arial" w:cs="Arial"/>
                <w:color w:val="000000"/>
                <w:sz w:val="18"/>
                <w:szCs w:val="18"/>
              </w:rPr>
              <w:t>24.66%</w:t>
            </w:r>
          </w:p>
        </w:tc>
        <w:tc>
          <w:tcPr>
            <w:tcW w:w="1073" w:type="dxa"/>
            <w:shd w:val="clear" w:color="auto" w:fill="auto"/>
            <w:noWrap/>
            <w:vAlign w:val="center"/>
            <w:hideMark/>
          </w:tcPr>
          <w:p w14:paraId="456AF45B" w14:textId="1F0DE3F5" w:rsidR="009F79D9" w:rsidRPr="009F79D9" w:rsidRDefault="009F79D9" w:rsidP="009F79D9">
            <w:pPr>
              <w:spacing w:line="240" w:lineRule="auto"/>
              <w:jc w:val="center"/>
              <w:rPr>
                <w:rFonts w:ascii="Arial" w:eastAsia="Times New Roman" w:hAnsi="Arial" w:cs="Arial"/>
                <w:color w:val="000000"/>
                <w:sz w:val="18"/>
                <w:szCs w:val="18"/>
                <w:lang w:eastAsia="en-IN"/>
              </w:rPr>
            </w:pPr>
            <w:r w:rsidRPr="009F79D9">
              <w:rPr>
                <w:rFonts w:ascii="Arial" w:hAnsi="Arial" w:cs="Arial"/>
                <w:color w:val="000000"/>
                <w:sz w:val="18"/>
                <w:szCs w:val="18"/>
              </w:rPr>
              <w:t>25.06%</w:t>
            </w:r>
          </w:p>
        </w:tc>
      </w:tr>
      <w:tr w:rsidR="009F79D9" w:rsidRPr="0086783C" w14:paraId="52E43681" w14:textId="77777777" w:rsidTr="009F79D9">
        <w:trPr>
          <w:trHeight w:val="230"/>
        </w:trPr>
        <w:tc>
          <w:tcPr>
            <w:tcW w:w="331" w:type="dxa"/>
            <w:shd w:val="clear" w:color="auto" w:fill="auto"/>
            <w:noWrap/>
            <w:vAlign w:val="center"/>
            <w:hideMark/>
          </w:tcPr>
          <w:p w14:paraId="64347628" w14:textId="77777777" w:rsidR="009F79D9" w:rsidRPr="0086783C" w:rsidRDefault="009F79D9" w:rsidP="009F79D9">
            <w:pPr>
              <w:spacing w:line="240" w:lineRule="auto"/>
              <w:jc w:val="center"/>
              <w:rPr>
                <w:rFonts w:ascii="Arial" w:eastAsia="Times New Roman" w:hAnsi="Arial" w:cs="Arial"/>
                <w:b/>
                <w:bCs/>
                <w:color w:val="000000"/>
                <w:sz w:val="18"/>
                <w:szCs w:val="18"/>
                <w:lang w:eastAsia="en-IN"/>
              </w:rPr>
            </w:pPr>
            <w:r w:rsidRPr="0086783C">
              <w:rPr>
                <w:rFonts w:ascii="Arial" w:eastAsia="Times New Roman" w:hAnsi="Arial" w:cs="Arial"/>
                <w:b/>
                <w:bCs/>
                <w:color w:val="000000"/>
                <w:sz w:val="18"/>
                <w:szCs w:val="18"/>
                <w:lang w:eastAsia="en-IN"/>
              </w:rPr>
              <w:t> </w:t>
            </w:r>
          </w:p>
        </w:tc>
        <w:tc>
          <w:tcPr>
            <w:tcW w:w="3396" w:type="dxa"/>
            <w:shd w:val="clear" w:color="auto" w:fill="4472C4" w:themeFill="accent1"/>
            <w:noWrap/>
            <w:vAlign w:val="center"/>
            <w:hideMark/>
          </w:tcPr>
          <w:p w14:paraId="4BA5D265" w14:textId="77777777" w:rsidR="009F79D9" w:rsidRPr="0086783C" w:rsidRDefault="009F79D9" w:rsidP="009F79D9">
            <w:pPr>
              <w:spacing w:line="240" w:lineRule="auto"/>
              <w:jc w:val="center"/>
              <w:rPr>
                <w:rFonts w:ascii="Arial" w:eastAsia="Times New Roman" w:hAnsi="Arial" w:cs="Arial"/>
                <w:b/>
                <w:bCs/>
                <w:color w:val="FFFFFF" w:themeColor="background1"/>
                <w:sz w:val="18"/>
                <w:szCs w:val="18"/>
                <w:lang w:eastAsia="en-IN"/>
              </w:rPr>
            </w:pPr>
            <w:r w:rsidRPr="0086783C">
              <w:rPr>
                <w:rFonts w:ascii="Arial" w:eastAsia="Times New Roman" w:hAnsi="Arial" w:cs="Arial"/>
                <w:b/>
                <w:bCs/>
                <w:color w:val="FFFFFF" w:themeColor="background1"/>
                <w:sz w:val="18"/>
                <w:szCs w:val="18"/>
                <w:lang w:eastAsia="en-IN"/>
              </w:rPr>
              <w:t>Net Cash Flow</w:t>
            </w:r>
          </w:p>
        </w:tc>
        <w:tc>
          <w:tcPr>
            <w:tcW w:w="737" w:type="dxa"/>
            <w:shd w:val="clear" w:color="auto" w:fill="4472C4" w:themeFill="accent1"/>
            <w:noWrap/>
            <w:vAlign w:val="center"/>
            <w:hideMark/>
          </w:tcPr>
          <w:p w14:paraId="33853BD1" w14:textId="77777777" w:rsidR="009F79D9" w:rsidRPr="0086783C" w:rsidRDefault="009F79D9" w:rsidP="009F79D9">
            <w:pPr>
              <w:spacing w:line="240" w:lineRule="auto"/>
              <w:jc w:val="center"/>
              <w:rPr>
                <w:rFonts w:ascii="Arial" w:eastAsia="Times New Roman" w:hAnsi="Arial" w:cs="Arial"/>
                <w:b/>
                <w:bCs/>
                <w:color w:val="FFFFFF" w:themeColor="background1"/>
                <w:sz w:val="18"/>
                <w:szCs w:val="18"/>
                <w:lang w:eastAsia="en-IN"/>
              </w:rPr>
            </w:pPr>
            <w:r w:rsidRPr="0086783C">
              <w:rPr>
                <w:rFonts w:ascii="Arial" w:eastAsia="Times New Roman" w:hAnsi="Arial" w:cs="Arial"/>
                <w:b/>
                <w:bCs/>
                <w:color w:val="FFFFFF" w:themeColor="background1"/>
                <w:sz w:val="18"/>
                <w:szCs w:val="18"/>
                <w:lang w:eastAsia="en-IN"/>
              </w:rPr>
              <w:t>-77</w:t>
            </w:r>
          </w:p>
        </w:tc>
        <w:tc>
          <w:tcPr>
            <w:tcW w:w="737" w:type="dxa"/>
            <w:shd w:val="clear" w:color="auto" w:fill="4472C4" w:themeFill="accent1"/>
            <w:noWrap/>
            <w:vAlign w:val="center"/>
            <w:hideMark/>
          </w:tcPr>
          <w:p w14:paraId="19549393" w14:textId="77777777" w:rsidR="009F79D9" w:rsidRPr="0086783C" w:rsidRDefault="009F79D9" w:rsidP="009F79D9">
            <w:pPr>
              <w:spacing w:line="240" w:lineRule="auto"/>
              <w:jc w:val="center"/>
              <w:rPr>
                <w:rFonts w:ascii="Arial" w:eastAsia="Times New Roman" w:hAnsi="Arial" w:cs="Arial"/>
                <w:b/>
                <w:bCs/>
                <w:color w:val="FFFFFF" w:themeColor="background1"/>
                <w:sz w:val="18"/>
                <w:szCs w:val="18"/>
                <w:lang w:eastAsia="en-IN"/>
              </w:rPr>
            </w:pPr>
            <w:r w:rsidRPr="0086783C">
              <w:rPr>
                <w:rFonts w:ascii="Arial" w:eastAsia="Times New Roman" w:hAnsi="Arial" w:cs="Arial"/>
                <w:b/>
                <w:bCs/>
                <w:color w:val="FFFFFF" w:themeColor="background1"/>
                <w:sz w:val="18"/>
                <w:szCs w:val="18"/>
                <w:lang w:eastAsia="en-IN"/>
              </w:rPr>
              <w:t>-387</w:t>
            </w:r>
          </w:p>
        </w:tc>
        <w:tc>
          <w:tcPr>
            <w:tcW w:w="737" w:type="dxa"/>
            <w:shd w:val="clear" w:color="auto" w:fill="4472C4" w:themeFill="accent1"/>
            <w:noWrap/>
            <w:vAlign w:val="center"/>
            <w:hideMark/>
          </w:tcPr>
          <w:p w14:paraId="5CAE2F4A" w14:textId="77777777" w:rsidR="009F79D9" w:rsidRPr="0086783C" w:rsidRDefault="009F79D9" w:rsidP="009F79D9">
            <w:pPr>
              <w:spacing w:line="240" w:lineRule="auto"/>
              <w:jc w:val="center"/>
              <w:rPr>
                <w:rFonts w:ascii="Arial" w:eastAsia="Times New Roman" w:hAnsi="Arial" w:cs="Arial"/>
                <w:b/>
                <w:bCs/>
                <w:color w:val="FFFFFF" w:themeColor="background1"/>
                <w:sz w:val="18"/>
                <w:szCs w:val="18"/>
                <w:lang w:eastAsia="en-IN"/>
              </w:rPr>
            </w:pPr>
            <w:r w:rsidRPr="0086783C">
              <w:rPr>
                <w:rFonts w:ascii="Arial" w:eastAsia="Times New Roman" w:hAnsi="Arial" w:cs="Arial"/>
                <w:b/>
                <w:bCs/>
                <w:color w:val="FFFFFF" w:themeColor="background1"/>
                <w:sz w:val="18"/>
                <w:szCs w:val="18"/>
                <w:lang w:eastAsia="en-IN"/>
              </w:rPr>
              <w:t>-542</w:t>
            </w:r>
          </w:p>
        </w:tc>
        <w:tc>
          <w:tcPr>
            <w:tcW w:w="737" w:type="dxa"/>
            <w:shd w:val="clear" w:color="auto" w:fill="4472C4" w:themeFill="accent1"/>
            <w:noWrap/>
            <w:vAlign w:val="center"/>
            <w:hideMark/>
          </w:tcPr>
          <w:p w14:paraId="21590F43" w14:textId="77777777" w:rsidR="009F79D9" w:rsidRPr="0086783C" w:rsidRDefault="009F79D9" w:rsidP="009F79D9">
            <w:pPr>
              <w:spacing w:line="240" w:lineRule="auto"/>
              <w:jc w:val="center"/>
              <w:rPr>
                <w:rFonts w:ascii="Arial" w:eastAsia="Times New Roman" w:hAnsi="Arial" w:cs="Arial"/>
                <w:b/>
                <w:bCs/>
                <w:color w:val="FFFFFF" w:themeColor="background1"/>
                <w:sz w:val="18"/>
                <w:szCs w:val="18"/>
                <w:lang w:eastAsia="en-IN"/>
              </w:rPr>
            </w:pPr>
            <w:r w:rsidRPr="0086783C">
              <w:rPr>
                <w:rFonts w:ascii="Arial" w:eastAsia="Times New Roman" w:hAnsi="Arial" w:cs="Arial"/>
                <w:b/>
                <w:bCs/>
                <w:color w:val="FFFFFF" w:themeColor="background1"/>
                <w:sz w:val="18"/>
                <w:szCs w:val="18"/>
                <w:lang w:eastAsia="en-IN"/>
              </w:rPr>
              <w:t>-542</w:t>
            </w:r>
          </w:p>
        </w:tc>
        <w:tc>
          <w:tcPr>
            <w:tcW w:w="1358" w:type="dxa"/>
            <w:shd w:val="clear" w:color="auto" w:fill="4472C4" w:themeFill="accent1"/>
            <w:noWrap/>
            <w:vAlign w:val="center"/>
            <w:hideMark/>
          </w:tcPr>
          <w:p w14:paraId="70AB4DF6" w14:textId="77777777" w:rsidR="009F79D9" w:rsidRPr="0086783C" w:rsidRDefault="009F79D9" w:rsidP="009F79D9">
            <w:pPr>
              <w:spacing w:line="240" w:lineRule="auto"/>
              <w:jc w:val="center"/>
              <w:rPr>
                <w:rFonts w:ascii="Arial" w:eastAsia="Times New Roman" w:hAnsi="Arial" w:cs="Arial"/>
                <w:b/>
                <w:bCs/>
                <w:color w:val="FFFFFF" w:themeColor="background1"/>
                <w:sz w:val="18"/>
                <w:szCs w:val="18"/>
                <w:lang w:eastAsia="en-IN"/>
              </w:rPr>
            </w:pPr>
            <w:r w:rsidRPr="0086783C">
              <w:rPr>
                <w:rFonts w:ascii="Arial" w:eastAsia="Times New Roman" w:hAnsi="Arial" w:cs="Arial"/>
                <w:b/>
                <w:bCs/>
                <w:color w:val="FFFFFF" w:themeColor="background1"/>
                <w:sz w:val="18"/>
                <w:szCs w:val="18"/>
                <w:lang w:eastAsia="en-IN"/>
              </w:rPr>
              <w:t> </w:t>
            </w:r>
          </w:p>
        </w:tc>
        <w:tc>
          <w:tcPr>
            <w:tcW w:w="1185" w:type="dxa"/>
            <w:shd w:val="clear" w:color="auto" w:fill="4472C4" w:themeFill="accent1"/>
            <w:noWrap/>
            <w:vAlign w:val="center"/>
            <w:hideMark/>
          </w:tcPr>
          <w:p w14:paraId="76DAC149" w14:textId="238152A6" w:rsidR="009F79D9" w:rsidRPr="009F79D9" w:rsidRDefault="009F79D9" w:rsidP="009F79D9">
            <w:pPr>
              <w:spacing w:line="240" w:lineRule="auto"/>
              <w:jc w:val="center"/>
              <w:rPr>
                <w:rFonts w:ascii="Arial" w:eastAsia="Times New Roman" w:hAnsi="Arial" w:cs="Arial"/>
                <w:b/>
                <w:bCs/>
                <w:color w:val="FFFFFF" w:themeColor="background1"/>
                <w:sz w:val="18"/>
                <w:szCs w:val="18"/>
                <w:lang w:eastAsia="en-IN"/>
              </w:rPr>
            </w:pPr>
            <w:r w:rsidRPr="009F79D9">
              <w:rPr>
                <w:rFonts w:ascii="Arial" w:hAnsi="Arial" w:cs="Arial"/>
                <w:b/>
                <w:bCs/>
                <w:color w:val="FFFFFF" w:themeColor="background1"/>
                <w:sz w:val="18"/>
                <w:szCs w:val="18"/>
              </w:rPr>
              <w:t>-1147.58</w:t>
            </w:r>
          </w:p>
        </w:tc>
        <w:tc>
          <w:tcPr>
            <w:tcW w:w="1073" w:type="dxa"/>
            <w:shd w:val="clear" w:color="auto" w:fill="4472C4" w:themeFill="accent1"/>
            <w:noWrap/>
            <w:vAlign w:val="center"/>
            <w:hideMark/>
          </w:tcPr>
          <w:p w14:paraId="41361584" w14:textId="179C0674" w:rsidR="009F79D9" w:rsidRPr="009F79D9" w:rsidRDefault="009F79D9" w:rsidP="009F79D9">
            <w:pPr>
              <w:spacing w:line="240" w:lineRule="auto"/>
              <w:jc w:val="center"/>
              <w:rPr>
                <w:rFonts w:ascii="Arial" w:eastAsia="Times New Roman" w:hAnsi="Arial" w:cs="Arial"/>
                <w:b/>
                <w:bCs/>
                <w:color w:val="FFFFFF" w:themeColor="background1"/>
                <w:sz w:val="18"/>
                <w:szCs w:val="18"/>
                <w:lang w:eastAsia="en-IN"/>
              </w:rPr>
            </w:pPr>
            <w:r w:rsidRPr="009F79D9">
              <w:rPr>
                <w:rFonts w:ascii="Arial" w:hAnsi="Arial" w:cs="Arial"/>
                <w:b/>
                <w:bCs/>
                <w:color w:val="FFFFFF" w:themeColor="background1"/>
                <w:sz w:val="18"/>
                <w:szCs w:val="18"/>
              </w:rPr>
              <w:t>479.72</w:t>
            </w:r>
          </w:p>
        </w:tc>
      </w:tr>
      <w:tr w:rsidR="009F79D9" w:rsidRPr="0086783C" w14:paraId="304C5C18" w14:textId="77777777" w:rsidTr="009F79D9">
        <w:trPr>
          <w:trHeight w:val="230"/>
        </w:trPr>
        <w:tc>
          <w:tcPr>
            <w:tcW w:w="331" w:type="dxa"/>
            <w:shd w:val="clear" w:color="auto" w:fill="auto"/>
            <w:noWrap/>
            <w:vAlign w:val="center"/>
            <w:hideMark/>
          </w:tcPr>
          <w:p w14:paraId="180BCCA1" w14:textId="77777777" w:rsidR="009F79D9" w:rsidRPr="0086783C" w:rsidRDefault="009F79D9" w:rsidP="009F79D9">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 </w:t>
            </w:r>
          </w:p>
        </w:tc>
        <w:tc>
          <w:tcPr>
            <w:tcW w:w="3396" w:type="dxa"/>
            <w:shd w:val="clear" w:color="auto" w:fill="auto"/>
            <w:noWrap/>
            <w:vAlign w:val="center"/>
            <w:hideMark/>
          </w:tcPr>
          <w:p w14:paraId="17B60732" w14:textId="77777777" w:rsidR="009F79D9" w:rsidRPr="0086783C" w:rsidRDefault="009F79D9" w:rsidP="009F79D9">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Cost of Capital (10%)</w:t>
            </w:r>
          </w:p>
        </w:tc>
        <w:tc>
          <w:tcPr>
            <w:tcW w:w="737" w:type="dxa"/>
            <w:shd w:val="clear" w:color="auto" w:fill="auto"/>
            <w:noWrap/>
            <w:vAlign w:val="center"/>
            <w:hideMark/>
          </w:tcPr>
          <w:p w14:paraId="3D3EC050" w14:textId="77777777" w:rsidR="009F79D9" w:rsidRPr="0086783C" w:rsidRDefault="009F79D9" w:rsidP="009F79D9">
            <w:pPr>
              <w:spacing w:line="240" w:lineRule="auto"/>
              <w:jc w:val="center"/>
              <w:rPr>
                <w:rFonts w:ascii="Arial" w:eastAsia="Times New Roman" w:hAnsi="Arial" w:cs="Arial"/>
                <w:color w:val="000000"/>
                <w:sz w:val="18"/>
                <w:szCs w:val="18"/>
                <w:lang w:eastAsia="en-IN"/>
              </w:rPr>
            </w:pPr>
          </w:p>
        </w:tc>
        <w:tc>
          <w:tcPr>
            <w:tcW w:w="737" w:type="dxa"/>
            <w:shd w:val="clear" w:color="auto" w:fill="auto"/>
            <w:noWrap/>
            <w:vAlign w:val="center"/>
            <w:hideMark/>
          </w:tcPr>
          <w:p w14:paraId="2B648AEA" w14:textId="77777777" w:rsidR="009F79D9" w:rsidRPr="0086783C" w:rsidRDefault="009F79D9" w:rsidP="009F79D9">
            <w:pPr>
              <w:spacing w:line="240" w:lineRule="auto"/>
              <w:jc w:val="center"/>
              <w:rPr>
                <w:rFonts w:ascii="Times New Roman" w:eastAsia="Times New Roman" w:hAnsi="Times New Roman" w:cs="Times New Roman"/>
                <w:sz w:val="18"/>
                <w:szCs w:val="18"/>
                <w:lang w:eastAsia="en-IN"/>
              </w:rPr>
            </w:pPr>
          </w:p>
        </w:tc>
        <w:tc>
          <w:tcPr>
            <w:tcW w:w="737" w:type="dxa"/>
            <w:shd w:val="clear" w:color="auto" w:fill="auto"/>
            <w:noWrap/>
            <w:vAlign w:val="center"/>
            <w:hideMark/>
          </w:tcPr>
          <w:p w14:paraId="4B320248" w14:textId="77777777" w:rsidR="009F79D9" w:rsidRPr="0086783C" w:rsidRDefault="009F79D9" w:rsidP="009F79D9">
            <w:pPr>
              <w:spacing w:line="240" w:lineRule="auto"/>
              <w:jc w:val="center"/>
              <w:rPr>
                <w:rFonts w:ascii="Times New Roman" w:eastAsia="Times New Roman" w:hAnsi="Times New Roman" w:cs="Times New Roman"/>
                <w:sz w:val="18"/>
                <w:szCs w:val="18"/>
                <w:lang w:eastAsia="en-IN"/>
              </w:rPr>
            </w:pPr>
          </w:p>
        </w:tc>
        <w:tc>
          <w:tcPr>
            <w:tcW w:w="737" w:type="dxa"/>
            <w:shd w:val="clear" w:color="auto" w:fill="auto"/>
            <w:noWrap/>
            <w:vAlign w:val="center"/>
            <w:hideMark/>
          </w:tcPr>
          <w:p w14:paraId="588E64BD" w14:textId="77777777" w:rsidR="009F79D9" w:rsidRPr="0086783C" w:rsidRDefault="009F79D9" w:rsidP="009F79D9">
            <w:pPr>
              <w:spacing w:line="240" w:lineRule="auto"/>
              <w:jc w:val="center"/>
              <w:rPr>
                <w:rFonts w:ascii="Times New Roman" w:eastAsia="Times New Roman" w:hAnsi="Times New Roman" w:cs="Times New Roman"/>
                <w:sz w:val="18"/>
                <w:szCs w:val="18"/>
                <w:lang w:eastAsia="en-IN"/>
              </w:rPr>
            </w:pPr>
          </w:p>
        </w:tc>
        <w:tc>
          <w:tcPr>
            <w:tcW w:w="1358" w:type="dxa"/>
            <w:shd w:val="clear" w:color="auto" w:fill="auto"/>
            <w:noWrap/>
            <w:vAlign w:val="center"/>
            <w:hideMark/>
          </w:tcPr>
          <w:p w14:paraId="69BB85AB" w14:textId="77777777" w:rsidR="009F79D9" w:rsidRPr="0086783C" w:rsidRDefault="009F79D9" w:rsidP="009F79D9">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1</w:t>
            </w:r>
          </w:p>
        </w:tc>
        <w:tc>
          <w:tcPr>
            <w:tcW w:w="1185" w:type="dxa"/>
            <w:shd w:val="clear" w:color="auto" w:fill="auto"/>
            <w:noWrap/>
            <w:vAlign w:val="center"/>
            <w:hideMark/>
          </w:tcPr>
          <w:p w14:paraId="5A03D73F" w14:textId="1D4BEC77" w:rsidR="009F79D9" w:rsidRPr="009F79D9" w:rsidRDefault="009F79D9" w:rsidP="009F79D9">
            <w:pPr>
              <w:spacing w:line="240" w:lineRule="auto"/>
              <w:jc w:val="center"/>
              <w:rPr>
                <w:rFonts w:ascii="Arial" w:eastAsia="Times New Roman" w:hAnsi="Arial" w:cs="Arial"/>
                <w:color w:val="000000"/>
                <w:sz w:val="18"/>
                <w:szCs w:val="18"/>
                <w:lang w:eastAsia="en-IN"/>
              </w:rPr>
            </w:pPr>
            <w:r w:rsidRPr="009F79D9">
              <w:rPr>
                <w:rFonts w:ascii="Arial" w:hAnsi="Arial" w:cs="Arial"/>
                <w:color w:val="000000"/>
                <w:sz w:val="18"/>
                <w:szCs w:val="18"/>
              </w:rPr>
              <w:t>0.91</w:t>
            </w:r>
          </w:p>
        </w:tc>
        <w:tc>
          <w:tcPr>
            <w:tcW w:w="1073" w:type="dxa"/>
            <w:shd w:val="clear" w:color="auto" w:fill="auto"/>
            <w:noWrap/>
            <w:vAlign w:val="center"/>
            <w:hideMark/>
          </w:tcPr>
          <w:p w14:paraId="60657BD4" w14:textId="239493E5" w:rsidR="009F79D9" w:rsidRPr="009F79D9" w:rsidRDefault="009F79D9" w:rsidP="009F79D9">
            <w:pPr>
              <w:spacing w:line="240" w:lineRule="auto"/>
              <w:jc w:val="center"/>
              <w:rPr>
                <w:rFonts w:ascii="Arial" w:eastAsia="Times New Roman" w:hAnsi="Arial" w:cs="Arial"/>
                <w:color w:val="000000"/>
                <w:sz w:val="18"/>
                <w:szCs w:val="18"/>
                <w:lang w:eastAsia="en-IN"/>
              </w:rPr>
            </w:pPr>
            <w:r w:rsidRPr="009F79D9">
              <w:rPr>
                <w:rFonts w:ascii="Arial" w:hAnsi="Arial" w:cs="Arial"/>
                <w:color w:val="000000"/>
                <w:sz w:val="18"/>
                <w:szCs w:val="18"/>
              </w:rPr>
              <w:t>0.83</w:t>
            </w:r>
          </w:p>
        </w:tc>
      </w:tr>
      <w:tr w:rsidR="009F79D9" w:rsidRPr="0086783C" w14:paraId="4409D6C0" w14:textId="77777777" w:rsidTr="009F79D9">
        <w:trPr>
          <w:trHeight w:val="230"/>
        </w:trPr>
        <w:tc>
          <w:tcPr>
            <w:tcW w:w="331" w:type="dxa"/>
            <w:shd w:val="clear" w:color="auto" w:fill="auto"/>
            <w:noWrap/>
            <w:vAlign w:val="center"/>
            <w:hideMark/>
          </w:tcPr>
          <w:p w14:paraId="7C75C3A8" w14:textId="77777777" w:rsidR="009F79D9" w:rsidRPr="0086783C" w:rsidRDefault="009F79D9" w:rsidP="009F79D9">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 </w:t>
            </w:r>
          </w:p>
        </w:tc>
        <w:tc>
          <w:tcPr>
            <w:tcW w:w="3396" w:type="dxa"/>
            <w:shd w:val="clear" w:color="auto" w:fill="auto"/>
            <w:noWrap/>
            <w:vAlign w:val="center"/>
            <w:hideMark/>
          </w:tcPr>
          <w:p w14:paraId="4CDFF40C" w14:textId="77777777" w:rsidR="009F79D9" w:rsidRPr="0086783C" w:rsidRDefault="009F79D9" w:rsidP="009F79D9">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Discounted Cash Flow</w:t>
            </w:r>
          </w:p>
        </w:tc>
        <w:tc>
          <w:tcPr>
            <w:tcW w:w="737" w:type="dxa"/>
            <w:shd w:val="clear" w:color="auto" w:fill="auto"/>
            <w:noWrap/>
            <w:vAlign w:val="center"/>
            <w:hideMark/>
          </w:tcPr>
          <w:p w14:paraId="46A25F7A" w14:textId="77777777" w:rsidR="009F79D9" w:rsidRPr="0086783C" w:rsidRDefault="009F79D9" w:rsidP="009F79D9">
            <w:pPr>
              <w:spacing w:line="240" w:lineRule="auto"/>
              <w:jc w:val="center"/>
              <w:rPr>
                <w:rFonts w:ascii="Arial" w:eastAsia="Times New Roman" w:hAnsi="Arial" w:cs="Arial"/>
                <w:color w:val="000000"/>
                <w:sz w:val="18"/>
                <w:szCs w:val="18"/>
                <w:lang w:eastAsia="en-IN"/>
              </w:rPr>
            </w:pPr>
          </w:p>
        </w:tc>
        <w:tc>
          <w:tcPr>
            <w:tcW w:w="737" w:type="dxa"/>
            <w:shd w:val="clear" w:color="auto" w:fill="auto"/>
            <w:noWrap/>
            <w:vAlign w:val="center"/>
            <w:hideMark/>
          </w:tcPr>
          <w:p w14:paraId="5E35B378" w14:textId="77777777" w:rsidR="009F79D9" w:rsidRPr="0086783C" w:rsidRDefault="009F79D9" w:rsidP="009F79D9">
            <w:pPr>
              <w:spacing w:line="240" w:lineRule="auto"/>
              <w:jc w:val="center"/>
              <w:rPr>
                <w:rFonts w:ascii="Times New Roman" w:eastAsia="Times New Roman" w:hAnsi="Times New Roman" w:cs="Times New Roman"/>
                <w:sz w:val="18"/>
                <w:szCs w:val="18"/>
                <w:lang w:eastAsia="en-IN"/>
              </w:rPr>
            </w:pPr>
          </w:p>
        </w:tc>
        <w:tc>
          <w:tcPr>
            <w:tcW w:w="737" w:type="dxa"/>
            <w:shd w:val="clear" w:color="auto" w:fill="auto"/>
            <w:noWrap/>
            <w:vAlign w:val="center"/>
            <w:hideMark/>
          </w:tcPr>
          <w:p w14:paraId="4D32EEDD" w14:textId="77777777" w:rsidR="009F79D9" w:rsidRPr="0086783C" w:rsidRDefault="009F79D9" w:rsidP="009F79D9">
            <w:pPr>
              <w:spacing w:line="240" w:lineRule="auto"/>
              <w:jc w:val="center"/>
              <w:rPr>
                <w:rFonts w:ascii="Times New Roman" w:eastAsia="Times New Roman" w:hAnsi="Times New Roman" w:cs="Times New Roman"/>
                <w:sz w:val="18"/>
                <w:szCs w:val="18"/>
                <w:lang w:eastAsia="en-IN"/>
              </w:rPr>
            </w:pPr>
          </w:p>
        </w:tc>
        <w:tc>
          <w:tcPr>
            <w:tcW w:w="737" w:type="dxa"/>
            <w:shd w:val="clear" w:color="auto" w:fill="auto"/>
            <w:noWrap/>
            <w:vAlign w:val="center"/>
            <w:hideMark/>
          </w:tcPr>
          <w:p w14:paraId="3602802F" w14:textId="77777777" w:rsidR="009F79D9" w:rsidRPr="0086783C" w:rsidRDefault="009F79D9" w:rsidP="009F79D9">
            <w:pPr>
              <w:spacing w:line="240" w:lineRule="auto"/>
              <w:jc w:val="center"/>
              <w:rPr>
                <w:rFonts w:ascii="Times New Roman" w:eastAsia="Times New Roman" w:hAnsi="Times New Roman" w:cs="Times New Roman"/>
                <w:sz w:val="18"/>
                <w:szCs w:val="18"/>
                <w:lang w:eastAsia="en-IN"/>
              </w:rPr>
            </w:pPr>
          </w:p>
        </w:tc>
        <w:tc>
          <w:tcPr>
            <w:tcW w:w="1358" w:type="dxa"/>
            <w:shd w:val="clear" w:color="auto" w:fill="auto"/>
            <w:noWrap/>
            <w:vAlign w:val="center"/>
            <w:hideMark/>
          </w:tcPr>
          <w:p w14:paraId="18FC5422" w14:textId="77777777" w:rsidR="009F79D9" w:rsidRPr="0086783C" w:rsidRDefault="009F79D9" w:rsidP="009F79D9">
            <w:pPr>
              <w:spacing w:line="240" w:lineRule="auto"/>
              <w:jc w:val="center"/>
              <w:rPr>
                <w:rFonts w:ascii="Times New Roman" w:eastAsia="Times New Roman" w:hAnsi="Times New Roman" w:cs="Times New Roman"/>
                <w:sz w:val="18"/>
                <w:szCs w:val="18"/>
                <w:lang w:eastAsia="en-IN"/>
              </w:rPr>
            </w:pPr>
          </w:p>
        </w:tc>
        <w:tc>
          <w:tcPr>
            <w:tcW w:w="1185" w:type="dxa"/>
            <w:shd w:val="clear" w:color="auto" w:fill="auto"/>
            <w:noWrap/>
            <w:vAlign w:val="center"/>
            <w:hideMark/>
          </w:tcPr>
          <w:p w14:paraId="233453A7" w14:textId="47DDF8CB" w:rsidR="009F79D9" w:rsidRPr="009F79D9" w:rsidRDefault="009F79D9" w:rsidP="009F79D9">
            <w:pPr>
              <w:spacing w:line="240" w:lineRule="auto"/>
              <w:jc w:val="center"/>
              <w:rPr>
                <w:rFonts w:ascii="Arial" w:eastAsia="Times New Roman" w:hAnsi="Arial" w:cs="Arial"/>
                <w:color w:val="000000"/>
                <w:sz w:val="18"/>
                <w:szCs w:val="18"/>
                <w:lang w:eastAsia="en-IN"/>
              </w:rPr>
            </w:pPr>
            <w:r w:rsidRPr="009F79D9">
              <w:rPr>
                <w:rFonts w:ascii="Arial" w:hAnsi="Arial" w:cs="Arial"/>
                <w:color w:val="000000"/>
                <w:sz w:val="18"/>
                <w:szCs w:val="18"/>
              </w:rPr>
              <w:t>-1043.26</w:t>
            </w:r>
          </w:p>
        </w:tc>
        <w:tc>
          <w:tcPr>
            <w:tcW w:w="1073" w:type="dxa"/>
            <w:shd w:val="clear" w:color="auto" w:fill="auto"/>
            <w:noWrap/>
            <w:vAlign w:val="center"/>
            <w:hideMark/>
          </w:tcPr>
          <w:p w14:paraId="2979E318" w14:textId="3E3395BD" w:rsidR="009F79D9" w:rsidRPr="009F79D9" w:rsidRDefault="009F79D9" w:rsidP="009F79D9">
            <w:pPr>
              <w:spacing w:line="240" w:lineRule="auto"/>
              <w:jc w:val="center"/>
              <w:rPr>
                <w:rFonts w:ascii="Arial" w:eastAsia="Times New Roman" w:hAnsi="Arial" w:cs="Arial"/>
                <w:color w:val="000000"/>
                <w:sz w:val="18"/>
                <w:szCs w:val="18"/>
                <w:lang w:eastAsia="en-IN"/>
              </w:rPr>
            </w:pPr>
            <w:r w:rsidRPr="009F79D9">
              <w:rPr>
                <w:rFonts w:ascii="Arial" w:hAnsi="Arial" w:cs="Arial"/>
                <w:color w:val="000000"/>
                <w:sz w:val="18"/>
                <w:szCs w:val="18"/>
              </w:rPr>
              <w:t>396.46</w:t>
            </w:r>
          </w:p>
        </w:tc>
      </w:tr>
      <w:tr w:rsidR="009F79D9" w:rsidRPr="0086783C" w14:paraId="45A43F49" w14:textId="77777777" w:rsidTr="009F79D9">
        <w:trPr>
          <w:trHeight w:val="230"/>
        </w:trPr>
        <w:tc>
          <w:tcPr>
            <w:tcW w:w="331" w:type="dxa"/>
            <w:shd w:val="clear" w:color="auto" w:fill="auto"/>
            <w:noWrap/>
            <w:vAlign w:val="center"/>
            <w:hideMark/>
          </w:tcPr>
          <w:p w14:paraId="48806515" w14:textId="77777777" w:rsidR="009F79D9" w:rsidRPr="0086783C" w:rsidRDefault="009F79D9" w:rsidP="009F79D9">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 </w:t>
            </w:r>
          </w:p>
        </w:tc>
        <w:tc>
          <w:tcPr>
            <w:tcW w:w="3396" w:type="dxa"/>
            <w:shd w:val="clear" w:color="auto" w:fill="auto"/>
            <w:noWrap/>
            <w:vAlign w:val="center"/>
            <w:hideMark/>
          </w:tcPr>
          <w:p w14:paraId="00B2AE99" w14:textId="77777777" w:rsidR="009F79D9" w:rsidRPr="0086783C" w:rsidRDefault="009F79D9" w:rsidP="009F79D9">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Undiscounted Cash Flow</w:t>
            </w:r>
          </w:p>
        </w:tc>
        <w:tc>
          <w:tcPr>
            <w:tcW w:w="737" w:type="dxa"/>
            <w:shd w:val="clear" w:color="auto" w:fill="auto"/>
            <w:noWrap/>
            <w:vAlign w:val="center"/>
            <w:hideMark/>
          </w:tcPr>
          <w:p w14:paraId="61E0E07F" w14:textId="77777777" w:rsidR="009F79D9" w:rsidRPr="0086783C" w:rsidRDefault="009F79D9" w:rsidP="009F79D9">
            <w:pPr>
              <w:spacing w:line="240" w:lineRule="auto"/>
              <w:jc w:val="center"/>
              <w:rPr>
                <w:rFonts w:ascii="Arial" w:eastAsia="Times New Roman" w:hAnsi="Arial" w:cs="Arial"/>
                <w:color w:val="000000"/>
                <w:sz w:val="18"/>
                <w:szCs w:val="18"/>
                <w:lang w:eastAsia="en-IN"/>
              </w:rPr>
            </w:pPr>
          </w:p>
        </w:tc>
        <w:tc>
          <w:tcPr>
            <w:tcW w:w="737" w:type="dxa"/>
            <w:shd w:val="clear" w:color="auto" w:fill="auto"/>
            <w:noWrap/>
            <w:vAlign w:val="center"/>
            <w:hideMark/>
          </w:tcPr>
          <w:p w14:paraId="0B115BD5" w14:textId="77777777" w:rsidR="009F79D9" w:rsidRPr="0086783C" w:rsidRDefault="009F79D9" w:rsidP="009F79D9">
            <w:pPr>
              <w:spacing w:line="240" w:lineRule="auto"/>
              <w:jc w:val="center"/>
              <w:rPr>
                <w:rFonts w:ascii="Times New Roman" w:eastAsia="Times New Roman" w:hAnsi="Times New Roman" w:cs="Times New Roman"/>
                <w:sz w:val="18"/>
                <w:szCs w:val="18"/>
                <w:lang w:eastAsia="en-IN"/>
              </w:rPr>
            </w:pPr>
          </w:p>
        </w:tc>
        <w:tc>
          <w:tcPr>
            <w:tcW w:w="737" w:type="dxa"/>
            <w:shd w:val="clear" w:color="auto" w:fill="auto"/>
            <w:noWrap/>
            <w:vAlign w:val="center"/>
            <w:hideMark/>
          </w:tcPr>
          <w:p w14:paraId="33FCA457" w14:textId="77777777" w:rsidR="009F79D9" w:rsidRPr="0086783C" w:rsidRDefault="009F79D9" w:rsidP="009F79D9">
            <w:pPr>
              <w:spacing w:line="240" w:lineRule="auto"/>
              <w:jc w:val="center"/>
              <w:rPr>
                <w:rFonts w:ascii="Times New Roman" w:eastAsia="Times New Roman" w:hAnsi="Times New Roman" w:cs="Times New Roman"/>
                <w:sz w:val="18"/>
                <w:szCs w:val="18"/>
                <w:lang w:eastAsia="en-IN"/>
              </w:rPr>
            </w:pPr>
          </w:p>
        </w:tc>
        <w:tc>
          <w:tcPr>
            <w:tcW w:w="737" w:type="dxa"/>
            <w:shd w:val="clear" w:color="auto" w:fill="auto"/>
            <w:noWrap/>
            <w:vAlign w:val="center"/>
            <w:hideMark/>
          </w:tcPr>
          <w:p w14:paraId="7E396CA7" w14:textId="77777777" w:rsidR="009F79D9" w:rsidRPr="0086783C" w:rsidRDefault="009F79D9" w:rsidP="009F79D9">
            <w:pPr>
              <w:spacing w:line="240" w:lineRule="auto"/>
              <w:jc w:val="center"/>
              <w:rPr>
                <w:rFonts w:ascii="Times New Roman" w:eastAsia="Times New Roman" w:hAnsi="Times New Roman" w:cs="Times New Roman"/>
                <w:sz w:val="18"/>
                <w:szCs w:val="18"/>
                <w:lang w:eastAsia="en-IN"/>
              </w:rPr>
            </w:pPr>
          </w:p>
        </w:tc>
        <w:tc>
          <w:tcPr>
            <w:tcW w:w="1358" w:type="dxa"/>
            <w:shd w:val="clear" w:color="auto" w:fill="auto"/>
            <w:noWrap/>
            <w:vAlign w:val="center"/>
            <w:hideMark/>
          </w:tcPr>
          <w:p w14:paraId="7C0A34B5" w14:textId="77777777" w:rsidR="009F79D9" w:rsidRPr="0086783C" w:rsidRDefault="009F79D9" w:rsidP="009F79D9">
            <w:pPr>
              <w:spacing w:line="240" w:lineRule="auto"/>
              <w:jc w:val="center"/>
              <w:rPr>
                <w:rFonts w:ascii="Times New Roman" w:eastAsia="Times New Roman" w:hAnsi="Times New Roman" w:cs="Times New Roman"/>
                <w:sz w:val="18"/>
                <w:szCs w:val="18"/>
                <w:lang w:eastAsia="en-IN"/>
              </w:rPr>
            </w:pPr>
          </w:p>
        </w:tc>
        <w:tc>
          <w:tcPr>
            <w:tcW w:w="1185" w:type="dxa"/>
            <w:shd w:val="clear" w:color="auto" w:fill="auto"/>
            <w:noWrap/>
            <w:vAlign w:val="center"/>
            <w:hideMark/>
          </w:tcPr>
          <w:p w14:paraId="2E94EF47" w14:textId="2B7460CE" w:rsidR="009F79D9" w:rsidRPr="009F79D9" w:rsidRDefault="009F79D9" w:rsidP="009F79D9">
            <w:pPr>
              <w:spacing w:line="240" w:lineRule="auto"/>
              <w:jc w:val="center"/>
              <w:rPr>
                <w:rFonts w:ascii="Arial" w:eastAsia="Times New Roman" w:hAnsi="Arial" w:cs="Arial"/>
                <w:color w:val="000000"/>
                <w:sz w:val="18"/>
                <w:szCs w:val="18"/>
                <w:lang w:eastAsia="en-IN"/>
              </w:rPr>
            </w:pPr>
            <w:r w:rsidRPr="009F79D9">
              <w:rPr>
                <w:rFonts w:ascii="Arial" w:hAnsi="Arial" w:cs="Arial"/>
                <w:color w:val="000000"/>
                <w:sz w:val="18"/>
                <w:szCs w:val="18"/>
              </w:rPr>
              <w:t>-1147.58</w:t>
            </w:r>
          </w:p>
        </w:tc>
        <w:tc>
          <w:tcPr>
            <w:tcW w:w="1073" w:type="dxa"/>
            <w:shd w:val="clear" w:color="auto" w:fill="auto"/>
            <w:noWrap/>
            <w:vAlign w:val="center"/>
            <w:hideMark/>
          </w:tcPr>
          <w:p w14:paraId="22AC4372" w14:textId="1CB84324" w:rsidR="009F79D9" w:rsidRPr="009F79D9" w:rsidRDefault="009F79D9" w:rsidP="009F79D9">
            <w:pPr>
              <w:spacing w:line="240" w:lineRule="auto"/>
              <w:jc w:val="center"/>
              <w:rPr>
                <w:rFonts w:ascii="Arial" w:eastAsia="Times New Roman" w:hAnsi="Arial" w:cs="Arial"/>
                <w:color w:val="000000"/>
                <w:sz w:val="18"/>
                <w:szCs w:val="18"/>
                <w:lang w:eastAsia="en-IN"/>
              </w:rPr>
            </w:pPr>
            <w:r w:rsidRPr="009F79D9">
              <w:rPr>
                <w:rFonts w:ascii="Arial" w:hAnsi="Arial" w:cs="Arial"/>
                <w:color w:val="000000"/>
                <w:sz w:val="18"/>
                <w:szCs w:val="18"/>
              </w:rPr>
              <w:t>479.72</w:t>
            </w:r>
          </w:p>
        </w:tc>
      </w:tr>
      <w:tr w:rsidR="009F79D9" w:rsidRPr="0086783C" w14:paraId="384BF32D" w14:textId="77777777" w:rsidTr="009F79D9">
        <w:trPr>
          <w:trHeight w:val="230"/>
        </w:trPr>
        <w:tc>
          <w:tcPr>
            <w:tcW w:w="331" w:type="dxa"/>
            <w:shd w:val="clear" w:color="auto" w:fill="auto"/>
            <w:noWrap/>
            <w:vAlign w:val="center"/>
            <w:hideMark/>
          </w:tcPr>
          <w:p w14:paraId="491CA950" w14:textId="77777777" w:rsidR="009F79D9" w:rsidRPr="0086783C" w:rsidRDefault="009F79D9" w:rsidP="009F79D9">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 </w:t>
            </w:r>
          </w:p>
        </w:tc>
        <w:tc>
          <w:tcPr>
            <w:tcW w:w="3396" w:type="dxa"/>
            <w:shd w:val="clear" w:color="auto" w:fill="auto"/>
            <w:noWrap/>
            <w:vAlign w:val="center"/>
            <w:hideMark/>
          </w:tcPr>
          <w:p w14:paraId="6B983B13" w14:textId="77777777" w:rsidR="009F79D9" w:rsidRPr="0086783C" w:rsidRDefault="009F79D9" w:rsidP="009F79D9">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Cumulative Cash Flow</w:t>
            </w:r>
          </w:p>
        </w:tc>
        <w:tc>
          <w:tcPr>
            <w:tcW w:w="737" w:type="dxa"/>
            <w:shd w:val="clear" w:color="auto" w:fill="auto"/>
            <w:noWrap/>
            <w:vAlign w:val="center"/>
            <w:hideMark/>
          </w:tcPr>
          <w:p w14:paraId="4A1F4003" w14:textId="77777777" w:rsidR="009F79D9" w:rsidRPr="0086783C" w:rsidRDefault="009F79D9" w:rsidP="009F79D9">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 </w:t>
            </w:r>
          </w:p>
        </w:tc>
        <w:tc>
          <w:tcPr>
            <w:tcW w:w="737" w:type="dxa"/>
            <w:shd w:val="clear" w:color="auto" w:fill="auto"/>
            <w:noWrap/>
            <w:vAlign w:val="center"/>
            <w:hideMark/>
          </w:tcPr>
          <w:p w14:paraId="2BE79386" w14:textId="77777777" w:rsidR="009F79D9" w:rsidRPr="0086783C" w:rsidRDefault="009F79D9" w:rsidP="009F79D9">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 </w:t>
            </w:r>
          </w:p>
        </w:tc>
        <w:tc>
          <w:tcPr>
            <w:tcW w:w="737" w:type="dxa"/>
            <w:shd w:val="clear" w:color="auto" w:fill="auto"/>
            <w:noWrap/>
            <w:vAlign w:val="center"/>
            <w:hideMark/>
          </w:tcPr>
          <w:p w14:paraId="6E134CC0" w14:textId="77777777" w:rsidR="009F79D9" w:rsidRPr="0086783C" w:rsidRDefault="009F79D9" w:rsidP="009F79D9">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 </w:t>
            </w:r>
          </w:p>
        </w:tc>
        <w:tc>
          <w:tcPr>
            <w:tcW w:w="737" w:type="dxa"/>
            <w:shd w:val="clear" w:color="auto" w:fill="auto"/>
            <w:noWrap/>
            <w:vAlign w:val="center"/>
            <w:hideMark/>
          </w:tcPr>
          <w:p w14:paraId="7574501E" w14:textId="77777777" w:rsidR="009F79D9" w:rsidRPr="0086783C" w:rsidRDefault="009F79D9" w:rsidP="009F79D9">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 </w:t>
            </w:r>
          </w:p>
        </w:tc>
        <w:tc>
          <w:tcPr>
            <w:tcW w:w="1358" w:type="dxa"/>
            <w:shd w:val="clear" w:color="auto" w:fill="auto"/>
            <w:noWrap/>
            <w:vAlign w:val="center"/>
            <w:hideMark/>
          </w:tcPr>
          <w:p w14:paraId="0A327E2C" w14:textId="77777777" w:rsidR="009F79D9" w:rsidRPr="0086783C" w:rsidRDefault="009F79D9" w:rsidP="009F79D9">
            <w:pPr>
              <w:spacing w:line="240" w:lineRule="auto"/>
              <w:jc w:val="center"/>
              <w:rPr>
                <w:rFonts w:ascii="Arial" w:eastAsia="Times New Roman" w:hAnsi="Arial" w:cs="Arial"/>
                <w:color w:val="000000"/>
                <w:sz w:val="18"/>
                <w:szCs w:val="18"/>
                <w:lang w:eastAsia="en-IN"/>
              </w:rPr>
            </w:pPr>
            <w:r w:rsidRPr="0086783C">
              <w:rPr>
                <w:rFonts w:ascii="Arial" w:eastAsia="Times New Roman" w:hAnsi="Arial" w:cs="Arial"/>
                <w:color w:val="000000"/>
                <w:sz w:val="18"/>
                <w:szCs w:val="18"/>
                <w:lang w:eastAsia="en-IN"/>
              </w:rPr>
              <w:t> </w:t>
            </w:r>
          </w:p>
        </w:tc>
        <w:tc>
          <w:tcPr>
            <w:tcW w:w="1185" w:type="dxa"/>
            <w:shd w:val="clear" w:color="auto" w:fill="auto"/>
            <w:noWrap/>
            <w:vAlign w:val="center"/>
            <w:hideMark/>
          </w:tcPr>
          <w:p w14:paraId="4E1F076B" w14:textId="33B04907" w:rsidR="009F79D9" w:rsidRPr="009F79D9" w:rsidRDefault="009F79D9" w:rsidP="009F79D9">
            <w:pPr>
              <w:spacing w:line="240" w:lineRule="auto"/>
              <w:jc w:val="center"/>
              <w:rPr>
                <w:rFonts w:ascii="Arial" w:eastAsia="Times New Roman" w:hAnsi="Arial" w:cs="Arial"/>
                <w:color w:val="000000"/>
                <w:sz w:val="18"/>
                <w:szCs w:val="18"/>
                <w:lang w:eastAsia="en-IN"/>
              </w:rPr>
            </w:pPr>
            <w:r w:rsidRPr="009F79D9">
              <w:rPr>
                <w:rFonts w:ascii="Arial" w:hAnsi="Arial" w:cs="Arial"/>
                <w:color w:val="000000"/>
                <w:sz w:val="18"/>
                <w:szCs w:val="18"/>
              </w:rPr>
              <w:t>-1147.58</w:t>
            </w:r>
          </w:p>
        </w:tc>
        <w:tc>
          <w:tcPr>
            <w:tcW w:w="1073" w:type="dxa"/>
            <w:shd w:val="clear" w:color="auto" w:fill="auto"/>
            <w:noWrap/>
            <w:vAlign w:val="center"/>
            <w:hideMark/>
          </w:tcPr>
          <w:p w14:paraId="176C7EDF" w14:textId="2D982E72" w:rsidR="009F79D9" w:rsidRPr="009F79D9" w:rsidRDefault="009F79D9" w:rsidP="009F79D9">
            <w:pPr>
              <w:spacing w:line="240" w:lineRule="auto"/>
              <w:jc w:val="center"/>
              <w:rPr>
                <w:rFonts w:ascii="Arial" w:eastAsia="Times New Roman" w:hAnsi="Arial" w:cs="Arial"/>
                <w:color w:val="000000"/>
                <w:sz w:val="18"/>
                <w:szCs w:val="18"/>
                <w:lang w:eastAsia="en-IN"/>
              </w:rPr>
            </w:pPr>
            <w:r w:rsidRPr="009F79D9">
              <w:rPr>
                <w:rFonts w:ascii="Arial" w:hAnsi="Arial" w:cs="Arial"/>
                <w:color w:val="000000"/>
                <w:sz w:val="18"/>
                <w:szCs w:val="18"/>
              </w:rPr>
              <w:t>-667.86</w:t>
            </w:r>
          </w:p>
        </w:tc>
      </w:tr>
    </w:tbl>
    <w:p w14:paraId="54BCC7BC" w14:textId="77777777" w:rsidR="00633422" w:rsidRDefault="00633422" w:rsidP="00633422">
      <w:pPr>
        <w:rPr>
          <w:rFonts w:ascii="Arial" w:hAnsi="Arial" w:cs="Arial"/>
          <w:b/>
          <w:bCs/>
          <w:color w:val="000000" w:themeColor="text1"/>
          <w:shd w:val="clear" w:color="auto" w:fill="FFFFFF"/>
        </w:rPr>
      </w:pPr>
    </w:p>
    <w:tbl>
      <w:tblPr>
        <w:tblW w:w="103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8"/>
        <w:gridCol w:w="2470"/>
        <w:gridCol w:w="934"/>
        <w:gridCol w:w="934"/>
        <w:gridCol w:w="934"/>
        <w:gridCol w:w="934"/>
        <w:gridCol w:w="934"/>
        <w:gridCol w:w="934"/>
        <w:gridCol w:w="934"/>
        <w:gridCol w:w="1011"/>
      </w:tblGrid>
      <w:tr w:rsidR="00633422" w:rsidRPr="0086783C" w14:paraId="387D0813" w14:textId="77777777" w:rsidTr="0086783C">
        <w:trPr>
          <w:trHeight w:val="428"/>
        </w:trPr>
        <w:tc>
          <w:tcPr>
            <w:tcW w:w="10347" w:type="dxa"/>
            <w:gridSpan w:val="10"/>
            <w:shd w:val="clear" w:color="auto" w:fill="000000" w:themeFill="text1"/>
            <w:noWrap/>
            <w:vAlign w:val="center"/>
            <w:hideMark/>
          </w:tcPr>
          <w:p w14:paraId="6F9EC1C8" w14:textId="42CB95C9" w:rsidR="00633422" w:rsidRPr="0086783C" w:rsidRDefault="00633422" w:rsidP="00932779">
            <w:pPr>
              <w:jc w:val="center"/>
              <w:rPr>
                <w:rFonts w:eastAsia="Times New Roman" w:cstheme="minorHAnsi"/>
                <w:color w:val="FFFFFF" w:themeColor="background1"/>
                <w:sz w:val="18"/>
                <w:szCs w:val="18"/>
                <w:lang w:eastAsia="en-IN"/>
              </w:rPr>
            </w:pPr>
            <w:r w:rsidRPr="0086783C">
              <w:rPr>
                <w:rFonts w:eastAsia="Times New Roman" w:cstheme="minorHAnsi"/>
                <w:b/>
                <w:bCs/>
                <w:color w:val="FFFFFF" w:themeColor="background1"/>
                <w:sz w:val="18"/>
                <w:szCs w:val="18"/>
                <w:lang w:eastAsia="en-IN"/>
              </w:rPr>
              <w:t xml:space="preserve">Capacity for 200 KTPA Phenol + 120 KTPA Acetone, (with available propylene and </w:t>
            </w:r>
            <w:r w:rsidR="005625DC" w:rsidRPr="0086783C">
              <w:rPr>
                <w:rFonts w:eastAsia="Times New Roman" w:cstheme="minorHAnsi"/>
                <w:b/>
                <w:bCs/>
                <w:color w:val="FFFFFF" w:themeColor="background1"/>
                <w:sz w:val="18"/>
                <w:szCs w:val="18"/>
                <w:lang w:eastAsia="en-IN"/>
              </w:rPr>
              <w:t>benzene) (</w:t>
            </w:r>
            <w:r w:rsidRPr="0086783C">
              <w:rPr>
                <w:rFonts w:eastAsia="Times New Roman" w:cstheme="minorHAnsi"/>
                <w:b/>
                <w:bCs/>
                <w:color w:val="FFFFFF" w:themeColor="background1"/>
                <w:sz w:val="18"/>
                <w:szCs w:val="18"/>
                <w:lang w:eastAsia="en-IN"/>
              </w:rPr>
              <w:t xml:space="preserve">80 % phenol plant - DFCU operation </w:t>
            </w:r>
            <w:proofErr w:type="gramStart"/>
            <w:r w:rsidRPr="0086783C">
              <w:rPr>
                <w:rFonts w:eastAsia="Times New Roman" w:cstheme="minorHAnsi"/>
                <w:b/>
                <w:bCs/>
                <w:color w:val="FFFFFF" w:themeColor="background1"/>
                <w:sz w:val="18"/>
                <w:szCs w:val="18"/>
                <w:lang w:eastAsia="en-IN"/>
              </w:rPr>
              <w:t>( base</w:t>
            </w:r>
            <w:proofErr w:type="gramEnd"/>
            <w:r w:rsidRPr="0086783C">
              <w:rPr>
                <w:rFonts w:eastAsia="Times New Roman" w:cstheme="minorHAnsi"/>
                <w:b/>
                <w:bCs/>
                <w:color w:val="FFFFFF" w:themeColor="background1"/>
                <w:sz w:val="18"/>
                <w:szCs w:val="18"/>
                <w:lang w:eastAsia="en-IN"/>
              </w:rPr>
              <w:t xml:space="preserve"> case ) considered for 8500 Hrs. operation)</w:t>
            </w:r>
          </w:p>
        </w:tc>
      </w:tr>
      <w:tr w:rsidR="00932779" w:rsidRPr="0086783C" w14:paraId="7944E96A" w14:textId="77777777" w:rsidTr="00A17064">
        <w:trPr>
          <w:trHeight w:val="363"/>
        </w:trPr>
        <w:tc>
          <w:tcPr>
            <w:tcW w:w="2798" w:type="dxa"/>
            <w:gridSpan w:val="2"/>
            <w:shd w:val="clear" w:color="auto" w:fill="000000" w:themeFill="text1"/>
            <w:noWrap/>
            <w:vAlign w:val="center"/>
            <w:hideMark/>
          </w:tcPr>
          <w:p w14:paraId="2FAB8277" w14:textId="77777777" w:rsidR="00633422" w:rsidRPr="0086783C" w:rsidRDefault="00633422" w:rsidP="004C63C1">
            <w:pPr>
              <w:spacing w:line="240" w:lineRule="auto"/>
              <w:jc w:val="center"/>
              <w:rPr>
                <w:rFonts w:eastAsia="Times New Roman" w:cstheme="minorHAnsi"/>
                <w:b/>
                <w:bCs/>
                <w:color w:val="FFFFFF" w:themeColor="background1"/>
                <w:sz w:val="18"/>
                <w:szCs w:val="18"/>
                <w:lang w:eastAsia="en-IN"/>
              </w:rPr>
            </w:pPr>
            <w:r w:rsidRPr="0086783C">
              <w:rPr>
                <w:rFonts w:eastAsia="Times New Roman" w:cstheme="minorHAnsi"/>
                <w:b/>
                <w:bCs/>
                <w:color w:val="FFFFFF" w:themeColor="background1"/>
                <w:sz w:val="18"/>
                <w:szCs w:val="18"/>
                <w:lang w:eastAsia="en-IN"/>
              </w:rPr>
              <w:t>Year of operation</w:t>
            </w:r>
          </w:p>
        </w:tc>
        <w:tc>
          <w:tcPr>
            <w:tcW w:w="934" w:type="dxa"/>
            <w:shd w:val="clear" w:color="auto" w:fill="000000" w:themeFill="text1"/>
            <w:noWrap/>
            <w:vAlign w:val="bottom"/>
            <w:hideMark/>
          </w:tcPr>
          <w:p w14:paraId="61B8E698" w14:textId="77777777" w:rsidR="00633422" w:rsidRPr="0086783C" w:rsidRDefault="00633422" w:rsidP="004C63C1">
            <w:pPr>
              <w:spacing w:line="240" w:lineRule="auto"/>
              <w:jc w:val="center"/>
              <w:rPr>
                <w:rFonts w:eastAsia="Times New Roman" w:cstheme="minorHAnsi"/>
                <w:b/>
                <w:bCs/>
                <w:color w:val="FFFFFF" w:themeColor="background1"/>
                <w:sz w:val="18"/>
                <w:szCs w:val="18"/>
                <w:lang w:eastAsia="en-IN"/>
              </w:rPr>
            </w:pPr>
            <w:r w:rsidRPr="0086783C">
              <w:rPr>
                <w:rFonts w:eastAsia="Times New Roman" w:cstheme="minorHAnsi"/>
                <w:b/>
                <w:bCs/>
                <w:color w:val="FFFFFF" w:themeColor="background1"/>
                <w:sz w:val="18"/>
                <w:szCs w:val="18"/>
                <w:lang w:eastAsia="en-IN"/>
              </w:rPr>
              <w:t>7</w:t>
            </w:r>
          </w:p>
        </w:tc>
        <w:tc>
          <w:tcPr>
            <w:tcW w:w="934" w:type="dxa"/>
            <w:shd w:val="clear" w:color="auto" w:fill="000000" w:themeFill="text1"/>
            <w:noWrap/>
            <w:vAlign w:val="bottom"/>
            <w:hideMark/>
          </w:tcPr>
          <w:p w14:paraId="0D734D7B" w14:textId="77777777" w:rsidR="00633422" w:rsidRPr="0086783C" w:rsidRDefault="00633422" w:rsidP="004C63C1">
            <w:pPr>
              <w:spacing w:line="240" w:lineRule="auto"/>
              <w:jc w:val="center"/>
              <w:rPr>
                <w:rFonts w:eastAsia="Times New Roman" w:cstheme="minorHAnsi"/>
                <w:b/>
                <w:bCs/>
                <w:color w:val="FFFFFF" w:themeColor="background1"/>
                <w:sz w:val="18"/>
                <w:szCs w:val="18"/>
                <w:lang w:eastAsia="en-IN"/>
              </w:rPr>
            </w:pPr>
            <w:r w:rsidRPr="0086783C">
              <w:rPr>
                <w:rFonts w:eastAsia="Times New Roman" w:cstheme="minorHAnsi"/>
                <w:b/>
                <w:bCs/>
                <w:color w:val="FFFFFF" w:themeColor="background1"/>
                <w:sz w:val="18"/>
                <w:szCs w:val="18"/>
                <w:lang w:eastAsia="en-IN"/>
              </w:rPr>
              <w:t>8</w:t>
            </w:r>
          </w:p>
        </w:tc>
        <w:tc>
          <w:tcPr>
            <w:tcW w:w="934" w:type="dxa"/>
            <w:shd w:val="clear" w:color="auto" w:fill="000000" w:themeFill="text1"/>
            <w:noWrap/>
            <w:vAlign w:val="bottom"/>
            <w:hideMark/>
          </w:tcPr>
          <w:p w14:paraId="1B702F9E" w14:textId="77777777" w:rsidR="00633422" w:rsidRPr="0086783C" w:rsidRDefault="00633422" w:rsidP="004C63C1">
            <w:pPr>
              <w:spacing w:line="240" w:lineRule="auto"/>
              <w:jc w:val="center"/>
              <w:rPr>
                <w:rFonts w:eastAsia="Times New Roman" w:cstheme="minorHAnsi"/>
                <w:b/>
                <w:bCs/>
                <w:color w:val="FFFFFF" w:themeColor="background1"/>
                <w:sz w:val="18"/>
                <w:szCs w:val="18"/>
                <w:lang w:eastAsia="en-IN"/>
              </w:rPr>
            </w:pPr>
            <w:r w:rsidRPr="0086783C">
              <w:rPr>
                <w:rFonts w:eastAsia="Times New Roman" w:cstheme="minorHAnsi"/>
                <w:b/>
                <w:bCs/>
                <w:color w:val="FFFFFF" w:themeColor="background1"/>
                <w:sz w:val="18"/>
                <w:szCs w:val="18"/>
                <w:lang w:eastAsia="en-IN"/>
              </w:rPr>
              <w:t>9</w:t>
            </w:r>
          </w:p>
        </w:tc>
        <w:tc>
          <w:tcPr>
            <w:tcW w:w="934" w:type="dxa"/>
            <w:shd w:val="clear" w:color="auto" w:fill="000000" w:themeFill="text1"/>
            <w:noWrap/>
            <w:vAlign w:val="bottom"/>
            <w:hideMark/>
          </w:tcPr>
          <w:p w14:paraId="39DF8243" w14:textId="77777777" w:rsidR="00633422" w:rsidRPr="0086783C" w:rsidRDefault="00633422" w:rsidP="004C63C1">
            <w:pPr>
              <w:spacing w:line="240" w:lineRule="auto"/>
              <w:jc w:val="center"/>
              <w:rPr>
                <w:rFonts w:eastAsia="Times New Roman" w:cstheme="minorHAnsi"/>
                <w:b/>
                <w:bCs/>
                <w:color w:val="FFFFFF" w:themeColor="background1"/>
                <w:sz w:val="18"/>
                <w:szCs w:val="18"/>
                <w:lang w:eastAsia="en-IN"/>
              </w:rPr>
            </w:pPr>
            <w:r w:rsidRPr="0086783C">
              <w:rPr>
                <w:rFonts w:eastAsia="Times New Roman" w:cstheme="minorHAnsi"/>
                <w:b/>
                <w:bCs/>
                <w:color w:val="FFFFFF" w:themeColor="background1"/>
                <w:sz w:val="18"/>
                <w:szCs w:val="18"/>
                <w:lang w:eastAsia="en-IN"/>
              </w:rPr>
              <w:t>10</w:t>
            </w:r>
          </w:p>
        </w:tc>
        <w:tc>
          <w:tcPr>
            <w:tcW w:w="934" w:type="dxa"/>
            <w:shd w:val="clear" w:color="auto" w:fill="000000" w:themeFill="text1"/>
            <w:noWrap/>
            <w:vAlign w:val="bottom"/>
            <w:hideMark/>
          </w:tcPr>
          <w:p w14:paraId="4E951137" w14:textId="77777777" w:rsidR="00633422" w:rsidRPr="0086783C" w:rsidRDefault="00633422" w:rsidP="004C63C1">
            <w:pPr>
              <w:spacing w:line="240" w:lineRule="auto"/>
              <w:jc w:val="center"/>
              <w:rPr>
                <w:rFonts w:eastAsia="Times New Roman" w:cstheme="minorHAnsi"/>
                <w:b/>
                <w:bCs/>
                <w:color w:val="FFFFFF" w:themeColor="background1"/>
                <w:sz w:val="18"/>
                <w:szCs w:val="18"/>
                <w:lang w:eastAsia="en-IN"/>
              </w:rPr>
            </w:pPr>
            <w:r w:rsidRPr="0086783C">
              <w:rPr>
                <w:rFonts w:eastAsia="Times New Roman" w:cstheme="minorHAnsi"/>
                <w:b/>
                <w:bCs/>
                <w:color w:val="FFFFFF" w:themeColor="background1"/>
                <w:sz w:val="18"/>
                <w:szCs w:val="18"/>
                <w:lang w:eastAsia="en-IN"/>
              </w:rPr>
              <w:t>11</w:t>
            </w:r>
          </w:p>
        </w:tc>
        <w:tc>
          <w:tcPr>
            <w:tcW w:w="934" w:type="dxa"/>
            <w:shd w:val="clear" w:color="auto" w:fill="000000" w:themeFill="text1"/>
            <w:noWrap/>
            <w:vAlign w:val="bottom"/>
            <w:hideMark/>
          </w:tcPr>
          <w:p w14:paraId="47C252C2" w14:textId="77777777" w:rsidR="00633422" w:rsidRPr="0086783C" w:rsidRDefault="00633422" w:rsidP="004C63C1">
            <w:pPr>
              <w:spacing w:line="240" w:lineRule="auto"/>
              <w:jc w:val="center"/>
              <w:rPr>
                <w:rFonts w:eastAsia="Times New Roman" w:cstheme="minorHAnsi"/>
                <w:b/>
                <w:bCs/>
                <w:color w:val="FFFFFF" w:themeColor="background1"/>
                <w:sz w:val="18"/>
                <w:szCs w:val="18"/>
                <w:lang w:eastAsia="en-IN"/>
              </w:rPr>
            </w:pPr>
            <w:r w:rsidRPr="0086783C">
              <w:rPr>
                <w:rFonts w:eastAsia="Times New Roman" w:cstheme="minorHAnsi"/>
                <w:b/>
                <w:bCs/>
                <w:color w:val="FFFFFF" w:themeColor="background1"/>
                <w:sz w:val="18"/>
                <w:szCs w:val="18"/>
                <w:lang w:eastAsia="en-IN"/>
              </w:rPr>
              <w:t>12</w:t>
            </w:r>
          </w:p>
        </w:tc>
        <w:tc>
          <w:tcPr>
            <w:tcW w:w="934" w:type="dxa"/>
            <w:shd w:val="clear" w:color="auto" w:fill="000000" w:themeFill="text1"/>
            <w:noWrap/>
            <w:vAlign w:val="bottom"/>
            <w:hideMark/>
          </w:tcPr>
          <w:p w14:paraId="04EDA5E9" w14:textId="77777777" w:rsidR="00633422" w:rsidRPr="0086783C" w:rsidRDefault="00633422" w:rsidP="004C63C1">
            <w:pPr>
              <w:spacing w:line="240" w:lineRule="auto"/>
              <w:jc w:val="center"/>
              <w:rPr>
                <w:rFonts w:eastAsia="Times New Roman" w:cstheme="minorHAnsi"/>
                <w:b/>
                <w:bCs/>
                <w:color w:val="FFFFFF" w:themeColor="background1"/>
                <w:sz w:val="18"/>
                <w:szCs w:val="18"/>
                <w:lang w:eastAsia="en-IN"/>
              </w:rPr>
            </w:pPr>
            <w:r w:rsidRPr="0086783C">
              <w:rPr>
                <w:rFonts w:eastAsia="Times New Roman" w:cstheme="minorHAnsi"/>
                <w:b/>
                <w:bCs/>
                <w:color w:val="FFFFFF" w:themeColor="background1"/>
                <w:sz w:val="18"/>
                <w:szCs w:val="18"/>
                <w:lang w:eastAsia="en-IN"/>
              </w:rPr>
              <w:t>13</w:t>
            </w:r>
          </w:p>
        </w:tc>
        <w:tc>
          <w:tcPr>
            <w:tcW w:w="1011" w:type="dxa"/>
            <w:shd w:val="clear" w:color="auto" w:fill="000000" w:themeFill="text1"/>
            <w:noWrap/>
            <w:vAlign w:val="bottom"/>
            <w:hideMark/>
          </w:tcPr>
          <w:p w14:paraId="2C028F6C" w14:textId="77777777" w:rsidR="00633422" w:rsidRPr="0086783C" w:rsidRDefault="00633422" w:rsidP="004C63C1">
            <w:pPr>
              <w:spacing w:line="240" w:lineRule="auto"/>
              <w:jc w:val="center"/>
              <w:rPr>
                <w:rFonts w:eastAsia="Times New Roman" w:cstheme="minorHAnsi"/>
                <w:b/>
                <w:bCs/>
                <w:color w:val="FFFFFF" w:themeColor="background1"/>
                <w:sz w:val="18"/>
                <w:szCs w:val="18"/>
                <w:lang w:eastAsia="en-IN"/>
              </w:rPr>
            </w:pPr>
            <w:r w:rsidRPr="0086783C">
              <w:rPr>
                <w:rFonts w:eastAsia="Times New Roman" w:cstheme="minorHAnsi"/>
                <w:b/>
                <w:bCs/>
                <w:color w:val="FFFFFF" w:themeColor="background1"/>
                <w:sz w:val="18"/>
                <w:szCs w:val="18"/>
                <w:lang w:eastAsia="en-IN"/>
              </w:rPr>
              <w:t>14</w:t>
            </w:r>
          </w:p>
        </w:tc>
      </w:tr>
      <w:tr w:rsidR="0086783C" w:rsidRPr="0086783C" w14:paraId="4CEAEAC5" w14:textId="77777777" w:rsidTr="00A17064">
        <w:trPr>
          <w:trHeight w:val="342"/>
        </w:trPr>
        <w:tc>
          <w:tcPr>
            <w:tcW w:w="2798" w:type="dxa"/>
            <w:gridSpan w:val="2"/>
            <w:shd w:val="clear" w:color="auto" w:fill="auto"/>
            <w:noWrap/>
            <w:vAlign w:val="center"/>
            <w:hideMark/>
          </w:tcPr>
          <w:p w14:paraId="63BB76C6" w14:textId="1A032EDA" w:rsidR="00633422" w:rsidRPr="0086783C" w:rsidRDefault="00423228" w:rsidP="004C63C1">
            <w:pPr>
              <w:spacing w:line="240" w:lineRule="auto"/>
              <w:jc w:val="center"/>
              <w:rPr>
                <w:rFonts w:eastAsia="Times New Roman" w:cstheme="minorHAnsi"/>
                <w:b/>
                <w:bCs/>
                <w:color w:val="000000"/>
                <w:sz w:val="18"/>
                <w:szCs w:val="18"/>
                <w:lang w:eastAsia="en-IN"/>
              </w:rPr>
            </w:pPr>
            <w:r w:rsidRPr="007B78FB">
              <w:rPr>
                <w:rFonts w:eastAsia="Times New Roman" w:cstheme="minorHAnsi"/>
                <w:b/>
                <w:bCs/>
                <w:color w:val="000000"/>
                <w:sz w:val="18"/>
                <w:szCs w:val="18"/>
                <w:lang w:eastAsia="en-IN"/>
              </w:rPr>
              <w:t>Capacity Utilization</w:t>
            </w:r>
          </w:p>
        </w:tc>
        <w:tc>
          <w:tcPr>
            <w:tcW w:w="934" w:type="dxa"/>
            <w:shd w:val="clear" w:color="auto" w:fill="auto"/>
            <w:noWrap/>
            <w:vAlign w:val="bottom"/>
            <w:hideMark/>
          </w:tcPr>
          <w:p w14:paraId="29C88018" w14:textId="77777777" w:rsidR="00633422" w:rsidRPr="0086783C" w:rsidRDefault="00633422" w:rsidP="004C63C1">
            <w:pPr>
              <w:spacing w:line="240" w:lineRule="auto"/>
              <w:jc w:val="center"/>
              <w:rPr>
                <w:rFonts w:eastAsia="Times New Roman" w:cstheme="minorHAnsi"/>
                <w:color w:val="000000"/>
                <w:sz w:val="18"/>
                <w:szCs w:val="18"/>
                <w:lang w:eastAsia="en-IN"/>
              </w:rPr>
            </w:pPr>
            <w:r w:rsidRPr="0086783C">
              <w:rPr>
                <w:rFonts w:eastAsia="Times New Roman" w:cstheme="minorHAnsi"/>
                <w:color w:val="000000"/>
                <w:sz w:val="18"/>
                <w:szCs w:val="18"/>
                <w:lang w:eastAsia="en-IN"/>
              </w:rPr>
              <w:t>100.00%</w:t>
            </w:r>
          </w:p>
        </w:tc>
        <w:tc>
          <w:tcPr>
            <w:tcW w:w="934" w:type="dxa"/>
            <w:shd w:val="clear" w:color="auto" w:fill="auto"/>
            <w:noWrap/>
            <w:vAlign w:val="bottom"/>
            <w:hideMark/>
          </w:tcPr>
          <w:p w14:paraId="0BE6DD5B" w14:textId="77777777" w:rsidR="00633422" w:rsidRPr="0086783C" w:rsidRDefault="00633422" w:rsidP="004C63C1">
            <w:pPr>
              <w:spacing w:line="240" w:lineRule="auto"/>
              <w:jc w:val="center"/>
              <w:rPr>
                <w:rFonts w:eastAsia="Times New Roman" w:cstheme="minorHAnsi"/>
                <w:color w:val="000000"/>
                <w:sz w:val="18"/>
                <w:szCs w:val="18"/>
                <w:lang w:eastAsia="en-IN"/>
              </w:rPr>
            </w:pPr>
            <w:r w:rsidRPr="0086783C">
              <w:rPr>
                <w:rFonts w:eastAsia="Times New Roman" w:cstheme="minorHAnsi"/>
                <w:color w:val="000000"/>
                <w:sz w:val="18"/>
                <w:szCs w:val="18"/>
                <w:lang w:eastAsia="en-IN"/>
              </w:rPr>
              <w:t>100.00%</w:t>
            </w:r>
          </w:p>
        </w:tc>
        <w:tc>
          <w:tcPr>
            <w:tcW w:w="934" w:type="dxa"/>
            <w:shd w:val="clear" w:color="auto" w:fill="auto"/>
            <w:noWrap/>
            <w:vAlign w:val="bottom"/>
            <w:hideMark/>
          </w:tcPr>
          <w:p w14:paraId="32C6AE39" w14:textId="77777777" w:rsidR="00633422" w:rsidRPr="0086783C" w:rsidRDefault="00633422" w:rsidP="004C63C1">
            <w:pPr>
              <w:spacing w:line="240" w:lineRule="auto"/>
              <w:jc w:val="center"/>
              <w:rPr>
                <w:rFonts w:eastAsia="Times New Roman" w:cstheme="minorHAnsi"/>
                <w:color w:val="000000"/>
                <w:sz w:val="18"/>
                <w:szCs w:val="18"/>
                <w:lang w:eastAsia="en-IN"/>
              </w:rPr>
            </w:pPr>
            <w:r w:rsidRPr="0086783C">
              <w:rPr>
                <w:rFonts w:eastAsia="Times New Roman" w:cstheme="minorHAnsi"/>
                <w:color w:val="000000"/>
                <w:sz w:val="18"/>
                <w:szCs w:val="18"/>
                <w:lang w:eastAsia="en-IN"/>
              </w:rPr>
              <w:t>100.00%</w:t>
            </w:r>
          </w:p>
        </w:tc>
        <w:tc>
          <w:tcPr>
            <w:tcW w:w="934" w:type="dxa"/>
            <w:shd w:val="clear" w:color="auto" w:fill="auto"/>
            <w:noWrap/>
            <w:vAlign w:val="bottom"/>
            <w:hideMark/>
          </w:tcPr>
          <w:p w14:paraId="0B168319" w14:textId="77777777" w:rsidR="00633422" w:rsidRPr="0086783C" w:rsidRDefault="00633422" w:rsidP="004C63C1">
            <w:pPr>
              <w:spacing w:line="240" w:lineRule="auto"/>
              <w:jc w:val="center"/>
              <w:rPr>
                <w:rFonts w:eastAsia="Times New Roman" w:cstheme="minorHAnsi"/>
                <w:color w:val="000000"/>
                <w:sz w:val="18"/>
                <w:szCs w:val="18"/>
                <w:lang w:eastAsia="en-IN"/>
              </w:rPr>
            </w:pPr>
            <w:r w:rsidRPr="0086783C">
              <w:rPr>
                <w:rFonts w:eastAsia="Times New Roman" w:cstheme="minorHAnsi"/>
                <w:color w:val="000000"/>
                <w:sz w:val="18"/>
                <w:szCs w:val="18"/>
                <w:lang w:eastAsia="en-IN"/>
              </w:rPr>
              <w:t>100.00%</w:t>
            </w:r>
          </w:p>
        </w:tc>
        <w:tc>
          <w:tcPr>
            <w:tcW w:w="934" w:type="dxa"/>
            <w:shd w:val="clear" w:color="auto" w:fill="auto"/>
            <w:noWrap/>
            <w:vAlign w:val="bottom"/>
            <w:hideMark/>
          </w:tcPr>
          <w:p w14:paraId="79B00702" w14:textId="77777777" w:rsidR="00633422" w:rsidRPr="0086783C" w:rsidRDefault="00633422" w:rsidP="004C63C1">
            <w:pPr>
              <w:spacing w:line="240" w:lineRule="auto"/>
              <w:jc w:val="center"/>
              <w:rPr>
                <w:rFonts w:eastAsia="Times New Roman" w:cstheme="minorHAnsi"/>
                <w:color w:val="000000"/>
                <w:sz w:val="18"/>
                <w:szCs w:val="18"/>
                <w:lang w:eastAsia="en-IN"/>
              </w:rPr>
            </w:pPr>
            <w:r w:rsidRPr="0086783C">
              <w:rPr>
                <w:rFonts w:eastAsia="Times New Roman" w:cstheme="minorHAnsi"/>
                <w:color w:val="000000"/>
                <w:sz w:val="18"/>
                <w:szCs w:val="18"/>
                <w:lang w:eastAsia="en-IN"/>
              </w:rPr>
              <w:t>100.00%</w:t>
            </w:r>
          </w:p>
        </w:tc>
        <w:tc>
          <w:tcPr>
            <w:tcW w:w="934" w:type="dxa"/>
            <w:shd w:val="clear" w:color="auto" w:fill="auto"/>
            <w:noWrap/>
            <w:vAlign w:val="bottom"/>
            <w:hideMark/>
          </w:tcPr>
          <w:p w14:paraId="7109C904" w14:textId="77777777" w:rsidR="00633422" w:rsidRPr="0086783C" w:rsidRDefault="00633422" w:rsidP="004C63C1">
            <w:pPr>
              <w:spacing w:line="240" w:lineRule="auto"/>
              <w:jc w:val="center"/>
              <w:rPr>
                <w:rFonts w:eastAsia="Times New Roman" w:cstheme="minorHAnsi"/>
                <w:color w:val="000000"/>
                <w:sz w:val="18"/>
                <w:szCs w:val="18"/>
                <w:lang w:eastAsia="en-IN"/>
              </w:rPr>
            </w:pPr>
            <w:r w:rsidRPr="0086783C">
              <w:rPr>
                <w:rFonts w:eastAsia="Times New Roman" w:cstheme="minorHAnsi"/>
                <w:color w:val="000000"/>
                <w:sz w:val="18"/>
                <w:szCs w:val="18"/>
                <w:lang w:eastAsia="en-IN"/>
              </w:rPr>
              <w:t>100.00%</w:t>
            </w:r>
          </w:p>
        </w:tc>
        <w:tc>
          <w:tcPr>
            <w:tcW w:w="934" w:type="dxa"/>
            <w:shd w:val="clear" w:color="auto" w:fill="auto"/>
            <w:noWrap/>
            <w:vAlign w:val="bottom"/>
            <w:hideMark/>
          </w:tcPr>
          <w:p w14:paraId="1F7190DF" w14:textId="77777777" w:rsidR="00633422" w:rsidRPr="0086783C" w:rsidRDefault="00633422" w:rsidP="004C63C1">
            <w:pPr>
              <w:spacing w:line="240" w:lineRule="auto"/>
              <w:jc w:val="center"/>
              <w:rPr>
                <w:rFonts w:eastAsia="Times New Roman" w:cstheme="minorHAnsi"/>
                <w:color w:val="000000"/>
                <w:sz w:val="18"/>
                <w:szCs w:val="18"/>
                <w:lang w:eastAsia="en-IN"/>
              </w:rPr>
            </w:pPr>
            <w:r w:rsidRPr="0086783C">
              <w:rPr>
                <w:rFonts w:eastAsia="Times New Roman" w:cstheme="minorHAnsi"/>
                <w:color w:val="000000"/>
                <w:sz w:val="18"/>
                <w:szCs w:val="18"/>
                <w:lang w:eastAsia="en-IN"/>
              </w:rPr>
              <w:t>100.00%</w:t>
            </w:r>
          </w:p>
        </w:tc>
        <w:tc>
          <w:tcPr>
            <w:tcW w:w="1011" w:type="dxa"/>
            <w:shd w:val="clear" w:color="auto" w:fill="auto"/>
            <w:noWrap/>
            <w:vAlign w:val="bottom"/>
            <w:hideMark/>
          </w:tcPr>
          <w:p w14:paraId="62CF7C92" w14:textId="77777777" w:rsidR="00633422" w:rsidRPr="0086783C" w:rsidRDefault="00633422" w:rsidP="004C63C1">
            <w:pPr>
              <w:spacing w:line="240" w:lineRule="auto"/>
              <w:jc w:val="center"/>
              <w:rPr>
                <w:rFonts w:eastAsia="Times New Roman" w:cstheme="minorHAnsi"/>
                <w:color w:val="000000"/>
                <w:sz w:val="18"/>
                <w:szCs w:val="18"/>
                <w:lang w:eastAsia="en-IN"/>
              </w:rPr>
            </w:pPr>
            <w:r w:rsidRPr="0086783C">
              <w:rPr>
                <w:rFonts w:eastAsia="Times New Roman" w:cstheme="minorHAnsi"/>
                <w:color w:val="000000"/>
                <w:sz w:val="18"/>
                <w:szCs w:val="18"/>
                <w:lang w:eastAsia="en-IN"/>
              </w:rPr>
              <w:t>100.00%</w:t>
            </w:r>
          </w:p>
        </w:tc>
      </w:tr>
      <w:tr w:rsidR="00932779" w:rsidRPr="0086783C" w14:paraId="74211B5B" w14:textId="77777777" w:rsidTr="00A17064">
        <w:trPr>
          <w:trHeight w:val="428"/>
        </w:trPr>
        <w:tc>
          <w:tcPr>
            <w:tcW w:w="328" w:type="dxa"/>
            <w:shd w:val="clear" w:color="auto" w:fill="auto"/>
            <w:vAlign w:val="center"/>
            <w:hideMark/>
          </w:tcPr>
          <w:p w14:paraId="6E0FF3C0" w14:textId="77777777" w:rsidR="00633422" w:rsidRPr="0086783C" w:rsidRDefault="00633422" w:rsidP="004C63C1">
            <w:pPr>
              <w:spacing w:line="240" w:lineRule="auto"/>
              <w:rPr>
                <w:rFonts w:eastAsia="Times New Roman" w:cstheme="minorHAnsi"/>
                <w:b/>
                <w:bCs/>
                <w:color w:val="000000"/>
                <w:sz w:val="18"/>
                <w:szCs w:val="18"/>
                <w:lang w:eastAsia="en-IN"/>
              </w:rPr>
            </w:pPr>
          </w:p>
        </w:tc>
        <w:tc>
          <w:tcPr>
            <w:tcW w:w="2470" w:type="dxa"/>
            <w:shd w:val="clear" w:color="auto" w:fill="auto"/>
            <w:noWrap/>
            <w:vAlign w:val="center"/>
            <w:hideMark/>
          </w:tcPr>
          <w:p w14:paraId="7506F51F" w14:textId="014CAC7B" w:rsidR="00633422" w:rsidRPr="0086783C" w:rsidRDefault="00346FA9" w:rsidP="004C63C1">
            <w:pPr>
              <w:spacing w:line="240" w:lineRule="auto"/>
              <w:jc w:val="center"/>
              <w:rPr>
                <w:rFonts w:eastAsia="Times New Roman" w:cstheme="minorHAnsi"/>
                <w:b/>
                <w:bCs/>
                <w:color w:val="000000"/>
                <w:sz w:val="18"/>
                <w:szCs w:val="18"/>
                <w:lang w:eastAsia="en-IN"/>
              </w:rPr>
            </w:pPr>
            <w:r>
              <w:rPr>
                <w:rFonts w:asciiTheme="majorHAnsi" w:eastAsia="Times New Roman" w:hAnsiTheme="majorHAnsi" w:cstheme="majorHAnsi"/>
                <w:b/>
                <w:bCs/>
                <w:color w:val="000000"/>
                <w:sz w:val="18"/>
                <w:szCs w:val="18"/>
                <w:lang w:eastAsia="en-IN"/>
              </w:rPr>
              <w:t>Operating Period</w:t>
            </w:r>
          </w:p>
        </w:tc>
        <w:tc>
          <w:tcPr>
            <w:tcW w:w="934" w:type="dxa"/>
            <w:shd w:val="clear" w:color="auto" w:fill="auto"/>
            <w:noWrap/>
            <w:vAlign w:val="center"/>
            <w:hideMark/>
          </w:tcPr>
          <w:p w14:paraId="26F6A784" w14:textId="77777777" w:rsidR="00633422" w:rsidRPr="0086783C" w:rsidRDefault="00633422" w:rsidP="004C63C1">
            <w:pPr>
              <w:spacing w:line="240" w:lineRule="auto"/>
              <w:jc w:val="center"/>
              <w:rPr>
                <w:rFonts w:eastAsia="Times New Roman" w:cstheme="minorHAnsi"/>
                <w:b/>
                <w:bCs/>
                <w:color w:val="000000"/>
                <w:sz w:val="18"/>
                <w:szCs w:val="18"/>
                <w:lang w:eastAsia="en-IN"/>
              </w:rPr>
            </w:pPr>
            <w:r w:rsidRPr="0086783C">
              <w:rPr>
                <w:rFonts w:eastAsia="Times New Roman" w:cstheme="minorHAnsi"/>
                <w:b/>
                <w:bCs/>
                <w:color w:val="000000"/>
                <w:sz w:val="18"/>
                <w:szCs w:val="18"/>
                <w:lang w:eastAsia="en-IN"/>
              </w:rPr>
              <w:t>2029</w:t>
            </w:r>
          </w:p>
        </w:tc>
        <w:tc>
          <w:tcPr>
            <w:tcW w:w="934" w:type="dxa"/>
            <w:shd w:val="clear" w:color="auto" w:fill="auto"/>
            <w:noWrap/>
            <w:vAlign w:val="center"/>
            <w:hideMark/>
          </w:tcPr>
          <w:p w14:paraId="5F85332A" w14:textId="77777777" w:rsidR="00633422" w:rsidRPr="0086783C" w:rsidRDefault="00633422" w:rsidP="004C63C1">
            <w:pPr>
              <w:spacing w:line="240" w:lineRule="auto"/>
              <w:jc w:val="center"/>
              <w:rPr>
                <w:rFonts w:eastAsia="Times New Roman" w:cstheme="minorHAnsi"/>
                <w:b/>
                <w:bCs/>
                <w:color w:val="000000"/>
                <w:sz w:val="18"/>
                <w:szCs w:val="18"/>
                <w:lang w:eastAsia="en-IN"/>
              </w:rPr>
            </w:pPr>
            <w:r w:rsidRPr="0086783C">
              <w:rPr>
                <w:rFonts w:eastAsia="Times New Roman" w:cstheme="minorHAnsi"/>
                <w:b/>
                <w:bCs/>
                <w:color w:val="000000"/>
                <w:sz w:val="18"/>
                <w:szCs w:val="18"/>
                <w:lang w:eastAsia="en-IN"/>
              </w:rPr>
              <w:t>2030</w:t>
            </w:r>
          </w:p>
        </w:tc>
        <w:tc>
          <w:tcPr>
            <w:tcW w:w="934" w:type="dxa"/>
            <w:shd w:val="clear" w:color="auto" w:fill="auto"/>
            <w:noWrap/>
            <w:vAlign w:val="center"/>
            <w:hideMark/>
          </w:tcPr>
          <w:p w14:paraId="1408C5A6" w14:textId="77777777" w:rsidR="00633422" w:rsidRPr="0086783C" w:rsidRDefault="00633422" w:rsidP="004C63C1">
            <w:pPr>
              <w:spacing w:line="240" w:lineRule="auto"/>
              <w:jc w:val="center"/>
              <w:rPr>
                <w:rFonts w:eastAsia="Times New Roman" w:cstheme="minorHAnsi"/>
                <w:b/>
                <w:bCs/>
                <w:color w:val="000000"/>
                <w:sz w:val="18"/>
                <w:szCs w:val="18"/>
                <w:lang w:eastAsia="en-IN"/>
              </w:rPr>
            </w:pPr>
            <w:r w:rsidRPr="0086783C">
              <w:rPr>
                <w:rFonts w:eastAsia="Times New Roman" w:cstheme="minorHAnsi"/>
                <w:b/>
                <w:bCs/>
                <w:color w:val="000000"/>
                <w:sz w:val="18"/>
                <w:szCs w:val="18"/>
                <w:lang w:eastAsia="en-IN"/>
              </w:rPr>
              <w:t>2031</w:t>
            </w:r>
          </w:p>
        </w:tc>
        <w:tc>
          <w:tcPr>
            <w:tcW w:w="934" w:type="dxa"/>
            <w:shd w:val="clear" w:color="auto" w:fill="auto"/>
            <w:noWrap/>
            <w:vAlign w:val="center"/>
            <w:hideMark/>
          </w:tcPr>
          <w:p w14:paraId="2F9340A8" w14:textId="77777777" w:rsidR="00633422" w:rsidRPr="0086783C" w:rsidRDefault="00633422" w:rsidP="004C63C1">
            <w:pPr>
              <w:spacing w:line="240" w:lineRule="auto"/>
              <w:jc w:val="center"/>
              <w:rPr>
                <w:rFonts w:eastAsia="Times New Roman" w:cstheme="minorHAnsi"/>
                <w:b/>
                <w:bCs/>
                <w:color w:val="000000"/>
                <w:sz w:val="18"/>
                <w:szCs w:val="18"/>
                <w:lang w:eastAsia="en-IN"/>
              </w:rPr>
            </w:pPr>
            <w:r w:rsidRPr="0086783C">
              <w:rPr>
                <w:rFonts w:eastAsia="Times New Roman" w:cstheme="minorHAnsi"/>
                <w:b/>
                <w:bCs/>
                <w:color w:val="000000"/>
                <w:sz w:val="18"/>
                <w:szCs w:val="18"/>
                <w:lang w:eastAsia="en-IN"/>
              </w:rPr>
              <w:t>2032</w:t>
            </w:r>
          </w:p>
        </w:tc>
        <w:tc>
          <w:tcPr>
            <w:tcW w:w="934" w:type="dxa"/>
            <w:shd w:val="clear" w:color="auto" w:fill="auto"/>
            <w:noWrap/>
            <w:vAlign w:val="center"/>
            <w:hideMark/>
          </w:tcPr>
          <w:p w14:paraId="3F242E38" w14:textId="77777777" w:rsidR="00633422" w:rsidRPr="0086783C" w:rsidRDefault="00633422" w:rsidP="004C63C1">
            <w:pPr>
              <w:spacing w:line="240" w:lineRule="auto"/>
              <w:jc w:val="center"/>
              <w:rPr>
                <w:rFonts w:eastAsia="Times New Roman" w:cstheme="minorHAnsi"/>
                <w:b/>
                <w:bCs/>
                <w:color w:val="000000"/>
                <w:sz w:val="18"/>
                <w:szCs w:val="18"/>
                <w:lang w:eastAsia="en-IN"/>
              </w:rPr>
            </w:pPr>
            <w:r w:rsidRPr="0086783C">
              <w:rPr>
                <w:rFonts w:eastAsia="Times New Roman" w:cstheme="minorHAnsi"/>
                <w:b/>
                <w:bCs/>
                <w:color w:val="000000"/>
                <w:sz w:val="18"/>
                <w:szCs w:val="18"/>
                <w:lang w:eastAsia="en-IN"/>
              </w:rPr>
              <w:t>2033</w:t>
            </w:r>
          </w:p>
        </w:tc>
        <w:tc>
          <w:tcPr>
            <w:tcW w:w="934" w:type="dxa"/>
            <w:shd w:val="clear" w:color="auto" w:fill="auto"/>
            <w:noWrap/>
            <w:vAlign w:val="center"/>
            <w:hideMark/>
          </w:tcPr>
          <w:p w14:paraId="6A0DF53B" w14:textId="77777777" w:rsidR="00633422" w:rsidRPr="0086783C" w:rsidRDefault="00633422" w:rsidP="004C63C1">
            <w:pPr>
              <w:spacing w:line="240" w:lineRule="auto"/>
              <w:jc w:val="center"/>
              <w:rPr>
                <w:rFonts w:eastAsia="Times New Roman" w:cstheme="minorHAnsi"/>
                <w:b/>
                <w:bCs/>
                <w:color w:val="000000"/>
                <w:sz w:val="18"/>
                <w:szCs w:val="18"/>
                <w:lang w:eastAsia="en-IN"/>
              </w:rPr>
            </w:pPr>
            <w:r w:rsidRPr="0086783C">
              <w:rPr>
                <w:rFonts w:eastAsia="Times New Roman" w:cstheme="minorHAnsi"/>
                <w:b/>
                <w:bCs/>
                <w:color w:val="000000"/>
                <w:sz w:val="18"/>
                <w:szCs w:val="18"/>
                <w:lang w:eastAsia="en-IN"/>
              </w:rPr>
              <w:t>2034</w:t>
            </w:r>
          </w:p>
        </w:tc>
        <w:tc>
          <w:tcPr>
            <w:tcW w:w="934" w:type="dxa"/>
            <w:shd w:val="clear" w:color="auto" w:fill="auto"/>
            <w:noWrap/>
            <w:vAlign w:val="center"/>
            <w:hideMark/>
          </w:tcPr>
          <w:p w14:paraId="3485BEF0" w14:textId="77777777" w:rsidR="00633422" w:rsidRPr="0086783C" w:rsidRDefault="00633422" w:rsidP="004C63C1">
            <w:pPr>
              <w:spacing w:line="240" w:lineRule="auto"/>
              <w:jc w:val="center"/>
              <w:rPr>
                <w:rFonts w:eastAsia="Times New Roman" w:cstheme="minorHAnsi"/>
                <w:b/>
                <w:bCs/>
                <w:color w:val="000000"/>
                <w:sz w:val="18"/>
                <w:szCs w:val="18"/>
                <w:lang w:eastAsia="en-IN"/>
              </w:rPr>
            </w:pPr>
            <w:r w:rsidRPr="0086783C">
              <w:rPr>
                <w:rFonts w:eastAsia="Times New Roman" w:cstheme="minorHAnsi"/>
                <w:b/>
                <w:bCs/>
                <w:color w:val="000000"/>
                <w:sz w:val="18"/>
                <w:szCs w:val="18"/>
                <w:lang w:eastAsia="en-IN"/>
              </w:rPr>
              <w:t>2035</w:t>
            </w:r>
          </w:p>
        </w:tc>
        <w:tc>
          <w:tcPr>
            <w:tcW w:w="1011" w:type="dxa"/>
            <w:shd w:val="clear" w:color="auto" w:fill="auto"/>
            <w:noWrap/>
            <w:vAlign w:val="center"/>
            <w:hideMark/>
          </w:tcPr>
          <w:p w14:paraId="09FAC340" w14:textId="77777777" w:rsidR="00633422" w:rsidRPr="0086783C" w:rsidRDefault="00633422" w:rsidP="004C63C1">
            <w:pPr>
              <w:spacing w:line="240" w:lineRule="auto"/>
              <w:jc w:val="center"/>
              <w:rPr>
                <w:rFonts w:eastAsia="Times New Roman" w:cstheme="minorHAnsi"/>
                <w:b/>
                <w:bCs/>
                <w:color w:val="000000"/>
                <w:sz w:val="18"/>
                <w:szCs w:val="18"/>
                <w:lang w:eastAsia="en-IN"/>
              </w:rPr>
            </w:pPr>
            <w:r w:rsidRPr="0086783C">
              <w:rPr>
                <w:rFonts w:eastAsia="Times New Roman" w:cstheme="minorHAnsi"/>
                <w:b/>
                <w:bCs/>
                <w:color w:val="000000"/>
                <w:sz w:val="18"/>
                <w:szCs w:val="18"/>
                <w:lang w:eastAsia="en-IN"/>
              </w:rPr>
              <w:t>2036</w:t>
            </w:r>
          </w:p>
        </w:tc>
      </w:tr>
      <w:tr w:rsidR="00633422" w:rsidRPr="0086783C" w14:paraId="48FAB0F2" w14:textId="77777777" w:rsidTr="0086783C">
        <w:trPr>
          <w:trHeight w:val="363"/>
        </w:trPr>
        <w:tc>
          <w:tcPr>
            <w:tcW w:w="10347" w:type="dxa"/>
            <w:gridSpan w:val="10"/>
            <w:shd w:val="clear" w:color="auto" w:fill="auto"/>
            <w:noWrap/>
            <w:vAlign w:val="center"/>
            <w:hideMark/>
          </w:tcPr>
          <w:p w14:paraId="0D491D6E" w14:textId="77777777" w:rsidR="00633422" w:rsidRPr="0086783C" w:rsidRDefault="00633422" w:rsidP="004C63C1">
            <w:pPr>
              <w:spacing w:line="240" w:lineRule="auto"/>
              <w:jc w:val="center"/>
              <w:rPr>
                <w:rFonts w:eastAsia="Times New Roman" w:cstheme="minorHAnsi"/>
                <w:sz w:val="18"/>
                <w:szCs w:val="18"/>
                <w:lang w:eastAsia="en-IN"/>
              </w:rPr>
            </w:pPr>
            <w:r w:rsidRPr="0086783C">
              <w:rPr>
                <w:rFonts w:eastAsia="Times New Roman" w:cstheme="minorHAnsi"/>
                <w:b/>
                <w:bCs/>
                <w:color w:val="000000"/>
                <w:sz w:val="18"/>
                <w:szCs w:val="18"/>
                <w:lang w:eastAsia="en-IN"/>
              </w:rPr>
              <w:t xml:space="preserve">All Figures are in INR Crore </w:t>
            </w:r>
          </w:p>
        </w:tc>
      </w:tr>
      <w:tr w:rsidR="00932779" w:rsidRPr="0086783C" w14:paraId="3A3AA598" w14:textId="77777777" w:rsidTr="00A17064">
        <w:trPr>
          <w:trHeight w:val="363"/>
        </w:trPr>
        <w:tc>
          <w:tcPr>
            <w:tcW w:w="328" w:type="dxa"/>
            <w:shd w:val="clear" w:color="auto" w:fill="auto"/>
            <w:noWrap/>
            <w:vAlign w:val="center"/>
            <w:hideMark/>
          </w:tcPr>
          <w:p w14:paraId="5462FF4A" w14:textId="77777777" w:rsidR="00633422" w:rsidRPr="0086783C" w:rsidRDefault="00633422" w:rsidP="004C63C1">
            <w:pPr>
              <w:spacing w:line="240" w:lineRule="auto"/>
              <w:jc w:val="center"/>
              <w:rPr>
                <w:rFonts w:eastAsia="Times New Roman" w:cstheme="minorHAnsi"/>
                <w:color w:val="000000"/>
                <w:sz w:val="18"/>
                <w:szCs w:val="18"/>
                <w:lang w:eastAsia="en-IN"/>
              </w:rPr>
            </w:pPr>
            <w:r w:rsidRPr="0086783C">
              <w:rPr>
                <w:rFonts w:eastAsia="Times New Roman" w:cstheme="minorHAnsi"/>
                <w:color w:val="000000"/>
                <w:sz w:val="18"/>
                <w:szCs w:val="18"/>
                <w:lang w:eastAsia="en-IN"/>
              </w:rPr>
              <w:t>1</w:t>
            </w:r>
          </w:p>
        </w:tc>
        <w:tc>
          <w:tcPr>
            <w:tcW w:w="2470" w:type="dxa"/>
            <w:shd w:val="clear" w:color="auto" w:fill="4472C4" w:themeFill="accent1"/>
            <w:noWrap/>
            <w:vAlign w:val="center"/>
            <w:hideMark/>
          </w:tcPr>
          <w:p w14:paraId="74E8AFBE" w14:textId="77777777" w:rsidR="00633422" w:rsidRPr="0086783C" w:rsidRDefault="00633422" w:rsidP="00932779">
            <w:pPr>
              <w:spacing w:line="240" w:lineRule="auto"/>
              <w:jc w:val="center"/>
              <w:rPr>
                <w:rFonts w:eastAsia="Times New Roman" w:cstheme="minorHAnsi"/>
                <w:b/>
                <w:bCs/>
                <w:color w:val="FFFFFF" w:themeColor="background1"/>
                <w:sz w:val="18"/>
                <w:szCs w:val="18"/>
                <w:lang w:eastAsia="en-IN"/>
              </w:rPr>
            </w:pPr>
            <w:r w:rsidRPr="0086783C">
              <w:rPr>
                <w:rFonts w:eastAsia="Times New Roman" w:cstheme="minorHAnsi"/>
                <w:b/>
                <w:bCs/>
                <w:color w:val="FFFFFF" w:themeColor="background1"/>
                <w:sz w:val="18"/>
                <w:szCs w:val="18"/>
                <w:lang w:eastAsia="en-IN"/>
              </w:rPr>
              <w:t>Capex (In INR Crore)</w:t>
            </w:r>
          </w:p>
        </w:tc>
        <w:tc>
          <w:tcPr>
            <w:tcW w:w="934" w:type="dxa"/>
            <w:shd w:val="clear" w:color="auto" w:fill="4472C4" w:themeFill="accent1"/>
            <w:noWrap/>
            <w:vAlign w:val="center"/>
            <w:hideMark/>
          </w:tcPr>
          <w:p w14:paraId="1DAB0183" w14:textId="357CE010" w:rsidR="00633422" w:rsidRPr="0086783C" w:rsidRDefault="00633422" w:rsidP="00932779">
            <w:pPr>
              <w:spacing w:line="240" w:lineRule="auto"/>
              <w:jc w:val="center"/>
              <w:rPr>
                <w:rFonts w:eastAsia="Times New Roman" w:cstheme="minorHAnsi"/>
                <w:color w:val="FFFFFF" w:themeColor="background1"/>
                <w:sz w:val="18"/>
                <w:szCs w:val="18"/>
                <w:lang w:eastAsia="en-IN"/>
              </w:rPr>
            </w:pPr>
          </w:p>
        </w:tc>
        <w:tc>
          <w:tcPr>
            <w:tcW w:w="934" w:type="dxa"/>
            <w:shd w:val="clear" w:color="auto" w:fill="4472C4" w:themeFill="accent1"/>
            <w:noWrap/>
            <w:vAlign w:val="center"/>
            <w:hideMark/>
          </w:tcPr>
          <w:p w14:paraId="4465D13C" w14:textId="12AC9B89" w:rsidR="00633422" w:rsidRPr="0086783C" w:rsidRDefault="00633422" w:rsidP="00932779">
            <w:pPr>
              <w:spacing w:line="240" w:lineRule="auto"/>
              <w:jc w:val="center"/>
              <w:rPr>
                <w:rFonts w:eastAsia="Times New Roman" w:cstheme="minorHAnsi"/>
                <w:color w:val="FFFFFF" w:themeColor="background1"/>
                <w:sz w:val="18"/>
                <w:szCs w:val="18"/>
                <w:lang w:eastAsia="en-IN"/>
              </w:rPr>
            </w:pPr>
          </w:p>
        </w:tc>
        <w:tc>
          <w:tcPr>
            <w:tcW w:w="934" w:type="dxa"/>
            <w:shd w:val="clear" w:color="auto" w:fill="4472C4" w:themeFill="accent1"/>
            <w:noWrap/>
            <w:vAlign w:val="center"/>
            <w:hideMark/>
          </w:tcPr>
          <w:p w14:paraId="1118D20D" w14:textId="02D78275" w:rsidR="00633422" w:rsidRPr="0086783C" w:rsidRDefault="00633422" w:rsidP="00932779">
            <w:pPr>
              <w:spacing w:line="240" w:lineRule="auto"/>
              <w:jc w:val="center"/>
              <w:rPr>
                <w:rFonts w:eastAsia="Times New Roman" w:cstheme="minorHAnsi"/>
                <w:color w:val="FFFFFF" w:themeColor="background1"/>
                <w:sz w:val="18"/>
                <w:szCs w:val="18"/>
                <w:lang w:eastAsia="en-IN"/>
              </w:rPr>
            </w:pPr>
          </w:p>
        </w:tc>
        <w:tc>
          <w:tcPr>
            <w:tcW w:w="934" w:type="dxa"/>
            <w:shd w:val="clear" w:color="auto" w:fill="4472C4" w:themeFill="accent1"/>
            <w:noWrap/>
            <w:vAlign w:val="center"/>
            <w:hideMark/>
          </w:tcPr>
          <w:p w14:paraId="003EFBBE" w14:textId="20B47203" w:rsidR="00633422" w:rsidRPr="0086783C" w:rsidRDefault="00633422" w:rsidP="00932779">
            <w:pPr>
              <w:spacing w:line="240" w:lineRule="auto"/>
              <w:jc w:val="center"/>
              <w:rPr>
                <w:rFonts w:eastAsia="Times New Roman" w:cstheme="minorHAnsi"/>
                <w:color w:val="FFFFFF" w:themeColor="background1"/>
                <w:sz w:val="18"/>
                <w:szCs w:val="18"/>
                <w:lang w:eastAsia="en-IN"/>
              </w:rPr>
            </w:pPr>
          </w:p>
        </w:tc>
        <w:tc>
          <w:tcPr>
            <w:tcW w:w="934" w:type="dxa"/>
            <w:shd w:val="clear" w:color="auto" w:fill="4472C4" w:themeFill="accent1"/>
            <w:noWrap/>
            <w:vAlign w:val="center"/>
            <w:hideMark/>
          </w:tcPr>
          <w:p w14:paraId="0B4C5249" w14:textId="458696B6" w:rsidR="00633422" w:rsidRPr="0086783C" w:rsidRDefault="00633422" w:rsidP="00932779">
            <w:pPr>
              <w:spacing w:line="240" w:lineRule="auto"/>
              <w:jc w:val="center"/>
              <w:rPr>
                <w:rFonts w:eastAsia="Times New Roman" w:cstheme="minorHAnsi"/>
                <w:color w:val="FFFFFF" w:themeColor="background1"/>
                <w:sz w:val="18"/>
                <w:szCs w:val="18"/>
                <w:lang w:eastAsia="en-IN"/>
              </w:rPr>
            </w:pPr>
          </w:p>
        </w:tc>
        <w:tc>
          <w:tcPr>
            <w:tcW w:w="934" w:type="dxa"/>
            <w:shd w:val="clear" w:color="auto" w:fill="4472C4" w:themeFill="accent1"/>
            <w:noWrap/>
            <w:vAlign w:val="center"/>
            <w:hideMark/>
          </w:tcPr>
          <w:p w14:paraId="09FD7F16" w14:textId="5750A8BF" w:rsidR="00633422" w:rsidRPr="0086783C" w:rsidRDefault="00633422" w:rsidP="00932779">
            <w:pPr>
              <w:spacing w:line="240" w:lineRule="auto"/>
              <w:jc w:val="center"/>
              <w:rPr>
                <w:rFonts w:eastAsia="Times New Roman" w:cstheme="minorHAnsi"/>
                <w:color w:val="FFFFFF" w:themeColor="background1"/>
                <w:sz w:val="18"/>
                <w:szCs w:val="18"/>
                <w:lang w:eastAsia="en-IN"/>
              </w:rPr>
            </w:pPr>
          </w:p>
        </w:tc>
        <w:tc>
          <w:tcPr>
            <w:tcW w:w="934" w:type="dxa"/>
            <w:shd w:val="clear" w:color="auto" w:fill="4472C4" w:themeFill="accent1"/>
            <w:noWrap/>
            <w:vAlign w:val="center"/>
            <w:hideMark/>
          </w:tcPr>
          <w:p w14:paraId="5D011233" w14:textId="4C667F0D" w:rsidR="00633422" w:rsidRPr="0086783C" w:rsidRDefault="00633422" w:rsidP="00932779">
            <w:pPr>
              <w:spacing w:line="240" w:lineRule="auto"/>
              <w:jc w:val="center"/>
              <w:rPr>
                <w:rFonts w:eastAsia="Times New Roman" w:cstheme="minorHAnsi"/>
                <w:color w:val="FFFFFF" w:themeColor="background1"/>
                <w:sz w:val="18"/>
                <w:szCs w:val="18"/>
                <w:lang w:eastAsia="en-IN"/>
              </w:rPr>
            </w:pPr>
          </w:p>
        </w:tc>
        <w:tc>
          <w:tcPr>
            <w:tcW w:w="1011" w:type="dxa"/>
            <w:shd w:val="clear" w:color="auto" w:fill="4472C4" w:themeFill="accent1"/>
            <w:noWrap/>
            <w:vAlign w:val="center"/>
            <w:hideMark/>
          </w:tcPr>
          <w:p w14:paraId="0D240759" w14:textId="1325037F" w:rsidR="00633422" w:rsidRPr="0086783C" w:rsidRDefault="00633422" w:rsidP="00932779">
            <w:pPr>
              <w:spacing w:line="240" w:lineRule="auto"/>
              <w:jc w:val="center"/>
              <w:rPr>
                <w:rFonts w:eastAsia="Times New Roman" w:cstheme="minorHAnsi"/>
                <w:color w:val="FFFFFF" w:themeColor="background1"/>
                <w:sz w:val="18"/>
                <w:szCs w:val="18"/>
                <w:lang w:eastAsia="en-IN"/>
              </w:rPr>
            </w:pPr>
          </w:p>
        </w:tc>
      </w:tr>
      <w:tr w:rsidR="0086783C" w:rsidRPr="0086783C" w14:paraId="6885D656" w14:textId="77777777" w:rsidTr="00A17064">
        <w:trPr>
          <w:trHeight w:val="363"/>
        </w:trPr>
        <w:tc>
          <w:tcPr>
            <w:tcW w:w="328" w:type="dxa"/>
            <w:shd w:val="clear" w:color="auto" w:fill="auto"/>
            <w:noWrap/>
            <w:vAlign w:val="center"/>
            <w:hideMark/>
          </w:tcPr>
          <w:p w14:paraId="74745087" w14:textId="77777777" w:rsidR="00633422" w:rsidRPr="0086783C" w:rsidRDefault="00633422" w:rsidP="004C63C1">
            <w:pPr>
              <w:spacing w:line="240" w:lineRule="auto"/>
              <w:jc w:val="center"/>
              <w:rPr>
                <w:rFonts w:eastAsia="Times New Roman" w:cstheme="minorHAnsi"/>
                <w:b/>
                <w:bCs/>
                <w:color w:val="000000"/>
                <w:sz w:val="18"/>
                <w:szCs w:val="18"/>
                <w:lang w:eastAsia="en-IN"/>
              </w:rPr>
            </w:pPr>
            <w:r w:rsidRPr="0086783C">
              <w:rPr>
                <w:rFonts w:eastAsia="Times New Roman" w:cstheme="minorHAnsi"/>
                <w:b/>
                <w:bCs/>
                <w:color w:val="000000"/>
                <w:sz w:val="18"/>
                <w:szCs w:val="18"/>
                <w:lang w:eastAsia="en-IN"/>
              </w:rPr>
              <w:t>2</w:t>
            </w:r>
          </w:p>
        </w:tc>
        <w:tc>
          <w:tcPr>
            <w:tcW w:w="2470" w:type="dxa"/>
            <w:shd w:val="clear" w:color="auto" w:fill="auto"/>
            <w:noWrap/>
            <w:vAlign w:val="center"/>
            <w:hideMark/>
          </w:tcPr>
          <w:p w14:paraId="2D424913" w14:textId="77777777" w:rsidR="00633422" w:rsidRPr="0086783C" w:rsidRDefault="00633422" w:rsidP="004C63C1">
            <w:pPr>
              <w:spacing w:line="240" w:lineRule="auto"/>
              <w:jc w:val="center"/>
              <w:rPr>
                <w:rFonts w:eastAsia="Times New Roman" w:cstheme="minorHAnsi"/>
                <w:b/>
                <w:bCs/>
                <w:color w:val="000000"/>
                <w:sz w:val="18"/>
                <w:szCs w:val="18"/>
                <w:lang w:eastAsia="en-IN"/>
              </w:rPr>
            </w:pPr>
            <w:r w:rsidRPr="0086783C">
              <w:rPr>
                <w:rFonts w:eastAsia="Times New Roman" w:cstheme="minorHAnsi"/>
                <w:b/>
                <w:bCs/>
                <w:color w:val="000000"/>
                <w:sz w:val="18"/>
                <w:szCs w:val="18"/>
                <w:lang w:eastAsia="en-IN"/>
              </w:rPr>
              <w:t>Operating Revenue</w:t>
            </w:r>
          </w:p>
        </w:tc>
        <w:tc>
          <w:tcPr>
            <w:tcW w:w="934" w:type="dxa"/>
            <w:shd w:val="clear" w:color="auto" w:fill="auto"/>
            <w:noWrap/>
            <w:vAlign w:val="center"/>
            <w:hideMark/>
          </w:tcPr>
          <w:p w14:paraId="62FA2575" w14:textId="77777777" w:rsidR="00633422" w:rsidRPr="0086783C" w:rsidRDefault="00633422" w:rsidP="004C63C1">
            <w:pPr>
              <w:spacing w:line="240" w:lineRule="auto"/>
              <w:jc w:val="center"/>
              <w:rPr>
                <w:rFonts w:eastAsia="Times New Roman" w:cstheme="minorHAnsi"/>
                <w:b/>
                <w:bCs/>
                <w:color w:val="000000"/>
                <w:sz w:val="18"/>
                <w:szCs w:val="18"/>
                <w:lang w:eastAsia="en-IN"/>
              </w:rPr>
            </w:pPr>
            <w:r w:rsidRPr="0086783C">
              <w:rPr>
                <w:rFonts w:eastAsia="Times New Roman" w:cstheme="minorHAnsi"/>
                <w:b/>
                <w:bCs/>
                <w:color w:val="000000"/>
                <w:sz w:val="18"/>
                <w:szCs w:val="18"/>
                <w:lang w:eastAsia="en-IN"/>
              </w:rPr>
              <w:t>2026.05</w:t>
            </w:r>
          </w:p>
        </w:tc>
        <w:tc>
          <w:tcPr>
            <w:tcW w:w="934" w:type="dxa"/>
            <w:shd w:val="clear" w:color="auto" w:fill="auto"/>
            <w:noWrap/>
            <w:vAlign w:val="center"/>
            <w:hideMark/>
          </w:tcPr>
          <w:p w14:paraId="317BE541" w14:textId="77777777" w:rsidR="00633422" w:rsidRPr="0086783C" w:rsidRDefault="00633422" w:rsidP="004C63C1">
            <w:pPr>
              <w:spacing w:line="240" w:lineRule="auto"/>
              <w:jc w:val="center"/>
              <w:rPr>
                <w:rFonts w:eastAsia="Times New Roman" w:cstheme="minorHAnsi"/>
                <w:b/>
                <w:bCs/>
                <w:color w:val="000000"/>
                <w:sz w:val="18"/>
                <w:szCs w:val="18"/>
                <w:lang w:eastAsia="en-IN"/>
              </w:rPr>
            </w:pPr>
            <w:r w:rsidRPr="0086783C">
              <w:rPr>
                <w:rFonts w:eastAsia="Times New Roman" w:cstheme="minorHAnsi"/>
                <w:b/>
                <w:bCs/>
                <w:color w:val="000000"/>
                <w:sz w:val="18"/>
                <w:szCs w:val="18"/>
                <w:lang w:eastAsia="en-IN"/>
              </w:rPr>
              <w:t>2144.07</w:t>
            </w:r>
          </w:p>
        </w:tc>
        <w:tc>
          <w:tcPr>
            <w:tcW w:w="934" w:type="dxa"/>
            <w:shd w:val="clear" w:color="auto" w:fill="auto"/>
            <w:noWrap/>
            <w:vAlign w:val="center"/>
            <w:hideMark/>
          </w:tcPr>
          <w:p w14:paraId="7916A9BB" w14:textId="77777777" w:rsidR="00633422" w:rsidRPr="0086783C" w:rsidRDefault="00633422" w:rsidP="004C63C1">
            <w:pPr>
              <w:spacing w:line="240" w:lineRule="auto"/>
              <w:jc w:val="center"/>
              <w:rPr>
                <w:rFonts w:eastAsia="Times New Roman" w:cstheme="minorHAnsi"/>
                <w:b/>
                <w:bCs/>
                <w:color w:val="000000"/>
                <w:sz w:val="18"/>
                <w:szCs w:val="18"/>
                <w:lang w:eastAsia="en-IN"/>
              </w:rPr>
            </w:pPr>
            <w:r w:rsidRPr="0086783C">
              <w:rPr>
                <w:rFonts w:eastAsia="Times New Roman" w:cstheme="minorHAnsi"/>
                <w:b/>
                <w:bCs/>
                <w:color w:val="000000"/>
                <w:sz w:val="18"/>
                <w:szCs w:val="18"/>
                <w:lang w:eastAsia="en-IN"/>
              </w:rPr>
              <w:t>2268.97</w:t>
            </w:r>
          </w:p>
        </w:tc>
        <w:tc>
          <w:tcPr>
            <w:tcW w:w="934" w:type="dxa"/>
            <w:shd w:val="clear" w:color="auto" w:fill="auto"/>
            <w:noWrap/>
            <w:vAlign w:val="center"/>
            <w:hideMark/>
          </w:tcPr>
          <w:p w14:paraId="757A50D5" w14:textId="77777777" w:rsidR="00633422" w:rsidRPr="0086783C" w:rsidRDefault="00633422" w:rsidP="004C63C1">
            <w:pPr>
              <w:spacing w:line="240" w:lineRule="auto"/>
              <w:jc w:val="center"/>
              <w:rPr>
                <w:rFonts w:eastAsia="Times New Roman" w:cstheme="minorHAnsi"/>
                <w:b/>
                <w:bCs/>
                <w:color w:val="000000"/>
                <w:sz w:val="18"/>
                <w:szCs w:val="18"/>
                <w:lang w:eastAsia="en-IN"/>
              </w:rPr>
            </w:pPr>
            <w:r w:rsidRPr="0086783C">
              <w:rPr>
                <w:rFonts w:eastAsia="Times New Roman" w:cstheme="minorHAnsi"/>
                <w:b/>
                <w:bCs/>
                <w:color w:val="000000"/>
                <w:sz w:val="18"/>
                <w:szCs w:val="18"/>
                <w:lang w:eastAsia="en-IN"/>
              </w:rPr>
              <w:t>2401.15</w:t>
            </w:r>
          </w:p>
        </w:tc>
        <w:tc>
          <w:tcPr>
            <w:tcW w:w="934" w:type="dxa"/>
            <w:shd w:val="clear" w:color="auto" w:fill="auto"/>
            <w:noWrap/>
            <w:vAlign w:val="center"/>
            <w:hideMark/>
          </w:tcPr>
          <w:p w14:paraId="707BFCC7" w14:textId="77777777" w:rsidR="00633422" w:rsidRPr="0086783C" w:rsidRDefault="00633422" w:rsidP="004C63C1">
            <w:pPr>
              <w:spacing w:line="240" w:lineRule="auto"/>
              <w:jc w:val="center"/>
              <w:rPr>
                <w:rFonts w:eastAsia="Times New Roman" w:cstheme="minorHAnsi"/>
                <w:b/>
                <w:bCs/>
                <w:color w:val="000000"/>
                <w:sz w:val="18"/>
                <w:szCs w:val="18"/>
                <w:lang w:eastAsia="en-IN"/>
              </w:rPr>
            </w:pPr>
            <w:r w:rsidRPr="0086783C">
              <w:rPr>
                <w:rFonts w:eastAsia="Times New Roman" w:cstheme="minorHAnsi"/>
                <w:b/>
                <w:bCs/>
                <w:color w:val="000000"/>
                <w:sz w:val="18"/>
                <w:szCs w:val="18"/>
                <w:lang w:eastAsia="en-IN"/>
              </w:rPr>
              <w:t>2541.02</w:t>
            </w:r>
          </w:p>
        </w:tc>
        <w:tc>
          <w:tcPr>
            <w:tcW w:w="934" w:type="dxa"/>
            <w:shd w:val="clear" w:color="auto" w:fill="auto"/>
            <w:noWrap/>
            <w:vAlign w:val="center"/>
            <w:hideMark/>
          </w:tcPr>
          <w:p w14:paraId="5F9D52CE" w14:textId="77777777" w:rsidR="00633422" w:rsidRPr="0086783C" w:rsidRDefault="00633422" w:rsidP="004C63C1">
            <w:pPr>
              <w:spacing w:line="240" w:lineRule="auto"/>
              <w:jc w:val="center"/>
              <w:rPr>
                <w:rFonts w:eastAsia="Times New Roman" w:cstheme="minorHAnsi"/>
                <w:b/>
                <w:bCs/>
                <w:color w:val="000000"/>
                <w:sz w:val="18"/>
                <w:szCs w:val="18"/>
                <w:lang w:eastAsia="en-IN"/>
              </w:rPr>
            </w:pPr>
            <w:r w:rsidRPr="0086783C">
              <w:rPr>
                <w:rFonts w:eastAsia="Times New Roman" w:cstheme="minorHAnsi"/>
                <w:b/>
                <w:bCs/>
                <w:color w:val="000000"/>
                <w:sz w:val="18"/>
                <w:szCs w:val="18"/>
                <w:lang w:eastAsia="en-IN"/>
              </w:rPr>
              <w:t>2689.04</w:t>
            </w:r>
          </w:p>
        </w:tc>
        <w:tc>
          <w:tcPr>
            <w:tcW w:w="934" w:type="dxa"/>
            <w:shd w:val="clear" w:color="auto" w:fill="auto"/>
            <w:noWrap/>
            <w:vAlign w:val="center"/>
            <w:hideMark/>
          </w:tcPr>
          <w:p w14:paraId="317E940F" w14:textId="77777777" w:rsidR="00633422" w:rsidRPr="0086783C" w:rsidRDefault="00633422" w:rsidP="004C63C1">
            <w:pPr>
              <w:spacing w:line="240" w:lineRule="auto"/>
              <w:jc w:val="center"/>
              <w:rPr>
                <w:rFonts w:eastAsia="Times New Roman" w:cstheme="minorHAnsi"/>
                <w:b/>
                <w:bCs/>
                <w:color w:val="000000"/>
                <w:sz w:val="18"/>
                <w:szCs w:val="18"/>
                <w:lang w:eastAsia="en-IN"/>
              </w:rPr>
            </w:pPr>
            <w:r w:rsidRPr="0086783C">
              <w:rPr>
                <w:rFonts w:eastAsia="Times New Roman" w:cstheme="minorHAnsi"/>
                <w:b/>
                <w:bCs/>
                <w:color w:val="000000"/>
                <w:sz w:val="18"/>
                <w:szCs w:val="18"/>
                <w:lang w:eastAsia="en-IN"/>
              </w:rPr>
              <w:t>2845.69</w:t>
            </w:r>
          </w:p>
        </w:tc>
        <w:tc>
          <w:tcPr>
            <w:tcW w:w="1011" w:type="dxa"/>
            <w:shd w:val="clear" w:color="auto" w:fill="auto"/>
            <w:noWrap/>
            <w:vAlign w:val="center"/>
            <w:hideMark/>
          </w:tcPr>
          <w:p w14:paraId="6002DA84" w14:textId="77777777" w:rsidR="00633422" w:rsidRPr="0086783C" w:rsidRDefault="00633422" w:rsidP="004C63C1">
            <w:pPr>
              <w:spacing w:line="240" w:lineRule="auto"/>
              <w:jc w:val="center"/>
              <w:rPr>
                <w:rFonts w:eastAsia="Times New Roman" w:cstheme="minorHAnsi"/>
                <w:b/>
                <w:bCs/>
                <w:color w:val="000000"/>
                <w:sz w:val="18"/>
                <w:szCs w:val="18"/>
                <w:lang w:eastAsia="en-IN"/>
              </w:rPr>
            </w:pPr>
            <w:r w:rsidRPr="0086783C">
              <w:rPr>
                <w:rFonts w:eastAsia="Times New Roman" w:cstheme="minorHAnsi"/>
                <w:b/>
                <w:bCs/>
                <w:color w:val="000000"/>
                <w:sz w:val="18"/>
                <w:szCs w:val="18"/>
                <w:lang w:eastAsia="en-IN"/>
              </w:rPr>
              <w:t>3011.46</w:t>
            </w:r>
          </w:p>
        </w:tc>
      </w:tr>
      <w:tr w:rsidR="0086783C" w:rsidRPr="0086783C" w14:paraId="1F360642" w14:textId="77777777" w:rsidTr="00A17064">
        <w:trPr>
          <w:trHeight w:val="363"/>
        </w:trPr>
        <w:tc>
          <w:tcPr>
            <w:tcW w:w="328" w:type="dxa"/>
            <w:shd w:val="clear" w:color="auto" w:fill="auto"/>
            <w:noWrap/>
            <w:vAlign w:val="center"/>
            <w:hideMark/>
          </w:tcPr>
          <w:p w14:paraId="717CA005" w14:textId="77777777" w:rsidR="00633422" w:rsidRPr="0086783C" w:rsidRDefault="00633422" w:rsidP="004C63C1">
            <w:pPr>
              <w:spacing w:line="240" w:lineRule="auto"/>
              <w:jc w:val="center"/>
              <w:rPr>
                <w:rFonts w:eastAsia="Times New Roman" w:cstheme="minorHAnsi"/>
                <w:color w:val="000000"/>
                <w:sz w:val="18"/>
                <w:szCs w:val="18"/>
                <w:lang w:eastAsia="en-IN"/>
              </w:rPr>
            </w:pPr>
            <w:r w:rsidRPr="0086783C">
              <w:rPr>
                <w:rFonts w:eastAsia="Times New Roman" w:cstheme="minorHAnsi"/>
                <w:color w:val="000000"/>
                <w:sz w:val="18"/>
                <w:szCs w:val="18"/>
                <w:lang w:eastAsia="en-IN"/>
              </w:rPr>
              <w:t> </w:t>
            </w:r>
          </w:p>
        </w:tc>
        <w:tc>
          <w:tcPr>
            <w:tcW w:w="2470" w:type="dxa"/>
            <w:shd w:val="clear" w:color="auto" w:fill="auto"/>
            <w:noWrap/>
            <w:vAlign w:val="center"/>
            <w:hideMark/>
          </w:tcPr>
          <w:p w14:paraId="5513C68B" w14:textId="77777777" w:rsidR="00633422" w:rsidRPr="0086783C" w:rsidRDefault="00633422" w:rsidP="004C63C1">
            <w:pPr>
              <w:spacing w:line="240" w:lineRule="auto"/>
              <w:jc w:val="center"/>
              <w:rPr>
                <w:rFonts w:eastAsia="Times New Roman" w:cstheme="minorHAnsi"/>
                <w:sz w:val="18"/>
                <w:szCs w:val="18"/>
                <w:lang w:eastAsia="en-IN"/>
              </w:rPr>
            </w:pPr>
            <w:r w:rsidRPr="0086783C">
              <w:rPr>
                <w:rFonts w:eastAsia="Times New Roman" w:cstheme="minorHAnsi"/>
                <w:sz w:val="18"/>
                <w:szCs w:val="18"/>
                <w:lang w:eastAsia="en-IN"/>
              </w:rPr>
              <w:t>Phenol</w:t>
            </w:r>
          </w:p>
        </w:tc>
        <w:tc>
          <w:tcPr>
            <w:tcW w:w="934" w:type="dxa"/>
            <w:shd w:val="clear" w:color="auto" w:fill="auto"/>
            <w:noWrap/>
            <w:vAlign w:val="center"/>
            <w:hideMark/>
          </w:tcPr>
          <w:p w14:paraId="72B49D88" w14:textId="77777777" w:rsidR="00633422" w:rsidRPr="0086783C" w:rsidRDefault="00633422" w:rsidP="004C63C1">
            <w:pPr>
              <w:spacing w:line="240" w:lineRule="auto"/>
              <w:jc w:val="center"/>
              <w:rPr>
                <w:rFonts w:eastAsia="Times New Roman" w:cstheme="minorHAnsi"/>
                <w:color w:val="000000"/>
                <w:sz w:val="18"/>
                <w:szCs w:val="18"/>
                <w:lang w:eastAsia="en-IN"/>
              </w:rPr>
            </w:pPr>
            <w:r w:rsidRPr="0086783C">
              <w:rPr>
                <w:rFonts w:eastAsia="Times New Roman" w:cstheme="minorHAnsi"/>
                <w:color w:val="000000"/>
                <w:sz w:val="18"/>
                <w:szCs w:val="18"/>
                <w:lang w:eastAsia="en-IN"/>
              </w:rPr>
              <w:t>1381.27</w:t>
            </w:r>
          </w:p>
        </w:tc>
        <w:tc>
          <w:tcPr>
            <w:tcW w:w="934" w:type="dxa"/>
            <w:shd w:val="clear" w:color="auto" w:fill="auto"/>
            <w:noWrap/>
            <w:vAlign w:val="center"/>
            <w:hideMark/>
          </w:tcPr>
          <w:p w14:paraId="160C5ED9" w14:textId="77777777" w:rsidR="00633422" w:rsidRPr="0086783C" w:rsidRDefault="00633422" w:rsidP="004C63C1">
            <w:pPr>
              <w:spacing w:line="240" w:lineRule="auto"/>
              <w:jc w:val="center"/>
              <w:rPr>
                <w:rFonts w:eastAsia="Times New Roman" w:cstheme="minorHAnsi"/>
                <w:color w:val="000000"/>
                <w:sz w:val="18"/>
                <w:szCs w:val="18"/>
                <w:lang w:eastAsia="en-IN"/>
              </w:rPr>
            </w:pPr>
            <w:r w:rsidRPr="0086783C">
              <w:rPr>
                <w:rFonts w:eastAsia="Times New Roman" w:cstheme="minorHAnsi"/>
                <w:color w:val="000000"/>
                <w:sz w:val="18"/>
                <w:szCs w:val="18"/>
                <w:lang w:eastAsia="en-IN"/>
              </w:rPr>
              <w:t>1462.19</w:t>
            </w:r>
          </w:p>
        </w:tc>
        <w:tc>
          <w:tcPr>
            <w:tcW w:w="934" w:type="dxa"/>
            <w:shd w:val="clear" w:color="auto" w:fill="auto"/>
            <w:noWrap/>
            <w:vAlign w:val="center"/>
            <w:hideMark/>
          </w:tcPr>
          <w:p w14:paraId="739F68CB" w14:textId="77777777" w:rsidR="00633422" w:rsidRPr="0086783C" w:rsidRDefault="00633422" w:rsidP="004C63C1">
            <w:pPr>
              <w:spacing w:line="240" w:lineRule="auto"/>
              <w:jc w:val="center"/>
              <w:rPr>
                <w:rFonts w:eastAsia="Times New Roman" w:cstheme="minorHAnsi"/>
                <w:color w:val="000000"/>
                <w:sz w:val="18"/>
                <w:szCs w:val="18"/>
                <w:lang w:eastAsia="en-IN"/>
              </w:rPr>
            </w:pPr>
            <w:r w:rsidRPr="0086783C">
              <w:rPr>
                <w:rFonts w:eastAsia="Times New Roman" w:cstheme="minorHAnsi"/>
                <w:color w:val="000000"/>
                <w:sz w:val="18"/>
                <w:szCs w:val="18"/>
                <w:lang w:eastAsia="en-IN"/>
              </w:rPr>
              <w:t>1547.85</w:t>
            </w:r>
          </w:p>
        </w:tc>
        <w:tc>
          <w:tcPr>
            <w:tcW w:w="934" w:type="dxa"/>
            <w:shd w:val="clear" w:color="auto" w:fill="auto"/>
            <w:noWrap/>
            <w:vAlign w:val="center"/>
            <w:hideMark/>
          </w:tcPr>
          <w:p w14:paraId="45843C44" w14:textId="77777777" w:rsidR="00633422" w:rsidRPr="0086783C" w:rsidRDefault="00633422" w:rsidP="004C63C1">
            <w:pPr>
              <w:spacing w:line="240" w:lineRule="auto"/>
              <w:jc w:val="center"/>
              <w:rPr>
                <w:rFonts w:eastAsia="Times New Roman" w:cstheme="minorHAnsi"/>
                <w:color w:val="000000"/>
                <w:sz w:val="18"/>
                <w:szCs w:val="18"/>
                <w:lang w:eastAsia="en-IN"/>
              </w:rPr>
            </w:pPr>
            <w:r w:rsidRPr="0086783C">
              <w:rPr>
                <w:rFonts w:eastAsia="Times New Roman" w:cstheme="minorHAnsi"/>
                <w:color w:val="000000"/>
                <w:sz w:val="18"/>
                <w:szCs w:val="18"/>
                <w:lang w:eastAsia="en-IN"/>
              </w:rPr>
              <w:t>1638.54</w:t>
            </w:r>
          </w:p>
        </w:tc>
        <w:tc>
          <w:tcPr>
            <w:tcW w:w="934" w:type="dxa"/>
            <w:shd w:val="clear" w:color="auto" w:fill="auto"/>
            <w:noWrap/>
            <w:vAlign w:val="center"/>
            <w:hideMark/>
          </w:tcPr>
          <w:p w14:paraId="7D08D4BE" w14:textId="77777777" w:rsidR="00633422" w:rsidRPr="0086783C" w:rsidRDefault="00633422" w:rsidP="004C63C1">
            <w:pPr>
              <w:spacing w:line="240" w:lineRule="auto"/>
              <w:jc w:val="center"/>
              <w:rPr>
                <w:rFonts w:eastAsia="Times New Roman" w:cstheme="minorHAnsi"/>
                <w:color w:val="000000"/>
                <w:sz w:val="18"/>
                <w:szCs w:val="18"/>
                <w:lang w:eastAsia="en-IN"/>
              </w:rPr>
            </w:pPr>
            <w:r w:rsidRPr="0086783C">
              <w:rPr>
                <w:rFonts w:eastAsia="Times New Roman" w:cstheme="minorHAnsi"/>
                <w:color w:val="000000"/>
                <w:sz w:val="18"/>
                <w:szCs w:val="18"/>
                <w:lang w:eastAsia="en-IN"/>
              </w:rPr>
              <w:t>1734.53</w:t>
            </w:r>
          </w:p>
        </w:tc>
        <w:tc>
          <w:tcPr>
            <w:tcW w:w="934" w:type="dxa"/>
            <w:shd w:val="clear" w:color="auto" w:fill="auto"/>
            <w:noWrap/>
            <w:vAlign w:val="center"/>
            <w:hideMark/>
          </w:tcPr>
          <w:p w14:paraId="56D66745" w14:textId="77777777" w:rsidR="00633422" w:rsidRPr="0086783C" w:rsidRDefault="00633422" w:rsidP="004C63C1">
            <w:pPr>
              <w:spacing w:line="240" w:lineRule="auto"/>
              <w:jc w:val="center"/>
              <w:rPr>
                <w:rFonts w:eastAsia="Times New Roman" w:cstheme="minorHAnsi"/>
                <w:color w:val="000000"/>
                <w:sz w:val="18"/>
                <w:szCs w:val="18"/>
                <w:lang w:eastAsia="en-IN"/>
              </w:rPr>
            </w:pPr>
            <w:r w:rsidRPr="0086783C">
              <w:rPr>
                <w:rFonts w:eastAsia="Times New Roman" w:cstheme="minorHAnsi"/>
                <w:color w:val="000000"/>
                <w:sz w:val="18"/>
                <w:szCs w:val="18"/>
                <w:lang w:eastAsia="en-IN"/>
              </w:rPr>
              <w:t>1836.15</w:t>
            </w:r>
          </w:p>
        </w:tc>
        <w:tc>
          <w:tcPr>
            <w:tcW w:w="934" w:type="dxa"/>
            <w:shd w:val="clear" w:color="auto" w:fill="auto"/>
            <w:noWrap/>
            <w:vAlign w:val="center"/>
            <w:hideMark/>
          </w:tcPr>
          <w:p w14:paraId="7A44B1C8" w14:textId="77777777" w:rsidR="00633422" w:rsidRPr="0086783C" w:rsidRDefault="00633422" w:rsidP="004C63C1">
            <w:pPr>
              <w:spacing w:line="240" w:lineRule="auto"/>
              <w:jc w:val="center"/>
              <w:rPr>
                <w:rFonts w:eastAsia="Times New Roman" w:cstheme="minorHAnsi"/>
                <w:color w:val="000000"/>
                <w:sz w:val="18"/>
                <w:szCs w:val="18"/>
                <w:lang w:eastAsia="en-IN"/>
              </w:rPr>
            </w:pPr>
            <w:r w:rsidRPr="0086783C">
              <w:rPr>
                <w:rFonts w:eastAsia="Times New Roman" w:cstheme="minorHAnsi"/>
                <w:color w:val="000000"/>
                <w:sz w:val="18"/>
                <w:szCs w:val="18"/>
                <w:lang w:eastAsia="en-IN"/>
              </w:rPr>
              <w:t>1943.72</w:t>
            </w:r>
          </w:p>
        </w:tc>
        <w:tc>
          <w:tcPr>
            <w:tcW w:w="1011" w:type="dxa"/>
            <w:shd w:val="clear" w:color="auto" w:fill="auto"/>
            <w:noWrap/>
            <w:vAlign w:val="center"/>
            <w:hideMark/>
          </w:tcPr>
          <w:p w14:paraId="38653F31" w14:textId="77777777" w:rsidR="00633422" w:rsidRPr="0086783C" w:rsidRDefault="00633422" w:rsidP="004C63C1">
            <w:pPr>
              <w:spacing w:line="240" w:lineRule="auto"/>
              <w:jc w:val="center"/>
              <w:rPr>
                <w:rFonts w:eastAsia="Times New Roman" w:cstheme="minorHAnsi"/>
                <w:color w:val="000000"/>
                <w:sz w:val="18"/>
                <w:szCs w:val="18"/>
                <w:lang w:eastAsia="en-IN"/>
              </w:rPr>
            </w:pPr>
            <w:r w:rsidRPr="0086783C">
              <w:rPr>
                <w:rFonts w:eastAsia="Times New Roman" w:cstheme="minorHAnsi"/>
                <w:color w:val="000000"/>
                <w:sz w:val="18"/>
                <w:szCs w:val="18"/>
                <w:lang w:eastAsia="en-IN"/>
              </w:rPr>
              <w:t>2057.59</w:t>
            </w:r>
          </w:p>
        </w:tc>
      </w:tr>
      <w:tr w:rsidR="0086783C" w:rsidRPr="0086783C" w14:paraId="48C1A3F0" w14:textId="77777777" w:rsidTr="00A17064">
        <w:trPr>
          <w:trHeight w:val="363"/>
        </w:trPr>
        <w:tc>
          <w:tcPr>
            <w:tcW w:w="328" w:type="dxa"/>
            <w:shd w:val="clear" w:color="auto" w:fill="auto"/>
            <w:noWrap/>
            <w:vAlign w:val="center"/>
            <w:hideMark/>
          </w:tcPr>
          <w:p w14:paraId="769AC214" w14:textId="77777777" w:rsidR="00633422" w:rsidRPr="0086783C" w:rsidRDefault="00633422" w:rsidP="004C63C1">
            <w:pPr>
              <w:spacing w:line="240" w:lineRule="auto"/>
              <w:jc w:val="center"/>
              <w:rPr>
                <w:rFonts w:eastAsia="Times New Roman" w:cstheme="minorHAnsi"/>
                <w:color w:val="000000"/>
                <w:sz w:val="18"/>
                <w:szCs w:val="18"/>
                <w:lang w:eastAsia="en-IN"/>
              </w:rPr>
            </w:pPr>
            <w:r w:rsidRPr="0086783C">
              <w:rPr>
                <w:rFonts w:eastAsia="Times New Roman" w:cstheme="minorHAnsi"/>
                <w:color w:val="000000"/>
                <w:sz w:val="18"/>
                <w:szCs w:val="18"/>
                <w:lang w:eastAsia="en-IN"/>
              </w:rPr>
              <w:t> </w:t>
            </w:r>
          </w:p>
        </w:tc>
        <w:tc>
          <w:tcPr>
            <w:tcW w:w="2470" w:type="dxa"/>
            <w:shd w:val="clear" w:color="auto" w:fill="auto"/>
            <w:noWrap/>
            <w:vAlign w:val="center"/>
            <w:hideMark/>
          </w:tcPr>
          <w:p w14:paraId="2A146AA2" w14:textId="77777777" w:rsidR="00633422" w:rsidRPr="0086783C" w:rsidRDefault="00633422" w:rsidP="004C63C1">
            <w:pPr>
              <w:spacing w:line="240" w:lineRule="auto"/>
              <w:jc w:val="center"/>
              <w:rPr>
                <w:rFonts w:eastAsia="Times New Roman" w:cstheme="minorHAnsi"/>
                <w:sz w:val="18"/>
                <w:szCs w:val="18"/>
                <w:lang w:eastAsia="en-IN"/>
              </w:rPr>
            </w:pPr>
            <w:r w:rsidRPr="0086783C">
              <w:rPr>
                <w:rFonts w:eastAsia="Times New Roman" w:cstheme="minorHAnsi"/>
                <w:sz w:val="18"/>
                <w:szCs w:val="18"/>
                <w:lang w:eastAsia="en-IN"/>
              </w:rPr>
              <w:t>Acetone</w:t>
            </w:r>
          </w:p>
        </w:tc>
        <w:tc>
          <w:tcPr>
            <w:tcW w:w="934" w:type="dxa"/>
            <w:shd w:val="clear" w:color="auto" w:fill="auto"/>
            <w:noWrap/>
            <w:vAlign w:val="center"/>
            <w:hideMark/>
          </w:tcPr>
          <w:p w14:paraId="6C4B9BF2" w14:textId="77777777" w:rsidR="00633422" w:rsidRPr="0086783C" w:rsidRDefault="00633422" w:rsidP="004C63C1">
            <w:pPr>
              <w:spacing w:line="240" w:lineRule="auto"/>
              <w:jc w:val="center"/>
              <w:rPr>
                <w:rFonts w:eastAsia="Times New Roman" w:cstheme="minorHAnsi"/>
                <w:color w:val="000000"/>
                <w:sz w:val="18"/>
                <w:szCs w:val="18"/>
                <w:lang w:eastAsia="en-IN"/>
              </w:rPr>
            </w:pPr>
            <w:r w:rsidRPr="0086783C">
              <w:rPr>
                <w:rFonts w:eastAsia="Times New Roman" w:cstheme="minorHAnsi"/>
                <w:color w:val="000000"/>
                <w:sz w:val="18"/>
                <w:szCs w:val="18"/>
                <w:lang w:eastAsia="en-IN"/>
              </w:rPr>
              <w:t>644.78</w:t>
            </w:r>
          </w:p>
        </w:tc>
        <w:tc>
          <w:tcPr>
            <w:tcW w:w="934" w:type="dxa"/>
            <w:shd w:val="clear" w:color="auto" w:fill="auto"/>
            <w:noWrap/>
            <w:vAlign w:val="center"/>
            <w:hideMark/>
          </w:tcPr>
          <w:p w14:paraId="2BAA7D9D" w14:textId="77777777" w:rsidR="00633422" w:rsidRPr="0086783C" w:rsidRDefault="00633422" w:rsidP="004C63C1">
            <w:pPr>
              <w:spacing w:line="240" w:lineRule="auto"/>
              <w:jc w:val="center"/>
              <w:rPr>
                <w:rFonts w:eastAsia="Times New Roman" w:cstheme="minorHAnsi"/>
                <w:color w:val="000000"/>
                <w:sz w:val="18"/>
                <w:szCs w:val="18"/>
                <w:lang w:eastAsia="en-IN"/>
              </w:rPr>
            </w:pPr>
            <w:r w:rsidRPr="0086783C">
              <w:rPr>
                <w:rFonts w:eastAsia="Times New Roman" w:cstheme="minorHAnsi"/>
                <w:color w:val="000000"/>
                <w:sz w:val="18"/>
                <w:szCs w:val="18"/>
                <w:lang w:eastAsia="en-IN"/>
              </w:rPr>
              <w:t>681.88</w:t>
            </w:r>
          </w:p>
        </w:tc>
        <w:tc>
          <w:tcPr>
            <w:tcW w:w="934" w:type="dxa"/>
            <w:shd w:val="clear" w:color="auto" w:fill="auto"/>
            <w:noWrap/>
            <w:vAlign w:val="center"/>
            <w:hideMark/>
          </w:tcPr>
          <w:p w14:paraId="46A1BCB0" w14:textId="77777777" w:rsidR="00633422" w:rsidRPr="0086783C" w:rsidRDefault="00633422" w:rsidP="004C63C1">
            <w:pPr>
              <w:spacing w:line="240" w:lineRule="auto"/>
              <w:jc w:val="center"/>
              <w:rPr>
                <w:rFonts w:eastAsia="Times New Roman" w:cstheme="minorHAnsi"/>
                <w:color w:val="000000"/>
                <w:sz w:val="18"/>
                <w:szCs w:val="18"/>
                <w:lang w:eastAsia="en-IN"/>
              </w:rPr>
            </w:pPr>
            <w:r w:rsidRPr="0086783C">
              <w:rPr>
                <w:rFonts w:eastAsia="Times New Roman" w:cstheme="minorHAnsi"/>
                <w:color w:val="000000"/>
                <w:sz w:val="18"/>
                <w:szCs w:val="18"/>
                <w:lang w:eastAsia="en-IN"/>
              </w:rPr>
              <w:t>721.12</w:t>
            </w:r>
          </w:p>
        </w:tc>
        <w:tc>
          <w:tcPr>
            <w:tcW w:w="934" w:type="dxa"/>
            <w:shd w:val="clear" w:color="auto" w:fill="auto"/>
            <w:noWrap/>
            <w:vAlign w:val="center"/>
            <w:hideMark/>
          </w:tcPr>
          <w:p w14:paraId="45D07ECF" w14:textId="77777777" w:rsidR="00633422" w:rsidRPr="0086783C" w:rsidRDefault="00633422" w:rsidP="004C63C1">
            <w:pPr>
              <w:spacing w:line="240" w:lineRule="auto"/>
              <w:jc w:val="center"/>
              <w:rPr>
                <w:rFonts w:eastAsia="Times New Roman" w:cstheme="minorHAnsi"/>
                <w:color w:val="000000"/>
                <w:sz w:val="18"/>
                <w:szCs w:val="18"/>
                <w:lang w:eastAsia="en-IN"/>
              </w:rPr>
            </w:pPr>
            <w:r w:rsidRPr="0086783C">
              <w:rPr>
                <w:rFonts w:eastAsia="Times New Roman" w:cstheme="minorHAnsi"/>
                <w:color w:val="000000"/>
                <w:sz w:val="18"/>
                <w:szCs w:val="18"/>
                <w:lang w:eastAsia="en-IN"/>
              </w:rPr>
              <w:t>762.61</w:t>
            </w:r>
          </w:p>
        </w:tc>
        <w:tc>
          <w:tcPr>
            <w:tcW w:w="934" w:type="dxa"/>
            <w:shd w:val="clear" w:color="auto" w:fill="auto"/>
            <w:noWrap/>
            <w:vAlign w:val="center"/>
            <w:hideMark/>
          </w:tcPr>
          <w:p w14:paraId="6A9DA0FD" w14:textId="77777777" w:rsidR="00633422" w:rsidRPr="0086783C" w:rsidRDefault="00633422" w:rsidP="004C63C1">
            <w:pPr>
              <w:spacing w:line="240" w:lineRule="auto"/>
              <w:jc w:val="center"/>
              <w:rPr>
                <w:rFonts w:eastAsia="Times New Roman" w:cstheme="minorHAnsi"/>
                <w:color w:val="000000"/>
                <w:sz w:val="18"/>
                <w:szCs w:val="18"/>
                <w:lang w:eastAsia="en-IN"/>
              </w:rPr>
            </w:pPr>
            <w:r w:rsidRPr="0086783C">
              <w:rPr>
                <w:rFonts w:eastAsia="Times New Roman" w:cstheme="minorHAnsi"/>
                <w:color w:val="000000"/>
                <w:sz w:val="18"/>
                <w:szCs w:val="18"/>
                <w:lang w:eastAsia="en-IN"/>
              </w:rPr>
              <w:t>806.49</w:t>
            </w:r>
          </w:p>
        </w:tc>
        <w:tc>
          <w:tcPr>
            <w:tcW w:w="934" w:type="dxa"/>
            <w:shd w:val="clear" w:color="auto" w:fill="auto"/>
            <w:noWrap/>
            <w:vAlign w:val="center"/>
            <w:hideMark/>
          </w:tcPr>
          <w:p w14:paraId="3C36094A" w14:textId="77777777" w:rsidR="00633422" w:rsidRPr="0086783C" w:rsidRDefault="00633422" w:rsidP="004C63C1">
            <w:pPr>
              <w:spacing w:line="240" w:lineRule="auto"/>
              <w:jc w:val="center"/>
              <w:rPr>
                <w:rFonts w:eastAsia="Times New Roman" w:cstheme="minorHAnsi"/>
                <w:color w:val="000000"/>
                <w:sz w:val="18"/>
                <w:szCs w:val="18"/>
                <w:lang w:eastAsia="en-IN"/>
              </w:rPr>
            </w:pPr>
            <w:r w:rsidRPr="0086783C">
              <w:rPr>
                <w:rFonts w:eastAsia="Times New Roman" w:cstheme="minorHAnsi"/>
                <w:color w:val="000000"/>
                <w:sz w:val="18"/>
                <w:szCs w:val="18"/>
                <w:lang w:eastAsia="en-IN"/>
              </w:rPr>
              <w:t>852.90</w:t>
            </w:r>
          </w:p>
        </w:tc>
        <w:tc>
          <w:tcPr>
            <w:tcW w:w="934" w:type="dxa"/>
            <w:shd w:val="clear" w:color="auto" w:fill="auto"/>
            <w:noWrap/>
            <w:vAlign w:val="center"/>
            <w:hideMark/>
          </w:tcPr>
          <w:p w14:paraId="000F2DA2" w14:textId="77777777" w:rsidR="00633422" w:rsidRPr="0086783C" w:rsidRDefault="00633422" w:rsidP="004C63C1">
            <w:pPr>
              <w:spacing w:line="240" w:lineRule="auto"/>
              <w:jc w:val="center"/>
              <w:rPr>
                <w:rFonts w:eastAsia="Times New Roman" w:cstheme="minorHAnsi"/>
                <w:color w:val="000000"/>
                <w:sz w:val="18"/>
                <w:szCs w:val="18"/>
                <w:lang w:eastAsia="en-IN"/>
              </w:rPr>
            </w:pPr>
            <w:r w:rsidRPr="0086783C">
              <w:rPr>
                <w:rFonts w:eastAsia="Times New Roman" w:cstheme="minorHAnsi"/>
                <w:color w:val="000000"/>
                <w:sz w:val="18"/>
                <w:szCs w:val="18"/>
                <w:lang w:eastAsia="en-IN"/>
              </w:rPr>
              <w:t>901.97</w:t>
            </w:r>
          </w:p>
        </w:tc>
        <w:tc>
          <w:tcPr>
            <w:tcW w:w="1011" w:type="dxa"/>
            <w:shd w:val="clear" w:color="auto" w:fill="auto"/>
            <w:noWrap/>
            <w:vAlign w:val="center"/>
            <w:hideMark/>
          </w:tcPr>
          <w:p w14:paraId="615659D8" w14:textId="77777777" w:rsidR="00633422" w:rsidRPr="0086783C" w:rsidRDefault="00633422" w:rsidP="004C63C1">
            <w:pPr>
              <w:spacing w:line="240" w:lineRule="auto"/>
              <w:jc w:val="center"/>
              <w:rPr>
                <w:rFonts w:eastAsia="Times New Roman" w:cstheme="minorHAnsi"/>
                <w:color w:val="000000"/>
                <w:sz w:val="18"/>
                <w:szCs w:val="18"/>
                <w:lang w:eastAsia="en-IN"/>
              </w:rPr>
            </w:pPr>
            <w:r w:rsidRPr="0086783C">
              <w:rPr>
                <w:rFonts w:eastAsia="Times New Roman" w:cstheme="minorHAnsi"/>
                <w:color w:val="000000"/>
                <w:sz w:val="18"/>
                <w:szCs w:val="18"/>
                <w:lang w:eastAsia="en-IN"/>
              </w:rPr>
              <w:t>953.87</w:t>
            </w:r>
          </w:p>
        </w:tc>
      </w:tr>
      <w:tr w:rsidR="0086783C" w:rsidRPr="0086783C" w14:paraId="6A01A201" w14:textId="77777777" w:rsidTr="00A17064">
        <w:trPr>
          <w:trHeight w:val="363"/>
        </w:trPr>
        <w:tc>
          <w:tcPr>
            <w:tcW w:w="328" w:type="dxa"/>
            <w:shd w:val="clear" w:color="auto" w:fill="auto"/>
            <w:noWrap/>
            <w:vAlign w:val="center"/>
            <w:hideMark/>
          </w:tcPr>
          <w:p w14:paraId="47BB07F4" w14:textId="77777777" w:rsidR="00633422" w:rsidRPr="0086783C" w:rsidRDefault="00633422" w:rsidP="004C63C1">
            <w:pPr>
              <w:spacing w:line="240" w:lineRule="auto"/>
              <w:jc w:val="center"/>
              <w:rPr>
                <w:rFonts w:eastAsia="Times New Roman" w:cstheme="minorHAnsi"/>
                <w:b/>
                <w:bCs/>
                <w:color w:val="000000"/>
                <w:sz w:val="18"/>
                <w:szCs w:val="18"/>
                <w:lang w:eastAsia="en-IN"/>
              </w:rPr>
            </w:pPr>
            <w:r w:rsidRPr="0086783C">
              <w:rPr>
                <w:rFonts w:eastAsia="Times New Roman" w:cstheme="minorHAnsi"/>
                <w:b/>
                <w:bCs/>
                <w:color w:val="000000"/>
                <w:sz w:val="18"/>
                <w:szCs w:val="18"/>
                <w:lang w:eastAsia="en-IN"/>
              </w:rPr>
              <w:lastRenderedPageBreak/>
              <w:t>5</w:t>
            </w:r>
          </w:p>
        </w:tc>
        <w:tc>
          <w:tcPr>
            <w:tcW w:w="2470" w:type="dxa"/>
            <w:shd w:val="clear" w:color="auto" w:fill="auto"/>
            <w:noWrap/>
            <w:vAlign w:val="center"/>
            <w:hideMark/>
          </w:tcPr>
          <w:p w14:paraId="6D2CE657" w14:textId="77777777" w:rsidR="00633422" w:rsidRPr="0086783C" w:rsidRDefault="00633422" w:rsidP="004C63C1">
            <w:pPr>
              <w:spacing w:line="240" w:lineRule="auto"/>
              <w:jc w:val="center"/>
              <w:rPr>
                <w:rFonts w:eastAsia="Times New Roman" w:cstheme="minorHAnsi"/>
                <w:b/>
                <w:bCs/>
                <w:color w:val="000000"/>
                <w:sz w:val="18"/>
                <w:szCs w:val="18"/>
                <w:lang w:eastAsia="en-IN"/>
              </w:rPr>
            </w:pPr>
            <w:r w:rsidRPr="0086783C">
              <w:rPr>
                <w:rFonts w:eastAsia="Times New Roman" w:cstheme="minorHAnsi"/>
                <w:b/>
                <w:bCs/>
                <w:color w:val="000000"/>
                <w:sz w:val="18"/>
                <w:szCs w:val="18"/>
                <w:lang w:eastAsia="en-IN"/>
              </w:rPr>
              <w:t>Operating Cost</w:t>
            </w:r>
          </w:p>
        </w:tc>
        <w:tc>
          <w:tcPr>
            <w:tcW w:w="934" w:type="dxa"/>
            <w:shd w:val="clear" w:color="auto" w:fill="auto"/>
            <w:noWrap/>
            <w:vAlign w:val="center"/>
            <w:hideMark/>
          </w:tcPr>
          <w:p w14:paraId="6E8D9B7A" w14:textId="77777777" w:rsidR="00633422" w:rsidRPr="0086783C" w:rsidRDefault="00633422" w:rsidP="004C63C1">
            <w:pPr>
              <w:spacing w:line="240" w:lineRule="auto"/>
              <w:jc w:val="center"/>
              <w:rPr>
                <w:rFonts w:eastAsia="Times New Roman" w:cstheme="minorHAnsi"/>
                <w:color w:val="000000"/>
                <w:sz w:val="18"/>
                <w:szCs w:val="18"/>
                <w:lang w:eastAsia="en-IN"/>
              </w:rPr>
            </w:pPr>
            <w:r w:rsidRPr="0086783C">
              <w:rPr>
                <w:rFonts w:eastAsia="Times New Roman" w:cstheme="minorHAnsi"/>
                <w:color w:val="000000"/>
                <w:sz w:val="18"/>
                <w:szCs w:val="18"/>
                <w:lang w:eastAsia="en-IN"/>
              </w:rPr>
              <w:t> </w:t>
            </w:r>
          </w:p>
        </w:tc>
        <w:tc>
          <w:tcPr>
            <w:tcW w:w="934" w:type="dxa"/>
            <w:shd w:val="clear" w:color="auto" w:fill="auto"/>
            <w:noWrap/>
            <w:vAlign w:val="center"/>
            <w:hideMark/>
          </w:tcPr>
          <w:p w14:paraId="49928B89" w14:textId="77777777" w:rsidR="00633422" w:rsidRPr="0086783C" w:rsidRDefault="00633422" w:rsidP="004C63C1">
            <w:pPr>
              <w:spacing w:line="240" w:lineRule="auto"/>
              <w:jc w:val="center"/>
              <w:rPr>
                <w:rFonts w:eastAsia="Times New Roman" w:cstheme="minorHAnsi"/>
                <w:color w:val="000000"/>
                <w:sz w:val="18"/>
                <w:szCs w:val="18"/>
                <w:lang w:eastAsia="en-IN"/>
              </w:rPr>
            </w:pPr>
            <w:r w:rsidRPr="0086783C">
              <w:rPr>
                <w:rFonts w:eastAsia="Times New Roman" w:cstheme="minorHAnsi"/>
                <w:color w:val="000000"/>
                <w:sz w:val="18"/>
                <w:szCs w:val="18"/>
                <w:lang w:eastAsia="en-IN"/>
              </w:rPr>
              <w:t> </w:t>
            </w:r>
          </w:p>
        </w:tc>
        <w:tc>
          <w:tcPr>
            <w:tcW w:w="934" w:type="dxa"/>
            <w:shd w:val="clear" w:color="auto" w:fill="auto"/>
            <w:noWrap/>
            <w:vAlign w:val="center"/>
            <w:hideMark/>
          </w:tcPr>
          <w:p w14:paraId="15FFD61F" w14:textId="77777777" w:rsidR="00633422" w:rsidRPr="0086783C" w:rsidRDefault="00633422" w:rsidP="004C63C1">
            <w:pPr>
              <w:spacing w:line="240" w:lineRule="auto"/>
              <w:jc w:val="center"/>
              <w:rPr>
                <w:rFonts w:eastAsia="Times New Roman" w:cstheme="minorHAnsi"/>
                <w:color w:val="000000"/>
                <w:sz w:val="18"/>
                <w:szCs w:val="18"/>
                <w:lang w:eastAsia="en-IN"/>
              </w:rPr>
            </w:pPr>
            <w:r w:rsidRPr="0086783C">
              <w:rPr>
                <w:rFonts w:eastAsia="Times New Roman" w:cstheme="minorHAnsi"/>
                <w:color w:val="000000"/>
                <w:sz w:val="18"/>
                <w:szCs w:val="18"/>
                <w:lang w:eastAsia="en-IN"/>
              </w:rPr>
              <w:t> </w:t>
            </w:r>
          </w:p>
        </w:tc>
        <w:tc>
          <w:tcPr>
            <w:tcW w:w="934" w:type="dxa"/>
            <w:shd w:val="clear" w:color="auto" w:fill="auto"/>
            <w:noWrap/>
            <w:vAlign w:val="center"/>
            <w:hideMark/>
          </w:tcPr>
          <w:p w14:paraId="12C62474" w14:textId="77777777" w:rsidR="00633422" w:rsidRPr="0086783C" w:rsidRDefault="00633422" w:rsidP="004C63C1">
            <w:pPr>
              <w:spacing w:line="240" w:lineRule="auto"/>
              <w:jc w:val="center"/>
              <w:rPr>
                <w:rFonts w:eastAsia="Times New Roman" w:cstheme="minorHAnsi"/>
                <w:color w:val="000000"/>
                <w:sz w:val="18"/>
                <w:szCs w:val="18"/>
                <w:lang w:eastAsia="en-IN"/>
              </w:rPr>
            </w:pPr>
            <w:r w:rsidRPr="0086783C">
              <w:rPr>
                <w:rFonts w:eastAsia="Times New Roman" w:cstheme="minorHAnsi"/>
                <w:color w:val="000000"/>
                <w:sz w:val="18"/>
                <w:szCs w:val="18"/>
                <w:lang w:eastAsia="en-IN"/>
              </w:rPr>
              <w:t> </w:t>
            </w:r>
          </w:p>
        </w:tc>
        <w:tc>
          <w:tcPr>
            <w:tcW w:w="934" w:type="dxa"/>
            <w:shd w:val="clear" w:color="auto" w:fill="auto"/>
            <w:noWrap/>
            <w:vAlign w:val="center"/>
            <w:hideMark/>
          </w:tcPr>
          <w:p w14:paraId="56712AAA" w14:textId="77777777" w:rsidR="00633422" w:rsidRPr="0086783C" w:rsidRDefault="00633422" w:rsidP="004C63C1">
            <w:pPr>
              <w:spacing w:line="240" w:lineRule="auto"/>
              <w:jc w:val="center"/>
              <w:rPr>
                <w:rFonts w:eastAsia="Times New Roman" w:cstheme="minorHAnsi"/>
                <w:color w:val="000000"/>
                <w:sz w:val="18"/>
                <w:szCs w:val="18"/>
                <w:lang w:eastAsia="en-IN"/>
              </w:rPr>
            </w:pPr>
            <w:r w:rsidRPr="0086783C">
              <w:rPr>
                <w:rFonts w:eastAsia="Times New Roman" w:cstheme="minorHAnsi"/>
                <w:color w:val="000000"/>
                <w:sz w:val="18"/>
                <w:szCs w:val="18"/>
                <w:lang w:eastAsia="en-IN"/>
              </w:rPr>
              <w:t> </w:t>
            </w:r>
          </w:p>
        </w:tc>
        <w:tc>
          <w:tcPr>
            <w:tcW w:w="934" w:type="dxa"/>
            <w:shd w:val="clear" w:color="auto" w:fill="auto"/>
            <w:noWrap/>
            <w:vAlign w:val="center"/>
            <w:hideMark/>
          </w:tcPr>
          <w:p w14:paraId="4E7EA242" w14:textId="77777777" w:rsidR="00633422" w:rsidRPr="0086783C" w:rsidRDefault="00633422" w:rsidP="004C63C1">
            <w:pPr>
              <w:spacing w:line="240" w:lineRule="auto"/>
              <w:jc w:val="center"/>
              <w:rPr>
                <w:rFonts w:eastAsia="Times New Roman" w:cstheme="minorHAnsi"/>
                <w:color w:val="000000"/>
                <w:sz w:val="18"/>
                <w:szCs w:val="18"/>
                <w:lang w:eastAsia="en-IN"/>
              </w:rPr>
            </w:pPr>
            <w:r w:rsidRPr="0086783C">
              <w:rPr>
                <w:rFonts w:eastAsia="Times New Roman" w:cstheme="minorHAnsi"/>
                <w:color w:val="000000"/>
                <w:sz w:val="18"/>
                <w:szCs w:val="18"/>
                <w:lang w:eastAsia="en-IN"/>
              </w:rPr>
              <w:t> </w:t>
            </w:r>
          </w:p>
        </w:tc>
        <w:tc>
          <w:tcPr>
            <w:tcW w:w="934" w:type="dxa"/>
            <w:shd w:val="clear" w:color="auto" w:fill="auto"/>
            <w:noWrap/>
            <w:vAlign w:val="center"/>
            <w:hideMark/>
          </w:tcPr>
          <w:p w14:paraId="6B23AA65" w14:textId="77777777" w:rsidR="00633422" w:rsidRPr="0086783C" w:rsidRDefault="00633422" w:rsidP="004C63C1">
            <w:pPr>
              <w:spacing w:line="240" w:lineRule="auto"/>
              <w:jc w:val="center"/>
              <w:rPr>
                <w:rFonts w:eastAsia="Times New Roman" w:cstheme="minorHAnsi"/>
                <w:color w:val="000000"/>
                <w:sz w:val="18"/>
                <w:szCs w:val="18"/>
                <w:lang w:eastAsia="en-IN"/>
              </w:rPr>
            </w:pPr>
            <w:r w:rsidRPr="0086783C">
              <w:rPr>
                <w:rFonts w:eastAsia="Times New Roman" w:cstheme="minorHAnsi"/>
                <w:color w:val="000000"/>
                <w:sz w:val="18"/>
                <w:szCs w:val="18"/>
                <w:lang w:eastAsia="en-IN"/>
              </w:rPr>
              <w:t> </w:t>
            </w:r>
          </w:p>
        </w:tc>
        <w:tc>
          <w:tcPr>
            <w:tcW w:w="1011" w:type="dxa"/>
            <w:shd w:val="clear" w:color="auto" w:fill="auto"/>
            <w:noWrap/>
            <w:vAlign w:val="center"/>
            <w:hideMark/>
          </w:tcPr>
          <w:p w14:paraId="524CDE86" w14:textId="77777777" w:rsidR="00633422" w:rsidRPr="0086783C" w:rsidRDefault="00633422" w:rsidP="004C63C1">
            <w:pPr>
              <w:spacing w:line="240" w:lineRule="auto"/>
              <w:jc w:val="center"/>
              <w:rPr>
                <w:rFonts w:eastAsia="Times New Roman" w:cstheme="minorHAnsi"/>
                <w:color w:val="000000"/>
                <w:sz w:val="18"/>
                <w:szCs w:val="18"/>
                <w:lang w:eastAsia="en-IN"/>
              </w:rPr>
            </w:pPr>
            <w:r w:rsidRPr="0086783C">
              <w:rPr>
                <w:rFonts w:eastAsia="Times New Roman" w:cstheme="minorHAnsi"/>
                <w:color w:val="000000"/>
                <w:sz w:val="18"/>
                <w:szCs w:val="18"/>
                <w:lang w:eastAsia="en-IN"/>
              </w:rPr>
              <w:t> </w:t>
            </w:r>
          </w:p>
        </w:tc>
      </w:tr>
      <w:tr w:rsidR="001B34D0" w:rsidRPr="0086783C" w14:paraId="64B706C1" w14:textId="77777777" w:rsidTr="00A17064">
        <w:trPr>
          <w:trHeight w:val="363"/>
        </w:trPr>
        <w:tc>
          <w:tcPr>
            <w:tcW w:w="328" w:type="dxa"/>
            <w:shd w:val="clear" w:color="auto" w:fill="auto"/>
            <w:noWrap/>
            <w:vAlign w:val="center"/>
            <w:hideMark/>
          </w:tcPr>
          <w:p w14:paraId="5BB0ECB5" w14:textId="77777777" w:rsidR="001B34D0" w:rsidRPr="0086783C" w:rsidRDefault="001B34D0" w:rsidP="001B34D0">
            <w:pPr>
              <w:spacing w:line="240" w:lineRule="auto"/>
              <w:jc w:val="center"/>
              <w:rPr>
                <w:rFonts w:eastAsia="Times New Roman" w:cstheme="minorHAnsi"/>
                <w:color w:val="000000"/>
                <w:sz w:val="18"/>
                <w:szCs w:val="18"/>
                <w:lang w:eastAsia="en-IN"/>
              </w:rPr>
            </w:pPr>
            <w:r w:rsidRPr="0086783C">
              <w:rPr>
                <w:rFonts w:eastAsia="Times New Roman" w:cstheme="minorHAnsi"/>
                <w:color w:val="000000"/>
                <w:sz w:val="18"/>
                <w:szCs w:val="18"/>
                <w:lang w:eastAsia="en-IN"/>
              </w:rPr>
              <w:t> </w:t>
            </w:r>
          </w:p>
        </w:tc>
        <w:tc>
          <w:tcPr>
            <w:tcW w:w="2470" w:type="dxa"/>
            <w:shd w:val="clear" w:color="auto" w:fill="auto"/>
            <w:noWrap/>
            <w:vAlign w:val="center"/>
            <w:hideMark/>
          </w:tcPr>
          <w:p w14:paraId="2D75CE9F" w14:textId="77777777" w:rsidR="001B34D0" w:rsidRPr="0086783C" w:rsidRDefault="001B34D0" w:rsidP="001B34D0">
            <w:pPr>
              <w:spacing w:line="240" w:lineRule="auto"/>
              <w:jc w:val="center"/>
              <w:rPr>
                <w:rFonts w:eastAsia="Times New Roman" w:cstheme="minorHAnsi"/>
                <w:color w:val="000000"/>
                <w:sz w:val="18"/>
                <w:szCs w:val="18"/>
                <w:lang w:eastAsia="en-IN"/>
              </w:rPr>
            </w:pPr>
            <w:r w:rsidRPr="0086783C">
              <w:rPr>
                <w:rFonts w:eastAsia="Times New Roman" w:cstheme="minorHAnsi"/>
                <w:color w:val="000000"/>
                <w:sz w:val="18"/>
                <w:szCs w:val="18"/>
                <w:lang w:eastAsia="en-IN"/>
              </w:rPr>
              <w:t xml:space="preserve">Raw Material &amp; </w:t>
            </w:r>
            <w:proofErr w:type="spellStart"/>
            <w:r w:rsidRPr="0086783C">
              <w:rPr>
                <w:rFonts w:eastAsia="Times New Roman" w:cstheme="minorHAnsi"/>
                <w:color w:val="000000"/>
                <w:sz w:val="18"/>
                <w:szCs w:val="18"/>
                <w:lang w:eastAsia="en-IN"/>
              </w:rPr>
              <w:t>Catchem</w:t>
            </w:r>
            <w:proofErr w:type="spellEnd"/>
          </w:p>
        </w:tc>
        <w:tc>
          <w:tcPr>
            <w:tcW w:w="934" w:type="dxa"/>
            <w:shd w:val="clear" w:color="auto" w:fill="auto"/>
            <w:noWrap/>
            <w:vAlign w:val="center"/>
            <w:hideMark/>
          </w:tcPr>
          <w:p w14:paraId="1B846EB3" w14:textId="378D0404"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1194.48</w:t>
            </w:r>
          </w:p>
        </w:tc>
        <w:tc>
          <w:tcPr>
            <w:tcW w:w="934" w:type="dxa"/>
            <w:shd w:val="clear" w:color="auto" w:fill="auto"/>
            <w:noWrap/>
            <w:vAlign w:val="center"/>
            <w:hideMark/>
          </w:tcPr>
          <w:p w14:paraId="429780B3" w14:textId="253FE855"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1263.21</w:t>
            </w:r>
          </w:p>
        </w:tc>
        <w:tc>
          <w:tcPr>
            <w:tcW w:w="934" w:type="dxa"/>
            <w:shd w:val="clear" w:color="auto" w:fill="auto"/>
            <w:noWrap/>
            <w:vAlign w:val="center"/>
            <w:hideMark/>
          </w:tcPr>
          <w:p w14:paraId="49312B4B" w14:textId="419AF3A4"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1335.89</w:t>
            </w:r>
          </w:p>
        </w:tc>
        <w:tc>
          <w:tcPr>
            <w:tcW w:w="934" w:type="dxa"/>
            <w:shd w:val="clear" w:color="auto" w:fill="auto"/>
            <w:noWrap/>
            <w:vAlign w:val="center"/>
            <w:hideMark/>
          </w:tcPr>
          <w:p w14:paraId="7E56B508" w14:textId="3BCDB4B7"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1412.76</w:t>
            </w:r>
          </w:p>
        </w:tc>
        <w:tc>
          <w:tcPr>
            <w:tcW w:w="934" w:type="dxa"/>
            <w:shd w:val="clear" w:color="auto" w:fill="auto"/>
            <w:noWrap/>
            <w:vAlign w:val="center"/>
            <w:hideMark/>
          </w:tcPr>
          <w:p w14:paraId="5F6BFD79" w14:textId="1087E8D8"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1494.05</w:t>
            </w:r>
          </w:p>
        </w:tc>
        <w:tc>
          <w:tcPr>
            <w:tcW w:w="934" w:type="dxa"/>
            <w:shd w:val="clear" w:color="auto" w:fill="auto"/>
            <w:noWrap/>
            <w:vAlign w:val="center"/>
            <w:hideMark/>
          </w:tcPr>
          <w:p w14:paraId="4CE7F7AD" w14:textId="169D0D5C"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1580.02</w:t>
            </w:r>
          </w:p>
        </w:tc>
        <w:tc>
          <w:tcPr>
            <w:tcW w:w="934" w:type="dxa"/>
            <w:shd w:val="clear" w:color="auto" w:fill="auto"/>
            <w:noWrap/>
            <w:vAlign w:val="center"/>
            <w:hideMark/>
          </w:tcPr>
          <w:p w14:paraId="7A159730" w14:textId="4D34DB27"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1670.93</w:t>
            </w:r>
          </w:p>
        </w:tc>
        <w:tc>
          <w:tcPr>
            <w:tcW w:w="1011" w:type="dxa"/>
            <w:shd w:val="clear" w:color="auto" w:fill="auto"/>
            <w:noWrap/>
            <w:vAlign w:val="center"/>
            <w:hideMark/>
          </w:tcPr>
          <w:p w14:paraId="2956097F" w14:textId="3FCC02E6"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1767.08</w:t>
            </w:r>
          </w:p>
        </w:tc>
      </w:tr>
      <w:tr w:rsidR="001B34D0" w:rsidRPr="0086783C" w14:paraId="73B3246D" w14:textId="77777777" w:rsidTr="00A17064">
        <w:trPr>
          <w:trHeight w:val="363"/>
        </w:trPr>
        <w:tc>
          <w:tcPr>
            <w:tcW w:w="328" w:type="dxa"/>
            <w:shd w:val="clear" w:color="auto" w:fill="auto"/>
            <w:noWrap/>
            <w:vAlign w:val="center"/>
            <w:hideMark/>
          </w:tcPr>
          <w:p w14:paraId="5C8B0E1A" w14:textId="77777777" w:rsidR="001B34D0" w:rsidRPr="0086783C" w:rsidRDefault="001B34D0" w:rsidP="001B34D0">
            <w:pPr>
              <w:spacing w:line="240" w:lineRule="auto"/>
              <w:jc w:val="center"/>
              <w:rPr>
                <w:rFonts w:eastAsia="Times New Roman" w:cstheme="minorHAnsi"/>
                <w:color w:val="000000"/>
                <w:sz w:val="18"/>
                <w:szCs w:val="18"/>
                <w:lang w:eastAsia="en-IN"/>
              </w:rPr>
            </w:pPr>
            <w:r w:rsidRPr="0086783C">
              <w:rPr>
                <w:rFonts w:eastAsia="Times New Roman" w:cstheme="minorHAnsi"/>
                <w:color w:val="000000"/>
                <w:sz w:val="18"/>
                <w:szCs w:val="18"/>
                <w:lang w:eastAsia="en-IN"/>
              </w:rPr>
              <w:t> </w:t>
            </w:r>
          </w:p>
        </w:tc>
        <w:tc>
          <w:tcPr>
            <w:tcW w:w="2470" w:type="dxa"/>
            <w:shd w:val="clear" w:color="auto" w:fill="auto"/>
            <w:noWrap/>
            <w:vAlign w:val="center"/>
            <w:hideMark/>
          </w:tcPr>
          <w:p w14:paraId="5DA8DC2D" w14:textId="77777777" w:rsidR="001B34D0" w:rsidRPr="0086783C" w:rsidRDefault="001B34D0" w:rsidP="001B34D0">
            <w:pPr>
              <w:spacing w:line="240" w:lineRule="auto"/>
              <w:jc w:val="center"/>
              <w:rPr>
                <w:rFonts w:eastAsia="Times New Roman" w:cstheme="minorHAnsi"/>
                <w:color w:val="000000"/>
                <w:sz w:val="18"/>
                <w:szCs w:val="18"/>
                <w:lang w:eastAsia="en-IN"/>
              </w:rPr>
            </w:pPr>
            <w:proofErr w:type="spellStart"/>
            <w:r w:rsidRPr="0086783C">
              <w:rPr>
                <w:rFonts w:eastAsia="Times New Roman" w:cstheme="minorHAnsi"/>
                <w:color w:val="000000"/>
                <w:sz w:val="18"/>
                <w:szCs w:val="18"/>
                <w:lang w:eastAsia="en-IN"/>
              </w:rPr>
              <w:t>Labor</w:t>
            </w:r>
            <w:proofErr w:type="spellEnd"/>
            <w:r w:rsidRPr="0086783C">
              <w:rPr>
                <w:rFonts w:eastAsia="Times New Roman" w:cstheme="minorHAnsi"/>
                <w:color w:val="000000"/>
                <w:sz w:val="18"/>
                <w:szCs w:val="18"/>
                <w:lang w:eastAsia="en-IN"/>
              </w:rPr>
              <w:t xml:space="preserve"> </w:t>
            </w:r>
          </w:p>
        </w:tc>
        <w:tc>
          <w:tcPr>
            <w:tcW w:w="934" w:type="dxa"/>
            <w:shd w:val="clear" w:color="auto" w:fill="auto"/>
            <w:noWrap/>
            <w:vAlign w:val="center"/>
            <w:hideMark/>
          </w:tcPr>
          <w:p w14:paraId="3213974B" w14:textId="353BE4E1"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27.34</w:t>
            </w:r>
          </w:p>
        </w:tc>
        <w:tc>
          <w:tcPr>
            <w:tcW w:w="934" w:type="dxa"/>
            <w:shd w:val="clear" w:color="auto" w:fill="auto"/>
            <w:noWrap/>
            <w:vAlign w:val="center"/>
            <w:hideMark/>
          </w:tcPr>
          <w:p w14:paraId="349FF622" w14:textId="03AE7349"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28.57</w:t>
            </w:r>
          </w:p>
        </w:tc>
        <w:tc>
          <w:tcPr>
            <w:tcW w:w="934" w:type="dxa"/>
            <w:shd w:val="clear" w:color="auto" w:fill="auto"/>
            <w:noWrap/>
            <w:vAlign w:val="center"/>
            <w:hideMark/>
          </w:tcPr>
          <w:p w14:paraId="77B240AD" w14:textId="72DFF307"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29.86</w:t>
            </w:r>
          </w:p>
        </w:tc>
        <w:tc>
          <w:tcPr>
            <w:tcW w:w="934" w:type="dxa"/>
            <w:shd w:val="clear" w:color="auto" w:fill="auto"/>
            <w:noWrap/>
            <w:vAlign w:val="center"/>
            <w:hideMark/>
          </w:tcPr>
          <w:p w14:paraId="0C68343F" w14:textId="5848EF27"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31.20</w:t>
            </w:r>
          </w:p>
        </w:tc>
        <w:tc>
          <w:tcPr>
            <w:tcW w:w="934" w:type="dxa"/>
            <w:shd w:val="clear" w:color="auto" w:fill="auto"/>
            <w:noWrap/>
            <w:vAlign w:val="center"/>
            <w:hideMark/>
          </w:tcPr>
          <w:p w14:paraId="14A9110F" w14:textId="33A6BC21"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32.61</w:t>
            </w:r>
          </w:p>
        </w:tc>
        <w:tc>
          <w:tcPr>
            <w:tcW w:w="934" w:type="dxa"/>
            <w:shd w:val="clear" w:color="auto" w:fill="auto"/>
            <w:noWrap/>
            <w:vAlign w:val="center"/>
            <w:hideMark/>
          </w:tcPr>
          <w:p w14:paraId="35001A75" w14:textId="7F611E59"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34.08</w:t>
            </w:r>
          </w:p>
        </w:tc>
        <w:tc>
          <w:tcPr>
            <w:tcW w:w="934" w:type="dxa"/>
            <w:shd w:val="clear" w:color="auto" w:fill="auto"/>
            <w:noWrap/>
            <w:vAlign w:val="center"/>
            <w:hideMark/>
          </w:tcPr>
          <w:p w14:paraId="6003C235" w14:textId="76CCFF2B"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35.61</w:t>
            </w:r>
          </w:p>
        </w:tc>
        <w:tc>
          <w:tcPr>
            <w:tcW w:w="1011" w:type="dxa"/>
            <w:shd w:val="clear" w:color="auto" w:fill="auto"/>
            <w:noWrap/>
            <w:vAlign w:val="center"/>
            <w:hideMark/>
          </w:tcPr>
          <w:p w14:paraId="0B3E64F1" w14:textId="31A1B233"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37.21</w:t>
            </w:r>
          </w:p>
        </w:tc>
      </w:tr>
      <w:tr w:rsidR="001B34D0" w:rsidRPr="0086783C" w14:paraId="29BDBAAB" w14:textId="77777777" w:rsidTr="00A17064">
        <w:trPr>
          <w:trHeight w:val="363"/>
        </w:trPr>
        <w:tc>
          <w:tcPr>
            <w:tcW w:w="328" w:type="dxa"/>
            <w:shd w:val="clear" w:color="auto" w:fill="auto"/>
            <w:noWrap/>
            <w:vAlign w:val="center"/>
            <w:hideMark/>
          </w:tcPr>
          <w:p w14:paraId="3A895040" w14:textId="77777777" w:rsidR="001B34D0" w:rsidRPr="0086783C" w:rsidRDefault="001B34D0" w:rsidP="001B34D0">
            <w:pPr>
              <w:spacing w:line="240" w:lineRule="auto"/>
              <w:jc w:val="center"/>
              <w:rPr>
                <w:rFonts w:eastAsia="Times New Roman" w:cstheme="minorHAnsi"/>
                <w:color w:val="000000"/>
                <w:sz w:val="18"/>
                <w:szCs w:val="18"/>
                <w:lang w:eastAsia="en-IN"/>
              </w:rPr>
            </w:pPr>
            <w:r w:rsidRPr="0086783C">
              <w:rPr>
                <w:rFonts w:eastAsia="Times New Roman" w:cstheme="minorHAnsi"/>
                <w:color w:val="000000"/>
                <w:sz w:val="18"/>
                <w:szCs w:val="18"/>
                <w:lang w:eastAsia="en-IN"/>
              </w:rPr>
              <w:t> </w:t>
            </w:r>
          </w:p>
        </w:tc>
        <w:tc>
          <w:tcPr>
            <w:tcW w:w="2470" w:type="dxa"/>
            <w:shd w:val="clear" w:color="auto" w:fill="auto"/>
            <w:noWrap/>
            <w:vAlign w:val="center"/>
            <w:hideMark/>
          </w:tcPr>
          <w:p w14:paraId="40D87B65" w14:textId="77777777" w:rsidR="001B34D0" w:rsidRPr="0086783C" w:rsidRDefault="001B34D0" w:rsidP="001B34D0">
            <w:pPr>
              <w:spacing w:line="240" w:lineRule="auto"/>
              <w:jc w:val="center"/>
              <w:rPr>
                <w:rFonts w:eastAsia="Times New Roman" w:cstheme="minorHAnsi"/>
                <w:color w:val="000000"/>
                <w:sz w:val="18"/>
                <w:szCs w:val="18"/>
                <w:lang w:eastAsia="en-IN"/>
              </w:rPr>
            </w:pPr>
            <w:r w:rsidRPr="0086783C">
              <w:rPr>
                <w:rFonts w:eastAsia="Times New Roman" w:cstheme="minorHAnsi"/>
                <w:color w:val="000000"/>
                <w:sz w:val="18"/>
                <w:szCs w:val="18"/>
                <w:lang w:eastAsia="en-IN"/>
              </w:rPr>
              <w:t>Variable Overheads</w:t>
            </w:r>
          </w:p>
        </w:tc>
        <w:tc>
          <w:tcPr>
            <w:tcW w:w="934" w:type="dxa"/>
            <w:shd w:val="clear" w:color="auto" w:fill="auto"/>
            <w:noWrap/>
            <w:vAlign w:val="center"/>
            <w:hideMark/>
          </w:tcPr>
          <w:p w14:paraId="4C02AADB" w14:textId="217D1CE2"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179.61</w:t>
            </w:r>
          </w:p>
        </w:tc>
        <w:tc>
          <w:tcPr>
            <w:tcW w:w="934" w:type="dxa"/>
            <w:shd w:val="clear" w:color="auto" w:fill="auto"/>
            <w:noWrap/>
            <w:vAlign w:val="center"/>
            <w:hideMark/>
          </w:tcPr>
          <w:p w14:paraId="1D61733F" w14:textId="764BD0F4"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187.69</w:t>
            </w:r>
          </w:p>
        </w:tc>
        <w:tc>
          <w:tcPr>
            <w:tcW w:w="934" w:type="dxa"/>
            <w:shd w:val="clear" w:color="auto" w:fill="auto"/>
            <w:noWrap/>
            <w:vAlign w:val="center"/>
            <w:hideMark/>
          </w:tcPr>
          <w:p w14:paraId="3E8EE9A4" w14:textId="6117F6A0"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196.14</w:t>
            </w:r>
          </w:p>
        </w:tc>
        <w:tc>
          <w:tcPr>
            <w:tcW w:w="934" w:type="dxa"/>
            <w:shd w:val="clear" w:color="auto" w:fill="auto"/>
            <w:noWrap/>
            <w:vAlign w:val="center"/>
            <w:hideMark/>
          </w:tcPr>
          <w:p w14:paraId="0BA6036F" w14:textId="68DC19AA"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204.96</w:t>
            </w:r>
          </w:p>
        </w:tc>
        <w:tc>
          <w:tcPr>
            <w:tcW w:w="934" w:type="dxa"/>
            <w:shd w:val="clear" w:color="auto" w:fill="auto"/>
            <w:noWrap/>
            <w:vAlign w:val="center"/>
            <w:hideMark/>
          </w:tcPr>
          <w:p w14:paraId="7ADE7E68" w14:textId="2386BD2B"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214.19</w:t>
            </w:r>
          </w:p>
        </w:tc>
        <w:tc>
          <w:tcPr>
            <w:tcW w:w="934" w:type="dxa"/>
            <w:shd w:val="clear" w:color="auto" w:fill="auto"/>
            <w:noWrap/>
            <w:vAlign w:val="center"/>
            <w:hideMark/>
          </w:tcPr>
          <w:p w14:paraId="44A447C1" w14:textId="2D573E68"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223.82</w:t>
            </w:r>
          </w:p>
        </w:tc>
        <w:tc>
          <w:tcPr>
            <w:tcW w:w="934" w:type="dxa"/>
            <w:shd w:val="clear" w:color="auto" w:fill="auto"/>
            <w:noWrap/>
            <w:vAlign w:val="center"/>
            <w:hideMark/>
          </w:tcPr>
          <w:p w14:paraId="6D618736" w14:textId="6E30A05A"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233.90</w:t>
            </w:r>
          </w:p>
        </w:tc>
        <w:tc>
          <w:tcPr>
            <w:tcW w:w="1011" w:type="dxa"/>
            <w:shd w:val="clear" w:color="auto" w:fill="auto"/>
            <w:noWrap/>
            <w:vAlign w:val="center"/>
            <w:hideMark/>
          </w:tcPr>
          <w:p w14:paraId="518D0320" w14:textId="2B1CA58B"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244.42</w:t>
            </w:r>
          </w:p>
        </w:tc>
      </w:tr>
      <w:tr w:rsidR="001B34D0" w:rsidRPr="0086783C" w14:paraId="1971BBBC" w14:textId="77777777" w:rsidTr="00A17064">
        <w:trPr>
          <w:trHeight w:val="363"/>
        </w:trPr>
        <w:tc>
          <w:tcPr>
            <w:tcW w:w="328" w:type="dxa"/>
            <w:shd w:val="clear" w:color="auto" w:fill="auto"/>
            <w:noWrap/>
            <w:vAlign w:val="center"/>
            <w:hideMark/>
          </w:tcPr>
          <w:p w14:paraId="6EAEF601" w14:textId="77777777" w:rsidR="001B34D0" w:rsidRPr="0086783C" w:rsidRDefault="001B34D0" w:rsidP="001B34D0">
            <w:pPr>
              <w:spacing w:line="240" w:lineRule="auto"/>
              <w:jc w:val="center"/>
              <w:rPr>
                <w:rFonts w:eastAsia="Times New Roman" w:cstheme="minorHAnsi"/>
                <w:color w:val="000000"/>
                <w:sz w:val="18"/>
                <w:szCs w:val="18"/>
                <w:lang w:eastAsia="en-IN"/>
              </w:rPr>
            </w:pPr>
            <w:r w:rsidRPr="0086783C">
              <w:rPr>
                <w:rFonts w:eastAsia="Times New Roman" w:cstheme="minorHAnsi"/>
                <w:color w:val="000000"/>
                <w:sz w:val="18"/>
                <w:szCs w:val="18"/>
                <w:lang w:eastAsia="en-IN"/>
              </w:rPr>
              <w:t> </w:t>
            </w:r>
          </w:p>
        </w:tc>
        <w:tc>
          <w:tcPr>
            <w:tcW w:w="2470" w:type="dxa"/>
            <w:shd w:val="clear" w:color="auto" w:fill="auto"/>
            <w:noWrap/>
            <w:vAlign w:val="center"/>
            <w:hideMark/>
          </w:tcPr>
          <w:p w14:paraId="492073EE" w14:textId="77777777" w:rsidR="001B34D0" w:rsidRPr="0086783C" w:rsidRDefault="001B34D0" w:rsidP="001B34D0">
            <w:pPr>
              <w:spacing w:line="240" w:lineRule="auto"/>
              <w:jc w:val="center"/>
              <w:rPr>
                <w:rFonts w:eastAsia="Times New Roman" w:cstheme="minorHAnsi"/>
                <w:color w:val="000000"/>
                <w:sz w:val="18"/>
                <w:szCs w:val="18"/>
                <w:lang w:eastAsia="en-IN"/>
              </w:rPr>
            </w:pPr>
            <w:r w:rsidRPr="0086783C">
              <w:rPr>
                <w:rFonts w:eastAsia="Times New Roman" w:cstheme="minorHAnsi"/>
                <w:color w:val="000000"/>
                <w:sz w:val="18"/>
                <w:szCs w:val="18"/>
                <w:lang w:eastAsia="en-IN"/>
              </w:rPr>
              <w:t>Fixed Overheads</w:t>
            </w:r>
          </w:p>
        </w:tc>
        <w:tc>
          <w:tcPr>
            <w:tcW w:w="934" w:type="dxa"/>
            <w:shd w:val="clear" w:color="auto" w:fill="auto"/>
            <w:noWrap/>
            <w:vAlign w:val="center"/>
            <w:hideMark/>
          </w:tcPr>
          <w:p w14:paraId="7D0C5D21" w14:textId="0F33A688"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29.33</w:t>
            </w:r>
          </w:p>
        </w:tc>
        <w:tc>
          <w:tcPr>
            <w:tcW w:w="934" w:type="dxa"/>
            <w:shd w:val="clear" w:color="auto" w:fill="auto"/>
            <w:noWrap/>
            <w:vAlign w:val="center"/>
            <w:hideMark/>
          </w:tcPr>
          <w:p w14:paraId="5E5DBBDD" w14:textId="4B01215E"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30.65</w:t>
            </w:r>
          </w:p>
        </w:tc>
        <w:tc>
          <w:tcPr>
            <w:tcW w:w="934" w:type="dxa"/>
            <w:shd w:val="clear" w:color="auto" w:fill="auto"/>
            <w:noWrap/>
            <w:vAlign w:val="center"/>
            <w:hideMark/>
          </w:tcPr>
          <w:p w14:paraId="4CFCF74F" w14:textId="4BBE1732"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32.03</w:t>
            </w:r>
          </w:p>
        </w:tc>
        <w:tc>
          <w:tcPr>
            <w:tcW w:w="934" w:type="dxa"/>
            <w:shd w:val="clear" w:color="auto" w:fill="auto"/>
            <w:noWrap/>
            <w:vAlign w:val="center"/>
            <w:hideMark/>
          </w:tcPr>
          <w:p w14:paraId="1FA86C5D" w14:textId="6CD07526"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33.47</w:t>
            </w:r>
          </w:p>
        </w:tc>
        <w:tc>
          <w:tcPr>
            <w:tcW w:w="934" w:type="dxa"/>
            <w:shd w:val="clear" w:color="auto" w:fill="auto"/>
            <w:noWrap/>
            <w:vAlign w:val="center"/>
            <w:hideMark/>
          </w:tcPr>
          <w:p w14:paraId="1B51FD62" w14:textId="549EF018"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34.98</w:t>
            </w:r>
          </w:p>
        </w:tc>
        <w:tc>
          <w:tcPr>
            <w:tcW w:w="934" w:type="dxa"/>
            <w:shd w:val="clear" w:color="auto" w:fill="auto"/>
            <w:noWrap/>
            <w:vAlign w:val="center"/>
            <w:hideMark/>
          </w:tcPr>
          <w:p w14:paraId="33726B06" w14:textId="3CFE8BB6"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36.55</w:t>
            </w:r>
          </w:p>
        </w:tc>
        <w:tc>
          <w:tcPr>
            <w:tcW w:w="934" w:type="dxa"/>
            <w:shd w:val="clear" w:color="auto" w:fill="auto"/>
            <w:noWrap/>
            <w:vAlign w:val="center"/>
            <w:hideMark/>
          </w:tcPr>
          <w:p w14:paraId="47809787" w14:textId="7204383E"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38.19</w:t>
            </w:r>
          </w:p>
        </w:tc>
        <w:tc>
          <w:tcPr>
            <w:tcW w:w="1011" w:type="dxa"/>
            <w:shd w:val="clear" w:color="auto" w:fill="auto"/>
            <w:noWrap/>
            <w:vAlign w:val="center"/>
            <w:hideMark/>
          </w:tcPr>
          <w:p w14:paraId="2B41E16C" w14:textId="2B898F75"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39.91</w:t>
            </w:r>
          </w:p>
        </w:tc>
      </w:tr>
      <w:tr w:rsidR="001B34D0" w:rsidRPr="0086783C" w14:paraId="3E045750" w14:textId="77777777" w:rsidTr="00A17064">
        <w:trPr>
          <w:trHeight w:val="363"/>
        </w:trPr>
        <w:tc>
          <w:tcPr>
            <w:tcW w:w="328" w:type="dxa"/>
            <w:shd w:val="clear" w:color="auto" w:fill="auto"/>
            <w:noWrap/>
            <w:vAlign w:val="center"/>
            <w:hideMark/>
          </w:tcPr>
          <w:p w14:paraId="3B3BEA6C" w14:textId="77777777" w:rsidR="001B34D0" w:rsidRPr="0086783C" w:rsidRDefault="001B34D0" w:rsidP="001B34D0">
            <w:pPr>
              <w:spacing w:line="240" w:lineRule="auto"/>
              <w:jc w:val="center"/>
              <w:rPr>
                <w:rFonts w:eastAsia="Times New Roman" w:cstheme="minorHAnsi"/>
                <w:color w:val="000000"/>
                <w:sz w:val="18"/>
                <w:szCs w:val="18"/>
                <w:lang w:eastAsia="en-IN"/>
              </w:rPr>
            </w:pPr>
            <w:r w:rsidRPr="0086783C">
              <w:rPr>
                <w:rFonts w:eastAsia="Times New Roman" w:cstheme="minorHAnsi"/>
                <w:color w:val="000000"/>
                <w:sz w:val="18"/>
                <w:szCs w:val="18"/>
                <w:lang w:eastAsia="en-IN"/>
              </w:rPr>
              <w:t> </w:t>
            </w:r>
          </w:p>
        </w:tc>
        <w:tc>
          <w:tcPr>
            <w:tcW w:w="2470" w:type="dxa"/>
            <w:shd w:val="clear" w:color="auto" w:fill="auto"/>
            <w:noWrap/>
            <w:vAlign w:val="center"/>
            <w:hideMark/>
          </w:tcPr>
          <w:p w14:paraId="049D03E2" w14:textId="77777777" w:rsidR="001B34D0" w:rsidRPr="0086783C" w:rsidRDefault="001B34D0" w:rsidP="001B34D0">
            <w:pPr>
              <w:spacing w:line="240" w:lineRule="auto"/>
              <w:jc w:val="center"/>
              <w:rPr>
                <w:rFonts w:eastAsia="Times New Roman" w:cstheme="minorHAnsi"/>
                <w:color w:val="000000"/>
                <w:sz w:val="18"/>
                <w:szCs w:val="18"/>
                <w:lang w:eastAsia="en-IN"/>
              </w:rPr>
            </w:pPr>
            <w:r w:rsidRPr="0086783C">
              <w:rPr>
                <w:rFonts w:eastAsia="Times New Roman" w:cstheme="minorHAnsi"/>
                <w:color w:val="000000"/>
                <w:sz w:val="18"/>
                <w:szCs w:val="18"/>
                <w:lang w:eastAsia="en-IN"/>
              </w:rPr>
              <w:t>Selling Overheads</w:t>
            </w:r>
          </w:p>
        </w:tc>
        <w:tc>
          <w:tcPr>
            <w:tcW w:w="934" w:type="dxa"/>
            <w:shd w:val="clear" w:color="auto" w:fill="auto"/>
            <w:noWrap/>
            <w:vAlign w:val="center"/>
            <w:hideMark/>
          </w:tcPr>
          <w:p w14:paraId="16AAB5FE" w14:textId="64021CA2"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82.78</w:t>
            </w:r>
          </w:p>
        </w:tc>
        <w:tc>
          <w:tcPr>
            <w:tcW w:w="934" w:type="dxa"/>
            <w:shd w:val="clear" w:color="auto" w:fill="auto"/>
            <w:noWrap/>
            <w:vAlign w:val="center"/>
            <w:hideMark/>
          </w:tcPr>
          <w:p w14:paraId="2E14904A" w14:textId="760DAD8F"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86.50</w:t>
            </w:r>
          </w:p>
        </w:tc>
        <w:tc>
          <w:tcPr>
            <w:tcW w:w="934" w:type="dxa"/>
            <w:shd w:val="clear" w:color="auto" w:fill="auto"/>
            <w:noWrap/>
            <w:vAlign w:val="center"/>
            <w:hideMark/>
          </w:tcPr>
          <w:p w14:paraId="65F03781" w14:textId="6FDA0F6D"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90.39</w:t>
            </w:r>
          </w:p>
        </w:tc>
        <w:tc>
          <w:tcPr>
            <w:tcW w:w="934" w:type="dxa"/>
            <w:shd w:val="clear" w:color="auto" w:fill="auto"/>
            <w:noWrap/>
            <w:vAlign w:val="center"/>
            <w:hideMark/>
          </w:tcPr>
          <w:p w14:paraId="4B8E3AC9" w14:textId="4E306403"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94.46</w:t>
            </w:r>
          </w:p>
        </w:tc>
        <w:tc>
          <w:tcPr>
            <w:tcW w:w="934" w:type="dxa"/>
            <w:shd w:val="clear" w:color="auto" w:fill="auto"/>
            <w:noWrap/>
            <w:vAlign w:val="center"/>
            <w:hideMark/>
          </w:tcPr>
          <w:p w14:paraId="2A721294" w14:textId="2284379C"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98.71</w:t>
            </w:r>
          </w:p>
        </w:tc>
        <w:tc>
          <w:tcPr>
            <w:tcW w:w="934" w:type="dxa"/>
            <w:shd w:val="clear" w:color="auto" w:fill="auto"/>
            <w:noWrap/>
            <w:vAlign w:val="center"/>
            <w:hideMark/>
          </w:tcPr>
          <w:p w14:paraId="753F7E45" w14:textId="12E04759"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103.16</w:t>
            </w:r>
          </w:p>
        </w:tc>
        <w:tc>
          <w:tcPr>
            <w:tcW w:w="934" w:type="dxa"/>
            <w:shd w:val="clear" w:color="auto" w:fill="auto"/>
            <w:noWrap/>
            <w:vAlign w:val="center"/>
            <w:hideMark/>
          </w:tcPr>
          <w:p w14:paraId="1FDC1A59" w14:textId="32E3DF11"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107.80</w:t>
            </w:r>
          </w:p>
        </w:tc>
        <w:tc>
          <w:tcPr>
            <w:tcW w:w="1011" w:type="dxa"/>
            <w:shd w:val="clear" w:color="auto" w:fill="auto"/>
            <w:noWrap/>
            <w:vAlign w:val="center"/>
            <w:hideMark/>
          </w:tcPr>
          <w:p w14:paraId="59EB96C8" w14:textId="49B8773D"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112.65</w:t>
            </w:r>
          </w:p>
        </w:tc>
      </w:tr>
      <w:tr w:rsidR="001B34D0" w:rsidRPr="0086783C" w14:paraId="632C4780" w14:textId="77777777" w:rsidTr="00A17064">
        <w:trPr>
          <w:trHeight w:val="363"/>
        </w:trPr>
        <w:tc>
          <w:tcPr>
            <w:tcW w:w="328" w:type="dxa"/>
            <w:shd w:val="clear" w:color="auto" w:fill="auto"/>
            <w:noWrap/>
            <w:vAlign w:val="center"/>
            <w:hideMark/>
          </w:tcPr>
          <w:p w14:paraId="47967E0A" w14:textId="77777777" w:rsidR="001B34D0" w:rsidRPr="0086783C" w:rsidRDefault="001B34D0" w:rsidP="001B34D0">
            <w:pPr>
              <w:spacing w:line="240" w:lineRule="auto"/>
              <w:jc w:val="center"/>
              <w:rPr>
                <w:rFonts w:eastAsia="Times New Roman" w:cstheme="minorHAnsi"/>
                <w:b/>
                <w:bCs/>
                <w:color w:val="000000"/>
                <w:sz w:val="18"/>
                <w:szCs w:val="18"/>
                <w:lang w:eastAsia="en-IN"/>
              </w:rPr>
            </w:pPr>
            <w:r w:rsidRPr="0086783C">
              <w:rPr>
                <w:rFonts w:eastAsia="Times New Roman" w:cstheme="minorHAnsi"/>
                <w:b/>
                <w:bCs/>
                <w:color w:val="000000"/>
                <w:sz w:val="18"/>
                <w:szCs w:val="18"/>
                <w:lang w:eastAsia="en-IN"/>
              </w:rPr>
              <w:t> </w:t>
            </w:r>
          </w:p>
        </w:tc>
        <w:tc>
          <w:tcPr>
            <w:tcW w:w="2470" w:type="dxa"/>
            <w:shd w:val="clear" w:color="auto" w:fill="4472C4" w:themeFill="accent1"/>
            <w:noWrap/>
            <w:vAlign w:val="center"/>
            <w:hideMark/>
          </w:tcPr>
          <w:p w14:paraId="736E27A3" w14:textId="77777777" w:rsidR="001B34D0" w:rsidRPr="0086783C" w:rsidRDefault="001B34D0" w:rsidP="001B34D0">
            <w:pPr>
              <w:spacing w:line="240" w:lineRule="auto"/>
              <w:jc w:val="center"/>
              <w:rPr>
                <w:rFonts w:eastAsia="Times New Roman" w:cstheme="minorHAnsi"/>
                <w:b/>
                <w:bCs/>
                <w:color w:val="FFFFFF" w:themeColor="background1"/>
                <w:sz w:val="18"/>
                <w:szCs w:val="18"/>
                <w:lang w:eastAsia="en-IN"/>
              </w:rPr>
            </w:pPr>
            <w:r w:rsidRPr="0086783C">
              <w:rPr>
                <w:rFonts w:eastAsia="Times New Roman" w:cstheme="minorHAnsi"/>
                <w:b/>
                <w:bCs/>
                <w:color w:val="FFFFFF" w:themeColor="background1"/>
                <w:sz w:val="18"/>
                <w:szCs w:val="18"/>
                <w:lang w:eastAsia="en-IN"/>
              </w:rPr>
              <w:t>Total Operating Cost</w:t>
            </w:r>
          </w:p>
        </w:tc>
        <w:tc>
          <w:tcPr>
            <w:tcW w:w="934" w:type="dxa"/>
            <w:shd w:val="clear" w:color="auto" w:fill="4472C4" w:themeFill="accent1"/>
            <w:noWrap/>
            <w:vAlign w:val="center"/>
            <w:hideMark/>
          </w:tcPr>
          <w:p w14:paraId="63F38888" w14:textId="0FD90D66" w:rsidR="001B34D0" w:rsidRPr="001B34D0" w:rsidRDefault="001B34D0" w:rsidP="001B34D0">
            <w:pPr>
              <w:spacing w:line="240" w:lineRule="auto"/>
              <w:jc w:val="center"/>
              <w:rPr>
                <w:rFonts w:eastAsia="Times New Roman" w:cstheme="minorHAnsi"/>
                <w:b/>
                <w:bCs/>
                <w:color w:val="FFFFFF" w:themeColor="background1"/>
                <w:sz w:val="18"/>
                <w:szCs w:val="18"/>
                <w:lang w:eastAsia="en-IN"/>
              </w:rPr>
            </w:pPr>
            <w:r w:rsidRPr="001B34D0">
              <w:rPr>
                <w:rFonts w:ascii="Arial" w:hAnsi="Arial" w:cs="Arial"/>
                <w:b/>
                <w:bCs/>
                <w:color w:val="FFFFFF" w:themeColor="background1"/>
                <w:sz w:val="18"/>
                <w:szCs w:val="18"/>
              </w:rPr>
              <w:t>1513.54</w:t>
            </w:r>
          </w:p>
        </w:tc>
        <w:tc>
          <w:tcPr>
            <w:tcW w:w="934" w:type="dxa"/>
            <w:shd w:val="clear" w:color="auto" w:fill="4472C4" w:themeFill="accent1"/>
            <w:noWrap/>
            <w:vAlign w:val="center"/>
            <w:hideMark/>
          </w:tcPr>
          <w:p w14:paraId="10C9AE0A" w14:textId="02050E0F" w:rsidR="001B34D0" w:rsidRPr="001B34D0" w:rsidRDefault="001B34D0" w:rsidP="001B34D0">
            <w:pPr>
              <w:spacing w:line="240" w:lineRule="auto"/>
              <w:jc w:val="center"/>
              <w:rPr>
                <w:rFonts w:eastAsia="Times New Roman" w:cstheme="minorHAnsi"/>
                <w:b/>
                <w:bCs/>
                <w:color w:val="FFFFFF" w:themeColor="background1"/>
                <w:sz w:val="18"/>
                <w:szCs w:val="18"/>
                <w:lang w:eastAsia="en-IN"/>
              </w:rPr>
            </w:pPr>
            <w:r w:rsidRPr="001B34D0">
              <w:rPr>
                <w:rFonts w:ascii="Arial" w:hAnsi="Arial" w:cs="Arial"/>
                <w:b/>
                <w:bCs/>
                <w:color w:val="FFFFFF" w:themeColor="background1"/>
                <w:sz w:val="18"/>
                <w:szCs w:val="18"/>
              </w:rPr>
              <w:t>1596.62</w:t>
            </w:r>
          </w:p>
        </w:tc>
        <w:tc>
          <w:tcPr>
            <w:tcW w:w="934" w:type="dxa"/>
            <w:shd w:val="clear" w:color="auto" w:fill="4472C4" w:themeFill="accent1"/>
            <w:noWrap/>
            <w:vAlign w:val="center"/>
            <w:hideMark/>
          </w:tcPr>
          <w:p w14:paraId="242666F0" w14:textId="6D2E22DF" w:rsidR="001B34D0" w:rsidRPr="001B34D0" w:rsidRDefault="001B34D0" w:rsidP="001B34D0">
            <w:pPr>
              <w:spacing w:line="240" w:lineRule="auto"/>
              <w:jc w:val="center"/>
              <w:rPr>
                <w:rFonts w:eastAsia="Times New Roman" w:cstheme="minorHAnsi"/>
                <w:b/>
                <w:bCs/>
                <w:color w:val="FFFFFF" w:themeColor="background1"/>
                <w:sz w:val="18"/>
                <w:szCs w:val="18"/>
                <w:lang w:eastAsia="en-IN"/>
              </w:rPr>
            </w:pPr>
            <w:r w:rsidRPr="001B34D0">
              <w:rPr>
                <w:rFonts w:ascii="Arial" w:hAnsi="Arial" w:cs="Arial"/>
                <w:b/>
                <w:bCs/>
                <w:color w:val="FFFFFF" w:themeColor="background1"/>
                <w:sz w:val="18"/>
                <w:szCs w:val="18"/>
              </w:rPr>
              <w:t>1684.31</w:t>
            </w:r>
          </w:p>
        </w:tc>
        <w:tc>
          <w:tcPr>
            <w:tcW w:w="934" w:type="dxa"/>
            <w:shd w:val="clear" w:color="auto" w:fill="4472C4" w:themeFill="accent1"/>
            <w:noWrap/>
            <w:vAlign w:val="center"/>
            <w:hideMark/>
          </w:tcPr>
          <w:p w14:paraId="7047CC97" w14:textId="00CE32B5" w:rsidR="001B34D0" w:rsidRPr="001B34D0" w:rsidRDefault="001B34D0" w:rsidP="001B34D0">
            <w:pPr>
              <w:spacing w:line="240" w:lineRule="auto"/>
              <w:jc w:val="center"/>
              <w:rPr>
                <w:rFonts w:eastAsia="Times New Roman" w:cstheme="minorHAnsi"/>
                <w:b/>
                <w:bCs/>
                <w:color w:val="FFFFFF" w:themeColor="background1"/>
                <w:sz w:val="18"/>
                <w:szCs w:val="18"/>
                <w:lang w:eastAsia="en-IN"/>
              </w:rPr>
            </w:pPr>
            <w:r w:rsidRPr="001B34D0">
              <w:rPr>
                <w:rFonts w:ascii="Arial" w:hAnsi="Arial" w:cs="Arial"/>
                <w:b/>
                <w:bCs/>
                <w:color w:val="FFFFFF" w:themeColor="background1"/>
                <w:sz w:val="18"/>
                <w:szCs w:val="18"/>
              </w:rPr>
              <w:t>1776.86</w:t>
            </w:r>
          </w:p>
        </w:tc>
        <w:tc>
          <w:tcPr>
            <w:tcW w:w="934" w:type="dxa"/>
            <w:shd w:val="clear" w:color="auto" w:fill="4472C4" w:themeFill="accent1"/>
            <w:noWrap/>
            <w:vAlign w:val="center"/>
            <w:hideMark/>
          </w:tcPr>
          <w:p w14:paraId="0D80C108" w14:textId="0A27CF35" w:rsidR="001B34D0" w:rsidRPr="001B34D0" w:rsidRDefault="001B34D0" w:rsidP="001B34D0">
            <w:pPr>
              <w:spacing w:line="240" w:lineRule="auto"/>
              <w:jc w:val="center"/>
              <w:rPr>
                <w:rFonts w:eastAsia="Times New Roman" w:cstheme="minorHAnsi"/>
                <w:b/>
                <w:bCs/>
                <w:color w:val="FFFFFF" w:themeColor="background1"/>
                <w:sz w:val="18"/>
                <w:szCs w:val="18"/>
                <w:lang w:eastAsia="en-IN"/>
              </w:rPr>
            </w:pPr>
            <w:r w:rsidRPr="001B34D0">
              <w:rPr>
                <w:rFonts w:ascii="Arial" w:hAnsi="Arial" w:cs="Arial"/>
                <w:b/>
                <w:bCs/>
                <w:color w:val="FFFFFF" w:themeColor="background1"/>
                <w:sz w:val="18"/>
                <w:szCs w:val="18"/>
              </w:rPr>
              <w:t>1874.53</w:t>
            </w:r>
          </w:p>
        </w:tc>
        <w:tc>
          <w:tcPr>
            <w:tcW w:w="934" w:type="dxa"/>
            <w:shd w:val="clear" w:color="auto" w:fill="4472C4" w:themeFill="accent1"/>
            <w:noWrap/>
            <w:vAlign w:val="center"/>
            <w:hideMark/>
          </w:tcPr>
          <w:p w14:paraId="1F7A1345" w14:textId="52B6ED49" w:rsidR="001B34D0" w:rsidRPr="001B34D0" w:rsidRDefault="001B34D0" w:rsidP="001B34D0">
            <w:pPr>
              <w:spacing w:line="240" w:lineRule="auto"/>
              <w:jc w:val="center"/>
              <w:rPr>
                <w:rFonts w:eastAsia="Times New Roman" w:cstheme="minorHAnsi"/>
                <w:b/>
                <w:bCs/>
                <w:color w:val="FFFFFF" w:themeColor="background1"/>
                <w:sz w:val="18"/>
                <w:szCs w:val="18"/>
                <w:lang w:eastAsia="en-IN"/>
              </w:rPr>
            </w:pPr>
            <w:r w:rsidRPr="001B34D0">
              <w:rPr>
                <w:rFonts w:ascii="Arial" w:hAnsi="Arial" w:cs="Arial"/>
                <w:b/>
                <w:bCs/>
                <w:color w:val="FFFFFF" w:themeColor="background1"/>
                <w:sz w:val="18"/>
                <w:szCs w:val="18"/>
              </w:rPr>
              <w:t>1977.62</w:t>
            </w:r>
          </w:p>
        </w:tc>
        <w:tc>
          <w:tcPr>
            <w:tcW w:w="934" w:type="dxa"/>
            <w:shd w:val="clear" w:color="auto" w:fill="4472C4" w:themeFill="accent1"/>
            <w:noWrap/>
            <w:vAlign w:val="center"/>
            <w:hideMark/>
          </w:tcPr>
          <w:p w14:paraId="2941FCDC" w14:textId="4BEF769F" w:rsidR="001B34D0" w:rsidRPr="001B34D0" w:rsidRDefault="001B34D0" w:rsidP="001B34D0">
            <w:pPr>
              <w:spacing w:line="240" w:lineRule="auto"/>
              <w:jc w:val="center"/>
              <w:rPr>
                <w:rFonts w:eastAsia="Times New Roman" w:cstheme="minorHAnsi"/>
                <w:b/>
                <w:bCs/>
                <w:color w:val="FFFFFF" w:themeColor="background1"/>
                <w:sz w:val="18"/>
                <w:szCs w:val="18"/>
                <w:lang w:eastAsia="en-IN"/>
              </w:rPr>
            </w:pPr>
            <w:r w:rsidRPr="001B34D0">
              <w:rPr>
                <w:rFonts w:ascii="Arial" w:hAnsi="Arial" w:cs="Arial"/>
                <w:b/>
                <w:bCs/>
                <w:color w:val="FFFFFF" w:themeColor="background1"/>
                <w:sz w:val="18"/>
                <w:szCs w:val="18"/>
              </w:rPr>
              <w:t>2086.43</w:t>
            </w:r>
          </w:p>
        </w:tc>
        <w:tc>
          <w:tcPr>
            <w:tcW w:w="1011" w:type="dxa"/>
            <w:shd w:val="clear" w:color="auto" w:fill="4472C4" w:themeFill="accent1"/>
            <w:noWrap/>
            <w:vAlign w:val="center"/>
            <w:hideMark/>
          </w:tcPr>
          <w:p w14:paraId="638E3FA3" w14:textId="5AD3954D" w:rsidR="001B34D0" w:rsidRPr="001B34D0" w:rsidRDefault="001B34D0" w:rsidP="001B34D0">
            <w:pPr>
              <w:spacing w:line="240" w:lineRule="auto"/>
              <w:jc w:val="center"/>
              <w:rPr>
                <w:rFonts w:eastAsia="Times New Roman" w:cstheme="minorHAnsi"/>
                <w:b/>
                <w:bCs/>
                <w:color w:val="FFFFFF" w:themeColor="background1"/>
                <w:sz w:val="18"/>
                <w:szCs w:val="18"/>
                <w:lang w:eastAsia="en-IN"/>
              </w:rPr>
            </w:pPr>
            <w:r w:rsidRPr="001B34D0">
              <w:rPr>
                <w:rFonts w:ascii="Arial" w:hAnsi="Arial" w:cs="Arial"/>
                <w:b/>
                <w:bCs/>
                <w:color w:val="FFFFFF" w:themeColor="background1"/>
                <w:sz w:val="18"/>
                <w:szCs w:val="18"/>
              </w:rPr>
              <w:t>2201.27</w:t>
            </w:r>
          </w:p>
        </w:tc>
      </w:tr>
      <w:tr w:rsidR="001B34D0" w:rsidRPr="0086783C" w14:paraId="1C5563CB" w14:textId="77777777" w:rsidTr="00A17064">
        <w:trPr>
          <w:trHeight w:val="363"/>
        </w:trPr>
        <w:tc>
          <w:tcPr>
            <w:tcW w:w="328" w:type="dxa"/>
            <w:shd w:val="clear" w:color="auto" w:fill="auto"/>
            <w:noWrap/>
            <w:vAlign w:val="center"/>
            <w:hideMark/>
          </w:tcPr>
          <w:p w14:paraId="675657D8" w14:textId="77777777" w:rsidR="001B34D0" w:rsidRPr="0086783C" w:rsidRDefault="001B34D0" w:rsidP="001B34D0">
            <w:pPr>
              <w:spacing w:line="240" w:lineRule="auto"/>
              <w:jc w:val="center"/>
              <w:rPr>
                <w:rFonts w:eastAsia="Times New Roman" w:cstheme="minorHAnsi"/>
                <w:b/>
                <w:bCs/>
                <w:color w:val="000000"/>
                <w:sz w:val="18"/>
                <w:szCs w:val="18"/>
                <w:lang w:eastAsia="en-IN"/>
              </w:rPr>
            </w:pPr>
            <w:r w:rsidRPr="0086783C">
              <w:rPr>
                <w:rFonts w:eastAsia="Times New Roman" w:cstheme="minorHAnsi"/>
                <w:b/>
                <w:bCs/>
                <w:color w:val="000000"/>
                <w:sz w:val="18"/>
                <w:szCs w:val="18"/>
                <w:lang w:eastAsia="en-IN"/>
              </w:rPr>
              <w:t>6</w:t>
            </w:r>
          </w:p>
        </w:tc>
        <w:tc>
          <w:tcPr>
            <w:tcW w:w="2470" w:type="dxa"/>
            <w:shd w:val="clear" w:color="auto" w:fill="auto"/>
            <w:noWrap/>
            <w:vAlign w:val="center"/>
            <w:hideMark/>
          </w:tcPr>
          <w:p w14:paraId="7674DACC" w14:textId="77777777" w:rsidR="001B34D0" w:rsidRPr="0086783C" w:rsidRDefault="001B34D0" w:rsidP="001B34D0">
            <w:pPr>
              <w:spacing w:line="240" w:lineRule="auto"/>
              <w:jc w:val="center"/>
              <w:rPr>
                <w:rFonts w:eastAsia="Times New Roman" w:cstheme="minorHAnsi"/>
                <w:b/>
                <w:bCs/>
                <w:color w:val="000000"/>
                <w:sz w:val="18"/>
                <w:szCs w:val="18"/>
                <w:lang w:eastAsia="en-IN"/>
              </w:rPr>
            </w:pPr>
            <w:r w:rsidRPr="0086783C">
              <w:rPr>
                <w:rFonts w:eastAsia="Times New Roman" w:cstheme="minorHAnsi"/>
                <w:b/>
                <w:bCs/>
                <w:color w:val="000000"/>
                <w:sz w:val="18"/>
                <w:szCs w:val="18"/>
                <w:lang w:eastAsia="en-IN"/>
              </w:rPr>
              <w:t>Gross Margin (EBITDA/PBITDA)</w:t>
            </w:r>
          </w:p>
        </w:tc>
        <w:tc>
          <w:tcPr>
            <w:tcW w:w="934" w:type="dxa"/>
            <w:shd w:val="clear" w:color="auto" w:fill="auto"/>
            <w:noWrap/>
            <w:vAlign w:val="center"/>
            <w:hideMark/>
          </w:tcPr>
          <w:p w14:paraId="7BFAC26F" w14:textId="28B405E6" w:rsidR="001B34D0" w:rsidRPr="001B34D0" w:rsidRDefault="001B34D0" w:rsidP="001B34D0">
            <w:pPr>
              <w:spacing w:line="240" w:lineRule="auto"/>
              <w:jc w:val="center"/>
              <w:rPr>
                <w:rFonts w:eastAsia="Times New Roman" w:cstheme="minorHAnsi"/>
                <w:b/>
                <w:bCs/>
                <w:color w:val="000000"/>
                <w:sz w:val="18"/>
                <w:szCs w:val="18"/>
                <w:lang w:eastAsia="en-IN"/>
              </w:rPr>
            </w:pPr>
            <w:r w:rsidRPr="001B34D0">
              <w:rPr>
                <w:rFonts w:ascii="Arial" w:hAnsi="Arial" w:cs="Arial"/>
                <w:b/>
                <w:bCs/>
                <w:color w:val="000000"/>
                <w:sz w:val="18"/>
                <w:szCs w:val="18"/>
              </w:rPr>
              <w:t>512.52</w:t>
            </w:r>
          </w:p>
        </w:tc>
        <w:tc>
          <w:tcPr>
            <w:tcW w:w="934" w:type="dxa"/>
            <w:shd w:val="clear" w:color="auto" w:fill="auto"/>
            <w:noWrap/>
            <w:vAlign w:val="center"/>
            <w:hideMark/>
          </w:tcPr>
          <w:p w14:paraId="5E02261E" w14:textId="199D6B64" w:rsidR="001B34D0" w:rsidRPr="001B34D0" w:rsidRDefault="001B34D0" w:rsidP="001B34D0">
            <w:pPr>
              <w:spacing w:line="240" w:lineRule="auto"/>
              <w:jc w:val="center"/>
              <w:rPr>
                <w:rFonts w:eastAsia="Times New Roman" w:cstheme="minorHAnsi"/>
                <w:b/>
                <w:bCs/>
                <w:color w:val="000000"/>
                <w:sz w:val="18"/>
                <w:szCs w:val="18"/>
                <w:lang w:eastAsia="en-IN"/>
              </w:rPr>
            </w:pPr>
            <w:r w:rsidRPr="001B34D0">
              <w:rPr>
                <w:rFonts w:ascii="Arial" w:hAnsi="Arial" w:cs="Arial"/>
                <w:b/>
                <w:bCs/>
                <w:color w:val="000000"/>
                <w:sz w:val="18"/>
                <w:szCs w:val="18"/>
              </w:rPr>
              <w:t>547.45</w:t>
            </w:r>
          </w:p>
        </w:tc>
        <w:tc>
          <w:tcPr>
            <w:tcW w:w="934" w:type="dxa"/>
            <w:shd w:val="clear" w:color="auto" w:fill="auto"/>
            <w:noWrap/>
            <w:vAlign w:val="center"/>
            <w:hideMark/>
          </w:tcPr>
          <w:p w14:paraId="137D283D" w14:textId="3CC6043D" w:rsidR="001B34D0" w:rsidRPr="001B34D0" w:rsidRDefault="001B34D0" w:rsidP="001B34D0">
            <w:pPr>
              <w:spacing w:line="240" w:lineRule="auto"/>
              <w:jc w:val="center"/>
              <w:rPr>
                <w:rFonts w:eastAsia="Times New Roman" w:cstheme="minorHAnsi"/>
                <w:b/>
                <w:bCs/>
                <w:color w:val="000000"/>
                <w:sz w:val="18"/>
                <w:szCs w:val="18"/>
                <w:lang w:eastAsia="en-IN"/>
              </w:rPr>
            </w:pPr>
            <w:r w:rsidRPr="001B34D0">
              <w:rPr>
                <w:rFonts w:ascii="Arial" w:hAnsi="Arial" w:cs="Arial"/>
                <w:b/>
                <w:bCs/>
                <w:color w:val="000000"/>
                <w:sz w:val="18"/>
                <w:szCs w:val="18"/>
              </w:rPr>
              <w:t>584.66</w:t>
            </w:r>
          </w:p>
        </w:tc>
        <w:tc>
          <w:tcPr>
            <w:tcW w:w="934" w:type="dxa"/>
            <w:shd w:val="clear" w:color="auto" w:fill="auto"/>
            <w:noWrap/>
            <w:vAlign w:val="center"/>
            <w:hideMark/>
          </w:tcPr>
          <w:p w14:paraId="437D6FBF" w14:textId="176AFB5C" w:rsidR="001B34D0" w:rsidRPr="001B34D0" w:rsidRDefault="001B34D0" w:rsidP="001B34D0">
            <w:pPr>
              <w:spacing w:line="240" w:lineRule="auto"/>
              <w:jc w:val="center"/>
              <w:rPr>
                <w:rFonts w:eastAsia="Times New Roman" w:cstheme="minorHAnsi"/>
                <w:b/>
                <w:bCs/>
                <w:color w:val="000000"/>
                <w:sz w:val="18"/>
                <w:szCs w:val="18"/>
                <w:lang w:eastAsia="en-IN"/>
              </w:rPr>
            </w:pPr>
            <w:r w:rsidRPr="001B34D0">
              <w:rPr>
                <w:rFonts w:ascii="Arial" w:hAnsi="Arial" w:cs="Arial"/>
                <w:b/>
                <w:bCs/>
                <w:color w:val="000000"/>
                <w:sz w:val="18"/>
                <w:szCs w:val="18"/>
              </w:rPr>
              <w:t>624.29</w:t>
            </w:r>
          </w:p>
        </w:tc>
        <w:tc>
          <w:tcPr>
            <w:tcW w:w="934" w:type="dxa"/>
            <w:shd w:val="clear" w:color="auto" w:fill="auto"/>
            <w:noWrap/>
            <w:vAlign w:val="center"/>
            <w:hideMark/>
          </w:tcPr>
          <w:p w14:paraId="3E34C615" w14:textId="0747B3ED" w:rsidR="001B34D0" w:rsidRPr="001B34D0" w:rsidRDefault="001B34D0" w:rsidP="001B34D0">
            <w:pPr>
              <w:spacing w:line="240" w:lineRule="auto"/>
              <w:jc w:val="center"/>
              <w:rPr>
                <w:rFonts w:eastAsia="Times New Roman" w:cstheme="minorHAnsi"/>
                <w:b/>
                <w:bCs/>
                <w:color w:val="000000"/>
                <w:sz w:val="18"/>
                <w:szCs w:val="18"/>
                <w:lang w:eastAsia="en-IN"/>
              </w:rPr>
            </w:pPr>
            <w:r w:rsidRPr="001B34D0">
              <w:rPr>
                <w:rFonts w:ascii="Arial" w:hAnsi="Arial" w:cs="Arial"/>
                <w:b/>
                <w:bCs/>
                <w:color w:val="000000"/>
                <w:sz w:val="18"/>
                <w:szCs w:val="18"/>
              </w:rPr>
              <w:t>666.49</w:t>
            </w:r>
          </w:p>
        </w:tc>
        <w:tc>
          <w:tcPr>
            <w:tcW w:w="934" w:type="dxa"/>
            <w:shd w:val="clear" w:color="auto" w:fill="auto"/>
            <w:noWrap/>
            <w:vAlign w:val="center"/>
            <w:hideMark/>
          </w:tcPr>
          <w:p w14:paraId="099FE95A" w14:textId="57FB56CC" w:rsidR="001B34D0" w:rsidRPr="001B34D0" w:rsidRDefault="001B34D0" w:rsidP="001B34D0">
            <w:pPr>
              <w:spacing w:line="240" w:lineRule="auto"/>
              <w:jc w:val="center"/>
              <w:rPr>
                <w:rFonts w:eastAsia="Times New Roman" w:cstheme="minorHAnsi"/>
                <w:b/>
                <w:bCs/>
                <w:color w:val="000000"/>
                <w:sz w:val="18"/>
                <w:szCs w:val="18"/>
                <w:lang w:eastAsia="en-IN"/>
              </w:rPr>
            </w:pPr>
            <w:r w:rsidRPr="001B34D0">
              <w:rPr>
                <w:rFonts w:ascii="Arial" w:hAnsi="Arial" w:cs="Arial"/>
                <w:b/>
                <w:bCs/>
                <w:color w:val="000000"/>
                <w:sz w:val="18"/>
                <w:szCs w:val="18"/>
              </w:rPr>
              <w:t>711.42</w:t>
            </w:r>
          </w:p>
        </w:tc>
        <w:tc>
          <w:tcPr>
            <w:tcW w:w="934" w:type="dxa"/>
            <w:shd w:val="clear" w:color="auto" w:fill="auto"/>
            <w:noWrap/>
            <w:vAlign w:val="center"/>
            <w:hideMark/>
          </w:tcPr>
          <w:p w14:paraId="56C7CD61" w14:textId="39545973" w:rsidR="001B34D0" w:rsidRPr="001B34D0" w:rsidRDefault="001B34D0" w:rsidP="001B34D0">
            <w:pPr>
              <w:spacing w:line="240" w:lineRule="auto"/>
              <w:jc w:val="center"/>
              <w:rPr>
                <w:rFonts w:eastAsia="Times New Roman" w:cstheme="minorHAnsi"/>
                <w:b/>
                <w:bCs/>
                <w:color w:val="000000"/>
                <w:sz w:val="18"/>
                <w:szCs w:val="18"/>
                <w:lang w:eastAsia="en-IN"/>
              </w:rPr>
            </w:pPr>
            <w:r w:rsidRPr="001B34D0">
              <w:rPr>
                <w:rFonts w:ascii="Arial" w:hAnsi="Arial" w:cs="Arial"/>
                <w:b/>
                <w:bCs/>
                <w:color w:val="000000"/>
                <w:sz w:val="18"/>
                <w:szCs w:val="18"/>
              </w:rPr>
              <w:t>759.26</w:t>
            </w:r>
          </w:p>
        </w:tc>
        <w:tc>
          <w:tcPr>
            <w:tcW w:w="1011" w:type="dxa"/>
            <w:shd w:val="clear" w:color="auto" w:fill="auto"/>
            <w:noWrap/>
            <w:vAlign w:val="center"/>
            <w:hideMark/>
          </w:tcPr>
          <w:p w14:paraId="4A1ED81B" w14:textId="1ABA911C" w:rsidR="001B34D0" w:rsidRPr="001B34D0" w:rsidRDefault="001B34D0" w:rsidP="001B34D0">
            <w:pPr>
              <w:spacing w:line="240" w:lineRule="auto"/>
              <w:jc w:val="center"/>
              <w:rPr>
                <w:rFonts w:eastAsia="Times New Roman" w:cstheme="minorHAnsi"/>
                <w:b/>
                <w:bCs/>
                <w:color w:val="000000"/>
                <w:sz w:val="18"/>
                <w:szCs w:val="18"/>
                <w:lang w:eastAsia="en-IN"/>
              </w:rPr>
            </w:pPr>
            <w:r w:rsidRPr="001B34D0">
              <w:rPr>
                <w:rFonts w:ascii="Arial" w:hAnsi="Arial" w:cs="Arial"/>
                <w:b/>
                <w:bCs/>
                <w:color w:val="000000"/>
                <w:sz w:val="18"/>
                <w:szCs w:val="18"/>
              </w:rPr>
              <w:t>810.19</w:t>
            </w:r>
          </w:p>
        </w:tc>
      </w:tr>
      <w:tr w:rsidR="001B34D0" w:rsidRPr="0086783C" w14:paraId="06954441" w14:textId="77777777" w:rsidTr="00A17064">
        <w:trPr>
          <w:trHeight w:val="363"/>
        </w:trPr>
        <w:tc>
          <w:tcPr>
            <w:tcW w:w="328" w:type="dxa"/>
            <w:shd w:val="clear" w:color="auto" w:fill="auto"/>
            <w:noWrap/>
            <w:vAlign w:val="center"/>
            <w:hideMark/>
          </w:tcPr>
          <w:p w14:paraId="12E23060" w14:textId="77777777" w:rsidR="001B34D0" w:rsidRPr="0086783C" w:rsidRDefault="001B34D0" w:rsidP="001B34D0">
            <w:pPr>
              <w:spacing w:line="240" w:lineRule="auto"/>
              <w:jc w:val="center"/>
              <w:rPr>
                <w:rFonts w:eastAsia="Times New Roman" w:cstheme="minorHAnsi"/>
                <w:color w:val="000000"/>
                <w:sz w:val="18"/>
                <w:szCs w:val="18"/>
                <w:lang w:eastAsia="en-IN"/>
              </w:rPr>
            </w:pPr>
            <w:r w:rsidRPr="0086783C">
              <w:rPr>
                <w:rFonts w:eastAsia="Times New Roman" w:cstheme="minorHAnsi"/>
                <w:color w:val="000000"/>
                <w:sz w:val="18"/>
                <w:szCs w:val="18"/>
                <w:lang w:eastAsia="en-IN"/>
              </w:rPr>
              <w:t> </w:t>
            </w:r>
          </w:p>
        </w:tc>
        <w:tc>
          <w:tcPr>
            <w:tcW w:w="2470" w:type="dxa"/>
            <w:shd w:val="clear" w:color="auto" w:fill="auto"/>
            <w:noWrap/>
            <w:vAlign w:val="center"/>
            <w:hideMark/>
          </w:tcPr>
          <w:p w14:paraId="0A668D3F" w14:textId="77777777" w:rsidR="001B34D0" w:rsidRPr="0086783C" w:rsidRDefault="001B34D0" w:rsidP="001B34D0">
            <w:pPr>
              <w:spacing w:line="240" w:lineRule="auto"/>
              <w:jc w:val="center"/>
              <w:rPr>
                <w:rFonts w:eastAsia="Times New Roman" w:cstheme="minorHAnsi"/>
                <w:color w:val="000000"/>
                <w:sz w:val="18"/>
                <w:szCs w:val="18"/>
                <w:lang w:eastAsia="en-IN"/>
              </w:rPr>
            </w:pPr>
            <w:r w:rsidRPr="0086783C">
              <w:rPr>
                <w:rFonts w:eastAsia="Times New Roman" w:cstheme="minorHAnsi"/>
                <w:color w:val="000000"/>
                <w:sz w:val="18"/>
                <w:szCs w:val="18"/>
                <w:lang w:eastAsia="en-IN"/>
              </w:rPr>
              <w:t>Margin %</w:t>
            </w:r>
          </w:p>
        </w:tc>
        <w:tc>
          <w:tcPr>
            <w:tcW w:w="934" w:type="dxa"/>
            <w:shd w:val="clear" w:color="auto" w:fill="auto"/>
            <w:noWrap/>
            <w:vAlign w:val="center"/>
            <w:hideMark/>
          </w:tcPr>
          <w:p w14:paraId="1B457079" w14:textId="5C9BA748"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25.30%</w:t>
            </w:r>
          </w:p>
        </w:tc>
        <w:tc>
          <w:tcPr>
            <w:tcW w:w="934" w:type="dxa"/>
            <w:shd w:val="clear" w:color="auto" w:fill="auto"/>
            <w:noWrap/>
            <w:vAlign w:val="center"/>
            <w:hideMark/>
          </w:tcPr>
          <w:p w14:paraId="51F8897A" w14:textId="3317004A"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25.53%</w:t>
            </w:r>
          </w:p>
        </w:tc>
        <w:tc>
          <w:tcPr>
            <w:tcW w:w="934" w:type="dxa"/>
            <w:shd w:val="clear" w:color="auto" w:fill="auto"/>
            <w:noWrap/>
            <w:vAlign w:val="center"/>
            <w:hideMark/>
          </w:tcPr>
          <w:p w14:paraId="46BEFE03" w14:textId="16DD6E27"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25.77%</w:t>
            </w:r>
          </w:p>
        </w:tc>
        <w:tc>
          <w:tcPr>
            <w:tcW w:w="934" w:type="dxa"/>
            <w:shd w:val="clear" w:color="auto" w:fill="auto"/>
            <w:noWrap/>
            <w:vAlign w:val="center"/>
            <w:hideMark/>
          </w:tcPr>
          <w:p w14:paraId="28239A20" w14:textId="318CC901"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26.00%</w:t>
            </w:r>
          </w:p>
        </w:tc>
        <w:tc>
          <w:tcPr>
            <w:tcW w:w="934" w:type="dxa"/>
            <w:shd w:val="clear" w:color="auto" w:fill="auto"/>
            <w:noWrap/>
            <w:vAlign w:val="center"/>
            <w:hideMark/>
          </w:tcPr>
          <w:p w14:paraId="78DC79B7" w14:textId="27C5BB37"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26.23%</w:t>
            </w:r>
          </w:p>
        </w:tc>
        <w:tc>
          <w:tcPr>
            <w:tcW w:w="934" w:type="dxa"/>
            <w:shd w:val="clear" w:color="auto" w:fill="auto"/>
            <w:noWrap/>
            <w:vAlign w:val="center"/>
            <w:hideMark/>
          </w:tcPr>
          <w:p w14:paraId="3D36553F" w14:textId="4D07698A"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26.46%</w:t>
            </w:r>
          </w:p>
        </w:tc>
        <w:tc>
          <w:tcPr>
            <w:tcW w:w="934" w:type="dxa"/>
            <w:shd w:val="clear" w:color="auto" w:fill="auto"/>
            <w:noWrap/>
            <w:vAlign w:val="center"/>
            <w:hideMark/>
          </w:tcPr>
          <w:p w14:paraId="68711DC9" w14:textId="3D2AA253"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26.68%</w:t>
            </w:r>
          </w:p>
        </w:tc>
        <w:tc>
          <w:tcPr>
            <w:tcW w:w="1011" w:type="dxa"/>
            <w:shd w:val="clear" w:color="auto" w:fill="auto"/>
            <w:noWrap/>
            <w:vAlign w:val="center"/>
            <w:hideMark/>
          </w:tcPr>
          <w:p w14:paraId="5690A84C" w14:textId="11AD8010"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26.90%</w:t>
            </w:r>
          </w:p>
        </w:tc>
      </w:tr>
      <w:tr w:rsidR="001B34D0" w:rsidRPr="0086783C" w14:paraId="278B8214" w14:textId="77777777" w:rsidTr="00A17064">
        <w:trPr>
          <w:trHeight w:val="363"/>
        </w:trPr>
        <w:tc>
          <w:tcPr>
            <w:tcW w:w="328" w:type="dxa"/>
            <w:shd w:val="clear" w:color="auto" w:fill="auto"/>
            <w:noWrap/>
            <w:vAlign w:val="center"/>
            <w:hideMark/>
          </w:tcPr>
          <w:p w14:paraId="5DA4E425" w14:textId="77777777" w:rsidR="001B34D0" w:rsidRPr="0086783C" w:rsidRDefault="001B34D0" w:rsidP="001B34D0">
            <w:pPr>
              <w:spacing w:line="240" w:lineRule="auto"/>
              <w:jc w:val="center"/>
              <w:rPr>
                <w:rFonts w:eastAsia="Times New Roman" w:cstheme="minorHAnsi"/>
                <w:b/>
                <w:bCs/>
                <w:color w:val="000000"/>
                <w:sz w:val="18"/>
                <w:szCs w:val="18"/>
                <w:lang w:eastAsia="en-IN"/>
              </w:rPr>
            </w:pPr>
            <w:r w:rsidRPr="0086783C">
              <w:rPr>
                <w:rFonts w:eastAsia="Times New Roman" w:cstheme="minorHAnsi"/>
                <w:b/>
                <w:bCs/>
                <w:color w:val="000000"/>
                <w:sz w:val="18"/>
                <w:szCs w:val="18"/>
                <w:lang w:eastAsia="en-IN"/>
              </w:rPr>
              <w:t> </w:t>
            </w:r>
          </w:p>
        </w:tc>
        <w:tc>
          <w:tcPr>
            <w:tcW w:w="2470" w:type="dxa"/>
            <w:shd w:val="clear" w:color="auto" w:fill="4472C4" w:themeFill="accent1"/>
            <w:noWrap/>
            <w:vAlign w:val="center"/>
            <w:hideMark/>
          </w:tcPr>
          <w:p w14:paraId="19D141AD" w14:textId="77777777" w:rsidR="001B34D0" w:rsidRPr="0086783C" w:rsidRDefault="001B34D0" w:rsidP="001B34D0">
            <w:pPr>
              <w:spacing w:line="240" w:lineRule="auto"/>
              <w:jc w:val="center"/>
              <w:rPr>
                <w:rFonts w:eastAsia="Times New Roman" w:cstheme="minorHAnsi"/>
                <w:b/>
                <w:bCs/>
                <w:color w:val="FFFFFF" w:themeColor="background1"/>
                <w:sz w:val="18"/>
                <w:szCs w:val="18"/>
                <w:lang w:eastAsia="en-IN"/>
              </w:rPr>
            </w:pPr>
            <w:r w:rsidRPr="0086783C">
              <w:rPr>
                <w:rFonts w:eastAsia="Times New Roman" w:cstheme="minorHAnsi"/>
                <w:b/>
                <w:bCs/>
                <w:color w:val="FFFFFF" w:themeColor="background1"/>
                <w:sz w:val="18"/>
                <w:szCs w:val="18"/>
                <w:lang w:eastAsia="en-IN"/>
              </w:rPr>
              <w:t>Net Cash Flow</w:t>
            </w:r>
          </w:p>
        </w:tc>
        <w:tc>
          <w:tcPr>
            <w:tcW w:w="934" w:type="dxa"/>
            <w:shd w:val="clear" w:color="auto" w:fill="4472C4" w:themeFill="accent1"/>
            <w:noWrap/>
            <w:vAlign w:val="center"/>
            <w:hideMark/>
          </w:tcPr>
          <w:p w14:paraId="0BD14259" w14:textId="45FC9D15" w:rsidR="001B34D0" w:rsidRPr="001B34D0" w:rsidRDefault="001B34D0" w:rsidP="001B34D0">
            <w:pPr>
              <w:spacing w:line="240" w:lineRule="auto"/>
              <w:jc w:val="center"/>
              <w:rPr>
                <w:rFonts w:eastAsia="Times New Roman" w:cstheme="minorHAnsi"/>
                <w:b/>
                <w:bCs/>
                <w:color w:val="FFFFFF" w:themeColor="background1"/>
                <w:sz w:val="18"/>
                <w:szCs w:val="18"/>
                <w:lang w:eastAsia="en-IN"/>
              </w:rPr>
            </w:pPr>
            <w:r w:rsidRPr="001B34D0">
              <w:rPr>
                <w:rFonts w:ascii="Arial" w:hAnsi="Arial" w:cs="Arial"/>
                <w:b/>
                <w:bCs/>
                <w:color w:val="FFFFFF" w:themeColor="background1"/>
                <w:sz w:val="18"/>
                <w:szCs w:val="18"/>
              </w:rPr>
              <w:t>512.52</w:t>
            </w:r>
          </w:p>
        </w:tc>
        <w:tc>
          <w:tcPr>
            <w:tcW w:w="934" w:type="dxa"/>
            <w:shd w:val="clear" w:color="auto" w:fill="4472C4" w:themeFill="accent1"/>
            <w:noWrap/>
            <w:vAlign w:val="center"/>
            <w:hideMark/>
          </w:tcPr>
          <w:p w14:paraId="75EB0228" w14:textId="687B5912" w:rsidR="001B34D0" w:rsidRPr="001B34D0" w:rsidRDefault="001B34D0" w:rsidP="001B34D0">
            <w:pPr>
              <w:spacing w:line="240" w:lineRule="auto"/>
              <w:jc w:val="center"/>
              <w:rPr>
                <w:rFonts w:eastAsia="Times New Roman" w:cstheme="minorHAnsi"/>
                <w:b/>
                <w:bCs/>
                <w:color w:val="FFFFFF" w:themeColor="background1"/>
                <w:sz w:val="18"/>
                <w:szCs w:val="18"/>
                <w:lang w:eastAsia="en-IN"/>
              </w:rPr>
            </w:pPr>
            <w:r w:rsidRPr="001B34D0">
              <w:rPr>
                <w:rFonts w:ascii="Arial" w:hAnsi="Arial" w:cs="Arial"/>
                <w:b/>
                <w:bCs/>
                <w:color w:val="FFFFFF" w:themeColor="background1"/>
                <w:sz w:val="18"/>
                <w:szCs w:val="18"/>
              </w:rPr>
              <w:t>547.45</w:t>
            </w:r>
          </w:p>
        </w:tc>
        <w:tc>
          <w:tcPr>
            <w:tcW w:w="934" w:type="dxa"/>
            <w:shd w:val="clear" w:color="auto" w:fill="4472C4" w:themeFill="accent1"/>
            <w:noWrap/>
            <w:vAlign w:val="center"/>
            <w:hideMark/>
          </w:tcPr>
          <w:p w14:paraId="53BEB0B7" w14:textId="425E7226" w:rsidR="001B34D0" w:rsidRPr="001B34D0" w:rsidRDefault="001B34D0" w:rsidP="001B34D0">
            <w:pPr>
              <w:spacing w:line="240" w:lineRule="auto"/>
              <w:jc w:val="center"/>
              <w:rPr>
                <w:rFonts w:eastAsia="Times New Roman" w:cstheme="minorHAnsi"/>
                <w:b/>
                <w:bCs/>
                <w:color w:val="FFFFFF" w:themeColor="background1"/>
                <w:sz w:val="18"/>
                <w:szCs w:val="18"/>
                <w:lang w:eastAsia="en-IN"/>
              </w:rPr>
            </w:pPr>
            <w:r w:rsidRPr="001B34D0">
              <w:rPr>
                <w:rFonts w:ascii="Arial" w:hAnsi="Arial" w:cs="Arial"/>
                <w:b/>
                <w:bCs/>
                <w:color w:val="FFFFFF" w:themeColor="background1"/>
                <w:sz w:val="18"/>
                <w:szCs w:val="18"/>
              </w:rPr>
              <w:t>584.66</w:t>
            </w:r>
          </w:p>
        </w:tc>
        <w:tc>
          <w:tcPr>
            <w:tcW w:w="934" w:type="dxa"/>
            <w:shd w:val="clear" w:color="auto" w:fill="4472C4" w:themeFill="accent1"/>
            <w:noWrap/>
            <w:vAlign w:val="center"/>
            <w:hideMark/>
          </w:tcPr>
          <w:p w14:paraId="558E43CE" w14:textId="13A7E5B5" w:rsidR="001B34D0" w:rsidRPr="001B34D0" w:rsidRDefault="001B34D0" w:rsidP="001B34D0">
            <w:pPr>
              <w:spacing w:line="240" w:lineRule="auto"/>
              <w:jc w:val="center"/>
              <w:rPr>
                <w:rFonts w:eastAsia="Times New Roman" w:cstheme="minorHAnsi"/>
                <w:b/>
                <w:bCs/>
                <w:color w:val="FFFFFF" w:themeColor="background1"/>
                <w:sz w:val="18"/>
                <w:szCs w:val="18"/>
                <w:lang w:eastAsia="en-IN"/>
              </w:rPr>
            </w:pPr>
            <w:r w:rsidRPr="001B34D0">
              <w:rPr>
                <w:rFonts w:ascii="Arial" w:hAnsi="Arial" w:cs="Arial"/>
                <w:b/>
                <w:bCs/>
                <w:color w:val="FFFFFF" w:themeColor="background1"/>
                <w:sz w:val="18"/>
                <w:szCs w:val="18"/>
              </w:rPr>
              <w:t>624.29</w:t>
            </w:r>
          </w:p>
        </w:tc>
        <w:tc>
          <w:tcPr>
            <w:tcW w:w="934" w:type="dxa"/>
            <w:shd w:val="clear" w:color="auto" w:fill="4472C4" w:themeFill="accent1"/>
            <w:noWrap/>
            <w:vAlign w:val="center"/>
            <w:hideMark/>
          </w:tcPr>
          <w:p w14:paraId="4DCC222F" w14:textId="1EC6287D" w:rsidR="001B34D0" w:rsidRPr="001B34D0" w:rsidRDefault="001B34D0" w:rsidP="001B34D0">
            <w:pPr>
              <w:spacing w:line="240" w:lineRule="auto"/>
              <w:jc w:val="center"/>
              <w:rPr>
                <w:rFonts w:eastAsia="Times New Roman" w:cstheme="minorHAnsi"/>
                <w:b/>
                <w:bCs/>
                <w:color w:val="FFFFFF" w:themeColor="background1"/>
                <w:sz w:val="18"/>
                <w:szCs w:val="18"/>
                <w:lang w:eastAsia="en-IN"/>
              </w:rPr>
            </w:pPr>
            <w:r w:rsidRPr="001B34D0">
              <w:rPr>
                <w:rFonts w:ascii="Arial" w:hAnsi="Arial" w:cs="Arial"/>
                <w:b/>
                <w:bCs/>
                <w:color w:val="FFFFFF" w:themeColor="background1"/>
                <w:sz w:val="18"/>
                <w:szCs w:val="18"/>
              </w:rPr>
              <w:t>666.49</w:t>
            </w:r>
          </w:p>
        </w:tc>
        <w:tc>
          <w:tcPr>
            <w:tcW w:w="934" w:type="dxa"/>
            <w:shd w:val="clear" w:color="auto" w:fill="4472C4" w:themeFill="accent1"/>
            <w:noWrap/>
            <w:vAlign w:val="center"/>
            <w:hideMark/>
          </w:tcPr>
          <w:p w14:paraId="2B483194" w14:textId="6F94D6E8" w:rsidR="001B34D0" w:rsidRPr="001B34D0" w:rsidRDefault="001B34D0" w:rsidP="001B34D0">
            <w:pPr>
              <w:spacing w:line="240" w:lineRule="auto"/>
              <w:jc w:val="center"/>
              <w:rPr>
                <w:rFonts w:eastAsia="Times New Roman" w:cstheme="minorHAnsi"/>
                <w:b/>
                <w:bCs/>
                <w:color w:val="FFFFFF" w:themeColor="background1"/>
                <w:sz w:val="18"/>
                <w:szCs w:val="18"/>
                <w:lang w:eastAsia="en-IN"/>
              </w:rPr>
            </w:pPr>
            <w:r w:rsidRPr="001B34D0">
              <w:rPr>
                <w:rFonts w:ascii="Arial" w:hAnsi="Arial" w:cs="Arial"/>
                <w:b/>
                <w:bCs/>
                <w:color w:val="FFFFFF" w:themeColor="background1"/>
                <w:sz w:val="18"/>
                <w:szCs w:val="18"/>
              </w:rPr>
              <w:t>711.42</w:t>
            </w:r>
          </w:p>
        </w:tc>
        <w:tc>
          <w:tcPr>
            <w:tcW w:w="934" w:type="dxa"/>
            <w:shd w:val="clear" w:color="auto" w:fill="4472C4" w:themeFill="accent1"/>
            <w:noWrap/>
            <w:vAlign w:val="center"/>
            <w:hideMark/>
          </w:tcPr>
          <w:p w14:paraId="0BA2BFB4" w14:textId="38C233EF" w:rsidR="001B34D0" w:rsidRPr="001B34D0" w:rsidRDefault="001B34D0" w:rsidP="001B34D0">
            <w:pPr>
              <w:spacing w:line="240" w:lineRule="auto"/>
              <w:jc w:val="center"/>
              <w:rPr>
                <w:rFonts w:eastAsia="Times New Roman" w:cstheme="minorHAnsi"/>
                <w:b/>
                <w:bCs/>
                <w:color w:val="FFFFFF" w:themeColor="background1"/>
                <w:sz w:val="18"/>
                <w:szCs w:val="18"/>
                <w:lang w:eastAsia="en-IN"/>
              </w:rPr>
            </w:pPr>
            <w:r w:rsidRPr="001B34D0">
              <w:rPr>
                <w:rFonts w:ascii="Arial" w:hAnsi="Arial" w:cs="Arial"/>
                <w:b/>
                <w:bCs/>
                <w:color w:val="FFFFFF" w:themeColor="background1"/>
                <w:sz w:val="18"/>
                <w:szCs w:val="18"/>
              </w:rPr>
              <w:t>759.26</w:t>
            </w:r>
          </w:p>
        </w:tc>
        <w:tc>
          <w:tcPr>
            <w:tcW w:w="1011" w:type="dxa"/>
            <w:shd w:val="clear" w:color="auto" w:fill="4472C4" w:themeFill="accent1"/>
            <w:noWrap/>
            <w:vAlign w:val="center"/>
            <w:hideMark/>
          </w:tcPr>
          <w:p w14:paraId="7DA1140F" w14:textId="3295B3E8" w:rsidR="001B34D0" w:rsidRPr="001B34D0" w:rsidRDefault="001B34D0" w:rsidP="001B34D0">
            <w:pPr>
              <w:spacing w:line="240" w:lineRule="auto"/>
              <w:jc w:val="center"/>
              <w:rPr>
                <w:rFonts w:eastAsia="Times New Roman" w:cstheme="minorHAnsi"/>
                <w:b/>
                <w:bCs/>
                <w:color w:val="FFFFFF" w:themeColor="background1"/>
                <w:sz w:val="18"/>
                <w:szCs w:val="18"/>
                <w:lang w:eastAsia="en-IN"/>
              </w:rPr>
            </w:pPr>
            <w:r w:rsidRPr="001B34D0">
              <w:rPr>
                <w:rFonts w:ascii="Arial" w:hAnsi="Arial" w:cs="Arial"/>
                <w:b/>
                <w:bCs/>
                <w:color w:val="FFFFFF" w:themeColor="background1"/>
                <w:sz w:val="18"/>
                <w:szCs w:val="18"/>
              </w:rPr>
              <w:t>810.19</w:t>
            </w:r>
          </w:p>
        </w:tc>
      </w:tr>
      <w:tr w:rsidR="001B34D0" w:rsidRPr="0086783C" w14:paraId="37BB85C3" w14:textId="77777777" w:rsidTr="00A17064">
        <w:trPr>
          <w:trHeight w:val="363"/>
        </w:trPr>
        <w:tc>
          <w:tcPr>
            <w:tcW w:w="328" w:type="dxa"/>
            <w:shd w:val="clear" w:color="auto" w:fill="auto"/>
            <w:noWrap/>
            <w:vAlign w:val="center"/>
            <w:hideMark/>
          </w:tcPr>
          <w:p w14:paraId="39071A82" w14:textId="77777777" w:rsidR="001B34D0" w:rsidRPr="0086783C" w:rsidRDefault="001B34D0" w:rsidP="001B34D0">
            <w:pPr>
              <w:spacing w:line="240" w:lineRule="auto"/>
              <w:jc w:val="center"/>
              <w:rPr>
                <w:rFonts w:eastAsia="Times New Roman" w:cstheme="minorHAnsi"/>
                <w:color w:val="000000"/>
                <w:sz w:val="18"/>
                <w:szCs w:val="18"/>
                <w:lang w:eastAsia="en-IN"/>
              </w:rPr>
            </w:pPr>
            <w:r w:rsidRPr="0086783C">
              <w:rPr>
                <w:rFonts w:eastAsia="Times New Roman" w:cstheme="minorHAnsi"/>
                <w:color w:val="000000"/>
                <w:sz w:val="18"/>
                <w:szCs w:val="18"/>
                <w:lang w:eastAsia="en-IN"/>
              </w:rPr>
              <w:t> </w:t>
            </w:r>
          </w:p>
        </w:tc>
        <w:tc>
          <w:tcPr>
            <w:tcW w:w="2470" w:type="dxa"/>
            <w:shd w:val="clear" w:color="auto" w:fill="auto"/>
            <w:noWrap/>
            <w:vAlign w:val="center"/>
            <w:hideMark/>
          </w:tcPr>
          <w:p w14:paraId="6090BC46" w14:textId="77777777" w:rsidR="001B34D0" w:rsidRPr="0086783C" w:rsidRDefault="001B34D0" w:rsidP="001B34D0">
            <w:pPr>
              <w:spacing w:line="240" w:lineRule="auto"/>
              <w:jc w:val="center"/>
              <w:rPr>
                <w:rFonts w:eastAsia="Times New Roman" w:cstheme="minorHAnsi"/>
                <w:color w:val="000000"/>
                <w:sz w:val="18"/>
                <w:szCs w:val="18"/>
                <w:lang w:eastAsia="en-IN"/>
              </w:rPr>
            </w:pPr>
            <w:r w:rsidRPr="0086783C">
              <w:rPr>
                <w:rFonts w:eastAsia="Times New Roman" w:cstheme="minorHAnsi"/>
                <w:color w:val="000000"/>
                <w:sz w:val="18"/>
                <w:szCs w:val="18"/>
                <w:lang w:eastAsia="en-IN"/>
              </w:rPr>
              <w:t>Cost of Capital (10%)</w:t>
            </w:r>
          </w:p>
        </w:tc>
        <w:tc>
          <w:tcPr>
            <w:tcW w:w="934" w:type="dxa"/>
            <w:shd w:val="clear" w:color="auto" w:fill="auto"/>
            <w:noWrap/>
            <w:vAlign w:val="center"/>
            <w:hideMark/>
          </w:tcPr>
          <w:p w14:paraId="2B93BB79" w14:textId="33108E62"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0.75</w:t>
            </w:r>
          </w:p>
        </w:tc>
        <w:tc>
          <w:tcPr>
            <w:tcW w:w="934" w:type="dxa"/>
            <w:shd w:val="clear" w:color="auto" w:fill="auto"/>
            <w:noWrap/>
            <w:vAlign w:val="center"/>
            <w:hideMark/>
          </w:tcPr>
          <w:p w14:paraId="5D8BD5F7" w14:textId="496D3036"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0.68</w:t>
            </w:r>
          </w:p>
        </w:tc>
        <w:tc>
          <w:tcPr>
            <w:tcW w:w="934" w:type="dxa"/>
            <w:shd w:val="clear" w:color="auto" w:fill="auto"/>
            <w:noWrap/>
            <w:vAlign w:val="center"/>
            <w:hideMark/>
          </w:tcPr>
          <w:p w14:paraId="589C49BC" w14:textId="20545B0F"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0.62</w:t>
            </w:r>
          </w:p>
        </w:tc>
        <w:tc>
          <w:tcPr>
            <w:tcW w:w="934" w:type="dxa"/>
            <w:shd w:val="clear" w:color="auto" w:fill="auto"/>
            <w:noWrap/>
            <w:vAlign w:val="center"/>
            <w:hideMark/>
          </w:tcPr>
          <w:p w14:paraId="7EC58570" w14:textId="372B24CE"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0.56</w:t>
            </w:r>
          </w:p>
        </w:tc>
        <w:tc>
          <w:tcPr>
            <w:tcW w:w="934" w:type="dxa"/>
            <w:shd w:val="clear" w:color="auto" w:fill="auto"/>
            <w:noWrap/>
            <w:vAlign w:val="center"/>
            <w:hideMark/>
          </w:tcPr>
          <w:p w14:paraId="7A9D1936" w14:textId="7A454320"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0.51</w:t>
            </w:r>
          </w:p>
        </w:tc>
        <w:tc>
          <w:tcPr>
            <w:tcW w:w="934" w:type="dxa"/>
            <w:shd w:val="clear" w:color="auto" w:fill="auto"/>
            <w:noWrap/>
            <w:vAlign w:val="center"/>
            <w:hideMark/>
          </w:tcPr>
          <w:p w14:paraId="77DD32D0" w14:textId="33000363"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0.47</w:t>
            </w:r>
          </w:p>
        </w:tc>
        <w:tc>
          <w:tcPr>
            <w:tcW w:w="934" w:type="dxa"/>
            <w:shd w:val="clear" w:color="auto" w:fill="auto"/>
            <w:noWrap/>
            <w:vAlign w:val="center"/>
            <w:hideMark/>
          </w:tcPr>
          <w:p w14:paraId="7BF33BB0" w14:textId="5859D66F"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0.42</w:t>
            </w:r>
          </w:p>
        </w:tc>
        <w:tc>
          <w:tcPr>
            <w:tcW w:w="1011" w:type="dxa"/>
            <w:shd w:val="clear" w:color="auto" w:fill="auto"/>
            <w:noWrap/>
            <w:vAlign w:val="center"/>
            <w:hideMark/>
          </w:tcPr>
          <w:p w14:paraId="3D45BEF5" w14:textId="2FEC181D"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0.39</w:t>
            </w:r>
          </w:p>
        </w:tc>
      </w:tr>
      <w:tr w:rsidR="001B34D0" w:rsidRPr="0086783C" w14:paraId="784B7C62" w14:textId="77777777" w:rsidTr="00A17064">
        <w:trPr>
          <w:trHeight w:val="363"/>
        </w:trPr>
        <w:tc>
          <w:tcPr>
            <w:tcW w:w="328" w:type="dxa"/>
            <w:shd w:val="clear" w:color="auto" w:fill="auto"/>
            <w:noWrap/>
            <w:vAlign w:val="center"/>
            <w:hideMark/>
          </w:tcPr>
          <w:p w14:paraId="30074BA1" w14:textId="77777777" w:rsidR="001B34D0" w:rsidRPr="0086783C" w:rsidRDefault="001B34D0" w:rsidP="001B34D0">
            <w:pPr>
              <w:spacing w:line="240" w:lineRule="auto"/>
              <w:jc w:val="center"/>
              <w:rPr>
                <w:rFonts w:eastAsia="Times New Roman" w:cstheme="minorHAnsi"/>
                <w:color w:val="000000"/>
                <w:sz w:val="18"/>
                <w:szCs w:val="18"/>
                <w:lang w:eastAsia="en-IN"/>
              </w:rPr>
            </w:pPr>
            <w:r w:rsidRPr="0086783C">
              <w:rPr>
                <w:rFonts w:eastAsia="Times New Roman" w:cstheme="minorHAnsi"/>
                <w:color w:val="000000"/>
                <w:sz w:val="18"/>
                <w:szCs w:val="18"/>
                <w:lang w:eastAsia="en-IN"/>
              </w:rPr>
              <w:t> </w:t>
            </w:r>
          </w:p>
        </w:tc>
        <w:tc>
          <w:tcPr>
            <w:tcW w:w="2470" w:type="dxa"/>
            <w:shd w:val="clear" w:color="auto" w:fill="auto"/>
            <w:noWrap/>
            <w:vAlign w:val="center"/>
            <w:hideMark/>
          </w:tcPr>
          <w:p w14:paraId="22ED2566" w14:textId="77777777" w:rsidR="001B34D0" w:rsidRPr="0086783C" w:rsidRDefault="001B34D0" w:rsidP="001B34D0">
            <w:pPr>
              <w:spacing w:line="240" w:lineRule="auto"/>
              <w:jc w:val="center"/>
              <w:rPr>
                <w:rFonts w:eastAsia="Times New Roman" w:cstheme="minorHAnsi"/>
                <w:color w:val="000000"/>
                <w:sz w:val="18"/>
                <w:szCs w:val="18"/>
                <w:lang w:eastAsia="en-IN"/>
              </w:rPr>
            </w:pPr>
            <w:r w:rsidRPr="0086783C">
              <w:rPr>
                <w:rFonts w:eastAsia="Times New Roman" w:cstheme="minorHAnsi"/>
                <w:color w:val="000000"/>
                <w:sz w:val="18"/>
                <w:szCs w:val="18"/>
                <w:lang w:eastAsia="en-IN"/>
              </w:rPr>
              <w:t>Discounted Cash Flow</w:t>
            </w:r>
          </w:p>
        </w:tc>
        <w:tc>
          <w:tcPr>
            <w:tcW w:w="934" w:type="dxa"/>
            <w:shd w:val="clear" w:color="auto" w:fill="auto"/>
            <w:noWrap/>
            <w:vAlign w:val="center"/>
            <w:hideMark/>
          </w:tcPr>
          <w:p w14:paraId="7EC07F96" w14:textId="51A6F006"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385.06</w:t>
            </w:r>
          </w:p>
        </w:tc>
        <w:tc>
          <w:tcPr>
            <w:tcW w:w="934" w:type="dxa"/>
            <w:shd w:val="clear" w:color="auto" w:fill="auto"/>
            <w:noWrap/>
            <w:vAlign w:val="center"/>
            <w:hideMark/>
          </w:tcPr>
          <w:p w14:paraId="39EB8CE9" w14:textId="65AC1787"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373.92</w:t>
            </w:r>
          </w:p>
        </w:tc>
        <w:tc>
          <w:tcPr>
            <w:tcW w:w="934" w:type="dxa"/>
            <w:shd w:val="clear" w:color="auto" w:fill="auto"/>
            <w:noWrap/>
            <w:vAlign w:val="center"/>
            <w:hideMark/>
          </w:tcPr>
          <w:p w14:paraId="1C89A462" w14:textId="6D62F34F"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363.03</w:t>
            </w:r>
          </w:p>
        </w:tc>
        <w:tc>
          <w:tcPr>
            <w:tcW w:w="934" w:type="dxa"/>
            <w:shd w:val="clear" w:color="auto" w:fill="auto"/>
            <w:noWrap/>
            <w:vAlign w:val="center"/>
            <w:hideMark/>
          </w:tcPr>
          <w:p w14:paraId="6773FFFE" w14:textId="5D8FF56E"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352.39</w:t>
            </w:r>
          </w:p>
        </w:tc>
        <w:tc>
          <w:tcPr>
            <w:tcW w:w="934" w:type="dxa"/>
            <w:shd w:val="clear" w:color="auto" w:fill="auto"/>
            <w:noWrap/>
            <w:vAlign w:val="center"/>
            <w:hideMark/>
          </w:tcPr>
          <w:p w14:paraId="68309C8C" w14:textId="58066BE5"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342.01</w:t>
            </w:r>
          </w:p>
        </w:tc>
        <w:tc>
          <w:tcPr>
            <w:tcW w:w="934" w:type="dxa"/>
            <w:shd w:val="clear" w:color="auto" w:fill="auto"/>
            <w:noWrap/>
            <w:vAlign w:val="center"/>
            <w:hideMark/>
          </w:tcPr>
          <w:p w14:paraId="2BF28891" w14:textId="2B36DF99"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331.88</w:t>
            </w:r>
          </w:p>
        </w:tc>
        <w:tc>
          <w:tcPr>
            <w:tcW w:w="934" w:type="dxa"/>
            <w:shd w:val="clear" w:color="auto" w:fill="auto"/>
            <w:noWrap/>
            <w:vAlign w:val="center"/>
            <w:hideMark/>
          </w:tcPr>
          <w:p w14:paraId="126DF720" w14:textId="13B298B5"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322.00</w:t>
            </w:r>
          </w:p>
        </w:tc>
        <w:tc>
          <w:tcPr>
            <w:tcW w:w="1011" w:type="dxa"/>
            <w:shd w:val="clear" w:color="auto" w:fill="auto"/>
            <w:noWrap/>
            <w:vAlign w:val="center"/>
            <w:hideMark/>
          </w:tcPr>
          <w:p w14:paraId="1FAE2EF0" w14:textId="1F38FB1A"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312.36</w:t>
            </w:r>
          </w:p>
        </w:tc>
      </w:tr>
      <w:tr w:rsidR="001B34D0" w:rsidRPr="0086783C" w14:paraId="6450EACB" w14:textId="77777777" w:rsidTr="00A17064">
        <w:trPr>
          <w:trHeight w:val="363"/>
        </w:trPr>
        <w:tc>
          <w:tcPr>
            <w:tcW w:w="328" w:type="dxa"/>
            <w:shd w:val="clear" w:color="auto" w:fill="auto"/>
            <w:noWrap/>
            <w:vAlign w:val="center"/>
            <w:hideMark/>
          </w:tcPr>
          <w:p w14:paraId="02EFBB95" w14:textId="77777777" w:rsidR="001B34D0" w:rsidRPr="0086783C" w:rsidRDefault="001B34D0" w:rsidP="001B34D0">
            <w:pPr>
              <w:spacing w:line="240" w:lineRule="auto"/>
              <w:jc w:val="center"/>
              <w:rPr>
                <w:rFonts w:eastAsia="Times New Roman" w:cstheme="minorHAnsi"/>
                <w:color w:val="000000"/>
                <w:sz w:val="18"/>
                <w:szCs w:val="18"/>
                <w:lang w:eastAsia="en-IN"/>
              </w:rPr>
            </w:pPr>
            <w:r w:rsidRPr="0086783C">
              <w:rPr>
                <w:rFonts w:eastAsia="Times New Roman" w:cstheme="minorHAnsi"/>
                <w:color w:val="000000"/>
                <w:sz w:val="18"/>
                <w:szCs w:val="18"/>
                <w:lang w:eastAsia="en-IN"/>
              </w:rPr>
              <w:t> </w:t>
            </w:r>
          </w:p>
        </w:tc>
        <w:tc>
          <w:tcPr>
            <w:tcW w:w="2470" w:type="dxa"/>
            <w:shd w:val="clear" w:color="auto" w:fill="auto"/>
            <w:noWrap/>
            <w:vAlign w:val="center"/>
            <w:hideMark/>
          </w:tcPr>
          <w:p w14:paraId="41FBFFE5" w14:textId="77777777" w:rsidR="001B34D0" w:rsidRPr="0086783C" w:rsidRDefault="001B34D0" w:rsidP="001B34D0">
            <w:pPr>
              <w:spacing w:line="240" w:lineRule="auto"/>
              <w:jc w:val="center"/>
              <w:rPr>
                <w:rFonts w:eastAsia="Times New Roman" w:cstheme="minorHAnsi"/>
                <w:color w:val="000000"/>
                <w:sz w:val="18"/>
                <w:szCs w:val="18"/>
                <w:lang w:eastAsia="en-IN"/>
              </w:rPr>
            </w:pPr>
            <w:r w:rsidRPr="0086783C">
              <w:rPr>
                <w:rFonts w:eastAsia="Times New Roman" w:cstheme="minorHAnsi"/>
                <w:color w:val="000000"/>
                <w:sz w:val="18"/>
                <w:szCs w:val="18"/>
                <w:lang w:eastAsia="en-IN"/>
              </w:rPr>
              <w:t>Undiscounted Cash Flow</w:t>
            </w:r>
          </w:p>
        </w:tc>
        <w:tc>
          <w:tcPr>
            <w:tcW w:w="934" w:type="dxa"/>
            <w:shd w:val="clear" w:color="auto" w:fill="auto"/>
            <w:noWrap/>
            <w:vAlign w:val="center"/>
            <w:hideMark/>
          </w:tcPr>
          <w:p w14:paraId="7B94D9F1" w14:textId="444E9251"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512.52</w:t>
            </w:r>
          </w:p>
        </w:tc>
        <w:tc>
          <w:tcPr>
            <w:tcW w:w="934" w:type="dxa"/>
            <w:shd w:val="clear" w:color="auto" w:fill="auto"/>
            <w:noWrap/>
            <w:vAlign w:val="center"/>
            <w:hideMark/>
          </w:tcPr>
          <w:p w14:paraId="1879FD05" w14:textId="3867A211"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547.45</w:t>
            </w:r>
          </w:p>
        </w:tc>
        <w:tc>
          <w:tcPr>
            <w:tcW w:w="934" w:type="dxa"/>
            <w:shd w:val="clear" w:color="auto" w:fill="auto"/>
            <w:noWrap/>
            <w:vAlign w:val="center"/>
            <w:hideMark/>
          </w:tcPr>
          <w:p w14:paraId="1AEC7612" w14:textId="63C45F7C"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584.66</w:t>
            </w:r>
          </w:p>
        </w:tc>
        <w:tc>
          <w:tcPr>
            <w:tcW w:w="934" w:type="dxa"/>
            <w:shd w:val="clear" w:color="auto" w:fill="auto"/>
            <w:noWrap/>
            <w:vAlign w:val="center"/>
            <w:hideMark/>
          </w:tcPr>
          <w:p w14:paraId="7C7A4E6D" w14:textId="5216CDED"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624.29</w:t>
            </w:r>
          </w:p>
        </w:tc>
        <w:tc>
          <w:tcPr>
            <w:tcW w:w="934" w:type="dxa"/>
            <w:shd w:val="clear" w:color="auto" w:fill="auto"/>
            <w:noWrap/>
            <w:vAlign w:val="center"/>
            <w:hideMark/>
          </w:tcPr>
          <w:p w14:paraId="7B1FAD25" w14:textId="67F86E07"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666.49</w:t>
            </w:r>
          </w:p>
        </w:tc>
        <w:tc>
          <w:tcPr>
            <w:tcW w:w="934" w:type="dxa"/>
            <w:shd w:val="clear" w:color="auto" w:fill="auto"/>
            <w:noWrap/>
            <w:vAlign w:val="center"/>
            <w:hideMark/>
          </w:tcPr>
          <w:p w14:paraId="094266E5" w14:textId="1EA71539"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711.42</w:t>
            </w:r>
          </w:p>
        </w:tc>
        <w:tc>
          <w:tcPr>
            <w:tcW w:w="934" w:type="dxa"/>
            <w:shd w:val="clear" w:color="auto" w:fill="auto"/>
            <w:noWrap/>
            <w:vAlign w:val="center"/>
            <w:hideMark/>
          </w:tcPr>
          <w:p w14:paraId="53721BCF" w14:textId="2FBB5F3B"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759.26</w:t>
            </w:r>
          </w:p>
        </w:tc>
        <w:tc>
          <w:tcPr>
            <w:tcW w:w="1011" w:type="dxa"/>
            <w:shd w:val="clear" w:color="auto" w:fill="auto"/>
            <w:noWrap/>
            <w:vAlign w:val="center"/>
            <w:hideMark/>
          </w:tcPr>
          <w:p w14:paraId="5BA1AC04" w14:textId="57F59054"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810.19</w:t>
            </w:r>
          </w:p>
        </w:tc>
      </w:tr>
      <w:tr w:rsidR="001B34D0" w:rsidRPr="0086783C" w14:paraId="7B0FE34B" w14:textId="77777777" w:rsidTr="00A17064">
        <w:trPr>
          <w:trHeight w:val="363"/>
        </w:trPr>
        <w:tc>
          <w:tcPr>
            <w:tcW w:w="328" w:type="dxa"/>
            <w:shd w:val="clear" w:color="auto" w:fill="auto"/>
            <w:noWrap/>
            <w:vAlign w:val="center"/>
            <w:hideMark/>
          </w:tcPr>
          <w:p w14:paraId="0F4C69AE" w14:textId="77777777" w:rsidR="001B34D0" w:rsidRPr="0086783C" w:rsidRDefault="001B34D0" w:rsidP="001B34D0">
            <w:pPr>
              <w:spacing w:line="240" w:lineRule="auto"/>
              <w:jc w:val="center"/>
              <w:rPr>
                <w:rFonts w:eastAsia="Times New Roman" w:cstheme="minorHAnsi"/>
                <w:color w:val="000000"/>
                <w:sz w:val="18"/>
                <w:szCs w:val="18"/>
                <w:lang w:eastAsia="en-IN"/>
              </w:rPr>
            </w:pPr>
            <w:r w:rsidRPr="0086783C">
              <w:rPr>
                <w:rFonts w:eastAsia="Times New Roman" w:cstheme="minorHAnsi"/>
                <w:color w:val="000000"/>
                <w:sz w:val="18"/>
                <w:szCs w:val="18"/>
                <w:lang w:eastAsia="en-IN"/>
              </w:rPr>
              <w:t> </w:t>
            </w:r>
          </w:p>
        </w:tc>
        <w:tc>
          <w:tcPr>
            <w:tcW w:w="2470" w:type="dxa"/>
            <w:shd w:val="clear" w:color="auto" w:fill="auto"/>
            <w:noWrap/>
            <w:vAlign w:val="center"/>
            <w:hideMark/>
          </w:tcPr>
          <w:p w14:paraId="017EFC53" w14:textId="77777777" w:rsidR="001B34D0" w:rsidRPr="0086783C" w:rsidRDefault="001B34D0" w:rsidP="001B34D0">
            <w:pPr>
              <w:spacing w:line="240" w:lineRule="auto"/>
              <w:jc w:val="center"/>
              <w:rPr>
                <w:rFonts w:eastAsia="Times New Roman" w:cstheme="minorHAnsi"/>
                <w:color w:val="000000"/>
                <w:sz w:val="18"/>
                <w:szCs w:val="18"/>
                <w:lang w:eastAsia="en-IN"/>
              </w:rPr>
            </w:pPr>
            <w:r w:rsidRPr="0086783C">
              <w:rPr>
                <w:rFonts w:eastAsia="Times New Roman" w:cstheme="minorHAnsi"/>
                <w:color w:val="000000"/>
                <w:sz w:val="18"/>
                <w:szCs w:val="18"/>
                <w:lang w:eastAsia="en-IN"/>
              </w:rPr>
              <w:t>Cumulative Cash Flow</w:t>
            </w:r>
          </w:p>
        </w:tc>
        <w:tc>
          <w:tcPr>
            <w:tcW w:w="934" w:type="dxa"/>
            <w:shd w:val="clear" w:color="auto" w:fill="auto"/>
            <w:noWrap/>
            <w:vAlign w:val="center"/>
            <w:hideMark/>
          </w:tcPr>
          <w:p w14:paraId="7FA2B3E5" w14:textId="069D2325"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-155.34</w:t>
            </w:r>
          </w:p>
        </w:tc>
        <w:tc>
          <w:tcPr>
            <w:tcW w:w="934" w:type="dxa"/>
            <w:shd w:val="clear" w:color="auto" w:fill="auto"/>
            <w:noWrap/>
            <w:vAlign w:val="center"/>
            <w:hideMark/>
          </w:tcPr>
          <w:p w14:paraId="1FDC5DCB" w14:textId="7969C7F2"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392.11</w:t>
            </w:r>
          </w:p>
        </w:tc>
        <w:tc>
          <w:tcPr>
            <w:tcW w:w="934" w:type="dxa"/>
            <w:shd w:val="clear" w:color="auto" w:fill="auto"/>
            <w:noWrap/>
            <w:vAlign w:val="center"/>
            <w:hideMark/>
          </w:tcPr>
          <w:p w14:paraId="6406EEAA" w14:textId="2E3B83EC"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976.77</w:t>
            </w:r>
          </w:p>
        </w:tc>
        <w:tc>
          <w:tcPr>
            <w:tcW w:w="934" w:type="dxa"/>
            <w:shd w:val="clear" w:color="auto" w:fill="auto"/>
            <w:noWrap/>
            <w:vAlign w:val="center"/>
            <w:hideMark/>
          </w:tcPr>
          <w:p w14:paraId="78FED941" w14:textId="1DD4487B"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1601.06</w:t>
            </w:r>
          </w:p>
        </w:tc>
        <w:tc>
          <w:tcPr>
            <w:tcW w:w="934" w:type="dxa"/>
            <w:shd w:val="clear" w:color="auto" w:fill="auto"/>
            <w:noWrap/>
            <w:vAlign w:val="center"/>
            <w:hideMark/>
          </w:tcPr>
          <w:p w14:paraId="63E18939" w14:textId="743116CF"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2267.54</w:t>
            </w:r>
          </w:p>
        </w:tc>
        <w:tc>
          <w:tcPr>
            <w:tcW w:w="934" w:type="dxa"/>
            <w:shd w:val="clear" w:color="auto" w:fill="auto"/>
            <w:noWrap/>
            <w:vAlign w:val="center"/>
            <w:hideMark/>
          </w:tcPr>
          <w:p w14:paraId="5E5A3E3A" w14:textId="645B5B44"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2978.96</w:t>
            </w:r>
          </w:p>
        </w:tc>
        <w:tc>
          <w:tcPr>
            <w:tcW w:w="934" w:type="dxa"/>
            <w:shd w:val="clear" w:color="auto" w:fill="auto"/>
            <w:noWrap/>
            <w:vAlign w:val="center"/>
            <w:hideMark/>
          </w:tcPr>
          <w:p w14:paraId="47120DD6" w14:textId="0532A9A4"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3738.23</w:t>
            </w:r>
          </w:p>
        </w:tc>
        <w:tc>
          <w:tcPr>
            <w:tcW w:w="1011" w:type="dxa"/>
            <w:shd w:val="clear" w:color="auto" w:fill="auto"/>
            <w:noWrap/>
            <w:vAlign w:val="center"/>
            <w:hideMark/>
          </w:tcPr>
          <w:p w14:paraId="1AA9B19F" w14:textId="11CC50FA"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4548.42</w:t>
            </w:r>
          </w:p>
        </w:tc>
      </w:tr>
    </w:tbl>
    <w:p w14:paraId="7C80E16A" w14:textId="77777777" w:rsidR="00633422" w:rsidRDefault="00633422" w:rsidP="00633422">
      <w:pPr>
        <w:rPr>
          <w:rFonts w:ascii="Arial" w:hAnsi="Arial" w:cs="Arial"/>
          <w:b/>
          <w:bCs/>
          <w:color w:val="000000" w:themeColor="text1"/>
          <w:shd w:val="clear" w:color="auto" w:fill="FFFFFF"/>
        </w:rPr>
      </w:pPr>
    </w:p>
    <w:tbl>
      <w:tblPr>
        <w:tblW w:w="102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0"/>
        <w:gridCol w:w="3418"/>
        <w:gridCol w:w="1165"/>
        <w:gridCol w:w="1269"/>
        <w:gridCol w:w="1268"/>
        <w:gridCol w:w="1401"/>
        <w:gridCol w:w="1446"/>
      </w:tblGrid>
      <w:tr w:rsidR="00633422" w:rsidRPr="00AD4613" w14:paraId="04ED15F4" w14:textId="77777777" w:rsidTr="00AD4613">
        <w:trPr>
          <w:trHeight w:val="429"/>
        </w:trPr>
        <w:tc>
          <w:tcPr>
            <w:tcW w:w="10297" w:type="dxa"/>
            <w:gridSpan w:val="7"/>
            <w:shd w:val="clear" w:color="auto" w:fill="000000" w:themeFill="text1"/>
            <w:noWrap/>
            <w:vAlign w:val="center"/>
            <w:hideMark/>
          </w:tcPr>
          <w:p w14:paraId="7754A28E" w14:textId="6D7AACE5" w:rsidR="00633422" w:rsidRPr="00AD4613" w:rsidRDefault="00633422" w:rsidP="000A27A0">
            <w:pPr>
              <w:jc w:val="center"/>
              <w:rPr>
                <w:rFonts w:eastAsia="Times New Roman" w:cstheme="minorHAnsi"/>
                <w:color w:val="FFFFFF" w:themeColor="background1"/>
                <w:sz w:val="18"/>
                <w:szCs w:val="18"/>
                <w:lang w:eastAsia="en-IN"/>
              </w:rPr>
            </w:pPr>
            <w:r w:rsidRPr="00AD4613">
              <w:rPr>
                <w:rFonts w:eastAsia="Times New Roman" w:cstheme="minorHAnsi"/>
                <w:b/>
                <w:bCs/>
                <w:color w:val="FFFFFF" w:themeColor="background1"/>
                <w:sz w:val="18"/>
                <w:szCs w:val="18"/>
                <w:lang w:eastAsia="en-IN"/>
              </w:rPr>
              <w:t xml:space="preserve">Capacity for 200 KTPA Phenol + 120 KTPA Acetone, (with available propylene and </w:t>
            </w:r>
            <w:proofErr w:type="gramStart"/>
            <w:r w:rsidRPr="00AD4613">
              <w:rPr>
                <w:rFonts w:eastAsia="Times New Roman" w:cstheme="minorHAnsi"/>
                <w:b/>
                <w:bCs/>
                <w:color w:val="FFFFFF" w:themeColor="background1"/>
                <w:sz w:val="18"/>
                <w:szCs w:val="18"/>
                <w:lang w:eastAsia="en-IN"/>
              </w:rPr>
              <w:t>benzene)  (</w:t>
            </w:r>
            <w:proofErr w:type="gramEnd"/>
            <w:r w:rsidRPr="00AD4613">
              <w:rPr>
                <w:rFonts w:eastAsia="Times New Roman" w:cstheme="minorHAnsi"/>
                <w:b/>
                <w:bCs/>
                <w:color w:val="FFFFFF" w:themeColor="background1"/>
                <w:sz w:val="18"/>
                <w:szCs w:val="18"/>
                <w:lang w:eastAsia="en-IN"/>
              </w:rPr>
              <w:t>80 % phenol plant - DFCU operation ( base case ) considered for 8500 Hrs. operation)</w:t>
            </w:r>
          </w:p>
        </w:tc>
      </w:tr>
      <w:tr w:rsidR="00AD4613" w:rsidRPr="00AD4613" w14:paraId="55394F48" w14:textId="77777777" w:rsidTr="00AD4613">
        <w:trPr>
          <w:trHeight w:val="365"/>
        </w:trPr>
        <w:tc>
          <w:tcPr>
            <w:tcW w:w="3748" w:type="dxa"/>
            <w:gridSpan w:val="2"/>
            <w:shd w:val="clear" w:color="auto" w:fill="000000" w:themeFill="text1"/>
            <w:noWrap/>
            <w:vAlign w:val="center"/>
            <w:hideMark/>
          </w:tcPr>
          <w:p w14:paraId="166FE891" w14:textId="77777777" w:rsidR="00633422" w:rsidRPr="00AD4613" w:rsidRDefault="00633422" w:rsidP="000A27A0">
            <w:pPr>
              <w:jc w:val="center"/>
              <w:rPr>
                <w:rFonts w:eastAsia="Times New Roman" w:cstheme="minorHAnsi"/>
                <w:b/>
                <w:bCs/>
                <w:color w:val="FFFFFF" w:themeColor="background1"/>
                <w:sz w:val="18"/>
                <w:szCs w:val="18"/>
                <w:lang w:eastAsia="en-IN"/>
              </w:rPr>
            </w:pPr>
            <w:r w:rsidRPr="00AD4613">
              <w:rPr>
                <w:rFonts w:eastAsia="Times New Roman" w:cstheme="minorHAnsi"/>
                <w:b/>
                <w:bCs/>
                <w:color w:val="FFFFFF" w:themeColor="background1"/>
                <w:sz w:val="18"/>
                <w:szCs w:val="18"/>
                <w:lang w:eastAsia="en-IN"/>
              </w:rPr>
              <w:t>Year of operation</w:t>
            </w:r>
          </w:p>
        </w:tc>
        <w:tc>
          <w:tcPr>
            <w:tcW w:w="1165" w:type="dxa"/>
            <w:shd w:val="clear" w:color="auto" w:fill="000000" w:themeFill="text1"/>
            <w:noWrap/>
            <w:vAlign w:val="bottom"/>
            <w:hideMark/>
          </w:tcPr>
          <w:p w14:paraId="5E39BB9F" w14:textId="77777777" w:rsidR="00633422" w:rsidRPr="00AD4613" w:rsidRDefault="00633422" w:rsidP="000A27A0">
            <w:pPr>
              <w:jc w:val="center"/>
              <w:rPr>
                <w:rFonts w:eastAsia="Times New Roman" w:cstheme="minorHAnsi"/>
                <w:b/>
                <w:bCs/>
                <w:color w:val="FFFFFF" w:themeColor="background1"/>
                <w:sz w:val="18"/>
                <w:szCs w:val="18"/>
                <w:lang w:eastAsia="en-IN"/>
              </w:rPr>
            </w:pPr>
            <w:r w:rsidRPr="00AD4613">
              <w:rPr>
                <w:rFonts w:eastAsia="Times New Roman" w:cstheme="minorHAnsi"/>
                <w:b/>
                <w:bCs/>
                <w:color w:val="FFFFFF" w:themeColor="background1"/>
                <w:sz w:val="18"/>
                <w:szCs w:val="18"/>
                <w:lang w:eastAsia="en-IN"/>
              </w:rPr>
              <w:t>15</w:t>
            </w:r>
          </w:p>
        </w:tc>
        <w:tc>
          <w:tcPr>
            <w:tcW w:w="1269" w:type="dxa"/>
            <w:shd w:val="clear" w:color="auto" w:fill="000000" w:themeFill="text1"/>
            <w:noWrap/>
            <w:vAlign w:val="bottom"/>
            <w:hideMark/>
          </w:tcPr>
          <w:p w14:paraId="67DF9E66" w14:textId="77777777" w:rsidR="00633422" w:rsidRPr="00AD4613" w:rsidRDefault="00633422" w:rsidP="000A27A0">
            <w:pPr>
              <w:jc w:val="center"/>
              <w:rPr>
                <w:rFonts w:eastAsia="Times New Roman" w:cstheme="minorHAnsi"/>
                <w:b/>
                <w:bCs/>
                <w:color w:val="FFFFFF" w:themeColor="background1"/>
                <w:sz w:val="18"/>
                <w:szCs w:val="18"/>
                <w:lang w:eastAsia="en-IN"/>
              </w:rPr>
            </w:pPr>
            <w:r w:rsidRPr="00AD4613">
              <w:rPr>
                <w:rFonts w:eastAsia="Times New Roman" w:cstheme="minorHAnsi"/>
                <w:b/>
                <w:bCs/>
                <w:color w:val="FFFFFF" w:themeColor="background1"/>
                <w:sz w:val="18"/>
                <w:szCs w:val="18"/>
                <w:lang w:eastAsia="en-IN"/>
              </w:rPr>
              <w:t>16</w:t>
            </w:r>
          </w:p>
        </w:tc>
        <w:tc>
          <w:tcPr>
            <w:tcW w:w="1268" w:type="dxa"/>
            <w:shd w:val="clear" w:color="auto" w:fill="000000" w:themeFill="text1"/>
            <w:noWrap/>
            <w:vAlign w:val="bottom"/>
            <w:hideMark/>
          </w:tcPr>
          <w:p w14:paraId="08CC8E84" w14:textId="77777777" w:rsidR="00633422" w:rsidRPr="00AD4613" w:rsidRDefault="00633422" w:rsidP="000A27A0">
            <w:pPr>
              <w:jc w:val="center"/>
              <w:rPr>
                <w:rFonts w:eastAsia="Times New Roman" w:cstheme="minorHAnsi"/>
                <w:b/>
                <w:bCs/>
                <w:color w:val="FFFFFF" w:themeColor="background1"/>
                <w:sz w:val="18"/>
                <w:szCs w:val="18"/>
                <w:lang w:eastAsia="en-IN"/>
              </w:rPr>
            </w:pPr>
            <w:r w:rsidRPr="00AD4613">
              <w:rPr>
                <w:rFonts w:eastAsia="Times New Roman" w:cstheme="minorHAnsi"/>
                <w:b/>
                <w:bCs/>
                <w:color w:val="FFFFFF" w:themeColor="background1"/>
                <w:sz w:val="18"/>
                <w:szCs w:val="18"/>
                <w:lang w:eastAsia="en-IN"/>
              </w:rPr>
              <w:t>17</w:t>
            </w:r>
          </w:p>
        </w:tc>
        <w:tc>
          <w:tcPr>
            <w:tcW w:w="1401" w:type="dxa"/>
            <w:shd w:val="clear" w:color="auto" w:fill="000000" w:themeFill="text1"/>
            <w:noWrap/>
            <w:vAlign w:val="bottom"/>
            <w:hideMark/>
          </w:tcPr>
          <w:p w14:paraId="2A84212A" w14:textId="77777777" w:rsidR="00633422" w:rsidRPr="00AD4613" w:rsidRDefault="00633422" w:rsidP="000A27A0">
            <w:pPr>
              <w:jc w:val="center"/>
              <w:rPr>
                <w:rFonts w:eastAsia="Times New Roman" w:cstheme="minorHAnsi"/>
                <w:b/>
                <w:bCs/>
                <w:color w:val="FFFFFF" w:themeColor="background1"/>
                <w:sz w:val="18"/>
                <w:szCs w:val="18"/>
                <w:lang w:eastAsia="en-IN"/>
              </w:rPr>
            </w:pPr>
            <w:r w:rsidRPr="00AD4613">
              <w:rPr>
                <w:rFonts w:eastAsia="Times New Roman" w:cstheme="minorHAnsi"/>
                <w:b/>
                <w:bCs/>
                <w:color w:val="FFFFFF" w:themeColor="background1"/>
                <w:sz w:val="18"/>
                <w:szCs w:val="18"/>
                <w:lang w:eastAsia="en-IN"/>
              </w:rPr>
              <w:t>18</w:t>
            </w:r>
          </w:p>
        </w:tc>
        <w:tc>
          <w:tcPr>
            <w:tcW w:w="1446" w:type="dxa"/>
            <w:shd w:val="clear" w:color="auto" w:fill="000000" w:themeFill="text1"/>
            <w:noWrap/>
            <w:vAlign w:val="bottom"/>
            <w:hideMark/>
          </w:tcPr>
          <w:p w14:paraId="29F91F7A" w14:textId="77777777" w:rsidR="00633422" w:rsidRPr="00AD4613" w:rsidRDefault="00633422" w:rsidP="000A27A0">
            <w:pPr>
              <w:jc w:val="center"/>
              <w:rPr>
                <w:rFonts w:eastAsia="Times New Roman" w:cstheme="minorHAnsi"/>
                <w:b/>
                <w:bCs/>
                <w:color w:val="FFFFFF" w:themeColor="background1"/>
                <w:sz w:val="18"/>
                <w:szCs w:val="18"/>
                <w:lang w:eastAsia="en-IN"/>
              </w:rPr>
            </w:pPr>
            <w:r w:rsidRPr="00AD4613">
              <w:rPr>
                <w:rFonts w:eastAsia="Times New Roman" w:cstheme="minorHAnsi"/>
                <w:b/>
                <w:bCs/>
                <w:color w:val="FFFFFF" w:themeColor="background1"/>
                <w:sz w:val="18"/>
                <w:szCs w:val="18"/>
                <w:lang w:eastAsia="en-IN"/>
              </w:rPr>
              <w:t>19</w:t>
            </w:r>
          </w:p>
        </w:tc>
      </w:tr>
      <w:tr w:rsidR="00633422" w:rsidRPr="00AD4613" w14:paraId="157BE33A" w14:textId="77777777" w:rsidTr="00AD4613">
        <w:trPr>
          <w:trHeight w:val="342"/>
        </w:trPr>
        <w:tc>
          <w:tcPr>
            <w:tcW w:w="3748" w:type="dxa"/>
            <w:gridSpan w:val="2"/>
            <w:shd w:val="clear" w:color="auto" w:fill="auto"/>
            <w:noWrap/>
            <w:vAlign w:val="center"/>
            <w:hideMark/>
          </w:tcPr>
          <w:p w14:paraId="12A34D55" w14:textId="5687F907" w:rsidR="00633422" w:rsidRPr="00AD4613" w:rsidRDefault="00423228" w:rsidP="004C63C1">
            <w:pPr>
              <w:spacing w:line="240" w:lineRule="auto"/>
              <w:jc w:val="center"/>
              <w:rPr>
                <w:rFonts w:eastAsia="Times New Roman" w:cstheme="minorHAnsi"/>
                <w:b/>
                <w:bCs/>
                <w:color w:val="000000"/>
                <w:sz w:val="18"/>
                <w:szCs w:val="18"/>
                <w:lang w:eastAsia="en-IN"/>
              </w:rPr>
            </w:pPr>
            <w:r w:rsidRPr="007B78FB">
              <w:rPr>
                <w:rFonts w:eastAsia="Times New Roman" w:cstheme="minorHAnsi"/>
                <w:b/>
                <w:bCs/>
                <w:color w:val="000000"/>
                <w:sz w:val="18"/>
                <w:szCs w:val="18"/>
                <w:lang w:eastAsia="en-IN"/>
              </w:rPr>
              <w:t>Capacity Utilization</w:t>
            </w:r>
          </w:p>
        </w:tc>
        <w:tc>
          <w:tcPr>
            <w:tcW w:w="1165" w:type="dxa"/>
            <w:shd w:val="clear" w:color="auto" w:fill="auto"/>
            <w:noWrap/>
            <w:vAlign w:val="bottom"/>
            <w:hideMark/>
          </w:tcPr>
          <w:p w14:paraId="1DDA76FE" w14:textId="77777777" w:rsidR="00633422" w:rsidRPr="00AD4613" w:rsidRDefault="00633422" w:rsidP="004C63C1">
            <w:pPr>
              <w:spacing w:line="240" w:lineRule="auto"/>
              <w:jc w:val="center"/>
              <w:rPr>
                <w:rFonts w:eastAsia="Times New Roman" w:cstheme="minorHAnsi"/>
                <w:color w:val="000000"/>
                <w:sz w:val="18"/>
                <w:szCs w:val="18"/>
                <w:lang w:eastAsia="en-IN"/>
              </w:rPr>
            </w:pPr>
            <w:r w:rsidRPr="00AD4613">
              <w:rPr>
                <w:rFonts w:eastAsia="Times New Roman" w:cstheme="minorHAnsi"/>
                <w:color w:val="000000"/>
                <w:sz w:val="18"/>
                <w:szCs w:val="18"/>
                <w:lang w:eastAsia="en-IN"/>
              </w:rPr>
              <w:t>100.00%</w:t>
            </w:r>
          </w:p>
        </w:tc>
        <w:tc>
          <w:tcPr>
            <w:tcW w:w="1269" w:type="dxa"/>
            <w:shd w:val="clear" w:color="auto" w:fill="auto"/>
            <w:noWrap/>
            <w:vAlign w:val="bottom"/>
            <w:hideMark/>
          </w:tcPr>
          <w:p w14:paraId="6113C231" w14:textId="77777777" w:rsidR="00633422" w:rsidRPr="00AD4613" w:rsidRDefault="00633422" w:rsidP="004C63C1">
            <w:pPr>
              <w:spacing w:line="240" w:lineRule="auto"/>
              <w:jc w:val="center"/>
              <w:rPr>
                <w:rFonts w:eastAsia="Times New Roman" w:cstheme="minorHAnsi"/>
                <w:color w:val="000000"/>
                <w:sz w:val="18"/>
                <w:szCs w:val="18"/>
                <w:lang w:eastAsia="en-IN"/>
              </w:rPr>
            </w:pPr>
            <w:r w:rsidRPr="00AD4613">
              <w:rPr>
                <w:rFonts w:eastAsia="Times New Roman" w:cstheme="minorHAnsi"/>
                <w:color w:val="000000"/>
                <w:sz w:val="18"/>
                <w:szCs w:val="18"/>
                <w:lang w:eastAsia="en-IN"/>
              </w:rPr>
              <w:t>100.00%</w:t>
            </w:r>
          </w:p>
        </w:tc>
        <w:tc>
          <w:tcPr>
            <w:tcW w:w="1268" w:type="dxa"/>
            <w:shd w:val="clear" w:color="auto" w:fill="auto"/>
            <w:noWrap/>
            <w:vAlign w:val="bottom"/>
            <w:hideMark/>
          </w:tcPr>
          <w:p w14:paraId="4E0DBC6C" w14:textId="77777777" w:rsidR="00633422" w:rsidRPr="00AD4613" w:rsidRDefault="00633422" w:rsidP="004C63C1">
            <w:pPr>
              <w:spacing w:line="240" w:lineRule="auto"/>
              <w:jc w:val="center"/>
              <w:rPr>
                <w:rFonts w:eastAsia="Times New Roman" w:cstheme="minorHAnsi"/>
                <w:color w:val="000000"/>
                <w:sz w:val="18"/>
                <w:szCs w:val="18"/>
                <w:lang w:eastAsia="en-IN"/>
              </w:rPr>
            </w:pPr>
            <w:r w:rsidRPr="00AD4613">
              <w:rPr>
                <w:rFonts w:eastAsia="Times New Roman" w:cstheme="minorHAnsi"/>
                <w:color w:val="000000"/>
                <w:sz w:val="18"/>
                <w:szCs w:val="18"/>
                <w:lang w:eastAsia="en-IN"/>
              </w:rPr>
              <w:t>100.00%</w:t>
            </w:r>
          </w:p>
        </w:tc>
        <w:tc>
          <w:tcPr>
            <w:tcW w:w="1401" w:type="dxa"/>
            <w:shd w:val="clear" w:color="auto" w:fill="auto"/>
            <w:noWrap/>
            <w:vAlign w:val="bottom"/>
            <w:hideMark/>
          </w:tcPr>
          <w:p w14:paraId="00026749" w14:textId="77777777" w:rsidR="00633422" w:rsidRPr="00AD4613" w:rsidRDefault="00633422" w:rsidP="004C63C1">
            <w:pPr>
              <w:spacing w:line="240" w:lineRule="auto"/>
              <w:jc w:val="center"/>
              <w:rPr>
                <w:rFonts w:eastAsia="Times New Roman" w:cstheme="minorHAnsi"/>
                <w:color w:val="000000"/>
                <w:sz w:val="18"/>
                <w:szCs w:val="18"/>
                <w:lang w:eastAsia="en-IN"/>
              </w:rPr>
            </w:pPr>
            <w:r w:rsidRPr="00AD4613">
              <w:rPr>
                <w:rFonts w:eastAsia="Times New Roman" w:cstheme="minorHAnsi"/>
                <w:color w:val="000000"/>
                <w:sz w:val="18"/>
                <w:szCs w:val="18"/>
                <w:lang w:eastAsia="en-IN"/>
              </w:rPr>
              <w:t>100.00%</w:t>
            </w:r>
          </w:p>
        </w:tc>
        <w:tc>
          <w:tcPr>
            <w:tcW w:w="1446" w:type="dxa"/>
            <w:shd w:val="clear" w:color="auto" w:fill="auto"/>
            <w:noWrap/>
            <w:vAlign w:val="bottom"/>
            <w:hideMark/>
          </w:tcPr>
          <w:p w14:paraId="77410C25" w14:textId="77777777" w:rsidR="00633422" w:rsidRPr="00AD4613" w:rsidRDefault="00633422" w:rsidP="004C63C1">
            <w:pPr>
              <w:spacing w:line="240" w:lineRule="auto"/>
              <w:jc w:val="center"/>
              <w:rPr>
                <w:rFonts w:eastAsia="Times New Roman" w:cstheme="minorHAnsi"/>
                <w:color w:val="000000"/>
                <w:sz w:val="18"/>
                <w:szCs w:val="18"/>
                <w:lang w:eastAsia="en-IN"/>
              </w:rPr>
            </w:pPr>
            <w:r w:rsidRPr="00AD4613">
              <w:rPr>
                <w:rFonts w:eastAsia="Times New Roman" w:cstheme="minorHAnsi"/>
                <w:color w:val="000000"/>
                <w:sz w:val="18"/>
                <w:szCs w:val="18"/>
                <w:lang w:eastAsia="en-IN"/>
              </w:rPr>
              <w:t>100.00%</w:t>
            </w:r>
          </w:p>
        </w:tc>
      </w:tr>
      <w:tr w:rsidR="000A27A0" w:rsidRPr="00AD4613" w14:paraId="2C86ED1A" w14:textId="77777777" w:rsidTr="00AD4613">
        <w:trPr>
          <w:trHeight w:val="429"/>
        </w:trPr>
        <w:tc>
          <w:tcPr>
            <w:tcW w:w="330" w:type="dxa"/>
            <w:shd w:val="clear" w:color="auto" w:fill="auto"/>
            <w:vAlign w:val="center"/>
            <w:hideMark/>
          </w:tcPr>
          <w:p w14:paraId="6BC258D2" w14:textId="77777777" w:rsidR="00633422" w:rsidRPr="00AD4613" w:rsidRDefault="00633422" w:rsidP="004C63C1">
            <w:pPr>
              <w:spacing w:line="240" w:lineRule="auto"/>
              <w:rPr>
                <w:rFonts w:eastAsia="Times New Roman" w:cstheme="minorHAnsi"/>
                <w:b/>
                <w:bCs/>
                <w:color w:val="000000"/>
                <w:sz w:val="18"/>
                <w:szCs w:val="18"/>
                <w:lang w:eastAsia="en-IN"/>
              </w:rPr>
            </w:pPr>
          </w:p>
        </w:tc>
        <w:tc>
          <w:tcPr>
            <w:tcW w:w="3418" w:type="dxa"/>
            <w:shd w:val="clear" w:color="auto" w:fill="auto"/>
            <w:noWrap/>
            <w:vAlign w:val="center"/>
            <w:hideMark/>
          </w:tcPr>
          <w:p w14:paraId="19D65598" w14:textId="0D7C5A9F" w:rsidR="00633422" w:rsidRPr="00AD4613" w:rsidRDefault="00EC0CAA" w:rsidP="004C63C1">
            <w:pPr>
              <w:spacing w:line="240" w:lineRule="auto"/>
              <w:jc w:val="center"/>
              <w:rPr>
                <w:rFonts w:eastAsia="Times New Roman" w:cstheme="minorHAnsi"/>
                <w:b/>
                <w:bCs/>
                <w:color w:val="000000"/>
                <w:sz w:val="18"/>
                <w:szCs w:val="18"/>
                <w:lang w:eastAsia="en-IN"/>
              </w:rPr>
            </w:pPr>
            <w:r>
              <w:rPr>
                <w:rFonts w:asciiTheme="majorHAnsi" w:eastAsia="Times New Roman" w:hAnsiTheme="majorHAnsi" w:cstheme="majorHAnsi"/>
                <w:b/>
                <w:bCs/>
                <w:color w:val="000000"/>
                <w:sz w:val="18"/>
                <w:szCs w:val="18"/>
                <w:lang w:eastAsia="en-IN"/>
              </w:rPr>
              <w:t>Operating Period</w:t>
            </w:r>
          </w:p>
        </w:tc>
        <w:tc>
          <w:tcPr>
            <w:tcW w:w="1165" w:type="dxa"/>
            <w:shd w:val="clear" w:color="auto" w:fill="auto"/>
            <w:noWrap/>
            <w:vAlign w:val="center"/>
            <w:hideMark/>
          </w:tcPr>
          <w:p w14:paraId="4E9E71DF" w14:textId="77777777" w:rsidR="00633422" w:rsidRPr="00AD4613" w:rsidRDefault="00633422" w:rsidP="004C63C1">
            <w:pPr>
              <w:spacing w:line="240" w:lineRule="auto"/>
              <w:jc w:val="center"/>
              <w:rPr>
                <w:rFonts w:eastAsia="Times New Roman" w:cstheme="minorHAnsi"/>
                <w:b/>
                <w:bCs/>
                <w:color w:val="000000"/>
                <w:sz w:val="18"/>
                <w:szCs w:val="18"/>
                <w:lang w:eastAsia="en-IN"/>
              </w:rPr>
            </w:pPr>
            <w:r w:rsidRPr="00AD4613">
              <w:rPr>
                <w:rFonts w:eastAsia="Times New Roman" w:cstheme="minorHAnsi"/>
                <w:b/>
                <w:bCs/>
                <w:color w:val="000000"/>
                <w:sz w:val="18"/>
                <w:szCs w:val="18"/>
                <w:lang w:eastAsia="en-IN"/>
              </w:rPr>
              <w:t>2037</w:t>
            </w:r>
          </w:p>
        </w:tc>
        <w:tc>
          <w:tcPr>
            <w:tcW w:w="1269" w:type="dxa"/>
            <w:shd w:val="clear" w:color="auto" w:fill="auto"/>
            <w:noWrap/>
            <w:vAlign w:val="center"/>
            <w:hideMark/>
          </w:tcPr>
          <w:p w14:paraId="2F83670F" w14:textId="77777777" w:rsidR="00633422" w:rsidRPr="00AD4613" w:rsidRDefault="00633422" w:rsidP="004C63C1">
            <w:pPr>
              <w:spacing w:line="240" w:lineRule="auto"/>
              <w:jc w:val="center"/>
              <w:rPr>
                <w:rFonts w:eastAsia="Times New Roman" w:cstheme="minorHAnsi"/>
                <w:b/>
                <w:bCs/>
                <w:color w:val="000000"/>
                <w:sz w:val="18"/>
                <w:szCs w:val="18"/>
                <w:lang w:eastAsia="en-IN"/>
              </w:rPr>
            </w:pPr>
            <w:r w:rsidRPr="00AD4613">
              <w:rPr>
                <w:rFonts w:eastAsia="Times New Roman" w:cstheme="minorHAnsi"/>
                <w:b/>
                <w:bCs/>
                <w:color w:val="000000"/>
                <w:sz w:val="18"/>
                <w:szCs w:val="18"/>
                <w:lang w:eastAsia="en-IN"/>
              </w:rPr>
              <w:t>2038</w:t>
            </w:r>
          </w:p>
        </w:tc>
        <w:tc>
          <w:tcPr>
            <w:tcW w:w="1268" w:type="dxa"/>
            <w:shd w:val="clear" w:color="auto" w:fill="auto"/>
            <w:noWrap/>
            <w:vAlign w:val="center"/>
            <w:hideMark/>
          </w:tcPr>
          <w:p w14:paraId="5F156544" w14:textId="77777777" w:rsidR="00633422" w:rsidRPr="00AD4613" w:rsidRDefault="00633422" w:rsidP="004C63C1">
            <w:pPr>
              <w:spacing w:line="240" w:lineRule="auto"/>
              <w:jc w:val="center"/>
              <w:rPr>
                <w:rFonts w:eastAsia="Times New Roman" w:cstheme="minorHAnsi"/>
                <w:b/>
                <w:bCs/>
                <w:color w:val="000000"/>
                <w:sz w:val="18"/>
                <w:szCs w:val="18"/>
                <w:lang w:eastAsia="en-IN"/>
              </w:rPr>
            </w:pPr>
            <w:r w:rsidRPr="00AD4613">
              <w:rPr>
                <w:rFonts w:eastAsia="Times New Roman" w:cstheme="minorHAnsi"/>
                <w:b/>
                <w:bCs/>
                <w:color w:val="000000"/>
                <w:sz w:val="18"/>
                <w:szCs w:val="18"/>
                <w:lang w:eastAsia="en-IN"/>
              </w:rPr>
              <w:t>2039</w:t>
            </w:r>
          </w:p>
        </w:tc>
        <w:tc>
          <w:tcPr>
            <w:tcW w:w="1401" w:type="dxa"/>
            <w:shd w:val="clear" w:color="auto" w:fill="auto"/>
            <w:noWrap/>
            <w:vAlign w:val="center"/>
            <w:hideMark/>
          </w:tcPr>
          <w:p w14:paraId="52DAD218" w14:textId="77777777" w:rsidR="00633422" w:rsidRPr="00AD4613" w:rsidRDefault="00633422" w:rsidP="004C63C1">
            <w:pPr>
              <w:spacing w:line="240" w:lineRule="auto"/>
              <w:jc w:val="center"/>
              <w:rPr>
                <w:rFonts w:eastAsia="Times New Roman" w:cstheme="minorHAnsi"/>
                <w:b/>
                <w:bCs/>
                <w:color w:val="000000"/>
                <w:sz w:val="18"/>
                <w:szCs w:val="18"/>
                <w:lang w:eastAsia="en-IN"/>
              </w:rPr>
            </w:pPr>
            <w:r w:rsidRPr="00AD4613">
              <w:rPr>
                <w:rFonts w:eastAsia="Times New Roman" w:cstheme="minorHAnsi"/>
                <w:b/>
                <w:bCs/>
                <w:color w:val="000000"/>
                <w:sz w:val="18"/>
                <w:szCs w:val="18"/>
                <w:lang w:eastAsia="en-IN"/>
              </w:rPr>
              <w:t>2040</w:t>
            </w:r>
          </w:p>
        </w:tc>
        <w:tc>
          <w:tcPr>
            <w:tcW w:w="1446" w:type="dxa"/>
            <w:shd w:val="clear" w:color="auto" w:fill="auto"/>
            <w:noWrap/>
            <w:vAlign w:val="center"/>
            <w:hideMark/>
          </w:tcPr>
          <w:p w14:paraId="2FBACE3E" w14:textId="77777777" w:rsidR="00633422" w:rsidRPr="00AD4613" w:rsidRDefault="00633422" w:rsidP="004C63C1">
            <w:pPr>
              <w:spacing w:line="240" w:lineRule="auto"/>
              <w:jc w:val="center"/>
              <w:rPr>
                <w:rFonts w:eastAsia="Times New Roman" w:cstheme="minorHAnsi"/>
                <w:b/>
                <w:bCs/>
                <w:color w:val="000000"/>
                <w:sz w:val="18"/>
                <w:szCs w:val="18"/>
                <w:lang w:eastAsia="en-IN"/>
              </w:rPr>
            </w:pPr>
            <w:r w:rsidRPr="00AD4613">
              <w:rPr>
                <w:rFonts w:eastAsia="Times New Roman" w:cstheme="minorHAnsi"/>
                <w:b/>
                <w:bCs/>
                <w:color w:val="000000"/>
                <w:sz w:val="18"/>
                <w:szCs w:val="18"/>
                <w:lang w:eastAsia="en-IN"/>
              </w:rPr>
              <w:t>2041</w:t>
            </w:r>
          </w:p>
        </w:tc>
      </w:tr>
      <w:tr w:rsidR="00633422" w:rsidRPr="00AD4613" w14:paraId="475DB7E5" w14:textId="77777777" w:rsidTr="00AD4613">
        <w:trPr>
          <w:trHeight w:val="365"/>
        </w:trPr>
        <w:tc>
          <w:tcPr>
            <w:tcW w:w="10297" w:type="dxa"/>
            <w:gridSpan w:val="7"/>
            <w:shd w:val="clear" w:color="auto" w:fill="auto"/>
            <w:noWrap/>
            <w:vAlign w:val="center"/>
            <w:hideMark/>
          </w:tcPr>
          <w:p w14:paraId="02746BF1" w14:textId="77777777" w:rsidR="00633422" w:rsidRPr="00AD4613" w:rsidRDefault="00633422" w:rsidP="004C63C1">
            <w:pPr>
              <w:spacing w:line="240" w:lineRule="auto"/>
              <w:jc w:val="center"/>
              <w:rPr>
                <w:rFonts w:eastAsia="Times New Roman" w:cstheme="minorHAnsi"/>
                <w:b/>
                <w:bCs/>
                <w:color w:val="000000"/>
                <w:sz w:val="18"/>
                <w:szCs w:val="18"/>
                <w:lang w:eastAsia="en-IN"/>
              </w:rPr>
            </w:pPr>
            <w:r w:rsidRPr="00AD4613">
              <w:rPr>
                <w:rFonts w:eastAsia="Times New Roman" w:cstheme="minorHAnsi"/>
                <w:b/>
                <w:bCs/>
                <w:color w:val="000000"/>
                <w:sz w:val="18"/>
                <w:szCs w:val="18"/>
                <w:lang w:eastAsia="en-IN"/>
              </w:rPr>
              <w:t xml:space="preserve">All Figures are in INR Crore </w:t>
            </w:r>
          </w:p>
        </w:tc>
      </w:tr>
      <w:tr w:rsidR="00AD4613" w:rsidRPr="00AD4613" w14:paraId="484E53EC" w14:textId="77777777" w:rsidTr="00AD4613">
        <w:trPr>
          <w:trHeight w:val="365"/>
        </w:trPr>
        <w:tc>
          <w:tcPr>
            <w:tcW w:w="330" w:type="dxa"/>
            <w:shd w:val="clear" w:color="auto" w:fill="auto"/>
            <w:noWrap/>
            <w:vAlign w:val="center"/>
            <w:hideMark/>
          </w:tcPr>
          <w:p w14:paraId="7164A0A3" w14:textId="77777777" w:rsidR="00633422" w:rsidRPr="00AD4613" w:rsidRDefault="00633422" w:rsidP="004C63C1">
            <w:pPr>
              <w:spacing w:line="240" w:lineRule="auto"/>
              <w:jc w:val="center"/>
              <w:rPr>
                <w:rFonts w:eastAsia="Times New Roman" w:cstheme="minorHAnsi"/>
                <w:color w:val="000000"/>
                <w:sz w:val="18"/>
                <w:szCs w:val="18"/>
                <w:lang w:eastAsia="en-IN"/>
              </w:rPr>
            </w:pPr>
            <w:r w:rsidRPr="00AD4613">
              <w:rPr>
                <w:rFonts w:eastAsia="Times New Roman" w:cstheme="minorHAnsi"/>
                <w:color w:val="000000"/>
                <w:sz w:val="18"/>
                <w:szCs w:val="18"/>
                <w:lang w:eastAsia="en-IN"/>
              </w:rPr>
              <w:t>1</w:t>
            </w:r>
          </w:p>
        </w:tc>
        <w:tc>
          <w:tcPr>
            <w:tcW w:w="3418" w:type="dxa"/>
            <w:shd w:val="clear" w:color="auto" w:fill="4472C4" w:themeFill="accent1"/>
            <w:noWrap/>
            <w:vAlign w:val="center"/>
            <w:hideMark/>
          </w:tcPr>
          <w:p w14:paraId="3C7372E5" w14:textId="77777777" w:rsidR="00633422" w:rsidRPr="00AD4613" w:rsidRDefault="00633422" w:rsidP="000A27A0">
            <w:pPr>
              <w:spacing w:line="240" w:lineRule="auto"/>
              <w:jc w:val="center"/>
              <w:rPr>
                <w:rFonts w:eastAsia="Times New Roman" w:cstheme="minorHAnsi"/>
                <w:b/>
                <w:bCs/>
                <w:color w:val="FFFFFF" w:themeColor="background1"/>
                <w:sz w:val="18"/>
                <w:szCs w:val="18"/>
                <w:lang w:eastAsia="en-IN"/>
              </w:rPr>
            </w:pPr>
            <w:r w:rsidRPr="00AD4613">
              <w:rPr>
                <w:rFonts w:eastAsia="Times New Roman" w:cstheme="minorHAnsi"/>
                <w:b/>
                <w:bCs/>
                <w:color w:val="FFFFFF" w:themeColor="background1"/>
                <w:sz w:val="18"/>
                <w:szCs w:val="18"/>
                <w:lang w:eastAsia="en-IN"/>
              </w:rPr>
              <w:t>Capex (In INR Crore)</w:t>
            </w:r>
          </w:p>
        </w:tc>
        <w:tc>
          <w:tcPr>
            <w:tcW w:w="1165" w:type="dxa"/>
            <w:shd w:val="clear" w:color="auto" w:fill="4472C4" w:themeFill="accent1"/>
            <w:noWrap/>
            <w:vAlign w:val="bottom"/>
            <w:hideMark/>
          </w:tcPr>
          <w:p w14:paraId="340B8166" w14:textId="1647B45F" w:rsidR="00633422" w:rsidRPr="00AD4613" w:rsidRDefault="00633422" w:rsidP="000A27A0">
            <w:pPr>
              <w:spacing w:line="240" w:lineRule="auto"/>
              <w:jc w:val="center"/>
              <w:rPr>
                <w:rFonts w:eastAsia="Times New Roman" w:cstheme="minorHAnsi"/>
                <w:color w:val="FFFFFF" w:themeColor="background1"/>
                <w:sz w:val="18"/>
                <w:szCs w:val="18"/>
                <w:lang w:eastAsia="en-IN"/>
              </w:rPr>
            </w:pPr>
          </w:p>
        </w:tc>
        <w:tc>
          <w:tcPr>
            <w:tcW w:w="1269" w:type="dxa"/>
            <w:shd w:val="clear" w:color="auto" w:fill="4472C4" w:themeFill="accent1"/>
            <w:noWrap/>
            <w:vAlign w:val="bottom"/>
            <w:hideMark/>
          </w:tcPr>
          <w:p w14:paraId="38700776" w14:textId="57DF58A2" w:rsidR="00633422" w:rsidRPr="00AD4613" w:rsidRDefault="00633422" w:rsidP="000A27A0">
            <w:pPr>
              <w:spacing w:line="240" w:lineRule="auto"/>
              <w:jc w:val="center"/>
              <w:rPr>
                <w:rFonts w:eastAsia="Times New Roman" w:cstheme="minorHAnsi"/>
                <w:color w:val="FFFFFF" w:themeColor="background1"/>
                <w:sz w:val="18"/>
                <w:szCs w:val="18"/>
                <w:lang w:eastAsia="en-IN"/>
              </w:rPr>
            </w:pPr>
          </w:p>
        </w:tc>
        <w:tc>
          <w:tcPr>
            <w:tcW w:w="1268" w:type="dxa"/>
            <w:shd w:val="clear" w:color="auto" w:fill="4472C4" w:themeFill="accent1"/>
            <w:noWrap/>
            <w:vAlign w:val="bottom"/>
            <w:hideMark/>
          </w:tcPr>
          <w:p w14:paraId="3CDB18CD" w14:textId="2E581A91" w:rsidR="00633422" w:rsidRPr="00AD4613" w:rsidRDefault="00633422" w:rsidP="000A27A0">
            <w:pPr>
              <w:spacing w:line="240" w:lineRule="auto"/>
              <w:jc w:val="center"/>
              <w:rPr>
                <w:rFonts w:eastAsia="Times New Roman" w:cstheme="minorHAnsi"/>
                <w:color w:val="FFFFFF" w:themeColor="background1"/>
                <w:sz w:val="18"/>
                <w:szCs w:val="18"/>
                <w:lang w:eastAsia="en-IN"/>
              </w:rPr>
            </w:pPr>
          </w:p>
        </w:tc>
        <w:tc>
          <w:tcPr>
            <w:tcW w:w="1401" w:type="dxa"/>
            <w:shd w:val="clear" w:color="auto" w:fill="4472C4" w:themeFill="accent1"/>
            <w:noWrap/>
            <w:vAlign w:val="bottom"/>
            <w:hideMark/>
          </w:tcPr>
          <w:p w14:paraId="3C534FA2" w14:textId="04FFECBE" w:rsidR="00633422" w:rsidRPr="00AD4613" w:rsidRDefault="00633422" w:rsidP="000A27A0">
            <w:pPr>
              <w:spacing w:line="240" w:lineRule="auto"/>
              <w:jc w:val="center"/>
              <w:rPr>
                <w:rFonts w:eastAsia="Times New Roman" w:cstheme="minorHAnsi"/>
                <w:color w:val="FFFFFF" w:themeColor="background1"/>
                <w:sz w:val="18"/>
                <w:szCs w:val="18"/>
                <w:lang w:eastAsia="en-IN"/>
              </w:rPr>
            </w:pPr>
          </w:p>
        </w:tc>
        <w:tc>
          <w:tcPr>
            <w:tcW w:w="1446" w:type="dxa"/>
            <w:shd w:val="clear" w:color="auto" w:fill="4472C4" w:themeFill="accent1"/>
            <w:noWrap/>
            <w:vAlign w:val="bottom"/>
            <w:hideMark/>
          </w:tcPr>
          <w:p w14:paraId="6322C78D" w14:textId="6929F41C" w:rsidR="00633422" w:rsidRPr="00AD4613" w:rsidRDefault="00633422" w:rsidP="000A27A0">
            <w:pPr>
              <w:spacing w:line="240" w:lineRule="auto"/>
              <w:jc w:val="center"/>
              <w:rPr>
                <w:rFonts w:eastAsia="Times New Roman" w:cstheme="minorHAnsi"/>
                <w:color w:val="FFFFFF" w:themeColor="background1"/>
                <w:sz w:val="18"/>
                <w:szCs w:val="18"/>
                <w:lang w:eastAsia="en-IN"/>
              </w:rPr>
            </w:pPr>
          </w:p>
        </w:tc>
      </w:tr>
      <w:tr w:rsidR="00633422" w:rsidRPr="00AD4613" w14:paraId="1B60B5D3" w14:textId="77777777" w:rsidTr="00AD4613">
        <w:trPr>
          <w:trHeight w:val="365"/>
        </w:trPr>
        <w:tc>
          <w:tcPr>
            <w:tcW w:w="330" w:type="dxa"/>
            <w:shd w:val="clear" w:color="auto" w:fill="auto"/>
            <w:noWrap/>
            <w:vAlign w:val="center"/>
            <w:hideMark/>
          </w:tcPr>
          <w:p w14:paraId="7ECA541B" w14:textId="77777777" w:rsidR="00633422" w:rsidRPr="00AD4613" w:rsidRDefault="00633422" w:rsidP="004C63C1">
            <w:pPr>
              <w:spacing w:line="240" w:lineRule="auto"/>
              <w:jc w:val="center"/>
              <w:rPr>
                <w:rFonts w:eastAsia="Times New Roman" w:cstheme="minorHAnsi"/>
                <w:b/>
                <w:bCs/>
                <w:color w:val="000000"/>
                <w:sz w:val="18"/>
                <w:szCs w:val="18"/>
                <w:lang w:eastAsia="en-IN"/>
              </w:rPr>
            </w:pPr>
            <w:r w:rsidRPr="00AD4613">
              <w:rPr>
                <w:rFonts w:eastAsia="Times New Roman" w:cstheme="minorHAnsi"/>
                <w:b/>
                <w:bCs/>
                <w:color w:val="000000"/>
                <w:sz w:val="18"/>
                <w:szCs w:val="18"/>
                <w:lang w:eastAsia="en-IN"/>
              </w:rPr>
              <w:t>2</w:t>
            </w:r>
          </w:p>
        </w:tc>
        <w:tc>
          <w:tcPr>
            <w:tcW w:w="3418" w:type="dxa"/>
            <w:shd w:val="clear" w:color="auto" w:fill="auto"/>
            <w:noWrap/>
            <w:vAlign w:val="center"/>
            <w:hideMark/>
          </w:tcPr>
          <w:p w14:paraId="33098586" w14:textId="77777777" w:rsidR="00633422" w:rsidRPr="00AD4613" w:rsidRDefault="00633422" w:rsidP="004C63C1">
            <w:pPr>
              <w:spacing w:line="240" w:lineRule="auto"/>
              <w:jc w:val="center"/>
              <w:rPr>
                <w:rFonts w:eastAsia="Times New Roman" w:cstheme="minorHAnsi"/>
                <w:b/>
                <w:bCs/>
                <w:color w:val="000000"/>
                <w:sz w:val="18"/>
                <w:szCs w:val="18"/>
                <w:lang w:eastAsia="en-IN"/>
              </w:rPr>
            </w:pPr>
            <w:r w:rsidRPr="00AD4613">
              <w:rPr>
                <w:rFonts w:eastAsia="Times New Roman" w:cstheme="minorHAnsi"/>
                <w:b/>
                <w:bCs/>
                <w:color w:val="000000"/>
                <w:sz w:val="18"/>
                <w:szCs w:val="18"/>
                <w:lang w:eastAsia="en-IN"/>
              </w:rPr>
              <w:t>Operating Revenue</w:t>
            </w:r>
          </w:p>
        </w:tc>
        <w:tc>
          <w:tcPr>
            <w:tcW w:w="1165" w:type="dxa"/>
            <w:shd w:val="clear" w:color="auto" w:fill="auto"/>
            <w:noWrap/>
            <w:vAlign w:val="center"/>
            <w:hideMark/>
          </w:tcPr>
          <w:p w14:paraId="0F5426F2" w14:textId="77777777" w:rsidR="00633422" w:rsidRPr="00AD4613" w:rsidRDefault="00633422" w:rsidP="004C63C1">
            <w:pPr>
              <w:spacing w:line="240" w:lineRule="auto"/>
              <w:jc w:val="center"/>
              <w:rPr>
                <w:rFonts w:eastAsia="Times New Roman" w:cstheme="minorHAnsi"/>
                <w:b/>
                <w:bCs/>
                <w:color w:val="000000"/>
                <w:sz w:val="18"/>
                <w:szCs w:val="18"/>
                <w:lang w:eastAsia="en-IN"/>
              </w:rPr>
            </w:pPr>
            <w:r w:rsidRPr="00AD4613">
              <w:rPr>
                <w:rFonts w:eastAsia="Times New Roman" w:cstheme="minorHAnsi"/>
                <w:b/>
                <w:bCs/>
                <w:color w:val="000000"/>
                <w:sz w:val="18"/>
                <w:szCs w:val="18"/>
                <w:lang w:eastAsia="en-IN"/>
              </w:rPr>
              <w:t>3186.89</w:t>
            </w:r>
          </w:p>
        </w:tc>
        <w:tc>
          <w:tcPr>
            <w:tcW w:w="1269" w:type="dxa"/>
            <w:shd w:val="clear" w:color="auto" w:fill="auto"/>
            <w:noWrap/>
            <w:vAlign w:val="center"/>
            <w:hideMark/>
          </w:tcPr>
          <w:p w14:paraId="2A66CD69" w14:textId="77777777" w:rsidR="00633422" w:rsidRPr="00AD4613" w:rsidRDefault="00633422" w:rsidP="004C63C1">
            <w:pPr>
              <w:spacing w:line="240" w:lineRule="auto"/>
              <w:jc w:val="center"/>
              <w:rPr>
                <w:rFonts w:eastAsia="Times New Roman" w:cstheme="minorHAnsi"/>
                <w:b/>
                <w:bCs/>
                <w:color w:val="000000"/>
                <w:sz w:val="18"/>
                <w:szCs w:val="18"/>
                <w:lang w:eastAsia="en-IN"/>
              </w:rPr>
            </w:pPr>
            <w:r w:rsidRPr="00AD4613">
              <w:rPr>
                <w:rFonts w:eastAsia="Times New Roman" w:cstheme="minorHAnsi"/>
                <w:b/>
                <w:bCs/>
                <w:color w:val="000000"/>
                <w:sz w:val="18"/>
                <w:szCs w:val="18"/>
                <w:lang w:eastAsia="en-IN"/>
              </w:rPr>
              <w:t>3372.54</w:t>
            </w:r>
          </w:p>
        </w:tc>
        <w:tc>
          <w:tcPr>
            <w:tcW w:w="1268" w:type="dxa"/>
            <w:shd w:val="clear" w:color="auto" w:fill="auto"/>
            <w:noWrap/>
            <w:vAlign w:val="center"/>
            <w:hideMark/>
          </w:tcPr>
          <w:p w14:paraId="44E2F12A" w14:textId="77777777" w:rsidR="00633422" w:rsidRPr="00AD4613" w:rsidRDefault="00633422" w:rsidP="004C63C1">
            <w:pPr>
              <w:spacing w:line="240" w:lineRule="auto"/>
              <w:jc w:val="center"/>
              <w:rPr>
                <w:rFonts w:eastAsia="Times New Roman" w:cstheme="minorHAnsi"/>
                <w:b/>
                <w:bCs/>
                <w:color w:val="000000"/>
                <w:sz w:val="18"/>
                <w:szCs w:val="18"/>
                <w:lang w:eastAsia="en-IN"/>
              </w:rPr>
            </w:pPr>
            <w:r w:rsidRPr="00AD4613">
              <w:rPr>
                <w:rFonts w:eastAsia="Times New Roman" w:cstheme="minorHAnsi"/>
                <w:b/>
                <w:bCs/>
                <w:color w:val="000000"/>
                <w:sz w:val="18"/>
                <w:szCs w:val="18"/>
                <w:lang w:eastAsia="en-IN"/>
              </w:rPr>
              <w:t>3569.01</w:t>
            </w:r>
          </w:p>
        </w:tc>
        <w:tc>
          <w:tcPr>
            <w:tcW w:w="1401" w:type="dxa"/>
            <w:shd w:val="clear" w:color="auto" w:fill="auto"/>
            <w:noWrap/>
            <w:vAlign w:val="center"/>
            <w:hideMark/>
          </w:tcPr>
          <w:p w14:paraId="514A9EB1" w14:textId="77777777" w:rsidR="00633422" w:rsidRPr="00AD4613" w:rsidRDefault="00633422" w:rsidP="004C63C1">
            <w:pPr>
              <w:spacing w:line="240" w:lineRule="auto"/>
              <w:jc w:val="center"/>
              <w:rPr>
                <w:rFonts w:eastAsia="Times New Roman" w:cstheme="minorHAnsi"/>
                <w:b/>
                <w:bCs/>
                <w:color w:val="000000"/>
                <w:sz w:val="18"/>
                <w:szCs w:val="18"/>
                <w:lang w:eastAsia="en-IN"/>
              </w:rPr>
            </w:pPr>
            <w:r w:rsidRPr="00AD4613">
              <w:rPr>
                <w:rFonts w:eastAsia="Times New Roman" w:cstheme="minorHAnsi"/>
                <w:b/>
                <w:bCs/>
                <w:color w:val="000000"/>
                <w:sz w:val="18"/>
                <w:szCs w:val="18"/>
                <w:lang w:eastAsia="en-IN"/>
              </w:rPr>
              <w:t>3776.92</w:t>
            </w:r>
          </w:p>
        </w:tc>
        <w:tc>
          <w:tcPr>
            <w:tcW w:w="1446" w:type="dxa"/>
            <w:shd w:val="clear" w:color="auto" w:fill="auto"/>
            <w:noWrap/>
            <w:vAlign w:val="center"/>
            <w:hideMark/>
          </w:tcPr>
          <w:p w14:paraId="36B6BC40" w14:textId="77777777" w:rsidR="00633422" w:rsidRPr="00AD4613" w:rsidRDefault="00633422" w:rsidP="004C63C1">
            <w:pPr>
              <w:spacing w:line="240" w:lineRule="auto"/>
              <w:jc w:val="center"/>
              <w:rPr>
                <w:rFonts w:eastAsia="Times New Roman" w:cstheme="minorHAnsi"/>
                <w:b/>
                <w:bCs/>
                <w:color w:val="000000"/>
                <w:sz w:val="18"/>
                <w:szCs w:val="18"/>
                <w:lang w:eastAsia="en-IN"/>
              </w:rPr>
            </w:pPr>
            <w:r w:rsidRPr="00AD4613">
              <w:rPr>
                <w:rFonts w:eastAsia="Times New Roman" w:cstheme="minorHAnsi"/>
                <w:b/>
                <w:bCs/>
                <w:color w:val="000000"/>
                <w:sz w:val="18"/>
                <w:szCs w:val="18"/>
                <w:lang w:eastAsia="en-IN"/>
              </w:rPr>
              <w:t>3996.94</w:t>
            </w:r>
          </w:p>
        </w:tc>
      </w:tr>
      <w:tr w:rsidR="00633422" w:rsidRPr="00AD4613" w14:paraId="16D9DCDF" w14:textId="77777777" w:rsidTr="00AD4613">
        <w:trPr>
          <w:trHeight w:val="365"/>
        </w:trPr>
        <w:tc>
          <w:tcPr>
            <w:tcW w:w="330" w:type="dxa"/>
            <w:shd w:val="clear" w:color="auto" w:fill="auto"/>
            <w:noWrap/>
            <w:vAlign w:val="center"/>
            <w:hideMark/>
          </w:tcPr>
          <w:p w14:paraId="682C1992" w14:textId="77777777" w:rsidR="00633422" w:rsidRPr="00AD4613" w:rsidRDefault="00633422" w:rsidP="004C63C1">
            <w:pPr>
              <w:spacing w:line="240" w:lineRule="auto"/>
              <w:jc w:val="center"/>
              <w:rPr>
                <w:rFonts w:eastAsia="Times New Roman" w:cstheme="minorHAnsi"/>
                <w:color w:val="000000"/>
                <w:sz w:val="18"/>
                <w:szCs w:val="18"/>
                <w:lang w:eastAsia="en-IN"/>
              </w:rPr>
            </w:pPr>
            <w:r w:rsidRPr="00AD4613">
              <w:rPr>
                <w:rFonts w:eastAsia="Times New Roman" w:cstheme="minorHAnsi"/>
                <w:color w:val="000000"/>
                <w:sz w:val="18"/>
                <w:szCs w:val="18"/>
                <w:lang w:eastAsia="en-IN"/>
              </w:rPr>
              <w:t> </w:t>
            </w:r>
          </w:p>
        </w:tc>
        <w:tc>
          <w:tcPr>
            <w:tcW w:w="3418" w:type="dxa"/>
            <w:shd w:val="clear" w:color="auto" w:fill="auto"/>
            <w:noWrap/>
            <w:vAlign w:val="center"/>
            <w:hideMark/>
          </w:tcPr>
          <w:p w14:paraId="7EDDDF89" w14:textId="77777777" w:rsidR="00633422" w:rsidRPr="00AD4613" w:rsidRDefault="00633422" w:rsidP="004C63C1">
            <w:pPr>
              <w:spacing w:line="240" w:lineRule="auto"/>
              <w:jc w:val="center"/>
              <w:rPr>
                <w:rFonts w:eastAsia="Times New Roman" w:cstheme="minorHAnsi"/>
                <w:sz w:val="18"/>
                <w:szCs w:val="18"/>
                <w:lang w:eastAsia="en-IN"/>
              </w:rPr>
            </w:pPr>
            <w:r w:rsidRPr="00AD4613">
              <w:rPr>
                <w:rFonts w:eastAsia="Times New Roman" w:cstheme="minorHAnsi"/>
                <w:sz w:val="18"/>
                <w:szCs w:val="18"/>
                <w:lang w:eastAsia="en-IN"/>
              </w:rPr>
              <w:t>Phenol</w:t>
            </w:r>
          </w:p>
        </w:tc>
        <w:tc>
          <w:tcPr>
            <w:tcW w:w="1165" w:type="dxa"/>
            <w:shd w:val="clear" w:color="auto" w:fill="auto"/>
            <w:noWrap/>
            <w:vAlign w:val="center"/>
            <w:hideMark/>
          </w:tcPr>
          <w:p w14:paraId="20D58162" w14:textId="77777777" w:rsidR="00633422" w:rsidRPr="00AD4613" w:rsidRDefault="00633422" w:rsidP="004C63C1">
            <w:pPr>
              <w:spacing w:line="240" w:lineRule="auto"/>
              <w:jc w:val="center"/>
              <w:rPr>
                <w:rFonts w:eastAsia="Times New Roman" w:cstheme="minorHAnsi"/>
                <w:color w:val="000000"/>
                <w:sz w:val="18"/>
                <w:szCs w:val="18"/>
                <w:lang w:eastAsia="en-IN"/>
              </w:rPr>
            </w:pPr>
            <w:r w:rsidRPr="00AD4613">
              <w:rPr>
                <w:rFonts w:eastAsia="Times New Roman" w:cstheme="minorHAnsi"/>
                <w:color w:val="000000"/>
                <w:sz w:val="18"/>
                <w:szCs w:val="18"/>
                <w:lang w:eastAsia="en-IN"/>
              </w:rPr>
              <w:t>2178.13</w:t>
            </w:r>
          </w:p>
        </w:tc>
        <w:tc>
          <w:tcPr>
            <w:tcW w:w="1269" w:type="dxa"/>
            <w:shd w:val="clear" w:color="auto" w:fill="auto"/>
            <w:noWrap/>
            <w:vAlign w:val="center"/>
            <w:hideMark/>
          </w:tcPr>
          <w:p w14:paraId="39D154C2" w14:textId="77777777" w:rsidR="00633422" w:rsidRPr="00AD4613" w:rsidRDefault="00633422" w:rsidP="004C63C1">
            <w:pPr>
              <w:spacing w:line="240" w:lineRule="auto"/>
              <w:jc w:val="center"/>
              <w:rPr>
                <w:rFonts w:eastAsia="Times New Roman" w:cstheme="minorHAnsi"/>
                <w:color w:val="000000"/>
                <w:sz w:val="18"/>
                <w:szCs w:val="18"/>
                <w:lang w:eastAsia="en-IN"/>
              </w:rPr>
            </w:pPr>
            <w:r w:rsidRPr="00AD4613">
              <w:rPr>
                <w:rFonts w:eastAsia="Times New Roman" w:cstheme="minorHAnsi"/>
                <w:color w:val="000000"/>
                <w:sz w:val="18"/>
                <w:szCs w:val="18"/>
                <w:lang w:eastAsia="en-IN"/>
              </w:rPr>
              <w:t>2305.74</w:t>
            </w:r>
          </w:p>
        </w:tc>
        <w:tc>
          <w:tcPr>
            <w:tcW w:w="1268" w:type="dxa"/>
            <w:shd w:val="clear" w:color="auto" w:fill="auto"/>
            <w:noWrap/>
            <w:vAlign w:val="center"/>
            <w:hideMark/>
          </w:tcPr>
          <w:p w14:paraId="2EAD6D3F" w14:textId="77777777" w:rsidR="00633422" w:rsidRPr="00AD4613" w:rsidRDefault="00633422" w:rsidP="004C63C1">
            <w:pPr>
              <w:spacing w:line="240" w:lineRule="auto"/>
              <w:jc w:val="center"/>
              <w:rPr>
                <w:rFonts w:eastAsia="Times New Roman" w:cstheme="minorHAnsi"/>
                <w:color w:val="000000"/>
                <w:sz w:val="18"/>
                <w:szCs w:val="18"/>
                <w:lang w:eastAsia="en-IN"/>
              </w:rPr>
            </w:pPr>
            <w:r w:rsidRPr="00AD4613">
              <w:rPr>
                <w:rFonts w:eastAsia="Times New Roman" w:cstheme="minorHAnsi"/>
                <w:color w:val="000000"/>
                <w:sz w:val="18"/>
                <w:szCs w:val="18"/>
                <w:lang w:eastAsia="en-IN"/>
              </w:rPr>
              <w:t>2440.82</w:t>
            </w:r>
          </w:p>
        </w:tc>
        <w:tc>
          <w:tcPr>
            <w:tcW w:w="1401" w:type="dxa"/>
            <w:shd w:val="clear" w:color="auto" w:fill="auto"/>
            <w:noWrap/>
            <w:vAlign w:val="center"/>
            <w:hideMark/>
          </w:tcPr>
          <w:p w14:paraId="4E44CA66" w14:textId="77777777" w:rsidR="00633422" w:rsidRPr="00AD4613" w:rsidRDefault="00633422" w:rsidP="004C63C1">
            <w:pPr>
              <w:spacing w:line="240" w:lineRule="auto"/>
              <w:jc w:val="center"/>
              <w:rPr>
                <w:rFonts w:eastAsia="Times New Roman" w:cstheme="minorHAnsi"/>
                <w:color w:val="000000"/>
                <w:sz w:val="18"/>
                <w:szCs w:val="18"/>
                <w:lang w:eastAsia="en-IN"/>
              </w:rPr>
            </w:pPr>
            <w:r w:rsidRPr="00AD4613">
              <w:rPr>
                <w:rFonts w:eastAsia="Times New Roman" w:cstheme="minorHAnsi"/>
                <w:color w:val="000000"/>
                <w:sz w:val="18"/>
                <w:szCs w:val="18"/>
                <w:lang w:eastAsia="en-IN"/>
              </w:rPr>
              <w:t>2583.82</w:t>
            </w:r>
          </w:p>
        </w:tc>
        <w:tc>
          <w:tcPr>
            <w:tcW w:w="1446" w:type="dxa"/>
            <w:shd w:val="clear" w:color="auto" w:fill="auto"/>
            <w:noWrap/>
            <w:vAlign w:val="center"/>
            <w:hideMark/>
          </w:tcPr>
          <w:p w14:paraId="401593F4" w14:textId="77777777" w:rsidR="00633422" w:rsidRPr="00AD4613" w:rsidRDefault="00633422" w:rsidP="004C63C1">
            <w:pPr>
              <w:spacing w:line="240" w:lineRule="auto"/>
              <w:jc w:val="center"/>
              <w:rPr>
                <w:rFonts w:eastAsia="Times New Roman" w:cstheme="minorHAnsi"/>
                <w:color w:val="000000"/>
                <w:sz w:val="18"/>
                <w:szCs w:val="18"/>
                <w:lang w:eastAsia="en-IN"/>
              </w:rPr>
            </w:pPr>
            <w:r w:rsidRPr="00AD4613">
              <w:rPr>
                <w:rFonts w:eastAsia="Times New Roman" w:cstheme="minorHAnsi"/>
                <w:color w:val="000000"/>
                <w:sz w:val="18"/>
                <w:szCs w:val="18"/>
                <w:lang w:eastAsia="en-IN"/>
              </w:rPr>
              <w:t>2735.19</w:t>
            </w:r>
          </w:p>
        </w:tc>
      </w:tr>
      <w:tr w:rsidR="00633422" w:rsidRPr="00AD4613" w14:paraId="45B2BC0D" w14:textId="77777777" w:rsidTr="00AD4613">
        <w:trPr>
          <w:trHeight w:val="365"/>
        </w:trPr>
        <w:tc>
          <w:tcPr>
            <w:tcW w:w="330" w:type="dxa"/>
            <w:shd w:val="clear" w:color="auto" w:fill="auto"/>
            <w:noWrap/>
            <w:vAlign w:val="center"/>
            <w:hideMark/>
          </w:tcPr>
          <w:p w14:paraId="3EFB19B3" w14:textId="77777777" w:rsidR="00633422" w:rsidRPr="00AD4613" w:rsidRDefault="00633422" w:rsidP="004C63C1">
            <w:pPr>
              <w:spacing w:line="240" w:lineRule="auto"/>
              <w:jc w:val="center"/>
              <w:rPr>
                <w:rFonts w:eastAsia="Times New Roman" w:cstheme="minorHAnsi"/>
                <w:color w:val="000000"/>
                <w:sz w:val="18"/>
                <w:szCs w:val="18"/>
                <w:lang w:eastAsia="en-IN"/>
              </w:rPr>
            </w:pPr>
            <w:r w:rsidRPr="00AD4613">
              <w:rPr>
                <w:rFonts w:eastAsia="Times New Roman" w:cstheme="minorHAnsi"/>
                <w:color w:val="000000"/>
                <w:sz w:val="18"/>
                <w:szCs w:val="18"/>
                <w:lang w:eastAsia="en-IN"/>
              </w:rPr>
              <w:t> </w:t>
            </w:r>
          </w:p>
        </w:tc>
        <w:tc>
          <w:tcPr>
            <w:tcW w:w="3418" w:type="dxa"/>
            <w:shd w:val="clear" w:color="auto" w:fill="auto"/>
            <w:noWrap/>
            <w:vAlign w:val="center"/>
            <w:hideMark/>
          </w:tcPr>
          <w:p w14:paraId="4215B4D4" w14:textId="77777777" w:rsidR="00633422" w:rsidRPr="00AD4613" w:rsidRDefault="00633422" w:rsidP="004C63C1">
            <w:pPr>
              <w:spacing w:line="240" w:lineRule="auto"/>
              <w:jc w:val="center"/>
              <w:rPr>
                <w:rFonts w:eastAsia="Times New Roman" w:cstheme="minorHAnsi"/>
                <w:sz w:val="18"/>
                <w:szCs w:val="18"/>
                <w:lang w:eastAsia="en-IN"/>
              </w:rPr>
            </w:pPr>
            <w:r w:rsidRPr="00AD4613">
              <w:rPr>
                <w:rFonts w:eastAsia="Times New Roman" w:cstheme="minorHAnsi"/>
                <w:sz w:val="18"/>
                <w:szCs w:val="18"/>
                <w:lang w:eastAsia="en-IN"/>
              </w:rPr>
              <w:t>Acetone</w:t>
            </w:r>
          </w:p>
        </w:tc>
        <w:tc>
          <w:tcPr>
            <w:tcW w:w="1165" w:type="dxa"/>
            <w:shd w:val="clear" w:color="auto" w:fill="auto"/>
            <w:noWrap/>
            <w:vAlign w:val="center"/>
            <w:hideMark/>
          </w:tcPr>
          <w:p w14:paraId="55C709D2" w14:textId="77777777" w:rsidR="00633422" w:rsidRPr="00AD4613" w:rsidRDefault="00633422" w:rsidP="004C63C1">
            <w:pPr>
              <w:spacing w:line="240" w:lineRule="auto"/>
              <w:jc w:val="center"/>
              <w:rPr>
                <w:rFonts w:eastAsia="Times New Roman" w:cstheme="minorHAnsi"/>
                <w:color w:val="000000"/>
                <w:sz w:val="18"/>
                <w:szCs w:val="18"/>
                <w:lang w:eastAsia="en-IN"/>
              </w:rPr>
            </w:pPr>
            <w:r w:rsidRPr="00AD4613">
              <w:rPr>
                <w:rFonts w:eastAsia="Times New Roman" w:cstheme="minorHAnsi"/>
                <w:color w:val="000000"/>
                <w:sz w:val="18"/>
                <w:szCs w:val="18"/>
                <w:lang w:eastAsia="en-IN"/>
              </w:rPr>
              <w:t>1008.76</w:t>
            </w:r>
          </w:p>
        </w:tc>
        <w:tc>
          <w:tcPr>
            <w:tcW w:w="1269" w:type="dxa"/>
            <w:shd w:val="clear" w:color="auto" w:fill="auto"/>
            <w:noWrap/>
            <w:vAlign w:val="center"/>
            <w:hideMark/>
          </w:tcPr>
          <w:p w14:paraId="4FD0B134" w14:textId="77777777" w:rsidR="00633422" w:rsidRPr="00AD4613" w:rsidRDefault="00633422" w:rsidP="004C63C1">
            <w:pPr>
              <w:spacing w:line="240" w:lineRule="auto"/>
              <w:jc w:val="center"/>
              <w:rPr>
                <w:rFonts w:eastAsia="Times New Roman" w:cstheme="minorHAnsi"/>
                <w:color w:val="000000"/>
                <w:sz w:val="18"/>
                <w:szCs w:val="18"/>
                <w:lang w:eastAsia="en-IN"/>
              </w:rPr>
            </w:pPr>
            <w:r w:rsidRPr="00AD4613">
              <w:rPr>
                <w:rFonts w:eastAsia="Times New Roman" w:cstheme="minorHAnsi"/>
                <w:color w:val="000000"/>
                <w:sz w:val="18"/>
                <w:szCs w:val="18"/>
                <w:lang w:eastAsia="en-IN"/>
              </w:rPr>
              <w:t>1066.80</w:t>
            </w:r>
          </w:p>
        </w:tc>
        <w:tc>
          <w:tcPr>
            <w:tcW w:w="1268" w:type="dxa"/>
            <w:shd w:val="clear" w:color="auto" w:fill="auto"/>
            <w:noWrap/>
            <w:vAlign w:val="center"/>
            <w:hideMark/>
          </w:tcPr>
          <w:p w14:paraId="142AF1A8" w14:textId="77777777" w:rsidR="00633422" w:rsidRPr="00AD4613" w:rsidRDefault="00633422" w:rsidP="004C63C1">
            <w:pPr>
              <w:spacing w:line="240" w:lineRule="auto"/>
              <w:jc w:val="center"/>
              <w:rPr>
                <w:rFonts w:eastAsia="Times New Roman" w:cstheme="minorHAnsi"/>
                <w:color w:val="000000"/>
                <w:sz w:val="18"/>
                <w:szCs w:val="18"/>
                <w:lang w:eastAsia="en-IN"/>
              </w:rPr>
            </w:pPr>
            <w:r w:rsidRPr="00AD4613">
              <w:rPr>
                <w:rFonts w:eastAsia="Times New Roman" w:cstheme="minorHAnsi"/>
                <w:color w:val="000000"/>
                <w:sz w:val="18"/>
                <w:szCs w:val="18"/>
                <w:lang w:eastAsia="en-IN"/>
              </w:rPr>
              <w:t>1128.19</w:t>
            </w:r>
          </w:p>
        </w:tc>
        <w:tc>
          <w:tcPr>
            <w:tcW w:w="1401" w:type="dxa"/>
            <w:shd w:val="clear" w:color="auto" w:fill="auto"/>
            <w:noWrap/>
            <w:vAlign w:val="center"/>
            <w:hideMark/>
          </w:tcPr>
          <w:p w14:paraId="4E8584BC" w14:textId="77777777" w:rsidR="00633422" w:rsidRPr="00AD4613" w:rsidRDefault="00633422" w:rsidP="004C63C1">
            <w:pPr>
              <w:spacing w:line="240" w:lineRule="auto"/>
              <w:jc w:val="center"/>
              <w:rPr>
                <w:rFonts w:eastAsia="Times New Roman" w:cstheme="minorHAnsi"/>
                <w:color w:val="000000"/>
                <w:sz w:val="18"/>
                <w:szCs w:val="18"/>
                <w:lang w:eastAsia="en-IN"/>
              </w:rPr>
            </w:pPr>
            <w:r w:rsidRPr="00AD4613">
              <w:rPr>
                <w:rFonts w:eastAsia="Times New Roman" w:cstheme="minorHAnsi"/>
                <w:color w:val="000000"/>
                <w:sz w:val="18"/>
                <w:szCs w:val="18"/>
                <w:lang w:eastAsia="en-IN"/>
              </w:rPr>
              <w:t>1193.10</w:t>
            </w:r>
          </w:p>
        </w:tc>
        <w:tc>
          <w:tcPr>
            <w:tcW w:w="1446" w:type="dxa"/>
            <w:shd w:val="clear" w:color="auto" w:fill="auto"/>
            <w:noWrap/>
            <w:vAlign w:val="center"/>
            <w:hideMark/>
          </w:tcPr>
          <w:p w14:paraId="7341FDCE" w14:textId="77777777" w:rsidR="00633422" w:rsidRPr="00AD4613" w:rsidRDefault="00633422" w:rsidP="004C63C1">
            <w:pPr>
              <w:spacing w:line="240" w:lineRule="auto"/>
              <w:jc w:val="center"/>
              <w:rPr>
                <w:rFonts w:eastAsia="Times New Roman" w:cstheme="minorHAnsi"/>
                <w:color w:val="000000"/>
                <w:sz w:val="18"/>
                <w:szCs w:val="18"/>
                <w:lang w:eastAsia="en-IN"/>
              </w:rPr>
            </w:pPr>
            <w:r w:rsidRPr="00AD4613">
              <w:rPr>
                <w:rFonts w:eastAsia="Times New Roman" w:cstheme="minorHAnsi"/>
                <w:color w:val="000000"/>
                <w:sz w:val="18"/>
                <w:szCs w:val="18"/>
                <w:lang w:eastAsia="en-IN"/>
              </w:rPr>
              <w:t>1261.75</w:t>
            </w:r>
          </w:p>
        </w:tc>
      </w:tr>
      <w:tr w:rsidR="00633422" w:rsidRPr="00AD4613" w14:paraId="7F8995CB" w14:textId="77777777" w:rsidTr="00AD4613">
        <w:trPr>
          <w:trHeight w:val="365"/>
        </w:trPr>
        <w:tc>
          <w:tcPr>
            <w:tcW w:w="330" w:type="dxa"/>
            <w:shd w:val="clear" w:color="auto" w:fill="auto"/>
            <w:noWrap/>
            <w:vAlign w:val="center"/>
            <w:hideMark/>
          </w:tcPr>
          <w:p w14:paraId="74E50E12" w14:textId="77777777" w:rsidR="00633422" w:rsidRPr="00AD4613" w:rsidRDefault="00633422" w:rsidP="004C63C1">
            <w:pPr>
              <w:spacing w:line="240" w:lineRule="auto"/>
              <w:jc w:val="center"/>
              <w:rPr>
                <w:rFonts w:eastAsia="Times New Roman" w:cstheme="minorHAnsi"/>
                <w:b/>
                <w:bCs/>
                <w:color w:val="000000"/>
                <w:sz w:val="18"/>
                <w:szCs w:val="18"/>
                <w:lang w:eastAsia="en-IN"/>
              </w:rPr>
            </w:pPr>
            <w:r w:rsidRPr="00AD4613">
              <w:rPr>
                <w:rFonts w:eastAsia="Times New Roman" w:cstheme="minorHAnsi"/>
                <w:b/>
                <w:bCs/>
                <w:color w:val="000000"/>
                <w:sz w:val="18"/>
                <w:szCs w:val="18"/>
                <w:lang w:eastAsia="en-IN"/>
              </w:rPr>
              <w:t>5</w:t>
            </w:r>
          </w:p>
        </w:tc>
        <w:tc>
          <w:tcPr>
            <w:tcW w:w="3418" w:type="dxa"/>
            <w:shd w:val="clear" w:color="auto" w:fill="auto"/>
            <w:noWrap/>
            <w:vAlign w:val="center"/>
            <w:hideMark/>
          </w:tcPr>
          <w:p w14:paraId="1259B018" w14:textId="77777777" w:rsidR="00633422" w:rsidRPr="00AD4613" w:rsidRDefault="00633422" w:rsidP="004C63C1">
            <w:pPr>
              <w:spacing w:line="240" w:lineRule="auto"/>
              <w:jc w:val="center"/>
              <w:rPr>
                <w:rFonts w:eastAsia="Times New Roman" w:cstheme="minorHAnsi"/>
                <w:b/>
                <w:bCs/>
                <w:color w:val="000000"/>
                <w:sz w:val="18"/>
                <w:szCs w:val="18"/>
                <w:lang w:eastAsia="en-IN"/>
              </w:rPr>
            </w:pPr>
            <w:r w:rsidRPr="00AD4613">
              <w:rPr>
                <w:rFonts w:eastAsia="Times New Roman" w:cstheme="minorHAnsi"/>
                <w:b/>
                <w:bCs/>
                <w:color w:val="000000"/>
                <w:sz w:val="18"/>
                <w:szCs w:val="18"/>
                <w:lang w:eastAsia="en-IN"/>
              </w:rPr>
              <w:t>Operating Cost</w:t>
            </w:r>
          </w:p>
        </w:tc>
        <w:tc>
          <w:tcPr>
            <w:tcW w:w="1165" w:type="dxa"/>
            <w:shd w:val="clear" w:color="auto" w:fill="auto"/>
            <w:noWrap/>
            <w:vAlign w:val="bottom"/>
            <w:hideMark/>
          </w:tcPr>
          <w:p w14:paraId="15C53D65" w14:textId="77777777" w:rsidR="00633422" w:rsidRPr="00AD4613" w:rsidRDefault="00633422" w:rsidP="004C63C1">
            <w:pPr>
              <w:spacing w:line="240" w:lineRule="auto"/>
              <w:jc w:val="center"/>
              <w:rPr>
                <w:rFonts w:eastAsia="Times New Roman" w:cstheme="minorHAnsi"/>
                <w:color w:val="000000"/>
                <w:sz w:val="18"/>
                <w:szCs w:val="18"/>
                <w:lang w:eastAsia="en-IN"/>
              </w:rPr>
            </w:pPr>
            <w:r w:rsidRPr="00AD4613">
              <w:rPr>
                <w:rFonts w:eastAsia="Times New Roman" w:cstheme="minorHAnsi"/>
                <w:color w:val="000000"/>
                <w:sz w:val="18"/>
                <w:szCs w:val="18"/>
                <w:lang w:eastAsia="en-IN"/>
              </w:rPr>
              <w:t> </w:t>
            </w:r>
          </w:p>
        </w:tc>
        <w:tc>
          <w:tcPr>
            <w:tcW w:w="1269" w:type="dxa"/>
            <w:shd w:val="clear" w:color="auto" w:fill="auto"/>
            <w:noWrap/>
            <w:vAlign w:val="bottom"/>
            <w:hideMark/>
          </w:tcPr>
          <w:p w14:paraId="4AD119C4" w14:textId="77777777" w:rsidR="00633422" w:rsidRPr="00AD4613" w:rsidRDefault="00633422" w:rsidP="004C63C1">
            <w:pPr>
              <w:spacing w:line="240" w:lineRule="auto"/>
              <w:jc w:val="center"/>
              <w:rPr>
                <w:rFonts w:eastAsia="Times New Roman" w:cstheme="minorHAnsi"/>
                <w:color w:val="000000"/>
                <w:sz w:val="18"/>
                <w:szCs w:val="18"/>
                <w:lang w:eastAsia="en-IN"/>
              </w:rPr>
            </w:pPr>
            <w:r w:rsidRPr="00AD4613">
              <w:rPr>
                <w:rFonts w:eastAsia="Times New Roman" w:cstheme="minorHAnsi"/>
                <w:color w:val="000000"/>
                <w:sz w:val="18"/>
                <w:szCs w:val="18"/>
                <w:lang w:eastAsia="en-IN"/>
              </w:rPr>
              <w:t> </w:t>
            </w:r>
          </w:p>
        </w:tc>
        <w:tc>
          <w:tcPr>
            <w:tcW w:w="1268" w:type="dxa"/>
            <w:shd w:val="clear" w:color="auto" w:fill="auto"/>
            <w:noWrap/>
            <w:vAlign w:val="bottom"/>
            <w:hideMark/>
          </w:tcPr>
          <w:p w14:paraId="52D65862" w14:textId="77777777" w:rsidR="00633422" w:rsidRPr="00AD4613" w:rsidRDefault="00633422" w:rsidP="004C63C1">
            <w:pPr>
              <w:spacing w:line="240" w:lineRule="auto"/>
              <w:jc w:val="center"/>
              <w:rPr>
                <w:rFonts w:eastAsia="Times New Roman" w:cstheme="minorHAnsi"/>
                <w:color w:val="000000"/>
                <w:sz w:val="18"/>
                <w:szCs w:val="18"/>
                <w:lang w:eastAsia="en-IN"/>
              </w:rPr>
            </w:pPr>
            <w:r w:rsidRPr="00AD4613">
              <w:rPr>
                <w:rFonts w:eastAsia="Times New Roman" w:cstheme="minorHAnsi"/>
                <w:color w:val="000000"/>
                <w:sz w:val="18"/>
                <w:szCs w:val="18"/>
                <w:lang w:eastAsia="en-IN"/>
              </w:rPr>
              <w:t> </w:t>
            </w:r>
          </w:p>
        </w:tc>
        <w:tc>
          <w:tcPr>
            <w:tcW w:w="1401" w:type="dxa"/>
            <w:shd w:val="clear" w:color="auto" w:fill="auto"/>
            <w:noWrap/>
            <w:vAlign w:val="bottom"/>
            <w:hideMark/>
          </w:tcPr>
          <w:p w14:paraId="04097BD3" w14:textId="77777777" w:rsidR="00633422" w:rsidRPr="00AD4613" w:rsidRDefault="00633422" w:rsidP="004C63C1">
            <w:pPr>
              <w:spacing w:line="240" w:lineRule="auto"/>
              <w:jc w:val="center"/>
              <w:rPr>
                <w:rFonts w:eastAsia="Times New Roman" w:cstheme="minorHAnsi"/>
                <w:color w:val="000000"/>
                <w:sz w:val="18"/>
                <w:szCs w:val="18"/>
                <w:lang w:eastAsia="en-IN"/>
              </w:rPr>
            </w:pPr>
            <w:r w:rsidRPr="00AD4613">
              <w:rPr>
                <w:rFonts w:eastAsia="Times New Roman" w:cstheme="minorHAnsi"/>
                <w:color w:val="000000"/>
                <w:sz w:val="18"/>
                <w:szCs w:val="18"/>
                <w:lang w:eastAsia="en-IN"/>
              </w:rPr>
              <w:t> </w:t>
            </w:r>
          </w:p>
        </w:tc>
        <w:tc>
          <w:tcPr>
            <w:tcW w:w="1446" w:type="dxa"/>
            <w:shd w:val="clear" w:color="auto" w:fill="auto"/>
            <w:noWrap/>
            <w:vAlign w:val="bottom"/>
            <w:hideMark/>
          </w:tcPr>
          <w:p w14:paraId="7AE0076B" w14:textId="77777777" w:rsidR="00633422" w:rsidRPr="00AD4613" w:rsidRDefault="00633422" w:rsidP="004C63C1">
            <w:pPr>
              <w:spacing w:line="240" w:lineRule="auto"/>
              <w:jc w:val="center"/>
              <w:rPr>
                <w:rFonts w:eastAsia="Times New Roman" w:cstheme="minorHAnsi"/>
                <w:color w:val="000000"/>
                <w:sz w:val="18"/>
                <w:szCs w:val="18"/>
                <w:lang w:eastAsia="en-IN"/>
              </w:rPr>
            </w:pPr>
            <w:r w:rsidRPr="00AD4613">
              <w:rPr>
                <w:rFonts w:eastAsia="Times New Roman" w:cstheme="minorHAnsi"/>
                <w:color w:val="000000"/>
                <w:sz w:val="18"/>
                <w:szCs w:val="18"/>
                <w:lang w:eastAsia="en-IN"/>
              </w:rPr>
              <w:t> </w:t>
            </w:r>
          </w:p>
        </w:tc>
      </w:tr>
      <w:tr w:rsidR="001B34D0" w:rsidRPr="00AD4613" w14:paraId="41A8C2BA" w14:textId="77777777" w:rsidTr="00AD4613">
        <w:trPr>
          <w:trHeight w:val="365"/>
        </w:trPr>
        <w:tc>
          <w:tcPr>
            <w:tcW w:w="330" w:type="dxa"/>
            <w:shd w:val="clear" w:color="auto" w:fill="auto"/>
            <w:noWrap/>
            <w:vAlign w:val="center"/>
            <w:hideMark/>
          </w:tcPr>
          <w:p w14:paraId="5C448BC0" w14:textId="77777777" w:rsidR="001B34D0" w:rsidRPr="00AD4613" w:rsidRDefault="001B34D0" w:rsidP="001B34D0">
            <w:pPr>
              <w:spacing w:line="240" w:lineRule="auto"/>
              <w:jc w:val="center"/>
              <w:rPr>
                <w:rFonts w:eastAsia="Times New Roman" w:cstheme="minorHAnsi"/>
                <w:color w:val="000000"/>
                <w:sz w:val="18"/>
                <w:szCs w:val="18"/>
                <w:lang w:eastAsia="en-IN"/>
              </w:rPr>
            </w:pPr>
            <w:r w:rsidRPr="00AD4613">
              <w:rPr>
                <w:rFonts w:eastAsia="Times New Roman" w:cstheme="minorHAnsi"/>
                <w:color w:val="000000"/>
                <w:sz w:val="18"/>
                <w:szCs w:val="18"/>
                <w:lang w:eastAsia="en-IN"/>
              </w:rPr>
              <w:t> </w:t>
            </w:r>
          </w:p>
        </w:tc>
        <w:tc>
          <w:tcPr>
            <w:tcW w:w="3418" w:type="dxa"/>
            <w:shd w:val="clear" w:color="auto" w:fill="auto"/>
            <w:noWrap/>
            <w:vAlign w:val="center"/>
            <w:hideMark/>
          </w:tcPr>
          <w:p w14:paraId="4CB21A18" w14:textId="77777777" w:rsidR="001B34D0" w:rsidRPr="00AD4613" w:rsidRDefault="001B34D0" w:rsidP="001B34D0">
            <w:pPr>
              <w:spacing w:line="240" w:lineRule="auto"/>
              <w:jc w:val="center"/>
              <w:rPr>
                <w:rFonts w:eastAsia="Times New Roman" w:cstheme="minorHAnsi"/>
                <w:color w:val="000000"/>
                <w:sz w:val="18"/>
                <w:szCs w:val="18"/>
                <w:lang w:eastAsia="en-IN"/>
              </w:rPr>
            </w:pPr>
            <w:r w:rsidRPr="00AD4613">
              <w:rPr>
                <w:rFonts w:eastAsia="Times New Roman" w:cstheme="minorHAnsi"/>
                <w:color w:val="000000"/>
                <w:sz w:val="18"/>
                <w:szCs w:val="18"/>
                <w:lang w:eastAsia="en-IN"/>
              </w:rPr>
              <w:t xml:space="preserve">Raw Material &amp; </w:t>
            </w:r>
            <w:proofErr w:type="spellStart"/>
            <w:r w:rsidRPr="00AD4613">
              <w:rPr>
                <w:rFonts w:eastAsia="Times New Roman" w:cstheme="minorHAnsi"/>
                <w:color w:val="000000"/>
                <w:sz w:val="18"/>
                <w:szCs w:val="18"/>
                <w:lang w:eastAsia="en-IN"/>
              </w:rPr>
              <w:t>Catchem</w:t>
            </w:r>
            <w:proofErr w:type="spellEnd"/>
          </w:p>
        </w:tc>
        <w:tc>
          <w:tcPr>
            <w:tcW w:w="1165" w:type="dxa"/>
            <w:shd w:val="clear" w:color="auto" w:fill="auto"/>
            <w:noWrap/>
            <w:vAlign w:val="center"/>
            <w:hideMark/>
          </w:tcPr>
          <w:p w14:paraId="679FE049" w14:textId="212FAA7D"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1868.75</w:t>
            </w:r>
          </w:p>
        </w:tc>
        <w:tc>
          <w:tcPr>
            <w:tcW w:w="1269" w:type="dxa"/>
            <w:shd w:val="clear" w:color="auto" w:fill="auto"/>
            <w:noWrap/>
            <w:vAlign w:val="center"/>
            <w:hideMark/>
          </w:tcPr>
          <w:p w14:paraId="7B6C3AFD" w14:textId="361B57C8"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1976.28</w:t>
            </w:r>
          </w:p>
        </w:tc>
        <w:tc>
          <w:tcPr>
            <w:tcW w:w="1268" w:type="dxa"/>
            <w:shd w:val="clear" w:color="auto" w:fill="auto"/>
            <w:noWrap/>
            <w:vAlign w:val="center"/>
            <w:hideMark/>
          </w:tcPr>
          <w:p w14:paraId="02200063" w14:textId="68EB4E8A"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2090.00</w:t>
            </w:r>
          </w:p>
        </w:tc>
        <w:tc>
          <w:tcPr>
            <w:tcW w:w="1401" w:type="dxa"/>
            <w:shd w:val="clear" w:color="auto" w:fill="auto"/>
            <w:noWrap/>
            <w:vAlign w:val="center"/>
            <w:hideMark/>
          </w:tcPr>
          <w:p w14:paraId="20BB8ED6" w14:textId="3E4CEDC6"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2210.26</w:t>
            </w:r>
          </w:p>
        </w:tc>
        <w:tc>
          <w:tcPr>
            <w:tcW w:w="1446" w:type="dxa"/>
            <w:shd w:val="clear" w:color="auto" w:fill="auto"/>
            <w:noWrap/>
            <w:vAlign w:val="center"/>
            <w:hideMark/>
          </w:tcPr>
          <w:p w14:paraId="56637C6A" w14:textId="4F72377E"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2337.43</w:t>
            </w:r>
          </w:p>
        </w:tc>
      </w:tr>
      <w:tr w:rsidR="001B34D0" w:rsidRPr="00AD4613" w14:paraId="5FD7CFD7" w14:textId="77777777" w:rsidTr="00AD4613">
        <w:trPr>
          <w:trHeight w:val="365"/>
        </w:trPr>
        <w:tc>
          <w:tcPr>
            <w:tcW w:w="330" w:type="dxa"/>
            <w:shd w:val="clear" w:color="auto" w:fill="auto"/>
            <w:noWrap/>
            <w:vAlign w:val="center"/>
            <w:hideMark/>
          </w:tcPr>
          <w:p w14:paraId="024339B5" w14:textId="77777777" w:rsidR="001B34D0" w:rsidRPr="00AD4613" w:rsidRDefault="001B34D0" w:rsidP="001B34D0">
            <w:pPr>
              <w:spacing w:line="240" w:lineRule="auto"/>
              <w:jc w:val="center"/>
              <w:rPr>
                <w:rFonts w:eastAsia="Times New Roman" w:cstheme="minorHAnsi"/>
                <w:color w:val="000000"/>
                <w:sz w:val="18"/>
                <w:szCs w:val="18"/>
                <w:lang w:eastAsia="en-IN"/>
              </w:rPr>
            </w:pPr>
            <w:r w:rsidRPr="00AD4613">
              <w:rPr>
                <w:rFonts w:eastAsia="Times New Roman" w:cstheme="minorHAnsi"/>
                <w:color w:val="000000"/>
                <w:sz w:val="18"/>
                <w:szCs w:val="18"/>
                <w:lang w:eastAsia="en-IN"/>
              </w:rPr>
              <w:t> </w:t>
            </w:r>
          </w:p>
        </w:tc>
        <w:tc>
          <w:tcPr>
            <w:tcW w:w="3418" w:type="dxa"/>
            <w:shd w:val="clear" w:color="auto" w:fill="auto"/>
            <w:noWrap/>
            <w:vAlign w:val="center"/>
            <w:hideMark/>
          </w:tcPr>
          <w:p w14:paraId="680989F3" w14:textId="77777777" w:rsidR="001B34D0" w:rsidRPr="00AD4613" w:rsidRDefault="001B34D0" w:rsidP="001B34D0">
            <w:pPr>
              <w:spacing w:line="240" w:lineRule="auto"/>
              <w:jc w:val="center"/>
              <w:rPr>
                <w:rFonts w:eastAsia="Times New Roman" w:cstheme="minorHAnsi"/>
                <w:color w:val="000000"/>
                <w:sz w:val="18"/>
                <w:szCs w:val="18"/>
                <w:lang w:eastAsia="en-IN"/>
              </w:rPr>
            </w:pPr>
            <w:proofErr w:type="spellStart"/>
            <w:r w:rsidRPr="00AD4613">
              <w:rPr>
                <w:rFonts w:eastAsia="Times New Roman" w:cstheme="minorHAnsi"/>
                <w:color w:val="000000"/>
                <w:sz w:val="18"/>
                <w:szCs w:val="18"/>
                <w:lang w:eastAsia="en-IN"/>
              </w:rPr>
              <w:t>Labor</w:t>
            </w:r>
            <w:proofErr w:type="spellEnd"/>
            <w:r w:rsidRPr="00AD4613">
              <w:rPr>
                <w:rFonts w:eastAsia="Times New Roman" w:cstheme="minorHAnsi"/>
                <w:color w:val="000000"/>
                <w:sz w:val="18"/>
                <w:szCs w:val="18"/>
                <w:lang w:eastAsia="en-IN"/>
              </w:rPr>
              <w:t xml:space="preserve"> </w:t>
            </w:r>
          </w:p>
        </w:tc>
        <w:tc>
          <w:tcPr>
            <w:tcW w:w="1165" w:type="dxa"/>
            <w:shd w:val="clear" w:color="auto" w:fill="auto"/>
            <w:noWrap/>
            <w:vAlign w:val="center"/>
            <w:hideMark/>
          </w:tcPr>
          <w:p w14:paraId="50FE2E22" w14:textId="6687A449"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38.89</w:t>
            </w:r>
          </w:p>
        </w:tc>
        <w:tc>
          <w:tcPr>
            <w:tcW w:w="1269" w:type="dxa"/>
            <w:shd w:val="clear" w:color="auto" w:fill="auto"/>
            <w:noWrap/>
            <w:vAlign w:val="center"/>
            <w:hideMark/>
          </w:tcPr>
          <w:p w14:paraId="423CACB0" w14:textId="7CDB6F3E"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40.64</w:t>
            </w:r>
          </w:p>
        </w:tc>
        <w:tc>
          <w:tcPr>
            <w:tcW w:w="1268" w:type="dxa"/>
            <w:shd w:val="clear" w:color="auto" w:fill="auto"/>
            <w:noWrap/>
            <w:vAlign w:val="center"/>
            <w:hideMark/>
          </w:tcPr>
          <w:p w14:paraId="2CB9A9B7" w14:textId="1C6C2F75"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42.46</w:t>
            </w:r>
          </w:p>
        </w:tc>
        <w:tc>
          <w:tcPr>
            <w:tcW w:w="1401" w:type="dxa"/>
            <w:shd w:val="clear" w:color="auto" w:fill="auto"/>
            <w:noWrap/>
            <w:vAlign w:val="center"/>
            <w:hideMark/>
          </w:tcPr>
          <w:p w14:paraId="69B099C9" w14:textId="336B5B28"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44.38</w:t>
            </w:r>
          </w:p>
        </w:tc>
        <w:tc>
          <w:tcPr>
            <w:tcW w:w="1446" w:type="dxa"/>
            <w:shd w:val="clear" w:color="auto" w:fill="auto"/>
            <w:noWrap/>
            <w:vAlign w:val="center"/>
            <w:hideMark/>
          </w:tcPr>
          <w:p w14:paraId="370898B9" w14:textId="431B3D95"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46.37</w:t>
            </w:r>
          </w:p>
        </w:tc>
      </w:tr>
      <w:tr w:rsidR="001B34D0" w:rsidRPr="00AD4613" w14:paraId="32DF4CF1" w14:textId="77777777" w:rsidTr="00AD4613">
        <w:trPr>
          <w:trHeight w:val="365"/>
        </w:trPr>
        <w:tc>
          <w:tcPr>
            <w:tcW w:w="330" w:type="dxa"/>
            <w:shd w:val="clear" w:color="auto" w:fill="auto"/>
            <w:noWrap/>
            <w:vAlign w:val="center"/>
            <w:hideMark/>
          </w:tcPr>
          <w:p w14:paraId="754D54C0" w14:textId="77777777" w:rsidR="001B34D0" w:rsidRPr="00AD4613" w:rsidRDefault="001B34D0" w:rsidP="001B34D0">
            <w:pPr>
              <w:spacing w:line="240" w:lineRule="auto"/>
              <w:jc w:val="center"/>
              <w:rPr>
                <w:rFonts w:eastAsia="Times New Roman" w:cstheme="minorHAnsi"/>
                <w:color w:val="000000"/>
                <w:sz w:val="18"/>
                <w:szCs w:val="18"/>
                <w:lang w:eastAsia="en-IN"/>
              </w:rPr>
            </w:pPr>
            <w:r w:rsidRPr="00AD4613">
              <w:rPr>
                <w:rFonts w:eastAsia="Times New Roman" w:cstheme="minorHAnsi"/>
                <w:color w:val="000000"/>
                <w:sz w:val="18"/>
                <w:szCs w:val="18"/>
                <w:lang w:eastAsia="en-IN"/>
              </w:rPr>
              <w:t> </w:t>
            </w:r>
          </w:p>
        </w:tc>
        <w:tc>
          <w:tcPr>
            <w:tcW w:w="3418" w:type="dxa"/>
            <w:shd w:val="clear" w:color="auto" w:fill="auto"/>
            <w:noWrap/>
            <w:vAlign w:val="center"/>
            <w:hideMark/>
          </w:tcPr>
          <w:p w14:paraId="32B94E4D" w14:textId="77777777" w:rsidR="001B34D0" w:rsidRPr="00AD4613" w:rsidRDefault="001B34D0" w:rsidP="001B34D0">
            <w:pPr>
              <w:spacing w:line="240" w:lineRule="auto"/>
              <w:jc w:val="center"/>
              <w:rPr>
                <w:rFonts w:eastAsia="Times New Roman" w:cstheme="minorHAnsi"/>
                <w:color w:val="000000"/>
                <w:sz w:val="18"/>
                <w:szCs w:val="18"/>
                <w:lang w:eastAsia="en-IN"/>
              </w:rPr>
            </w:pPr>
            <w:r w:rsidRPr="00AD4613">
              <w:rPr>
                <w:rFonts w:eastAsia="Times New Roman" w:cstheme="minorHAnsi"/>
                <w:color w:val="000000"/>
                <w:sz w:val="18"/>
                <w:szCs w:val="18"/>
                <w:lang w:eastAsia="en-IN"/>
              </w:rPr>
              <w:t>Variable Overheads</w:t>
            </w:r>
          </w:p>
        </w:tc>
        <w:tc>
          <w:tcPr>
            <w:tcW w:w="1165" w:type="dxa"/>
            <w:shd w:val="clear" w:color="auto" w:fill="auto"/>
            <w:noWrap/>
            <w:vAlign w:val="center"/>
            <w:hideMark/>
          </w:tcPr>
          <w:p w14:paraId="09FD9FE4" w14:textId="7D02518F"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255.42</w:t>
            </w:r>
          </w:p>
        </w:tc>
        <w:tc>
          <w:tcPr>
            <w:tcW w:w="1269" w:type="dxa"/>
            <w:shd w:val="clear" w:color="auto" w:fill="auto"/>
            <w:noWrap/>
            <w:vAlign w:val="center"/>
            <w:hideMark/>
          </w:tcPr>
          <w:p w14:paraId="61EB9EFB" w14:textId="5D1D0935"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266.92</w:t>
            </w:r>
          </w:p>
        </w:tc>
        <w:tc>
          <w:tcPr>
            <w:tcW w:w="1268" w:type="dxa"/>
            <w:shd w:val="clear" w:color="auto" w:fill="auto"/>
            <w:noWrap/>
            <w:vAlign w:val="center"/>
            <w:hideMark/>
          </w:tcPr>
          <w:p w14:paraId="273EE305" w14:textId="4E3EEBB4"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278.93</w:t>
            </w:r>
          </w:p>
        </w:tc>
        <w:tc>
          <w:tcPr>
            <w:tcW w:w="1401" w:type="dxa"/>
            <w:shd w:val="clear" w:color="auto" w:fill="auto"/>
            <w:noWrap/>
            <w:vAlign w:val="center"/>
            <w:hideMark/>
          </w:tcPr>
          <w:p w14:paraId="3297F682" w14:textId="1AF86545"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291.48</w:t>
            </w:r>
          </w:p>
        </w:tc>
        <w:tc>
          <w:tcPr>
            <w:tcW w:w="1446" w:type="dxa"/>
            <w:shd w:val="clear" w:color="auto" w:fill="auto"/>
            <w:noWrap/>
            <w:vAlign w:val="center"/>
            <w:hideMark/>
          </w:tcPr>
          <w:p w14:paraId="0AD89BD7" w14:textId="4B6BD473"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304.59</w:t>
            </w:r>
          </w:p>
        </w:tc>
      </w:tr>
      <w:tr w:rsidR="001B34D0" w:rsidRPr="00AD4613" w14:paraId="7F9140AC" w14:textId="77777777" w:rsidTr="00AD4613">
        <w:trPr>
          <w:trHeight w:val="365"/>
        </w:trPr>
        <w:tc>
          <w:tcPr>
            <w:tcW w:w="330" w:type="dxa"/>
            <w:shd w:val="clear" w:color="auto" w:fill="auto"/>
            <w:noWrap/>
            <w:vAlign w:val="center"/>
            <w:hideMark/>
          </w:tcPr>
          <w:p w14:paraId="3B97781E" w14:textId="77777777" w:rsidR="001B34D0" w:rsidRPr="00AD4613" w:rsidRDefault="001B34D0" w:rsidP="001B34D0">
            <w:pPr>
              <w:spacing w:line="240" w:lineRule="auto"/>
              <w:jc w:val="center"/>
              <w:rPr>
                <w:rFonts w:eastAsia="Times New Roman" w:cstheme="minorHAnsi"/>
                <w:color w:val="000000"/>
                <w:sz w:val="18"/>
                <w:szCs w:val="18"/>
                <w:lang w:eastAsia="en-IN"/>
              </w:rPr>
            </w:pPr>
            <w:r w:rsidRPr="00AD4613">
              <w:rPr>
                <w:rFonts w:eastAsia="Times New Roman" w:cstheme="minorHAnsi"/>
                <w:color w:val="000000"/>
                <w:sz w:val="18"/>
                <w:szCs w:val="18"/>
                <w:lang w:eastAsia="en-IN"/>
              </w:rPr>
              <w:t> </w:t>
            </w:r>
          </w:p>
        </w:tc>
        <w:tc>
          <w:tcPr>
            <w:tcW w:w="3418" w:type="dxa"/>
            <w:shd w:val="clear" w:color="auto" w:fill="auto"/>
            <w:noWrap/>
            <w:vAlign w:val="center"/>
            <w:hideMark/>
          </w:tcPr>
          <w:p w14:paraId="3CE7E413" w14:textId="77777777" w:rsidR="001B34D0" w:rsidRPr="00AD4613" w:rsidRDefault="001B34D0" w:rsidP="001B34D0">
            <w:pPr>
              <w:spacing w:line="240" w:lineRule="auto"/>
              <w:jc w:val="center"/>
              <w:rPr>
                <w:rFonts w:eastAsia="Times New Roman" w:cstheme="minorHAnsi"/>
                <w:color w:val="000000"/>
                <w:sz w:val="18"/>
                <w:szCs w:val="18"/>
                <w:lang w:eastAsia="en-IN"/>
              </w:rPr>
            </w:pPr>
            <w:r w:rsidRPr="00AD4613">
              <w:rPr>
                <w:rFonts w:eastAsia="Times New Roman" w:cstheme="minorHAnsi"/>
                <w:color w:val="000000"/>
                <w:sz w:val="18"/>
                <w:szCs w:val="18"/>
                <w:lang w:eastAsia="en-IN"/>
              </w:rPr>
              <w:t>Fixed Overheads</w:t>
            </w:r>
          </w:p>
        </w:tc>
        <w:tc>
          <w:tcPr>
            <w:tcW w:w="1165" w:type="dxa"/>
            <w:shd w:val="clear" w:color="auto" w:fill="auto"/>
            <w:noWrap/>
            <w:vAlign w:val="center"/>
            <w:hideMark/>
          </w:tcPr>
          <w:p w14:paraId="27258A31" w14:textId="6A46C09D"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41.71</w:t>
            </w:r>
          </w:p>
        </w:tc>
        <w:tc>
          <w:tcPr>
            <w:tcW w:w="1269" w:type="dxa"/>
            <w:shd w:val="clear" w:color="auto" w:fill="auto"/>
            <w:noWrap/>
            <w:vAlign w:val="center"/>
            <w:hideMark/>
          </w:tcPr>
          <w:p w14:paraId="663332BF" w14:textId="4D4ADF05"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43.59</w:t>
            </w:r>
          </w:p>
        </w:tc>
        <w:tc>
          <w:tcPr>
            <w:tcW w:w="1268" w:type="dxa"/>
            <w:shd w:val="clear" w:color="auto" w:fill="auto"/>
            <w:noWrap/>
            <w:vAlign w:val="center"/>
            <w:hideMark/>
          </w:tcPr>
          <w:p w14:paraId="552EA506" w14:textId="4CF356C9"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45.55</w:t>
            </w:r>
          </w:p>
        </w:tc>
        <w:tc>
          <w:tcPr>
            <w:tcW w:w="1401" w:type="dxa"/>
            <w:shd w:val="clear" w:color="auto" w:fill="auto"/>
            <w:noWrap/>
            <w:vAlign w:val="center"/>
            <w:hideMark/>
          </w:tcPr>
          <w:p w14:paraId="797DB6A3" w14:textId="18B5CA1C"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47.60</w:t>
            </w:r>
          </w:p>
        </w:tc>
        <w:tc>
          <w:tcPr>
            <w:tcW w:w="1446" w:type="dxa"/>
            <w:shd w:val="clear" w:color="auto" w:fill="auto"/>
            <w:noWrap/>
            <w:vAlign w:val="center"/>
            <w:hideMark/>
          </w:tcPr>
          <w:p w14:paraId="66D474C9" w14:textId="47FE9C21"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49.74</w:t>
            </w:r>
          </w:p>
        </w:tc>
      </w:tr>
      <w:tr w:rsidR="001B34D0" w:rsidRPr="00AD4613" w14:paraId="357AE46E" w14:textId="77777777" w:rsidTr="00AD4613">
        <w:trPr>
          <w:trHeight w:val="365"/>
        </w:trPr>
        <w:tc>
          <w:tcPr>
            <w:tcW w:w="330" w:type="dxa"/>
            <w:shd w:val="clear" w:color="auto" w:fill="auto"/>
            <w:noWrap/>
            <w:vAlign w:val="center"/>
            <w:hideMark/>
          </w:tcPr>
          <w:p w14:paraId="026AF7C8" w14:textId="77777777" w:rsidR="001B34D0" w:rsidRPr="00AD4613" w:rsidRDefault="001B34D0" w:rsidP="001B34D0">
            <w:pPr>
              <w:spacing w:line="240" w:lineRule="auto"/>
              <w:jc w:val="center"/>
              <w:rPr>
                <w:rFonts w:eastAsia="Times New Roman" w:cstheme="minorHAnsi"/>
                <w:color w:val="000000"/>
                <w:sz w:val="18"/>
                <w:szCs w:val="18"/>
                <w:lang w:eastAsia="en-IN"/>
              </w:rPr>
            </w:pPr>
            <w:r w:rsidRPr="00AD4613">
              <w:rPr>
                <w:rFonts w:eastAsia="Times New Roman" w:cstheme="minorHAnsi"/>
                <w:color w:val="000000"/>
                <w:sz w:val="18"/>
                <w:szCs w:val="18"/>
                <w:lang w:eastAsia="en-IN"/>
              </w:rPr>
              <w:t> </w:t>
            </w:r>
          </w:p>
        </w:tc>
        <w:tc>
          <w:tcPr>
            <w:tcW w:w="3418" w:type="dxa"/>
            <w:shd w:val="clear" w:color="auto" w:fill="auto"/>
            <w:noWrap/>
            <w:vAlign w:val="center"/>
            <w:hideMark/>
          </w:tcPr>
          <w:p w14:paraId="5CB05958" w14:textId="77777777" w:rsidR="001B34D0" w:rsidRPr="00AD4613" w:rsidRDefault="001B34D0" w:rsidP="001B34D0">
            <w:pPr>
              <w:spacing w:line="240" w:lineRule="auto"/>
              <w:jc w:val="center"/>
              <w:rPr>
                <w:rFonts w:eastAsia="Times New Roman" w:cstheme="minorHAnsi"/>
                <w:color w:val="000000"/>
                <w:sz w:val="18"/>
                <w:szCs w:val="18"/>
                <w:lang w:eastAsia="en-IN"/>
              </w:rPr>
            </w:pPr>
            <w:r w:rsidRPr="00AD4613">
              <w:rPr>
                <w:rFonts w:eastAsia="Times New Roman" w:cstheme="minorHAnsi"/>
                <w:color w:val="000000"/>
                <w:sz w:val="18"/>
                <w:szCs w:val="18"/>
                <w:lang w:eastAsia="en-IN"/>
              </w:rPr>
              <w:t>Selling Overheads</w:t>
            </w:r>
          </w:p>
        </w:tc>
        <w:tc>
          <w:tcPr>
            <w:tcW w:w="1165" w:type="dxa"/>
            <w:shd w:val="clear" w:color="auto" w:fill="auto"/>
            <w:noWrap/>
            <w:vAlign w:val="center"/>
            <w:hideMark/>
          </w:tcPr>
          <w:p w14:paraId="74606CD2" w14:textId="7724E558"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117.72</w:t>
            </w:r>
          </w:p>
        </w:tc>
        <w:tc>
          <w:tcPr>
            <w:tcW w:w="1269" w:type="dxa"/>
            <w:shd w:val="clear" w:color="auto" w:fill="auto"/>
            <w:noWrap/>
            <w:vAlign w:val="center"/>
            <w:hideMark/>
          </w:tcPr>
          <w:p w14:paraId="323B9BB1" w14:textId="76D193FE"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123.01</w:t>
            </w:r>
          </w:p>
        </w:tc>
        <w:tc>
          <w:tcPr>
            <w:tcW w:w="1268" w:type="dxa"/>
            <w:shd w:val="clear" w:color="auto" w:fill="auto"/>
            <w:noWrap/>
            <w:vAlign w:val="center"/>
            <w:hideMark/>
          </w:tcPr>
          <w:p w14:paraId="33D0A241" w14:textId="40C94462"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128.55</w:t>
            </w:r>
          </w:p>
        </w:tc>
        <w:tc>
          <w:tcPr>
            <w:tcW w:w="1401" w:type="dxa"/>
            <w:shd w:val="clear" w:color="auto" w:fill="auto"/>
            <w:noWrap/>
            <w:vAlign w:val="center"/>
            <w:hideMark/>
          </w:tcPr>
          <w:p w14:paraId="65ED5FFE" w14:textId="3A5E98DB"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134.34</w:t>
            </w:r>
          </w:p>
        </w:tc>
        <w:tc>
          <w:tcPr>
            <w:tcW w:w="1446" w:type="dxa"/>
            <w:shd w:val="clear" w:color="auto" w:fill="auto"/>
            <w:noWrap/>
            <w:vAlign w:val="center"/>
            <w:hideMark/>
          </w:tcPr>
          <w:p w14:paraId="5E887EF2" w14:textId="52060F15"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140.38</w:t>
            </w:r>
          </w:p>
        </w:tc>
      </w:tr>
      <w:tr w:rsidR="001B34D0" w:rsidRPr="00AD4613" w14:paraId="28E1ACBA" w14:textId="77777777" w:rsidTr="00AD4613">
        <w:trPr>
          <w:trHeight w:val="365"/>
        </w:trPr>
        <w:tc>
          <w:tcPr>
            <w:tcW w:w="330" w:type="dxa"/>
            <w:shd w:val="clear" w:color="auto" w:fill="auto"/>
            <w:noWrap/>
            <w:vAlign w:val="center"/>
            <w:hideMark/>
          </w:tcPr>
          <w:p w14:paraId="469A139F" w14:textId="77777777" w:rsidR="001B34D0" w:rsidRPr="00AD4613" w:rsidRDefault="001B34D0" w:rsidP="001B34D0">
            <w:pPr>
              <w:spacing w:line="240" w:lineRule="auto"/>
              <w:jc w:val="center"/>
              <w:rPr>
                <w:rFonts w:eastAsia="Times New Roman" w:cstheme="minorHAnsi"/>
                <w:b/>
                <w:bCs/>
                <w:color w:val="000000"/>
                <w:sz w:val="18"/>
                <w:szCs w:val="18"/>
                <w:lang w:eastAsia="en-IN"/>
              </w:rPr>
            </w:pPr>
            <w:r w:rsidRPr="00AD4613">
              <w:rPr>
                <w:rFonts w:eastAsia="Times New Roman" w:cstheme="minorHAnsi"/>
                <w:b/>
                <w:bCs/>
                <w:color w:val="000000"/>
                <w:sz w:val="18"/>
                <w:szCs w:val="18"/>
                <w:lang w:eastAsia="en-IN"/>
              </w:rPr>
              <w:t> </w:t>
            </w:r>
          </w:p>
        </w:tc>
        <w:tc>
          <w:tcPr>
            <w:tcW w:w="3418" w:type="dxa"/>
            <w:shd w:val="clear" w:color="auto" w:fill="4472C4" w:themeFill="accent1"/>
            <w:noWrap/>
            <w:vAlign w:val="center"/>
            <w:hideMark/>
          </w:tcPr>
          <w:p w14:paraId="1FEF956D" w14:textId="77777777" w:rsidR="001B34D0" w:rsidRPr="00AD4613" w:rsidRDefault="001B34D0" w:rsidP="001B34D0">
            <w:pPr>
              <w:spacing w:line="240" w:lineRule="auto"/>
              <w:jc w:val="center"/>
              <w:rPr>
                <w:rFonts w:eastAsia="Times New Roman" w:cstheme="minorHAnsi"/>
                <w:b/>
                <w:bCs/>
                <w:color w:val="FFFFFF" w:themeColor="background1"/>
                <w:sz w:val="18"/>
                <w:szCs w:val="18"/>
                <w:lang w:eastAsia="en-IN"/>
              </w:rPr>
            </w:pPr>
            <w:r w:rsidRPr="00AD4613">
              <w:rPr>
                <w:rFonts w:eastAsia="Times New Roman" w:cstheme="minorHAnsi"/>
                <w:b/>
                <w:bCs/>
                <w:color w:val="FFFFFF" w:themeColor="background1"/>
                <w:sz w:val="18"/>
                <w:szCs w:val="18"/>
                <w:lang w:eastAsia="en-IN"/>
              </w:rPr>
              <w:t>Total Operating Cost</w:t>
            </w:r>
          </w:p>
        </w:tc>
        <w:tc>
          <w:tcPr>
            <w:tcW w:w="1165" w:type="dxa"/>
            <w:shd w:val="clear" w:color="auto" w:fill="4472C4" w:themeFill="accent1"/>
            <w:noWrap/>
            <w:vAlign w:val="center"/>
            <w:hideMark/>
          </w:tcPr>
          <w:p w14:paraId="45444832" w14:textId="62C23E90" w:rsidR="001B34D0" w:rsidRPr="001B34D0" w:rsidRDefault="001B34D0" w:rsidP="001B34D0">
            <w:pPr>
              <w:spacing w:line="240" w:lineRule="auto"/>
              <w:jc w:val="center"/>
              <w:rPr>
                <w:rFonts w:eastAsia="Times New Roman" w:cstheme="minorHAnsi"/>
                <w:b/>
                <w:bCs/>
                <w:color w:val="FFFFFF" w:themeColor="background1"/>
                <w:sz w:val="18"/>
                <w:szCs w:val="18"/>
                <w:lang w:eastAsia="en-IN"/>
              </w:rPr>
            </w:pPr>
            <w:r w:rsidRPr="001B34D0">
              <w:rPr>
                <w:rFonts w:ascii="Arial" w:hAnsi="Arial" w:cs="Arial"/>
                <w:b/>
                <w:bCs/>
                <w:color w:val="FFFFFF" w:themeColor="background1"/>
                <w:sz w:val="18"/>
                <w:szCs w:val="18"/>
              </w:rPr>
              <w:t>2322.49</w:t>
            </w:r>
          </w:p>
        </w:tc>
        <w:tc>
          <w:tcPr>
            <w:tcW w:w="1269" w:type="dxa"/>
            <w:shd w:val="clear" w:color="auto" w:fill="4472C4" w:themeFill="accent1"/>
            <w:noWrap/>
            <w:vAlign w:val="center"/>
            <w:hideMark/>
          </w:tcPr>
          <w:p w14:paraId="67927895" w14:textId="49E60EAC" w:rsidR="001B34D0" w:rsidRPr="001B34D0" w:rsidRDefault="001B34D0" w:rsidP="001B34D0">
            <w:pPr>
              <w:spacing w:line="240" w:lineRule="auto"/>
              <w:jc w:val="center"/>
              <w:rPr>
                <w:rFonts w:eastAsia="Times New Roman" w:cstheme="minorHAnsi"/>
                <w:b/>
                <w:bCs/>
                <w:color w:val="FFFFFF" w:themeColor="background1"/>
                <w:sz w:val="18"/>
                <w:szCs w:val="18"/>
                <w:lang w:eastAsia="en-IN"/>
              </w:rPr>
            </w:pPr>
            <w:r w:rsidRPr="001B34D0">
              <w:rPr>
                <w:rFonts w:ascii="Arial" w:hAnsi="Arial" w:cs="Arial"/>
                <w:b/>
                <w:bCs/>
                <w:color w:val="FFFFFF" w:themeColor="background1"/>
                <w:sz w:val="18"/>
                <w:szCs w:val="18"/>
              </w:rPr>
              <w:t>2450.43</w:t>
            </w:r>
          </w:p>
        </w:tc>
        <w:tc>
          <w:tcPr>
            <w:tcW w:w="1268" w:type="dxa"/>
            <w:shd w:val="clear" w:color="auto" w:fill="4472C4" w:themeFill="accent1"/>
            <w:noWrap/>
            <w:vAlign w:val="center"/>
            <w:hideMark/>
          </w:tcPr>
          <w:p w14:paraId="7928E4D6" w14:textId="046AF93C" w:rsidR="001B34D0" w:rsidRPr="001B34D0" w:rsidRDefault="001B34D0" w:rsidP="001B34D0">
            <w:pPr>
              <w:spacing w:line="240" w:lineRule="auto"/>
              <w:jc w:val="center"/>
              <w:rPr>
                <w:rFonts w:eastAsia="Times New Roman" w:cstheme="minorHAnsi"/>
                <w:b/>
                <w:bCs/>
                <w:color w:val="FFFFFF" w:themeColor="background1"/>
                <w:sz w:val="18"/>
                <w:szCs w:val="18"/>
                <w:lang w:eastAsia="en-IN"/>
              </w:rPr>
            </w:pPr>
            <w:r w:rsidRPr="001B34D0">
              <w:rPr>
                <w:rFonts w:ascii="Arial" w:hAnsi="Arial" w:cs="Arial"/>
                <w:b/>
                <w:bCs/>
                <w:color w:val="FFFFFF" w:themeColor="background1"/>
                <w:sz w:val="18"/>
                <w:szCs w:val="18"/>
              </w:rPr>
              <w:t>2585.49</w:t>
            </w:r>
          </w:p>
        </w:tc>
        <w:tc>
          <w:tcPr>
            <w:tcW w:w="1401" w:type="dxa"/>
            <w:shd w:val="clear" w:color="auto" w:fill="4472C4" w:themeFill="accent1"/>
            <w:noWrap/>
            <w:vAlign w:val="center"/>
            <w:hideMark/>
          </w:tcPr>
          <w:p w14:paraId="30DFD77C" w14:textId="603F9D90" w:rsidR="001B34D0" w:rsidRPr="001B34D0" w:rsidRDefault="001B34D0" w:rsidP="001B34D0">
            <w:pPr>
              <w:spacing w:line="240" w:lineRule="auto"/>
              <w:jc w:val="center"/>
              <w:rPr>
                <w:rFonts w:eastAsia="Times New Roman" w:cstheme="minorHAnsi"/>
                <w:b/>
                <w:bCs/>
                <w:color w:val="FFFFFF" w:themeColor="background1"/>
                <w:sz w:val="18"/>
                <w:szCs w:val="18"/>
                <w:lang w:eastAsia="en-IN"/>
              </w:rPr>
            </w:pPr>
            <w:r w:rsidRPr="001B34D0">
              <w:rPr>
                <w:rFonts w:ascii="Arial" w:hAnsi="Arial" w:cs="Arial"/>
                <w:b/>
                <w:bCs/>
                <w:color w:val="FFFFFF" w:themeColor="background1"/>
                <w:sz w:val="18"/>
                <w:szCs w:val="18"/>
              </w:rPr>
              <w:t>2728.04</w:t>
            </w:r>
          </w:p>
        </w:tc>
        <w:tc>
          <w:tcPr>
            <w:tcW w:w="1446" w:type="dxa"/>
            <w:shd w:val="clear" w:color="auto" w:fill="4472C4" w:themeFill="accent1"/>
            <w:noWrap/>
            <w:vAlign w:val="center"/>
            <w:hideMark/>
          </w:tcPr>
          <w:p w14:paraId="165A7FB3" w14:textId="3E7C0813" w:rsidR="001B34D0" w:rsidRPr="001B34D0" w:rsidRDefault="001B34D0" w:rsidP="001B34D0">
            <w:pPr>
              <w:spacing w:line="240" w:lineRule="auto"/>
              <w:jc w:val="center"/>
              <w:rPr>
                <w:rFonts w:eastAsia="Times New Roman" w:cstheme="minorHAnsi"/>
                <w:b/>
                <w:bCs/>
                <w:color w:val="FFFFFF" w:themeColor="background1"/>
                <w:sz w:val="18"/>
                <w:szCs w:val="18"/>
                <w:lang w:eastAsia="en-IN"/>
              </w:rPr>
            </w:pPr>
            <w:r w:rsidRPr="001B34D0">
              <w:rPr>
                <w:rFonts w:ascii="Arial" w:hAnsi="Arial" w:cs="Arial"/>
                <w:b/>
                <w:bCs/>
                <w:color w:val="FFFFFF" w:themeColor="background1"/>
                <w:sz w:val="18"/>
                <w:szCs w:val="18"/>
              </w:rPr>
              <w:t>2878.52</w:t>
            </w:r>
          </w:p>
        </w:tc>
      </w:tr>
      <w:tr w:rsidR="001B34D0" w:rsidRPr="00AD4613" w14:paraId="480644F3" w14:textId="77777777" w:rsidTr="00AD4613">
        <w:trPr>
          <w:trHeight w:val="365"/>
        </w:trPr>
        <w:tc>
          <w:tcPr>
            <w:tcW w:w="330" w:type="dxa"/>
            <w:shd w:val="clear" w:color="auto" w:fill="auto"/>
            <w:noWrap/>
            <w:vAlign w:val="center"/>
            <w:hideMark/>
          </w:tcPr>
          <w:p w14:paraId="4C75594F" w14:textId="77777777" w:rsidR="001B34D0" w:rsidRPr="00AD4613" w:rsidRDefault="001B34D0" w:rsidP="001B34D0">
            <w:pPr>
              <w:spacing w:line="240" w:lineRule="auto"/>
              <w:jc w:val="center"/>
              <w:rPr>
                <w:rFonts w:eastAsia="Times New Roman" w:cstheme="minorHAnsi"/>
                <w:b/>
                <w:bCs/>
                <w:color w:val="000000"/>
                <w:sz w:val="18"/>
                <w:szCs w:val="18"/>
                <w:lang w:eastAsia="en-IN"/>
              </w:rPr>
            </w:pPr>
            <w:r w:rsidRPr="00AD4613">
              <w:rPr>
                <w:rFonts w:eastAsia="Times New Roman" w:cstheme="minorHAnsi"/>
                <w:b/>
                <w:bCs/>
                <w:color w:val="000000"/>
                <w:sz w:val="18"/>
                <w:szCs w:val="18"/>
                <w:lang w:eastAsia="en-IN"/>
              </w:rPr>
              <w:t>6</w:t>
            </w:r>
          </w:p>
        </w:tc>
        <w:tc>
          <w:tcPr>
            <w:tcW w:w="3418" w:type="dxa"/>
            <w:shd w:val="clear" w:color="auto" w:fill="auto"/>
            <w:noWrap/>
            <w:vAlign w:val="center"/>
            <w:hideMark/>
          </w:tcPr>
          <w:p w14:paraId="4CF00E61" w14:textId="77777777" w:rsidR="001B34D0" w:rsidRPr="00AD4613" w:rsidRDefault="001B34D0" w:rsidP="001B34D0">
            <w:pPr>
              <w:spacing w:line="240" w:lineRule="auto"/>
              <w:jc w:val="center"/>
              <w:rPr>
                <w:rFonts w:eastAsia="Times New Roman" w:cstheme="minorHAnsi"/>
                <w:b/>
                <w:bCs/>
                <w:color w:val="000000"/>
                <w:sz w:val="18"/>
                <w:szCs w:val="18"/>
                <w:lang w:eastAsia="en-IN"/>
              </w:rPr>
            </w:pPr>
            <w:r w:rsidRPr="00AD4613">
              <w:rPr>
                <w:rFonts w:eastAsia="Times New Roman" w:cstheme="minorHAnsi"/>
                <w:b/>
                <w:bCs/>
                <w:color w:val="000000"/>
                <w:sz w:val="18"/>
                <w:szCs w:val="18"/>
                <w:lang w:eastAsia="en-IN"/>
              </w:rPr>
              <w:t>Gross Margin (EBITDA/PBITDA)</w:t>
            </w:r>
          </w:p>
        </w:tc>
        <w:tc>
          <w:tcPr>
            <w:tcW w:w="1165" w:type="dxa"/>
            <w:shd w:val="clear" w:color="auto" w:fill="auto"/>
            <w:noWrap/>
            <w:vAlign w:val="center"/>
            <w:hideMark/>
          </w:tcPr>
          <w:p w14:paraId="3064818C" w14:textId="105D0CFC" w:rsidR="001B34D0" w:rsidRPr="001B34D0" w:rsidRDefault="001B34D0" w:rsidP="001B34D0">
            <w:pPr>
              <w:spacing w:line="240" w:lineRule="auto"/>
              <w:jc w:val="center"/>
              <w:rPr>
                <w:rFonts w:eastAsia="Times New Roman" w:cstheme="minorHAnsi"/>
                <w:b/>
                <w:bCs/>
                <w:color w:val="000000"/>
                <w:sz w:val="18"/>
                <w:szCs w:val="18"/>
                <w:lang w:eastAsia="en-IN"/>
              </w:rPr>
            </w:pPr>
            <w:r w:rsidRPr="001B34D0">
              <w:rPr>
                <w:rFonts w:ascii="Arial" w:hAnsi="Arial" w:cs="Arial"/>
                <w:b/>
                <w:bCs/>
                <w:color w:val="000000"/>
                <w:sz w:val="18"/>
                <w:szCs w:val="18"/>
              </w:rPr>
              <w:t>864.40</w:t>
            </w:r>
          </w:p>
        </w:tc>
        <w:tc>
          <w:tcPr>
            <w:tcW w:w="1269" w:type="dxa"/>
            <w:shd w:val="clear" w:color="auto" w:fill="auto"/>
            <w:noWrap/>
            <w:vAlign w:val="center"/>
            <w:hideMark/>
          </w:tcPr>
          <w:p w14:paraId="1ACA9754" w14:textId="7BCBBE42" w:rsidR="001B34D0" w:rsidRPr="001B34D0" w:rsidRDefault="001B34D0" w:rsidP="001B34D0">
            <w:pPr>
              <w:spacing w:line="240" w:lineRule="auto"/>
              <w:jc w:val="center"/>
              <w:rPr>
                <w:rFonts w:eastAsia="Times New Roman" w:cstheme="minorHAnsi"/>
                <w:b/>
                <w:bCs/>
                <w:color w:val="000000"/>
                <w:sz w:val="18"/>
                <w:szCs w:val="18"/>
                <w:lang w:eastAsia="en-IN"/>
              </w:rPr>
            </w:pPr>
            <w:r w:rsidRPr="001B34D0">
              <w:rPr>
                <w:rFonts w:ascii="Arial" w:hAnsi="Arial" w:cs="Arial"/>
                <w:b/>
                <w:bCs/>
                <w:color w:val="000000"/>
                <w:sz w:val="18"/>
                <w:szCs w:val="18"/>
              </w:rPr>
              <w:t>922.11</w:t>
            </w:r>
          </w:p>
        </w:tc>
        <w:tc>
          <w:tcPr>
            <w:tcW w:w="1268" w:type="dxa"/>
            <w:shd w:val="clear" w:color="auto" w:fill="auto"/>
            <w:noWrap/>
            <w:vAlign w:val="center"/>
            <w:hideMark/>
          </w:tcPr>
          <w:p w14:paraId="691C1F38" w14:textId="3801FDE4" w:rsidR="001B34D0" w:rsidRPr="001B34D0" w:rsidRDefault="001B34D0" w:rsidP="001B34D0">
            <w:pPr>
              <w:spacing w:line="240" w:lineRule="auto"/>
              <w:jc w:val="center"/>
              <w:rPr>
                <w:rFonts w:eastAsia="Times New Roman" w:cstheme="minorHAnsi"/>
                <w:b/>
                <w:bCs/>
                <w:color w:val="000000"/>
                <w:sz w:val="18"/>
                <w:szCs w:val="18"/>
                <w:lang w:eastAsia="en-IN"/>
              </w:rPr>
            </w:pPr>
            <w:r w:rsidRPr="001B34D0">
              <w:rPr>
                <w:rFonts w:ascii="Arial" w:hAnsi="Arial" w:cs="Arial"/>
                <w:b/>
                <w:bCs/>
                <w:color w:val="000000"/>
                <w:sz w:val="18"/>
                <w:szCs w:val="18"/>
              </w:rPr>
              <w:t>983.52</w:t>
            </w:r>
          </w:p>
        </w:tc>
        <w:tc>
          <w:tcPr>
            <w:tcW w:w="1401" w:type="dxa"/>
            <w:shd w:val="clear" w:color="auto" w:fill="auto"/>
            <w:noWrap/>
            <w:vAlign w:val="center"/>
            <w:hideMark/>
          </w:tcPr>
          <w:p w14:paraId="76E69FE6" w14:textId="2856FFE0" w:rsidR="001B34D0" w:rsidRPr="001B34D0" w:rsidRDefault="001B34D0" w:rsidP="001B34D0">
            <w:pPr>
              <w:spacing w:line="240" w:lineRule="auto"/>
              <w:jc w:val="center"/>
              <w:rPr>
                <w:rFonts w:eastAsia="Times New Roman" w:cstheme="minorHAnsi"/>
                <w:b/>
                <w:bCs/>
                <w:color w:val="000000"/>
                <w:sz w:val="18"/>
                <w:szCs w:val="18"/>
                <w:lang w:eastAsia="en-IN"/>
              </w:rPr>
            </w:pPr>
            <w:r w:rsidRPr="001B34D0">
              <w:rPr>
                <w:rFonts w:ascii="Arial" w:hAnsi="Arial" w:cs="Arial"/>
                <w:b/>
                <w:bCs/>
                <w:color w:val="000000"/>
                <w:sz w:val="18"/>
                <w:szCs w:val="18"/>
              </w:rPr>
              <w:t>1048.88</w:t>
            </w:r>
          </w:p>
        </w:tc>
        <w:tc>
          <w:tcPr>
            <w:tcW w:w="1446" w:type="dxa"/>
            <w:shd w:val="clear" w:color="auto" w:fill="auto"/>
            <w:noWrap/>
            <w:vAlign w:val="center"/>
            <w:hideMark/>
          </w:tcPr>
          <w:p w14:paraId="089144BA" w14:textId="038266E5" w:rsidR="001B34D0" w:rsidRPr="001B34D0" w:rsidRDefault="001B34D0" w:rsidP="001B34D0">
            <w:pPr>
              <w:spacing w:line="240" w:lineRule="auto"/>
              <w:jc w:val="center"/>
              <w:rPr>
                <w:rFonts w:eastAsia="Times New Roman" w:cstheme="minorHAnsi"/>
                <w:b/>
                <w:bCs/>
                <w:color w:val="000000"/>
                <w:sz w:val="18"/>
                <w:szCs w:val="18"/>
                <w:lang w:eastAsia="en-IN"/>
              </w:rPr>
            </w:pPr>
            <w:r w:rsidRPr="001B34D0">
              <w:rPr>
                <w:rFonts w:ascii="Arial" w:hAnsi="Arial" w:cs="Arial"/>
                <w:b/>
                <w:bCs/>
                <w:color w:val="000000"/>
                <w:sz w:val="18"/>
                <w:szCs w:val="18"/>
              </w:rPr>
              <w:t>1118.42</w:t>
            </w:r>
          </w:p>
        </w:tc>
      </w:tr>
      <w:tr w:rsidR="001B34D0" w:rsidRPr="00AD4613" w14:paraId="02F270A3" w14:textId="77777777" w:rsidTr="00AD4613">
        <w:trPr>
          <w:trHeight w:val="365"/>
        </w:trPr>
        <w:tc>
          <w:tcPr>
            <w:tcW w:w="330" w:type="dxa"/>
            <w:shd w:val="clear" w:color="auto" w:fill="auto"/>
            <w:noWrap/>
            <w:vAlign w:val="center"/>
            <w:hideMark/>
          </w:tcPr>
          <w:p w14:paraId="338FECA7" w14:textId="77777777" w:rsidR="001B34D0" w:rsidRPr="00AD4613" w:rsidRDefault="001B34D0" w:rsidP="001B34D0">
            <w:pPr>
              <w:spacing w:line="240" w:lineRule="auto"/>
              <w:jc w:val="center"/>
              <w:rPr>
                <w:rFonts w:eastAsia="Times New Roman" w:cstheme="minorHAnsi"/>
                <w:color w:val="000000"/>
                <w:sz w:val="18"/>
                <w:szCs w:val="18"/>
                <w:lang w:eastAsia="en-IN"/>
              </w:rPr>
            </w:pPr>
            <w:r w:rsidRPr="00AD4613">
              <w:rPr>
                <w:rFonts w:eastAsia="Times New Roman" w:cstheme="minorHAnsi"/>
                <w:color w:val="000000"/>
                <w:sz w:val="18"/>
                <w:szCs w:val="18"/>
                <w:lang w:eastAsia="en-IN"/>
              </w:rPr>
              <w:t> </w:t>
            </w:r>
          </w:p>
        </w:tc>
        <w:tc>
          <w:tcPr>
            <w:tcW w:w="3418" w:type="dxa"/>
            <w:shd w:val="clear" w:color="auto" w:fill="auto"/>
            <w:noWrap/>
            <w:vAlign w:val="center"/>
            <w:hideMark/>
          </w:tcPr>
          <w:p w14:paraId="33769C5C" w14:textId="77777777" w:rsidR="001B34D0" w:rsidRPr="00AD4613" w:rsidRDefault="001B34D0" w:rsidP="001B34D0">
            <w:pPr>
              <w:spacing w:line="240" w:lineRule="auto"/>
              <w:jc w:val="center"/>
              <w:rPr>
                <w:rFonts w:eastAsia="Times New Roman" w:cstheme="minorHAnsi"/>
                <w:color w:val="000000"/>
                <w:sz w:val="18"/>
                <w:szCs w:val="18"/>
                <w:lang w:eastAsia="en-IN"/>
              </w:rPr>
            </w:pPr>
            <w:r w:rsidRPr="00AD4613">
              <w:rPr>
                <w:rFonts w:eastAsia="Times New Roman" w:cstheme="minorHAnsi"/>
                <w:color w:val="000000"/>
                <w:sz w:val="18"/>
                <w:szCs w:val="18"/>
                <w:lang w:eastAsia="en-IN"/>
              </w:rPr>
              <w:t>Margin %</w:t>
            </w:r>
          </w:p>
        </w:tc>
        <w:tc>
          <w:tcPr>
            <w:tcW w:w="1165" w:type="dxa"/>
            <w:shd w:val="clear" w:color="auto" w:fill="auto"/>
            <w:noWrap/>
            <w:vAlign w:val="center"/>
            <w:hideMark/>
          </w:tcPr>
          <w:p w14:paraId="68593928" w14:textId="142FF691"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27.12%</w:t>
            </w:r>
          </w:p>
        </w:tc>
        <w:tc>
          <w:tcPr>
            <w:tcW w:w="1269" w:type="dxa"/>
            <w:shd w:val="clear" w:color="auto" w:fill="auto"/>
            <w:noWrap/>
            <w:vAlign w:val="center"/>
            <w:hideMark/>
          </w:tcPr>
          <w:p w14:paraId="41F2952A" w14:textId="607956F7"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27.34%</w:t>
            </w:r>
          </w:p>
        </w:tc>
        <w:tc>
          <w:tcPr>
            <w:tcW w:w="1268" w:type="dxa"/>
            <w:shd w:val="clear" w:color="auto" w:fill="auto"/>
            <w:noWrap/>
            <w:vAlign w:val="center"/>
            <w:hideMark/>
          </w:tcPr>
          <w:p w14:paraId="125139BD" w14:textId="6476B7AE"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27.56%</w:t>
            </w:r>
          </w:p>
        </w:tc>
        <w:tc>
          <w:tcPr>
            <w:tcW w:w="1401" w:type="dxa"/>
            <w:shd w:val="clear" w:color="auto" w:fill="auto"/>
            <w:noWrap/>
            <w:vAlign w:val="center"/>
            <w:hideMark/>
          </w:tcPr>
          <w:p w14:paraId="5120B418" w14:textId="4F21A75A"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27.77%</w:t>
            </w:r>
          </w:p>
        </w:tc>
        <w:tc>
          <w:tcPr>
            <w:tcW w:w="1446" w:type="dxa"/>
            <w:shd w:val="clear" w:color="auto" w:fill="auto"/>
            <w:noWrap/>
            <w:vAlign w:val="center"/>
            <w:hideMark/>
          </w:tcPr>
          <w:p w14:paraId="6EA9CB8A" w14:textId="6E05A3C2"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27.98%</w:t>
            </w:r>
          </w:p>
        </w:tc>
      </w:tr>
      <w:tr w:rsidR="001B34D0" w:rsidRPr="00AD4613" w14:paraId="61BDD7F2" w14:textId="77777777" w:rsidTr="00AD4613">
        <w:trPr>
          <w:trHeight w:val="365"/>
        </w:trPr>
        <w:tc>
          <w:tcPr>
            <w:tcW w:w="330" w:type="dxa"/>
            <w:shd w:val="clear" w:color="auto" w:fill="auto"/>
            <w:noWrap/>
            <w:vAlign w:val="center"/>
            <w:hideMark/>
          </w:tcPr>
          <w:p w14:paraId="27CEECF4" w14:textId="77777777" w:rsidR="001B34D0" w:rsidRPr="00AD4613" w:rsidRDefault="001B34D0" w:rsidP="001B34D0">
            <w:pPr>
              <w:spacing w:line="240" w:lineRule="auto"/>
              <w:jc w:val="center"/>
              <w:rPr>
                <w:rFonts w:eastAsia="Times New Roman" w:cstheme="minorHAnsi"/>
                <w:b/>
                <w:bCs/>
                <w:color w:val="000000"/>
                <w:sz w:val="18"/>
                <w:szCs w:val="18"/>
                <w:lang w:eastAsia="en-IN"/>
              </w:rPr>
            </w:pPr>
            <w:r w:rsidRPr="00AD4613">
              <w:rPr>
                <w:rFonts w:eastAsia="Times New Roman" w:cstheme="minorHAnsi"/>
                <w:b/>
                <w:bCs/>
                <w:color w:val="000000"/>
                <w:sz w:val="18"/>
                <w:szCs w:val="18"/>
                <w:lang w:eastAsia="en-IN"/>
              </w:rPr>
              <w:t> </w:t>
            </w:r>
          </w:p>
        </w:tc>
        <w:tc>
          <w:tcPr>
            <w:tcW w:w="3418" w:type="dxa"/>
            <w:shd w:val="clear" w:color="auto" w:fill="4472C4" w:themeFill="accent1"/>
            <w:noWrap/>
            <w:vAlign w:val="center"/>
            <w:hideMark/>
          </w:tcPr>
          <w:p w14:paraId="4865208F" w14:textId="77777777" w:rsidR="001B34D0" w:rsidRPr="00AD4613" w:rsidRDefault="001B34D0" w:rsidP="001B34D0">
            <w:pPr>
              <w:spacing w:line="240" w:lineRule="auto"/>
              <w:jc w:val="center"/>
              <w:rPr>
                <w:rFonts w:eastAsia="Times New Roman" w:cstheme="minorHAnsi"/>
                <w:b/>
                <w:bCs/>
                <w:color w:val="FFFFFF" w:themeColor="background1"/>
                <w:sz w:val="18"/>
                <w:szCs w:val="18"/>
                <w:lang w:eastAsia="en-IN"/>
              </w:rPr>
            </w:pPr>
            <w:r w:rsidRPr="00AD4613">
              <w:rPr>
                <w:rFonts w:eastAsia="Times New Roman" w:cstheme="minorHAnsi"/>
                <w:b/>
                <w:bCs/>
                <w:color w:val="FFFFFF" w:themeColor="background1"/>
                <w:sz w:val="18"/>
                <w:szCs w:val="18"/>
                <w:lang w:eastAsia="en-IN"/>
              </w:rPr>
              <w:t>Net Cash Flow</w:t>
            </w:r>
          </w:p>
        </w:tc>
        <w:tc>
          <w:tcPr>
            <w:tcW w:w="1165" w:type="dxa"/>
            <w:shd w:val="clear" w:color="auto" w:fill="4472C4" w:themeFill="accent1"/>
            <w:noWrap/>
            <w:vAlign w:val="center"/>
            <w:hideMark/>
          </w:tcPr>
          <w:p w14:paraId="6A9EF892" w14:textId="0F8AEF73" w:rsidR="001B34D0" w:rsidRPr="001B34D0" w:rsidRDefault="001B34D0" w:rsidP="001B34D0">
            <w:pPr>
              <w:spacing w:line="240" w:lineRule="auto"/>
              <w:jc w:val="center"/>
              <w:rPr>
                <w:rFonts w:eastAsia="Times New Roman" w:cstheme="minorHAnsi"/>
                <w:b/>
                <w:bCs/>
                <w:color w:val="FFFFFF" w:themeColor="background1"/>
                <w:sz w:val="18"/>
                <w:szCs w:val="18"/>
                <w:lang w:eastAsia="en-IN"/>
              </w:rPr>
            </w:pPr>
            <w:r w:rsidRPr="001B34D0">
              <w:rPr>
                <w:rFonts w:ascii="Arial" w:hAnsi="Arial" w:cs="Arial"/>
                <w:b/>
                <w:bCs/>
                <w:color w:val="FFFFFF" w:themeColor="background1"/>
                <w:sz w:val="18"/>
                <w:szCs w:val="18"/>
              </w:rPr>
              <w:t>864.40</w:t>
            </w:r>
          </w:p>
        </w:tc>
        <w:tc>
          <w:tcPr>
            <w:tcW w:w="1269" w:type="dxa"/>
            <w:shd w:val="clear" w:color="auto" w:fill="4472C4" w:themeFill="accent1"/>
            <w:noWrap/>
            <w:vAlign w:val="center"/>
            <w:hideMark/>
          </w:tcPr>
          <w:p w14:paraId="6FB2E515" w14:textId="01B63E39" w:rsidR="001B34D0" w:rsidRPr="001B34D0" w:rsidRDefault="001B34D0" w:rsidP="001B34D0">
            <w:pPr>
              <w:spacing w:line="240" w:lineRule="auto"/>
              <w:jc w:val="center"/>
              <w:rPr>
                <w:rFonts w:eastAsia="Times New Roman" w:cstheme="minorHAnsi"/>
                <w:b/>
                <w:bCs/>
                <w:color w:val="FFFFFF" w:themeColor="background1"/>
                <w:sz w:val="18"/>
                <w:szCs w:val="18"/>
                <w:lang w:eastAsia="en-IN"/>
              </w:rPr>
            </w:pPr>
            <w:r w:rsidRPr="001B34D0">
              <w:rPr>
                <w:rFonts w:ascii="Arial" w:hAnsi="Arial" w:cs="Arial"/>
                <w:b/>
                <w:bCs/>
                <w:color w:val="FFFFFF" w:themeColor="background1"/>
                <w:sz w:val="18"/>
                <w:szCs w:val="18"/>
              </w:rPr>
              <w:t>922.11</w:t>
            </w:r>
          </w:p>
        </w:tc>
        <w:tc>
          <w:tcPr>
            <w:tcW w:w="1268" w:type="dxa"/>
            <w:shd w:val="clear" w:color="auto" w:fill="4472C4" w:themeFill="accent1"/>
            <w:noWrap/>
            <w:vAlign w:val="center"/>
            <w:hideMark/>
          </w:tcPr>
          <w:p w14:paraId="3D0B53FC" w14:textId="401B2265" w:rsidR="001B34D0" w:rsidRPr="001B34D0" w:rsidRDefault="001B34D0" w:rsidP="001B34D0">
            <w:pPr>
              <w:spacing w:line="240" w:lineRule="auto"/>
              <w:jc w:val="center"/>
              <w:rPr>
                <w:rFonts w:eastAsia="Times New Roman" w:cstheme="minorHAnsi"/>
                <w:b/>
                <w:bCs/>
                <w:color w:val="FFFFFF" w:themeColor="background1"/>
                <w:sz w:val="18"/>
                <w:szCs w:val="18"/>
                <w:lang w:eastAsia="en-IN"/>
              </w:rPr>
            </w:pPr>
            <w:r w:rsidRPr="001B34D0">
              <w:rPr>
                <w:rFonts w:ascii="Arial" w:hAnsi="Arial" w:cs="Arial"/>
                <w:b/>
                <w:bCs/>
                <w:color w:val="FFFFFF" w:themeColor="background1"/>
                <w:sz w:val="18"/>
                <w:szCs w:val="18"/>
              </w:rPr>
              <w:t>983.52</w:t>
            </w:r>
          </w:p>
        </w:tc>
        <w:tc>
          <w:tcPr>
            <w:tcW w:w="1401" w:type="dxa"/>
            <w:shd w:val="clear" w:color="auto" w:fill="4472C4" w:themeFill="accent1"/>
            <w:noWrap/>
            <w:vAlign w:val="center"/>
            <w:hideMark/>
          </w:tcPr>
          <w:p w14:paraId="76A1C009" w14:textId="552D0752" w:rsidR="001B34D0" w:rsidRPr="001B34D0" w:rsidRDefault="001B34D0" w:rsidP="001B34D0">
            <w:pPr>
              <w:spacing w:line="240" w:lineRule="auto"/>
              <w:jc w:val="center"/>
              <w:rPr>
                <w:rFonts w:eastAsia="Times New Roman" w:cstheme="minorHAnsi"/>
                <w:b/>
                <w:bCs/>
                <w:color w:val="FFFFFF" w:themeColor="background1"/>
                <w:sz w:val="18"/>
                <w:szCs w:val="18"/>
                <w:lang w:eastAsia="en-IN"/>
              </w:rPr>
            </w:pPr>
            <w:r w:rsidRPr="001B34D0">
              <w:rPr>
                <w:rFonts w:ascii="Arial" w:hAnsi="Arial" w:cs="Arial"/>
                <w:b/>
                <w:bCs/>
                <w:color w:val="FFFFFF" w:themeColor="background1"/>
                <w:sz w:val="18"/>
                <w:szCs w:val="18"/>
              </w:rPr>
              <w:t>1048.88</w:t>
            </w:r>
          </w:p>
        </w:tc>
        <w:tc>
          <w:tcPr>
            <w:tcW w:w="1446" w:type="dxa"/>
            <w:shd w:val="clear" w:color="auto" w:fill="4472C4" w:themeFill="accent1"/>
            <w:noWrap/>
            <w:vAlign w:val="center"/>
            <w:hideMark/>
          </w:tcPr>
          <w:p w14:paraId="36512323" w14:textId="08B00920" w:rsidR="001B34D0" w:rsidRPr="001B34D0" w:rsidRDefault="001B34D0" w:rsidP="001B34D0">
            <w:pPr>
              <w:spacing w:line="240" w:lineRule="auto"/>
              <w:jc w:val="center"/>
              <w:rPr>
                <w:rFonts w:eastAsia="Times New Roman" w:cstheme="minorHAnsi"/>
                <w:b/>
                <w:bCs/>
                <w:color w:val="FFFFFF" w:themeColor="background1"/>
                <w:sz w:val="18"/>
                <w:szCs w:val="18"/>
                <w:lang w:eastAsia="en-IN"/>
              </w:rPr>
            </w:pPr>
            <w:r w:rsidRPr="001B34D0">
              <w:rPr>
                <w:rFonts w:ascii="Arial" w:hAnsi="Arial" w:cs="Arial"/>
                <w:b/>
                <w:bCs/>
                <w:color w:val="FFFFFF" w:themeColor="background1"/>
                <w:sz w:val="18"/>
                <w:szCs w:val="18"/>
              </w:rPr>
              <w:t>1118.42</w:t>
            </w:r>
          </w:p>
        </w:tc>
      </w:tr>
      <w:tr w:rsidR="001B34D0" w:rsidRPr="00AD4613" w14:paraId="00117C67" w14:textId="77777777" w:rsidTr="00AD4613">
        <w:trPr>
          <w:trHeight w:val="365"/>
        </w:trPr>
        <w:tc>
          <w:tcPr>
            <w:tcW w:w="330" w:type="dxa"/>
            <w:shd w:val="clear" w:color="auto" w:fill="auto"/>
            <w:noWrap/>
            <w:vAlign w:val="center"/>
            <w:hideMark/>
          </w:tcPr>
          <w:p w14:paraId="7ECC7241" w14:textId="77777777" w:rsidR="001B34D0" w:rsidRPr="00AD4613" w:rsidRDefault="001B34D0" w:rsidP="001B34D0">
            <w:pPr>
              <w:spacing w:line="240" w:lineRule="auto"/>
              <w:jc w:val="center"/>
              <w:rPr>
                <w:rFonts w:eastAsia="Times New Roman" w:cstheme="minorHAnsi"/>
                <w:color w:val="000000"/>
                <w:sz w:val="18"/>
                <w:szCs w:val="18"/>
                <w:lang w:eastAsia="en-IN"/>
              </w:rPr>
            </w:pPr>
            <w:r w:rsidRPr="00AD4613">
              <w:rPr>
                <w:rFonts w:eastAsia="Times New Roman" w:cstheme="minorHAnsi"/>
                <w:color w:val="000000"/>
                <w:sz w:val="18"/>
                <w:szCs w:val="18"/>
                <w:lang w:eastAsia="en-IN"/>
              </w:rPr>
              <w:t> </w:t>
            </w:r>
          </w:p>
        </w:tc>
        <w:tc>
          <w:tcPr>
            <w:tcW w:w="3418" w:type="dxa"/>
            <w:shd w:val="clear" w:color="auto" w:fill="auto"/>
            <w:noWrap/>
            <w:vAlign w:val="center"/>
            <w:hideMark/>
          </w:tcPr>
          <w:p w14:paraId="044826C5" w14:textId="77777777" w:rsidR="001B34D0" w:rsidRPr="00AD4613" w:rsidRDefault="001B34D0" w:rsidP="001B34D0">
            <w:pPr>
              <w:spacing w:line="240" w:lineRule="auto"/>
              <w:jc w:val="center"/>
              <w:rPr>
                <w:rFonts w:eastAsia="Times New Roman" w:cstheme="minorHAnsi"/>
                <w:color w:val="000000"/>
                <w:sz w:val="18"/>
                <w:szCs w:val="18"/>
                <w:lang w:eastAsia="en-IN"/>
              </w:rPr>
            </w:pPr>
            <w:r w:rsidRPr="00AD4613">
              <w:rPr>
                <w:rFonts w:eastAsia="Times New Roman" w:cstheme="minorHAnsi"/>
                <w:color w:val="000000"/>
                <w:sz w:val="18"/>
                <w:szCs w:val="18"/>
                <w:lang w:eastAsia="en-IN"/>
              </w:rPr>
              <w:t>Cost of Capital (10%)</w:t>
            </w:r>
          </w:p>
        </w:tc>
        <w:tc>
          <w:tcPr>
            <w:tcW w:w="1165" w:type="dxa"/>
            <w:shd w:val="clear" w:color="auto" w:fill="auto"/>
            <w:noWrap/>
            <w:vAlign w:val="center"/>
            <w:hideMark/>
          </w:tcPr>
          <w:p w14:paraId="5F04107B" w14:textId="695E9AA6"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0.35</w:t>
            </w:r>
          </w:p>
        </w:tc>
        <w:tc>
          <w:tcPr>
            <w:tcW w:w="1269" w:type="dxa"/>
            <w:shd w:val="clear" w:color="auto" w:fill="auto"/>
            <w:noWrap/>
            <w:vAlign w:val="center"/>
            <w:hideMark/>
          </w:tcPr>
          <w:p w14:paraId="39F93260" w14:textId="0CC5DD50"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0.32</w:t>
            </w:r>
          </w:p>
        </w:tc>
        <w:tc>
          <w:tcPr>
            <w:tcW w:w="1268" w:type="dxa"/>
            <w:shd w:val="clear" w:color="auto" w:fill="auto"/>
            <w:noWrap/>
            <w:vAlign w:val="center"/>
            <w:hideMark/>
          </w:tcPr>
          <w:p w14:paraId="280E51BC" w14:textId="1B21BBCA"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0.29</w:t>
            </w:r>
          </w:p>
        </w:tc>
        <w:tc>
          <w:tcPr>
            <w:tcW w:w="1401" w:type="dxa"/>
            <w:shd w:val="clear" w:color="auto" w:fill="auto"/>
            <w:noWrap/>
            <w:vAlign w:val="center"/>
            <w:hideMark/>
          </w:tcPr>
          <w:p w14:paraId="4862705D" w14:textId="18AE0059"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0.26</w:t>
            </w:r>
          </w:p>
        </w:tc>
        <w:tc>
          <w:tcPr>
            <w:tcW w:w="1446" w:type="dxa"/>
            <w:shd w:val="clear" w:color="auto" w:fill="auto"/>
            <w:noWrap/>
            <w:vAlign w:val="center"/>
            <w:hideMark/>
          </w:tcPr>
          <w:p w14:paraId="037D7C2D" w14:textId="2AFEF48F"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0.24</w:t>
            </w:r>
          </w:p>
        </w:tc>
      </w:tr>
      <w:tr w:rsidR="001B34D0" w:rsidRPr="00AD4613" w14:paraId="305E70F0" w14:textId="77777777" w:rsidTr="00AD4613">
        <w:trPr>
          <w:trHeight w:val="365"/>
        </w:trPr>
        <w:tc>
          <w:tcPr>
            <w:tcW w:w="330" w:type="dxa"/>
            <w:shd w:val="clear" w:color="auto" w:fill="auto"/>
            <w:noWrap/>
            <w:vAlign w:val="center"/>
            <w:hideMark/>
          </w:tcPr>
          <w:p w14:paraId="39DE3BC8" w14:textId="77777777" w:rsidR="001B34D0" w:rsidRPr="00AD4613" w:rsidRDefault="001B34D0" w:rsidP="001B34D0">
            <w:pPr>
              <w:spacing w:line="240" w:lineRule="auto"/>
              <w:jc w:val="center"/>
              <w:rPr>
                <w:rFonts w:eastAsia="Times New Roman" w:cstheme="minorHAnsi"/>
                <w:color w:val="000000"/>
                <w:sz w:val="18"/>
                <w:szCs w:val="18"/>
                <w:lang w:eastAsia="en-IN"/>
              </w:rPr>
            </w:pPr>
            <w:r w:rsidRPr="00AD4613">
              <w:rPr>
                <w:rFonts w:eastAsia="Times New Roman" w:cstheme="minorHAnsi"/>
                <w:color w:val="000000"/>
                <w:sz w:val="18"/>
                <w:szCs w:val="18"/>
                <w:lang w:eastAsia="en-IN"/>
              </w:rPr>
              <w:t> </w:t>
            </w:r>
          </w:p>
        </w:tc>
        <w:tc>
          <w:tcPr>
            <w:tcW w:w="3418" w:type="dxa"/>
            <w:shd w:val="clear" w:color="auto" w:fill="auto"/>
            <w:noWrap/>
            <w:vAlign w:val="center"/>
            <w:hideMark/>
          </w:tcPr>
          <w:p w14:paraId="1DA8429F" w14:textId="77777777" w:rsidR="001B34D0" w:rsidRPr="00AD4613" w:rsidRDefault="001B34D0" w:rsidP="001B34D0">
            <w:pPr>
              <w:spacing w:line="240" w:lineRule="auto"/>
              <w:jc w:val="center"/>
              <w:rPr>
                <w:rFonts w:eastAsia="Times New Roman" w:cstheme="minorHAnsi"/>
                <w:color w:val="000000"/>
                <w:sz w:val="18"/>
                <w:szCs w:val="18"/>
                <w:lang w:eastAsia="en-IN"/>
              </w:rPr>
            </w:pPr>
            <w:r w:rsidRPr="00AD4613">
              <w:rPr>
                <w:rFonts w:eastAsia="Times New Roman" w:cstheme="minorHAnsi"/>
                <w:color w:val="000000"/>
                <w:sz w:val="18"/>
                <w:szCs w:val="18"/>
                <w:lang w:eastAsia="en-IN"/>
              </w:rPr>
              <w:t>Discounted Cash Flow</w:t>
            </w:r>
          </w:p>
        </w:tc>
        <w:tc>
          <w:tcPr>
            <w:tcW w:w="1165" w:type="dxa"/>
            <w:shd w:val="clear" w:color="auto" w:fill="auto"/>
            <w:noWrap/>
            <w:vAlign w:val="center"/>
            <w:hideMark/>
          </w:tcPr>
          <w:p w14:paraId="5B10A281" w14:textId="11A3624A"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302.97</w:t>
            </w:r>
          </w:p>
        </w:tc>
        <w:tc>
          <w:tcPr>
            <w:tcW w:w="1269" w:type="dxa"/>
            <w:shd w:val="clear" w:color="auto" w:fill="auto"/>
            <w:noWrap/>
            <w:vAlign w:val="center"/>
            <w:hideMark/>
          </w:tcPr>
          <w:p w14:paraId="2837196A" w14:textId="0FCA8134"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293.81</w:t>
            </w:r>
          </w:p>
        </w:tc>
        <w:tc>
          <w:tcPr>
            <w:tcW w:w="1268" w:type="dxa"/>
            <w:shd w:val="clear" w:color="auto" w:fill="auto"/>
            <w:noWrap/>
            <w:vAlign w:val="center"/>
            <w:hideMark/>
          </w:tcPr>
          <w:p w14:paraId="64D6B639" w14:textId="22A53503"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284.89</w:t>
            </w:r>
          </w:p>
        </w:tc>
        <w:tc>
          <w:tcPr>
            <w:tcW w:w="1401" w:type="dxa"/>
            <w:shd w:val="clear" w:color="auto" w:fill="auto"/>
            <w:noWrap/>
            <w:vAlign w:val="center"/>
            <w:hideMark/>
          </w:tcPr>
          <w:p w14:paraId="1C1983D3" w14:textId="1C2DD747"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276.20</w:t>
            </w:r>
          </w:p>
        </w:tc>
        <w:tc>
          <w:tcPr>
            <w:tcW w:w="1446" w:type="dxa"/>
            <w:shd w:val="clear" w:color="auto" w:fill="auto"/>
            <w:noWrap/>
            <w:vAlign w:val="center"/>
            <w:hideMark/>
          </w:tcPr>
          <w:p w14:paraId="19E2E456" w14:textId="4C343BB8"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267.74</w:t>
            </w:r>
          </w:p>
        </w:tc>
      </w:tr>
      <w:tr w:rsidR="001B34D0" w:rsidRPr="00AD4613" w14:paraId="522E7ABB" w14:textId="77777777" w:rsidTr="00AD4613">
        <w:trPr>
          <w:trHeight w:val="365"/>
        </w:trPr>
        <w:tc>
          <w:tcPr>
            <w:tcW w:w="330" w:type="dxa"/>
            <w:shd w:val="clear" w:color="auto" w:fill="auto"/>
            <w:noWrap/>
            <w:vAlign w:val="center"/>
            <w:hideMark/>
          </w:tcPr>
          <w:p w14:paraId="321F7BC8" w14:textId="77777777" w:rsidR="001B34D0" w:rsidRPr="00AD4613" w:rsidRDefault="001B34D0" w:rsidP="001B34D0">
            <w:pPr>
              <w:spacing w:line="240" w:lineRule="auto"/>
              <w:jc w:val="center"/>
              <w:rPr>
                <w:rFonts w:eastAsia="Times New Roman" w:cstheme="minorHAnsi"/>
                <w:color w:val="000000"/>
                <w:sz w:val="18"/>
                <w:szCs w:val="18"/>
                <w:lang w:eastAsia="en-IN"/>
              </w:rPr>
            </w:pPr>
            <w:r w:rsidRPr="00AD4613">
              <w:rPr>
                <w:rFonts w:eastAsia="Times New Roman" w:cstheme="minorHAnsi"/>
                <w:color w:val="000000"/>
                <w:sz w:val="18"/>
                <w:szCs w:val="18"/>
                <w:lang w:eastAsia="en-IN"/>
              </w:rPr>
              <w:lastRenderedPageBreak/>
              <w:t> </w:t>
            </w:r>
          </w:p>
        </w:tc>
        <w:tc>
          <w:tcPr>
            <w:tcW w:w="3418" w:type="dxa"/>
            <w:shd w:val="clear" w:color="auto" w:fill="auto"/>
            <w:noWrap/>
            <w:vAlign w:val="center"/>
            <w:hideMark/>
          </w:tcPr>
          <w:p w14:paraId="7CDC8444" w14:textId="77777777" w:rsidR="001B34D0" w:rsidRPr="00AD4613" w:rsidRDefault="001B34D0" w:rsidP="001B34D0">
            <w:pPr>
              <w:spacing w:line="240" w:lineRule="auto"/>
              <w:jc w:val="center"/>
              <w:rPr>
                <w:rFonts w:eastAsia="Times New Roman" w:cstheme="minorHAnsi"/>
                <w:color w:val="000000"/>
                <w:sz w:val="18"/>
                <w:szCs w:val="18"/>
                <w:lang w:eastAsia="en-IN"/>
              </w:rPr>
            </w:pPr>
            <w:r w:rsidRPr="00AD4613">
              <w:rPr>
                <w:rFonts w:eastAsia="Times New Roman" w:cstheme="minorHAnsi"/>
                <w:color w:val="000000"/>
                <w:sz w:val="18"/>
                <w:szCs w:val="18"/>
                <w:lang w:eastAsia="en-IN"/>
              </w:rPr>
              <w:t>Undiscounted Cash Flow</w:t>
            </w:r>
          </w:p>
        </w:tc>
        <w:tc>
          <w:tcPr>
            <w:tcW w:w="1165" w:type="dxa"/>
            <w:shd w:val="clear" w:color="auto" w:fill="auto"/>
            <w:noWrap/>
            <w:vAlign w:val="center"/>
            <w:hideMark/>
          </w:tcPr>
          <w:p w14:paraId="32CB1206" w14:textId="61AC230A"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864.40</w:t>
            </w:r>
          </w:p>
        </w:tc>
        <w:tc>
          <w:tcPr>
            <w:tcW w:w="1269" w:type="dxa"/>
            <w:shd w:val="clear" w:color="auto" w:fill="auto"/>
            <w:noWrap/>
            <w:vAlign w:val="center"/>
            <w:hideMark/>
          </w:tcPr>
          <w:p w14:paraId="337F4A9F" w14:textId="7538F03A"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922.11</w:t>
            </w:r>
          </w:p>
        </w:tc>
        <w:tc>
          <w:tcPr>
            <w:tcW w:w="1268" w:type="dxa"/>
            <w:shd w:val="clear" w:color="auto" w:fill="auto"/>
            <w:noWrap/>
            <w:vAlign w:val="center"/>
            <w:hideMark/>
          </w:tcPr>
          <w:p w14:paraId="355E7274" w14:textId="4C6B1474"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983.52</w:t>
            </w:r>
          </w:p>
        </w:tc>
        <w:tc>
          <w:tcPr>
            <w:tcW w:w="1401" w:type="dxa"/>
            <w:shd w:val="clear" w:color="auto" w:fill="auto"/>
            <w:noWrap/>
            <w:vAlign w:val="center"/>
            <w:hideMark/>
          </w:tcPr>
          <w:p w14:paraId="0359AAEE" w14:textId="6C08AEE1"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1048.88</w:t>
            </w:r>
          </w:p>
        </w:tc>
        <w:tc>
          <w:tcPr>
            <w:tcW w:w="1446" w:type="dxa"/>
            <w:shd w:val="clear" w:color="auto" w:fill="auto"/>
            <w:noWrap/>
            <w:vAlign w:val="center"/>
            <w:hideMark/>
          </w:tcPr>
          <w:p w14:paraId="21FF1752" w14:textId="74D4082A"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1118.42</w:t>
            </w:r>
          </w:p>
        </w:tc>
      </w:tr>
      <w:tr w:rsidR="001B34D0" w:rsidRPr="00AD4613" w14:paraId="28AB8EA0" w14:textId="77777777" w:rsidTr="00AD4613">
        <w:trPr>
          <w:trHeight w:val="365"/>
        </w:trPr>
        <w:tc>
          <w:tcPr>
            <w:tcW w:w="330" w:type="dxa"/>
            <w:shd w:val="clear" w:color="auto" w:fill="auto"/>
            <w:noWrap/>
            <w:vAlign w:val="center"/>
            <w:hideMark/>
          </w:tcPr>
          <w:p w14:paraId="5C273EE2" w14:textId="77777777" w:rsidR="001B34D0" w:rsidRPr="00AD4613" w:rsidRDefault="001B34D0" w:rsidP="001B34D0">
            <w:pPr>
              <w:spacing w:line="240" w:lineRule="auto"/>
              <w:jc w:val="center"/>
              <w:rPr>
                <w:rFonts w:eastAsia="Times New Roman" w:cstheme="minorHAnsi"/>
                <w:color w:val="000000"/>
                <w:sz w:val="18"/>
                <w:szCs w:val="18"/>
                <w:lang w:eastAsia="en-IN"/>
              </w:rPr>
            </w:pPr>
            <w:r w:rsidRPr="00AD4613">
              <w:rPr>
                <w:rFonts w:eastAsia="Times New Roman" w:cstheme="minorHAnsi"/>
                <w:color w:val="000000"/>
                <w:sz w:val="18"/>
                <w:szCs w:val="18"/>
                <w:lang w:eastAsia="en-IN"/>
              </w:rPr>
              <w:t> </w:t>
            </w:r>
          </w:p>
        </w:tc>
        <w:tc>
          <w:tcPr>
            <w:tcW w:w="3418" w:type="dxa"/>
            <w:shd w:val="clear" w:color="auto" w:fill="auto"/>
            <w:noWrap/>
            <w:vAlign w:val="center"/>
            <w:hideMark/>
          </w:tcPr>
          <w:p w14:paraId="68A453F8" w14:textId="77777777" w:rsidR="001B34D0" w:rsidRPr="00AD4613" w:rsidRDefault="001B34D0" w:rsidP="001B34D0">
            <w:pPr>
              <w:spacing w:line="240" w:lineRule="auto"/>
              <w:jc w:val="center"/>
              <w:rPr>
                <w:rFonts w:eastAsia="Times New Roman" w:cstheme="minorHAnsi"/>
                <w:color w:val="000000"/>
                <w:sz w:val="18"/>
                <w:szCs w:val="18"/>
                <w:lang w:eastAsia="en-IN"/>
              </w:rPr>
            </w:pPr>
            <w:r w:rsidRPr="00AD4613">
              <w:rPr>
                <w:rFonts w:eastAsia="Times New Roman" w:cstheme="minorHAnsi"/>
                <w:color w:val="000000"/>
                <w:sz w:val="18"/>
                <w:szCs w:val="18"/>
                <w:lang w:eastAsia="en-IN"/>
              </w:rPr>
              <w:t>Cumulative Cash Flow</w:t>
            </w:r>
          </w:p>
        </w:tc>
        <w:tc>
          <w:tcPr>
            <w:tcW w:w="1165" w:type="dxa"/>
            <w:shd w:val="clear" w:color="auto" w:fill="auto"/>
            <w:noWrap/>
            <w:vAlign w:val="center"/>
            <w:hideMark/>
          </w:tcPr>
          <w:p w14:paraId="03363234" w14:textId="07E4C761"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5412.82</w:t>
            </w:r>
          </w:p>
        </w:tc>
        <w:tc>
          <w:tcPr>
            <w:tcW w:w="1269" w:type="dxa"/>
            <w:shd w:val="clear" w:color="auto" w:fill="auto"/>
            <w:noWrap/>
            <w:vAlign w:val="center"/>
            <w:hideMark/>
          </w:tcPr>
          <w:p w14:paraId="5130B7F3" w14:textId="0F9A7F03"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6334.93</w:t>
            </w:r>
          </w:p>
        </w:tc>
        <w:tc>
          <w:tcPr>
            <w:tcW w:w="1268" w:type="dxa"/>
            <w:shd w:val="clear" w:color="auto" w:fill="auto"/>
            <w:noWrap/>
            <w:vAlign w:val="center"/>
            <w:hideMark/>
          </w:tcPr>
          <w:p w14:paraId="550DD4EC" w14:textId="7472C7C6"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7318.45</w:t>
            </w:r>
          </w:p>
        </w:tc>
        <w:tc>
          <w:tcPr>
            <w:tcW w:w="1401" w:type="dxa"/>
            <w:shd w:val="clear" w:color="auto" w:fill="auto"/>
            <w:noWrap/>
            <w:vAlign w:val="center"/>
            <w:hideMark/>
          </w:tcPr>
          <w:p w14:paraId="0EAE44F1" w14:textId="735D2282"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8367.33</w:t>
            </w:r>
          </w:p>
        </w:tc>
        <w:tc>
          <w:tcPr>
            <w:tcW w:w="1446" w:type="dxa"/>
            <w:shd w:val="clear" w:color="auto" w:fill="auto"/>
            <w:noWrap/>
            <w:vAlign w:val="center"/>
            <w:hideMark/>
          </w:tcPr>
          <w:p w14:paraId="4E9797E8" w14:textId="7C882D27" w:rsidR="001B34D0" w:rsidRPr="001B34D0" w:rsidRDefault="001B34D0" w:rsidP="001B34D0">
            <w:pPr>
              <w:spacing w:line="240" w:lineRule="auto"/>
              <w:jc w:val="center"/>
              <w:rPr>
                <w:rFonts w:eastAsia="Times New Roman" w:cstheme="minorHAnsi"/>
                <w:color w:val="000000"/>
                <w:sz w:val="18"/>
                <w:szCs w:val="18"/>
                <w:lang w:eastAsia="en-IN"/>
              </w:rPr>
            </w:pPr>
            <w:r w:rsidRPr="001B34D0">
              <w:rPr>
                <w:rFonts w:ascii="Arial" w:hAnsi="Arial" w:cs="Arial"/>
                <w:color w:val="000000"/>
                <w:sz w:val="18"/>
                <w:szCs w:val="18"/>
              </w:rPr>
              <w:t>9485.75</w:t>
            </w:r>
          </w:p>
        </w:tc>
      </w:tr>
    </w:tbl>
    <w:p w14:paraId="588B66D1" w14:textId="77777777" w:rsidR="00633422" w:rsidRDefault="00633422" w:rsidP="00633422">
      <w:pPr>
        <w:rPr>
          <w:rFonts w:ascii="Arial" w:hAnsi="Arial" w:cs="Arial"/>
          <w:b/>
          <w:bCs/>
          <w:color w:val="000000" w:themeColor="text1"/>
          <w:shd w:val="clear" w:color="auto" w:fill="FFFFFF"/>
        </w:rPr>
      </w:pPr>
    </w:p>
    <w:tbl>
      <w:tblPr>
        <w:tblW w:w="103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4"/>
        <w:gridCol w:w="3293"/>
        <w:gridCol w:w="1391"/>
        <w:gridCol w:w="1474"/>
        <w:gridCol w:w="1377"/>
        <w:gridCol w:w="1042"/>
        <w:gridCol w:w="1400"/>
      </w:tblGrid>
      <w:tr w:rsidR="00633422" w:rsidRPr="00AD4613" w14:paraId="1341BB67" w14:textId="77777777" w:rsidTr="000A27A0">
        <w:trPr>
          <w:trHeight w:val="293"/>
        </w:trPr>
        <w:tc>
          <w:tcPr>
            <w:tcW w:w="10301" w:type="dxa"/>
            <w:gridSpan w:val="7"/>
            <w:shd w:val="clear" w:color="auto" w:fill="000000" w:themeFill="text1"/>
            <w:noWrap/>
            <w:vAlign w:val="center"/>
            <w:hideMark/>
          </w:tcPr>
          <w:p w14:paraId="76F43FD5" w14:textId="642E460A" w:rsidR="00633422" w:rsidRPr="00AD4613" w:rsidRDefault="00633422" w:rsidP="000A27A0">
            <w:pPr>
              <w:jc w:val="center"/>
              <w:rPr>
                <w:rFonts w:eastAsia="Times New Roman" w:cstheme="minorHAnsi"/>
                <w:color w:val="FFFFFF" w:themeColor="background1"/>
                <w:sz w:val="18"/>
                <w:szCs w:val="18"/>
                <w:lang w:eastAsia="en-IN"/>
              </w:rPr>
            </w:pPr>
            <w:r w:rsidRPr="00AD4613">
              <w:rPr>
                <w:rFonts w:eastAsia="Times New Roman" w:cstheme="minorHAnsi"/>
                <w:b/>
                <w:bCs/>
                <w:color w:val="FFFFFF" w:themeColor="background1"/>
                <w:sz w:val="18"/>
                <w:szCs w:val="18"/>
                <w:lang w:eastAsia="en-IN"/>
              </w:rPr>
              <w:t xml:space="preserve">Capacity for 200 KTPA Phenol + 120 KTPA Acetone, (with available propylene and </w:t>
            </w:r>
            <w:r w:rsidR="004A50C8" w:rsidRPr="00AD4613">
              <w:rPr>
                <w:rFonts w:eastAsia="Times New Roman" w:cstheme="minorHAnsi"/>
                <w:b/>
                <w:bCs/>
                <w:color w:val="FFFFFF" w:themeColor="background1"/>
                <w:sz w:val="18"/>
                <w:szCs w:val="18"/>
                <w:lang w:eastAsia="en-IN"/>
              </w:rPr>
              <w:t>benzene) (</w:t>
            </w:r>
            <w:r w:rsidRPr="00AD4613">
              <w:rPr>
                <w:rFonts w:eastAsia="Times New Roman" w:cstheme="minorHAnsi"/>
                <w:b/>
                <w:bCs/>
                <w:color w:val="FFFFFF" w:themeColor="background1"/>
                <w:sz w:val="18"/>
                <w:szCs w:val="18"/>
                <w:lang w:eastAsia="en-IN"/>
              </w:rPr>
              <w:t xml:space="preserve">80 % phenol plant - DFCU operation </w:t>
            </w:r>
            <w:proofErr w:type="gramStart"/>
            <w:r w:rsidRPr="00AD4613">
              <w:rPr>
                <w:rFonts w:eastAsia="Times New Roman" w:cstheme="minorHAnsi"/>
                <w:b/>
                <w:bCs/>
                <w:color w:val="FFFFFF" w:themeColor="background1"/>
                <w:sz w:val="18"/>
                <w:szCs w:val="18"/>
                <w:lang w:eastAsia="en-IN"/>
              </w:rPr>
              <w:t>( base</w:t>
            </w:r>
            <w:proofErr w:type="gramEnd"/>
            <w:r w:rsidRPr="00AD4613">
              <w:rPr>
                <w:rFonts w:eastAsia="Times New Roman" w:cstheme="minorHAnsi"/>
                <w:b/>
                <w:bCs/>
                <w:color w:val="FFFFFF" w:themeColor="background1"/>
                <w:sz w:val="18"/>
                <w:szCs w:val="18"/>
                <w:lang w:eastAsia="en-IN"/>
              </w:rPr>
              <w:t xml:space="preserve"> case ) considered for 8500 Hrs. operation)</w:t>
            </w:r>
          </w:p>
        </w:tc>
      </w:tr>
      <w:tr w:rsidR="000A27A0" w:rsidRPr="00AD4613" w14:paraId="537066C4" w14:textId="77777777" w:rsidTr="000A27A0">
        <w:trPr>
          <w:trHeight w:val="249"/>
        </w:trPr>
        <w:tc>
          <w:tcPr>
            <w:tcW w:w="3617" w:type="dxa"/>
            <w:gridSpan w:val="2"/>
            <w:shd w:val="clear" w:color="auto" w:fill="000000" w:themeFill="text1"/>
            <w:noWrap/>
            <w:vAlign w:val="center"/>
            <w:hideMark/>
          </w:tcPr>
          <w:p w14:paraId="5BBF1CFB" w14:textId="77777777" w:rsidR="00633422" w:rsidRPr="00AD4613" w:rsidRDefault="00633422" w:rsidP="000A27A0">
            <w:pPr>
              <w:jc w:val="center"/>
              <w:rPr>
                <w:rFonts w:eastAsia="Times New Roman" w:cstheme="minorHAnsi"/>
                <w:b/>
                <w:bCs/>
                <w:color w:val="FFFFFF" w:themeColor="background1"/>
                <w:sz w:val="18"/>
                <w:szCs w:val="18"/>
                <w:lang w:eastAsia="en-IN"/>
              </w:rPr>
            </w:pPr>
            <w:r w:rsidRPr="00AD4613">
              <w:rPr>
                <w:rFonts w:eastAsia="Times New Roman" w:cstheme="minorHAnsi"/>
                <w:b/>
                <w:bCs/>
                <w:color w:val="FFFFFF" w:themeColor="background1"/>
                <w:sz w:val="18"/>
                <w:szCs w:val="18"/>
                <w:lang w:eastAsia="en-IN"/>
              </w:rPr>
              <w:t>Year of operation</w:t>
            </w:r>
          </w:p>
        </w:tc>
        <w:tc>
          <w:tcPr>
            <w:tcW w:w="1391" w:type="dxa"/>
            <w:shd w:val="clear" w:color="auto" w:fill="000000" w:themeFill="text1"/>
            <w:noWrap/>
            <w:vAlign w:val="bottom"/>
            <w:hideMark/>
          </w:tcPr>
          <w:p w14:paraId="4DC7BCB9" w14:textId="77777777" w:rsidR="00633422" w:rsidRPr="00AD4613" w:rsidRDefault="00633422" w:rsidP="000A27A0">
            <w:pPr>
              <w:jc w:val="center"/>
              <w:rPr>
                <w:rFonts w:eastAsia="Times New Roman" w:cstheme="minorHAnsi"/>
                <w:b/>
                <w:bCs/>
                <w:color w:val="FFFFFF" w:themeColor="background1"/>
                <w:sz w:val="18"/>
                <w:szCs w:val="18"/>
                <w:lang w:eastAsia="en-IN"/>
              </w:rPr>
            </w:pPr>
            <w:r w:rsidRPr="00AD4613">
              <w:rPr>
                <w:rFonts w:eastAsia="Times New Roman" w:cstheme="minorHAnsi"/>
                <w:b/>
                <w:bCs/>
                <w:color w:val="FFFFFF" w:themeColor="background1"/>
                <w:sz w:val="18"/>
                <w:szCs w:val="18"/>
                <w:lang w:eastAsia="en-IN"/>
              </w:rPr>
              <w:t>20</w:t>
            </w:r>
          </w:p>
        </w:tc>
        <w:tc>
          <w:tcPr>
            <w:tcW w:w="1474" w:type="dxa"/>
            <w:shd w:val="clear" w:color="auto" w:fill="000000" w:themeFill="text1"/>
            <w:noWrap/>
            <w:vAlign w:val="bottom"/>
            <w:hideMark/>
          </w:tcPr>
          <w:p w14:paraId="029FE27F" w14:textId="77777777" w:rsidR="00633422" w:rsidRPr="00AD4613" w:rsidRDefault="00633422" w:rsidP="000A27A0">
            <w:pPr>
              <w:jc w:val="center"/>
              <w:rPr>
                <w:rFonts w:eastAsia="Times New Roman" w:cstheme="minorHAnsi"/>
                <w:b/>
                <w:bCs/>
                <w:color w:val="FFFFFF" w:themeColor="background1"/>
                <w:sz w:val="18"/>
                <w:szCs w:val="18"/>
                <w:lang w:eastAsia="en-IN"/>
              </w:rPr>
            </w:pPr>
            <w:r w:rsidRPr="00AD4613">
              <w:rPr>
                <w:rFonts w:eastAsia="Times New Roman" w:cstheme="minorHAnsi"/>
                <w:b/>
                <w:bCs/>
                <w:color w:val="FFFFFF" w:themeColor="background1"/>
                <w:sz w:val="18"/>
                <w:szCs w:val="18"/>
                <w:lang w:eastAsia="en-IN"/>
              </w:rPr>
              <w:t>21</w:t>
            </w:r>
          </w:p>
        </w:tc>
        <w:tc>
          <w:tcPr>
            <w:tcW w:w="1377" w:type="dxa"/>
            <w:shd w:val="clear" w:color="auto" w:fill="000000" w:themeFill="text1"/>
            <w:noWrap/>
            <w:vAlign w:val="bottom"/>
            <w:hideMark/>
          </w:tcPr>
          <w:p w14:paraId="4AC0DB15" w14:textId="77777777" w:rsidR="00633422" w:rsidRPr="00AD4613" w:rsidRDefault="00633422" w:rsidP="000A27A0">
            <w:pPr>
              <w:jc w:val="center"/>
              <w:rPr>
                <w:rFonts w:eastAsia="Times New Roman" w:cstheme="minorHAnsi"/>
                <w:b/>
                <w:bCs/>
                <w:color w:val="FFFFFF" w:themeColor="background1"/>
                <w:sz w:val="18"/>
                <w:szCs w:val="18"/>
                <w:lang w:eastAsia="en-IN"/>
              </w:rPr>
            </w:pPr>
            <w:r w:rsidRPr="00AD4613">
              <w:rPr>
                <w:rFonts w:eastAsia="Times New Roman" w:cstheme="minorHAnsi"/>
                <w:b/>
                <w:bCs/>
                <w:color w:val="FFFFFF" w:themeColor="background1"/>
                <w:sz w:val="18"/>
                <w:szCs w:val="18"/>
                <w:lang w:eastAsia="en-IN"/>
              </w:rPr>
              <w:t>22</w:t>
            </w:r>
          </w:p>
        </w:tc>
        <w:tc>
          <w:tcPr>
            <w:tcW w:w="1042" w:type="dxa"/>
            <w:shd w:val="clear" w:color="auto" w:fill="000000" w:themeFill="text1"/>
            <w:noWrap/>
            <w:vAlign w:val="bottom"/>
            <w:hideMark/>
          </w:tcPr>
          <w:p w14:paraId="63A19044" w14:textId="77777777" w:rsidR="00633422" w:rsidRPr="00AD4613" w:rsidRDefault="00633422" w:rsidP="000A27A0">
            <w:pPr>
              <w:jc w:val="center"/>
              <w:rPr>
                <w:rFonts w:eastAsia="Times New Roman" w:cstheme="minorHAnsi"/>
                <w:b/>
                <w:bCs/>
                <w:color w:val="FFFFFF" w:themeColor="background1"/>
                <w:sz w:val="18"/>
                <w:szCs w:val="18"/>
                <w:lang w:eastAsia="en-IN"/>
              </w:rPr>
            </w:pPr>
            <w:r w:rsidRPr="00AD4613">
              <w:rPr>
                <w:rFonts w:eastAsia="Times New Roman" w:cstheme="minorHAnsi"/>
                <w:b/>
                <w:bCs/>
                <w:color w:val="FFFFFF" w:themeColor="background1"/>
                <w:sz w:val="18"/>
                <w:szCs w:val="18"/>
                <w:lang w:eastAsia="en-IN"/>
              </w:rPr>
              <w:t>23</w:t>
            </w:r>
          </w:p>
        </w:tc>
        <w:tc>
          <w:tcPr>
            <w:tcW w:w="1400" w:type="dxa"/>
            <w:shd w:val="clear" w:color="auto" w:fill="000000" w:themeFill="text1"/>
            <w:noWrap/>
            <w:vAlign w:val="bottom"/>
            <w:hideMark/>
          </w:tcPr>
          <w:p w14:paraId="4828772A" w14:textId="77777777" w:rsidR="00633422" w:rsidRPr="00AD4613" w:rsidRDefault="00633422" w:rsidP="000A27A0">
            <w:pPr>
              <w:jc w:val="center"/>
              <w:rPr>
                <w:rFonts w:eastAsia="Times New Roman" w:cstheme="minorHAnsi"/>
                <w:b/>
                <w:bCs/>
                <w:color w:val="FFFFFF" w:themeColor="background1"/>
                <w:sz w:val="18"/>
                <w:szCs w:val="18"/>
                <w:lang w:eastAsia="en-IN"/>
              </w:rPr>
            </w:pPr>
            <w:r w:rsidRPr="00AD4613">
              <w:rPr>
                <w:rFonts w:eastAsia="Times New Roman" w:cstheme="minorHAnsi"/>
                <w:b/>
                <w:bCs/>
                <w:color w:val="FFFFFF" w:themeColor="background1"/>
                <w:sz w:val="18"/>
                <w:szCs w:val="18"/>
                <w:lang w:eastAsia="en-IN"/>
              </w:rPr>
              <w:t>24</w:t>
            </w:r>
          </w:p>
        </w:tc>
      </w:tr>
      <w:tr w:rsidR="000A27A0" w:rsidRPr="00AD4613" w14:paraId="05C2E4C4" w14:textId="77777777" w:rsidTr="000A27A0">
        <w:trPr>
          <w:trHeight w:val="235"/>
        </w:trPr>
        <w:tc>
          <w:tcPr>
            <w:tcW w:w="3617" w:type="dxa"/>
            <w:gridSpan w:val="2"/>
            <w:shd w:val="clear" w:color="auto" w:fill="auto"/>
            <w:noWrap/>
            <w:vAlign w:val="center"/>
            <w:hideMark/>
          </w:tcPr>
          <w:p w14:paraId="1A23453F" w14:textId="5A05CD1A" w:rsidR="00633422" w:rsidRPr="00AD4613" w:rsidRDefault="00423228" w:rsidP="004C63C1">
            <w:pPr>
              <w:spacing w:line="240" w:lineRule="auto"/>
              <w:jc w:val="center"/>
              <w:rPr>
                <w:rFonts w:eastAsia="Times New Roman" w:cstheme="minorHAnsi"/>
                <w:b/>
                <w:bCs/>
                <w:color w:val="000000"/>
                <w:sz w:val="18"/>
                <w:szCs w:val="18"/>
                <w:lang w:eastAsia="en-IN"/>
              </w:rPr>
            </w:pPr>
            <w:r w:rsidRPr="007B78FB">
              <w:rPr>
                <w:rFonts w:eastAsia="Times New Roman" w:cstheme="minorHAnsi"/>
                <w:b/>
                <w:bCs/>
                <w:color w:val="000000"/>
                <w:sz w:val="18"/>
                <w:szCs w:val="18"/>
                <w:lang w:eastAsia="en-IN"/>
              </w:rPr>
              <w:t>Capacity Utilization</w:t>
            </w:r>
          </w:p>
        </w:tc>
        <w:tc>
          <w:tcPr>
            <w:tcW w:w="1391" w:type="dxa"/>
            <w:shd w:val="clear" w:color="auto" w:fill="auto"/>
            <w:noWrap/>
            <w:vAlign w:val="bottom"/>
            <w:hideMark/>
          </w:tcPr>
          <w:p w14:paraId="562445C5" w14:textId="77777777" w:rsidR="00633422" w:rsidRPr="00AD4613" w:rsidRDefault="00633422" w:rsidP="004C63C1">
            <w:pPr>
              <w:spacing w:line="240" w:lineRule="auto"/>
              <w:jc w:val="center"/>
              <w:rPr>
                <w:rFonts w:eastAsia="Times New Roman" w:cstheme="minorHAnsi"/>
                <w:color w:val="000000"/>
                <w:sz w:val="18"/>
                <w:szCs w:val="18"/>
                <w:lang w:eastAsia="en-IN"/>
              </w:rPr>
            </w:pPr>
            <w:r w:rsidRPr="00AD4613">
              <w:rPr>
                <w:rFonts w:eastAsia="Times New Roman" w:cstheme="minorHAnsi"/>
                <w:color w:val="000000"/>
                <w:sz w:val="18"/>
                <w:szCs w:val="18"/>
                <w:lang w:eastAsia="en-IN"/>
              </w:rPr>
              <w:t>100.00%</w:t>
            </w:r>
          </w:p>
        </w:tc>
        <w:tc>
          <w:tcPr>
            <w:tcW w:w="1474" w:type="dxa"/>
            <w:shd w:val="clear" w:color="auto" w:fill="auto"/>
            <w:noWrap/>
            <w:vAlign w:val="bottom"/>
            <w:hideMark/>
          </w:tcPr>
          <w:p w14:paraId="48958622" w14:textId="77777777" w:rsidR="00633422" w:rsidRPr="00AD4613" w:rsidRDefault="00633422" w:rsidP="004C63C1">
            <w:pPr>
              <w:spacing w:line="240" w:lineRule="auto"/>
              <w:jc w:val="center"/>
              <w:rPr>
                <w:rFonts w:eastAsia="Times New Roman" w:cstheme="minorHAnsi"/>
                <w:color w:val="000000"/>
                <w:sz w:val="18"/>
                <w:szCs w:val="18"/>
                <w:lang w:eastAsia="en-IN"/>
              </w:rPr>
            </w:pPr>
            <w:r w:rsidRPr="00AD4613">
              <w:rPr>
                <w:rFonts w:eastAsia="Times New Roman" w:cstheme="minorHAnsi"/>
                <w:color w:val="000000"/>
                <w:sz w:val="18"/>
                <w:szCs w:val="18"/>
                <w:lang w:eastAsia="en-IN"/>
              </w:rPr>
              <w:t>100.00%</w:t>
            </w:r>
          </w:p>
        </w:tc>
        <w:tc>
          <w:tcPr>
            <w:tcW w:w="1377" w:type="dxa"/>
            <w:shd w:val="clear" w:color="auto" w:fill="auto"/>
            <w:noWrap/>
            <w:vAlign w:val="bottom"/>
            <w:hideMark/>
          </w:tcPr>
          <w:p w14:paraId="2B47B1F3" w14:textId="77777777" w:rsidR="00633422" w:rsidRPr="00AD4613" w:rsidRDefault="00633422" w:rsidP="004C63C1">
            <w:pPr>
              <w:spacing w:line="240" w:lineRule="auto"/>
              <w:jc w:val="center"/>
              <w:rPr>
                <w:rFonts w:eastAsia="Times New Roman" w:cstheme="minorHAnsi"/>
                <w:color w:val="000000"/>
                <w:sz w:val="18"/>
                <w:szCs w:val="18"/>
                <w:lang w:eastAsia="en-IN"/>
              </w:rPr>
            </w:pPr>
            <w:r w:rsidRPr="00AD4613">
              <w:rPr>
                <w:rFonts w:eastAsia="Times New Roman" w:cstheme="minorHAnsi"/>
                <w:color w:val="000000"/>
                <w:sz w:val="18"/>
                <w:szCs w:val="18"/>
                <w:lang w:eastAsia="en-IN"/>
              </w:rPr>
              <w:t>100.00%</w:t>
            </w:r>
          </w:p>
        </w:tc>
        <w:tc>
          <w:tcPr>
            <w:tcW w:w="1042" w:type="dxa"/>
            <w:shd w:val="clear" w:color="auto" w:fill="auto"/>
            <w:noWrap/>
            <w:vAlign w:val="bottom"/>
            <w:hideMark/>
          </w:tcPr>
          <w:p w14:paraId="78828AD2" w14:textId="77777777" w:rsidR="00633422" w:rsidRPr="00AD4613" w:rsidRDefault="00633422" w:rsidP="004C63C1">
            <w:pPr>
              <w:spacing w:line="240" w:lineRule="auto"/>
              <w:jc w:val="center"/>
              <w:rPr>
                <w:rFonts w:eastAsia="Times New Roman" w:cstheme="minorHAnsi"/>
                <w:color w:val="000000"/>
                <w:sz w:val="18"/>
                <w:szCs w:val="18"/>
                <w:lang w:eastAsia="en-IN"/>
              </w:rPr>
            </w:pPr>
            <w:r w:rsidRPr="00AD4613">
              <w:rPr>
                <w:rFonts w:eastAsia="Times New Roman" w:cstheme="minorHAnsi"/>
                <w:color w:val="000000"/>
                <w:sz w:val="18"/>
                <w:szCs w:val="18"/>
                <w:lang w:eastAsia="en-IN"/>
              </w:rPr>
              <w:t>100.00%</w:t>
            </w:r>
          </w:p>
        </w:tc>
        <w:tc>
          <w:tcPr>
            <w:tcW w:w="1400" w:type="dxa"/>
            <w:shd w:val="clear" w:color="auto" w:fill="auto"/>
            <w:noWrap/>
            <w:vAlign w:val="bottom"/>
            <w:hideMark/>
          </w:tcPr>
          <w:p w14:paraId="4314886F" w14:textId="77777777" w:rsidR="00633422" w:rsidRPr="00AD4613" w:rsidRDefault="00633422" w:rsidP="004C63C1">
            <w:pPr>
              <w:spacing w:line="240" w:lineRule="auto"/>
              <w:jc w:val="center"/>
              <w:rPr>
                <w:rFonts w:eastAsia="Times New Roman" w:cstheme="minorHAnsi"/>
                <w:color w:val="000000"/>
                <w:sz w:val="18"/>
                <w:szCs w:val="18"/>
                <w:lang w:eastAsia="en-IN"/>
              </w:rPr>
            </w:pPr>
            <w:r w:rsidRPr="00AD4613">
              <w:rPr>
                <w:rFonts w:eastAsia="Times New Roman" w:cstheme="minorHAnsi"/>
                <w:color w:val="000000"/>
                <w:sz w:val="18"/>
                <w:szCs w:val="18"/>
                <w:lang w:eastAsia="en-IN"/>
              </w:rPr>
              <w:t>100.00%</w:t>
            </w:r>
          </w:p>
        </w:tc>
      </w:tr>
      <w:tr w:rsidR="000A27A0" w:rsidRPr="00AD4613" w14:paraId="39A2A7B2" w14:textId="77777777" w:rsidTr="004E60DE">
        <w:trPr>
          <w:trHeight w:val="293"/>
        </w:trPr>
        <w:tc>
          <w:tcPr>
            <w:tcW w:w="324" w:type="dxa"/>
            <w:shd w:val="clear" w:color="auto" w:fill="auto"/>
            <w:vAlign w:val="center"/>
            <w:hideMark/>
          </w:tcPr>
          <w:p w14:paraId="228B7123" w14:textId="77777777" w:rsidR="00633422" w:rsidRPr="00AD4613" w:rsidRDefault="00633422" w:rsidP="004C63C1">
            <w:pPr>
              <w:spacing w:line="240" w:lineRule="auto"/>
              <w:rPr>
                <w:rFonts w:eastAsia="Times New Roman" w:cstheme="minorHAnsi"/>
                <w:b/>
                <w:bCs/>
                <w:color w:val="000000"/>
                <w:sz w:val="18"/>
                <w:szCs w:val="18"/>
                <w:lang w:eastAsia="en-IN"/>
              </w:rPr>
            </w:pPr>
          </w:p>
        </w:tc>
        <w:tc>
          <w:tcPr>
            <w:tcW w:w="3293" w:type="dxa"/>
            <w:shd w:val="clear" w:color="auto" w:fill="auto"/>
            <w:noWrap/>
            <w:vAlign w:val="center"/>
            <w:hideMark/>
          </w:tcPr>
          <w:p w14:paraId="5A8008A1" w14:textId="6EF82524" w:rsidR="00633422" w:rsidRPr="00AD4613" w:rsidRDefault="00EC0CAA" w:rsidP="004C63C1">
            <w:pPr>
              <w:spacing w:line="240" w:lineRule="auto"/>
              <w:jc w:val="center"/>
              <w:rPr>
                <w:rFonts w:eastAsia="Times New Roman" w:cstheme="minorHAnsi"/>
                <w:b/>
                <w:bCs/>
                <w:color w:val="000000"/>
                <w:sz w:val="18"/>
                <w:szCs w:val="18"/>
                <w:lang w:eastAsia="en-IN"/>
              </w:rPr>
            </w:pPr>
            <w:r>
              <w:rPr>
                <w:rFonts w:asciiTheme="majorHAnsi" w:eastAsia="Times New Roman" w:hAnsiTheme="majorHAnsi" w:cstheme="majorHAnsi"/>
                <w:b/>
                <w:bCs/>
                <w:color w:val="000000"/>
                <w:sz w:val="18"/>
                <w:szCs w:val="18"/>
                <w:lang w:eastAsia="en-IN"/>
              </w:rPr>
              <w:t>Operating Period</w:t>
            </w:r>
          </w:p>
        </w:tc>
        <w:tc>
          <w:tcPr>
            <w:tcW w:w="1391" w:type="dxa"/>
            <w:shd w:val="clear" w:color="auto" w:fill="auto"/>
            <w:noWrap/>
            <w:vAlign w:val="center"/>
            <w:hideMark/>
          </w:tcPr>
          <w:p w14:paraId="7CD7FC2D" w14:textId="77777777" w:rsidR="00633422" w:rsidRPr="00AD4613" w:rsidRDefault="00633422" w:rsidP="004C63C1">
            <w:pPr>
              <w:spacing w:line="240" w:lineRule="auto"/>
              <w:jc w:val="center"/>
              <w:rPr>
                <w:rFonts w:eastAsia="Times New Roman" w:cstheme="minorHAnsi"/>
                <w:b/>
                <w:bCs/>
                <w:color w:val="000000"/>
                <w:sz w:val="18"/>
                <w:szCs w:val="18"/>
                <w:lang w:eastAsia="en-IN"/>
              </w:rPr>
            </w:pPr>
            <w:r w:rsidRPr="00AD4613">
              <w:rPr>
                <w:rFonts w:eastAsia="Times New Roman" w:cstheme="minorHAnsi"/>
                <w:b/>
                <w:bCs/>
                <w:color w:val="000000"/>
                <w:sz w:val="18"/>
                <w:szCs w:val="18"/>
                <w:lang w:eastAsia="en-IN"/>
              </w:rPr>
              <w:t>2042</w:t>
            </w:r>
          </w:p>
        </w:tc>
        <w:tc>
          <w:tcPr>
            <w:tcW w:w="1474" w:type="dxa"/>
            <w:shd w:val="clear" w:color="auto" w:fill="auto"/>
            <w:noWrap/>
            <w:vAlign w:val="center"/>
            <w:hideMark/>
          </w:tcPr>
          <w:p w14:paraId="04F23593" w14:textId="77777777" w:rsidR="00633422" w:rsidRPr="00AD4613" w:rsidRDefault="00633422" w:rsidP="004C63C1">
            <w:pPr>
              <w:spacing w:line="240" w:lineRule="auto"/>
              <w:jc w:val="center"/>
              <w:rPr>
                <w:rFonts w:eastAsia="Times New Roman" w:cstheme="minorHAnsi"/>
                <w:b/>
                <w:bCs/>
                <w:color w:val="000000"/>
                <w:sz w:val="18"/>
                <w:szCs w:val="18"/>
                <w:lang w:eastAsia="en-IN"/>
              </w:rPr>
            </w:pPr>
            <w:r w:rsidRPr="00AD4613">
              <w:rPr>
                <w:rFonts w:eastAsia="Times New Roman" w:cstheme="minorHAnsi"/>
                <w:b/>
                <w:bCs/>
                <w:color w:val="000000"/>
                <w:sz w:val="18"/>
                <w:szCs w:val="18"/>
                <w:lang w:eastAsia="en-IN"/>
              </w:rPr>
              <w:t>2043</w:t>
            </w:r>
          </w:p>
        </w:tc>
        <w:tc>
          <w:tcPr>
            <w:tcW w:w="1377" w:type="dxa"/>
            <w:shd w:val="clear" w:color="auto" w:fill="auto"/>
            <w:noWrap/>
            <w:vAlign w:val="center"/>
            <w:hideMark/>
          </w:tcPr>
          <w:p w14:paraId="5AFDF92E" w14:textId="77777777" w:rsidR="00633422" w:rsidRPr="00AD4613" w:rsidRDefault="00633422" w:rsidP="004C63C1">
            <w:pPr>
              <w:spacing w:line="240" w:lineRule="auto"/>
              <w:jc w:val="center"/>
              <w:rPr>
                <w:rFonts w:eastAsia="Times New Roman" w:cstheme="minorHAnsi"/>
                <w:b/>
                <w:bCs/>
                <w:color w:val="000000"/>
                <w:sz w:val="18"/>
                <w:szCs w:val="18"/>
                <w:lang w:eastAsia="en-IN"/>
              </w:rPr>
            </w:pPr>
            <w:r w:rsidRPr="00AD4613">
              <w:rPr>
                <w:rFonts w:eastAsia="Times New Roman" w:cstheme="minorHAnsi"/>
                <w:b/>
                <w:bCs/>
                <w:color w:val="000000"/>
                <w:sz w:val="18"/>
                <w:szCs w:val="18"/>
                <w:lang w:eastAsia="en-IN"/>
              </w:rPr>
              <w:t>2044</w:t>
            </w:r>
          </w:p>
        </w:tc>
        <w:tc>
          <w:tcPr>
            <w:tcW w:w="1042" w:type="dxa"/>
            <w:shd w:val="clear" w:color="auto" w:fill="auto"/>
            <w:noWrap/>
            <w:vAlign w:val="center"/>
            <w:hideMark/>
          </w:tcPr>
          <w:p w14:paraId="5C4D3D10" w14:textId="77777777" w:rsidR="00633422" w:rsidRPr="00AD4613" w:rsidRDefault="00633422" w:rsidP="004C63C1">
            <w:pPr>
              <w:spacing w:line="240" w:lineRule="auto"/>
              <w:jc w:val="center"/>
              <w:rPr>
                <w:rFonts w:eastAsia="Times New Roman" w:cstheme="minorHAnsi"/>
                <w:b/>
                <w:bCs/>
                <w:color w:val="000000"/>
                <w:sz w:val="18"/>
                <w:szCs w:val="18"/>
                <w:lang w:eastAsia="en-IN"/>
              </w:rPr>
            </w:pPr>
            <w:r w:rsidRPr="00AD4613">
              <w:rPr>
                <w:rFonts w:eastAsia="Times New Roman" w:cstheme="minorHAnsi"/>
                <w:b/>
                <w:bCs/>
                <w:color w:val="000000"/>
                <w:sz w:val="18"/>
                <w:szCs w:val="18"/>
                <w:lang w:eastAsia="en-IN"/>
              </w:rPr>
              <w:t>2045</w:t>
            </w:r>
          </w:p>
        </w:tc>
        <w:tc>
          <w:tcPr>
            <w:tcW w:w="1400" w:type="dxa"/>
            <w:shd w:val="clear" w:color="auto" w:fill="auto"/>
            <w:noWrap/>
            <w:vAlign w:val="center"/>
            <w:hideMark/>
          </w:tcPr>
          <w:p w14:paraId="1A2C8979" w14:textId="77777777" w:rsidR="00633422" w:rsidRPr="00AD4613" w:rsidRDefault="00633422" w:rsidP="004C63C1">
            <w:pPr>
              <w:spacing w:line="240" w:lineRule="auto"/>
              <w:jc w:val="center"/>
              <w:rPr>
                <w:rFonts w:eastAsia="Times New Roman" w:cstheme="minorHAnsi"/>
                <w:b/>
                <w:bCs/>
                <w:color w:val="000000"/>
                <w:sz w:val="18"/>
                <w:szCs w:val="18"/>
                <w:lang w:eastAsia="en-IN"/>
              </w:rPr>
            </w:pPr>
            <w:r w:rsidRPr="00AD4613">
              <w:rPr>
                <w:rFonts w:eastAsia="Times New Roman" w:cstheme="minorHAnsi"/>
                <w:b/>
                <w:bCs/>
                <w:color w:val="000000"/>
                <w:sz w:val="18"/>
                <w:szCs w:val="18"/>
                <w:lang w:eastAsia="en-IN"/>
              </w:rPr>
              <w:t>2046</w:t>
            </w:r>
          </w:p>
        </w:tc>
      </w:tr>
      <w:tr w:rsidR="00633422" w:rsidRPr="00AD4613" w14:paraId="7E548973" w14:textId="77777777" w:rsidTr="000A27A0">
        <w:trPr>
          <w:trHeight w:val="249"/>
        </w:trPr>
        <w:tc>
          <w:tcPr>
            <w:tcW w:w="10301" w:type="dxa"/>
            <w:gridSpan w:val="7"/>
            <w:shd w:val="clear" w:color="auto" w:fill="auto"/>
            <w:noWrap/>
            <w:vAlign w:val="center"/>
            <w:hideMark/>
          </w:tcPr>
          <w:p w14:paraId="56330506" w14:textId="77777777" w:rsidR="00633422" w:rsidRPr="00AD4613" w:rsidRDefault="00633422" w:rsidP="004C63C1">
            <w:pPr>
              <w:spacing w:line="240" w:lineRule="auto"/>
              <w:jc w:val="center"/>
              <w:rPr>
                <w:rFonts w:eastAsia="Times New Roman" w:cstheme="minorHAnsi"/>
                <w:b/>
                <w:bCs/>
                <w:color w:val="000000"/>
                <w:sz w:val="18"/>
                <w:szCs w:val="18"/>
                <w:lang w:eastAsia="en-IN"/>
              </w:rPr>
            </w:pPr>
            <w:r w:rsidRPr="00AD4613">
              <w:rPr>
                <w:rFonts w:eastAsia="Times New Roman" w:cstheme="minorHAnsi"/>
                <w:b/>
                <w:bCs/>
                <w:color w:val="000000"/>
                <w:sz w:val="18"/>
                <w:szCs w:val="18"/>
                <w:lang w:eastAsia="en-IN"/>
              </w:rPr>
              <w:t>All Figures are in INR Crore  </w:t>
            </w:r>
          </w:p>
        </w:tc>
      </w:tr>
      <w:tr w:rsidR="000A27A0" w:rsidRPr="00AD4613" w14:paraId="1FC14726" w14:textId="77777777" w:rsidTr="004E60DE">
        <w:trPr>
          <w:trHeight w:val="249"/>
        </w:trPr>
        <w:tc>
          <w:tcPr>
            <w:tcW w:w="324" w:type="dxa"/>
            <w:shd w:val="clear" w:color="auto" w:fill="auto"/>
            <w:noWrap/>
            <w:vAlign w:val="center"/>
            <w:hideMark/>
          </w:tcPr>
          <w:p w14:paraId="0C29EB8E" w14:textId="77777777" w:rsidR="00633422" w:rsidRPr="00AD4613" w:rsidRDefault="00633422" w:rsidP="004C63C1">
            <w:pPr>
              <w:spacing w:line="240" w:lineRule="auto"/>
              <w:jc w:val="center"/>
              <w:rPr>
                <w:rFonts w:eastAsia="Times New Roman" w:cstheme="minorHAnsi"/>
                <w:color w:val="000000"/>
                <w:sz w:val="18"/>
                <w:szCs w:val="18"/>
                <w:lang w:eastAsia="en-IN"/>
              </w:rPr>
            </w:pPr>
            <w:r w:rsidRPr="00AD4613">
              <w:rPr>
                <w:rFonts w:eastAsia="Times New Roman" w:cstheme="minorHAnsi"/>
                <w:color w:val="000000"/>
                <w:sz w:val="18"/>
                <w:szCs w:val="18"/>
                <w:lang w:eastAsia="en-IN"/>
              </w:rPr>
              <w:t>1</w:t>
            </w:r>
          </w:p>
        </w:tc>
        <w:tc>
          <w:tcPr>
            <w:tcW w:w="3293" w:type="dxa"/>
            <w:shd w:val="clear" w:color="auto" w:fill="4472C4" w:themeFill="accent1"/>
            <w:noWrap/>
            <w:vAlign w:val="center"/>
            <w:hideMark/>
          </w:tcPr>
          <w:p w14:paraId="3F3E53EB" w14:textId="77777777" w:rsidR="00633422" w:rsidRPr="00AD4613" w:rsidRDefault="00633422" w:rsidP="000A27A0">
            <w:pPr>
              <w:spacing w:line="240" w:lineRule="auto"/>
              <w:jc w:val="center"/>
              <w:rPr>
                <w:rFonts w:eastAsia="Times New Roman" w:cstheme="minorHAnsi"/>
                <w:b/>
                <w:bCs/>
                <w:color w:val="FFFFFF" w:themeColor="background1"/>
                <w:sz w:val="18"/>
                <w:szCs w:val="18"/>
                <w:lang w:eastAsia="en-IN"/>
              </w:rPr>
            </w:pPr>
            <w:r w:rsidRPr="00AD4613">
              <w:rPr>
                <w:rFonts w:eastAsia="Times New Roman" w:cstheme="minorHAnsi"/>
                <w:b/>
                <w:bCs/>
                <w:color w:val="FFFFFF" w:themeColor="background1"/>
                <w:sz w:val="18"/>
                <w:szCs w:val="18"/>
                <w:lang w:eastAsia="en-IN"/>
              </w:rPr>
              <w:t>Capex (In INR Crore)</w:t>
            </w:r>
          </w:p>
        </w:tc>
        <w:tc>
          <w:tcPr>
            <w:tcW w:w="1391" w:type="dxa"/>
            <w:shd w:val="clear" w:color="auto" w:fill="4472C4" w:themeFill="accent1"/>
            <w:noWrap/>
            <w:vAlign w:val="bottom"/>
            <w:hideMark/>
          </w:tcPr>
          <w:p w14:paraId="55263417" w14:textId="23B101D8" w:rsidR="00633422" w:rsidRPr="00AD4613" w:rsidRDefault="00633422" w:rsidP="000A27A0">
            <w:pPr>
              <w:spacing w:line="240" w:lineRule="auto"/>
              <w:jc w:val="center"/>
              <w:rPr>
                <w:rFonts w:eastAsia="Times New Roman" w:cstheme="minorHAnsi"/>
                <w:color w:val="FFFFFF" w:themeColor="background1"/>
                <w:sz w:val="18"/>
                <w:szCs w:val="18"/>
                <w:lang w:eastAsia="en-IN"/>
              </w:rPr>
            </w:pPr>
          </w:p>
        </w:tc>
        <w:tc>
          <w:tcPr>
            <w:tcW w:w="1474" w:type="dxa"/>
            <w:shd w:val="clear" w:color="auto" w:fill="4472C4" w:themeFill="accent1"/>
            <w:noWrap/>
            <w:vAlign w:val="bottom"/>
            <w:hideMark/>
          </w:tcPr>
          <w:p w14:paraId="35A92867" w14:textId="58A08E57" w:rsidR="00633422" w:rsidRPr="00AD4613" w:rsidRDefault="00633422" w:rsidP="000A27A0">
            <w:pPr>
              <w:spacing w:line="240" w:lineRule="auto"/>
              <w:jc w:val="center"/>
              <w:rPr>
                <w:rFonts w:eastAsia="Times New Roman" w:cstheme="minorHAnsi"/>
                <w:color w:val="FFFFFF" w:themeColor="background1"/>
                <w:sz w:val="18"/>
                <w:szCs w:val="18"/>
                <w:lang w:eastAsia="en-IN"/>
              </w:rPr>
            </w:pPr>
          </w:p>
        </w:tc>
        <w:tc>
          <w:tcPr>
            <w:tcW w:w="1377" w:type="dxa"/>
            <w:shd w:val="clear" w:color="auto" w:fill="4472C4" w:themeFill="accent1"/>
            <w:noWrap/>
            <w:vAlign w:val="bottom"/>
            <w:hideMark/>
          </w:tcPr>
          <w:p w14:paraId="357FCD49" w14:textId="22817567" w:rsidR="00633422" w:rsidRPr="00AD4613" w:rsidRDefault="00633422" w:rsidP="000A27A0">
            <w:pPr>
              <w:spacing w:line="240" w:lineRule="auto"/>
              <w:jc w:val="center"/>
              <w:rPr>
                <w:rFonts w:eastAsia="Times New Roman" w:cstheme="minorHAnsi"/>
                <w:color w:val="FFFFFF" w:themeColor="background1"/>
                <w:sz w:val="18"/>
                <w:szCs w:val="18"/>
                <w:lang w:eastAsia="en-IN"/>
              </w:rPr>
            </w:pPr>
          </w:p>
        </w:tc>
        <w:tc>
          <w:tcPr>
            <w:tcW w:w="1042" w:type="dxa"/>
            <w:shd w:val="clear" w:color="auto" w:fill="4472C4" w:themeFill="accent1"/>
            <w:noWrap/>
            <w:vAlign w:val="bottom"/>
            <w:hideMark/>
          </w:tcPr>
          <w:p w14:paraId="02F34982" w14:textId="5B81A311" w:rsidR="00633422" w:rsidRPr="00AD4613" w:rsidRDefault="00633422" w:rsidP="000A27A0">
            <w:pPr>
              <w:spacing w:line="240" w:lineRule="auto"/>
              <w:jc w:val="center"/>
              <w:rPr>
                <w:rFonts w:eastAsia="Times New Roman" w:cstheme="minorHAnsi"/>
                <w:color w:val="FFFFFF" w:themeColor="background1"/>
                <w:sz w:val="18"/>
                <w:szCs w:val="18"/>
                <w:lang w:eastAsia="en-IN"/>
              </w:rPr>
            </w:pPr>
          </w:p>
        </w:tc>
        <w:tc>
          <w:tcPr>
            <w:tcW w:w="1400" w:type="dxa"/>
            <w:shd w:val="clear" w:color="auto" w:fill="4472C4" w:themeFill="accent1"/>
            <w:noWrap/>
            <w:vAlign w:val="bottom"/>
            <w:hideMark/>
          </w:tcPr>
          <w:p w14:paraId="4A57A77D" w14:textId="1759BB4A" w:rsidR="00633422" w:rsidRPr="00AD4613" w:rsidRDefault="00633422" w:rsidP="000A27A0">
            <w:pPr>
              <w:spacing w:line="240" w:lineRule="auto"/>
              <w:jc w:val="center"/>
              <w:rPr>
                <w:rFonts w:eastAsia="Times New Roman" w:cstheme="minorHAnsi"/>
                <w:color w:val="FFFFFF" w:themeColor="background1"/>
                <w:sz w:val="18"/>
                <w:szCs w:val="18"/>
                <w:lang w:eastAsia="en-IN"/>
              </w:rPr>
            </w:pPr>
          </w:p>
        </w:tc>
      </w:tr>
      <w:tr w:rsidR="005A047F" w:rsidRPr="00AD4613" w14:paraId="12FE595E" w14:textId="77777777" w:rsidTr="004E60DE">
        <w:trPr>
          <w:trHeight w:val="249"/>
        </w:trPr>
        <w:tc>
          <w:tcPr>
            <w:tcW w:w="324" w:type="dxa"/>
            <w:shd w:val="clear" w:color="auto" w:fill="auto"/>
            <w:noWrap/>
            <w:vAlign w:val="center"/>
            <w:hideMark/>
          </w:tcPr>
          <w:p w14:paraId="1176D47B" w14:textId="77777777" w:rsidR="005A047F" w:rsidRPr="00AD4613" w:rsidRDefault="005A047F" w:rsidP="005A047F">
            <w:pPr>
              <w:spacing w:line="240" w:lineRule="auto"/>
              <w:jc w:val="center"/>
              <w:rPr>
                <w:rFonts w:eastAsia="Times New Roman" w:cstheme="minorHAnsi"/>
                <w:b/>
                <w:bCs/>
                <w:color w:val="000000"/>
                <w:sz w:val="18"/>
                <w:szCs w:val="18"/>
                <w:lang w:eastAsia="en-IN"/>
              </w:rPr>
            </w:pPr>
            <w:r w:rsidRPr="00AD4613">
              <w:rPr>
                <w:rFonts w:eastAsia="Times New Roman" w:cstheme="minorHAnsi"/>
                <w:b/>
                <w:bCs/>
                <w:color w:val="000000"/>
                <w:sz w:val="18"/>
                <w:szCs w:val="18"/>
                <w:lang w:eastAsia="en-IN"/>
              </w:rPr>
              <w:t>2</w:t>
            </w:r>
          </w:p>
        </w:tc>
        <w:tc>
          <w:tcPr>
            <w:tcW w:w="3293" w:type="dxa"/>
            <w:shd w:val="clear" w:color="auto" w:fill="auto"/>
            <w:noWrap/>
            <w:vAlign w:val="center"/>
            <w:hideMark/>
          </w:tcPr>
          <w:p w14:paraId="16C22005" w14:textId="77777777" w:rsidR="005A047F" w:rsidRPr="00AD4613" w:rsidRDefault="005A047F" w:rsidP="005A047F">
            <w:pPr>
              <w:spacing w:line="240" w:lineRule="auto"/>
              <w:jc w:val="center"/>
              <w:rPr>
                <w:rFonts w:eastAsia="Times New Roman" w:cstheme="minorHAnsi"/>
                <w:b/>
                <w:bCs/>
                <w:color w:val="000000"/>
                <w:sz w:val="18"/>
                <w:szCs w:val="18"/>
                <w:lang w:eastAsia="en-IN"/>
              </w:rPr>
            </w:pPr>
            <w:r w:rsidRPr="00AD4613">
              <w:rPr>
                <w:rFonts w:eastAsia="Times New Roman" w:cstheme="minorHAnsi"/>
                <w:b/>
                <w:bCs/>
                <w:color w:val="000000"/>
                <w:sz w:val="18"/>
                <w:szCs w:val="18"/>
                <w:lang w:eastAsia="en-IN"/>
              </w:rPr>
              <w:t>Operating Revenue</w:t>
            </w:r>
          </w:p>
        </w:tc>
        <w:tc>
          <w:tcPr>
            <w:tcW w:w="1391" w:type="dxa"/>
            <w:shd w:val="clear" w:color="auto" w:fill="auto"/>
            <w:noWrap/>
            <w:vAlign w:val="center"/>
            <w:hideMark/>
          </w:tcPr>
          <w:p w14:paraId="30530F2C" w14:textId="6E1927DC" w:rsidR="005A047F" w:rsidRPr="005A047F" w:rsidRDefault="005A047F" w:rsidP="005A047F">
            <w:pPr>
              <w:spacing w:line="240" w:lineRule="auto"/>
              <w:jc w:val="center"/>
              <w:rPr>
                <w:rFonts w:eastAsia="Times New Roman" w:cstheme="minorHAnsi"/>
                <w:b/>
                <w:bCs/>
                <w:color w:val="000000"/>
                <w:sz w:val="18"/>
                <w:szCs w:val="18"/>
                <w:lang w:eastAsia="en-IN"/>
              </w:rPr>
            </w:pPr>
            <w:r w:rsidRPr="005A047F">
              <w:rPr>
                <w:rFonts w:ascii="Arial" w:hAnsi="Arial" w:cs="Arial"/>
                <w:b/>
                <w:bCs/>
                <w:color w:val="000000"/>
                <w:sz w:val="18"/>
                <w:szCs w:val="18"/>
              </w:rPr>
              <w:t>4229.78</w:t>
            </w:r>
          </w:p>
        </w:tc>
        <w:tc>
          <w:tcPr>
            <w:tcW w:w="1474" w:type="dxa"/>
            <w:shd w:val="clear" w:color="auto" w:fill="auto"/>
            <w:noWrap/>
            <w:vAlign w:val="center"/>
            <w:hideMark/>
          </w:tcPr>
          <w:p w14:paraId="7D79DD07" w14:textId="68DA830F" w:rsidR="005A047F" w:rsidRPr="005A047F" w:rsidRDefault="005A047F" w:rsidP="005A047F">
            <w:pPr>
              <w:spacing w:line="240" w:lineRule="auto"/>
              <w:jc w:val="center"/>
              <w:rPr>
                <w:rFonts w:eastAsia="Times New Roman" w:cstheme="minorHAnsi"/>
                <w:b/>
                <w:bCs/>
                <w:color w:val="000000"/>
                <w:sz w:val="18"/>
                <w:szCs w:val="18"/>
                <w:lang w:eastAsia="en-IN"/>
              </w:rPr>
            </w:pPr>
            <w:r w:rsidRPr="005A047F">
              <w:rPr>
                <w:rFonts w:ascii="Arial" w:hAnsi="Arial" w:cs="Arial"/>
                <w:b/>
                <w:bCs/>
                <w:color w:val="000000"/>
                <w:sz w:val="18"/>
                <w:szCs w:val="18"/>
              </w:rPr>
              <w:t>4476.19</w:t>
            </w:r>
          </w:p>
        </w:tc>
        <w:tc>
          <w:tcPr>
            <w:tcW w:w="1377" w:type="dxa"/>
            <w:shd w:val="clear" w:color="auto" w:fill="auto"/>
            <w:noWrap/>
            <w:vAlign w:val="center"/>
            <w:hideMark/>
          </w:tcPr>
          <w:p w14:paraId="472151C6" w14:textId="13635819" w:rsidR="005A047F" w:rsidRPr="005A047F" w:rsidRDefault="005A047F" w:rsidP="005A047F">
            <w:pPr>
              <w:spacing w:line="240" w:lineRule="auto"/>
              <w:jc w:val="center"/>
              <w:rPr>
                <w:rFonts w:eastAsia="Times New Roman" w:cstheme="minorHAnsi"/>
                <w:b/>
                <w:bCs/>
                <w:color w:val="000000"/>
                <w:sz w:val="18"/>
                <w:szCs w:val="18"/>
                <w:lang w:eastAsia="en-IN"/>
              </w:rPr>
            </w:pPr>
            <w:r w:rsidRPr="005A047F">
              <w:rPr>
                <w:rFonts w:ascii="Arial" w:hAnsi="Arial" w:cs="Arial"/>
                <w:b/>
                <w:bCs/>
                <w:color w:val="000000"/>
                <w:sz w:val="18"/>
                <w:szCs w:val="18"/>
              </w:rPr>
              <w:t>4736.96</w:t>
            </w:r>
          </w:p>
        </w:tc>
        <w:tc>
          <w:tcPr>
            <w:tcW w:w="1042" w:type="dxa"/>
            <w:shd w:val="clear" w:color="auto" w:fill="auto"/>
            <w:noWrap/>
            <w:vAlign w:val="center"/>
            <w:hideMark/>
          </w:tcPr>
          <w:p w14:paraId="644AF910" w14:textId="1A251FF1" w:rsidR="005A047F" w:rsidRPr="005A047F" w:rsidRDefault="005A047F" w:rsidP="005A047F">
            <w:pPr>
              <w:spacing w:line="240" w:lineRule="auto"/>
              <w:jc w:val="center"/>
              <w:rPr>
                <w:rFonts w:eastAsia="Times New Roman" w:cstheme="minorHAnsi"/>
                <w:b/>
                <w:bCs/>
                <w:color w:val="000000"/>
                <w:sz w:val="18"/>
                <w:szCs w:val="18"/>
                <w:lang w:eastAsia="en-IN"/>
              </w:rPr>
            </w:pPr>
            <w:r w:rsidRPr="005A047F">
              <w:rPr>
                <w:rFonts w:ascii="Arial" w:hAnsi="Arial" w:cs="Arial"/>
                <w:b/>
                <w:bCs/>
                <w:color w:val="000000"/>
                <w:sz w:val="18"/>
                <w:szCs w:val="18"/>
              </w:rPr>
              <w:t>5012.91</w:t>
            </w:r>
          </w:p>
        </w:tc>
        <w:tc>
          <w:tcPr>
            <w:tcW w:w="1400" w:type="dxa"/>
            <w:shd w:val="clear" w:color="auto" w:fill="auto"/>
            <w:noWrap/>
            <w:vAlign w:val="center"/>
            <w:hideMark/>
          </w:tcPr>
          <w:p w14:paraId="2B41B660" w14:textId="4E3F1B07" w:rsidR="005A047F" w:rsidRPr="005A047F" w:rsidRDefault="005A047F" w:rsidP="005A047F">
            <w:pPr>
              <w:spacing w:line="240" w:lineRule="auto"/>
              <w:jc w:val="center"/>
              <w:rPr>
                <w:rFonts w:eastAsia="Times New Roman" w:cstheme="minorHAnsi"/>
                <w:b/>
                <w:bCs/>
                <w:color w:val="000000"/>
                <w:sz w:val="18"/>
                <w:szCs w:val="18"/>
                <w:lang w:eastAsia="en-IN"/>
              </w:rPr>
            </w:pPr>
            <w:r w:rsidRPr="005A047F">
              <w:rPr>
                <w:rFonts w:ascii="Arial" w:hAnsi="Arial" w:cs="Arial"/>
                <w:b/>
                <w:bCs/>
                <w:color w:val="000000"/>
                <w:sz w:val="18"/>
                <w:szCs w:val="18"/>
              </w:rPr>
              <w:t>5304.94</w:t>
            </w:r>
          </w:p>
        </w:tc>
      </w:tr>
      <w:tr w:rsidR="005A047F" w:rsidRPr="00AD4613" w14:paraId="78A3114D" w14:textId="77777777" w:rsidTr="004E60DE">
        <w:trPr>
          <w:trHeight w:val="249"/>
        </w:trPr>
        <w:tc>
          <w:tcPr>
            <w:tcW w:w="324" w:type="dxa"/>
            <w:shd w:val="clear" w:color="auto" w:fill="auto"/>
            <w:noWrap/>
            <w:vAlign w:val="center"/>
            <w:hideMark/>
          </w:tcPr>
          <w:p w14:paraId="42B7327B" w14:textId="77777777" w:rsidR="005A047F" w:rsidRPr="00AD4613" w:rsidRDefault="005A047F" w:rsidP="005A047F">
            <w:pPr>
              <w:spacing w:line="240" w:lineRule="auto"/>
              <w:jc w:val="center"/>
              <w:rPr>
                <w:rFonts w:eastAsia="Times New Roman" w:cstheme="minorHAnsi"/>
                <w:color w:val="000000"/>
                <w:sz w:val="18"/>
                <w:szCs w:val="18"/>
                <w:lang w:eastAsia="en-IN"/>
              </w:rPr>
            </w:pPr>
            <w:r w:rsidRPr="00AD4613">
              <w:rPr>
                <w:rFonts w:eastAsia="Times New Roman" w:cstheme="minorHAnsi"/>
                <w:color w:val="000000"/>
                <w:sz w:val="18"/>
                <w:szCs w:val="18"/>
                <w:lang w:eastAsia="en-IN"/>
              </w:rPr>
              <w:t> </w:t>
            </w:r>
          </w:p>
        </w:tc>
        <w:tc>
          <w:tcPr>
            <w:tcW w:w="3293" w:type="dxa"/>
            <w:shd w:val="clear" w:color="auto" w:fill="auto"/>
            <w:noWrap/>
            <w:vAlign w:val="center"/>
            <w:hideMark/>
          </w:tcPr>
          <w:p w14:paraId="09186F87" w14:textId="77777777" w:rsidR="005A047F" w:rsidRPr="00AD4613" w:rsidRDefault="005A047F" w:rsidP="005A047F">
            <w:pPr>
              <w:spacing w:line="240" w:lineRule="auto"/>
              <w:jc w:val="center"/>
              <w:rPr>
                <w:rFonts w:eastAsia="Times New Roman" w:cstheme="minorHAnsi"/>
                <w:sz w:val="18"/>
                <w:szCs w:val="18"/>
                <w:lang w:eastAsia="en-IN"/>
              </w:rPr>
            </w:pPr>
            <w:r w:rsidRPr="00AD4613">
              <w:rPr>
                <w:rFonts w:eastAsia="Times New Roman" w:cstheme="minorHAnsi"/>
                <w:sz w:val="18"/>
                <w:szCs w:val="18"/>
                <w:lang w:eastAsia="en-IN"/>
              </w:rPr>
              <w:t>Phenol</w:t>
            </w:r>
          </w:p>
        </w:tc>
        <w:tc>
          <w:tcPr>
            <w:tcW w:w="1391" w:type="dxa"/>
            <w:shd w:val="clear" w:color="auto" w:fill="auto"/>
            <w:noWrap/>
            <w:vAlign w:val="center"/>
            <w:hideMark/>
          </w:tcPr>
          <w:p w14:paraId="097B5587" w14:textId="2D4E052D" w:rsidR="005A047F" w:rsidRPr="005A047F" w:rsidRDefault="005A047F" w:rsidP="005A047F">
            <w:pPr>
              <w:spacing w:line="240" w:lineRule="auto"/>
              <w:jc w:val="center"/>
              <w:rPr>
                <w:rFonts w:eastAsia="Times New Roman" w:cstheme="minorHAnsi"/>
                <w:color w:val="000000"/>
                <w:sz w:val="18"/>
                <w:szCs w:val="18"/>
                <w:lang w:eastAsia="en-IN"/>
              </w:rPr>
            </w:pPr>
            <w:r w:rsidRPr="005A047F">
              <w:rPr>
                <w:rFonts w:ascii="Arial" w:hAnsi="Arial" w:cs="Arial"/>
                <w:color w:val="000000"/>
                <w:sz w:val="18"/>
                <w:szCs w:val="18"/>
              </w:rPr>
              <w:t>2895.43</w:t>
            </w:r>
          </w:p>
        </w:tc>
        <w:tc>
          <w:tcPr>
            <w:tcW w:w="1474" w:type="dxa"/>
            <w:shd w:val="clear" w:color="auto" w:fill="auto"/>
            <w:noWrap/>
            <w:vAlign w:val="center"/>
            <w:hideMark/>
          </w:tcPr>
          <w:p w14:paraId="5B8CDA75" w14:textId="3FA9D423" w:rsidR="005A047F" w:rsidRPr="005A047F" w:rsidRDefault="005A047F" w:rsidP="005A047F">
            <w:pPr>
              <w:spacing w:line="240" w:lineRule="auto"/>
              <w:jc w:val="center"/>
              <w:rPr>
                <w:rFonts w:eastAsia="Times New Roman" w:cstheme="minorHAnsi"/>
                <w:color w:val="000000"/>
                <w:sz w:val="18"/>
                <w:szCs w:val="18"/>
                <w:lang w:eastAsia="en-IN"/>
              </w:rPr>
            </w:pPr>
            <w:r w:rsidRPr="005A047F">
              <w:rPr>
                <w:rFonts w:ascii="Arial" w:hAnsi="Arial" w:cs="Arial"/>
                <w:color w:val="000000"/>
                <w:sz w:val="18"/>
                <w:szCs w:val="18"/>
              </w:rPr>
              <w:t>3065.06</w:t>
            </w:r>
          </w:p>
        </w:tc>
        <w:tc>
          <w:tcPr>
            <w:tcW w:w="1377" w:type="dxa"/>
            <w:shd w:val="clear" w:color="auto" w:fill="auto"/>
            <w:noWrap/>
            <w:vAlign w:val="center"/>
            <w:hideMark/>
          </w:tcPr>
          <w:p w14:paraId="45A5A01B" w14:textId="2A00A6AF" w:rsidR="005A047F" w:rsidRPr="005A047F" w:rsidRDefault="005A047F" w:rsidP="005A047F">
            <w:pPr>
              <w:spacing w:line="240" w:lineRule="auto"/>
              <w:jc w:val="center"/>
              <w:rPr>
                <w:rFonts w:eastAsia="Times New Roman" w:cstheme="minorHAnsi"/>
                <w:color w:val="000000"/>
                <w:sz w:val="18"/>
                <w:szCs w:val="18"/>
                <w:lang w:eastAsia="en-IN"/>
              </w:rPr>
            </w:pPr>
            <w:r w:rsidRPr="005A047F">
              <w:rPr>
                <w:rFonts w:ascii="Arial" w:hAnsi="Arial" w:cs="Arial"/>
                <w:color w:val="000000"/>
                <w:sz w:val="18"/>
                <w:szCs w:val="18"/>
              </w:rPr>
              <w:t>3244.63</w:t>
            </w:r>
          </w:p>
        </w:tc>
        <w:tc>
          <w:tcPr>
            <w:tcW w:w="1042" w:type="dxa"/>
            <w:shd w:val="clear" w:color="auto" w:fill="auto"/>
            <w:noWrap/>
            <w:vAlign w:val="center"/>
            <w:hideMark/>
          </w:tcPr>
          <w:p w14:paraId="7DFC1155" w14:textId="0F6E2804" w:rsidR="005A047F" w:rsidRPr="005A047F" w:rsidRDefault="005A047F" w:rsidP="005A047F">
            <w:pPr>
              <w:spacing w:line="240" w:lineRule="auto"/>
              <w:jc w:val="center"/>
              <w:rPr>
                <w:rFonts w:eastAsia="Times New Roman" w:cstheme="minorHAnsi"/>
                <w:color w:val="000000"/>
                <w:sz w:val="18"/>
                <w:szCs w:val="18"/>
                <w:lang w:eastAsia="en-IN"/>
              </w:rPr>
            </w:pPr>
            <w:r w:rsidRPr="005A047F">
              <w:rPr>
                <w:rFonts w:ascii="Arial" w:hAnsi="Arial" w:cs="Arial"/>
                <w:color w:val="000000"/>
                <w:sz w:val="18"/>
                <w:szCs w:val="18"/>
              </w:rPr>
              <w:t>3434.71</w:t>
            </w:r>
          </w:p>
        </w:tc>
        <w:tc>
          <w:tcPr>
            <w:tcW w:w="1400" w:type="dxa"/>
            <w:shd w:val="clear" w:color="auto" w:fill="auto"/>
            <w:noWrap/>
            <w:vAlign w:val="center"/>
            <w:hideMark/>
          </w:tcPr>
          <w:p w14:paraId="4A31EECD" w14:textId="346BDC71" w:rsidR="005A047F" w:rsidRPr="005A047F" w:rsidRDefault="005A047F" w:rsidP="005A047F">
            <w:pPr>
              <w:spacing w:line="240" w:lineRule="auto"/>
              <w:jc w:val="center"/>
              <w:rPr>
                <w:rFonts w:eastAsia="Times New Roman" w:cstheme="minorHAnsi"/>
                <w:color w:val="000000"/>
                <w:sz w:val="18"/>
                <w:szCs w:val="18"/>
                <w:lang w:eastAsia="en-IN"/>
              </w:rPr>
            </w:pPr>
            <w:r w:rsidRPr="005A047F">
              <w:rPr>
                <w:rFonts w:ascii="Arial" w:hAnsi="Arial" w:cs="Arial"/>
                <w:color w:val="000000"/>
                <w:sz w:val="18"/>
                <w:szCs w:val="18"/>
              </w:rPr>
              <w:t>3635.94</w:t>
            </w:r>
          </w:p>
        </w:tc>
      </w:tr>
      <w:tr w:rsidR="005A047F" w:rsidRPr="00AD4613" w14:paraId="511BB6C9" w14:textId="77777777" w:rsidTr="004E60DE">
        <w:trPr>
          <w:trHeight w:val="249"/>
        </w:trPr>
        <w:tc>
          <w:tcPr>
            <w:tcW w:w="324" w:type="dxa"/>
            <w:shd w:val="clear" w:color="auto" w:fill="auto"/>
            <w:noWrap/>
            <w:vAlign w:val="center"/>
            <w:hideMark/>
          </w:tcPr>
          <w:p w14:paraId="22DBA738" w14:textId="77777777" w:rsidR="005A047F" w:rsidRPr="00AD4613" w:rsidRDefault="005A047F" w:rsidP="005A047F">
            <w:pPr>
              <w:spacing w:line="240" w:lineRule="auto"/>
              <w:jc w:val="center"/>
              <w:rPr>
                <w:rFonts w:eastAsia="Times New Roman" w:cstheme="minorHAnsi"/>
                <w:color w:val="000000"/>
                <w:sz w:val="18"/>
                <w:szCs w:val="18"/>
                <w:lang w:eastAsia="en-IN"/>
              </w:rPr>
            </w:pPr>
            <w:r w:rsidRPr="00AD4613">
              <w:rPr>
                <w:rFonts w:eastAsia="Times New Roman" w:cstheme="minorHAnsi"/>
                <w:color w:val="000000"/>
                <w:sz w:val="18"/>
                <w:szCs w:val="18"/>
                <w:lang w:eastAsia="en-IN"/>
              </w:rPr>
              <w:t> </w:t>
            </w:r>
          </w:p>
        </w:tc>
        <w:tc>
          <w:tcPr>
            <w:tcW w:w="3293" w:type="dxa"/>
            <w:shd w:val="clear" w:color="auto" w:fill="auto"/>
            <w:noWrap/>
            <w:vAlign w:val="center"/>
            <w:hideMark/>
          </w:tcPr>
          <w:p w14:paraId="5FAAC6B7" w14:textId="77777777" w:rsidR="005A047F" w:rsidRPr="00AD4613" w:rsidRDefault="005A047F" w:rsidP="005A047F">
            <w:pPr>
              <w:spacing w:line="240" w:lineRule="auto"/>
              <w:jc w:val="center"/>
              <w:rPr>
                <w:rFonts w:eastAsia="Times New Roman" w:cstheme="minorHAnsi"/>
                <w:sz w:val="18"/>
                <w:szCs w:val="18"/>
                <w:lang w:eastAsia="en-IN"/>
              </w:rPr>
            </w:pPr>
            <w:r w:rsidRPr="00AD4613">
              <w:rPr>
                <w:rFonts w:eastAsia="Times New Roman" w:cstheme="minorHAnsi"/>
                <w:sz w:val="18"/>
                <w:szCs w:val="18"/>
                <w:lang w:eastAsia="en-IN"/>
              </w:rPr>
              <w:t>Acetone</w:t>
            </w:r>
          </w:p>
        </w:tc>
        <w:tc>
          <w:tcPr>
            <w:tcW w:w="1391" w:type="dxa"/>
            <w:shd w:val="clear" w:color="auto" w:fill="auto"/>
            <w:noWrap/>
            <w:vAlign w:val="center"/>
            <w:hideMark/>
          </w:tcPr>
          <w:p w14:paraId="35963D3D" w14:textId="4B00CC36" w:rsidR="005A047F" w:rsidRPr="005A047F" w:rsidRDefault="005A047F" w:rsidP="005A047F">
            <w:pPr>
              <w:spacing w:line="240" w:lineRule="auto"/>
              <w:jc w:val="center"/>
              <w:rPr>
                <w:rFonts w:eastAsia="Times New Roman" w:cstheme="minorHAnsi"/>
                <w:color w:val="000000"/>
                <w:sz w:val="18"/>
                <w:szCs w:val="18"/>
                <w:lang w:eastAsia="en-IN"/>
              </w:rPr>
            </w:pPr>
            <w:r w:rsidRPr="005A047F">
              <w:rPr>
                <w:rFonts w:ascii="Arial" w:hAnsi="Arial" w:cs="Arial"/>
                <w:color w:val="000000"/>
                <w:sz w:val="18"/>
                <w:szCs w:val="18"/>
              </w:rPr>
              <w:t>1334.35</w:t>
            </w:r>
          </w:p>
        </w:tc>
        <w:tc>
          <w:tcPr>
            <w:tcW w:w="1474" w:type="dxa"/>
            <w:shd w:val="clear" w:color="auto" w:fill="auto"/>
            <w:noWrap/>
            <w:vAlign w:val="center"/>
            <w:hideMark/>
          </w:tcPr>
          <w:p w14:paraId="5FB81012" w14:textId="3D70FF85" w:rsidR="005A047F" w:rsidRPr="005A047F" w:rsidRDefault="005A047F" w:rsidP="005A047F">
            <w:pPr>
              <w:spacing w:line="240" w:lineRule="auto"/>
              <w:jc w:val="center"/>
              <w:rPr>
                <w:rFonts w:eastAsia="Times New Roman" w:cstheme="minorHAnsi"/>
                <w:color w:val="000000"/>
                <w:sz w:val="18"/>
                <w:szCs w:val="18"/>
                <w:lang w:eastAsia="en-IN"/>
              </w:rPr>
            </w:pPr>
            <w:r w:rsidRPr="005A047F">
              <w:rPr>
                <w:rFonts w:ascii="Arial" w:hAnsi="Arial" w:cs="Arial"/>
                <w:color w:val="000000"/>
                <w:sz w:val="18"/>
                <w:szCs w:val="18"/>
              </w:rPr>
              <w:t>1411.13</w:t>
            </w:r>
          </w:p>
        </w:tc>
        <w:tc>
          <w:tcPr>
            <w:tcW w:w="1377" w:type="dxa"/>
            <w:shd w:val="clear" w:color="auto" w:fill="auto"/>
            <w:noWrap/>
            <w:vAlign w:val="center"/>
            <w:hideMark/>
          </w:tcPr>
          <w:p w14:paraId="334D643F" w14:textId="3CB84573" w:rsidR="005A047F" w:rsidRPr="005A047F" w:rsidRDefault="005A047F" w:rsidP="005A047F">
            <w:pPr>
              <w:spacing w:line="240" w:lineRule="auto"/>
              <w:jc w:val="center"/>
              <w:rPr>
                <w:rFonts w:eastAsia="Times New Roman" w:cstheme="minorHAnsi"/>
                <w:color w:val="000000"/>
                <w:sz w:val="18"/>
                <w:szCs w:val="18"/>
                <w:lang w:eastAsia="en-IN"/>
              </w:rPr>
            </w:pPr>
            <w:r w:rsidRPr="005A047F">
              <w:rPr>
                <w:rFonts w:ascii="Arial" w:hAnsi="Arial" w:cs="Arial"/>
                <w:color w:val="000000"/>
                <w:sz w:val="18"/>
                <w:szCs w:val="18"/>
              </w:rPr>
              <w:t>1492.33</w:t>
            </w:r>
          </w:p>
        </w:tc>
        <w:tc>
          <w:tcPr>
            <w:tcW w:w="1042" w:type="dxa"/>
            <w:shd w:val="clear" w:color="auto" w:fill="auto"/>
            <w:noWrap/>
            <w:vAlign w:val="center"/>
            <w:hideMark/>
          </w:tcPr>
          <w:p w14:paraId="3B0B9955" w14:textId="1BBBB082" w:rsidR="005A047F" w:rsidRPr="005A047F" w:rsidRDefault="005A047F" w:rsidP="005A047F">
            <w:pPr>
              <w:spacing w:line="240" w:lineRule="auto"/>
              <w:jc w:val="center"/>
              <w:rPr>
                <w:rFonts w:eastAsia="Times New Roman" w:cstheme="minorHAnsi"/>
                <w:color w:val="000000"/>
                <w:sz w:val="18"/>
                <w:szCs w:val="18"/>
                <w:lang w:eastAsia="en-IN"/>
              </w:rPr>
            </w:pPr>
            <w:r w:rsidRPr="005A047F">
              <w:rPr>
                <w:rFonts w:ascii="Arial" w:hAnsi="Arial" w:cs="Arial"/>
                <w:color w:val="000000"/>
                <w:sz w:val="18"/>
                <w:szCs w:val="18"/>
              </w:rPr>
              <w:t>1578.20</w:t>
            </w:r>
          </w:p>
        </w:tc>
        <w:tc>
          <w:tcPr>
            <w:tcW w:w="1400" w:type="dxa"/>
            <w:shd w:val="clear" w:color="auto" w:fill="auto"/>
            <w:noWrap/>
            <w:vAlign w:val="center"/>
            <w:hideMark/>
          </w:tcPr>
          <w:p w14:paraId="4706208E" w14:textId="66669520" w:rsidR="005A047F" w:rsidRPr="005A047F" w:rsidRDefault="005A047F" w:rsidP="005A047F">
            <w:pPr>
              <w:spacing w:line="240" w:lineRule="auto"/>
              <w:jc w:val="center"/>
              <w:rPr>
                <w:rFonts w:eastAsia="Times New Roman" w:cstheme="minorHAnsi"/>
                <w:color w:val="000000"/>
                <w:sz w:val="18"/>
                <w:szCs w:val="18"/>
                <w:lang w:eastAsia="en-IN"/>
              </w:rPr>
            </w:pPr>
            <w:r w:rsidRPr="005A047F">
              <w:rPr>
                <w:rFonts w:ascii="Arial" w:hAnsi="Arial" w:cs="Arial"/>
                <w:color w:val="000000"/>
                <w:sz w:val="18"/>
                <w:szCs w:val="18"/>
              </w:rPr>
              <w:t>1669.01</w:t>
            </w:r>
          </w:p>
        </w:tc>
      </w:tr>
      <w:tr w:rsidR="000A27A0" w:rsidRPr="00AD4613" w14:paraId="4A10EAAF" w14:textId="77777777" w:rsidTr="004E60DE">
        <w:trPr>
          <w:trHeight w:val="249"/>
        </w:trPr>
        <w:tc>
          <w:tcPr>
            <w:tcW w:w="324" w:type="dxa"/>
            <w:shd w:val="clear" w:color="auto" w:fill="auto"/>
            <w:noWrap/>
            <w:vAlign w:val="center"/>
            <w:hideMark/>
          </w:tcPr>
          <w:p w14:paraId="2F4016A3" w14:textId="77777777" w:rsidR="00633422" w:rsidRPr="00AD4613" w:rsidRDefault="00633422" w:rsidP="004C63C1">
            <w:pPr>
              <w:spacing w:line="240" w:lineRule="auto"/>
              <w:jc w:val="center"/>
              <w:rPr>
                <w:rFonts w:eastAsia="Times New Roman" w:cstheme="minorHAnsi"/>
                <w:b/>
                <w:bCs/>
                <w:color w:val="000000"/>
                <w:sz w:val="18"/>
                <w:szCs w:val="18"/>
                <w:lang w:eastAsia="en-IN"/>
              </w:rPr>
            </w:pPr>
            <w:r w:rsidRPr="00AD4613">
              <w:rPr>
                <w:rFonts w:eastAsia="Times New Roman" w:cstheme="minorHAnsi"/>
                <w:b/>
                <w:bCs/>
                <w:color w:val="000000"/>
                <w:sz w:val="18"/>
                <w:szCs w:val="18"/>
                <w:lang w:eastAsia="en-IN"/>
              </w:rPr>
              <w:t>5</w:t>
            </w:r>
          </w:p>
        </w:tc>
        <w:tc>
          <w:tcPr>
            <w:tcW w:w="3293" w:type="dxa"/>
            <w:shd w:val="clear" w:color="auto" w:fill="auto"/>
            <w:noWrap/>
            <w:vAlign w:val="center"/>
            <w:hideMark/>
          </w:tcPr>
          <w:p w14:paraId="48B127FB" w14:textId="77777777" w:rsidR="00633422" w:rsidRPr="00AD4613" w:rsidRDefault="00633422" w:rsidP="004C63C1">
            <w:pPr>
              <w:spacing w:line="240" w:lineRule="auto"/>
              <w:jc w:val="center"/>
              <w:rPr>
                <w:rFonts w:eastAsia="Times New Roman" w:cstheme="minorHAnsi"/>
                <w:b/>
                <w:bCs/>
                <w:color w:val="000000"/>
                <w:sz w:val="18"/>
                <w:szCs w:val="18"/>
                <w:lang w:eastAsia="en-IN"/>
              </w:rPr>
            </w:pPr>
            <w:r w:rsidRPr="00AD4613">
              <w:rPr>
                <w:rFonts w:eastAsia="Times New Roman" w:cstheme="minorHAnsi"/>
                <w:b/>
                <w:bCs/>
                <w:color w:val="000000"/>
                <w:sz w:val="18"/>
                <w:szCs w:val="18"/>
                <w:lang w:eastAsia="en-IN"/>
              </w:rPr>
              <w:t>Operating Cost</w:t>
            </w:r>
          </w:p>
        </w:tc>
        <w:tc>
          <w:tcPr>
            <w:tcW w:w="1391" w:type="dxa"/>
            <w:shd w:val="clear" w:color="auto" w:fill="auto"/>
            <w:noWrap/>
            <w:vAlign w:val="bottom"/>
            <w:hideMark/>
          </w:tcPr>
          <w:p w14:paraId="4F57ADF0" w14:textId="77777777" w:rsidR="00633422" w:rsidRPr="00AD4613" w:rsidRDefault="00633422" w:rsidP="004C63C1">
            <w:pPr>
              <w:spacing w:line="240" w:lineRule="auto"/>
              <w:jc w:val="center"/>
              <w:rPr>
                <w:rFonts w:eastAsia="Times New Roman" w:cstheme="minorHAnsi"/>
                <w:color w:val="000000"/>
                <w:sz w:val="18"/>
                <w:szCs w:val="18"/>
                <w:lang w:eastAsia="en-IN"/>
              </w:rPr>
            </w:pPr>
            <w:r w:rsidRPr="00AD4613">
              <w:rPr>
                <w:rFonts w:eastAsia="Times New Roman" w:cstheme="minorHAnsi"/>
                <w:color w:val="000000"/>
                <w:sz w:val="18"/>
                <w:szCs w:val="18"/>
                <w:lang w:eastAsia="en-IN"/>
              </w:rPr>
              <w:t> </w:t>
            </w:r>
          </w:p>
        </w:tc>
        <w:tc>
          <w:tcPr>
            <w:tcW w:w="1474" w:type="dxa"/>
            <w:shd w:val="clear" w:color="auto" w:fill="auto"/>
            <w:noWrap/>
            <w:vAlign w:val="bottom"/>
            <w:hideMark/>
          </w:tcPr>
          <w:p w14:paraId="71B89D49" w14:textId="77777777" w:rsidR="00633422" w:rsidRPr="00AD4613" w:rsidRDefault="00633422" w:rsidP="004C63C1">
            <w:pPr>
              <w:spacing w:line="240" w:lineRule="auto"/>
              <w:jc w:val="center"/>
              <w:rPr>
                <w:rFonts w:eastAsia="Times New Roman" w:cstheme="minorHAnsi"/>
                <w:color w:val="000000"/>
                <w:sz w:val="18"/>
                <w:szCs w:val="18"/>
                <w:lang w:eastAsia="en-IN"/>
              </w:rPr>
            </w:pPr>
            <w:r w:rsidRPr="00AD4613">
              <w:rPr>
                <w:rFonts w:eastAsia="Times New Roman" w:cstheme="minorHAnsi"/>
                <w:color w:val="000000"/>
                <w:sz w:val="18"/>
                <w:szCs w:val="18"/>
                <w:lang w:eastAsia="en-IN"/>
              </w:rPr>
              <w:t> </w:t>
            </w:r>
          </w:p>
        </w:tc>
        <w:tc>
          <w:tcPr>
            <w:tcW w:w="1377" w:type="dxa"/>
            <w:shd w:val="clear" w:color="auto" w:fill="auto"/>
            <w:noWrap/>
            <w:vAlign w:val="bottom"/>
            <w:hideMark/>
          </w:tcPr>
          <w:p w14:paraId="5276F633" w14:textId="77777777" w:rsidR="00633422" w:rsidRPr="00AD4613" w:rsidRDefault="00633422" w:rsidP="004C63C1">
            <w:pPr>
              <w:spacing w:line="240" w:lineRule="auto"/>
              <w:jc w:val="center"/>
              <w:rPr>
                <w:rFonts w:eastAsia="Times New Roman" w:cstheme="minorHAnsi"/>
                <w:color w:val="000000"/>
                <w:sz w:val="18"/>
                <w:szCs w:val="18"/>
                <w:lang w:eastAsia="en-IN"/>
              </w:rPr>
            </w:pPr>
            <w:r w:rsidRPr="00AD4613">
              <w:rPr>
                <w:rFonts w:eastAsia="Times New Roman" w:cstheme="minorHAnsi"/>
                <w:color w:val="000000"/>
                <w:sz w:val="18"/>
                <w:szCs w:val="18"/>
                <w:lang w:eastAsia="en-IN"/>
              </w:rPr>
              <w:t> </w:t>
            </w:r>
          </w:p>
        </w:tc>
        <w:tc>
          <w:tcPr>
            <w:tcW w:w="1042" w:type="dxa"/>
            <w:shd w:val="clear" w:color="auto" w:fill="auto"/>
            <w:noWrap/>
            <w:vAlign w:val="bottom"/>
            <w:hideMark/>
          </w:tcPr>
          <w:p w14:paraId="38CFE5F5" w14:textId="77777777" w:rsidR="00633422" w:rsidRPr="00AD4613" w:rsidRDefault="00633422" w:rsidP="004C63C1">
            <w:pPr>
              <w:spacing w:line="240" w:lineRule="auto"/>
              <w:jc w:val="center"/>
              <w:rPr>
                <w:rFonts w:eastAsia="Times New Roman" w:cstheme="minorHAnsi"/>
                <w:color w:val="000000"/>
                <w:sz w:val="18"/>
                <w:szCs w:val="18"/>
                <w:lang w:eastAsia="en-IN"/>
              </w:rPr>
            </w:pPr>
            <w:r w:rsidRPr="00AD4613">
              <w:rPr>
                <w:rFonts w:eastAsia="Times New Roman" w:cstheme="minorHAnsi"/>
                <w:color w:val="000000"/>
                <w:sz w:val="18"/>
                <w:szCs w:val="18"/>
                <w:lang w:eastAsia="en-IN"/>
              </w:rPr>
              <w:t> </w:t>
            </w:r>
          </w:p>
        </w:tc>
        <w:tc>
          <w:tcPr>
            <w:tcW w:w="1400" w:type="dxa"/>
            <w:shd w:val="clear" w:color="auto" w:fill="auto"/>
            <w:noWrap/>
            <w:vAlign w:val="bottom"/>
            <w:hideMark/>
          </w:tcPr>
          <w:p w14:paraId="1AB5C345" w14:textId="77777777" w:rsidR="00633422" w:rsidRPr="00AD4613" w:rsidRDefault="00633422" w:rsidP="004C63C1">
            <w:pPr>
              <w:spacing w:line="240" w:lineRule="auto"/>
              <w:jc w:val="center"/>
              <w:rPr>
                <w:rFonts w:eastAsia="Times New Roman" w:cstheme="minorHAnsi"/>
                <w:color w:val="000000"/>
                <w:sz w:val="18"/>
                <w:szCs w:val="18"/>
                <w:lang w:eastAsia="en-IN"/>
              </w:rPr>
            </w:pPr>
            <w:r w:rsidRPr="00AD4613">
              <w:rPr>
                <w:rFonts w:eastAsia="Times New Roman" w:cstheme="minorHAnsi"/>
                <w:color w:val="000000"/>
                <w:sz w:val="18"/>
                <w:szCs w:val="18"/>
                <w:lang w:eastAsia="en-IN"/>
              </w:rPr>
              <w:t> </w:t>
            </w:r>
          </w:p>
        </w:tc>
      </w:tr>
      <w:tr w:rsidR="005A047F" w:rsidRPr="00AD4613" w14:paraId="2C2226DC" w14:textId="77777777" w:rsidTr="004E60DE">
        <w:trPr>
          <w:trHeight w:val="249"/>
        </w:trPr>
        <w:tc>
          <w:tcPr>
            <w:tcW w:w="324" w:type="dxa"/>
            <w:shd w:val="clear" w:color="auto" w:fill="auto"/>
            <w:noWrap/>
            <w:vAlign w:val="center"/>
            <w:hideMark/>
          </w:tcPr>
          <w:p w14:paraId="06081365" w14:textId="77777777" w:rsidR="005A047F" w:rsidRPr="00AD4613" w:rsidRDefault="005A047F" w:rsidP="005A047F">
            <w:pPr>
              <w:spacing w:line="240" w:lineRule="auto"/>
              <w:jc w:val="center"/>
              <w:rPr>
                <w:rFonts w:eastAsia="Times New Roman" w:cstheme="minorHAnsi"/>
                <w:color w:val="000000"/>
                <w:sz w:val="18"/>
                <w:szCs w:val="18"/>
                <w:lang w:eastAsia="en-IN"/>
              </w:rPr>
            </w:pPr>
            <w:r w:rsidRPr="00AD4613">
              <w:rPr>
                <w:rFonts w:eastAsia="Times New Roman" w:cstheme="minorHAnsi"/>
                <w:color w:val="000000"/>
                <w:sz w:val="18"/>
                <w:szCs w:val="18"/>
                <w:lang w:eastAsia="en-IN"/>
              </w:rPr>
              <w:t> </w:t>
            </w:r>
          </w:p>
        </w:tc>
        <w:tc>
          <w:tcPr>
            <w:tcW w:w="3293" w:type="dxa"/>
            <w:shd w:val="clear" w:color="auto" w:fill="auto"/>
            <w:noWrap/>
            <w:vAlign w:val="center"/>
            <w:hideMark/>
          </w:tcPr>
          <w:p w14:paraId="7EDCB8AB" w14:textId="77777777" w:rsidR="005A047F" w:rsidRPr="00AD4613" w:rsidRDefault="005A047F" w:rsidP="005A047F">
            <w:pPr>
              <w:spacing w:line="240" w:lineRule="auto"/>
              <w:jc w:val="center"/>
              <w:rPr>
                <w:rFonts w:eastAsia="Times New Roman" w:cstheme="minorHAnsi"/>
                <w:color w:val="000000"/>
                <w:sz w:val="18"/>
                <w:szCs w:val="18"/>
                <w:lang w:eastAsia="en-IN"/>
              </w:rPr>
            </w:pPr>
            <w:r w:rsidRPr="00AD4613">
              <w:rPr>
                <w:rFonts w:eastAsia="Times New Roman" w:cstheme="minorHAnsi"/>
                <w:color w:val="000000"/>
                <w:sz w:val="18"/>
                <w:szCs w:val="18"/>
                <w:lang w:eastAsia="en-IN"/>
              </w:rPr>
              <w:t xml:space="preserve">Raw Material &amp; </w:t>
            </w:r>
            <w:proofErr w:type="spellStart"/>
            <w:r w:rsidRPr="00AD4613">
              <w:rPr>
                <w:rFonts w:eastAsia="Times New Roman" w:cstheme="minorHAnsi"/>
                <w:color w:val="000000"/>
                <w:sz w:val="18"/>
                <w:szCs w:val="18"/>
                <w:lang w:eastAsia="en-IN"/>
              </w:rPr>
              <w:t>Catchem</w:t>
            </w:r>
            <w:proofErr w:type="spellEnd"/>
          </w:p>
        </w:tc>
        <w:tc>
          <w:tcPr>
            <w:tcW w:w="1391" w:type="dxa"/>
            <w:shd w:val="clear" w:color="auto" w:fill="auto"/>
            <w:noWrap/>
            <w:vAlign w:val="center"/>
            <w:hideMark/>
          </w:tcPr>
          <w:p w14:paraId="74A5740D" w14:textId="491BC53A" w:rsidR="005A047F" w:rsidRPr="005A047F" w:rsidRDefault="005A047F" w:rsidP="005A047F">
            <w:pPr>
              <w:spacing w:line="240" w:lineRule="auto"/>
              <w:jc w:val="center"/>
              <w:rPr>
                <w:rFonts w:eastAsia="Times New Roman" w:cstheme="minorHAnsi"/>
                <w:color w:val="000000"/>
                <w:sz w:val="18"/>
                <w:szCs w:val="18"/>
                <w:lang w:eastAsia="en-IN"/>
              </w:rPr>
            </w:pPr>
            <w:r w:rsidRPr="005A047F">
              <w:rPr>
                <w:rFonts w:ascii="Arial" w:hAnsi="Arial" w:cs="Arial"/>
                <w:color w:val="000000"/>
                <w:sz w:val="18"/>
                <w:szCs w:val="18"/>
              </w:rPr>
              <w:t>2471.93</w:t>
            </w:r>
          </w:p>
        </w:tc>
        <w:tc>
          <w:tcPr>
            <w:tcW w:w="1474" w:type="dxa"/>
            <w:shd w:val="clear" w:color="auto" w:fill="auto"/>
            <w:noWrap/>
            <w:vAlign w:val="center"/>
            <w:hideMark/>
          </w:tcPr>
          <w:p w14:paraId="0A620159" w14:textId="05141E76" w:rsidR="005A047F" w:rsidRPr="005A047F" w:rsidRDefault="005A047F" w:rsidP="005A047F">
            <w:pPr>
              <w:spacing w:line="240" w:lineRule="auto"/>
              <w:jc w:val="center"/>
              <w:rPr>
                <w:rFonts w:eastAsia="Times New Roman" w:cstheme="minorHAnsi"/>
                <w:color w:val="000000"/>
                <w:sz w:val="18"/>
                <w:szCs w:val="18"/>
                <w:lang w:eastAsia="en-IN"/>
              </w:rPr>
            </w:pPr>
            <w:r w:rsidRPr="005A047F">
              <w:rPr>
                <w:rFonts w:ascii="Arial" w:hAnsi="Arial" w:cs="Arial"/>
                <w:color w:val="000000"/>
                <w:sz w:val="18"/>
                <w:szCs w:val="18"/>
              </w:rPr>
              <w:t>2614.16</w:t>
            </w:r>
          </w:p>
        </w:tc>
        <w:tc>
          <w:tcPr>
            <w:tcW w:w="1377" w:type="dxa"/>
            <w:shd w:val="clear" w:color="auto" w:fill="auto"/>
            <w:noWrap/>
            <w:vAlign w:val="center"/>
            <w:hideMark/>
          </w:tcPr>
          <w:p w14:paraId="6CDA7916" w14:textId="2FFA7125" w:rsidR="005A047F" w:rsidRPr="005A047F" w:rsidRDefault="005A047F" w:rsidP="005A047F">
            <w:pPr>
              <w:spacing w:line="240" w:lineRule="auto"/>
              <w:jc w:val="center"/>
              <w:rPr>
                <w:rFonts w:eastAsia="Times New Roman" w:cstheme="minorHAnsi"/>
                <w:color w:val="000000"/>
                <w:sz w:val="18"/>
                <w:szCs w:val="18"/>
                <w:lang w:eastAsia="en-IN"/>
              </w:rPr>
            </w:pPr>
            <w:r w:rsidRPr="005A047F">
              <w:rPr>
                <w:rFonts w:ascii="Arial" w:hAnsi="Arial" w:cs="Arial"/>
                <w:color w:val="000000"/>
                <w:sz w:val="18"/>
                <w:szCs w:val="18"/>
              </w:rPr>
              <w:t>2764.58</w:t>
            </w:r>
          </w:p>
        </w:tc>
        <w:tc>
          <w:tcPr>
            <w:tcW w:w="1042" w:type="dxa"/>
            <w:shd w:val="clear" w:color="auto" w:fill="auto"/>
            <w:noWrap/>
            <w:vAlign w:val="center"/>
            <w:hideMark/>
          </w:tcPr>
          <w:p w14:paraId="14644552" w14:textId="07563990" w:rsidR="005A047F" w:rsidRPr="005A047F" w:rsidRDefault="005A047F" w:rsidP="005A047F">
            <w:pPr>
              <w:spacing w:line="240" w:lineRule="auto"/>
              <w:jc w:val="center"/>
              <w:rPr>
                <w:rFonts w:eastAsia="Times New Roman" w:cstheme="minorHAnsi"/>
                <w:color w:val="000000"/>
                <w:sz w:val="18"/>
                <w:szCs w:val="18"/>
                <w:lang w:eastAsia="en-IN"/>
              </w:rPr>
            </w:pPr>
            <w:r w:rsidRPr="005A047F">
              <w:rPr>
                <w:rFonts w:ascii="Arial" w:hAnsi="Arial" w:cs="Arial"/>
                <w:color w:val="000000"/>
                <w:sz w:val="18"/>
                <w:szCs w:val="18"/>
              </w:rPr>
              <w:t>2923.66</w:t>
            </w:r>
          </w:p>
        </w:tc>
        <w:tc>
          <w:tcPr>
            <w:tcW w:w="1400" w:type="dxa"/>
            <w:shd w:val="clear" w:color="auto" w:fill="auto"/>
            <w:noWrap/>
            <w:vAlign w:val="center"/>
            <w:hideMark/>
          </w:tcPr>
          <w:p w14:paraId="65C405DF" w14:textId="7EB165E5" w:rsidR="005A047F" w:rsidRPr="005A047F" w:rsidRDefault="005A047F" w:rsidP="005A047F">
            <w:pPr>
              <w:spacing w:line="240" w:lineRule="auto"/>
              <w:jc w:val="center"/>
              <w:rPr>
                <w:rFonts w:eastAsia="Times New Roman" w:cstheme="minorHAnsi"/>
                <w:color w:val="000000"/>
                <w:sz w:val="18"/>
                <w:szCs w:val="18"/>
                <w:lang w:eastAsia="en-IN"/>
              </w:rPr>
            </w:pPr>
            <w:r w:rsidRPr="005A047F">
              <w:rPr>
                <w:rFonts w:ascii="Arial" w:hAnsi="Arial" w:cs="Arial"/>
                <w:color w:val="000000"/>
                <w:sz w:val="18"/>
                <w:szCs w:val="18"/>
              </w:rPr>
              <w:t>3091.88</w:t>
            </w:r>
          </w:p>
        </w:tc>
      </w:tr>
      <w:tr w:rsidR="005A047F" w:rsidRPr="00AD4613" w14:paraId="15015E35" w14:textId="77777777" w:rsidTr="004E60DE">
        <w:trPr>
          <w:trHeight w:val="249"/>
        </w:trPr>
        <w:tc>
          <w:tcPr>
            <w:tcW w:w="324" w:type="dxa"/>
            <w:shd w:val="clear" w:color="auto" w:fill="auto"/>
            <w:noWrap/>
            <w:vAlign w:val="center"/>
            <w:hideMark/>
          </w:tcPr>
          <w:p w14:paraId="3539A083" w14:textId="77777777" w:rsidR="005A047F" w:rsidRPr="00AD4613" w:rsidRDefault="005A047F" w:rsidP="005A047F">
            <w:pPr>
              <w:spacing w:line="240" w:lineRule="auto"/>
              <w:jc w:val="center"/>
              <w:rPr>
                <w:rFonts w:eastAsia="Times New Roman" w:cstheme="minorHAnsi"/>
                <w:color w:val="000000"/>
                <w:sz w:val="18"/>
                <w:szCs w:val="18"/>
                <w:lang w:eastAsia="en-IN"/>
              </w:rPr>
            </w:pPr>
            <w:r w:rsidRPr="00AD4613">
              <w:rPr>
                <w:rFonts w:eastAsia="Times New Roman" w:cstheme="minorHAnsi"/>
                <w:color w:val="000000"/>
                <w:sz w:val="18"/>
                <w:szCs w:val="18"/>
                <w:lang w:eastAsia="en-IN"/>
              </w:rPr>
              <w:t> </w:t>
            </w:r>
          </w:p>
        </w:tc>
        <w:tc>
          <w:tcPr>
            <w:tcW w:w="3293" w:type="dxa"/>
            <w:shd w:val="clear" w:color="auto" w:fill="auto"/>
            <w:noWrap/>
            <w:vAlign w:val="center"/>
            <w:hideMark/>
          </w:tcPr>
          <w:p w14:paraId="7ECF8C37" w14:textId="77777777" w:rsidR="005A047F" w:rsidRPr="00AD4613" w:rsidRDefault="005A047F" w:rsidP="005A047F">
            <w:pPr>
              <w:spacing w:line="240" w:lineRule="auto"/>
              <w:jc w:val="center"/>
              <w:rPr>
                <w:rFonts w:eastAsia="Times New Roman" w:cstheme="minorHAnsi"/>
                <w:color w:val="000000"/>
                <w:sz w:val="18"/>
                <w:szCs w:val="18"/>
                <w:lang w:eastAsia="en-IN"/>
              </w:rPr>
            </w:pPr>
            <w:proofErr w:type="spellStart"/>
            <w:r w:rsidRPr="00AD4613">
              <w:rPr>
                <w:rFonts w:eastAsia="Times New Roman" w:cstheme="minorHAnsi"/>
                <w:color w:val="000000"/>
                <w:sz w:val="18"/>
                <w:szCs w:val="18"/>
                <w:lang w:eastAsia="en-IN"/>
              </w:rPr>
              <w:t>Labor</w:t>
            </w:r>
            <w:proofErr w:type="spellEnd"/>
            <w:r w:rsidRPr="00AD4613">
              <w:rPr>
                <w:rFonts w:eastAsia="Times New Roman" w:cstheme="minorHAnsi"/>
                <w:color w:val="000000"/>
                <w:sz w:val="18"/>
                <w:szCs w:val="18"/>
                <w:lang w:eastAsia="en-IN"/>
              </w:rPr>
              <w:t xml:space="preserve"> </w:t>
            </w:r>
          </w:p>
        </w:tc>
        <w:tc>
          <w:tcPr>
            <w:tcW w:w="1391" w:type="dxa"/>
            <w:shd w:val="clear" w:color="auto" w:fill="auto"/>
            <w:noWrap/>
            <w:vAlign w:val="center"/>
            <w:hideMark/>
          </w:tcPr>
          <w:p w14:paraId="7B4316E2" w14:textId="4F311729" w:rsidR="005A047F" w:rsidRPr="005A047F" w:rsidRDefault="005A047F" w:rsidP="005A047F">
            <w:pPr>
              <w:spacing w:line="240" w:lineRule="auto"/>
              <w:jc w:val="center"/>
              <w:rPr>
                <w:rFonts w:eastAsia="Times New Roman" w:cstheme="minorHAnsi"/>
                <w:color w:val="000000"/>
                <w:sz w:val="18"/>
                <w:szCs w:val="18"/>
                <w:lang w:eastAsia="en-IN"/>
              </w:rPr>
            </w:pPr>
            <w:r w:rsidRPr="005A047F">
              <w:rPr>
                <w:rFonts w:ascii="Arial" w:hAnsi="Arial" w:cs="Arial"/>
                <w:color w:val="000000"/>
                <w:sz w:val="18"/>
                <w:szCs w:val="18"/>
              </w:rPr>
              <w:t>48.46</w:t>
            </w:r>
          </w:p>
        </w:tc>
        <w:tc>
          <w:tcPr>
            <w:tcW w:w="1474" w:type="dxa"/>
            <w:shd w:val="clear" w:color="auto" w:fill="auto"/>
            <w:noWrap/>
            <w:vAlign w:val="center"/>
            <w:hideMark/>
          </w:tcPr>
          <w:p w14:paraId="57D1D483" w14:textId="5657DDD5" w:rsidR="005A047F" w:rsidRPr="005A047F" w:rsidRDefault="005A047F" w:rsidP="005A047F">
            <w:pPr>
              <w:spacing w:line="240" w:lineRule="auto"/>
              <w:jc w:val="center"/>
              <w:rPr>
                <w:rFonts w:eastAsia="Times New Roman" w:cstheme="minorHAnsi"/>
                <w:color w:val="000000"/>
                <w:sz w:val="18"/>
                <w:szCs w:val="18"/>
                <w:lang w:eastAsia="en-IN"/>
              </w:rPr>
            </w:pPr>
            <w:r w:rsidRPr="005A047F">
              <w:rPr>
                <w:rFonts w:ascii="Arial" w:hAnsi="Arial" w:cs="Arial"/>
                <w:color w:val="000000"/>
                <w:sz w:val="18"/>
                <w:szCs w:val="18"/>
              </w:rPr>
              <w:t>50.64</w:t>
            </w:r>
          </w:p>
        </w:tc>
        <w:tc>
          <w:tcPr>
            <w:tcW w:w="1377" w:type="dxa"/>
            <w:shd w:val="clear" w:color="auto" w:fill="auto"/>
            <w:noWrap/>
            <w:vAlign w:val="center"/>
            <w:hideMark/>
          </w:tcPr>
          <w:p w14:paraId="27D27B89" w14:textId="2BCD8B3E" w:rsidR="005A047F" w:rsidRPr="005A047F" w:rsidRDefault="005A047F" w:rsidP="005A047F">
            <w:pPr>
              <w:spacing w:line="240" w:lineRule="auto"/>
              <w:jc w:val="center"/>
              <w:rPr>
                <w:rFonts w:eastAsia="Times New Roman" w:cstheme="minorHAnsi"/>
                <w:color w:val="000000"/>
                <w:sz w:val="18"/>
                <w:szCs w:val="18"/>
                <w:lang w:eastAsia="en-IN"/>
              </w:rPr>
            </w:pPr>
            <w:r w:rsidRPr="005A047F">
              <w:rPr>
                <w:rFonts w:ascii="Arial" w:hAnsi="Arial" w:cs="Arial"/>
                <w:color w:val="000000"/>
                <w:sz w:val="18"/>
                <w:szCs w:val="18"/>
              </w:rPr>
              <w:t>52.92</w:t>
            </w:r>
          </w:p>
        </w:tc>
        <w:tc>
          <w:tcPr>
            <w:tcW w:w="1042" w:type="dxa"/>
            <w:shd w:val="clear" w:color="auto" w:fill="auto"/>
            <w:noWrap/>
            <w:vAlign w:val="center"/>
            <w:hideMark/>
          </w:tcPr>
          <w:p w14:paraId="50D9F75B" w14:textId="10B923EA" w:rsidR="005A047F" w:rsidRPr="005A047F" w:rsidRDefault="005A047F" w:rsidP="005A047F">
            <w:pPr>
              <w:spacing w:line="240" w:lineRule="auto"/>
              <w:jc w:val="center"/>
              <w:rPr>
                <w:rFonts w:eastAsia="Times New Roman" w:cstheme="minorHAnsi"/>
                <w:color w:val="000000"/>
                <w:sz w:val="18"/>
                <w:szCs w:val="18"/>
                <w:lang w:eastAsia="en-IN"/>
              </w:rPr>
            </w:pPr>
            <w:r w:rsidRPr="005A047F">
              <w:rPr>
                <w:rFonts w:ascii="Arial" w:hAnsi="Arial" w:cs="Arial"/>
                <w:color w:val="000000"/>
                <w:sz w:val="18"/>
                <w:szCs w:val="18"/>
              </w:rPr>
              <w:t>55.30</w:t>
            </w:r>
          </w:p>
        </w:tc>
        <w:tc>
          <w:tcPr>
            <w:tcW w:w="1400" w:type="dxa"/>
            <w:shd w:val="clear" w:color="auto" w:fill="auto"/>
            <w:noWrap/>
            <w:vAlign w:val="center"/>
            <w:hideMark/>
          </w:tcPr>
          <w:p w14:paraId="54F34DED" w14:textId="003DD04B" w:rsidR="005A047F" w:rsidRPr="005A047F" w:rsidRDefault="005A047F" w:rsidP="005A047F">
            <w:pPr>
              <w:spacing w:line="240" w:lineRule="auto"/>
              <w:jc w:val="center"/>
              <w:rPr>
                <w:rFonts w:eastAsia="Times New Roman" w:cstheme="minorHAnsi"/>
                <w:color w:val="000000"/>
                <w:sz w:val="18"/>
                <w:szCs w:val="18"/>
                <w:lang w:eastAsia="en-IN"/>
              </w:rPr>
            </w:pPr>
            <w:r w:rsidRPr="005A047F">
              <w:rPr>
                <w:rFonts w:ascii="Arial" w:hAnsi="Arial" w:cs="Arial"/>
                <w:color w:val="000000"/>
                <w:sz w:val="18"/>
                <w:szCs w:val="18"/>
              </w:rPr>
              <w:t>57.79</w:t>
            </w:r>
          </w:p>
        </w:tc>
      </w:tr>
      <w:tr w:rsidR="005A047F" w:rsidRPr="00AD4613" w14:paraId="614529F8" w14:textId="77777777" w:rsidTr="004E60DE">
        <w:trPr>
          <w:trHeight w:val="249"/>
        </w:trPr>
        <w:tc>
          <w:tcPr>
            <w:tcW w:w="324" w:type="dxa"/>
            <w:shd w:val="clear" w:color="auto" w:fill="auto"/>
            <w:noWrap/>
            <w:vAlign w:val="center"/>
            <w:hideMark/>
          </w:tcPr>
          <w:p w14:paraId="7087DA50" w14:textId="77777777" w:rsidR="005A047F" w:rsidRPr="00AD4613" w:rsidRDefault="005A047F" w:rsidP="005A047F">
            <w:pPr>
              <w:spacing w:line="240" w:lineRule="auto"/>
              <w:jc w:val="center"/>
              <w:rPr>
                <w:rFonts w:eastAsia="Times New Roman" w:cstheme="minorHAnsi"/>
                <w:color w:val="000000"/>
                <w:sz w:val="18"/>
                <w:szCs w:val="18"/>
                <w:lang w:eastAsia="en-IN"/>
              </w:rPr>
            </w:pPr>
            <w:r w:rsidRPr="00AD4613">
              <w:rPr>
                <w:rFonts w:eastAsia="Times New Roman" w:cstheme="minorHAnsi"/>
                <w:color w:val="000000"/>
                <w:sz w:val="18"/>
                <w:szCs w:val="18"/>
                <w:lang w:eastAsia="en-IN"/>
              </w:rPr>
              <w:t> </w:t>
            </w:r>
          </w:p>
        </w:tc>
        <w:tc>
          <w:tcPr>
            <w:tcW w:w="3293" w:type="dxa"/>
            <w:shd w:val="clear" w:color="auto" w:fill="auto"/>
            <w:noWrap/>
            <w:vAlign w:val="center"/>
            <w:hideMark/>
          </w:tcPr>
          <w:p w14:paraId="26CF1EB5" w14:textId="77777777" w:rsidR="005A047F" w:rsidRPr="00AD4613" w:rsidRDefault="005A047F" w:rsidP="005A047F">
            <w:pPr>
              <w:spacing w:line="240" w:lineRule="auto"/>
              <w:jc w:val="center"/>
              <w:rPr>
                <w:rFonts w:eastAsia="Times New Roman" w:cstheme="minorHAnsi"/>
                <w:color w:val="000000"/>
                <w:sz w:val="18"/>
                <w:szCs w:val="18"/>
                <w:lang w:eastAsia="en-IN"/>
              </w:rPr>
            </w:pPr>
            <w:r w:rsidRPr="00AD4613">
              <w:rPr>
                <w:rFonts w:eastAsia="Times New Roman" w:cstheme="minorHAnsi"/>
                <w:color w:val="000000"/>
                <w:sz w:val="18"/>
                <w:szCs w:val="18"/>
                <w:lang w:eastAsia="en-IN"/>
              </w:rPr>
              <w:t>Variable Overheads</w:t>
            </w:r>
          </w:p>
        </w:tc>
        <w:tc>
          <w:tcPr>
            <w:tcW w:w="1391" w:type="dxa"/>
            <w:shd w:val="clear" w:color="auto" w:fill="auto"/>
            <w:noWrap/>
            <w:vAlign w:val="center"/>
            <w:hideMark/>
          </w:tcPr>
          <w:p w14:paraId="72D9D21A" w14:textId="0090AD8B" w:rsidR="005A047F" w:rsidRPr="005A047F" w:rsidRDefault="005A047F" w:rsidP="005A047F">
            <w:pPr>
              <w:spacing w:line="240" w:lineRule="auto"/>
              <w:jc w:val="center"/>
              <w:rPr>
                <w:rFonts w:eastAsia="Times New Roman" w:cstheme="minorHAnsi"/>
                <w:color w:val="000000"/>
                <w:sz w:val="18"/>
                <w:szCs w:val="18"/>
                <w:lang w:eastAsia="en-IN"/>
              </w:rPr>
            </w:pPr>
            <w:r w:rsidRPr="005A047F">
              <w:rPr>
                <w:rFonts w:ascii="Arial" w:hAnsi="Arial" w:cs="Arial"/>
                <w:color w:val="000000"/>
                <w:sz w:val="18"/>
                <w:szCs w:val="18"/>
              </w:rPr>
              <w:t>318.30</w:t>
            </w:r>
          </w:p>
        </w:tc>
        <w:tc>
          <w:tcPr>
            <w:tcW w:w="1474" w:type="dxa"/>
            <w:shd w:val="clear" w:color="auto" w:fill="auto"/>
            <w:noWrap/>
            <w:vAlign w:val="center"/>
            <w:hideMark/>
          </w:tcPr>
          <w:p w14:paraId="295E332C" w14:textId="459B380B" w:rsidR="005A047F" w:rsidRPr="005A047F" w:rsidRDefault="005A047F" w:rsidP="005A047F">
            <w:pPr>
              <w:spacing w:line="240" w:lineRule="auto"/>
              <w:jc w:val="center"/>
              <w:rPr>
                <w:rFonts w:eastAsia="Times New Roman" w:cstheme="minorHAnsi"/>
                <w:color w:val="000000"/>
                <w:sz w:val="18"/>
                <w:szCs w:val="18"/>
                <w:lang w:eastAsia="en-IN"/>
              </w:rPr>
            </w:pPr>
            <w:r w:rsidRPr="005A047F">
              <w:rPr>
                <w:rFonts w:ascii="Arial" w:hAnsi="Arial" w:cs="Arial"/>
                <w:color w:val="000000"/>
                <w:sz w:val="18"/>
                <w:szCs w:val="18"/>
              </w:rPr>
              <w:t>332.62</w:t>
            </w:r>
          </w:p>
        </w:tc>
        <w:tc>
          <w:tcPr>
            <w:tcW w:w="1377" w:type="dxa"/>
            <w:shd w:val="clear" w:color="auto" w:fill="auto"/>
            <w:noWrap/>
            <w:vAlign w:val="center"/>
            <w:hideMark/>
          </w:tcPr>
          <w:p w14:paraId="1DDDDF0D" w14:textId="1CFAE47F" w:rsidR="005A047F" w:rsidRPr="005A047F" w:rsidRDefault="005A047F" w:rsidP="005A047F">
            <w:pPr>
              <w:spacing w:line="240" w:lineRule="auto"/>
              <w:jc w:val="center"/>
              <w:rPr>
                <w:rFonts w:eastAsia="Times New Roman" w:cstheme="minorHAnsi"/>
                <w:color w:val="000000"/>
                <w:sz w:val="18"/>
                <w:szCs w:val="18"/>
                <w:lang w:eastAsia="en-IN"/>
              </w:rPr>
            </w:pPr>
            <w:r w:rsidRPr="005A047F">
              <w:rPr>
                <w:rFonts w:ascii="Arial" w:hAnsi="Arial" w:cs="Arial"/>
                <w:color w:val="000000"/>
                <w:sz w:val="18"/>
                <w:szCs w:val="18"/>
              </w:rPr>
              <w:t>347.59</w:t>
            </w:r>
          </w:p>
        </w:tc>
        <w:tc>
          <w:tcPr>
            <w:tcW w:w="1042" w:type="dxa"/>
            <w:shd w:val="clear" w:color="auto" w:fill="auto"/>
            <w:noWrap/>
            <w:vAlign w:val="center"/>
            <w:hideMark/>
          </w:tcPr>
          <w:p w14:paraId="63C2B4CF" w14:textId="42F7C91F" w:rsidR="005A047F" w:rsidRPr="005A047F" w:rsidRDefault="005A047F" w:rsidP="005A047F">
            <w:pPr>
              <w:spacing w:line="240" w:lineRule="auto"/>
              <w:jc w:val="center"/>
              <w:rPr>
                <w:rFonts w:eastAsia="Times New Roman" w:cstheme="minorHAnsi"/>
                <w:color w:val="000000"/>
                <w:sz w:val="18"/>
                <w:szCs w:val="18"/>
                <w:lang w:eastAsia="en-IN"/>
              </w:rPr>
            </w:pPr>
            <w:r w:rsidRPr="005A047F">
              <w:rPr>
                <w:rFonts w:ascii="Arial" w:hAnsi="Arial" w:cs="Arial"/>
                <w:color w:val="000000"/>
                <w:sz w:val="18"/>
                <w:szCs w:val="18"/>
              </w:rPr>
              <w:t>363.23</w:t>
            </w:r>
          </w:p>
        </w:tc>
        <w:tc>
          <w:tcPr>
            <w:tcW w:w="1400" w:type="dxa"/>
            <w:shd w:val="clear" w:color="auto" w:fill="auto"/>
            <w:noWrap/>
            <w:vAlign w:val="center"/>
            <w:hideMark/>
          </w:tcPr>
          <w:p w14:paraId="3F9F6727" w14:textId="034BF5BA" w:rsidR="005A047F" w:rsidRPr="005A047F" w:rsidRDefault="005A047F" w:rsidP="005A047F">
            <w:pPr>
              <w:spacing w:line="240" w:lineRule="auto"/>
              <w:jc w:val="center"/>
              <w:rPr>
                <w:rFonts w:eastAsia="Times New Roman" w:cstheme="minorHAnsi"/>
                <w:color w:val="000000"/>
                <w:sz w:val="18"/>
                <w:szCs w:val="18"/>
                <w:lang w:eastAsia="en-IN"/>
              </w:rPr>
            </w:pPr>
            <w:r w:rsidRPr="005A047F">
              <w:rPr>
                <w:rFonts w:ascii="Arial" w:hAnsi="Arial" w:cs="Arial"/>
                <w:color w:val="000000"/>
                <w:sz w:val="18"/>
                <w:szCs w:val="18"/>
              </w:rPr>
              <w:t>379.58</w:t>
            </w:r>
          </w:p>
        </w:tc>
      </w:tr>
      <w:tr w:rsidR="005A047F" w:rsidRPr="00AD4613" w14:paraId="3F622547" w14:textId="77777777" w:rsidTr="004E60DE">
        <w:trPr>
          <w:trHeight w:val="249"/>
        </w:trPr>
        <w:tc>
          <w:tcPr>
            <w:tcW w:w="324" w:type="dxa"/>
            <w:shd w:val="clear" w:color="auto" w:fill="auto"/>
            <w:noWrap/>
            <w:vAlign w:val="center"/>
            <w:hideMark/>
          </w:tcPr>
          <w:p w14:paraId="3567F107" w14:textId="77777777" w:rsidR="005A047F" w:rsidRPr="00AD4613" w:rsidRDefault="005A047F" w:rsidP="005A047F">
            <w:pPr>
              <w:spacing w:line="240" w:lineRule="auto"/>
              <w:jc w:val="center"/>
              <w:rPr>
                <w:rFonts w:eastAsia="Times New Roman" w:cstheme="minorHAnsi"/>
                <w:color w:val="000000"/>
                <w:sz w:val="18"/>
                <w:szCs w:val="18"/>
                <w:lang w:eastAsia="en-IN"/>
              </w:rPr>
            </w:pPr>
            <w:r w:rsidRPr="00AD4613">
              <w:rPr>
                <w:rFonts w:eastAsia="Times New Roman" w:cstheme="minorHAnsi"/>
                <w:color w:val="000000"/>
                <w:sz w:val="18"/>
                <w:szCs w:val="18"/>
                <w:lang w:eastAsia="en-IN"/>
              </w:rPr>
              <w:t> </w:t>
            </w:r>
          </w:p>
        </w:tc>
        <w:tc>
          <w:tcPr>
            <w:tcW w:w="3293" w:type="dxa"/>
            <w:shd w:val="clear" w:color="auto" w:fill="auto"/>
            <w:noWrap/>
            <w:vAlign w:val="center"/>
            <w:hideMark/>
          </w:tcPr>
          <w:p w14:paraId="6F965C87" w14:textId="77777777" w:rsidR="005A047F" w:rsidRPr="00AD4613" w:rsidRDefault="005A047F" w:rsidP="005A047F">
            <w:pPr>
              <w:spacing w:line="240" w:lineRule="auto"/>
              <w:jc w:val="center"/>
              <w:rPr>
                <w:rFonts w:eastAsia="Times New Roman" w:cstheme="minorHAnsi"/>
                <w:color w:val="000000"/>
                <w:sz w:val="18"/>
                <w:szCs w:val="18"/>
                <w:lang w:eastAsia="en-IN"/>
              </w:rPr>
            </w:pPr>
            <w:r w:rsidRPr="00AD4613">
              <w:rPr>
                <w:rFonts w:eastAsia="Times New Roman" w:cstheme="minorHAnsi"/>
                <w:color w:val="000000"/>
                <w:sz w:val="18"/>
                <w:szCs w:val="18"/>
                <w:lang w:eastAsia="en-IN"/>
              </w:rPr>
              <w:t>Fixed Overheads</w:t>
            </w:r>
          </w:p>
        </w:tc>
        <w:tc>
          <w:tcPr>
            <w:tcW w:w="1391" w:type="dxa"/>
            <w:shd w:val="clear" w:color="auto" w:fill="auto"/>
            <w:noWrap/>
            <w:vAlign w:val="center"/>
            <w:hideMark/>
          </w:tcPr>
          <w:p w14:paraId="76688FB7" w14:textId="72F76F7B" w:rsidR="005A047F" w:rsidRPr="005A047F" w:rsidRDefault="005A047F" w:rsidP="005A047F">
            <w:pPr>
              <w:spacing w:line="240" w:lineRule="auto"/>
              <w:jc w:val="center"/>
              <w:rPr>
                <w:rFonts w:eastAsia="Times New Roman" w:cstheme="minorHAnsi"/>
                <w:color w:val="000000"/>
                <w:sz w:val="18"/>
                <w:szCs w:val="18"/>
                <w:lang w:eastAsia="en-IN"/>
              </w:rPr>
            </w:pPr>
            <w:r w:rsidRPr="005A047F">
              <w:rPr>
                <w:rFonts w:ascii="Arial" w:hAnsi="Arial" w:cs="Arial"/>
                <w:color w:val="000000"/>
                <w:sz w:val="18"/>
                <w:szCs w:val="18"/>
              </w:rPr>
              <w:t>51.98</w:t>
            </w:r>
          </w:p>
        </w:tc>
        <w:tc>
          <w:tcPr>
            <w:tcW w:w="1474" w:type="dxa"/>
            <w:shd w:val="clear" w:color="auto" w:fill="auto"/>
            <w:noWrap/>
            <w:vAlign w:val="center"/>
            <w:hideMark/>
          </w:tcPr>
          <w:p w14:paraId="245E563E" w14:textId="60C5630B" w:rsidR="005A047F" w:rsidRPr="005A047F" w:rsidRDefault="005A047F" w:rsidP="005A047F">
            <w:pPr>
              <w:spacing w:line="240" w:lineRule="auto"/>
              <w:jc w:val="center"/>
              <w:rPr>
                <w:rFonts w:eastAsia="Times New Roman" w:cstheme="minorHAnsi"/>
                <w:color w:val="000000"/>
                <w:sz w:val="18"/>
                <w:szCs w:val="18"/>
                <w:lang w:eastAsia="en-IN"/>
              </w:rPr>
            </w:pPr>
            <w:r w:rsidRPr="005A047F">
              <w:rPr>
                <w:rFonts w:ascii="Arial" w:hAnsi="Arial" w:cs="Arial"/>
                <w:color w:val="000000"/>
                <w:sz w:val="18"/>
                <w:szCs w:val="18"/>
              </w:rPr>
              <w:t>54.32</w:t>
            </w:r>
          </w:p>
        </w:tc>
        <w:tc>
          <w:tcPr>
            <w:tcW w:w="1377" w:type="dxa"/>
            <w:shd w:val="clear" w:color="auto" w:fill="auto"/>
            <w:noWrap/>
            <w:vAlign w:val="center"/>
            <w:hideMark/>
          </w:tcPr>
          <w:p w14:paraId="521F5E9E" w14:textId="2984D418" w:rsidR="005A047F" w:rsidRPr="005A047F" w:rsidRDefault="005A047F" w:rsidP="005A047F">
            <w:pPr>
              <w:spacing w:line="240" w:lineRule="auto"/>
              <w:jc w:val="center"/>
              <w:rPr>
                <w:rFonts w:eastAsia="Times New Roman" w:cstheme="minorHAnsi"/>
                <w:color w:val="000000"/>
                <w:sz w:val="18"/>
                <w:szCs w:val="18"/>
                <w:lang w:eastAsia="en-IN"/>
              </w:rPr>
            </w:pPr>
            <w:r w:rsidRPr="005A047F">
              <w:rPr>
                <w:rFonts w:ascii="Arial" w:hAnsi="Arial" w:cs="Arial"/>
                <w:color w:val="000000"/>
                <w:sz w:val="18"/>
                <w:szCs w:val="18"/>
              </w:rPr>
              <w:t>56.76</w:t>
            </w:r>
          </w:p>
        </w:tc>
        <w:tc>
          <w:tcPr>
            <w:tcW w:w="1042" w:type="dxa"/>
            <w:shd w:val="clear" w:color="auto" w:fill="auto"/>
            <w:noWrap/>
            <w:vAlign w:val="center"/>
            <w:hideMark/>
          </w:tcPr>
          <w:p w14:paraId="187DA1ED" w14:textId="366602AA" w:rsidR="005A047F" w:rsidRPr="005A047F" w:rsidRDefault="005A047F" w:rsidP="005A047F">
            <w:pPr>
              <w:spacing w:line="240" w:lineRule="auto"/>
              <w:jc w:val="center"/>
              <w:rPr>
                <w:rFonts w:eastAsia="Times New Roman" w:cstheme="minorHAnsi"/>
                <w:color w:val="000000"/>
                <w:sz w:val="18"/>
                <w:szCs w:val="18"/>
                <w:lang w:eastAsia="en-IN"/>
              </w:rPr>
            </w:pPr>
            <w:r w:rsidRPr="005A047F">
              <w:rPr>
                <w:rFonts w:ascii="Arial" w:hAnsi="Arial" w:cs="Arial"/>
                <w:color w:val="000000"/>
                <w:sz w:val="18"/>
                <w:szCs w:val="18"/>
              </w:rPr>
              <w:t>59.31</w:t>
            </w:r>
          </w:p>
        </w:tc>
        <w:tc>
          <w:tcPr>
            <w:tcW w:w="1400" w:type="dxa"/>
            <w:shd w:val="clear" w:color="auto" w:fill="auto"/>
            <w:noWrap/>
            <w:vAlign w:val="center"/>
            <w:hideMark/>
          </w:tcPr>
          <w:p w14:paraId="26B9C25D" w14:textId="2CF90C7D" w:rsidR="005A047F" w:rsidRPr="005A047F" w:rsidRDefault="005A047F" w:rsidP="005A047F">
            <w:pPr>
              <w:spacing w:line="240" w:lineRule="auto"/>
              <w:jc w:val="center"/>
              <w:rPr>
                <w:rFonts w:eastAsia="Times New Roman" w:cstheme="minorHAnsi"/>
                <w:color w:val="000000"/>
                <w:sz w:val="18"/>
                <w:szCs w:val="18"/>
                <w:lang w:eastAsia="en-IN"/>
              </w:rPr>
            </w:pPr>
            <w:r w:rsidRPr="005A047F">
              <w:rPr>
                <w:rFonts w:ascii="Arial" w:hAnsi="Arial" w:cs="Arial"/>
                <w:color w:val="000000"/>
                <w:sz w:val="18"/>
                <w:szCs w:val="18"/>
              </w:rPr>
              <w:t>61.98</w:t>
            </w:r>
          </w:p>
        </w:tc>
      </w:tr>
      <w:tr w:rsidR="005A047F" w:rsidRPr="00AD4613" w14:paraId="0B8EBFEF" w14:textId="77777777" w:rsidTr="004E60DE">
        <w:trPr>
          <w:trHeight w:val="249"/>
        </w:trPr>
        <w:tc>
          <w:tcPr>
            <w:tcW w:w="324" w:type="dxa"/>
            <w:shd w:val="clear" w:color="auto" w:fill="auto"/>
            <w:noWrap/>
            <w:vAlign w:val="center"/>
            <w:hideMark/>
          </w:tcPr>
          <w:p w14:paraId="333CF72D" w14:textId="77777777" w:rsidR="005A047F" w:rsidRPr="00AD4613" w:rsidRDefault="005A047F" w:rsidP="005A047F">
            <w:pPr>
              <w:spacing w:line="240" w:lineRule="auto"/>
              <w:jc w:val="center"/>
              <w:rPr>
                <w:rFonts w:eastAsia="Times New Roman" w:cstheme="minorHAnsi"/>
                <w:color w:val="000000"/>
                <w:sz w:val="18"/>
                <w:szCs w:val="18"/>
                <w:lang w:eastAsia="en-IN"/>
              </w:rPr>
            </w:pPr>
            <w:r w:rsidRPr="00AD4613">
              <w:rPr>
                <w:rFonts w:eastAsia="Times New Roman" w:cstheme="minorHAnsi"/>
                <w:color w:val="000000"/>
                <w:sz w:val="18"/>
                <w:szCs w:val="18"/>
                <w:lang w:eastAsia="en-IN"/>
              </w:rPr>
              <w:t> </w:t>
            </w:r>
          </w:p>
        </w:tc>
        <w:tc>
          <w:tcPr>
            <w:tcW w:w="3293" w:type="dxa"/>
            <w:shd w:val="clear" w:color="auto" w:fill="auto"/>
            <w:noWrap/>
            <w:vAlign w:val="center"/>
            <w:hideMark/>
          </w:tcPr>
          <w:p w14:paraId="44E33FC8" w14:textId="77777777" w:rsidR="005A047F" w:rsidRPr="00AD4613" w:rsidRDefault="005A047F" w:rsidP="005A047F">
            <w:pPr>
              <w:spacing w:line="240" w:lineRule="auto"/>
              <w:jc w:val="center"/>
              <w:rPr>
                <w:rFonts w:eastAsia="Times New Roman" w:cstheme="minorHAnsi"/>
                <w:color w:val="000000"/>
                <w:sz w:val="18"/>
                <w:szCs w:val="18"/>
                <w:lang w:eastAsia="en-IN"/>
              </w:rPr>
            </w:pPr>
            <w:r w:rsidRPr="00AD4613">
              <w:rPr>
                <w:rFonts w:eastAsia="Times New Roman" w:cstheme="minorHAnsi"/>
                <w:color w:val="000000"/>
                <w:sz w:val="18"/>
                <w:szCs w:val="18"/>
                <w:lang w:eastAsia="en-IN"/>
              </w:rPr>
              <w:t>Selling Overheads</w:t>
            </w:r>
          </w:p>
        </w:tc>
        <w:tc>
          <w:tcPr>
            <w:tcW w:w="1391" w:type="dxa"/>
            <w:shd w:val="clear" w:color="auto" w:fill="auto"/>
            <w:noWrap/>
            <w:vAlign w:val="center"/>
            <w:hideMark/>
          </w:tcPr>
          <w:p w14:paraId="5D12AB9A" w14:textId="428DA10B" w:rsidR="005A047F" w:rsidRPr="005A047F" w:rsidRDefault="005A047F" w:rsidP="005A047F">
            <w:pPr>
              <w:spacing w:line="240" w:lineRule="auto"/>
              <w:jc w:val="center"/>
              <w:rPr>
                <w:rFonts w:eastAsia="Times New Roman" w:cstheme="minorHAnsi"/>
                <w:color w:val="000000"/>
                <w:sz w:val="18"/>
                <w:szCs w:val="18"/>
                <w:lang w:eastAsia="en-IN"/>
              </w:rPr>
            </w:pPr>
            <w:r w:rsidRPr="005A047F">
              <w:rPr>
                <w:rFonts w:ascii="Arial" w:hAnsi="Arial" w:cs="Arial"/>
                <w:color w:val="000000"/>
                <w:sz w:val="18"/>
                <w:szCs w:val="18"/>
              </w:rPr>
              <w:t>146.70</w:t>
            </w:r>
          </w:p>
        </w:tc>
        <w:tc>
          <w:tcPr>
            <w:tcW w:w="1474" w:type="dxa"/>
            <w:shd w:val="clear" w:color="auto" w:fill="auto"/>
            <w:noWrap/>
            <w:vAlign w:val="center"/>
            <w:hideMark/>
          </w:tcPr>
          <w:p w14:paraId="304E2BE1" w14:textId="069AAC93" w:rsidR="005A047F" w:rsidRPr="005A047F" w:rsidRDefault="005A047F" w:rsidP="005A047F">
            <w:pPr>
              <w:spacing w:line="240" w:lineRule="auto"/>
              <w:jc w:val="center"/>
              <w:rPr>
                <w:rFonts w:eastAsia="Times New Roman" w:cstheme="minorHAnsi"/>
                <w:color w:val="000000"/>
                <w:sz w:val="18"/>
                <w:szCs w:val="18"/>
                <w:lang w:eastAsia="en-IN"/>
              </w:rPr>
            </w:pPr>
            <w:r w:rsidRPr="005A047F">
              <w:rPr>
                <w:rFonts w:ascii="Arial" w:hAnsi="Arial" w:cs="Arial"/>
                <w:color w:val="000000"/>
                <w:sz w:val="18"/>
                <w:szCs w:val="18"/>
              </w:rPr>
              <w:t>153.30</w:t>
            </w:r>
          </w:p>
        </w:tc>
        <w:tc>
          <w:tcPr>
            <w:tcW w:w="1377" w:type="dxa"/>
            <w:shd w:val="clear" w:color="auto" w:fill="auto"/>
            <w:noWrap/>
            <w:vAlign w:val="center"/>
            <w:hideMark/>
          </w:tcPr>
          <w:p w14:paraId="41F63705" w14:textId="50AD403D" w:rsidR="005A047F" w:rsidRPr="005A047F" w:rsidRDefault="005A047F" w:rsidP="005A047F">
            <w:pPr>
              <w:spacing w:line="240" w:lineRule="auto"/>
              <w:jc w:val="center"/>
              <w:rPr>
                <w:rFonts w:eastAsia="Times New Roman" w:cstheme="minorHAnsi"/>
                <w:color w:val="000000"/>
                <w:sz w:val="18"/>
                <w:szCs w:val="18"/>
                <w:lang w:eastAsia="en-IN"/>
              </w:rPr>
            </w:pPr>
            <w:r w:rsidRPr="005A047F">
              <w:rPr>
                <w:rFonts w:ascii="Arial" w:hAnsi="Arial" w:cs="Arial"/>
                <w:color w:val="000000"/>
                <w:sz w:val="18"/>
                <w:szCs w:val="18"/>
              </w:rPr>
              <w:t>160.20</w:t>
            </w:r>
          </w:p>
        </w:tc>
        <w:tc>
          <w:tcPr>
            <w:tcW w:w="1042" w:type="dxa"/>
            <w:shd w:val="clear" w:color="auto" w:fill="auto"/>
            <w:noWrap/>
            <w:vAlign w:val="center"/>
            <w:hideMark/>
          </w:tcPr>
          <w:p w14:paraId="1DA9A451" w14:textId="3991AECE" w:rsidR="005A047F" w:rsidRPr="005A047F" w:rsidRDefault="005A047F" w:rsidP="005A047F">
            <w:pPr>
              <w:spacing w:line="240" w:lineRule="auto"/>
              <w:jc w:val="center"/>
              <w:rPr>
                <w:rFonts w:eastAsia="Times New Roman" w:cstheme="minorHAnsi"/>
                <w:color w:val="000000"/>
                <w:sz w:val="18"/>
                <w:szCs w:val="18"/>
                <w:lang w:eastAsia="en-IN"/>
              </w:rPr>
            </w:pPr>
            <w:r w:rsidRPr="005A047F">
              <w:rPr>
                <w:rFonts w:ascii="Arial" w:hAnsi="Arial" w:cs="Arial"/>
                <w:color w:val="000000"/>
                <w:sz w:val="18"/>
                <w:szCs w:val="18"/>
              </w:rPr>
              <w:t>167.41</w:t>
            </w:r>
          </w:p>
        </w:tc>
        <w:tc>
          <w:tcPr>
            <w:tcW w:w="1400" w:type="dxa"/>
            <w:shd w:val="clear" w:color="auto" w:fill="auto"/>
            <w:noWrap/>
            <w:vAlign w:val="center"/>
            <w:hideMark/>
          </w:tcPr>
          <w:p w14:paraId="101187AD" w14:textId="0A6F71AE" w:rsidR="005A047F" w:rsidRPr="005A047F" w:rsidRDefault="005A047F" w:rsidP="005A047F">
            <w:pPr>
              <w:spacing w:line="240" w:lineRule="auto"/>
              <w:jc w:val="center"/>
              <w:rPr>
                <w:rFonts w:eastAsia="Times New Roman" w:cstheme="minorHAnsi"/>
                <w:color w:val="000000"/>
                <w:sz w:val="18"/>
                <w:szCs w:val="18"/>
                <w:lang w:eastAsia="en-IN"/>
              </w:rPr>
            </w:pPr>
            <w:r w:rsidRPr="005A047F">
              <w:rPr>
                <w:rFonts w:ascii="Arial" w:hAnsi="Arial" w:cs="Arial"/>
                <w:color w:val="000000"/>
                <w:sz w:val="18"/>
                <w:szCs w:val="18"/>
              </w:rPr>
              <w:t>174.94</w:t>
            </w:r>
          </w:p>
        </w:tc>
      </w:tr>
      <w:tr w:rsidR="005A047F" w:rsidRPr="00AD4613" w14:paraId="4A3ECFEB" w14:textId="77777777" w:rsidTr="004E60DE">
        <w:trPr>
          <w:trHeight w:val="249"/>
        </w:trPr>
        <w:tc>
          <w:tcPr>
            <w:tcW w:w="324" w:type="dxa"/>
            <w:shd w:val="clear" w:color="auto" w:fill="auto"/>
            <w:noWrap/>
            <w:vAlign w:val="center"/>
            <w:hideMark/>
          </w:tcPr>
          <w:p w14:paraId="7E65DD42" w14:textId="77777777" w:rsidR="005A047F" w:rsidRPr="00AD4613" w:rsidRDefault="005A047F" w:rsidP="005A047F">
            <w:pPr>
              <w:spacing w:line="240" w:lineRule="auto"/>
              <w:jc w:val="center"/>
              <w:rPr>
                <w:rFonts w:eastAsia="Times New Roman" w:cstheme="minorHAnsi"/>
                <w:b/>
                <w:bCs/>
                <w:color w:val="000000"/>
                <w:sz w:val="18"/>
                <w:szCs w:val="18"/>
                <w:lang w:eastAsia="en-IN"/>
              </w:rPr>
            </w:pPr>
            <w:r w:rsidRPr="00AD4613">
              <w:rPr>
                <w:rFonts w:eastAsia="Times New Roman" w:cstheme="minorHAnsi"/>
                <w:b/>
                <w:bCs/>
                <w:color w:val="000000"/>
                <w:sz w:val="18"/>
                <w:szCs w:val="18"/>
                <w:lang w:eastAsia="en-IN"/>
              </w:rPr>
              <w:t> </w:t>
            </w:r>
          </w:p>
        </w:tc>
        <w:tc>
          <w:tcPr>
            <w:tcW w:w="3293" w:type="dxa"/>
            <w:shd w:val="clear" w:color="auto" w:fill="4472C4" w:themeFill="accent1"/>
            <w:noWrap/>
            <w:vAlign w:val="center"/>
            <w:hideMark/>
          </w:tcPr>
          <w:p w14:paraId="24E617FA" w14:textId="77777777" w:rsidR="005A047F" w:rsidRPr="00AD4613" w:rsidRDefault="005A047F" w:rsidP="005A047F">
            <w:pPr>
              <w:spacing w:line="240" w:lineRule="auto"/>
              <w:jc w:val="center"/>
              <w:rPr>
                <w:rFonts w:eastAsia="Times New Roman" w:cstheme="minorHAnsi"/>
                <w:b/>
                <w:bCs/>
                <w:color w:val="FFFFFF" w:themeColor="background1"/>
                <w:sz w:val="18"/>
                <w:szCs w:val="18"/>
                <w:lang w:eastAsia="en-IN"/>
              </w:rPr>
            </w:pPr>
            <w:r w:rsidRPr="00AD4613">
              <w:rPr>
                <w:rFonts w:eastAsia="Times New Roman" w:cstheme="minorHAnsi"/>
                <w:b/>
                <w:bCs/>
                <w:color w:val="FFFFFF" w:themeColor="background1"/>
                <w:sz w:val="18"/>
                <w:szCs w:val="18"/>
                <w:lang w:eastAsia="en-IN"/>
              </w:rPr>
              <w:t>Total Operating Cost</w:t>
            </w:r>
          </w:p>
        </w:tc>
        <w:tc>
          <w:tcPr>
            <w:tcW w:w="1391" w:type="dxa"/>
            <w:shd w:val="clear" w:color="auto" w:fill="4472C4" w:themeFill="accent1"/>
            <w:noWrap/>
            <w:vAlign w:val="center"/>
            <w:hideMark/>
          </w:tcPr>
          <w:p w14:paraId="2A3293FC" w14:textId="7E65F170" w:rsidR="005A047F" w:rsidRPr="005A047F" w:rsidRDefault="005A047F" w:rsidP="005A047F">
            <w:pPr>
              <w:spacing w:line="240" w:lineRule="auto"/>
              <w:jc w:val="center"/>
              <w:rPr>
                <w:rFonts w:eastAsia="Times New Roman" w:cstheme="minorHAnsi"/>
                <w:b/>
                <w:bCs/>
                <w:color w:val="FFFFFF" w:themeColor="background1"/>
                <w:sz w:val="18"/>
                <w:szCs w:val="18"/>
                <w:lang w:eastAsia="en-IN"/>
              </w:rPr>
            </w:pPr>
            <w:r w:rsidRPr="005A047F">
              <w:rPr>
                <w:rFonts w:ascii="Arial" w:hAnsi="Arial" w:cs="Arial"/>
                <w:b/>
                <w:bCs/>
                <w:color w:val="FFFFFF" w:themeColor="background1"/>
                <w:sz w:val="18"/>
                <w:szCs w:val="18"/>
              </w:rPr>
              <w:t>3037.36</w:t>
            </w:r>
          </w:p>
        </w:tc>
        <w:tc>
          <w:tcPr>
            <w:tcW w:w="1474" w:type="dxa"/>
            <w:shd w:val="clear" w:color="auto" w:fill="4472C4" w:themeFill="accent1"/>
            <w:noWrap/>
            <w:vAlign w:val="center"/>
            <w:hideMark/>
          </w:tcPr>
          <w:p w14:paraId="7163ECEE" w14:textId="2E7476ED" w:rsidR="005A047F" w:rsidRPr="005A047F" w:rsidRDefault="005A047F" w:rsidP="005A047F">
            <w:pPr>
              <w:spacing w:line="240" w:lineRule="auto"/>
              <w:jc w:val="center"/>
              <w:rPr>
                <w:rFonts w:eastAsia="Times New Roman" w:cstheme="minorHAnsi"/>
                <w:b/>
                <w:bCs/>
                <w:color w:val="FFFFFF" w:themeColor="background1"/>
                <w:sz w:val="18"/>
                <w:szCs w:val="18"/>
                <w:lang w:eastAsia="en-IN"/>
              </w:rPr>
            </w:pPr>
            <w:r w:rsidRPr="005A047F">
              <w:rPr>
                <w:rFonts w:ascii="Arial" w:hAnsi="Arial" w:cs="Arial"/>
                <w:b/>
                <w:bCs/>
                <w:color w:val="FFFFFF" w:themeColor="background1"/>
                <w:sz w:val="18"/>
                <w:szCs w:val="18"/>
              </w:rPr>
              <w:t>3205.04</w:t>
            </w:r>
          </w:p>
        </w:tc>
        <w:tc>
          <w:tcPr>
            <w:tcW w:w="1377" w:type="dxa"/>
            <w:shd w:val="clear" w:color="auto" w:fill="4472C4" w:themeFill="accent1"/>
            <w:noWrap/>
            <w:vAlign w:val="center"/>
            <w:hideMark/>
          </w:tcPr>
          <w:p w14:paraId="2185641E" w14:textId="23AA0B34" w:rsidR="005A047F" w:rsidRPr="005A047F" w:rsidRDefault="005A047F" w:rsidP="005A047F">
            <w:pPr>
              <w:spacing w:line="240" w:lineRule="auto"/>
              <w:jc w:val="center"/>
              <w:rPr>
                <w:rFonts w:eastAsia="Times New Roman" w:cstheme="minorHAnsi"/>
                <w:b/>
                <w:bCs/>
                <w:color w:val="FFFFFF" w:themeColor="background1"/>
                <w:sz w:val="18"/>
                <w:szCs w:val="18"/>
                <w:lang w:eastAsia="en-IN"/>
              </w:rPr>
            </w:pPr>
            <w:r w:rsidRPr="005A047F">
              <w:rPr>
                <w:rFonts w:ascii="Arial" w:hAnsi="Arial" w:cs="Arial"/>
                <w:b/>
                <w:bCs/>
                <w:color w:val="FFFFFF" w:themeColor="background1"/>
                <w:sz w:val="18"/>
                <w:szCs w:val="18"/>
              </w:rPr>
              <w:t>3382.05</w:t>
            </w:r>
          </w:p>
        </w:tc>
        <w:tc>
          <w:tcPr>
            <w:tcW w:w="1042" w:type="dxa"/>
            <w:shd w:val="clear" w:color="auto" w:fill="4472C4" w:themeFill="accent1"/>
            <w:noWrap/>
            <w:vAlign w:val="center"/>
            <w:hideMark/>
          </w:tcPr>
          <w:p w14:paraId="155E9DE8" w14:textId="3F8886CA" w:rsidR="005A047F" w:rsidRPr="005A047F" w:rsidRDefault="005A047F" w:rsidP="005A047F">
            <w:pPr>
              <w:spacing w:line="240" w:lineRule="auto"/>
              <w:jc w:val="center"/>
              <w:rPr>
                <w:rFonts w:eastAsia="Times New Roman" w:cstheme="minorHAnsi"/>
                <w:b/>
                <w:bCs/>
                <w:color w:val="FFFFFF" w:themeColor="background1"/>
                <w:sz w:val="18"/>
                <w:szCs w:val="18"/>
                <w:lang w:eastAsia="en-IN"/>
              </w:rPr>
            </w:pPr>
            <w:r w:rsidRPr="005A047F">
              <w:rPr>
                <w:rFonts w:ascii="Arial" w:hAnsi="Arial" w:cs="Arial"/>
                <w:b/>
                <w:bCs/>
                <w:color w:val="FFFFFF" w:themeColor="background1"/>
                <w:sz w:val="18"/>
                <w:szCs w:val="18"/>
              </w:rPr>
              <w:t>3568.91</w:t>
            </w:r>
          </w:p>
        </w:tc>
        <w:tc>
          <w:tcPr>
            <w:tcW w:w="1400" w:type="dxa"/>
            <w:shd w:val="clear" w:color="auto" w:fill="4472C4" w:themeFill="accent1"/>
            <w:noWrap/>
            <w:vAlign w:val="center"/>
            <w:hideMark/>
          </w:tcPr>
          <w:p w14:paraId="69DC79F0" w14:textId="07E8F057" w:rsidR="005A047F" w:rsidRPr="005A047F" w:rsidRDefault="005A047F" w:rsidP="005A047F">
            <w:pPr>
              <w:spacing w:line="240" w:lineRule="auto"/>
              <w:jc w:val="center"/>
              <w:rPr>
                <w:rFonts w:eastAsia="Times New Roman" w:cstheme="minorHAnsi"/>
                <w:b/>
                <w:bCs/>
                <w:color w:val="FFFFFF" w:themeColor="background1"/>
                <w:sz w:val="18"/>
                <w:szCs w:val="18"/>
                <w:lang w:eastAsia="en-IN"/>
              </w:rPr>
            </w:pPr>
            <w:r w:rsidRPr="005A047F">
              <w:rPr>
                <w:rFonts w:ascii="Arial" w:hAnsi="Arial" w:cs="Arial"/>
                <w:b/>
                <w:bCs/>
                <w:color w:val="FFFFFF" w:themeColor="background1"/>
                <w:sz w:val="18"/>
                <w:szCs w:val="18"/>
              </w:rPr>
              <w:t>3766.18</w:t>
            </w:r>
          </w:p>
        </w:tc>
      </w:tr>
      <w:tr w:rsidR="005A047F" w:rsidRPr="00AD4613" w14:paraId="06A558EA" w14:textId="77777777" w:rsidTr="004E60DE">
        <w:trPr>
          <w:trHeight w:val="249"/>
        </w:trPr>
        <w:tc>
          <w:tcPr>
            <w:tcW w:w="324" w:type="dxa"/>
            <w:shd w:val="clear" w:color="auto" w:fill="auto"/>
            <w:noWrap/>
            <w:vAlign w:val="center"/>
            <w:hideMark/>
          </w:tcPr>
          <w:p w14:paraId="483B9CD9" w14:textId="77777777" w:rsidR="005A047F" w:rsidRPr="00AD4613" w:rsidRDefault="005A047F" w:rsidP="005A047F">
            <w:pPr>
              <w:spacing w:line="240" w:lineRule="auto"/>
              <w:jc w:val="center"/>
              <w:rPr>
                <w:rFonts w:eastAsia="Times New Roman" w:cstheme="minorHAnsi"/>
                <w:b/>
                <w:bCs/>
                <w:color w:val="000000"/>
                <w:sz w:val="18"/>
                <w:szCs w:val="18"/>
                <w:lang w:eastAsia="en-IN"/>
              </w:rPr>
            </w:pPr>
            <w:r w:rsidRPr="00AD4613">
              <w:rPr>
                <w:rFonts w:eastAsia="Times New Roman" w:cstheme="minorHAnsi"/>
                <w:b/>
                <w:bCs/>
                <w:color w:val="000000"/>
                <w:sz w:val="18"/>
                <w:szCs w:val="18"/>
                <w:lang w:eastAsia="en-IN"/>
              </w:rPr>
              <w:t>6</w:t>
            </w:r>
          </w:p>
        </w:tc>
        <w:tc>
          <w:tcPr>
            <w:tcW w:w="3293" w:type="dxa"/>
            <w:shd w:val="clear" w:color="auto" w:fill="auto"/>
            <w:noWrap/>
            <w:vAlign w:val="center"/>
            <w:hideMark/>
          </w:tcPr>
          <w:p w14:paraId="31FD0D85" w14:textId="77777777" w:rsidR="005A047F" w:rsidRPr="00AD4613" w:rsidRDefault="005A047F" w:rsidP="005A047F">
            <w:pPr>
              <w:spacing w:line="240" w:lineRule="auto"/>
              <w:jc w:val="center"/>
              <w:rPr>
                <w:rFonts w:eastAsia="Times New Roman" w:cstheme="minorHAnsi"/>
                <w:b/>
                <w:bCs/>
                <w:color w:val="000000"/>
                <w:sz w:val="18"/>
                <w:szCs w:val="18"/>
                <w:lang w:eastAsia="en-IN"/>
              </w:rPr>
            </w:pPr>
            <w:r w:rsidRPr="00AD4613">
              <w:rPr>
                <w:rFonts w:eastAsia="Times New Roman" w:cstheme="minorHAnsi"/>
                <w:b/>
                <w:bCs/>
                <w:color w:val="000000"/>
                <w:sz w:val="18"/>
                <w:szCs w:val="18"/>
                <w:lang w:eastAsia="en-IN"/>
              </w:rPr>
              <w:t>Gross Margin (EBITDA/PBITDA)</w:t>
            </w:r>
          </w:p>
        </w:tc>
        <w:tc>
          <w:tcPr>
            <w:tcW w:w="1391" w:type="dxa"/>
            <w:shd w:val="clear" w:color="auto" w:fill="auto"/>
            <w:noWrap/>
            <w:vAlign w:val="center"/>
            <w:hideMark/>
          </w:tcPr>
          <w:p w14:paraId="53FC753E" w14:textId="36E442B9" w:rsidR="005A047F" w:rsidRPr="005A047F" w:rsidRDefault="005A047F" w:rsidP="005A047F">
            <w:pPr>
              <w:spacing w:line="240" w:lineRule="auto"/>
              <w:jc w:val="center"/>
              <w:rPr>
                <w:rFonts w:eastAsia="Times New Roman" w:cstheme="minorHAnsi"/>
                <w:b/>
                <w:bCs/>
                <w:color w:val="000000"/>
                <w:sz w:val="18"/>
                <w:szCs w:val="18"/>
                <w:lang w:eastAsia="en-IN"/>
              </w:rPr>
            </w:pPr>
            <w:r w:rsidRPr="005A047F">
              <w:rPr>
                <w:rFonts w:ascii="Arial" w:hAnsi="Arial" w:cs="Arial"/>
                <w:b/>
                <w:bCs/>
                <w:color w:val="000000"/>
                <w:sz w:val="18"/>
                <w:szCs w:val="18"/>
              </w:rPr>
              <w:t>1192.42</w:t>
            </w:r>
          </w:p>
        </w:tc>
        <w:tc>
          <w:tcPr>
            <w:tcW w:w="1474" w:type="dxa"/>
            <w:shd w:val="clear" w:color="auto" w:fill="auto"/>
            <w:noWrap/>
            <w:vAlign w:val="center"/>
            <w:hideMark/>
          </w:tcPr>
          <w:p w14:paraId="172AA1C5" w14:textId="57AFF823" w:rsidR="005A047F" w:rsidRPr="005A047F" w:rsidRDefault="005A047F" w:rsidP="005A047F">
            <w:pPr>
              <w:spacing w:line="240" w:lineRule="auto"/>
              <w:jc w:val="center"/>
              <w:rPr>
                <w:rFonts w:eastAsia="Times New Roman" w:cstheme="minorHAnsi"/>
                <w:b/>
                <w:bCs/>
                <w:color w:val="000000"/>
                <w:sz w:val="18"/>
                <w:szCs w:val="18"/>
                <w:lang w:eastAsia="en-IN"/>
              </w:rPr>
            </w:pPr>
            <w:r w:rsidRPr="005A047F">
              <w:rPr>
                <w:rFonts w:ascii="Arial" w:hAnsi="Arial" w:cs="Arial"/>
                <w:b/>
                <w:bCs/>
                <w:color w:val="000000"/>
                <w:sz w:val="18"/>
                <w:szCs w:val="18"/>
              </w:rPr>
              <w:t>1271.15</w:t>
            </w:r>
          </w:p>
        </w:tc>
        <w:tc>
          <w:tcPr>
            <w:tcW w:w="1377" w:type="dxa"/>
            <w:shd w:val="clear" w:color="auto" w:fill="auto"/>
            <w:noWrap/>
            <w:vAlign w:val="center"/>
            <w:hideMark/>
          </w:tcPr>
          <w:p w14:paraId="598CB8AA" w14:textId="6E5AE8AA" w:rsidR="005A047F" w:rsidRPr="005A047F" w:rsidRDefault="005A047F" w:rsidP="005A047F">
            <w:pPr>
              <w:spacing w:line="240" w:lineRule="auto"/>
              <w:jc w:val="center"/>
              <w:rPr>
                <w:rFonts w:eastAsia="Times New Roman" w:cstheme="minorHAnsi"/>
                <w:b/>
                <w:bCs/>
                <w:color w:val="000000"/>
                <w:sz w:val="18"/>
                <w:szCs w:val="18"/>
                <w:lang w:eastAsia="en-IN"/>
              </w:rPr>
            </w:pPr>
            <w:r w:rsidRPr="005A047F">
              <w:rPr>
                <w:rFonts w:ascii="Arial" w:hAnsi="Arial" w:cs="Arial"/>
                <w:b/>
                <w:bCs/>
                <w:color w:val="000000"/>
                <w:sz w:val="18"/>
                <w:szCs w:val="18"/>
              </w:rPr>
              <w:t>1354.90</w:t>
            </w:r>
          </w:p>
        </w:tc>
        <w:tc>
          <w:tcPr>
            <w:tcW w:w="1042" w:type="dxa"/>
            <w:shd w:val="clear" w:color="auto" w:fill="auto"/>
            <w:noWrap/>
            <w:vAlign w:val="center"/>
            <w:hideMark/>
          </w:tcPr>
          <w:p w14:paraId="06953125" w14:textId="0851118D" w:rsidR="005A047F" w:rsidRPr="005A047F" w:rsidRDefault="005A047F" w:rsidP="005A047F">
            <w:pPr>
              <w:spacing w:line="240" w:lineRule="auto"/>
              <w:jc w:val="center"/>
              <w:rPr>
                <w:rFonts w:eastAsia="Times New Roman" w:cstheme="minorHAnsi"/>
                <w:b/>
                <w:bCs/>
                <w:color w:val="000000"/>
                <w:sz w:val="18"/>
                <w:szCs w:val="18"/>
                <w:lang w:eastAsia="en-IN"/>
              </w:rPr>
            </w:pPr>
            <w:r w:rsidRPr="005A047F">
              <w:rPr>
                <w:rFonts w:ascii="Arial" w:hAnsi="Arial" w:cs="Arial"/>
                <w:b/>
                <w:bCs/>
                <w:color w:val="000000"/>
                <w:sz w:val="18"/>
                <w:szCs w:val="18"/>
              </w:rPr>
              <w:t>1444.00</w:t>
            </w:r>
          </w:p>
        </w:tc>
        <w:tc>
          <w:tcPr>
            <w:tcW w:w="1400" w:type="dxa"/>
            <w:shd w:val="clear" w:color="auto" w:fill="auto"/>
            <w:noWrap/>
            <w:vAlign w:val="center"/>
            <w:hideMark/>
          </w:tcPr>
          <w:p w14:paraId="248B14B0" w14:textId="0A4876C8" w:rsidR="005A047F" w:rsidRPr="005A047F" w:rsidRDefault="005A047F" w:rsidP="005A047F">
            <w:pPr>
              <w:spacing w:line="240" w:lineRule="auto"/>
              <w:jc w:val="center"/>
              <w:rPr>
                <w:rFonts w:eastAsia="Times New Roman" w:cstheme="minorHAnsi"/>
                <w:b/>
                <w:bCs/>
                <w:color w:val="000000"/>
                <w:sz w:val="18"/>
                <w:szCs w:val="18"/>
                <w:lang w:eastAsia="en-IN"/>
              </w:rPr>
            </w:pPr>
            <w:r w:rsidRPr="005A047F">
              <w:rPr>
                <w:rFonts w:ascii="Arial" w:hAnsi="Arial" w:cs="Arial"/>
                <w:b/>
                <w:bCs/>
                <w:color w:val="000000"/>
                <w:sz w:val="18"/>
                <w:szCs w:val="18"/>
              </w:rPr>
              <w:t>1538.77</w:t>
            </w:r>
          </w:p>
        </w:tc>
      </w:tr>
      <w:tr w:rsidR="005A047F" w:rsidRPr="00AD4613" w14:paraId="3EE701EA" w14:textId="77777777" w:rsidTr="004E60DE">
        <w:trPr>
          <w:trHeight w:val="249"/>
        </w:trPr>
        <w:tc>
          <w:tcPr>
            <w:tcW w:w="324" w:type="dxa"/>
            <w:shd w:val="clear" w:color="auto" w:fill="auto"/>
            <w:noWrap/>
            <w:vAlign w:val="center"/>
            <w:hideMark/>
          </w:tcPr>
          <w:p w14:paraId="1050CC99" w14:textId="77777777" w:rsidR="005A047F" w:rsidRPr="00AD4613" w:rsidRDefault="005A047F" w:rsidP="005A047F">
            <w:pPr>
              <w:spacing w:line="240" w:lineRule="auto"/>
              <w:jc w:val="center"/>
              <w:rPr>
                <w:rFonts w:eastAsia="Times New Roman" w:cstheme="minorHAnsi"/>
                <w:color w:val="000000"/>
                <w:sz w:val="18"/>
                <w:szCs w:val="18"/>
                <w:lang w:eastAsia="en-IN"/>
              </w:rPr>
            </w:pPr>
            <w:r w:rsidRPr="00AD4613">
              <w:rPr>
                <w:rFonts w:eastAsia="Times New Roman" w:cstheme="minorHAnsi"/>
                <w:color w:val="000000"/>
                <w:sz w:val="18"/>
                <w:szCs w:val="18"/>
                <w:lang w:eastAsia="en-IN"/>
              </w:rPr>
              <w:t> </w:t>
            </w:r>
          </w:p>
        </w:tc>
        <w:tc>
          <w:tcPr>
            <w:tcW w:w="3293" w:type="dxa"/>
            <w:shd w:val="clear" w:color="auto" w:fill="auto"/>
            <w:noWrap/>
            <w:vAlign w:val="center"/>
            <w:hideMark/>
          </w:tcPr>
          <w:p w14:paraId="06C5B6EB" w14:textId="77777777" w:rsidR="005A047F" w:rsidRPr="00AD4613" w:rsidRDefault="005A047F" w:rsidP="005A047F">
            <w:pPr>
              <w:spacing w:line="240" w:lineRule="auto"/>
              <w:jc w:val="center"/>
              <w:rPr>
                <w:rFonts w:eastAsia="Times New Roman" w:cstheme="minorHAnsi"/>
                <w:color w:val="000000"/>
                <w:sz w:val="18"/>
                <w:szCs w:val="18"/>
                <w:lang w:eastAsia="en-IN"/>
              </w:rPr>
            </w:pPr>
            <w:r w:rsidRPr="00AD4613">
              <w:rPr>
                <w:rFonts w:eastAsia="Times New Roman" w:cstheme="minorHAnsi"/>
                <w:color w:val="000000"/>
                <w:sz w:val="18"/>
                <w:szCs w:val="18"/>
                <w:lang w:eastAsia="en-IN"/>
              </w:rPr>
              <w:t>Margin %</w:t>
            </w:r>
          </w:p>
        </w:tc>
        <w:tc>
          <w:tcPr>
            <w:tcW w:w="1391" w:type="dxa"/>
            <w:shd w:val="clear" w:color="auto" w:fill="auto"/>
            <w:noWrap/>
            <w:vAlign w:val="center"/>
            <w:hideMark/>
          </w:tcPr>
          <w:p w14:paraId="6A0704B9" w14:textId="6DFA0B0B" w:rsidR="005A047F" w:rsidRPr="005A047F" w:rsidRDefault="005A047F" w:rsidP="005A047F">
            <w:pPr>
              <w:spacing w:line="240" w:lineRule="auto"/>
              <w:jc w:val="center"/>
              <w:rPr>
                <w:rFonts w:eastAsia="Times New Roman" w:cstheme="minorHAnsi"/>
                <w:color w:val="000000"/>
                <w:sz w:val="18"/>
                <w:szCs w:val="18"/>
                <w:lang w:eastAsia="en-IN"/>
              </w:rPr>
            </w:pPr>
            <w:r w:rsidRPr="005A047F">
              <w:rPr>
                <w:rFonts w:ascii="Arial" w:hAnsi="Arial" w:cs="Arial"/>
                <w:color w:val="000000"/>
                <w:sz w:val="18"/>
                <w:szCs w:val="18"/>
              </w:rPr>
              <w:t>28.19%</w:t>
            </w:r>
          </w:p>
        </w:tc>
        <w:tc>
          <w:tcPr>
            <w:tcW w:w="1474" w:type="dxa"/>
            <w:shd w:val="clear" w:color="auto" w:fill="auto"/>
            <w:noWrap/>
            <w:vAlign w:val="center"/>
            <w:hideMark/>
          </w:tcPr>
          <w:p w14:paraId="2A4D259E" w14:textId="422961F8" w:rsidR="005A047F" w:rsidRPr="005A047F" w:rsidRDefault="005A047F" w:rsidP="005A047F">
            <w:pPr>
              <w:spacing w:line="240" w:lineRule="auto"/>
              <w:jc w:val="center"/>
              <w:rPr>
                <w:rFonts w:eastAsia="Times New Roman" w:cstheme="minorHAnsi"/>
                <w:color w:val="000000"/>
                <w:sz w:val="18"/>
                <w:szCs w:val="18"/>
                <w:lang w:eastAsia="en-IN"/>
              </w:rPr>
            </w:pPr>
            <w:r w:rsidRPr="005A047F">
              <w:rPr>
                <w:rFonts w:ascii="Arial" w:hAnsi="Arial" w:cs="Arial"/>
                <w:color w:val="000000"/>
                <w:sz w:val="18"/>
                <w:szCs w:val="18"/>
              </w:rPr>
              <w:t>28.40%</w:t>
            </w:r>
          </w:p>
        </w:tc>
        <w:tc>
          <w:tcPr>
            <w:tcW w:w="1377" w:type="dxa"/>
            <w:shd w:val="clear" w:color="auto" w:fill="auto"/>
            <w:noWrap/>
            <w:vAlign w:val="center"/>
            <w:hideMark/>
          </w:tcPr>
          <w:p w14:paraId="6CA8F444" w14:textId="483273A0" w:rsidR="005A047F" w:rsidRPr="005A047F" w:rsidRDefault="005A047F" w:rsidP="005A047F">
            <w:pPr>
              <w:spacing w:line="240" w:lineRule="auto"/>
              <w:jc w:val="center"/>
              <w:rPr>
                <w:rFonts w:eastAsia="Times New Roman" w:cstheme="minorHAnsi"/>
                <w:color w:val="000000"/>
                <w:sz w:val="18"/>
                <w:szCs w:val="18"/>
                <w:lang w:eastAsia="en-IN"/>
              </w:rPr>
            </w:pPr>
            <w:r w:rsidRPr="005A047F">
              <w:rPr>
                <w:rFonts w:ascii="Arial" w:hAnsi="Arial" w:cs="Arial"/>
                <w:color w:val="000000"/>
                <w:sz w:val="18"/>
                <w:szCs w:val="18"/>
              </w:rPr>
              <w:t>28.60%</w:t>
            </w:r>
          </w:p>
        </w:tc>
        <w:tc>
          <w:tcPr>
            <w:tcW w:w="1042" w:type="dxa"/>
            <w:shd w:val="clear" w:color="auto" w:fill="auto"/>
            <w:noWrap/>
            <w:vAlign w:val="center"/>
            <w:hideMark/>
          </w:tcPr>
          <w:p w14:paraId="28AFB4B0" w14:textId="284E3F97" w:rsidR="005A047F" w:rsidRPr="005A047F" w:rsidRDefault="005A047F" w:rsidP="005A047F">
            <w:pPr>
              <w:spacing w:line="240" w:lineRule="auto"/>
              <w:jc w:val="center"/>
              <w:rPr>
                <w:rFonts w:eastAsia="Times New Roman" w:cstheme="minorHAnsi"/>
                <w:color w:val="000000"/>
                <w:sz w:val="18"/>
                <w:szCs w:val="18"/>
                <w:lang w:eastAsia="en-IN"/>
              </w:rPr>
            </w:pPr>
            <w:r w:rsidRPr="005A047F">
              <w:rPr>
                <w:rFonts w:ascii="Arial" w:hAnsi="Arial" w:cs="Arial"/>
                <w:color w:val="000000"/>
                <w:sz w:val="18"/>
                <w:szCs w:val="18"/>
              </w:rPr>
              <w:t>28.81%</w:t>
            </w:r>
          </w:p>
        </w:tc>
        <w:tc>
          <w:tcPr>
            <w:tcW w:w="1400" w:type="dxa"/>
            <w:shd w:val="clear" w:color="auto" w:fill="auto"/>
            <w:noWrap/>
            <w:vAlign w:val="center"/>
            <w:hideMark/>
          </w:tcPr>
          <w:p w14:paraId="77B391A3" w14:textId="20C9A482" w:rsidR="005A047F" w:rsidRPr="005A047F" w:rsidRDefault="005A047F" w:rsidP="005A047F">
            <w:pPr>
              <w:spacing w:line="240" w:lineRule="auto"/>
              <w:jc w:val="center"/>
              <w:rPr>
                <w:rFonts w:eastAsia="Times New Roman" w:cstheme="minorHAnsi"/>
                <w:color w:val="000000"/>
                <w:sz w:val="18"/>
                <w:szCs w:val="18"/>
                <w:lang w:eastAsia="en-IN"/>
              </w:rPr>
            </w:pPr>
            <w:r w:rsidRPr="005A047F">
              <w:rPr>
                <w:rFonts w:ascii="Arial" w:hAnsi="Arial" w:cs="Arial"/>
                <w:color w:val="000000"/>
                <w:sz w:val="18"/>
                <w:szCs w:val="18"/>
              </w:rPr>
              <w:t>29.01%</w:t>
            </w:r>
          </w:p>
        </w:tc>
      </w:tr>
      <w:tr w:rsidR="005A047F" w:rsidRPr="00AD4613" w14:paraId="2EA8266B" w14:textId="77777777" w:rsidTr="004E60DE">
        <w:trPr>
          <w:trHeight w:val="249"/>
        </w:trPr>
        <w:tc>
          <w:tcPr>
            <w:tcW w:w="324" w:type="dxa"/>
            <w:shd w:val="clear" w:color="auto" w:fill="auto"/>
            <w:noWrap/>
            <w:vAlign w:val="center"/>
            <w:hideMark/>
          </w:tcPr>
          <w:p w14:paraId="7149673E" w14:textId="77777777" w:rsidR="005A047F" w:rsidRPr="00AD4613" w:rsidRDefault="005A047F" w:rsidP="005A047F">
            <w:pPr>
              <w:spacing w:line="240" w:lineRule="auto"/>
              <w:jc w:val="center"/>
              <w:rPr>
                <w:rFonts w:eastAsia="Times New Roman" w:cstheme="minorHAnsi"/>
                <w:b/>
                <w:bCs/>
                <w:color w:val="000000"/>
                <w:sz w:val="18"/>
                <w:szCs w:val="18"/>
                <w:lang w:eastAsia="en-IN"/>
              </w:rPr>
            </w:pPr>
            <w:r w:rsidRPr="00AD4613">
              <w:rPr>
                <w:rFonts w:eastAsia="Times New Roman" w:cstheme="minorHAnsi"/>
                <w:b/>
                <w:bCs/>
                <w:color w:val="000000"/>
                <w:sz w:val="18"/>
                <w:szCs w:val="18"/>
                <w:lang w:eastAsia="en-IN"/>
              </w:rPr>
              <w:t> </w:t>
            </w:r>
          </w:p>
        </w:tc>
        <w:tc>
          <w:tcPr>
            <w:tcW w:w="3293" w:type="dxa"/>
            <w:shd w:val="clear" w:color="auto" w:fill="4472C4" w:themeFill="accent1"/>
            <w:noWrap/>
            <w:vAlign w:val="center"/>
            <w:hideMark/>
          </w:tcPr>
          <w:p w14:paraId="280AA120" w14:textId="77777777" w:rsidR="005A047F" w:rsidRPr="00AD4613" w:rsidRDefault="005A047F" w:rsidP="005A047F">
            <w:pPr>
              <w:spacing w:line="240" w:lineRule="auto"/>
              <w:jc w:val="center"/>
              <w:rPr>
                <w:rFonts w:eastAsia="Times New Roman" w:cstheme="minorHAnsi"/>
                <w:b/>
                <w:bCs/>
                <w:color w:val="FFFFFF" w:themeColor="background1"/>
                <w:sz w:val="18"/>
                <w:szCs w:val="18"/>
                <w:lang w:eastAsia="en-IN"/>
              </w:rPr>
            </w:pPr>
            <w:r w:rsidRPr="00AD4613">
              <w:rPr>
                <w:rFonts w:eastAsia="Times New Roman" w:cstheme="minorHAnsi"/>
                <w:b/>
                <w:bCs/>
                <w:color w:val="FFFFFF" w:themeColor="background1"/>
                <w:sz w:val="18"/>
                <w:szCs w:val="18"/>
                <w:lang w:eastAsia="en-IN"/>
              </w:rPr>
              <w:t>Net Cash Flow</w:t>
            </w:r>
          </w:p>
        </w:tc>
        <w:tc>
          <w:tcPr>
            <w:tcW w:w="1391" w:type="dxa"/>
            <w:shd w:val="clear" w:color="auto" w:fill="4472C4" w:themeFill="accent1"/>
            <w:noWrap/>
            <w:vAlign w:val="center"/>
            <w:hideMark/>
          </w:tcPr>
          <w:p w14:paraId="3AD40159" w14:textId="024BBC3B" w:rsidR="005A047F" w:rsidRPr="005A047F" w:rsidRDefault="005A047F" w:rsidP="005A047F">
            <w:pPr>
              <w:spacing w:line="240" w:lineRule="auto"/>
              <w:jc w:val="center"/>
              <w:rPr>
                <w:rFonts w:eastAsia="Times New Roman" w:cstheme="minorHAnsi"/>
                <w:b/>
                <w:bCs/>
                <w:color w:val="FFFFFF" w:themeColor="background1"/>
                <w:sz w:val="18"/>
                <w:szCs w:val="18"/>
                <w:lang w:eastAsia="en-IN"/>
              </w:rPr>
            </w:pPr>
            <w:r w:rsidRPr="005A047F">
              <w:rPr>
                <w:rFonts w:ascii="Arial" w:hAnsi="Arial" w:cs="Arial"/>
                <w:b/>
                <w:bCs/>
                <w:color w:val="FFFFFF" w:themeColor="background1"/>
                <w:sz w:val="18"/>
                <w:szCs w:val="18"/>
              </w:rPr>
              <w:t>1192.42</w:t>
            </w:r>
          </w:p>
        </w:tc>
        <w:tc>
          <w:tcPr>
            <w:tcW w:w="1474" w:type="dxa"/>
            <w:shd w:val="clear" w:color="auto" w:fill="4472C4" w:themeFill="accent1"/>
            <w:noWrap/>
            <w:vAlign w:val="center"/>
            <w:hideMark/>
          </w:tcPr>
          <w:p w14:paraId="72447A10" w14:textId="20BE6EF1" w:rsidR="005A047F" w:rsidRPr="005A047F" w:rsidRDefault="005A047F" w:rsidP="005A047F">
            <w:pPr>
              <w:spacing w:line="240" w:lineRule="auto"/>
              <w:jc w:val="center"/>
              <w:rPr>
                <w:rFonts w:eastAsia="Times New Roman" w:cstheme="minorHAnsi"/>
                <w:b/>
                <w:bCs/>
                <w:color w:val="FFFFFF" w:themeColor="background1"/>
                <w:sz w:val="18"/>
                <w:szCs w:val="18"/>
                <w:lang w:eastAsia="en-IN"/>
              </w:rPr>
            </w:pPr>
            <w:r w:rsidRPr="005A047F">
              <w:rPr>
                <w:rFonts w:ascii="Arial" w:hAnsi="Arial" w:cs="Arial"/>
                <w:b/>
                <w:bCs/>
                <w:color w:val="FFFFFF" w:themeColor="background1"/>
                <w:sz w:val="18"/>
                <w:szCs w:val="18"/>
              </w:rPr>
              <w:t>1271.15</w:t>
            </w:r>
          </w:p>
        </w:tc>
        <w:tc>
          <w:tcPr>
            <w:tcW w:w="1377" w:type="dxa"/>
            <w:shd w:val="clear" w:color="auto" w:fill="4472C4" w:themeFill="accent1"/>
            <w:noWrap/>
            <w:vAlign w:val="center"/>
            <w:hideMark/>
          </w:tcPr>
          <w:p w14:paraId="480BA3A2" w14:textId="1A50804B" w:rsidR="005A047F" w:rsidRPr="005A047F" w:rsidRDefault="005A047F" w:rsidP="005A047F">
            <w:pPr>
              <w:spacing w:line="240" w:lineRule="auto"/>
              <w:jc w:val="center"/>
              <w:rPr>
                <w:rFonts w:eastAsia="Times New Roman" w:cstheme="minorHAnsi"/>
                <w:b/>
                <w:bCs/>
                <w:color w:val="FFFFFF" w:themeColor="background1"/>
                <w:sz w:val="18"/>
                <w:szCs w:val="18"/>
                <w:lang w:eastAsia="en-IN"/>
              </w:rPr>
            </w:pPr>
            <w:r w:rsidRPr="005A047F">
              <w:rPr>
                <w:rFonts w:ascii="Arial" w:hAnsi="Arial" w:cs="Arial"/>
                <w:b/>
                <w:bCs/>
                <w:color w:val="FFFFFF" w:themeColor="background1"/>
                <w:sz w:val="18"/>
                <w:szCs w:val="18"/>
              </w:rPr>
              <w:t>1354.90</w:t>
            </w:r>
          </w:p>
        </w:tc>
        <w:tc>
          <w:tcPr>
            <w:tcW w:w="1042" w:type="dxa"/>
            <w:shd w:val="clear" w:color="auto" w:fill="4472C4" w:themeFill="accent1"/>
            <w:noWrap/>
            <w:vAlign w:val="center"/>
            <w:hideMark/>
          </w:tcPr>
          <w:p w14:paraId="01916661" w14:textId="1B7F34BB" w:rsidR="005A047F" w:rsidRPr="005A047F" w:rsidRDefault="005A047F" w:rsidP="005A047F">
            <w:pPr>
              <w:spacing w:line="240" w:lineRule="auto"/>
              <w:jc w:val="center"/>
              <w:rPr>
                <w:rFonts w:eastAsia="Times New Roman" w:cstheme="minorHAnsi"/>
                <w:b/>
                <w:bCs/>
                <w:color w:val="FFFFFF" w:themeColor="background1"/>
                <w:sz w:val="18"/>
                <w:szCs w:val="18"/>
                <w:lang w:eastAsia="en-IN"/>
              </w:rPr>
            </w:pPr>
            <w:r w:rsidRPr="005A047F">
              <w:rPr>
                <w:rFonts w:ascii="Arial" w:hAnsi="Arial" w:cs="Arial"/>
                <w:b/>
                <w:bCs/>
                <w:color w:val="FFFFFF" w:themeColor="background1"/>
                <w:sz w:val="18"/>
                <w:szCs w:val="18"/>
              </w:rPr>
              <w:t>1444.00</w:t>
            </w:r>
          </w:p>
        </w:tc>
        <w:tc>
          <w:tcPr>
            <w:tcW w:w="1400" w:type="dxa"/>
            <w:shd w:val="clear" w:color="auto" w:fill="4472C4" w:themeFill="accent1"/>
            <w:noWrap/>
            <w:vAlign w:val="center"/>
            <w:hideMark/>
          </w:tcPr>
          <w:p w14:paraId="421159A0" w14:textId="52596307" w:rsidR="005A047F" w:rsidRPr="005A047F" w:rsidRDefault="005A047F" w:rsidP="005A047F">
            <w:pPr>
              <w:spacing w:line="240" w:lineRule="auto"/>
              <w:jc w:val="center"/>
              <w:rPr>
                <w:rFonts w:eastAsia="Times New Roman" w:cstheme="minorHAnsi"/>
                <w:b/>
                <w:bCs/>
                <w:color w:val="FFFFFF" w:themeColor="background1"/>
                <w:sz w:val="18"/>
                <w:szCs w:val="18"/>
                <w:lang w:eastAsia="en-IN"/>
              </w:rPr>
            </w:pPr>
            <w:r w:rsidRPr="005A047F">
              <w:rPr>
                <w:rFonts w:ascii="Arial" w:hAnsi="Arial" w:cs="Arial"/>
                <w:b/>
                <w:bCs/>
                <w:color w:val="FFFFFF" w:themeColor="background1"/>
                <w:sz w:val="18"/>
                <w:szCs w:val="18"/>
              </w:rPr>
              <w:t>1538.77</w:t>
            </w:r>
          </w:p>
        </w:tc>
      </w:tr>
      <w:tr w:rsidR="005A047F" w:rsidRPr="00AD4613" w14:paraId="546D7BFD" w14:textId="77777777" w:rsidTr="004E60DE">
        <w:trPr>
          <w:trHeight w:val="249"/>
        </w:trPr>
        <w:tc>
          <w:tcPr>
            <w:tcW w:w="324" w:type="dxa"/>
            <w:shd w:val="clear" w:color="auto" w:fill="auto"/>
            <w:noWrap/>
            <w:vAlign w:val="center"/>
            <w:hideMark/>
          </w:tcPr>
          <w:p w14:paraId="7F8CAEB3" w14:textId="77777777" w:rsidR="005A047F" w:rsidRPr="00AD4613" w:rsidRDefault="005A047F" w:rsidP="005A047F">
            <w:pPr>
              <w:spacing w:line="240" w:lineRule="auto"/>
              <w:jc w:val="center"/>
              <w:rPr>
                <w:rFonts w:eastAsia="Times New Roman" w:cstheme="minorHAnsi"/>
                <w:color w:val="000000"/>
                <w:sz w:val="18"/>
                <w:szCs w:val="18"/>
                <w:lang w:eastAsia="en-IN"/>
              </w:rPr>
            </w:pPr>
            <w:r w:rsidRPr="00AD4613">
              <w:rPr>
                <w:rFonts w:eastAsia="Times New Roman" w:cstheme="minorHAnsi"/>
                <w:color w:val="000000"/>
                <w:sz w:val="18"/>
                <w:szCs w:val="18"/>
                <w:lang w:eastAsia="en-IN"/>
              </w:rPr>
              <w:t> </w:t>
            </w:r>
          </w:p>
        </w:tc>
        <w:tc>
          <w:tcPr>
            <w:tcW w:w="3293" w:type="dxa"/>
            <w:shd w:val="clear" w:color="auto" w:fill="auto"/>
            <w:noWrap/>
            <w:vAlign w:val="center"/>
            <w:hideMark/>
          </w:tcPr>
          <w:p w14:paraId="531715F7" w14:textId="77777777" w:rsidR="005A047F" w:rsidRPr="00AD4613" w:rsidRDefault="005A047F" w:rsidP="005A047F">
            <w:pPr>
              <w:spacing w:line="240" w:lineRule="auto"/>
              <w:jc w:val="center"/>
              <w:rPr>
                <w:rFonts w:eastAsia="Times New Roman" w:cstheme="minorHAnsi"/>
                <w:color w:val="000000"/>
                <w:sz w:val="18"/>
                <w:szCs w:val="18"/>
                <w:lang w:eastAsia="en-IN"/>
              </w:rPr>
            </w:pPr>
            <w:r w:rsidRPr="00AD4613">
              <w:rPr>
                <w:rFonts w:eastAsia="Times New Roman" w:cstheme="minorHAnsi"/>
                <w:color w:val="000000"/>
                <w:sz w:val="18"/>
                <w:szCs w:val="18"/>
                <w:lang w:eastAsia="en-IN"/>
              </w:rPr>
              <w:t>Cost of Capital (10%)</w:t>
            </w:r>
          </w:p>
        </w:tc>
        <w:tc>
          <w:tcPr>
            <w:tcW w:w="1391" w:type="dxa"/>
            <w:shd w:val="clear" w:color="auto" w:fill="auto"/>
            <w:noWrap/>
            <w:vAlign w:val="center"/>
            <w:hideMark/>
          </w:tcPr>
          <w:p w14:paraId="37B29832" w14:textId="7217ADE3" w:rsidR="005A047F" w:rsidRPr="005A047F" w:rsidRDefault="005A047F" w:rsidP="005A047F">
            <w:pPr>
              <w:spacing w:line="240" w:lineRule="auto"/>
              <w:jc w:val="center"/>
              <w:rPr>
                <w:rFonts w:eastAsia="Times New Roman" w:cstheme="minorHAnsi"/>
                <w:color w:val="000000"/>
                <w:sz w:val="18"/>
                <w:szCs w:val="18"/>
                <w:lang w:eastAsia="en-IN"/>
              </w:rPr>
            </w:pPr>
            <w:r w:rsidRPr="005A047F">
              <w:rPr>
                <w:rFonts w:ascii="Arial" w:hAnsi="Arial" w:cs="Arial"/>
                <w:color w:val="000000"/>
                <w:sz w:val="18"/>
                <w:szCs w:val="18"/>
              </w:rPr>
              <w:t>0.22</w:t>
            </w:r>
          </w:p>
        </w:tc>
        <w:tc>
          <w:tcPr>
            <w:tcW w:w="1474" w:type="dxa"/>
            <w:shd w:val="clear" w:color="auto" w:fill="auto"/>
            <w:noWrap/>
            <w:vAlign w:val="center"/>
            <w:hideMark/>
          </w:tcPr>
          <w:p w14:paraId="59858C7B" w14:textId="14378815" w:rsidR="005A047F" w:rsidRPr="005A047F" w:rsidRDefault="005A047F" w:rsidP="005A047F">
            <w:pPr>
              <w:spacing w:line="240" w:lineRule="auto"/>
              <w:jc w:val="center"/>
              <w:rPr>
                <w:rFonts w:eastAsia="Times New Roman" w:cstheme="minorHAnsi"/>
                <w:color w:val="000000"/>
                <w:sz w:val="18"/>
                <w:szCs w:val="18"/>
                <w:lang w:eastAsia="en-IN"/>
              </w:rPr>
            </w:pPr>
            <w:r w:rsidRPr="005A047F">
              <w:rPr>
                <w:rFonts w:ascii="Arial" w:hAnsi="Arial" w:cs="Arial"/>
                <w:color w:val="000000"/>
                <w:sz w:val="18"/>
                <w:szCs w:val="18"/>
              </w:rPr>
              <w:t>0.20</w:t>
            </w:r>
          </w:p>
        </w:tc>
        <w:tc>
          <w:tcPr>
            <w:tcW w:w="1377" w:type="dxa"/>
            <w:shd w:val="clear" w:color="auto" w:fill="auto"/>
            <w:noWrap/>
            <w:vAlign w:val="center"/>
            <w:hideMark/>
          </w:tcPr>
          <w:p w14:paraId="736B2E1C" w14:textId="2021A4F5" w:rsidR="005A047F" w:rsidRPr="005A047F" w:rsidRDefault="005A047F" w:rsidP="005A047F">
            <w:pPr>
              <w:spacing w:line="240" w:lineRule="auto"/>
              <w:jc w:val="center"/>
              <w:rPr>
                <w:rFonts w:eastAsia="Times New Roman" w:cstheme="minorHAnsi"/>
                <w:color w:val="000000"/>
                <w:sz w:val="18"/>
                <w:szCs w:val="18"/>
                <w:lang w:eastAsia="en-IN"/>
              </w:rPr>
            </w:pPr>
            <w:r w:rsidRPr="005A047F">
              <w:rPr>
                <w:rFonts w:ascii="Arial" w:hAnsi="Arial" w:cs="Arial"/>
                <w:color w:val="000000"/>
                <w:sz w:val="18"/>
                <w:szCs w:val="18"/>
              </w:rPr>
              <w:t>0.18</w:t>
            </w:r>
          </w:p>
        </w:tc>
        <w:tc>
          <w:tcPr>
            <w:tcW w:w="1042" w:type="dxa"/>
            <w:shd w:val="clear" w:color="auto" w:fill="auto"/>
            <w:noWrap/>
            <w:vAlign w:val="center"/>
            <w:hideMark/>
          </w:tcPr>
          <w:p w14:paraId="71D4E9CC" w14:textId="424338B4" w:rsidR="005A047F" w:rsidRPr="005A047F" w:rsidRDefault="005A047F" w:rsidP="005A047F">
            <w:pPr>
              <w:spacing w:line="240" w:lineRule="auto"/>
              <w:jc w:val="center"/>
              <w:rPr>
                <w:rFonts w:eastAsia="Times New Roman" w:cstheme="minorHAnsi"/>
                <w:color w:val="000000"/>
                <w:sz w:val="18"/>
                <w:szCs w:val="18"/>
                <w:lang w:eastAsia="en-IN"/>
              </w:rPr>
            </w:pPr>
            <w:r w:rsidRPr="005A047F">
              <w:rPr>
                <w:rFonts w:ascii="Arial" w:hAnsi="Arial" w:cs="Arial"/>
                <w:color w:val="000000"/>
                <w:sz w:val="18"/>
                <w:szCs w:val="18"/>
              </w:rPr>
              <w:t>0.16</w:t>
            </w:r>
          </w:p>
        </w:tc>
        <w:tc>
          <w:tcPr>
            <w:tcW w:w="1400" w:type="dxa"/>
            <w:shd w:val="clear" w:color="auto" w:fill="auto"/>
            <w:noWrap/>
            <w:vAlign w:val="center"/>
            <w:hideMark/>
          </w:tcPr>
          <w:p w14:paraId="101A1A3E" w14:textId="5162E394" w:rsidR="005A047F" w:rsidRPr="005A047F" w:rsidRDefault="005A047F" w:rsidP="005A047F">
            <w:pPr>
              <w:spacing w:line="240" w:lineRule="auto"/>
              <w:jc w:val="center"/>
              <w:rPr>
                <w:rFonts w:eastAsia="Times New Roman" w:cstheme="minorHAnsi"/>
                <w:color w:val="000000"/>
                <w:sz w:val="18"/>
                <w:szCs w:val="18"/>
                <w:lang w:eastAsia="en-IN"/>
              </w:rPr>
            </w:pPr>
            <w:r w:rsidRPr="005A047F">
              <w:rPr>
                <w:rFonts w:ascii="Arial" w:hAnsi="Arial" w:cs="Arial"/>
                <w:color w:val="000000"/>
                <w:sz w:val="18"/>
                <w:szCs w:val="18"/>
              </w:rPr>
              <w:t>0.15</w:t>
            </w:r>
          </w:p>
        </w:tc>
      </w:tr>
      <w:tr w:rsidR="005A047F" w:rsidRPr="00AD4613" w14:paraId="076DD415" w14:textId="77777777" w:rsidTr="004E60DE">
        <w:trPr>
          <w:trHeight w:val="249"/>
        </w:trPr>
        <w:tc>
          <w:tcPr>
            <w:tcW w:w="324" w:type="dxa"/>
            <w:shd w:val="clear" w:color="auto" w:fill="auto"/>
            <w:noWrap/>
            <w:vAlign w:val="center"/>
            <w:hideMark/>
          </w:tcPr>
          <w:p w14:paraId="073A6CFC" w14:textId="77777777" w:rsidR="005A047F" w:rsidRPr="00AD4613" w:rsidRDefault="005A047F" w:rsidP="005A047F">
            <w:pPr>
              <w:spacing w:line="240" w:lineRule="auto"/>
              <w:jc w:val="center"/>
              <w:rPr>
                <w:rFonts w:eastAsia="Times New Roman" w:cstheme="minorHAnsi"/>
                <w:color w:val="000000"/>
                <w:sz w:val="18"/>
                <w:szCs w:val="18"/>
                <w:lang w:eastAsia="en-IN"/>
              </w:rPr>
            </w:pPr>
            <w:r w:rsidRPr="00AD4613">
              <w:rPr>
                <w:rFonts w:eastAsia="Times New Roman" w:cstheme="minorHAnsi"/>
                <w:color w:val="000000"/>
                <w:sz w:val="18"/>
                <w:szCs w:val="18"/>
                <w:lang w:eastAsia="en-IN"/>
              </w:rPr>
              <w:t> </w:t>
            </w:r>
          </w:p>
        </w:tc>
        <w:tc>
          <w:tcPr>
            <w:tcW w:w="3293" w:type="dxa"/>
            <w:shd w:val="clear" w:color="auto" w:fill="auto"/>
            <w:noWrap/>
            <w:vAlign w:val="center"/>
            <w:hideMark/>
          </w:tcPr>
          <w:p w14:paraId="6773AB61" w14:textId="77777777" w:rsidR="005A047F" w:rsidRPr="00AD4613" w:rsidRDefault="005A047F" w:rsidP="005A047F">
            <w:pPr>
              <w:spacing w:line="240" w:lineRule="auto"/>
              <w:jc w:val="center"/>
              <w:rPr>
                <w:rFonts w:eastAsia="Times New Roman" w:cstheme="minorHAnsi"/>
                <w:color w:val="000000"/>
                <w:sz w:val="18"/>
                <w:szCs w:val="18"/>
                <w:lang w:eastAsia="en-IN"/>
              </w:rPr>
            </w:pPr>
            <w:r w:rsidRPr="00AD4613">
              <w:rPr>
                <w:rFonts w:eastAsia="Times New Roman" w:cstheme="minorHAnsi"/>
                <w:color w:val="000000"/>
                <w:sz w:val="18"/>
                <w:szCs w:val="18"/>
                <w:lang w:eastAsia="en-IN"/>
              </w:rPr>
              <w:t>Discounted Cash Flow</w:t>
            </w:r>
          </w:p>
        </w:tc>
        <w:tc>
          <w:tcPr>
            <w:tcW w:w="1391" w:type="dxa"/>
            <w:shd w:val="clear" w:color="auto" w:fill="auto"/>
            <w:noWrap/>
            <w:vAlign w:val="center"/>
            <w:hideMark/>
          </w:tcPr>
          <w:p w14:paraId="5B828C0B" w14:textId="707322D9" w:rsidR="005A047F" w:rsidRPr="005A047F" w:rsidRDefault="005A047F" w:rsidP="005A047F">
            <w:pPr>
              <w:spacing w:line="240" w:lineRule="auto"/>
              <w:jc w:val="center"/>
              <w:rPr>
                <w:rFonts w:eastAsia="Times New Roman" w:cstheme="minorHAnsi"/>
                <w:color w:val="000000"/>
                <w:sz w:val="18"/>
                <w:szCs w:val="18"/>
                <w:lang w:eastAsia="en-IN"/>
              </w:rPr>
            </w:pPr>
            <w:r w:rsidRPr="005A047F">
              <w:rPr>
                <w:rFonts w:ascii="Arial" w:hAnsi="Arial" w:cs="Arial"/>
                <w:color w:val="000000"/>
                <w:sz w:val="18"/>
                <w:szCs w:val="18"/>
              </w:rPr>
              <w:t>259.51</w:t>
            </w:r>
          </w:p>
        </w:tc>
        <w:tc>
          <w:tcPr>
            <w:tcW w:w="1474" w:type="dxa"/>
            <w:shd w:val="clear" w:color="auto" w:fill="auto"/>
            <w:noWrap/>
            <w:vAlign w:val="center"/>
            <w:hideMark/>
          </w:tcPr>
          <w:p w14:paraId="3A4359BD" w14:textId="617F7480" w:rsidR="005A047F" w:rsidRPr="005A047F" w:rsidRDefault="005A047F" w:rsidP="005A047F">
            <w:pPr>
              <w:spacing w:line="240" w:lineRule="auto"/>
              <w:jc w:val="center"/>
              <w:rPr>
                <w:rFonts w:eastAsia="Times New Roman" w:cstheme="minorHAnsi"/>
                <w:color w:val="000000"/>
                <w:sz w:val="18"/>
                <w:szCs w:val="18"/>
                <w:lang w:eastAsia="en-IN"/>
              </w:rPr>
            </w:pPr>
            <w:r w:rsidRPr="005A047F">
              <w:rPr>
                <w:rFonts w:ascii="Arial" w:hAnsi="Arial" w:cs="Arial"/>
                <w:color w:val="000000"/>
                <w:sz w:val="18"/>
                <w:szCs w:val="18"/>
              </w:rPr>
              <w:t>251.49</w:t>
            </w:r>
          </w:p>
        </w:tc>
        <w:tc>
          <w:tcPr>
            <w:tcW w:w="1377" w:type="dxa"/>
            <w:shd w:val="clear" w:color="auto" w:fill="auto"/>
            <w:noWrap/>
            <w:vAlign w:val="center"/>
            <w:hideMark/>
          </w:tcPr>
          <w:p w14:paraId="44D67609" w14:textId="6A1B6655" w:rsidR="005A047F" w:rsidRPr="005A047F" w:rsidRDefault="005A047F" w:rsidP="005A047F">
            <w:pPr>
              <w:spacing w:line="240" w:lineRule="auto"/>
              <w:jc w:val="center"/>
              <w:rPr>
                <w:rFonts w:eastAsia="Times New Roman" w:cstheme="minorHAnsi"/>
                <w:color w:val="000000"/>
                <w:sz w:val="18"/>
                <w:szCs w:val="18"/>
                <w:lang w:eastAsia="en-IN"/>
              </w:rPr>
            </w:pPr>
            <w:r w:rsidRPr="005A047F">
              <w:rPr>
                <w:rFonts w:ascii="Arial" w:hAnsi="Arial" w:cs="Arial"/>
                <w:color w:val="000000"/>
                <w:sz w:val="18"/>
                <w:szCs w:val="18"/>
              </w:rPr>
              <w:t>243.69</w:t>
            </w:r>
          </w:p>
        </w:tc>
        <w:tc>
          <w:tcPr>
            <w:tcW w:w="1042" w:type="dxa"/>
            <w:shd w:val="clear" w:color="auto" w:fill="auto"/>
            <w:noWrap/>
            <w:vAlign w:val="center"/>
            <w:hideMark/>
          </w:tcPr>
          <w:p w14:paraId="727B10F5" w14:textId="68CFFBBB" w:rsidR="005A047F" w:rsidRPr="005A047F" w:rsidRDefault="005A047F" w:rsidP="005A047F">
            <w:pPr>
              <w:spacing w:line="240" w:lineRule="auto"/>
              <w:jc w:val="center"/>
              <w:rPr>
                <w:rFonts w:eastAsia="Times New Roman" w:cstheme="minorHAnsi"/>
                <w:color w:val="000000"/>
                <w:sz w:val="18"/>
                <w:szCs w:val="18"/>
                <w:lang w:eastAsia="en-IN"/>
              </w:rPr>
            </w:pPr>
            <w:r w:rsidRPr="005A047F">
              <w:rPr>
                <w:rFonts w:ascii="Arial" w:hAnsi="Arial" w:cs="Arial"/>
                <w:color w:val="000000"/>
                <w:sz w:val="18"/>
                <w:szCs w:val="18"/>
              </w:rPr>
              <w:t>236.11</w:t>
            </w:r>
          </w:p>
        </w:tc>
        <w:tc>
          <w:tcPr>
            <w:tcW w:w="1400" w:type="dxa"/>
            <w:shd w:val="clear" w:color="auto" w:fill="auto"/>
            <w:noWrap/>
            <w:vAlign w:val="center"/>
            <w:hideMark/>
          </w:tcPr>
          <w:p w14:paraId="76467119" w14:textId="2998727F" w:rsidR="005A047F" w:rsidRPr="005A047F" w:rsidRDefault="005A047F" w:rsidP="005A047F">
            <w:pPr>
              <w:spacing w:line="240" w:lineRule="auto"/>
              <w:jc w:val="center"/>
              <w:rPr>
                <w:rFonts w:eastAsia="Times New Roman" w:cstheme="minorHAnsi"/>
                <w:color w:val="000000"/>
                <w:sz w:val="18"/>
                <w:szCs w:val="18"/>
                <w:lang w:eastAsia="en-IN"/>
              </w:rPr>
            </w:pPr>
            <w:r w:rsidRPr="005A047F">
              <w:rPr>
                <w:rFonts w:ascii="Arial" w:hAnsi="Arial" w:cs="Arial"/>
                <w:color w:val="000000"/>
                <w:sz w:val="18"/>
                <w:szCs w:val="18"/>
              </w:rPr>
              <w:t>228.73</w:t>
            </w:r>
          </w:p>
        </w:tc>
      </w:tr>
      <w:tr w:rsidR="005A047F" w:rsidRPr="00AD4613" w14:paraId="4BA3DE3B" w14:textId="77777777" w:rsidTr="004E60DE">
        <w:trPr>
          <w:trHeight w:val="249"/>
        </w:trPr>
        <w:tc>
          <w:tcPr>
            <w:tcW w:w="324" w:type="dxa"/>
            <w:shd w:val="clear" w:color="auto" w:fill="auto"/>
            <w:noWrap/>
            <w:vAlign w:val="center"/>
            <w:hideMark/>
          </w:tcPr>
          <w:p w14:paraId="1B6DD0D2" w14:textId="77777777" w:rsidR="005A047F" w:rsidRPr="00AD4613" w:rsidRDefault="005A047F" w:rsidP="005A047F">
            <w:pPr>
              <w:spacing w:line="240" w:lineRule="auto"/>
              <w:jc w:val="center"/>
              <w:rPr>
                <w:rFonts w:eastAsia="Times New Roman" w:cstheme="minorHAnsi"/>
                <w:color w:val="000000"/>
                <w:sz w:val="18"/>
                <w:szCs w:val="18"/>
                <w:lang w:eastAsia="en-IN"/>
              </w:rPr>
            </w:pPr>
            <w:r w:rsidRPr="00AD4613">
              <w:rPr>
                <w:rFonts w:eastAsia="Times New Roman" w:cstheme="minorHAnsi"/>
                <w:color w:val="000000"/>
                <w:sz w:val="18"/>
                <w:szCs w:val="18"/>
                <w:lang w:eastAsia="en-IN"/>
              </w:rPr>
              <w:t> </w:t>
            </w:r>
          </w:p>
        </w:tc>
        <w:tc>
          <w:tcPr>
            <w:tcW w:w="3293" w:type="dxa"/>
            <w:shd w:val="clear" w:color="auto" w:fill="auto"/>
            <w:noWrap/>
            <w:vAlign w:val="center"/>
            <w:hideMark/>
          </w:tcPr>
          <w:p w14:paraId="5EF0BBB0" w14:textId="77777777" w:rsidR="005A047F" w:rsidRPr="00AD4613" w:rsidRDefault="005A047F" w:rsidP="005A047F">
            <w:pPr>
              <w:spacing w:line="240" w:lineRule="auto"/>
              <w:jc w:val="center"/>
              <w:rPr>
                <w:rFonts w:eastAsia="Times New Roman" w:cstheme="minorHAnsi"/>
                <w:color w:val="000000"/>
                <w:sz w:val="18"/>
                <w:szCs w:val="18"/>
                <w:lang w:eastAsia="en-IN"/>
              </w:rPr>
            </w:pPr>
            <w:r w:rsidRPr="00AD4613">
              <w:rPr>
                <w:rFonts w:eastAsia="Times New Roman" w:cstheme="minorHAnsi"/>
                <w:color w:val="000000"/>
                <w:sz w:val="18"/>
                <w:szCs w:val="18"/>
                <w:lang w:eastAsia="en-IN"/>
              </w:rPr>
              <w:t>Undiscounted Cash Flow</w:t>
            </w:r>
          </w:p>
        </w:tc>
        <w:tc>
          <w:tcPr>
            <w:tcW w:w="1391" w:type="dxa"/>
            <w:shd w:val="clear" w:color="auto" w:fill="auto"/>
            <w:noWrap/>
            <w:vAlign w:val="center"/>
            <w:hideMark/>
          </w:tcPr>
          <w:p w14:paraId="545D4001" w14:textId="7117695F" w:rsidR="005A047F" w:rsidRPr="005A047F" w:rsidRDefault="005A047F" w:rsidP="005A047F">
            <w:pPr>
              <w:spacing w:line="240" w:lineRule="auto"/>
              <w:jc w:val="center"/>
              <w:rPr>
                <w:rFonts w:eastAsia="Times New Roman" w:cstheme="minorHAnsi"/>
                <w:color w:val="000000"/>
                <w:sz w:val="18"/>
                <w:szCs w:val="18"/>
                <w:lang w:eastAsia="en-IN"/>
              </w:rPr>
            </w:pPr>
            <w:r w:rsidRPr="005A047F">
              <w:rPr>
                <w:rFonts w:ascii="Arial" w:hAnsi="Arial" w:cs="Arial"/>
                <w:color w:val="000000"/>
                <w:sz w:val="18"/>
                <w:szCs w:val="18"/>
              </w:rPr>
              <w:t>1192.42</w:t>
            </w:r>
          </w:p>
        </w:tc>
        <w:tc>
          <w:tcPr>
            <w:tcW w:w="1474" w:type="dxa"/>
            <w:shd w:val="clear" w:color="auto" w:fill="auto"/>
            <w:noWrap/>
            <w:vAlign w:val="center"/>
            <w:hideMark/>
          </w:tcPr>
          <w:p w14:paraId="186D43E0" w14:textId="6A9EF26E" w:rsidR="005A047F" w:rsidRPr="005A047F" w:rsidRDefault="005A047F" w:rsidP="005A047F">
            <w:pPr>
              <w:spacing w:line="240" w:lineRule="auto"/>
              <w:jc w:val="center"/>
              <w:rPr>
                <w:rFonts w:eastAsia="Times New Roman" w:cstheme="minorHAnsi"/>
                <w:color w:val="000000"/>
                <w:sz w:val="18"/>
                <w:szCs w:val="18"/>
                <w:lang w:eastAsia="en-IN"/>
              </w:rPr>
            </w:pPr>
            <w:r w:rsidRPr="005A047F">
              <w:rPr>
                <w:rFonts w:ascii="Arial" w:hAnsi="Arial" w:cs="Arial"/>
                <w:color w:val="000000"/>
                <w:sz w:val="18"/>
                <w:szCs w:val="18"/>
              </w:rPr>
              <w:t>1271.15</w:t>
            </w:r>
          </w:p>
        </w:tc>
        <w:tc>
          <w:tcPr>
            <w:tcW w:w="1377" w:type="dxa"/>
            <w:shd w:val="clear" w:color="auto" w:fill="auto"/>
            <w:noWrap/>
            <w:vAlign w:val="center"/>
            <w:hideMark/>
          </w:tcPr>
          <w:p w14:paraId="32D1B63A" w14:textId="71E0D3DA" w:rsidR="005A047F" w:rsidRPr="005A047F" w:rsidRDefault="005A047F" w:rsidP="005A047F">
            <w:pPr>
              <w:spacing w:line="240" w:lineRule="auto"/>
              <w:jc w:val="center"/>
              <w:rPr>
                <w:rFonts w:eastAsia="Times New Roman" w:cstheme="minorHAnsi"/>
                <w:color w:val="000000"/>
                <w:sz w:val="18"/>
                <w:szCs w:val="18"/>
                <w:lang w:eastAsia="en-IN"/>
              </w:rPr>
            </w:pPr>
            <w:r w:rsidRPr="005A047F">
              <w:rPr>
                <w:rFonts w:ascii="Arial" w:hAnsi="Arial" w:cs="Arial"/>
                <w:color w:val="000000"/>
                <w:sz w:val="18"/>
                <w:szCs w:val="18"/>
              </w:rPr>
              <w:t>1354.90</w:t>
            </w:r>
          </w:p>
        </w:tc>
        <w:tc>
          <w:tcPr>
            <w:tcW w:w="1042" w:type="dxa"/>
            <w:shd w:val="clear" w:color="auto" w:fill="auto"/>
            <w:noWrap/>
            <w:vAlign w:val="center"/>
            <w:hideMark/>
          </w:tcPr>
          <w:p w14:paraId="32489E58" w14:textId="10F24C61" w:rsidR="005A047F" w:rsidRPr="005A047F" w:rsidRDefault="005A047F" w:rsidP="005A047F">
            <w:pPr>
              <w:spacing w:line="240" w:lineRule="auto"/>
              <w:jc w:val="center"/>
              <w:rPr>
                <w:rFonts w:eastAsia="Times New Roman" w:cstheme="minorHAnsi"/>
                <w:color w:val="000000"/>
                <w:sz w:val="18"/>
                <w:szCs w:val="18"/>
                <w:lang w:eastAsia="en-IN"/>
              </w:rPr>
            </w:pPr>
            <w:r w:rsidRPr="005A047F">
              <w:rPr>
                <w:rFonts w:ascii="Arial" w:hAnsi="Arial" w:cs="Arial"/>
                <w:color w:val="000000"/>
                <w:sz w:val="18"/>
                <w:szCs w:val="18"/>
              </w:rPr>
              <w:t>1444.00</w:t>
            </w:r>
          </w:p>
        </w:tc>
        <w:tc>
          <w:tcPr>
            <w:tcW w:w="1400" w:type="dxa"/>
            <w:shd w:val="clear" w:color="auto" w:fill="auto"/>
            <w:noWrap/>
            <w:vAlign w:val="center"/>
            <w:hideMark/>
          </w:tcPr>
          <w:p w14:paraId="26EF768E" w14:textId="638B136F" w:rsidR="005A047F" w:rsidRPr="005A047F" w:rsidRDefault="005A047F" w:rsidP="005A047F">
            <w:pPr>
              <w:spacing w:line="240" w:lineRule="auto"/>
              <w:jc w:val="center"/>
              <w:rPr>
                <w:rFonts w:eastAsia="Times New Roman" w:cstheme="minorHAnsi"/>
                <w:color w:val="000000"/>
                <w:sz w:val="18"/>
                <w:szCs w:val="18"/>
                <w:lang w:eastAsia="en-IN"/>
              </w:rPr>
            </w:pPr>
            <w:r w:rsidRPr="005A047F">
              <w:rPr>
                <w:rFonts w:ascii="Arial" w:hAnsi="Arial" w:cs="Arial"/>
                <w:color w:val="000000"/>
                <w:sz w:val="18"/>
                <w:szCs w:val="18"/>
              </w:rPr>
              <w:t>1538.77</w:t>
            </w:r>
          </w:p>
        </w:tc>
      </w:tr>
      <w:tr w:rsidR="005A047F" w:rsidRPr="00AD4613" w14:paraId="36D5B78A" w14:textId="77777777" w:rsidTr="004E60DE">
        <w:trPr>
          <w:trHeight w:val="249"/>
        </w:trPr>
        <w:tc>
          <w:tcPr>
            <w:tcW w:w="324" w:type="dxa"/>
            <w:shd w:val="clear" w:color="auto" w:fill="auto"/>
            <w:noWrap/>
            <w:vAlign w:val="center"/>
            <w:hideMark/>
          </w:tcPr>
          <w:p w14:paraId="6891638F" w14:textId="77777777" w:rsidR="005A047F" w:rsidRPr="00AD4613" w:rsidRDefault="005A047F" w:rsidP="005A047F">
            <w:pPr>
              <w:spacing w:line="240" w:lineRule="auto"/>
              <w:jc w:val="center"/>
              <w:rPr>
                <w:rFonts w:eastAsia="Times New Roman" w:cstheme="minorHAnsi"/>
                <w:color w:val="000000"/>
                <w:sz w:val="18"/>
                <w:szCs w:val="18"/>
                <w:lang w:eastAsia="en-IN"/>
              </w:rPr>
            </w:pPr>
            <w:r w:rsidRPr="00AD4613">
              <w:rPr>
                <w:rFonts w:eastAsia="Times New Roman" w:cstheme="minorHAnsi"/>
                <w:color w:val="000000"/>
                <w:sz w:val="18"/>
                <w:szCs w:val="18"/>
                <w:lang w:eastAsia="en-IN"/>
              </w:rPr>
              <w:t> </w:t>
            </w:r>
          </w:p>
        </w:tc>
        <w:tc>
          <w:tcPr>
            <w:tcW w:w="3293" w:type="dxa"/>
            <w:shd w:val="clear" w:color="auto" w:fill="auto"/>
            <w:noWrap/>
            <w:vAlign w:val="center"/>
            <w:hideMark/>
          </w:tcPr>
          <w:p w14:paraId="2CA554E5" w14:textId="77777777" w:rsidR="005A047F" w:rsidRPr="00AD4613" w:rsidRDefault="005A047F" w:rsidP="005A047F">
            <w:pPr>
              <w:spacing w:line="240" w:lineRule="auto"/>
              <w:jc w:val="center"/>
              <w:rPr>
                <w:rFonts w:eastAsia="Times New Roman" w:cstheme="minorHAnsi"/>
                <w:color w:val="000000"/>
                <w:sz w:val="18"/>
                <w:szCs w:val="18"/>
                <w:lang w:eastAsia="en-IN"/>
              </w:rPr>
            </w:pPr>
            <w:r w:rsidRPr="00AD4613">
              <w:rPr>
                <w:rFonts w:eastAsia="Times New Roman" w:cstheme="minorHAnsi"/>
                <w:color w:val="000000"/>
                <w:sz w:val="18"/>
                <w:szCs w:val="18"/>
                <w:lang w:eastAsia="en-IN"/>
              </w:rPr>
              <w:t>Cumulative Cash Flow</w:t>
            </w:r>
          </w:p>
        </w:tc>
        <w:tc>
          <w:tcPr>
            <w:tcW w:w="1391" w:type="dxa"/>
            <w:shd w:val="clear" w:color="auto" w:fill="auto"/>
            <w:noWrap/>
            <w:vAlign w:val="center"/>
            <w:hideMark/>
          </w:tcPr>
          <w:p w14:paraId="5DB696E7" w14:textId="5BA0036E" w:rsidR="005A047F" w:rsidRPr="005A047F" w:rsidRDefault="005A047F" w:rsidP="005A047F">
            <w:pPr>
              <w:spacing w:line="240" w:lineRule="auto"/>
              <w:jc w:val="center"/>
              <w:rPr>
                <w:rFonts w:eastAsia="Times New Roman" w:cstheme="minorHAnsi"/>
                <w:color w:val="000000"/>
                <w:sz w:val="18"/>
                <w:szCs w:val="18"/>
                <w:lang w:eastAsia="en-IN"/>
              </w:rPr>
            </w:pPr>
            <w:r w:rsidRPr="005A047F">
              <w:rPr>
                <w:rFonts w:ascii="Arial" w:hAnsi="Arial" w:cs="Arial"/>
                <w:color w:val="000000"/>
                <w:sz w:val="18"/>
                <w:szCs w:val="18"/>
              </w:rPr>
              <w:t>10678.17</w:t>
            </w:r>
          </w:p>
        </w:tc>
        <w:tc>
          <w:tcPr>
            <w:tcW w:w="1474" w:type="dxa"/>
            <w:shd w:val="clear" w:color="auto" w:fill="auto"/>
            <w:noWrap/>
            <w:vAlign w:val="center"/>
            <w:hideMark/>
          </w:tcPr>
          <w:p w14:paraId="40C80139" w14:textId="23587776" w:rsidR="005A047F" w:rsidRPr="005A047F" w:rsidRDefault="005A047F" w:rsidP="005A047F">
            <w:pPr>
              <w:spacing w:line="240" w:lineRule="auto"/>
              <w:jc w:val="center"/>
              <w:rPr>
                <w:rFonts w:eastAsia="Times New Roman" w:cstheme="minorHAnsi"/>
                <w:color w:val="000000"/>
                <w:sz w:val="18"/>
                <w:szCs w:val="18"/>
                <w:lang w:eastAsia="en-IN"/>
              </w:rPr>
            </w:pPr>
            <w:r w:rsidRPr="005A047F">
              <w:rPr>
                <w:rFonts w:ascii="Arial" w:hAnsi="Arial" w:cs="Arial"/>
                <w:color w:val="000000"/>
                <w:sz w:val="18"/>
                <w:szCs w:val="18"/>
              </w:rPr>
              <w:t>11949.32</w:t>
            </w:r>
          </w:p>
        </w:tc>
        <w:tc>
          <w:tcPr>
            <w:tcW w:w="1377" w:type="dxa"/>
            <w:shd w:val="clear" w:color="auto" w:fill="auto"/>
            <w:noWrap/>
            <w:vAlign w:val="center"/>
            <w:hideMark/>
          </w:tcPr>
          <w:p w14:paraId="53E3B15C" w14:textId="52339CCD" w:rsidR="005A047F" w:rsidRPr="005A047F" w:rsidRDefault="005A047F" w:rsidP="005A047F">
            <w:pPr>
              <w:spacing w:line="240" w:lineRule="auto"/>
              <w:jc w:val="center"/>
              <w:rPr>
                <w:rFonts w:eastAsia="Times New Roman" w:cstheme="minorHAnsi"/>
                <w:color w:val="000000"/>
                <w:sz w:val="18"/>
                <w:szCs w:val="18"/>
                <w:lang w:eastAsia="en-IN"/>
              </w:rPr>
            </w:pPr>
            <w:r w:rsidRPr="005A047F">
              <w:rPr>
                <w:rFonts w:ascii="Arial" w:hAnsi="Arial" w:cs="Arial"/>
                <w:color w:val="000000"/>
                <w:sz w:val="18"/>
                <w:szCs w:val="18"/>
              </w:rPr>
              <w:t>13304.22</w:t>
            </w:r>
          </w:p>
        </w:tc>
        <w:tc>
          <w:tcPr>
            <w:tcW w:w="1042" w:type="dxa"/>
            <w:shd w:val="clear" w:color="auto" w:fill="auto"/>
            <w:noWrap/>
            <w:vAlign w:val="center"/>
            <w:hideMark/>
          </w:tcPr>
          <w:p w14:paraId="61180577" w14:textId="7D219403" w:rsidR="005A047F" w:rsidRPr="005A047F" w:rsidRDefault="005A047F" w:rsidP="005A047F">
            <w:pPr>
              <w:spacing w:line="240" w:lineRule="auto"/>
              <w:jc w:val="center"/>
              <w:rPr>
                <w:rFonts w:eastAsia="Times New Roman" w:cstheme="minorHAnsi"/>
                <w:color w:val="000000"/>
                <w:sz w:val="18"/>
                <w:szCs w:val="18"/>
                <w:lang w:eastAsia="en-IN"/>
              </w:rPr>
            </w:pPr>
            <w:r w:rsidRPr="005A047F">
              <w:rPr>
                <w:rFonts w:ascii="Arial" w:hAnsi="Arial" w:cs="Arial"/>
                <w:color w:val="000000"/>
                <w:sz w:val="18"/>
                <w:szCs w:val="18"/>
              </w:rPr>
              <w:t>14748.22</w:t>
            </w:r>
          </w:p>
        </w:tc>
        <w:tc>
          <w:tcPr>
            <w:tcW w:w="1400" w:type="dxa"/>
            <w:shd w:val="clear" w:color="auto" w:fill="auto"/>
            <w:noWrap/>
            <w:vAlign w:val="center"/>
            <w:hideMark/>
          </w:tcPr>
          <w:p w14:paraId="71968769" w14:textId="6297369C" w:rsidR="005A047F" w:rsidRPr="005A047F" w:rsidRDefault="005A047F" w:rsidP="005A047F">
            <w:pPr>
              <w:spacing w:line="240" w:lineRule="auto"/>
              <w:jc w:val="center"/>
              <w:rPr>
                <w:rFonts w:eastAsia="Times New Roman" w:cstheme="minorHAnsi"/>
                <w:color w:val="000000"/>
                <w:sz w:val="18"/>
                <w:szCs w:val="18"/>
                <w:lang w:eastAsia="en-IN"/>
              </w:rPr>
            </w:pPr>
            <w:r w:rsidRPr="005A047F">
              <w:rPr>
                <w:rFonts w:ascii="Arial" w:hAnsi="Arial" w:cs="Arial"/>
                <w:color w:val="000000"/>
                <w:sz w:val="18"/>
                <w:szCs w:val="18"/>
              </w:rPr>
              <w:t>16286.99</w:t>
            </w:r>
          </w:p>
        </w:tc>
      </w:tr>
    </w:tbl>
    <w:p w14:paraId="3FEEEE4B" w14:textId="77777777" w:rsidR="00633422" w:rsidRDefault="00633422" w:rsidP="00633422">
      <w:pPr>
        <w:rPr>
          <w:rFonts w:ascii="Arial" w:hAnsi="Arial" w:cs="Arial"/>
          <w:b/>
          <w:bCs/>
          <w:color w:val="000000" w:themeColor="text1"/>
          <w:shd w:val="clear" w:color="auto" w:fill="FFFFFF"/>
        </w:rPr>
      </w:pPr>
    </w:p>
    <w:tbl>
      <w:tblPr>
        <w:tblW w:w="103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50"/>
        <w:gridCol w:w="1975"/>
      </w:tblGrid>
      <w:tr w:rsidR="005A047F" w:rsidRPr="000A27A0" w14:paraId="611F5A80" w14:textId="77777777" w:rsidTr="00921EEA">
        <w:trPr>
          <w:trHeight w:val="207"/>
        </w:trPr>
        <w:tc>
          <w:tcPr>
            <w:tcW w:w="8350" w:type="dxa"/>
            <w:shd w:val="clear" w:color="auto" w:fill="4472C4" w:themeFill="accent1"/>
            <w:noWrap/>
            <w:vAlign w:val="center"/>
            <w:hideMark/>
          </w:tcPr>
          <w:p w14:paraId="4C387FD3" w14:textId="77777777" w:rsidR="005A047F" w:rsidRPr="000A27A0" w:rsidRDefault="00000000" w:rsidP="005A047F">
            <w:pPr>
              <w:spacing w:line="240" w:lineRule="auto"/>
              <w:jc w:val="center"/>
              <w:rPr>
                <w:rFonts w:ascii="Arial" w:eastAsia="Times New Roman" w:hAnsi="Arial" w:cs="Arial"/>
                <w:b/>
                <w:bCs/>
                <w:color w:val="FFFFFF" w:themeColor="background1"/>
                <w:sz w:val="18"/>
                <w:szCs w:val="18"/>
                <w:lang w:eastAsia="en-IN"/>
              </w:rPr>
            </w:pPr>
            <w:hyperlink r:id="rId48" w:history="1">
              <w:r w:rsidR="005A047F" w:rsidRPr="000A27A0">
                <w:rPr>
                  <w:rFonts w:ascii="Arial" w:eastAsia="Times New Roman" w:hAnsi="Arial" w:cs="Arial"/>
                  <w:b/>
                  <w:bCs/>
                  <w:color w:val="FFFFFF" w:themeColor="background1"/>
                  <w:sz w:val="18"/>
                  <w:szCs w:val="18"/>
                  <w:lang w:eastAsia="en-IN"/>
                </w:rPr>
                <w:t>NPV</w:t>
              </w:r>
            </w:hyperlink>
          </w:p>
        </w:tc>
        <w:tc>
          <w:tcPr>
            <w:tcW w:w="1975" w:type="dxa"/>
            <w:shd w:val="clear" w:color="auto" w:fill="4472C4" w:themeFill="accent1"/>
            <w:noWrap/>
            <w:vAlign w:val="center"/>
            <w:hideMark/>
          </w:tcPr>
          <w:p w14:paraId="2E8C8D8E" w14:textId="0F9868AD" w:rsidR="005A047F" w:rsidRPr="005A047F" w:rsidRDefault="005A047F" w:rsidP="005A047F">
            <w:pPr>
              <w:spacing w:line="240" w:lineRule="auto"/>
              <w:jc w:val="center"/>
              <w:rPr>
                <w:rFonts w:ascii="Arial" w:eastAsia="Times New Roman" w:hAnsi="Arial" w:cs="Arial"/>
                <w:b/>
                <w:bCs/>
                <w:color w:val="FFFFFF" w:themeColor="background1"/>
                <w:sz w:val="18"/>
                <w:szCs w:val="18"/>
                <w:lang w:eastAsia="en-IN"/>
              </w:rPr>
            </w:pPr>
            <w:r w:rsidRPr="005A047F">
              <w:rPr>
                <w:rFonts w:ascii="Arial" w:hAnsi="Arial" w:cs="Arial"/>
                <w:b/>
                <w:bCs/>
                <w:color w:val="FFFFFF" w:themeColor="background1"/>
                <w:sz w:val="18"/>
                <w:szCs w:val="18"/>
              </w:rPr>
              <w:t>4781.00</w:t>
            </w:r>
          </w:p>
        </w:tc>
      </w:tr>
      <w:tr w:rsidR="005A047F" w:rsidRPr="000A27A0" w14:paraId="619277EE" w14:textId="77777777" w:rsidTr="00921EEA">
        <w:trPr>
          <w:trHeight w:val="207"/>
        </w:trPr>
        <w:tc>
          <w:tcPr>
            <w:tcW w:w="8350" w:type="dxa"/>
            <w:shd w:val="clear" w:color="auto" w:fill="4472C4" w:themeFill="accent1"/>
            <w:noWrap/>
            <w:vAlign w:val="center"/>
            <w:hideMark/>
          </w:tcPr>
          <w:p w14:paraId="0ADFB925" w14:textId="77777777" w:rsidR="005A047F" w:rsidRPr="000A27A0" w:rsidRDefault="005A047F" w:rsidP="005A047F">
            <w:pPr>
              <w:spacing w:line="240" w:lineRule="auto"/>
              <w:jc w:val="center"/>
              <w:rPr>
                <w:rFonts w:ascii="Arial" w:eastAsia="Times New Roman" w:hAnsi="Arial" w:cs="Arial"/>
                <w:b/>
                <w:bCs/>
                <w:color w:val="FFFFFF" w:themeColor="background1"/>
                <w:sz w:val="18"/>
                <w:szCs w:val="18"/>
                <w:lang w:eastAsia="en-IN"/>
              </w:rPr>
            </w:pPr>
            <w:r w:rsidRPr="000A27A0">
              <w:rPr>
                <w:rFonts w:ascii="Arial" w:eastAsia="Times New Roman" w:hAnsi="Arial" w:cs="Arial"/>
                <w:b/>
                <w:bCs/>
                <w:color w:val="FFFFFF" w:themeColor="background1"/>
                <w:sz w:val="18"/>
                <w:szCs w:val="18"/>
                <w:lang w:eastAsia="en-IN"/>
              </w:rPr>
              <w:t>IRR</w:t>
            </w:r>
          </w:p>
        </w:tc>
        <w:tc>
          <w:tcPr>
            <w:tcW w:w="1975" w:type="dxa"/>
            <w:shd w:val="clear" w:color="auto" w:fill="4472C4" w:themeFill="accent1"/>
            <w:noWrap/>
            <w:vAlign w:val="center"/>
            <w:hideMark/>
          </w:tcPr>
          <w:p w14:paraId="43CE6F59" w14:textId="0E647490" w:rsidR="005A047F" w:rsidRPr="005A047F" w:rsidRDefault="005A047F" w:rsidP="005A047F">
            <w:pPr>
              <w:spacing w:line="240" w:lineRule="auto"/>
              <w:jc w:val="center"/>
              <w:rPr>
                <w:rFonts w:ascii="Arial" w:eastAsia="Times New Roman" w:hAnsi="Arial" w:cs="Arial"/>
                <w:b/>
                <w:bCs/>
                <w:color w:val="FFFFFF" w:themeColor="background1"/>
                <w:sz w:val="18"/>
                <w:szCs w:val="18"/>
                <w:lang w:eastAsia="en-IN"/>
              </w:rPr>
            </w:pPr>
            <w:r w:rsidRPr="005A047F">
              <w:rPr>
                <w:rFonts w:ascii="Arial" w:hAnsi="Arial" w:cs="Arial"/>
                <w:b/>
                <w:bCs/>
                <w:color w:val="FFFFFF" w:themeColor="background1"/>
                <w:sz w:val="18"/>
                <w:szCs w:val="18"/>
              </w:rPr>
              <w:t>19.22%</w:t>
            </w:r>
          </w:p>
        </w:tc>
      </w:tr>
      <w:tr w:rsidR="005A047F" w:rsidRPr="000A27A0" w14:paraId="73112D0B" w14:textId="77777777" w:rsidTr="00921EEA">
        <w:trPr>
          <w:trHeight w:val="207"/>
        </w:trPr>
        <w:tc>
          <w:tcPr>
            <w:tcW w:w="8350" w:type="dxa"/>
            <w:shd w:val="clear" w:color="auto" w:fill="4472C4" w:themeFill="accent1"/>
            <w:noWrap/>
            <w:vAlign w:val="center"/>
            <w:hideMark/>
          </w:tcPr>
          <w:p w14:paraId="4B0FD40E" w14:textId="7AA3A3AB" w:rsidR="005A047F" w:rsidRPr="000A27A0" w:rsidRDefault="005A047F" w:rsidP="005A047F">
            <w:pPr>
              <w:spacing w:line="240" w:lineRule="auto"/>
              <w:jc w:val="center"/>
              <w:rPr>
                <w:rFonts w:ascii="Arial" w:eastAsia="Times New Roman" w:hAnsi="Arial" w:cs="Arial"/>
                <w:b/>
                <w:bCs/>
                <w:color w:val="FFFFFF" w:themeColor="background1"/>
                <w:sz w:val="18"/>
                <w:szCs w:val="18"/>
                <w:lang w:eastAsia="en-IN"/>
              </w:rPr>
            </w:pPr>
            <w:r w:rsidRPr="000A27A0">
              <w:rPr>
                <w:rFonts w:ascii="Arial" w:eastAsia="Times New Roman" w:hAnsi="Arial" w:cs="Arial"/>
                <w:b/>
                <w:bCs/>
                <w:color w:val="FFFFFF" w:themeColor="background1"/>
                <w:sz w:val="18"/>
                <w:szCs w:val="18"/>
                <w:lang w:eastAsia="en-IN"/>
              </w:rPr>
              <w:t>Payback Period After Project Completion (Simple)</w:t>
            </w:r>
          </w:p>
        </w:tc>
        <w:tc>
          <w:tcPr>
            <w:tcW w:w="1975" w:type="dxa"/>
            <w:shd w:val="clear" w:color="auto" w:fill="4472C4" w:themeFill="accent1"/>
            <w:noWrap/>
            <w:vAlign w:val="center"/>
            <w:hideMark/>
          </w:tcPr>
          <w:p w14:paraId="3946FAD2" w14:textId="0F1F1C65" w:rsidR="005A047F" w:rsidRPr="005A047F" w:rsidRDefault="005A047F" w:rsidP="005A047F">
            <w:pPr>
              <w:spacing w:line="240" w:lineRule="auto"/>
              <w:jc w:val="center"/>
              <w:rPr>
                <w:rFonts w:ascii="Arial" w:eastAsia="Times New Roman" w:hAnsi="Arial" w:cs="Arial"/>
                <w:b/>
                <w:bCs/>
                <w:color w:val="FFFFFF" w:themeColor="background1"/>
                <w:sz w:val="18"/>
                <w:szCs w:val="18"/>
                <w:lang w:eastAsia="en-IN"/>
              </w:rPr>
            </w:pPr>
            <w:r w:rsidRPr="005A047F">
              <w:rPr>
                <w:rFonts w:ascii="Arial" w:hAnsi="Arial" w:cs="Arial"/>
                <w:b/>
                <w:bCs/>
                <w:color w:val="FFFFFF" w:themeColor="background1"/>
                <w:sz w:val="18"/>
                <w:szCs w:val="18"/>
              </w:rPr>
              <w:t>3.28</w:t>
            </w:r>
          </w:p>
        </w:tc>
      </w:tr>
      <w:tr w:rsidR="005A047F" w:rsidRPr="000A27A0" w14:paraId="556BE052" w14:textId="77777777" w:rsidTr="00921EEA">
        <w:trPr>
          <w:trHeight w:val="378"/>
        </w:trPr>
        <w:tc>
          <w:tcPr>
            <w:tcW w:w="8350" w:type="dxa"/>
            <w:shd w:val="clear" w:color="auto" w:fill="4472C4" w:themeFill="accent1"/>
            <w:noWrap/>
            <w:vAlign w:val="center"/>
            <w:hideMark/>
          </w:tcPr>
          <w:p w14:paraId="74F9E844" w14:textId="56C1950E" w:rsidR="005A047F" w:rsidRPr="000A27A0" w:rsidRDefault="005A047F" w:rsidP="005A047F">
            <w:pPr>
              <w:spacing w:line="240" w:lineRule="auto"/>
              <w:jc w:val="center"/>
              <w:rPr>
                <w:rFonts w:ascii="Arial" w:eastAsia="Times New Roman" w:hAnsi="Arial" w:cs="Arial"/>
                <w:b/>
                <w:bCs/>
                <w:color w:val="FFFFFF" w:themeColor="background1"/>
                <w:sz w:val="18"/>
                <w:szCs w:val="18"/>
                <w:lang w:eastAsia="en-IN"/>
              </w:rPr>
            </w:pPr>
            <w:r w:rsidRPr="000A27A0">
              <w:rPr>
                <w:rFonts w:ascii="Arial" w:eastAsia="Times New Roman" w:hAnsi="Arial" w:cs="Arial"/>
                <w:b/>
                <w:bCs/>
                <w:color w:val="FFFFFF" w:themeColor="background1"/>
                <w:sz w:val="18"/>
                <w:szCs w:val="18"/>
                <w:lang w:eastAsia="en-IN"/>
              </w:rPr>
              <w:t>Payback Period After Project Completion (Discounted)</w:t>
            </w:r>
          </w:p>
        </w:tc>
        <w:tc>
          <w:tcPr>
            <w:tcW w:w="1975" w:type="dxa"/>
            <w:shd w:val="clear" w:color="auto" w:fill="4472C4" w:themeFill="accent1"/>
            <w:noWrap/>
            <w:vAlign w:val="center"/>
            <w:hideMark/>
          </w:tcPr>
          <w:p w14:paraId="325080D9" w14:textId="527FCC9C" w:rsidR="005A047F" w:rsidRPr="005A047F" w:rsidRDefault="005A047F" w:rsidP="005A047F">
            <w:pPr>
              <w:spacing w:line="240" w:lineRule="auto"/>
              <w:jc w:val="center"/>
              <w:rPr>
                <w:rFonts w:ascii="Arial" w:eastAsia="Times New Roman" w:hAnsi="Arial" w:cs="Arial"/>
                <w:b/>
                <w:bCs/>
                <w:color w:val="FFFFFF" w:themeColor="background1"/>
                <w:sz w:val="18"/>
                <w:szCs w:val="18"/>
                <w:lang w:eastAsia="en-IN"/>
              </w:rPr>
            </w:pPr>
            <w:r w:rsidRPr="005A047F">
              <w:rPr>
                <w:rFonts w:ascii="Arial" w:hAnsi="Arial" w:cs="Arial"/>
                <w:b/>
                <w:bCs/>
                <w:color w:val="FFFFFF" w:themeColor="background1"/>
                <w:sz w:val="18"/>
                <w:szCs w:val="18"/>
              </w:rPr>
              <w:t>3.42</w:t>
            </w:r>
          </w:p>
        </w:tc>
      </w:tr>
    </w:tbl>
    <w:p w14:paraId="0F7F42D0" w14:textId="77777777" w:rsidR="00633422" w:rsidRPr="00AD4613" w:rsidRDefault="00633422" w:rsidP="00633422">
      <w:pPr>
        <w:rPr>
          <w:rFonts w:ascii="Arial" w:hAnsi="Arial" w:cs="Arial"/>
          <w:b/>
          <w:bCs/>
          <w:color w:val="000000" w:themeColor="text1"/>
          <w:sz w:val="20"/>
          <w:szCs w:val="20"/>
          <w:shd w:val="clear" w:color="auto" w:fill="FFFFFF"/>
        </w:rPr>
      </w:pPr>
    </w:p>
    <w:p w14:paraId="2032F12B" w14:textId="77777777" w:rsidR="00633422" w:rsidRPr="000A27A0" w:rsidRDefault="00633422" w:rsidP="000A27A0">
      <w:pPr>
        <w:jc w:val="left"/>
        <w:rPr>
          <w:rFonts w:ascii="Arial" w:hAnsi="Arial" w:cs="Arial"/>
          <w:b/>
          <w:bCs/>
          <w:color w:val="000000" w:themeColor="text1"/>
          <w:sz w:val="20"/>
          <w:szCs w:val="20"/>
          <w:shd w:val="clear" w:color="auto" w:fill="FFFFFF"/>
          <w:lang w:val="en-US"/>
        </w:rPr>
      </w:pPr>
      <w:r w:rsidRPr="000A27A0">
        <w:rPr>
          <w:rFonts w:ascii="Arial" w:hAnsi="Arial" w:cs="Arial"/>
          <w:b/>
          <w:bCs/>
          <w:color w:val="000000" w:themeColor="text1"/>
          <w:sz w:val="20"/>
          <w:szCs w:val="20"/>
          <w:shd w:val="clear" w:color="auto" w:fill="FFFFFF"/>
        </w:rPr>
        <w:t xml:space="preserve">Option 3: </w:t>
      </w:r>
      <w:r w:rsidRPr="000A27A0">
        <w:rPr>
          <w:rFonts w:ascii="Arial" w:hAnsi="Arial" w:cs="Arial"/>
          <w:b/>
          <w:bCs/>
          <w:color w:val="000000" w:themeColor="text1"/>
          <w:sz w:val="20"/>
          <w:szCs w:val="20"/>
          <w:shd w:val="clear" w:color="auto" w:fill="FFFFFF"/>
          <w:lang w:val="en-US"/>
        </w:rPr>
        <w:t>Capacity for 200 KTPA Phenol + 120 KTPA Acetone, (Propylene - 80 % in house and 20 % external procurement)</w:t>
      </w:r>
    </w:p>
    <w:p w14:paraId="5D5ABCA9" w14:textId="056A38AD" w:rsidR="00633422" w:rsidRPr="000A27A0" w:rsidRDefault="00633422" w:rsidP="00633422">
      <w:pPr>
        <w:rPr>
          <w:rFonts w:ascii="Arial" w:hAnsi="Arial" w:cs="Arial"/>
          <w:b/>
          <w:bCs/>
          <w:color w:val="000000" w:themeColor="text1"/>
          <w:sz w:val="20"/>
          <w:szCs w:val="20"/>
          <w:shd w:val="clear" w:color="auto" w:fill="FFFFFF"/>
          <w:lang w:val="en-US"/>
        </w:rPr>
      </w:pPr>
      <w:proofErr w:type="spellStart"/>
      <w:r w:rsidRPr="000A27A0">
        <w:rPr>
          <w:rFonts w:ascii="Arial" w:hAnsi="Arial" w:cs="Arial"/>
          <w:b/>
          <w:bCs/>
          <w:color w:val="000000" w:themeColor="text1"/>
          <w:sz w:val="20"/>
          <w:szCs w:val="20"/>
          <w:shd w:val="clear" w:color="auto" w:fill="FFFFFF"/>
          <w:lang w:val="en-US"/>
        </w:rPr>
        <w:t>Cap</w:t>
      </w:r>
      <w:r w:rsidR="009B1D1D">
        <w:rPr>
          <w:rFonts w:ascii="Arial" w:hAnsi="Arial" w:cs="Arial"/>
          <w:b/>
          <w:bCs/>
          <w:color w:val="000000" w:themeColor="text1"/>
          <w:sz w:val="20"/>
          <w:szCs w:val="20"/>
          <w:shd w:val="clear" w:color="auto" w:fill="FFFFFF"/>
          <w:lang w:val="en-US"/>
        </w:rPr>
        <w:t>E</w:t>
      </w:r>
      <w:r w:rsidRPr="000A27A0">
        <w:rPr>
          <w:rFonts w:ascii="Arial" w:hAnsi="Arial" w:cs="Arial"/>
          <w:b/>
          <w:bCs/>
          <w:color w:val="000000" w:themeColor="text1"/>
          <w:sz w:val="20"/>
          <w:szCs w:val="20"/>
          <w:shd w:val="clear" w:color="auto" w:fill="FFFFFF"/>
          <w:lang w:val="en-US"/>
        </w:rPr>
        <w:t>x</w:t>
      </w:r>
      <w:proofErr w:type="spellEnd"/>
    </w:p>
    <w:tbl>
      <w:tblPr>
        <w:tblW w:w="103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6"/>
        <w:gridCol w:w="3928"/>
        <w:gridCol w:w="1766"/>
        <w:gridCol w:w="3191"/>
      </w:tblGrid>
      <w:tr w:rsidR="00633422" w:rsidRPr="00707817" w14:paraId="31F62A16" w14:textId="77777777" w:rsidTr="00707817">
        <w:trPr>
          <w:trHeight w:val="343"/>
        </w:trPr>
        <w:tc>
          <w:tcPr>
            <w:tcW w:w="10301" w:type="dxa"/>
            <w:gridSpan w:val="4"/>
            <w:shd w:val="clear" w:color="auto" w:fill="000000" w:themeFill="text1"/>
            <w:vAlign w:val="center"/>
            <w:hideMark/>
          </w:tcPr>
          <w:p w14:paraId="7D048884" w14:textId="5736480A" w:rsidR="00633422" w:rsidRPr="00707817" w:rsidRDefault="00633422" w:rsidP="004C63C1">
            <w:pPr>
              <w:spacing w:line="240" w:lineRule="auto"/>
              <w:jc w:val="center"/>
              <w:rPr>
                <w:rFonts w:eastAsia="Times New Roman" w:cstheme="minorHAnsi"/>
                <w:b/>
                <w:bCs/>
                <w:color w:val="FFFFFF" w:themeColor="background1"/>
                <w:sz w:val="18"/>
                <w:szCs w:val="18"/>
                <w:lang w:eastAsia="en-IN"/>
              </w:rPr>
            </w:pPr>
            <w:r w:rsidRPr="00707817">
              <w:rPr>
                <w:rFonts w:eastAsia="Times New Roman" w:cstheme="minorHAnsi"/>
                <w:b/>
                <w:bCs/>
                <w:color w:val="FFFFFF" w:themeColor="background1"/>
                <w:sz w:val="18"/>
                <w:szCs w:val="18"/>
                <w:lang w:eastAsia="en-IN"/>
              </w:rPr>
              <w:t>Capacity for 200 KTPA Phenol + 120 KTPA Acetone, (Propylene - 80 % in house and 20 % external procurement)</w:t>
            </w:r>
          </w:p>
        </w:tc>
      </w:tr>
      <w:tr w:rsidR="00633422" w:rsidRPr="00707817" w14:paraId="71BA6D59" w14:textId="77777777" w:rsidTr="00707817">
        <w:trPr>
          <w:trHeight w:val="137"/>
        </w:trPr>
        <w:tc>
          <w:tcPr>
            <w:tcW w:w="1416" w:type="dxa"/>
            <w:shd w:val="clear" w:color="auto" w:fill="000000" w:themeFill="text1"/>
            <w:vAlign w:val="center"/>
            <w:hideMark/>
          </w:tcPr>
          <w:p w14:paraId="4BB96AD4" w14:textId="77777777" w:rsidR="00633422" w:rsidRPr="00707817" w:rsidRDefault="00633422" w:rsidP="004C63C1">
            <w:pPr>
              <w:spacing w:line="240" w:lineRule="auto"/>
              <w:jc w:val="center"/>
              <w:rPr>
                <w:rFonts w:eastAsia="Times New Roman" w:cstheme="minorHAnsi"/>
                <w:color w:val="FFFFFF" w:themeColor="background1"/>
                <w:sz w:val="18"/>
                <w:szCs w:val="18"/>
                <w:lang w:eastAsia="en-IN"/>
              </w:rPr>
            </w:pPr>
            <w:r w:rsidRPr="00707817">
              <w:rPr>
                <w:rFonts w:eastAsia="Times New Roman" w:cstheme="minorHAnsi"/>
                <w:color w:val="FFFFFF" w:themeColor="background1"/>
                <w:sz w:val="18"/>
                <w:szCs w:val="18"/>
                <w:lang w:eastAsia="en-IN"/>
              </w:rPr>
              <w:t> </w:t>
            </w:r>
          </w:p>
        </w:tc>
        <w:tc>
          <w:tcPr>
            <w:tcW w:w="3928" w:type="dxa"/>
            <w:shd w:val="clear" w:color="auto" w:fill="000000" w:themeFill="text1"/>
            <w:vAlign w:val="center"/>
            <w:hideMark/>
          </w:tcPr>
          <w:p w14:paraId="234422E1" w14:textId="12B93AD2" w:rsidR="00633422" w:rsidRPr="00707817" w:rsidRDefault="00633422" w:rsidP="004C63C1">
            <w:pPr>
              <w:spacing w:line="240" w:lineRule="auto"/>
              <w:jc w:val="center"/>
              <w:rPr>
                <w:rFonts w:eastAsia="Times New Roman" w:cstheme="minorHAnsi"/>
                <w:b/>
                <w:bCs/>
                <w:color w:val="FFFFFF" w:themeColor="background1"/>
                <w:sz w:val="18"/>
                <w:szCs w:val="18"/>
                <w:lang w:eastAsia="en-IN"/>
              </w:rPr>
            </w:pPr>
            <w:r w:rsidRPr="00707817">
              <w:rPr>
                <w:rFonts w:eastAsia="Times New Roman" w:cstheme="minorHAnsi"/>
                <w:b/>
                <w:bCs/>
                <w:color w:val="FFFFFF" w:themeColor="background1"/>
                <w:sz w:val="18"/>
                <w:szCs w:val="18"/>
                <w:lang w:eastAsia="en-IN"/>
              </w:rPr>
              <w:t> </w:t>
            </w:r>
          </w:p>
        </w:tc>
        <w:tc>
          <w:tcPr>
            <w:tcW w:w="1766" w:type="dxa"/>
            <w:shd w:val="clear" w:color="auto" w:fill="000000" w:themeFill="text1"/>
            <w:vAlign w:val="center"/>
            <w:hideMark/>
          </w:tcPr>
          <w:p w14:paraId="07FADFBE" w14:textId="77777777" w:rsidR="00633422" w:rsidRPr="00707817" w:rsidRDefault="00633422" w:rsidP="004C63C1">
            <w:pPr>
              <w:spacing w:line="240" w:lineRule="auto"/>
              <w:jc w:val="center"/>
              <w:rPr>
                <w:rFonts w:eastAsia="Times New Roman" w:cstheme="minorHAnsi"/>
                <w:color w:val="FFFFFF" w:themeColor="background1"/>
                <w:sz w:val="18"/>
                <w:szCs w:val="18"/>
                <w:lang w:eastAsia="en-IN"/>
              </w:rPr>
            </w:pPr>
            <w:r w:rsidRPr="00707817">
              <w:rPr>
                <w:rFonts w:eastAsia="Times New Roman" w:cstheme="minorHAnsi"/>
                <w:color w:val="FFFFFF" w:themeColor="background1"/>
                <w:sz w:val="18"/>
                <w:szCs w:val="18"/>
                <w:lang w:eastAsia="en-IN"/>
              </w:rPr>
              <w:t> </w:t>
            </w:r>
          </w:p>
        </w:tc>
        <w:tc>
          <w:tcPr>
            <w:tcW w:w="3191" w:type="dxa"/>
            <w:shd w:val="clear" w:color="auto" w:fill="000000" w:themeFill="text1"/>
            <w:vAlign w:val="center"/>
            <w:hideMark/>
          </w:tcPr>
          <w:p w14:paraId="3E6632DF" w14:textId="77777777" w:rsidR="00633422" w:rsidRPr="00707817" w:rsidRDefault="00633422" w:rsidP="004C63C1">
            <w:pPr>
              <w:spacing w:line="240" w:lineRule="auto"/>
              <w:jc w:val="center"/>
              <w:rPr>
                <w:rFonts w:eastAsia="Times New Roman" w:cstheme="minorHAnsi"/>
                <w:b/>
                <w:bCs/>
                <w:color w:val="FFFFFF" w:themeColor="background1"/>
                <w:sz w:val="18"/>
                <w:szCs w:val="18"/>
                <w:lang w:eastAsia="en-IN"/>
              </w:rPr>
            </w:pPr>
            <w:r w:rsidRPr="00707817">
              <w:rPr>
                <w:rFonts w:eastAsia="Times New Roman" w:cstheme="minorHAnsi"/>
                <w:b/>
                <w:bCs/>
                <w:color w:val="FFFFFF" w:themeColor="background1"/>
                <w:sz w:val="18"/>
                <w:szCs w:val="18"/>
                <w:lang w:eastAsia="en-IN"/>
              </w:rPr>
              <w:t>INR Crore</w:t>
            </w:r>
          </w:p>
        </w:tc>
      </w:tr>
      <w:tr w:rsidR="00633422" w:rsidRPr="00707817" w14:paraId="2124131B" w14:textId="77777777" w:rsidTr="00707817">
        <w:trPr>
          <w:trHeight w:val="233"/>
        </w:trPr>
        <w:tc>
          <w:tcPr>
            <w:tcW w:w="1416" w:type="dxa"/>
            <w:shd w:val="clear" w:color="auto" w:fill="auto"/>
            <w:vAlign w:val="center"/>
            <w:hideMark/>
          </w:tcPr>
          <w:p w14:paraId="1801F575" w14:textId="77777777" w:rsidR="00633422" w:rsidRPr="00707817" w:rsidRDefault="00633422" w:rsidP="004C63C1">
            <w:pPr>
              <w:spacing w:line="240" w:lineRule="auto"/>
              <w:jc w:val="center"/>
              <w:rPr>
                <w:rFonts w:eastAsia="Times New Roman" w:cstheme="minorHAnsi"/>
                <w:b/>
                <w:bCs/>
                <w:color w:val="000000"/>
                <w:sz w:val="18"/>
                <w:szCs w:val="18"/>
                <w:lang w:eastAsia="en-IN"/>
              </w:rPr>
            </w:pPr>
            <w:r w:rsidRPr="00707817">
              <w:rPr>
                <w:rFonts w:eastAsia="Times New Roman" w:cstheme="minorHAnsi"/>
                <w:b/>
                <w:bCs/>
                <w:color w:val="000000"/>
                <w:sz w:val="18"/>
                <w:szCs w:val="18"/>
                <w:lang w:eastAsia="en-IN"/>
              </w:rPr>
              <w:t>A</w:t>
            </w:r>
          </w:p>
        </w:tc>
        <w:tc>
          <w:tcPr>
            <w:tcW w:w="3928" w:type="dxa"/>
            <w:shd w:val="clear" w:color="auto" w:fill="4472C4" w:themeFill="accent1"/>
            <w:vAlign w:val="center"/>
            <w:hideMark/>
          </w:tcPr>
          <w:p w14:paraId="1E324260" w14:textId="697B5253" w:rsidR="00633422" w:rsidRPr="00707817" w:rsidRDefault="00707817" w:rsidP="004C63C1">
            <w:pPr>
              <w:spacing w:line="240" w:lineRule="auto"/>
              <w:jc w:val="center"/>
              <w:rPr>
                <w:rFonts w:eastAsia="Times New Roman" w:cstheme="minorHAnsi"/>
                <w:b/>
                <w:bCs/>
                <w:color w:val="FFFFFF" w:themeColor="background1"/>
                <w:sz w:val="18"/>
                <w:szCs w:val="18"/>
                <w:lang w:eastAsia="en-IN"/>
              </w:rPr>
            </w:pPr>
            <w:r w:rsidRPr="00707817">
              <w:rPr>
                <w:rFonts w:eastAsia="Times New Roman" w:cstheme="minorHAnsi"/>
                <w:b/>
                <w:bCs/>
                <w:color w:val="FFFFFF" w:themeColor="background1"/>
                <w:sz w:val="18"/>
                <w:szCs w:val="18"/>
                <w:lang w:eastAsia="en-IN"/>
              </w:rPr>
              <w:t>Total Fixed-Capital Investment</w:t>
            </w:r>
          </w:p>
        </w:tc>
        <w:tc>
          <w:tcPr>
            <w:tcW w:w="1766" w:type="dxa"/>
            <w:shd w:val="clear" w:color="auto" w:fill="4472C4" w:themeFill="accent1"/>
            <w:vAlign w:val="center"/>
            <w:hideMark/>
          </w:tcPr>
          <w:p w14:paraId="0929318C" w14:textId="77777777" w:rsidR="00633422" w:rsidRPr="00707817" w:rsidRDefault="00633422" w:rsidP="004C63C1">
            <w:pPr>
              <w:spacing w:line="240" w:lineRule="auto"/>
              <w:jc w:val="center"/>
              <w:rPr>
                <w:rFonts w:eastAsia="Times New Roman" w:cstheme="minorHAnsi"/>
                <w:b/>
                <w:bCs/>
                <w:color w:val="FFFFFF" w:themeColor="background1"/>
                <w:sz w:val="18"/>
                <w:szCs w:val="18"/>
                <w:lang w:eastAsia="en-IN"/>
              </w:rPr>
            </w:pPr>
            <w:r w:rsidRPr="00707817">
              <w:rPr>
                <w:rFonts w:eastAsia="Times New Roman" w:cstheme="minorHAnsi"/>
                <w:b/>
                <w:bCs/>
                <w:color w:val="FFFFFF" w:themeColor="background1"/>
                <w:sz w:val="18"/>
                <w:szCs w:val="18"/>
                <w:lang w:eastAsia="en-IN"/>
              </w:rPr>
              <w:t xml:space="preserve">A1 </w:t>
            </w:r>
            <w:r w:rsidRPr="00707817">
              <w:rPr>
                <w:rFonts w:eastAsia="Times New Roman" w:cstheme="minorHAnsi"/>
                <w:color w:val="FFFFFF" w:themeColor="background1"/>
                <w:sz w:val="18"/>
                <w:szCs w:val="18"/>
                <w:lang w:eastAsia="en-IN"/>
              </w:rPr>
              <w:t xml:space="preserve">+ </w:t>
            </w:r>
            <w:r w:rsidRPr="00707817">
              <w:rPr>
                <w:rFonts w:eastAsia="Times New Roman" w:cstheme="minorHAnsi"/>
                <w:b/>
                <w:bCs/>
                <w:color w:val="FFFFFF" w:themeColor="background1"/>
                <w:sz w:val="18"/>
                <w:szCs w:val="18"/>
                <w:lang w:eastAsia="en-IN"/>
              </w:rPr>
              <w:t>A2</w:t>
            </w:r>
          </w:p>
        </w:tc>
        <w:tc>
          <w:tcPr>
            <w:tcW w:w="3191" w:type="dxa"/>
            <w:shd w:val="clear" w:color="auto" w:fill="4472C4" w:themeFill="accent1"/>
            <w:vAlign w:val="center"/>
            <w:hideMark/>
          </w:tcPr>
          <w:p w14:paraId="0C5E8514" w14:textId="77777777" w:rsidR="00633422" w:rsidRPr="00707817" w:rsidRDefault="00633422" w:rsidP="004C63C1">
            <w:pPr>
              <w:spacing w:line="240" w:lineRule="auto"/>
              <w:jc w:val="center"/>
              <w:rPr>
                <w:rFonts w:eastAsia="Times New Roman" w:cstheme="minorHAnsi"/>
                <w:b/>
                <w:bCs/>
                <w:color w:val="FFFFFF" w:themeColor="background1"/>
                <w:sz w:val="18"/>
                <w:szCs w:val="18"/>
                <w:lang w:eastAsia="en-IN"/>
              </w:rPr>
            </w:pPr>
            <w:r w:rsidRPr="00707817">
              <w:rPr>
                <w:rFonts w:eastAsia="Times New Roman" w:cstheme="minorHAnsi"/>
                <w:b/>
                <w:bCs/>
                <w:color w:val="FFFFFF" w:themeColor="background1"/>
                <w:sz w:val="18"/>
                <w:szCs w:val="18"/>
                <w:lang w:eastAsia="en-IN"/>
              </w:rPr>
              <w:t>1,670.76</w:t>
            </w:r>
          </w:p>
        </w:tc>
      </w:tr>
      <w:tr w:rsidR="00633422" w:rsidRPr="00707817" w14:paraId="1E075B82" w14:textId="77777777" w:rsidTr="00707817">
        <w:trPr>
          <w:trHeight w:val="261"/>
        </w:trPr>
        <w:tc>
          <w:tcPr>
            <w:tcW w:w="1416" w:type="dxa"/>
            <w:shd w:val="clear" w:color="auto" w:fill="auto"/>
            <w:vAlign w:val="center"/>
            <w:hideMark/>
          </w:tcPr>
          <w:p w14:paraId="7FFDA72E" w14:textId="77777777" w:rsidR="00633422" w:rsidRPr="00707817" w:rsidRDefault="00633422" w:rsidP="004C63C1">
            <w:pPr>
              <w:spacing w:line="240" w:lineRule="auto"/>
              <w:jc w:val="center"/>
              <w:rPr>
                <w:rFonts w:eastAsia="Times New Roman" w:cstheme="minorHAnsi"/>
                <w:b/>
                <w:bCs/>
                <w:color w:val="000000"/>
                <w:sz w:val="18"/>
                <w:szCs w:val="18"/>
                <w:lang w:eastAsia="en-IN"/>
              </w:rPr>
            </w:pPr>
            <w:r w:rsidRPr="00707817">
              <w:rPr>
                <w:rFonts w:eastAsia="Times New Roman" w:cstheme="minorHAnsi"/>
                <w:b/>
                <w:bCs/>
                <w:color w:val="000000"/>
                <w:sz w:val="18"/>
                <w:szCs w:val="18"/>
                <w:lang w:eastAsia="en-IN"/>
              </w:rPr>
              <w:t>A1</w:t>
            </w:r>
          </w:p>
        </w:tc>
        <w:tc>
          <w:tcPr>
            <w:tcW w:w="3928" w:type="dxa"/>
            <w:shd w:val="clear" w:color="auto" w:fill="auto"/>
            <w:vAlign w:val="center"/>
            <w:hideMark/>
          </w:tcPr>
          <w:p w14:paraId="41038EA4" w14:textId="43B1D99D" w:rsidR="00633422" w:rsidRPr="00707817" w:rsidRDefault="00707817" w:rsidP="004C63C1">
            <w:pPr>
              <w:spacing w:line="240" w:lineRule="auto"/>
              <w:jc w:val="center"/>
              <w:rPr>
                <w:rFonts w:eastAsia="Times New Roman" w:cstheme="minorHAnsi"/>
                <w:b/>
                <w:bCs/>
                <w:color w:val="000000"/>
                <w:sz w:val="18"/>
                <w:szCs w:val="18"/>
                <w:lang w:eastAsia="en-IN"/>
              </w:rPr>
            </w:pPr>
            <w:r w:rsidRPr="00707817">
              <w:rPr>
                <w:rFonts w:eastAsia="Times New Roman" w:cstheme="minorHAnsi"/>
                <w:b/>
                <w:bCs/>
                <w:color w:val="000000"/>
                <w:sz w:val="18"/>
                <w:szCs w:val="18"/>
                <w:lang w:eastAsia="en-IN"/>
              </w:rPr>
              <w:t>Total Direct Plant Cost</w:t>
            </w:r>
          </w:p>
        </w:tc>
        <w:tc>
          <w:tcPr>
            <w:tcW w:w="1766" w:type="dxa"/>
            <w:shd w:val="clear" w:color="auto" w:fill="auto"/>
            <w:vAlign w:val="center"/>
            <w:hideMark/>
          </w:tcPr>
          <w:p w14:paraId="4083F807" w14:textId="77777777" w:rsidR="00633422" w:rsidRPr="00707817" w:rsidRDefault="00633422" w:rsidP="004C63C1">
            <w:pPr>
              <w:spacing w:line="240" w:lineRule="auto"/>
              <w:jc w:val="center"/>
              <w:rPr>
                <w:rFonts w:eastAsia="Times New Roman" w:cstheme="minorHAnsi"/>
                <w:b/>
                <w:bCs/>
                <w:color w:val="000000"/>
                <w:sz w:val="18"/>
                <w:szCs w:val="18"/>
                <w:lang w:eastAsia="en-IN"/>
              </w:rPr>
            </w:pPr>
          </w:p>
        </w:tc>
        <w:tc>
          <w:tcPr>
            <w:tcW w:w="3191" w:type="dxa"/>
            <w:shd w:val="clear" w:color="auto" w:fill="auto"/>
            <w:vAlign w:val="center"/>
            <w:hideMark/>
          </w:tcPr>
          <w:p w14:paraId="21CF0534" w14:textId="77777777" w:rsidR="00633422" w:rsidRPr="00707817" w:rsidRDefault="00633422" w:rsidP="004C63C1">
            <w:pPr>
              <w:spacing w:line="240" w:lineRule="auto"/>
              <w:jc w:val="center"/>
              <w:rPr>
                <w:rFonts w:eastAsia="Times New Roman" w:cstheme="minorHAnsi"/>
                <w:b/>
                <w:bCs/>
                <w:color w:val="000000"/>
                <w:sz w:val="18"/>
                <w:szCs w:val="18"/>
                <w:lang w:eastAsia="en-IN"/>
              </w:rPr>
            </w:pPr>
            <w:r w:rsidRPr="00707817">
              <w:rPr>
                <w:rFonts w:eastAsia="Times New Roman" w:cstheme="minorHAnsi"/>
                <w:b/>
                <w:bCs/>
                <w:color w:val="000000"/>
                <w:sz w:val="18"/>
                <w:szCs w:val="18"/>
                <w:lang w:eastAsia="en-IN"/>
              </w:rPr>
              <w:t>1,206.66</w:t>
            </w:r>
          </w:p>
        </w:tc>
      </w:tr>
      <w:tr w:rsidR="00633422" w:rsidRPr="00707817" w14:paraId="2903CDE0" w14:textId="77777777" w:rsidTr="00707817">
        <w:trPr>
          <w:trHeight w:val="308"/>
        </w:trPr>
        <w:tc>
          <w:tcPr>
            <w:tcW w:w="1416" w:type="dxa"/>
            <w:shd w:val="clear" w:color="auto" w:fill="auto"/>
            <w:vAlign w:val="center"/>
            <w:hideMark/>
          </w:tcPr>
          <w:p w14:paraId="1B4E45DF" w14:textId="77777777" w:rsidR="00633422" w:rsidRPr="00707817" w:rsidRDefault="00633422" w:rsidP="004C63C1">
            <w:pPr>
              <w:spacing w:line="240" w:lineRule="auto"/>
              <w:jc w:val="center"/>
              <w:rPr>
                <w:rFonts w:eastAsia="Times New Roman" w:cstheme="minorHAnsi"/>
                <w:color w:val="000000"/>
                <w:sz w:val="18"/>
                <w:szCs w:val="18"/>
                <w:lang w:eastAsia="en-IN"/>
              </w:rPr>
            </w:pPr>
            <w:r w:rsidRPr="00707817">
              <w:rPr>
                <w:rFonts w:eastAsia="Times New Roman" w:cstheme="minorHAnsi"/>
                <w:color w:val="000000"/>
                <w:sz w:val="18"/>
                <w:szCs w:val="18"/>
                <w:lang w:eastAsia="en-IN"/>
              </w:rPr>
              <w:t>1</w:t>
            </w:r>
          </w:p>
        </w:tc>
        <w:tc>
          <w:tcPr>
            <w:tcW w:w="3928" w:type="dxa"/>
            <w:shd w:val="clear" w:color="auto" w:fill="auto"/>
            <w:vAlign w:val="center"/>
            <w:hideMark/>
          </w:tcPr>
          <w:p w14:paraId="24DB45F8" w14:textId="10BE2FE8" w:rsidR="00633422" w:rsidRPr="00707817" w:rsidRDefault="00633422" w:rsidP="004C63C1">
            <w:pPr>
              <w:spacing w:line="240" w:lineRule="auto"/>
              <w:jc w:val="center"/>
              <w:rPr>
                <w:rFonts w:eastAsia="Times New Roman" w:cstheme="minorHAnsi"/>
                <w:color w:val="000000"/>
                <w:sz w:val="18"/>
                <w:szCs w:val="18"/>
                <w:lang w:eastAsia="en-IN"/>
              </w:rPr>
            </w:pPr>
            <w:r w:rsidRPr="00707817">
              <w:rPr>
                <w:rFonts w:eastAsia="Times New Roman" w:cstheme="minorHAnsi"/>
                <w:color w:val="000000"/>
                <w:sz w:val="18"/>
                <w:szCs w:val="18"/>
                <w:lang w:eastAsia="en-IN"/>
              </w:rPr>
              <w:t xml:space="preserve">Delivered </w:t>
            </w:r>
            <w:r w:rsidR="00707817" w:rsidRPr="00707817">
              <w:rPr>
                <w:rFonts w:eastAsia="Times New Roman" w:cstheme="minorHAnsi"/>
                <w:color w:val="000000"/>
                <w:sz w:val="18"/>
                <w:szCs w:val="18"/>
                <w:lang w:eastAsia="en-IN"/>
              </w:rPr>
              <w:t xml:space="preserve">Main Equipment (Includes Auxiliary Equipment) </w:t>
            </w:r>
          </w:p>
        </w:tc>
        <w:tc>
          <w:tcPr>
            <w:tcW w:w="1766" w:type="dxa"/>
            <w:shd w:val="clear" w:color="auto" w:fill="auto"/>
            <w:vAlign w:val="center"/>
            <w:hideMark/>
          </w:tcPr>
          <w:p w14:paraId="0B17F94A" w14:textId="77777777" w:rsidR="00633422" w:rsidRPr="00707817" w:rsidRDefault="00633422" w:rsidP="004C63C1">
            <w:pPr>
              <w:spacing w:line="240" w:lineRule="auto"/>
              <w:jc w:val="center"/>
              <w:rPr>
                <w:rFonts w:eastAsia="Times New Roman" w:cstheme="minorHAnsi"/>
                <w:color w:val="000000"/>
                <w:sz w:val="18"/>
                <w:szCs w:val="18"/>
                <w:lang w:eastAsia="en-IN"/>
              </w:rPr>
            </w:pPr>
            <w:r w:rsidRPr="00707817">
              <w:rPr>
                <w:rFonts w:eastAsia="Times New Roman" w:cstheme="minorHAnsi"/>
                <w:color w:val="000000"/>
                <w:sz w:val="18"/>
                <w:szCs w:val="18"/>
                <w:lang w:eastAsia="en-IN"/>
              </w:rPr>
              <w:t>100%</w:t>
            </w:r>
          </w:p>
        </w:tc>
        <w:tc>
          <w:tcPr>
            <w:tcW w:w="3191" w:type="dxa"/>
            <w:shd w:val="clear" w:color="auto" w:fill="auto"/>
            <w:vAlign w:val="center"/>
            <w:hideMark/>
          </w:tcPr>
          <w:p w14:paraId="31C33638" w14:textId="77777777" w:rsidR="00633422" w:rsidRPr="00707817" w:rsidRDefault="00633422" w:rsidP="004C63C1">
            <w:pPr>
              <w:spacing w:line="240" w:lineRule="auto"/>
              <w:jc w:val="center"/>
              <w:rPr>
                <w:rFonts w:eastAsia="Times New Roman" w:cstheme="minorHAnsi"/>
                <w:color w:val="000000"/>
                <w:sz w:val="18"/>
                <w:szCs w:val="18"/>
                <w:lang w:eastAsia="en-IN"/>
              </w:rPr>
            </w:pPr>
            <w:r w:rsidRPr="00707817">
              <w:rPr>
                <w:rFonts w:eastAsia="Times New Roman" w:cstheme="minorHAnsi"/>
                <w:color w:val="000000"/>
                <w:sz w:val="18"/>
                <w:szCs w:val="18"/>
                <w:lang w:eastAsia="en-IN"/>
              </w:rPr>
              <w:t>892.50</w:t>
            </w:r>
          </w:p>
        </w:tc>
      </w:tr>
      <w:tr w:rsidR="00633422" w:rsidRPr="00707817" w14:paraId="3E476563" w14:textId="77777777" w:rsidTr="00707817">
        <w:trPr>
          <w:trHeight w:val="184"/>
        </w:trPr>
        <w:tc>
          <w:tcPr>
            <w:tcW w:w="1416" w:type="dxa"/>
            <w:shd w:val="clear" w:color="auto" w:fill="auto"/>
            <w:vAlign w:val="center"/>
            <w:hideMark/>
          </w:tcPr>
          <w:p w14:paraId="11FDC173" w14:textId="77777777" w:rsidR="00633422" w:rsidRPr="00707817" w:rsidRDefault="00633422" w:rsidP="004C63C1">
            <w:pPr>
              <w:spacing w:line="240" w:lineRule="auto"/>
              <w:jc w:val="center"/>
              <w:rPr>
                <w:rFonts w:eastAsia="Times New Roman" w:cstheme="minorHAnsi"/>
                <w:color w:val="000000"/>
                <w:sz w:val="18"/>
                <w:szCs w:val="18"/>
                <w:lang w:eastAsia="en-IN"/>
              </w:rPr>
            </w:pPr>
            <w:r w:rsidRPr="00707817">
              <w:rPr>
                <w:rFonts w:eastAsia="Times New Roman" w:cstheme="minorHAnsi"/>
                <w:color w:val="000000"/>
                <w:sz w:val="18"/>
                <w:szCs w:val="18"/>
                <w:lang w:eastAsia="en-IN"/>
              </w:rPr>
              <w:t>2</w:t>
            </w:r>
          </w:p>
        </w:tc>
        <w:tc>
          <w:tcPr>
            <w:tcW w:w="3928" w:type="dxa"/>
            <w:shd w:val="clear" w:color="auto" w:fill="auto"/>
            <w:vAlign w:val="center"/>
            <w:hideMark/>
          </w:tcPr>
          <w:p w14:paraId="4EF31FA9" w14:textId="65E929CC" w:rsidR="00633422" w:rsidRPr="00707817" w:rsidRDefault="00633422" w:rsidP="004C63C1">
            <w:pPr>
              <w:spacing w:line="240" w:lineRule="auto"/>
              <w:jc w:val="center"/>
              <w:rPr>
                <w:rFonts w:eastAsia="Times New Roman" w:cstheme="minorHAnsi"/>
                <w:color w:val="000000"/>
                <w:sz w:val="18"/>
                <w:szCs w:val="18"/>
                <w:lang w:eastAsia="en-IN"/>
              </w:rPr>
            </w:pPr>
            <w:r w:rsidRPr="00707817">
              <w:rPr>
                <w:rFonts w:eastAsia="Times New Roman" w:cstheme="minorHAnsi"/>
                <w:color w:val="000000"/>
                <w:sz w:val="18"/>
                <w:szCs w:val="18"/>
                <w:lang w:eastAsia="en-IN"/>
              </w:rPr>
              <w:t>Purchased</w:t>
            </w:r>
            <w:r w:rsidR="00707817" w:rsidRPr="00707817">
              <w:rPr>
                <w:rFonts w:eastAsia="Times New Roman" w:cstheme="minorHAnsi"/>
                <w:color w:val="000000"/>
                <w:sz w:val="18"/>
                <w:szCs w:val="18"/>
                <w:lang w:eastAsia="en-IN"/>
              </w:rPr>
              <w:t>-Equipment Installation</w:t>
            </w:r>
          </w:p>
        </w:tc>
        <w:tc>
          <w:tcPr>
            <w:tcW w:w="1766" w:type="dxa"/>
            <w:shd w:val="clear" w:color="auto" w:fill="auto"/>
            <w:vAlign w:val="center"/>
            <w:hideMark/>
          </w:tcPr>
          <w:p w14:paraId="601269CA" w14:textId="77777777" w:rsidR="00633422" w:rsidRPr="00707817" w:rsidRDefault="00633422" w:rsidP="004C63C1">
            <w:pPr>
              <w:spacing w:line="240" w:lineRule="auto"/>
              <w:jc w:val="center"/>
              <w:rPr>
                <w:rFonts w:eastAsia="Times New Roman" w:cstheme="minorHAnsi"/>
                <w:color w:val="000000"/>
                <w:sz w:val="18"/>
                <w:szCs w:val="18"/>
                <w:lang w:eastAsia="en-IN"/>
              </w:rPr>
            </w:pPr>
            <w:r w:rsidRPr="00707817">
              <w:rPr>
                <w:rFonts w:eastAsia="Times New Roman" w:cstheme="minorHAnsi"/>
                <w:color w:val="000000"/>
                <w:sz w:val="18"/>
                <w:szCs w:val="18"/>
                <w:lang w:eastAsia="en-IN"/>
              </w:rPr>
              <w:t>15%</w:t>
            </w:r>
          </w:p>
        </w:tc>
        <w:tc>
          <w:tcPr>
            <w:tcW w:w="3191" w:type="dxa"/>
            <w:shd w:val="clear" w:color="auto" w:fill="auto"/>
            <w:vAlign w:val="center"/>
            <w:hideMark/>
          </w:tcPr>
          <w:p w14:paraId="3D714A97" w14:textId="77777777" w:rsidR="00633422" w:rsidRPr="00707817" w:rsidRDefault="00633422" w:rsidP="004C63C1">
            <w:pPr>
              <w:spacing w:line="240" w:lineRule="auto"/>
              <w:jc w:val="center"/>
              <w:rPr>
                <w:rFonts w:eastAsia="Times New Roman" w:cstheme="minorHAnsi"/>
                <w:color w:val="000000"/>
                <w:sz w:val="18"/>
                <w:szCs w:val="18"/>
                <w:lang w:eastAsia="en-IN"/>
              </w:rPr>
            </w:pPr>
            <w:r w:rsidRPr="00707817">
              <w:rPr>
                <w:rFonts w:eastAsia="Times New Roman" w:cstheme="minorHAnsi"/>
                <w:color w:val="000000"/>
                <w:sz w:val="18"/>
                <w:szCs w:val="18"/>
                <w:lang w:eastAsia="en-IN"/>
              </w:rPr>
              <w:t>133.88</w:t>
            </w:r>
          </w:p>
        </w:tc>
      </w:tr>
      <w:tr w:rsidR="00633422" w:rsidRPr="00707817" w14:paraId="6ED1CEF0" w14:textId="77777777" w:rsidTr="00707817">
        <w:trPr>
          <w:trHeight w:val="233"/>
        </w:trPr>
        <w:tc>
          <w:tcPr>
            <w:tcW w:w="1416" w:type="dxa"/>
            <w:shd w:val="clear" w:color="auto" w:fill="auto"/>
            <w:vAlign w:val="center"/>
            <w:hideMark/>
          </w:tcPr>
          <w:p w14:paraId="54095B55" w14:textId="77777777" w:rsidR="00633422" w:rsidRPr="00707817" w:rsidRDefault="00633422" w:rsidP="004C63C1">
            <w:pPr>
              <w:spacing w:line="240" w:lineRule="auto"/>
              <w:jc w:val="center"/>
              <w:rPr>
                <w:rFonts w:eastAsia="Times New Roman" w:cstheme="minorHAnsi"/>
                <w:color w:val="000000"/>
                <w:sz w:val="18"/>
                <w:szCs w:val="18"/>
                <w:lang w:eastAsia="en-IN"/>
              </w:rPr>
            </w:pPr>
            <w:r w:rsidRPr="00707817">
              <w:rPr>
                <w:rFonts w:eastAsia="Times New Roman" w:cstheme="minorHAnsi"/>
                <w:color w:val="000000"/>
                <w:sz w:val="18"/>
                <w:szCs w:val="18"/>
                <w:lang w:eastAsia="en-IN"/>
              </w:rPr>
              <w:t>3</w:t>
            </w:r>
          </w:p>
        </w:tc>
        <w:tc>
          <w:tcPr>
            <w:tcW w:w="3928" w:type="dxa"/>
            <w:shd w:val="clear" w:color="auto" w:fill="auto"/>
            <w:vAlign w:val="center"/>
            <w:hideMark/>
          </w:tcPr>
          <w:p w14:paraId="0601B9F4" w14:textId="0505F264" w:rsidR="00633422" w:rsidRPr="00707817" w:rsidRDefault="00633422" w:rsidP="004C63C1">
            <w:pPr>
              <w:spacing w:line="240" w:lineRule="auto"/>
              <w:jc w:val="center"/>
              <w:rPr>
                <w:rFonts w:eastAsia="Times New Roman" w:cstheme="minorHAnsi"/>
                <w:color w:val="000000"/>
                <w:sz w:val="18"/>
                <w:szCs w:val="18"/>
                <w:lang w:eastAsia="en-IN"/>
              </w:rPr>
            </w:pPr>
            <w:r w:rsidRPr="00707817">
              <w:rPr>
                <w:rFonts w:eastAsia="Times New Roman" w:cstheme="minorHAnsi"/>
                <w:color w:val="000000"/>
                <w:sz w:val="18"/>
                <w:szCs w:val="18"/>
                <w:lang w:eastAsia="en-IN"/>
              </w:rPr>
              <w:t xml:space="preserve">Instrumentation </w:t>
            </w:r>
            <w:r w:rsidR="00707817" w:rsidRPr="00707817">
              <w:rPr>
                <w:rFonts w:eastAsia="Times New Roman" w:cstheme="minorHAnsi"/>
                <w:color w:val="000000"/>
                <w:sz w:val="18"/>
                <w:szCs w:val="18"/>
                <w:lang w:eastAsia="en-IN"/>
              </w:rPr>
              <w:t>And Controls (Installed)</w:t>
            </w:r>
          </w:p>
        </w:tc>
        <w:tc>
          <w:tcPr>
            <w:tcW w:w="1766" w:type="dxa"/>
            <w:shd w:val="clear" w:color="auto" w:fill="auto"/>
            <w:vAlign w:val="center"/>
            <w:hideMark/>
          </w:tcPr>
          <w:p w14:paraId="0B47729A" w14:textId="77777777" w:rsidR="00633422" w:rsidRPr="00707817" w:rsidRDefault="00633422" w:rsidP="004C63C1">
            <w:pPr>
              <w:spacing w:line="240" w:lineRule="auto"/>
              <w:jc w:val="center"/>
              <w:rPr>
                <w:rFonts w:eastAsia="Times New Roman" w:cstheme="minorHAnsi"/>
                <w:color w:val="000000"/>
                <w:sz w:val="18"/>
                <w:szCs w:val="18"/>
                <w:lang w:eastAsia="en-IN"/>
              </w:rPr>
            </w:pPr>
            <w:r w:rsidRPr="00707817">
              <w:rPr>
                <w:rFonts w:eastAsia="Times New Roman" w:cstheme="minorHAnsi"/>
                <w:color w:val="000000"/>
                <w:sz w:val="18"/>
                <w:szCs w:val="18"/>
                <w:lang w:eastAsia="en-IN"/>
              </w:rPr>
              <w:t>10%</w:t>
            </w:r>
          </w:p>
        </w:tc>
        <w:tc>
          <w:tcPr>
            <w:tcW w:w="3191" w:type="dxa"/>
            <w:shd w:val="clear" w:color="auto" w:fill="auto"/>
            <w:vAlign w:val="center"/>
            <w:hideMark/>
          </w:tcPr>
          <w:p w14:paraId="4F0430D2" w14:textId="77777777" w:rsidR="00633422" w:rsidRPr="00707817" w:rsidRDefault="00633422" w:rsidP="004C63C1">
            <w:pPr>
              <w:spacing w:line="240" w:lineRule="auto"/>
              <w:jc w:val="center"/>
              <w:rPr>
                <w:rFonts w:eastAsia="Times New Roman" w:cstheme="minorHAnsi"/>
                <w:color w:val="000000"/>
                <w:sz w:val="18"/>
                <w:szCs w:val="18"/>
                <w:lang w:eastAsia="en-IN"/>
              </w:rPr>
            </w:pPr>
            <w:r w:rsidRPr="00707817">
              <w:rPr>
                <w:rFonts w:eastAsia="Times New Roman" w:cstheme="minorHAnsi"/>
                <w:color w:val="000000"/>
                <w:sz w:val="18"/>
                <w:szCs w:val="18"/>
                <w:lang w:eastAsia="en-IN"/>
              </w:rPr>
              <w:t>89.25</w:t>
            </w:r>
          </w:p>
        </w:tc>
      </w:tr>
      <w:tr w:rsidR="00633422" w:rsidRPr="00707817" w14:paraId="3698630F" w14:textId="77777777" w:rsidTr="00707817">
        <w:trPr>
          <w:trHeight w:val="137"/>
        </w:trPr>
        <w:tc>
          <w:tcPr>
            <w:tcW w:w="1416" w:type="dxa"/>
            <w:shd w:val="clear" w:color="auto" w:fill="auto"/>
            <w:vAlign w:val="center"/>
            <w:hideMark/>
          </w:tcPr>
          <w:p w14:paraId="01FCC78D" w14:textId="77777777" w:rsidR="00633422" w:rsidRPr="00707817" w:rsidRDefault="00633422" w:rsidP="004C63C1">
            <w:pPr>
              <w:spacing w:line="240" w:lineRule="auto"/>
              <w:jc w:val="center"/>
              <w:rPr>
                <w:rFonts w:eastAsia="Times New Roman" w:cstheme="minorHAnsi"/>
                <w:color w:val="000000"/>
                <w:sz w:val="18"/>
                <w:szCs w:val="18"/>
                <w:lang w:eastAsia="en-IN"/>
              </w:rPr>
            </w:pPr>
            <w:r w:rsidRPr="00707817">
              <w:rPr>
                <w:rFonts w:eastAsia="Times New Roman" w:cstheme="minorHAnsi"/>
                <w:color w:val="000000"/>
                <w:sz w:val="18"/>
                <w:szCs w:val="18"/>
                <w:lang w:eastAsia="en-IN"/>
              </w:rPr>
              <w:t>4</w:t>
            </w:r>
          </w:p>
        </w:tc>
        <w:tc>
          <w:tcPr>
            <w:tcW w:w="3928" w:type="dxa"/>
            <w:shd w:val="clear" w:color="auto" w:fill="auto"/>
            <w:vAlign w:val="center"/>
            <w:hideMark/>
          </w:tcPr>
          <w:p w14:paraId="59801129" w14:textId="296E0CE6" w:rsidR="00633422" w:rsidRPr="00707817" w:rsidRDefault="00633422" w:rsidP="004C63C1">
            <w:pPr>
              <w:spacing w:line="240" w:lineRule="auto"/>
              <w:jc w:val="center"/>
              <w:rPr>
                <w:rFonts w:eastAsia="Times New Roman" w:cstheme="minorHAnsi"/>
                <w:color w:val="000000"/>
                <w:sz w:val="18"/>
                <w:szCs w:val="18"/>
                <w:lang w:eastAsia="en-IN"/>
              </w:rPr>
            </w:pPr>
            <w:r w:rsidRPr="00707817">
              <w:rPr>
                <w:rFonts w:eastAsia="Times New Roman" w:cstheme="minorHAnsi"/>
                <w:color w:val="000000"/>
                <w:sz w:val="18"/>
                <w:szCs w:val="18"/>
                <w:lang w:eastAsia="en-IN"/>
              </w:rPr>
              <w:t xml:space="preserve">Piping </w:t>
            </w:r>
            <w:r w:rsidR="00707817" w:rsidRPr="00707817">
              <w:rPr>
                <w:rFonts w:eastAsia="Times New Roman" w:cstheme="minorHAnsi"/>
                <w:color w:val="000000"/>
                <w:sz w:val="18"/>
                <w:szCs w:val="18"/>
                <w:lang w:eastAsia="en-IN"/>
              </w:rPr>
              <w:t>(Installed)</w:t>
            </w:r>
          </w:p>
        </w:tc>
        <w:tc>
          <w:tcPr>
            <w:tcW w:w="1766" w:type="dxa"/>
            <w:shd w:val="clear" w:color="auto" w:fill="auto"/>
            <w:vAlign w:val="center"/>
            <w:hideMark/>
          </w:tcPr>
          <w:p w14:paraId="211F40CB" w14:textId="77777777" w:rsidR="00633422" w:rsidRPr="00707817" w:rsidRDefault="00633422" w:rsidP="004C63C1">
            <w:pPr>
              <w:spacing w:line="240" w:lineRule="auto"/>
              <w:jc w:val="center"/>
              <w:rPr>
                <w:rFonts w:eastAsia="Times New Roman" w:cstheme="minorHAnsi"/>
                <w:color w:val="000000"/>
                <w:sz w:val="18"/>
                <w:szCs w:val="18"/>
                <w:lang w:eastAsia="en-IN"/>
              </w:rPr>
            </w:pPr>
            <w:r w:rsidRPr="00707817">
              <w:rPr>
                <w:rFonts w:eastAsia="Times New Roman" w:cstheme="minorHAnsi"/>
                <w:color w:val="000000"/>
                <w:sz w:val="18"/>
                <w:szCs w:val="18"/>
                <w:lang w:eastAsia="en-IN"/>
              </w:rPr>
              <w:t>2%</w:t>
            </w:r>
          </w:p>
        </w:tc>
        <w:tc>
          <w:tcPr>
            <w:tcW w:w="3191" w:type="dxa"/>
            <w:shd w:val="clear" w:color="auto" w:fill="auto"/>
            <w:vAlign w:val="center"/>
            <w:hideMark/>
          </w:tcPr>
          <w:p w14:paraId="47056FA2" w14:textId="77777777" w:rsidR="00633422" w:rsidRPr="00707817" w:rsidRDefault="00633422" w:rsidP="004C63C1">
            <w:pPr>
              <w:spacing w:line="240" w:lineRule="auto"/>
              <w:jc w:val="center"/>
              <w:rPr>
                <w:rFonts w:eastAsia="Times New Roman" w:cstheme="minorHAnsi"/>
                <w:color w:val="000000"/>
                <w:sz w:val="18"/>
                <w:szCs w:val="18"/>
                <w:lang w:eastAsia="en-IN"/>
              </w:rPr>
            </w:pPr>
            <w:r w:rsidRPr="00707817">
              <w:rPr>
                <w:rFonts w:eastAsia="Times New Roman" w:cstheme="minorHAnsi"/>
                <w:color w:val="000000"/>
                <w:sz w:val="18"/>
                <w:szCs w:val="18"/>
                <w:lang w:eastAsia="en-IN"/>
              </w:rPr>
              <w:t>17.85</w:t>
            </w:r>
          </w:p>
        </w:tc>
      </w:tr>
      <w:tr w:rsidR="00633422" w:rsidRPr="00707817" w14:paraId="281506A4" w14:textId="77777777" w:rsidTr="00707817">
        <w:trPr>
          <w:trHeight w:val="137"/>
        </w:trPr>
        <w:tc>
          <w:tcPr>
            <w:tcW w:w="1416" w:type="dxa"/>
            <w:shd w:val="clear" w:color="auto" w:fill="auto"/>
            <w:vAlign w:val="center"/>
            <w:hideMark/>
          </w:tcPr>
          <w:p w14:paraId="0F1CFBB0" w14:textId="77777777" w:rsidR="00633422" w:rsidRPr="00707817" w:rsidRDefault="00633422" w:rsidP="004C63C1">
            <w:pPr>
              <w:spacing w:line="240" w:lineRule="auto"/>
              <w:jc w:val="center"/>
              <w:rPr>
                <w:rFonts w:eastAsia="Times New Roman" w:cstheme="minorHAnsi"/>
                <w:color w:val="000000"/>
                <w:sz w:val="18"/>
                <w:szCs w:val="18"/>
                <w:lang w:eastAsia="en-IN"/>
              </w:rPr>
            </w:pPr>
            <w:r w:rsidRPr="00707817">
              <w:rPr>
                <w:rFonts w:eastAsia="Times New Roman" w:cstheme="minorHAnsi"/>
                <w:color w:val="000000"/>
                <w:sz w:val="18"/>
                <w:szCs w:val="18"/>
                <w:lang w:eastAsia="en-IN"/>
              </w:rPr>
              <w:t>5</w:t>
            </w:r>
          </w:p>
        </w:tc>
        <w:tc>
          <w:tcPr>
            <w:tcW w:w="3928" w:type="dxa"/>
            <w:shd w:val="clear" w:color="auto" w:fill="auto"/>
            <w:vAlign w:val="center"/>
            <w:hideMark/>
          </w:tcPr>
          <w:p w14:paraId="65F03C1E" w14:textId="53696A49" w:rsidR="00633422" w:rsidRPr="00707817" w:rsidRDefault="00633422" w:rsidP="004C63C1">
            <w:pPr>
              <w:spacing w:line="240" w:lineRule="auto"/>
              <w:jc w:val="center"/>
              <w:rPr>
                <w:rFonts w:eastAsia="Times New Roman" w:cstheme="minorHAnsi"/>
                <w:color w:val="000000"/>
                <w:sz w:val="18"/>
                <w:szCs w:val="18"/>
                <w:lang w:eastAsia="en-IN"/>
              </w:rPr>
            </w:pPr>
            <w:r w:rsidRPr="00707817">
              <w:rPr>
                <w:rFonts w:eastAsia="Times New Roman" w:cstheme="minorHAnsi"/>
                <w:color w:val="000000"/>
                <w:sz w:val="18"/>
                <w:szCs w:val="18"/>
                <w:lang w:eastAsia="en-IN"/>
              </w:rPr>
              <w:t xml:space="preserve">Electrical </w:t>
            </w:r>
            <w:r w:rsidR="00707817" w:rsidRPr="00707817">
              <w:rPr>
                <w:rFonts w:eastAsia="Times New Roman" w:cstheme="minorHAnsi"/>
                <w:color w:val="000000"/>
                <w:sz w:val="18"/>
                <w:szCs w:val="18"/>
                <w:lang w:eastAsia="en-IN"/>
              </w:rPr>
              <w:t>(Installed)</w:t>
            </w:r>
          </w:p>
        </w:tc>
        <w:tc>
          <w:tcPr>
            <w:tcW w:w="1766" w:type="dxa"/>
            <w:shd w:val="clear" w:color="auto" w:fill="auto"/>
            <w:vAlign w:val="center"/>
            <w:hideMark/>
          </w:tcPr>
          <w:p w14:paraId="4C3F390B" w14:textId="77777777" w:rsidR="00633422" w:rsidRPr="00707817" w:rsidRDefault="00633422" w:rsidP="004C63C1">
            <w:pPr>
              <w:spacing w:line="240" w:lineRule="auto"/>
              <w:jc w:val="center"/>
              <w:rPr>
                <w:rFonts w:eastAsia="Times New Roman" w:cstheme="minorHAnsi"/>
                <w:color w:val="000000"/>
                <w:sz w:val="18"/>
                <w:szCs w:val="18"/>
                <w:lang w:eastAsia="en-IN"/>
              </w:rPr>
            </w:pPr>
            <w:r w:rsidRPr="00707817">
              <w:rPr>
                <w:rFonts w:eastAsia="Times New Roman" w:cstheme="minorHAnsi"/>
                <w:color w:val="000000"/>
                <w:sz w:val="18"/>
                <w:szCs w:val="18"/>
                <w:lang w:eastAsia="en-IN"/>
              </w:rPr>
              <w:t>1%</w:t>
            </w:r>
          </w:p>
        </w:tc>
        <w:tc>
          <w:tcPr>
            <w:tcW w:w="3191" w:type="dxa"/>
            <w:shd w:val="clear" w:color="auto" w:fill="auto"/>
            <w:vAlign w:val="center"/>
            <w:hideMark/>
          </w:tcPr>
          <w:p w14:paraId="307C3549" w14:textId="77777777" w:rsidR="00633422" w:rsidRPr="00707817" w:rsidRDefault="00633422" w:rsidP="004C63C1">
            <w:pPr>
              <w:spacing w:line="240" w:lineRule="auto"/>
              <w:jc w:val="center"/>
              <w:rPr>
                <w:rFonts w:eastAsia="Times New Roman" w:cstheme="minorHAnsi"/>
                <w:color w:val="000000"/>
                <w:sz w:val="18"/>
                <w:szCs w:val="18"/>
                <w:lang w:eastAsia="en-IN"/>
              </w:rPr>
            </w:pPr>
            <w:r w:rsidRPr="00707817">
              <w:rPr>
                <w:rFonts w:eastAsia="Times New Roman" w:cstheme="minorHAnsi"/>
                <w:color w:val="000000"/>
                <w:sz w:val="18"/>
                <w:szCs w:val="18"/>
                <w:lang w:eastAsia="en-IN"/>
              </w:rPr>
              <w:t>8.93</w:t>
            </w:r>
          </w:p>
        </w:tc>
      </w:tr>
      <w:tr w:rsidR="00633422" w:rsidRPr="00707817" w14:paraId="308F7205" w14:textId="77777777" w:rsidTr="00707817">
        <w:trPr>
          <w:trHeight w:val="137"/>
        </w:trPr>
        <w:tc>
          <w:tcPr>
            <w:tcW w:w="1416" w:type="dxa"/>
            <w:shd w:val="clear" w:color="auto" w:fill="auto"/>
            <w:vAlign w:val="center"/>
            <w:hideMark/>
          </w:tcPr>
          <w:p w14:paraId="49AC823E" w14:textId="77777777" w:rsidR="00633422" w:rsidRPr="00707817" w:rsidRDefault="00633422" w:rsidP="004C63C1">
            <w:pPr>
              <w:spacing w:line="240" w:lineRule="auto"/>
              <w:jc w:val="center"/>
              <w:rPr>
                <w:rFonts w:eastAsia="Times New Roman" w:cstheme="minorHAnsi"/>
                <w:color w:val="000000"/>
                <w:sz w:val="18"/>
                <w:szCs w:val="18"/>
                <w:lang w:eastAsia="en-IN"/>
              </w:rPr>
            </w:pPr>
            <w:r w:rsidRPr="00707817">
              <w:rPr>
                <w:rFonts w:eastAsia="Times New Roman" w:cstheme="minorHAnsi"/>
                <w:color w:val="000000"/>
                <w:sz w:val="18"/>
                <w:szCs w:val="18"/>
                <w:lang w:eastAsia="en-IN"/>
              </w:rPr>
              <w:t>6</w:t>
            </w:r>
          </w:p>
        </w:tc>
        <w:tc>
          <w:tcPr>
            <w:tcW w:w="3928" w:type="dxa"/>
            <w:shd w:val="clear" w:color="auto" w:fill="auto"/>
            <w:vAlign w:val="center"/>
            <w:hideMark/>
          </w:tcPr>
          <w:p w14:paraId="7A0D54FE" w14:textId="522FFB82" w:rsidR="00633422" w:rsidRPr="00707817" w:rsidRDefault="00633422" w:rsidP="004C63C1">
            <w:pPr>
              <w:spacing w:line="240" w:lineRule="auto"/>
              <w:jc w:val="center"/>
              <w:rPr>
                <w:rFonts w:eastAsia="Times New Roman" w:cstheme="minorHAnsi"/>
                <w:color w:val="000000"/>
                <w:sz w:val="18"/>
                <w:szCs w:val="18"/>
                <w:lang w:eastAsia="en-IN"/>
              </w:rPr>
            </w:pPr>
            <w:r w:rsidRPr="00707817">
              <w:rPr>
                <w:rFonts w:eastAsia="Times New Roman" w:cstheme="minorHAnsi"/>
                <w:color w:val="000000"/>
                <w:sz w:val="18"/>
                <w:szCs w:val="18"/>
                <w:lang w:eastAsia="en-IN"/>
              </w:rPr>
              <w:t xml:space="preserve">Buildings </w:t>
            </w:r>
            <w:r w:rsidR="00707817" w:rsidRPr="00707817">
              <w:rPr>
                <w:rFonts w:eastAsia="Times New Roman" w:cstheme="minorHAnsi"/>
                <w:color w:val="000000"/>
                <w:sz w:val="18"/>
                <w:szCs w:val="18"/>
                <w:lang w:eastAsia="en-IN"/>
              </w:rPr>
              <w:t>(Including Services)</w:t>
            </w:r>
          </w:p>
        </w:tc>
        <w:tc>
          <w:tcPr>
            <w:tcW w:w="1766" w:type="dxa"/>
            <w:shd w:val="clear" w:color="auto" w:fill="auto"/>
            <w:vAlign w:val="center"/>
            <w:hideMark/>
          </w:tcPr>
          <w:p w14:paraId="6C82979F" w14:textId="77777777" w:rsidR="00633422" w:rsidRPr="00707817" w:rsidRDefault="00633422" w:rsidP="004C63C1">
            <w:pPr>
              <w:spacing w:line="240" w:lineRule="auto"/>
              <w:jc w:val="center"/>
              <w:rPr>
                <w:rFonts w:eastAsia="Times New Roman" w:cstheme="minorHAnsi"/>
                <w:color w:val="000000"/>
                <w:sz w:val="18"/>
                <w:szCs w:val="18"/>
                <w:lang w:eastAsia="en-IN"/>
              </w:rPr>
            </w:pPr>
            <w:r w:rsidRPr="00707817">
              <w:rPr>
                <w:rFonts w:eastAsia="Times New Roman" w:cstheme="minorHAnsi"/>
                <w:color w:val="000000"/>
                <w:sz w:val="18"/>
                <w:szCs w:val="18"/>
                <w:lang w:eastAsia="en-IN"/>
              </w:rPr>
              <w:t>2%</w:t>
            </w:r>
          </w:p>
        </w:tc>
        <w:tc>
          <w:tcPr>
            <w:tcW w:w="3191" w:type="dxa"/>
            <w:shd w:val="clear" w:color="auto" w:fill="auto"/>
            <w:vAlign w:val="center"/>
            <w:hideMark/>
          </w:tcPr>
          <w:p w14:paraId="68FF98A2" w14:textId="77777777" w:rsidR="00633422" w:rsidRPr="00707817" w:rsidRDefault="00633422" w:rsidP="004C63C1">
            <w:pPr>
              <w:spacing w:line="240" w:lineRule="auto"/>
              <w:jc w:val="center"/>
              <w:rPr>
                <w:rFonts w:eastAsia="Times New Roman" w:cstheme="minorHAnsi"/>
                <w:color w:val="000000"/>
                <w:sz w:val="18"/>
                <w:szCs w:val="18"/>
                <w:lang w:eastAsia="en-IN"/>
              </w:rPr>
            </w:pPr>
            <w:r w:rsidRPr="00707817">
              <w:rPr>
                <w:rFonts w:eastAsia="Times New Roman" w:cstheme="minorHAnsi"/>
                <w:color w:val="000000"/>
                <w:sz w:val="18"/>
                <w:szCs w:val="18"/>
                <w:lang w:eastAsia="en-IN"/>
              </w:rPr>
              <w:t>19.64</w:t>
            </w:r>
          </w:p>
        </w:tc>
      </w:tr>
      <w:tr w:rsidR="00633422" w:rsidRPr="00707817" w14:paraId="6785633E" w14:textId="77777777" w:rsidTr="00707817">
        <w:trPr>
          <w:trHeight w:val="137"/>
        </w:trPr>
        <w:tc>
          <w:tcPr>
            <w:tcW w:w="1416" w:type="dxa"/>
            <w:shd w:val="clear" w:color="auto" w:fill="auto"/>
            <w:vAlign w:val="center"/>
            <w:hideMark/>
          </w:tcPr>
          <w:p w14:paraId="0A15E444" w14:textId="77777777" w:rsidR="00633422" w:rsidRPr="00707817" w:rsidRDefault="00633422" w:rsidP="004C63C1">
            <w:pPr>
              <w:spacing w:line="240" w:lineRule="auto"/>
              <w:jc w:val="center"/>
              <w:rPr>
                <w:rFonts w:eastAsia="Times New Roman" w:cstheme="minorHAnsi"/>
                <w:color w:val="000000"/>
                <w:sz w:val="18"/>
                <w:szCs w:val="18"/>
                <w:lang w:eastAsia="en-IN"/>
              </w:rPr>
            </w:pPr>
            <w:r w:rsidRPr="00707817">
              <w:rPr>
                <w:rFonts w:eastAsia="Times New Roman" w:cstheme="minorHAnsi"/>
                <w:color w:val="000000"/>
                <w:sz w:val="18"/>
                <w:szCs w:val="18"/>
                <w:lang w:eastAsia="en-IN"/>
              </w:rPr>
              <w:t>7</w:t>
            </w:r>
          </w:p>
        </w:tc>
        <w:tc>
          <w:tcPr>
            <w:tcW w:w="3928" w:type="dxa"/>
            <w:shd w:val="clear" w:color="auto" w:fill="auto"/>
            <w:vAlign w:val="center"/>
            <w:hideMark/>
          </w:tcPr>
          <w:p w14:paraId="04E2ABE5" w14:textId="239F36B7" w:rsidR="00633422" w:rsidRPr="00707817" w:rsidRDefault="00633422" w:rsidP="004C63C1">
            <w:pPr>
              <w:spacing w:line="240" w:lineRule="auto"/>
              <w:jc w:val="center"/>
              <w:rPr>
                <w:rFonts w:eastAsia="Times New Roman" w:cstheme="minorHAnsi"/>
                <w:color w:val="000000"/>
                <w:sz w:val="18"/>
                <w:szCs w:val="18"/>
                <w:lang w:eastAsia="en-IN"/>
              </w:rPr>
            </w:pPr>
            <w:r w:rsidRPr="00707817">
              <w:rPr>
                <w:rFonts w:eastAsia="Times New Roman" w:cstheme="minorHAnsi"/>
                <w:color w:val="000000"/>
                <w:sz w:val="18"/>
                <w:szCs w:val="18"/>
                <w:lang w:eastAsia="en-IN"/>
              </w:rPr>
              <w:t xml:space="preserve">Service </w:t>
            </w:r>
            <w:r w:rsidR="00707817" w:rsidRPr="00707817">
              <w:rPr>
                <w:rFonts w:eastAsia="Times New Roman" w:cstheme="minorHAnsi"/>
                <w:color w:val="000000"/>
                <w:sz w:val="18"/>
                <w:szCs w:val="18"/>
                <w:lang w:eastAsia="en-IN"/>
              </w:rPr>
              <w:t>Facilities (Installed)</w:t>
            </w:r>
          </w:p>
        </w:tc>
        <w:tc>
          <w:tcPr>
            <w:tcW w:w="1766" w:type="dxa"/>
            <w:shd w:val="clear" w:color="auto" w:fill="auto"/>
            <w:vAlign w:val="center"/>
            <w:hideMark/>
          </w:tcPr>
          <w:p w14:paraId="06E92399" w14:textId="77777777" w:rsidR="00633422" w:rsidRPr="00707817" w:rsidRDefault="00633422" w:rsidP="004C63C1">
            <w:pPr>
              <w:spacing w:line="240" w:lineRule="auto"/>
              <w:jc w:val="center"/>
              <w:rPr>
                <w:rFonts w:eastAsia="Times New Roman" w:cstheme="minorHAnsi"/>
                <w:color w:val="000000"/>
                <w:sz w:val="18"/>
                <w:szCs w:val="18"/>
                <w:lang w:eastAsia="en-IN"/>
              </w:rPr>
            </w:pPr>
            <w:r w:rsidRPr="00707817">
              <w:rPr>
                <w:rFonts w:eastAsia="Times New Roman" w:cstheme="minorHAnsi"/>
                <w:color w:val="000000"/>
                <w:sz w:val="18"/>
                <w:szCs w:val="18"/>
                <w:lang w:eastAsia="en-IN"/>
              </w:rPr>
              <w:t>5%</w:t>
            </w:r>
          </w:p>
        </w:tc>
        <w:tc>
          <w:tcPr>
            <w:tcW w:w="3191" w:type="dxa"/>
            <w:shd w:val="clear" w:color="auto" w:fill="auto"/>
            <w:vAlign w:val="center"/>
            <w:hideMark/>
          </w:tcPr>
          <w:p w14:paraId="390748EC" w14:textId="77777777" w:rsidR="00633422" w:rsidRPr="00707817" w:rsidRDefault="00633422" w:rsidP="004C63C1">
            <w:pPr>
              <w:spacing w:line="240" w:lineRule="auto"/>
              <w:jc w:val="center"/>
              <w:rPr>
                <w:rFonts w:eastAsia="Times New Roman" w:cstheme="minorHAnsi"/>
                <w:color w:val="000000"/>
                <w:sz w:val="18"/>
                <w:szCs w:val="18"/>
                <w:lang w:eastAsia="en-IN"/>
              </w:rPr>
            </w:pPr>
            <w:r w:rsidRPr="00707817">
              <w:rPr>
                <w:rFonts w:eastAsia="Times New Roman" w:cstheme="minorHAnsi"/>
                <w:color w:val="000000"/>
                <w:sz w:val="18"/>
                <w:szCs w:val="18"/>
                <w:lang w:eastAsia="en-IN"/>
              </w:rPr>
              <w:t>44.63</w:t>
            </w:r>
          </w:p>
        </w:tc>
      </w:tr>
      <w:tr w:rsidR="00633422" w:rsidRPr="00707817" w14:paraId="4DF4AACE" w14:textId="77777777" w:rsidTr="00707817">
        <w:trPr>
          <w:trHeight w:val="261"/>
        </w:trPr>
        <w:tc>
          <w:tcPr>
            <w:tcW w:w="1416" w:type="dxa"/>
            <w:shd w:val="clear" w:color="auto" w:fill="auto"/>
            <w:vAlign w:val="center"/>
            <w:hideMark/>
          </w:tcPr>
          <w:p w14:paraId="033D35BE" w14:textId="77777777" w:rsidR="00633422" w:rsidRPr="00707817" w:rsidRDefault="00633422" w:rsidP="004C63C1">
            <w:pPr>
              <w:spacing w:line="240" w:lineRule="auto"/>
              <w:jc w:val="center"/>
              <w:rPr>
                <w:rFonts w:eastAsia="Times New Roman" w:cstheme="minorHAnsi"/>
                <w:color w:val="000000"/>
                <w:sz w:val="18"/>
                <w:szCs w:val="18"/>
                <w:lang w:eastAsia="en-IN"/>
              </w:rPr>
            </w:pPr>
            <w:r w:rsidRPr="00707817">
              <w:rPr>
                <w:rFonts w:eastAsia="Times New Roman" w:cstheme="minorHAnsi"/>
                <w:color w:val="000000"/>
                <w:sz w:val="18"/>
                <w:szCs w:val="18"/>
                <w:lang w:eastAsia="en-IN"/>
              </w:rPr>
              <w:t>A2</w:t>
            </w:r>
          </w:p>
        </w:tc>
        <w:tc>
          <w:tcPr>
            <w:tcW w:w="3928" w:type="dxa"/>
            <w:shd w:val="clear" w:color="auto" w:fill="auto"/>
            <w:vAlign w:val="center"/>
            <w:hideMark/>
          </w:tcPr>
          <w:p w14:paraId="5E4362EF" w14:textId="3EF85B3B" w:rsidR="00633422" w:rsidRPr="00707817" w:rsidRDefault="00707817" w:rsidP="004C63C1">
            <w:pPr>
              <w:spacing w:line="240" w:lineRule="auto"/>
              <w:jc w:val="center"/>
              <w:rPr>
                <w:rFonts w:eastAsia="Times New Roman" w:cstheme="minorHAnsi"/>
                <w:b/>
                <w:bCs/>
                <w:color w:val="000000"/>
                <w:sz w:val="18"/>
                <w:szCs w:val="18"/>
                <w:lang w:eastAsia="en-IN"/>
              </w:rPr>
            </w:pPr>
            <w:r w:rsidRPr="00707817">
              <w:rPr>
                <w:rFonts w:eastAsia="Times New Roman" w:cstheme="minorHAnsi"/>
                <w:b/>
                <w:bCs/>
                <w:color w:val="000000"/>
                <w:sz w:val="18"/>
                <w:szCs w:val="18"/>
                <w:lang w:eastAsia="en-IN"/>
              </w:rPr>
              <w:t>Total Indirect Plant Cost</w:t>
            </w:r>
          </w:p>
        </w:tc>
        <w:tc>
          <w:tcPr>
            <w:tcW w:w="1766" w:type="dxa"/>
            <w:shd w:val="clear" w:color="auto" w:fill="auto"/>
            <w:vAlign w:val="center"/>
            <w:hideMark/>
          </w:tcPr>
          <w:p w14:paraId="5A374B68" w14:textId="77777777" w:rsidR="00633422" w:rsidRPr="00707817" w:rsidRDefault="00633422" w:rsidP="004C63C1">
            <w:pPr>
              <w:spacing w:line="240" w:lineRule="auto"/>
              <w:jc w:val="center"/>
              <w:rPr>
                <w:rFonts w:eastAsia="Times New Roman" w:cstheme="minorHAnsi"/>
                <w:b/>
                <w:bCs/>
                <w:color w:val="000000"/>
                <w:sz w:val="18"/>
                <w:szCs w:val="18"/>
                <w:lang w:eastAsia="en-IN"/>
              </w:rPr>
            </w:pPr>
          </w:p>
        </w:tc>
        <w:tc>
          <w:tcPr>
            <w:tcW w:w="3191" w:type="dxa"/>
            <w:shd w:val="clear" w:color="auto" w:fill="auto"/>
            <w:vAlign w:val="center"/>
            <w:hideMark/>
          </w:tcPr>
          <w:p w14:paraId="1654CACC" w14:textId="77777777" w:rsidR="00633422" w:rsidRPr="00707817" w:rsidRDefault="00633422" w:rsidP="004C63C1">
            <w:pPr>
              <w:spacing w:line="240" w:lineRule="auto"/>
              <w:jc w:val="center"/>
              <w:rPr>
                <w:rFonts w:eastAsia="Times New Roman" w:cstheme="minorHAnsi"/>
                <w:b/>
                <w:bCs/>
                <w:color w:val="000000"/>
                <w:sz w:val="18"/>
                <w:szCs w:val="18"/>
                <w:lang w:eastAsia="en-IN"/>
              </w:rPr>
            </w:pPr>
            <w:r w:rsidRPr="00707817">
              <w:rPr>
                <w:rFonts w:eastAsia="Times New Roman" w:cstheme="minorHAnsi"/>
                <w:b/>
                <w:bCs/>
                <w:color w:val="000000"/>
                <w:sz w:val="18"/>
                <w:szCs w:val="18"/>
                <w:lang w:eastAsia="en-IN"/>
              </w:rPr>
              <w:t>464.10</w:t>
            </w:r>
          </w:p>
        </w:tc>
      </w:tr>
      <w:tr w:rsidR="00633422" w:rsidRPr="00707817" w14:paraId="5B0E7FD9" w14:textId="77777777" w:rsidTr="00707817">
        <w:trPr>
          <w:trHeight w:val="137"/>
        </w:trPr>
        <w:tc>
          <w:tcPr>
            <w:tcW w:w="1416" w:type="dxa"/>
            <w:shd w:val="clear" w:color="auto" w:fill="auto"/>
            <w:vAlign w:val="center"/>
            <w:hideMark/>
          </w:tcPr>
          <w:p w14:paraId="3E49919A" w14:textId="77777777" w:rsidR="00633422" w:rsidRPr="00707817" w:rsidRDefault="00633422" w:rsidP="004C63C1">
            <w:pPr>
              <w:spacing w:line="240" w:lineRule="auto"/>
              <w:jc w:val="center"/>
              <w:rPr>
                <w:rFonts w:eastAsia="Times New Roman" w:cstheme="minorHAnsi"/>
                <w:color w:val="000000"/>
                <w:sz w:val="18"/>
                <w:szCs w:val="18"/>
                <w:lang w:eastAsia="en-IN"/>
              </w:rPr>
            </w:pPr>
            <w:r w:rsidRPr="00707817">
              <w:rPr>
                <w:rFonts w:eastAsia="Times New Roman" w:cstheme="minorHAnsi"/>
                <w:color w:val="000000"/>
                <w:sz w:val="18"/>
                <w:szCs w:val="18"/>
                <w:lang w:eastAsia="en-IN"/>
              </w:rPr>
              <w:t>9</w:t>
            </w:r>
          </w:p>
        </w:tc>
        <w:tc>
          <w:tcPr>
            <w:tcW w:w="3928" w:type="dxa"/>
            <w:shd w:val="clear" w:color="auto" w:fill="auto"/>
            <w:vAlign w:val="center"/>
            <w:hideMark/>
          </w:tcPr>
          <w:p w14:paraId="2763A8F3" w14:textId="5B17C46E" w:rsidR="00633422" w:rsidRPr="00707817" w:rsidRDefault="00633422" w:rsidP="004C63C1">
            <w:pPr>
              <w:spacing w:line="240" w:lineRule="auto"/>
              <w:jc w:val="center"/>
              <w:rPr>
                <w:rFonts w:eastAsia="Times New Roman" w:cstheme="minorHAnsi"/>
                <w:color w:val="000000"/>
                <w:sz w:val="18"/>
                <w:szCs w:val="18"/>
                <w:lang w:eastAsia="en-IN"/>
              </w:rPr>
            </w:pPr>
            <w:r w:rsidRPr="00707817">
              <w:rPr>
                <w:rFonts w:eastAsia="Times New Roman" w:cstheme="minorHAnsi"/>
                <w:color w:val="000000"/>
                <w:sz w:val="18"/>
                <w:szCs w:val="18"/>
                <w:lang w:eastAsia="en-IN"/>
              </w:rPr>
              <w:t xml:space="preserve">Engineering </w:t>
            </w:r>
            <w:r w:rsidR="00707817" w:rsidRPr="00707817">
              <w:rPr>
                <w:rFonts w:eastAsia="Times New Roman" w:cstheme="minorHAnsi"/>
                <w:color w:val="000000"/>
                <w:sz w:val="18"/>
                <w:szCs w:val="18"/>
                <w:lang w:eastAsia="en-IN"/>
              </w:rPr>
              <w:t>And Supervision</w:t>
            </w:r>
          </w:p>
        </w:tc>
        <w:tc>
          <w:tcPr>
            <w:tcW w:w="1766" w:type="dxa"/>
            <w:shd w:val="clear" w:color="auto" w:fill="auto"/>
            <w:vAlign w:val="center"/>
            <w:hideMark/>
          </w:tcPr>
          <w:p w14:paraId="35552A40" w14:textId="77777777" w:rsidR="00633422" w:rsidRPr="00707817" w:rsidRDefault="00633422" w:rsidP="004C63C1">
            <w:pPr>
              <w:spacing w:line="240" w:lineRule="auto"/>
              <w:jc w:val="center"/>
              <w:rPr>
                <w:rFonts w:eastAsia="Times New Roman" w:cstheme="minorHAnsi"/>
                <w:color w:val="000000"/>
                <w:sz w:val="18"/>
                <w:szCs w:val="18"/>
                <w:lang w:eastAsia="en-IN"/>
              </w:rPr>
            </w:pPr>
            <w:r w:rsidRPr="00707817">
              <w:rPr>
                <w:rFonts w:eastAsia="Times New Roman" w:cstheme="minorHAnsi"/>
                <w:color w:val="000000"/>
                <w:sz w:val="18"/>
                <w:szCs w:val="18"/>
                <w:lang w:eastAsia="en-IN"/>
              </w:rPr>
              <w:t>10%</w:t>
            </w:r>
          </w:p>
        </w:tc>
        <w:tc>
          <w:tcPr>
            <w:tcW w:w="3191" w:type="dxa"/>
            <w:shd w:val="clear" w:color="auto" w:fill="auto"/>
            <w:vAlign w:val="center"/>
            <w:hideMark/>
          </w:tcPr>
          <w:p w14:paraId="1F42A707" w14:textId="77777777" w:rsidR="00633422" w:rsidRPr="00707817" w:rsidRDefault="00633422" w:rsidP="004C63C1">
            <w:pPr>
              <w:spacing w:line="240" w:lineRule="auto"/>
              <w:jc w:val="center"/>
              <w:rPr>
                <w:rFonts w:eastAsia="Times New Roman" w:cstheme="minorHAnsi"/>
                <w:color w:val="000000"/>
                <w:sz w:val="18"/>
                <w:szCs w:val="18"/>
                <w:lang w:eastAsia="en-IN"/>
              </w:rPr>
            </w:pPr>
            <w:r w:rsidRPr="00707817">
              <w:rPr>
                <w:rFonts w:eastAsia="Times New Roman" w:cstheme="minorHAnsi"/>
                <w:color w:val="000000"/>
                <w:sz w:val="18"/>
                <w:szCs w:val="18"/>
                <w:lang w:eastAsia="en-IN"/>
              </w:rPr>
              <w:t>89.25</w:t>
            </w:r>
          </w:p>
        </w:tc>
      </w:tr>
      <w:tr w:rsidR="00633422" w:rsidRPr="00707817" w14:paraId="61BF5C9F" w14:textId="77777777" w:rsidTr="00707817">
        <w:trPr>
          <w:trHeight w:val="137"/>
        </w:trPr>
        <w:tc>
          <w:tcPr>
            <w:tcW w:w="1416" w:type="dxa"/>
            <w:shd w:val="clear" w:color="auto" w:fill="auto"/>
            <w:vAlign w:val="center"/>
            <w:hideMark/>
          </w:tcPr>
          <w:p w14:paraId="564B8C89" w14:textId="77777777" w:rsidR="00633422" w:rsidRPr="00707817" w:rsidRDefault="00633422" w:rsidP="004C63C1">
            <w:pPr>
              <w:spacing w:line="240" w:lineRule="auto"/>
              <w:jc w:val="center"/>
              <w:rPr>
                <w:rFonts w:eastAsia="Times New Roman" w:cstheme="minorHAnsi"/>
                <w:color w:val="000000"/>
                <w:sz w:val="18"/>
                <w:szCs w:val="18"/>
                <w:lang w:eastAsia="en-IN"/>
              </w:rPr>
            </w:pPr>
            <w:r w:rsidRPr="00707817">
              <w:rPr>
                <w:rFonts w:eastAsia="Times New Roman" w:cstheme="minorHAnsi"/>
                <w:color w:val="000000"/>
                <w:sz w:val="18"/>
                <w:szCs w:val="18"/>
                <w:lang w:eastAsia="en-IN"/>
              </w:rPr>
              <w:lastRenderedPageBreak/>
              <w:t>10</w:t>
            </w:r>
          </w:p>
        </w:tc>
        <w:tc>
          <w:tcPr>
            <w:tcW w:w="3928" w:type="dxa"/>
            <w:shd w:val="clear" w:color="auto" w:fill="auto"/>
            <w:vAlign w:val="center"/>
            <w:hideMark/>
          </w:tcPr>
          <w:p w14:paraId="2B5B4268" w14:textId="210FBE22" w:rsidR="00633422" w:rsidRPr="00707817" w:rsidRDefault="00633422" w:rsidP="004C63C1">
            <w:pPr>
              <w:spacing w:line="240" w:lineRule="auto"/>
              <w:jc w:val="center"/>
              <w:rPr>
                <w:rFonts w:eastAsia="Times New Roman" w:cstheme="minorHAnsi"/>
                <w:color w:val="000000"/>
                <w:sz w:val="18"/>
                <w:szCs w:val="18"/>
                <w:lang w:eastAsia="en-IN"/>
              </w:rPr>
            </w:pPr>
            <w:r w:rsidRPr="00707817">
              <w:rPr>
                <w:rFonts w:eastAsia="Times New Roman" w:cstheme="minorHAnsi"/>
                <w:color w:val="000000"/>
                <w:sz w:val="18"/>
                <w:szCs w:val="18"/>
                <w:lang w:eastAsia="en-IN"/>
              </w:rPr>
              <w:t xml:space="preserve">Construction </w:t>
            </w:r>
            <w:r w:rsidR="00707817" w:rsidRPr="00707817">
              <w:rPr>
                <w:rFonts w:eastAsia="Times New Roman" w:cstheme="minorHAnsi"/>
                <w:color w:val="000000"/>
                <w:sz w:val="18"/>
                <w:szCs w:val="18"/>
                <w:lang w:eastAsia="en-IN"/>
              </w:rPr>
              <w:t>Expenses</w:t>
            </w:r>
          </w:p>
        </w:tc>
        <w:tc>
          <w:tcPr>
            <w:tcW w:w="1766" w:type="dxa"/>
            <w:shd w:val="clear" w:color="auto" w:fill="auto"/>
            <w:vAlign w:val="center"/>
            <w:hideMark/>
          </w:tcPr>
          <w:p w14:paraId="670F5311" w14:textId="77777777" w:rsidR="00633422" w:rsidRPr="00707817" w:rsidRDefault="00633422" w:rsidP="004C63C1">
            <w:pPr>
              <w:spacing w:line="240" w:lineRule="auto"/>
              <w:jc w:val="center"/>
              <w:rPr>
                <w:rFonts w:eastAsia="Times New Roman" w:cstheme="minorHAnsi"/>
                <w:color w:val="000000"/>
                <w:sz w:val="18"/>
                <w:szCs w:val="18"/>
                <w:lang w:eastAsia="en-IN"/>
              </w:rPr>
            </w:pPr>
            <w:r w:rsidRPr="00707817">
              <w:rPr>
                <w:rFonts w:eastAsia="Times New Roman" w:cstheme="minorHAnsi"/>
                <w:color w:val="000000"/>
                <w:sz w:val="18"/>
                <w:szCs w:val="18"/>
                <w:lang w:eastAsia="en-IN"/>
              </w:rPr>
              <w:t>25%</w:t>
            </w:r>
          </w:p>
        </w:tc>
        <w:tc>
          <w:tcPr>
            <w:tcW w:w="3191" w:type="dxa"/>
            <w:shd w:val="clear" w:color="auto" w:fill="auto"/>
            <w:vAlign w:val="center"/>
            <w:hideMark/>
          </w:tcPr>
          <w:p w14:paraId="51F2915C" w14:textId="77777777" w:rsidR="00633422" w:rsidRPr="00707817" w:rsidRDefault="00633422" w:rsidP="004C63C1">
            <w:pPr>
              <w:spacing w:line="240" w:lineRule="auto"/>
              <w:jc w:val="center"/>
              <w:rPr>
                <w:rFonts w:eastAsia="Times New Roman" w:cstheme="minorHAnsi"/>
                <w:color w:val="000000"/>
                <w:sz w:val="18"/>
                <w:szCs w:val="18"/>
                <w:lang w:eastAsia="en-IN"/>
              </w:rPr>
            </w:pPr>
            <w:r w:rsidRPr="00707817">
              <w:rPr>
                <w:rFonts w:eastAsia="Times New Roman" w:cstheme="minorHAnsi"/>
                <w:color w:val="000000"/>
                <w:sz w:val="18"/>
                <w:szCs w:val="18"/>
                <w:lang w:eastAsia="en-IN"/>
              </w:rPr>
              <w:t>223.13</w:t>
            </w:r>
          </w:p>
        </w:tc>
      </w:tr>
      <w:tr w:rsidR="00633422" w:rsidRPr="00707817" w14:paraId="14DD9699" w14:textId="77777777" w:rsidTr="00707817">
        <w:trPr>
          <w:trHeight w:val="137"/>
        </w:trPr>
        <w:tc>
          <w:tcPr>
            <w:tcW w:w="1416" w:type="dxa"/>
            <w:shd w:val="clear" w:color="auto" w:fill="auto"/>
            <w:vAlign w:val="center"/>
            <w:hideMark/>
          </w:tcPr>
          <w:p w14:paraId="055136AD" w14:textId="77777777" w:rsidR="00633422" w:rsidRPr="00707817" w:rsidRDefault="00633422" w:rsidP="004C63C1">
            <w:pPr>
              <w:spacing w:line="240" w:lineRule="auto"/>
              <w:jc w:val="center"/>
              <w:rPr>
                <w:rFonts w:eastAsia="Times New Roman" w:cstheme="minorHAnsi"/>
                <w:color w:val="000000"/>
                <w:sz w:val="18"/>
                <w:szCs w:val="18"/>
                <w:lang w:eastAsia="en-IN"/>
              </w:rPr>
            </w:pPr>
            <w:r w:rsidRPr="00707817">
              <w:rPr>
                <w:rFonts w:eastAsia="Times New Roman" w:cstheme="minorHAnsi"/>
                <w:color w:val="000000"/>
                <w:sz w:val="18"/>
                <w:szCs w:val="18"/>
                <w:lang w:eastAsia="en-IN"/>
              </w:rPr>
              <w:t>11</w:t>
            </w:r>
          </w:p>
        </w:tc>
        <w:tc>
          <w:tcPr>
            <w:tcW w:w="3928" w:type="dxa"/>
            <w:shd w:val="clear" w:color="auto" w:fill="auto"/>
            <w:vAlign w:val="center"/>
            <w:hideMark/>
          </w:tcPr>
          <w:p w14:paraId="17AB4871" w14:textId="6CFCD173" w:rsidR="00633422" w:rsidRPr="00707817" w:rsidRDefault="00633422" w:rsidP="004C63C1">
            <w:pPr>
              <w:spacing w:line="240" w:lineRule="auto"/>
              <w:jc w:val="center"/>
              <w:rPr>
                <w:rFonts w:eastAsia="Times New Roman" w:cstheme="minorHAnsi"/>
                <w:color w:val="000000"/>
                <w:sz w:val="18"/>
                <w:szCs w:val="18"/>
                <w:lang w:eastAsia="en-IN"/>
              </w:rPr>
            </w:pPr>
            <w:r w:rsidRPr="00707817">
              <w:rPr>
                <w:rFonts w:eastAsia="Times New Roman" w:cstheme="minorHAnsi"/>
                <w:color w:val="000000"/>
                <w:sz w:val="18"/>
                <w:szCs w:val="18"/>
                <w:lang w:eastAsia="en-IN"/>
              </w:rPr>
              <w:t xml:space="preserve">Legal </w:t>
            </w:r>
            <w:r w:rsidR="00707817" w:rsidRPr="00707817">
              <w:rPr>
                <w:rFonts w:eastAsia="Times New Roman" w:cstheme="minorHAnsi"/>
                <w:color w:val="000000"/>
                <w:sz w:val="18"/>
                <w:szCs w:val="18"/>
                <w:lang w:eastAsia="en-IN"/>
              </w:rPr>
              <w:t>Expenses</w:t>
            </w:r>
          </w:p>
        </w:tc>
        <w:tc>
          <w:tcPr>
            <w:tcW w:w="1766" w:type="dxa"/>
            <w:shd w:val="clear" w:color="auto" w:fill="auto"/>
            <w:vAlign w:val="center"/>
            <w:hideMark/>
          </w:tcPr>
          <w:p w14:paraId="2106D65E" w14:textId="77777777" w:rsidR="00633422" w:rsidRPr="00707817" w:rsidRDefault="00633422" w:rsidP="004C63C1">
            <w:pPr>
              <w:spacing w:line="240" w:lineRule="auto"/>
              <w:jc w:val="center"/>
              <w:rPr>
                <w:rFonts w:eastAsia="Times New Roman" w:cstheme="minorHAnsi"/>
                <w:color w:val="000000"/>
                <w:sz w:val="18"/>
                <w:szCs w:val="18"/>
                <w:lang w:eastAsia="en-IN"/>
              </w:rPr>
            </w:pPr>
            <w:r w:rsidRPr="00707817">
              <w:rPr>
                <w:rFonts w:eastAsia="Times New Roman" w:cstheme="minorHAnsi"/>
                <w:color w:val="000000"/>
                <w:sz w:val="18"/>
                <w:szCs w:val="18"/>
                <w:lang w:eastAsia="en-IN"/>
              </w:rPr>
              <w:t>2%</w:t>
            </w:r>
          </w:p>
        </w:tc>
        <w:tc>
          <w:tcPr>
            <w:tcW w:w="3191" w:type="dxa"/>
            <w:shd w:val="clear" w:color="auto" w:fill="auto"/>
            <w:vAlign w:val="center"/>
            <w:hideMark/>
          </w:tcPr>
          <w:p w14:paraId="1E5A9A49" w14:textId="77777777" w:rsidR="00633422" w:rsidRPr="00707817" w:rsidRDefault="00633422" w:rsidP="004C63C1">
            <w:pPr>
              <w:spacing w:line="240" w:lineRule="auto"/>
              <w:jc w:val="center"/>
              <w:rPr>
                <w:rFonts w:eastAsia="Times New Roman" w:cstheme="minorHAnsi"/>
                <w:color w:val="000000"/>
                <w:sz w:val="18"/>
                <w:szCs w:val="18"/>
                <w:lang w:eastAsia="en-IN"/>
              </w:rPr>
            </w:pPr>
            <w:r w:rsidRPr="00707817">
              <w:rPr>
                <w:rFonts w:eastAsia="Times New Roman" w:cstheme="minorHAnsi"/>
                <w:color w:val="000000"/>
                <w:sz w:val="18"/>
                <w:szCs w:val="18"/>
                <w:lang w:eastAsia="en-IN"/>
              </w:rPr>
              <w:t>17.85</w:t>
            </w:r>
          </w:p>
        </w:tc>
      </w:tr>
      <w:tr w:rsidR="00633422" w:rsidRPr="00707817" w14:paraId="5E2B2D54" w14:textId="77777777" w:rsidTr="00707817">
        <w:trPr>
          <w:trHeight w:val="137"/>
        </w:trPr>
        <w:tc>
          <w:tcPr>
            <w:tcW w:w="1416" w:type="dxa"/>
            <w:shd w:val="clear" w:color="auto" w:fill="auto"/>
            <w:vAlign w:val="center"/>
            <w:hideMark/>
          </w:tcPr>
          <w:p w14:paraId="13E72847" w14:textId="77777777" w:rsidR="00633422" w:rsidRPr="00707817" w:rsidRDefault="00633422" w:rsidP="004C63C1">
            <w:pPr>
              <w:spacing w:line="240" w:lineRule="auto"/>
              <w:jc w:val="center"/>
              <w:rPr>
                <w:rFonts w:eastAsia="Times New Roman" w:cstheme="minorHAnsi"/>
                <w:color w:val="000000"/>
                <w:sz w:val="18"/>
                <w:szCs w:val="18"/>
                <w:lang w:eastAsia="en-IN"/>
              </w:rPr>
            </w:pPr>
            <w:r w:rsidRPr="00707817">
              <w:rPr>
                <w:rFonts w:eastAsia="Times New Roman" w:cstheme="minorHAnsi"/>
                <w:color w:val="000000"/>
                <w:sz w:val="18"/>
                <w:szCs w:val="18"/>
                <w:lang w:eastAsia="en-IN"/>
              </w:rPr>
              <w:t>12</w:t>
            </w:r>
          </w:p>
        </w:tc>
        <w:tc>
          <w:tcPr>
            <w:tcW w:w="3928" w:type="dxa"/>
            <w:shd w:val="clear" w:color="auto" w:fill="auto"/>
            <w:vAlign w:val="center"/>
            <w:hideMark/>
          </w:tcPr>
          <w:p w14:paraId="2600E437" w14:textId="18D70147" w:rsidR="00633422" w:rsidRPr="00707817" w:rsidRDefault="00633422" w:rsidP="004C63C1">
            <w:pPr>
              <w:spacing w:line="240" w:lineRule="auto"/>
              <w:jc w:val="center"/>
              <w:rPr>
                <w:rFonts w:eastAsia="Times New Roman" w:cstheme="minorHAnsi"/>
                <w:color w:val="000000"/>
                <w:sz w:val="18"/>
                <w:szCs w:val="18"/>
                <w:lang w:eastAsia="en-IN"/>
              </w:rPr>
            </w:pPr>
            <w:r w:rsidRPr="00707817">
              <w:rPr>
                <w:rFonts w:eastAsia="Times New Roman" w:cstheme="minorHAnsi"/>
                <w:color w:val="000000"/>
                <w:sz w:val="18"/>
                <w:szCs w:val="18"/>
                <w:lang w:eastAsia="en-IN"/>
              </w:rPr>
              <w:t xml:space="preserve">Contractor’s </w:t>
            </w:r>
            <w:r w:rsidR="00707817" w:rsidRPr="00707817">
              <w:rPr>
                <w:rFonts w:eastAsia="Times New Roman" w:cstheme="minorHAnsi"/>
                <w:color w:val="000000"/>
                <w:sz w:val="18"/>
                <w:szCs w:val="18"/>
                <w:lang w:eastAsia="en-IN"/>
              </w:rPr>
              <w:t>Fee</w:t>
            </w:r>
          </w:p>
        </w:tc>
        <w:tc>
          <w:tcPr>
            <w:tcW w:w="1766" w:type="dxa"/>
            <w:shd w:val="clear" w:color="auto" w:fill="auto"/>
            <w:vAlign w:val="center"/>
            <w:hideMark/>
          </w:tcPr>
          <w:p w14:paraId="0B3FE335" w14:textId="77777777" w:rsidR="00633422" w:rsidRPr="00707817" w:rsidRDefault="00633422" w:rsidP="004C63C1">
            <w:pPr>
              <w:spacing w:line="240" w:lineRule="auto"/>
              <w:jc w:val="center"/>
              <w:rPr>
                <w:rFonts w:eastAsia="Times New Roman" w:cstheme="minorHAnsi"/>
                <w:color w:val="000000"/>
                <w:sz w:val="18"/>
                <w:szCs w:val="18"/>
                <w:lang w:eastAsia="en-IN"/>
              </w:rPr>
            </w:pPr>
            <w:r w:rsidRPr="00707817">
              <w:rPr>
                <w:rFonts w:eastAsia="Times New Roman" w:cstheme="minorHAnsi"/>
                <w:color w:val="000000"/>
                <w:sz w:val="18"/>
                <w:szCs w:val="18"/>
                <w:lang w:eastAsia="en-IN"/>
              </w:rPr>
              <w:t>10%</w:t>
            </w:r>
          </w:p>
        </w:tc>
        <w:tc>
          <w:tcPr>
            <w:tcW w:w="3191" w:type="dxa"/>
            <w:shd w:val="clear" w:color="auto" w:fill="auto"/>
            <w:vAlign w:val="center"/>
            <w:hideMark/>
          </w:tcPr>
          <w:p w14:paraId="2CFC17D6" w14:textId="77777777" w:rsidR="00633422" w:rsidRPr="00707817" w:rsidRDefault="00633422" w:rsidP="004C63C1">
            <w:pPr>
              <w:spacing w:line="240" w:lineRule="auto"/>
              <w:jc w:val="center"/>
              <w:rPr>
                <w:rFonts w:eastAsia="Times New Roman" w:cstheme="minorHAnsi"/>
                <w:color w:val="000000"/>
                <w:sz w:val="18"/>
                <w:szCs w:val="18"/>
                <w:lang w:eastAsia="en-IN"/>
              </w:rPr>
            </w:pPr>
            <w:r w:rsidRPr="00707817">
              <w:rPr>
                <w:rFonts w:eastAsia="Times New Roman" w:cstheme="minorHAnsi"/>
                <w:color w:val="000000"/>
                <w:sz w:val="18"/>
                <w:szCs w:val="18"/>
                <w:lang w:eastAsia="en-IN"/>
              </w:rPr>
              <w:t>89.25</w:t>
            </w:r>
          </w:p>
        </w:tc>
      </w:tr>
      <w:tr w:rsidR="00633422" w:rsidRPr="00707817" w14:paraId="52E9A57A" w14:textId="77777777" w:rsidTr="00707817">
        <w:trPr>
          <w:trHeight w:val="137"/>
        </w:trPr>
        <w:tc>
          <w:tcPr>
            <w:tcW w:w="1416" w:type="dxa"/>
            <w:shd w:val="clear" w:color="auto" w:fill="auto"/>
            <w:vAlign w:val="center"/>
            <w:hideMark/>
          </w:tcPr>
          <w:p w14:paraId="3976DF62" w14:textId="77777777" w:rsidR="00633422" w:rsidRPr="00707817" w:rsidRDefault="00633422" w:rsidP="004C63C1">
            <w:pPr>
              <w:spacing w:line="240" w:lineRule="auto"/>
              <w:jc w:val="center"/>
              <w:rPr>
                <w:rFonts w:eastAsia="Times New Roman" w:cstheme="minorHAnsi"/>
                <w:color w:val="000000"/>
                <w:sz w:val="18"/>
                <w:szCs w:val="18"/>
                <w:lang w:eastAsia="en-IN"/>
              </w:rPr>
            </w:pPr>
            <w:r w:rsidRPr="00707817">
              <w:rPr>
                <w:rFonts w:eastAsia="Times New Roman" w:cstheme="minorHAnsi"/>
                <w:color w:val="000000"/>
                <w:sz w:val="18"/>
                <w:szCs w:val="18"/>
                <w:lang w:eastAsia="en-IN"/>
              </w:rPr>
              <w:t>13</w:t>
            </w:r>
          </w:p>
        </w:tc>
        <w:tc>
          <w:tcPr>
            <w:tcW w:w="3928" w:type="dxa"/>
            <w:shd w:val="clear" w:color="auto" w:fill="auto"/>
            <w:vAlign w:val="center"/>
            <w:hideMark/>
          </w:tcPr>
          <w:p w14:paraId="206493B6" w14:textId="77777777" w:rsidR="00633422" w:rsidRPr="00707817" w:rsidRDefault="00633422" w:rsidP="004C63C1">
            <w:pPr>
              <w:spacing w:line="240" w:lineRule="auto"/>
              <w:jc w:val="center"/>
              <w:rPr>
                <w:rFonts w:eastAsia="Times New Roman" w:cstheme="minorHAnsi"/>
                <w:color w:val="000000"/>
                <w:sz w:val="18"/>
                <w:szCs w:val="18"/>
                <w:lang w:eastAsia="en-IN"/>
              </w:rPr>
            </w:pPr>
            <w:r w:rsidRPr="00707817">
              <w:rPr>
                <w:rFonts w:eastAsia="Times New Roman" w:cstheme="minorHAnsi"/>
                <w:color w:val="000000"/>
                <w:sz w:val="18"/>
                <w:szCs w:val="18"/>
                <w:lang w:eastAsia="en-IN"/>
              </w:rPr>
              <w:t>Contingency</w:t>
            </w:r>
          </w:p>
        </w:tc>
        <w:tc>
          <w:tcPr>
            <w:tcW w:w="1766" w:type="dxa"/>
            <w:shd w:val="clear" w:color="auto" w:fill="auto"/>
            <w:noWrap/>
            <w:vAlign w:val="center"/>
            <w:hideMark/>
          </w:tcPr>
          <w:p w14:paraId="4D83702D" w14:textId="77777777" w:rsidR="00633422" w:rsidRPr="00707817" w:rsidRDefault="00633422" w:rsidP="004C63C1">
            <w:pPr>
              <w:spacing w:line="240" w:lineRule="auto"/>
              <w:jc w:val="center"/>
              <w:rPr>
                <w:rFonts w:eastAsia="Times New Roman" w:cstheme="minorHAnsi"/>
                <w:color w:val="000000"/>
                <w:sz w:val="18"/>
                <w:szCs w:val="18"/>
                <w:lang w:eastAsia="en-IN"/>
              </w:rPr>
            </w:pPr>
            <w:r w:rsidRPr="00707817">
              <w:rPr>
                <w:rFonts w:eastAsia="Times New Roman" w:cstheme="minorHAnsi"/>
                <w:color w:val="000000"/>
                <w:sz w:val="18"/>
                <w:szCs w:val="18"/>
                <w:lang w:eastAsia="en-IN"/>
              </w:rPr>
              <w:t>5%</w:t>
            </w:r>
          </w:p>
        </w:tc>
        <w:tc>
          <w:tcPr>
            <w:tcW w:w="3191" w:type="dxa"/>
            <w:shd w:val="clear" w:color="auto" w:fill="auto"/>
            <w:vAlign w:val="center"/>
            <w:hideMark/>
          </w:tcPr>
          <w:p w14:paraId="46735DFE" w14:textId="77777777" w:rsidR="00633422" w:rsidRPr="00707817" w:rsidRDefault="00633422" w:rsidP="004C63C1">
            <w:pPr>
              <w:spacing w:line="240" w:lineRule="auto"/>
              <w:jc w:val="center"/>
              <w:rPr>
                <w:rFonts w:eastAsia="Times New Roman" w:cstheme="minorHAnsi"/>
                <w:color w:val="000000"/>
                <w:sz w:val="18"/>
                <w:szCs w:val="18"/>
                <w:lang w:eastAsia="en-IN"/>
              </w:rPr>
            </w:pPr>
            <w:r w:rsidRPr="00707817">
              <w:rPr>
                <w:rFonts w:eastAsia="Times New Roman" w:cstheme="minorHAnsi"/>
                <w:color w:val="000000"/>
                <w:sz w:val="18"/>
                <w:szCs w:val="18"/>
                <w:lang w:eastAsia="en-IN"/>
              </w:rPr>
              <w:t>44.63</w:t>
            </w:r>
          </w:p>
        </w:tc>
      </w:tr>
      <w:tr w:rsidR="00633422" w:rsidRPr="00707817" w14:paraId="614281E1" w14:textId="77777777" w:rsidTr="00707817">
        <w:trPr>
          <w:trHeight w:val="137"/>
        </w:trPr>
        <w:tc>
          <w:tcPr>
            <w:tcW w:w="1416" w:type="dxa"/>
            <w:shd w:val="clear" w:color="auto" w:fill="auto"/>
            <w:vAlign w:val="center"/>
            <w:hideMark/>
          </w:tcPr>
          <w:p w14:paraId="687E08BE" w14:textId="77777777" w:rsidR="00633422" w:rsidRPr="00707817" w:rsidRDefault="00633422" w:rsidP="004C63C1">
            <w:pPr>
              <w:spacing w:line="240" w:lineRule="auto"/>
              <w:jc w:val="center"/>
              <w:rPr>
                <w:rFonts w:eastAsia="Times New Roman" w:cstheme="minorHAnsi"/>
                <w:b/>
                <w:bCs/>
                <w:color w:val="000000"/>
                <w:sz w:val="18"/>
                <w:szCs w:val="18"/>
                <w:lang w:eastAsia="en-IN"/>
              </w:rPr>
            </w:pPr>
            <w:r w:rsidRPr="00707817">
              <w:rPr>
                <w:rFonts w:eastAsia="Times New Roman" w:cstheme="minorHAnsi"/>
                <w:b/>
                <w:bCs/>
                <w:color w:val="000000"/>
                <w:sz w:val="18"/>
                <w:szCs w:val="18"/>
                <w:lang w:eastAsia="en-IN"/>
              </w:rPr>
              <w:t>B</w:t>
            </w:r>
          </w:p>
        </w:tc>
        <w:tc>
          <w:tcPr>
            <w:tcW w:w="3928" w:type="dxa"/>
            <w:shd w:val="clear" w:color="auto" w:fill="auto"/>
            <w:vAlign w:val="center"/>
            <w:hideMark/>
          </w:tcPr>
          <w:p w14:paraId="46224F8B" w14:textId="696C7A2B" w:rsidR="00633422" w:rsidRPr="00707817" w:rsidRDefault="00707817" w:rsidP="004C63C1">
            <w:pPr>
              <w:spacing w:line="240" w:lineRule="auto"/>
              <w:jc w:val="center"/>
              <w:rPr>
                <w:rFonts w:eastAsia="Times New Roman" w:cstheme="minorHAnsi"/>
                <w:b/>
                <w:bCs/>
                <w:color w:val="000000"/>
                <w:sz w:val="18"/>
                <w:szCs w:val="18"/>
                <w:lang w:eastAsia="en-IN"/>
              </w:rPr>
            </w:pPr>
            <w:r w:rsidRPr="00707817">
              <w:rPr>
                <w:rFonts w:eastAsia="Times New Roman" w:cstheme="minorHAnsi"/>
                <w:b/>
                <w:bCs/>
                <w:color w:val="000000"/>
                <w:sz w:val="18"/>
                <w:szCs w:val="18"/>
                <w:lang w:eastAsia="en-IN"/>
              </w:rPr>
              <w:t>Working Capital</w:t>
            </w:r>
          </w:p>
        </w:tc>
        <w:tc>
          <w:tcPr>
            <w:tcW w:w="1766" w:type="dxa"/>
            <w:shd w:val="clear" w:color="auto" w:fill="auto"/>
            <w:vAlign w:val="center"/>
            <w:hideMark/>
          </w:tcPr>
          <w:p w14:paraId="2D525E44" w14:textId="77777777" w:rsidR="00633422" w:rsidRPr="00707817" w:rsidRDefault="00633422" w:rsidP="004C63C1">
            <w:pPr>
              <w:spacing w:line="240" w:lineRule="auto"/>
              <w:jc w:val="center"/>
              <w:rPr>
                <w:rFonts w:eastAsia="Times New Roman" w:cstheme="minorHAnsi"/>
                <w:b/>
                <w:bCs/>
                <w:color w:val="000000"/>
                <w:sz w:val="18"/>
                <w:szCs w:val="18"/>
                <w:lang w:eastAsia="en-IN"/>
              </w:rPr>
            </w:pPr>
          </w:p>
        </w:tc>
        <w:tc>
          <w:tcPr>
            <w:tcW w:w="3191" w:type="dxa"/>
            <w:shd w:val="clear" w:color="auto" w:fill="auto"/>
            <w:vAlign w:val="center"/>
            <w:hideMark/>
          </w:tcPr>
          <w:p w14:paraId="4BF71737" w14:textId="77777777" w:rsidR="00633422" w:rsidRPr="00707817" w:rsidRDefault="00633422" w:rsidP="004C63C1">
            <w:pPr>
              <w:spacing w:line="240" w:lineRule="auto"/>
              <w:jc w:val="center"/>
              <w:rPr>
                <w:rFonts w:eastAsia="Times New Roman" w:cstheme="minorHAnsi"/>
                <w:b/>
                <w:bCs/>
                <w:color w:val="000000"/>
                <w:sz w:val="18"/>
                <w:szCs w:val="18"/>
                <w:lang w:eastAsia="en-IN"/>
              </w:rPr>
            </w:pPr>
            <w:r w:rsidRPr="00707817">
              <w:rPr>
                <w:rFonts w:eastAsia="Times New Roman" w:cstheme="minorHAnsi"/>
                <w:b/>
                <w:bCs/>
                <w:color w:val="000000"/>
                <w:sz w:val="18"/>
                <w:szCs w:val="18"/>
                <w:lang w:eastAsia="en-IN"/>
              </w:rPr>
              <w:t>44.63</w:t>
            </w:r>
          </w:p>
        </w:tc>
      </w:tr>
      <w:tr w:rsidR="00633422" w:rsidRPr="00707817" w14:paraId="6939019C" w14:textId="77777777" w:rsidTr="00707817">
        <w:trPr>
          <w:trHeight w:val="164"/>
        </w:trPr>
        <w:tc>
          <w:tcPr>
            <w:tcW w:w="1416" w:type="dxa"/>
            <w:shd w:val="clear" w:color="auto" w:fill="auto"/>
            <w:vAlign w:val="center"/>
            <w:hideMark/>
          </w:tcPr>
          <w:p w14:paraId="4F7D79F7" w14:textId="77777777" w:rsidR="00633422" w:rsidRPr="00707817" w:rsidRDefault="00633422" w:rsidP="004C63C1">
            <w:pPr>
              <w:spacing w:line="240" w:lineRule="auto"/>
              <w:jc w:val="center"/>
              <w:rPr>
                <w:rFonts w:eastAsia="Times New Roman" w:cstheme="minorHAnsi"/>
                <w:color w:val="000000"/>
                <w:sz w:val="18"/>
                <w:szCs w:val="18"/>
                <w:lang w:eastAsia="en-IN"/>
              </w:rPr>
            </w:pPr>
            <w:r w:rsidRPr="00707817">
              <w:rPr>
                <w:rFonts w:eastAsia="Times New Roman" w:cstheme="minorHAnsi"/>
                <w:color w:val="000000"/>
                <w:sz w:val="18"/>
                <w:szCs w:val="18"/>
                <w:lang w:eastAsia="en-IN"/>
              </w:rPr>
              <w:t>14</w:t>
            </w:r>
          </w:p>
        </w:tc>
        <w:tc>
          <w:tcPr>
            <w:tcW w:w="3928" w:type="dxa"/>
            <w:shd w:val="clear" w:color="auto" w:fill="auto"/>
            <w:vAlign w:val="center"/>
            <w:hideMark/>
          </w:tcPr>
          <w:p w14:paraId="1BBCE1C8" w14:textId="645EA845" w:rsidR="00633422" w:rsidRPr="00707817" w:rsidRDefault="00633422" w:rsidP="004C63C1">
            <w:pPr>
              <w:spacing w:line="240" w:lineRule="auto"/>
              <w:jc w:val="center"/>
              <w:rPr>
                <w:rFonts w:eastAsia="Times New Roman" w:cstheme="minorHAnsi"/>
                <w:color w:val="000000"/>
                <w:sz w:val="18"/>
                <w:szCs w:val="18"/>
                <w:lang w:eastAsia="en-IN"/>
              </w:rPr>
            </w:pPr>
            <w:r w:rsidRPr="00707817">
              <w:rPr>
                <w:rFonts w:eastAsia="Times New Roman" w:cstheme="minorHAnsi"/>
                <w:color w:val="000000"/>
                <w:sz w:val="18"/>
                <w:szCs w:val="18"/>
                <w:lang w:eastAsia="en-IN"/>
              </w:rPr>
              <w:t xml:space="preserve">Safety </w:t>
            </w:r>
            <w:r w:rsidR="00707817" w:rsidRPr="00707817">
              <w:rPr>
                <w:rFonts w:eastAsia="Times New Roman" w:cstheme="minorHAnsi"/>
                <w:color w:val="000000"/>
                <w:sz w:val="18"/>
                <w:szCs w:val="18"/>
                <w:lang w:eastAsia="en-IN"/>
              </w:rPr>
              <w:t>And Hazard Analyses</w:t>
            </w:r>
          </w:p>
        </w:tc>
        <w:tc>
          <w:tcPr>
            <w:tcW w:w="1766" w:type="dxa"/>
            <w:shd w:val="clear" w:color="auto" w:fill="auto"/>
            <w:vAlign w:val="center"/>
            <w:hideMark/>
          </w:tcPr>
          <w:p w14:paraId="382E8275" w14:textId="77777777" w:rsidR="00633422" w:rsidRPr="00707817" w:rsidRDefault="00633422" w:rsidP="004C63C1">
            <w:pPr>
              <w:spacing w:line="240" w:lineRule="auto"/>
              <w:jc w:val="center"/>
              <w:rPr>
                <w:rFonts w:eastAsia="Times New Roman" w:cstheme="minorHAnsi"/>
                <w:color w:val="000000"/>
                <w:sz w:val="18"/>
                <w:szCs w:val="18"/>
                <w:lang w:eastAsia="en-IN"/>
              </w:rPr>
            </w:pPr>
            <w:r w:rsidRPr="00707817">
              <w:rPr>
                <w:rFonts w:eastAsia="Times New Roman" w:cstheme="minorHAnsi"/>
                <w:color w:val="000000"/>
                <w:sz w:val="18"/>
                <w:szCs w:val="18"/>
                <w:lang w:eastAsia="en-IN"/>
              </w:rPr>
              <w:t>5%</w:t>
            </w:r>
          </w:p>
        </w:tc>
        <w:tc>
          <w:tcPr>
            <w:tcW w:w="3191" w:type="dxa"/>
            <w:shd w:val="clear" w:color="auto" w:fill="auto"/>
            <w:vAlign w:val="center"/>
            <w:hideMark/>
          </w:tcPr>
          <w:p w14:paraId="6B4FA34F" w14:textId="77777777" w:rsidR="00633422" w:rsidRPr="00707817" w:rsidRDefault="00633422" w:rsidP="004C63C1">
            <w:pPr>
              <w:spacing w:line="240" w:lineRule="auto"/>
              <w:jc w:val="center"/>
              <w:rPr>
                <w:rFonts w:eastAsia="Times New Roman" w:cstheme="minorHAnsi"/>
                <w:color w:val="000000"/>
                <w:sz w:val="18"/>
                <w:szCs w:val="18"/>
                <w:lang w:eastAsia="en-IN"/>
              </w:rPr>
            </w:pPr>
            <w:r w:rsidRPr="00707817">
              <w:rPr>
                <w:rFonts w:eastAsia="Times New Roman" w:cstheme="minorHAnsi"/>
                <w:color w:val="000000"/>
                <w:sz w:val="18"/>
                <w:szCs w:val="18"/>
                <w:lang w:eastAsia="en-IN"/>
              </w:rPr>
              <w:t>44.63</w:t>
            </w:r>
          </w:p>
        </w:tc>
      </w:tr>
      <w:tr w:rsidR="00633422" w:rsidRPr="00707817" w14:paraId="6C837292" w14:textId="77777777" w:rsidTr="00707817">
        <w:trPr>
          <w:trHeight w:val="164"/>
        </w:trPr>
        <w:tc>
          <w:tcPr>
            <w:tcW w:w="1416" w:type="dxa"/>
            <w:shd w:val="clear" w:color="auto" w:fill="auto"/>
            <w:vAlign w:val="center"/>
            <w:hideMark/>
          </w:tcPr>
          <w:p w14:paraId="4AFFBDE0" w14:textId="77777777" w:rsidR="00633422" w:rsidRPr="00707817" w:rsidRDefault="00633422" w:rsidP="004C63C1">
            <w:pPr>
              <w:spacing w:line="240" w:lineRule="auto"/>
              <w:jc w:val="center"/>
              <w:rPr>
                <w:rFonts w:eastAsia="Times New Roman" w:cstheme="minorHAnsi"/>
                <w:b/>
                <w:bCs/>
                <w:color w:val="000000"/>
                <w:sz w:val="18"/>
                <w:szCs w:val="18"/>
                <w:lang w:eastAsia="en-IN"/>
              </w:rPr>
            </w:pPr>
            <w:r w:rsidRPr="00707817">
              <w:rPr>
                <w:rFonts w:eastAsia="Times New Roman" w:cstheme="minorHAnsi"/>
                <w:b/>
                <w:bCs/>
                <w:color w:val="000000"/>
                <w:sz w:val="18"/>
                <w:szCs w:val="18"/>
                <w:lang w:eastAsia="en-IN"/>
              </w:rPr>
              <w:t>C</w:t>
            </w:r>
          </w:p>
        </w:tc>
        <w:tc>
          <w:tcPr>
            <w:tcW w:w="3928" w:type="dxa"/>
            <w:shd w:val="clear" w:color="auto" w:fill="auto"/>
            <w:vAlign w:val="center"/>
            <w:hideMark/>
          </w:tcPr>
          <w:p w14:paraId="50240C0C" w14:textId="6E0457B5" w:rsidR="00633422" w:rsidRPr="00707817" w:rsidRDefault="00707817" w:rsidP="004C63C1">
            <w:pPr>
              <w:spacing w:line="240" w:lineRule="auto"/>
              <w:jc w:val="center"/>
              <w:rPr>
                <w:rFonts w:eastAsia="Times New Roman" w:cstheme="minorHAnsi"/>
                <w:color w:val="000000"/>
                <w:sz w:val="18"/>
                <w:szCs w:val="18"/>
                <w:lang w:eastAsia="en-IN"/>
              </w:rPr>
            </w:pPr>
            <w:proofErr w:type="spellStart"/>
            <w:r w:rsidRPr="00707817">
              <w:rPr>
                <w:rFonts w:eastAsia="Times New Roman" w:cstheme="minorHAnsi"/>
                <w:color w:val="000000"/>
                <w:sz w:val="18"/>
                <w:szCs w:val="18"/>
                <w:lang w:eastAsia="en-IN"/>
              </w:rPr>
              <w:t>Osbl</w:t>
            </w:r>
            <w:proofErr w:type="spellEnd"/>
            <w:r w:rsidRPr="00707817">
              <w:rPr>
                <w:rFonts w:eastAsia="Times New Roman" w:cstheme="minorHAnsi"/>
                <w:color w:val="000000"/>
                <w:sz w:val="18"/>
                <w:szCs w:val="18"/>
                <w:lang w:eastAsia="en-IN"/>
              </w:rPr>
              <w:t xml:space="preserve"> Facilities</w:t>
            </w:r>
          </w:p>
        </w:tc>
        <w:tc>
          <w:tcPr>
            <w:tcW w:w="1766" w:type="dxa"/>
            <w:shd w:val="clear" w:color="auto" w:fill="auto"/>
            <w:vAlign w:val="center"/>
            <w:hideMark/>
          </w:tcPr>
          <w:p w14:paraId="11EF01C1" w14:textId="77777777" w:rsidR="00633422" w:rsidRPr="00707817" w:rsidRDefault="00633422" w:rsidP="004C63C1">
            <w:pPr>
              <w:spacing w:line="240" w:lineRule="auto"/>
              <w:jc w:val="center"/>
              <w:rPr>
                <w:rFonts w:eastAsia="Times New Roman" w:cstheme="minorHAnsi"/>
                <w:color w:val="000000"/>
                <w:sz w:val="18"/>
                <w:szCs w:val="18"/>
                <w:lang w:eastAsia="en-IN"/>
              </w:rPr>
            </w:pPr>
          </w:p>
        </w:tc>
        <w:tc>
          <w:tcPr>
            <w:tcW w:w="3191" w:type="dxa"/>
            <w:shd w:val="clear" w:color="auto" w:fill="auto"/>
            <w:vAlign w:val="center"/>
            <w:hideMark/>
          </w:tcPr>
          <w:p w14:paraId="1922F0FA" w14:textId="77777777" w:rsidR="00633422" w:rsidRPr="00707817" w:rsidRDefault="00633422" w:rsidP="004C63C1">
            <w:pPr>
              <w:spacing w:line="240" w:lineRule="auto"/>
              <w:jc w:val="center"/>
              <w:rPr>
                <w:rFonts w:eastAsia="Times New Roman" w:cstheme="minorHAnsi"/>
                <w:color w:val="000000"/>
                <w:sz w:val="18"/>
                <w:szCs w:val="18"/>
                <w:lang w:eastAsia="en-IN"/>
              </w:rPr>
            </w:pPr>
            <w:r w:rsidRPr="00707817">
              <w:rPr>
                <w:rFonts w:eastAsia="Times New Roman" w:cstheme="minorHAnsi"/>
                <w:color w:val="000000"/>
                <w:sz w:val="18"/>
                <w:szCs w:val="18"/>
                <w:lang w:eastAsia="en-IN"/>
              </w:rPr>
              <w:t>175</w:t>
            </w:r>
          </w:p>
        </w:tc>
      </w:tr>
      <w:tr w:rsidR="00633422" w:rsidRPr="00707817" w14:paraId="1CF96B33" w14:textId="77777777" w:rsidTr="00707817">
        <w:trPr>
          <w:trHeight w:val="357"/>
        </w:trPr>
        <w:tc>
          <w:tcPr>
            <w:tcW w:w="1416" w:type="dxa"/>
            <w:shd w:val="clear" w:color="auto" w:fill="auto"/>
            <w:vAlign w:val="center"/>
            <w:hideMark/>
          </w:tcPr>
          <w:p w14:paraId="09CF3D62" w14:textId="77777777" w:rsidR="00633422" w:rsidRPr="00707817" w:rsidRDefault="00633422" w:rsidP="004C63C1">
            <w:pPr>
              <w:spacing w:line="240" w:lineRule="auto"/>
              <w:jc w:val="center"/>
              <w:rPr>
                <w:rFonts w:eastAsia="Times New Roman" w:cstheme="minorHAnsi"/>
                <w:b/>
                <w:bCs/>
                <w:color w:val="000000"/>
                <w:sz w:val="18"/>
                <w:szCs w:val="18"/>
                <w:lang w:eastAsia="en-IN"/>
              </w:rPr>
            </w:pPr>
            <w:r w:rsidRPr="00707817">
              <w:rPr>
                <w:rFonts w:eastAsia="Times New Roman" w:cstheme="minorHAnsi"/>
                <w:b/>
                <w:bCs/>
                <w:color w:val="000000"/>
                <w:sz w:val="18"/>
                <w:szCs w:val="18"/>
                <w:lang w:eastAsia="en-IN"/>
              </w:rPr>
              <w:t>D</w:t>
            </w:r>
          </w:p>
        </w:tc>
        <w:tc>
          <w:tcPr>
            <w:tcW w:w="3928" w:type="dxa"/>
            <w:shd w:val="clear" w:color="auto" w:fill="auto"/>
            <w:vAlign w:val="center"/>
            <w:hideMark/>
          </w:tcPr>
          <w:p w14:paraId="6E729345" w14:textId="48261E22" w:rsidR="00633422" w:rsidRPr="00707817" w:rsidRDefault="00633422" w:rsidP="004C63C1">
            <w:pPr>
              <w:spacing w:line="240" w:lineRule="auto"/>
              <w:jc w:val="center"/>
              <w:rPr>
                <w:rFonts w:eastAsia="Times New Roman" w:cstheme="minorHAnsi"/>
                <w:color w:val="000000"/>
                <w:sz w:val="18"/>
                <w:szCs w:val="18"/>
                <w:lang w:eastAsia="en-IN"/>
              </w:rPr>
            </w:pPr>
            <w:r w:rsidRPr="00707817">
              <w:rPr>
                <w:rFonts w:eastAsia="Times New Roman" w:cstheme="minorHAnsi"/>
                <w:color w:val="000000"/>
                <w:sz w:val="18"/>
                <w:szCs w:val="18"/>
                <w:lang w:eastAsia="en-IN"/>
              </w:rPr>
              <w:t xml:space="preserve">Gantry System </w:t>
            </w:r>
            <w:r w:rsidR="00707817" w:rsidRPr="00707817">
              <w:rPr>
                <w:rFonts w:eastAsia="Times New Roman" w:cstheme="minorHAnsi"/>
                <w:color w:val="000000"/>
                <w:sz w:val="18"/>
                <w:szCs w:val="18"/>
                <w:lang w:eastAsia="en-IN"/>
              </w:rPr>
              <w:t>(</w:t>
            </w:r>
            <w:r w:rsidRPr="00707817">
              <w:rPr>
                <w:rFonts w:eastAsia="Times New Roman" w:cstheme="minorHAnsi"/>
                <w:color w:val="000000"/>
                <w:sz w:val="18"/>
                <w:szCs w:val="18"/>
                <w:lang w:eastAsia="en-IN"/>
              </w:rPr>
              <w:t xml:space="preserve">External </w:t>
            </w:r>
            <w:r w:rsidR="00707817" w:rsidRPr="00707817">
              <w:rPr>
                <w:rFonts w:eastAsia="Times New Roman" w:cstheme="minorHAnsi"/>
                <w:color w:val="000000"/>
                <w:sz w:val="18"/>
                <w:szCs w:val="18"/>
                <w:lang w:eastAsia="en-IN"/>
              </w:rPr>
              <w:t xml:space="preserve">Procurement </w:t>
            </w:r>
            <w:proofErr w:type="gramStart"/>
            <w:r w:rsidR="00707817" w:rsidRPr="00707817">
              <w:rPr>
                <w:rFonts w:eastAsia="Times New Roman" w:cstheme="minorHAnsi"/>
                <w:color w:val="000000"/>
                <w:sz w:val="18"/>
                <w:szCs w:val="18"/>
                <w:lang w:eastAsia="en-IN"/>
              </w:rPr>
              <w:t>Of</w:t>
            </w:r>
            <w:proofErr w:type="gramEnd"/>
            <w:r w:rsidR="00707817" w:rsidRPr="00707817">
              <w:rPr>
                <w:rFonts w:eastAsia="Times New Roman" w:cstheme="minorHAnsi"/>
                <w:color w:val="000000"/>
                <w:sz w:val="18"/>
                <w:szCs w:val="18"/>
                <w:lang w:eastAsia="en-IN"/>
              </w:rPr>
              <w:t xml:space="preserve"> </w:t>
            </w:r>
            <w:r w:rsidRPr="00707817">
              <w:rPr>
                <w:rFonts w:eastAsia="Times New Roman" w:cstheme="minorHAnsi"/>
                <w:color w:val="000000"/>
                <w:sz w:val="18"/>
                <w:szCs w:val="18"/>
                <w:lang w:eastAsia="en-IN"/>
              </w:rPr>
              <w:t xml:space="preserve">Propylene </w:t>
            </w:r>
            <w:r w:rsidR="00707817" w:rsidRPr="00707817">
              <w:rPr>
                <w:rFonts w:eastAsia="Times New Roman" w:cstheme="minorHAnsi"/>
                <w:color w:val="000000"/>
                <w:sz w:val="18"/>
                <w:szCs w:val="18"/>
                <w:lang w:eastAsia="en-IN"/>
              </w:rPr>
              <w:t xml:space="preserve">- </w:t>
            </w:r>
            <w:r w:rsidRPr="00707817">
              <w:rPr>
                <w:rFonts w:eastAsia="Times New Roman" w:cstheme="minorHAnsi"/>
                <w:color w:val="000000"/>
                <w:sz w:val="18"/>
                <w:szCs w:val="18"/>
                <w:lang w:eastAsia="en-IN"/>
              </w:rPr>
              <w:t xml:space="preserve">Refinery Grade </w:t>
            </w:r>
            <w:r w:rsidR="00707817" w:rsidRPr="00707817">
              <w:rPr>
                <w:rFonts w:eastAsia="Times New Roman" w:cstheme="minorHAnsi"/>
                <w:color w:val="000000"/>
                <w:sz w:val="18"/>
                <w:szCs w:val="18"/>
                <w:lang w:eastAsia="en-IN"/>
              </w:rPr>
              <w:t xml:space="preserve">And </w:t>
            </w:r>
            <w:r w:rsidRPr="00707817">
              <w:rPr>
                <w:rFonts w:eastAsia="Times New Roman" w:cstheme="minorHAnsi"/>
                <w:color w:val="000000"/>
                <w:sz w:val="18"/>
                <w:szCs w:val="18"/>
                <w:lang w:eastAsia="en-IN"/>
              </w:rPr>
              <w:t>Polymer Grade</w:t>
            </w:r>
            <w:r w:rsidR="00707817" w:rsidRPr="00707817">
              <w:rPr>
                <w:rFonts w:eastAsia="Times New Roman" w:cstheme="minorHAnsi"/>
                <w:color w:val="000000"/>
                <w:sz w:val="18"/>
                <w:szCs w:val="18"/>
                <w:lang w:eastAsia="en-IN"/>
              </w:rPr>
              <w:t>)</w:t>
            </w:r>
          </w:p>
        </w:tc>
        <w:tc>
          <w:tcPr>
            <w:tcW w:w="1766" w:type="dxa"/>
            <w:shd w:val="clear" w:color="auto" w:fill="auto"/>
            <w:vAlign w:val="center"/>
            <w:hideMark/>
          </w:tcPr>
          <w:p w14:paraId="3C88A086" w14:textId="77777777" w:rsidR="00633422" w:rsidRPr="00707817" w:rsidRDefault="00633422" w:rsidP="004C63C1">
            <w:pPr>
              <w:spacing w:line="240" w:lineRule="auto"/>
              <w:jc w:val="center"/>
              <w:rPr>
                <w:rFonts w:eastAsia="Times New Roman" w:cstheme="minorHAnsi"/>
                <w:color w:val="000000"/>
                <w:sz w:val="18"/>
                <w:szCs w:val="18"/>
                <w:lang w:eastAsia="en-IN"/>
              </w:rPr>
            </w:pPr>
          </w:p>
        </w:tc>
        <w:tc>
          <w:tcPr>
            <w:tcW w:w="3191" w:type="dxa"/>
            <w:shd w:val="clear" w:color="auto" w:fill="auto"/>
            <w:vAlign w:val="center"/>
            <w:hideMark/>
          </w:tcPr>
          <w:p w14:paraId="6083023B" w14:textId="77777777" w:rsidR="00633422" w:rsidRPr="00707817" w:rsidRDefault="00633422" w:rsidP="004C63C1">
            <w:pPr>
              <w:spacing w:line="240" w:lineRule="auto"/>
              <w:jc w:val="center"/>
              <w:rPr>
                <w:rFonts w:eastAsia="Times New Roman" w:cstheme="minorHAnsi"/>
                <w:color w:val="000000"/>
                <w:sz w:val="18"/>
                <w:szCs w:val="18"/>
                <w:lang w:eastAsia="en-IN"/>
              </w:rPr>
            </w:pPr>
            <w:r w:rsidRPr="00707817">
              <w:rPr>
                <w:rFonts w:eastAsia="Times New Roman" w:cstheme="minorHAnsi"/>
                <w:color w:val="000000"/>
                <w:sz w:val="18"/>
                <w:szCs w:val="18"/>
                <w:lang w:eastAsia="en-IN"/>
              </w:rPr>
              <w:t>47</w:t>
            </w:r>
          </w:p>
        </w:tc>
      </w:tr>
      <w:tr w:rsidR="00633422" w:rsidRPr="00707817" w14:paraId="42396A0E" w14:textId="77777777" w:rsidTr="00707817">
        <w:trPr>
          <w:trHeight w:val="137"/>
        </w:trPr>
        <w:tc>
          <w:tcPr>
            <w:tcW w:w="1416" w:type="dxa"/>
            <w:shd w:val="clear" w:color="auto" w:fill="4472C4" w:themeFill="accent1"/>
            <w:vAlign w:val="center"/>
            <w:hideMark/>
          </w:tcPr>
          <w:p w14:paraId="27924E3C" w14:textId="77777777" w:rsidR="00633422" w:rsidRPr="00707817" w:rsidRDefault="00633422" w:rsidP="004C63C1">
            <w:pPr>
              <w:spacing w:line="240" w:lineRule="auto"/>
              <w:jc w:val="center"/>
              <w:rPr>
                <w:rFonts w:eastAsia="Times New Roman" w:cstheme="minorHAnsi"/>
                <w:color w:val="FFFFFF" w:themeColor="background1"/>
                <w:sz w:val="18"/>
                <w:szCs w:val="18"/>
                <w:lang w:eastAsia="en-IN"/>
              </w:rPr>
            </w:pPr>
            <w:r w:rsidRPr="00707817">
              <w:rPr>
                <w:rFonts w:eastAsia="Times New Roman" w:cstheme="minorHAnsi"/>
                <w:color w:val="FFFFFF" w:themeColor="background1"/>
                <w:sz w:val="18"/>
                <w:szCs w:val="18"/>
                <w:lang w:eastAsia="en-IN"/>
              </w:rPr>
              <w:t> </w:t>
            </w:r>
          </w:p>
        </w:tc>
        <w:tc>
          <w:tcPr>
            <w:tcW w:w="3928" w:type="dxa"/>
            <w:shd w:val="clear" w:color="auto" w:fill="4472C4" w:themeFill="accent1"/>
            <w:vAlign w:val="center"/>
            <w:hideMark/>
          </w:tcPr>
          <w:p w14:paraId="32D00AF2" w14:textId="48D7879B" w:rsidR="00633422" w:rsidRPr="00707817" w:rsidRDefault="00707817" w:rsidP="004C63C1">
            <w:pPr>
              <w:spacing w:line="240" w:lineRule="auto"/>
              <w:jc w:val="center"/>
              <w:rPr>
                <w:rFonts w:eastAsia="Times New Roman" w:cstheme="minorHAnsi"/>
                <w:b/>
                <w:bCs/>
                <w:color w:val="FFFFFF" w:themeColor="background1"/>
                <w:sz w:val="18"/>
                <w:szCs w:val="18"/>
                <w:lang w:eastAsia="en-IN"/>
              </w:rPr>
            </w:pPr>
            <w:r w:rsidRPr="00707817">
              <w:rPr>
                <w:rFonts w:eastAsia="Times New Roman" w:cstheme="minorHAnsi"/>
                <w:b/>
                <w:bCs/>
                <w:color w:val="FFFFFF" w:themeColor="background1"/>
                <w:sz w:val="18"/>
                <w:szCs w:val="18"/>
                <w:lang w:eastAsia="en-IN"/>
              </w:rPr>
              <w:t>Total Capital Investment</w:t>
            </w:r>
          </w:p>
        </w:tc>
        <w:tc>
          <w:tcPr>
            <w:tcW w:w="1766" w:type="dxa"/>
            <w:shd w:val="clear" w:color="auto" w:fill="4472C4" w:themeFill="accent1"/>
            <w:vAlign w:val="center"/>
            <w:hideMark/>
          </w:tcPr>
          <w:p w14:paraId="7240B3C3" w14:textId="77777777" w:rsidR="00633422" w:rsidRPr="00707817" w:rsidRDefault="00633422" w:rsidP="004C63C1">
            <w:pPr>
              <w:spacing w:line="240" w:lineRule="auto"/>
              <w:jc w:val="center"/>
              <w:rPr>
                <w:rFonts w:eastAsia="Times New Roman" w:cstheme="minorHAnsi"/>
                <w:b/>
                <w:bCs/>
                <w:color w:val="FFFFFF" w:themeColor="background1"/>
                <w:sz w:val="18"/>
                <w:szCs w:val="18"/>
                <w:lang w:eastAsia="en-IN"/>
              </w:rPr>
            </w:pPr>
            <w:r w:rsidRPr="00707817">
              <w:rPr>
                <w:rFonts w:eastAsia="Times New Roman" w:cstheme="minorHAnsi"/>
                <w:b/>
                <w:bCs/>
                <w:color w:val="FFFFFF" w:themeColor="background1"/>
                <w:sz w:val="18"/>
                <w:szCs w:val="18"/>
                <w:lang w:eastAsia="en-IN"/>
              </w:rPr>
              <w:t xml:space="preserve">A </w:t>
            </w:r>
            <w:r w:rsidRPr="00707817">
              <w:rPr>
                <w:rFonts w:eastAsia="Times New Roman" w:cstheme="minorHAnsi"/>
                <w:color w:val="FFFFFF" w:themeColor="background1"/>
                <w:sz w:val="18"/>
                <w:szCs w:val="18"/>
                <w:lang w:eastAsia="en-IN"/>
              </w:rPr>
              <w:t xml:space="preserve">+ </w:t>
            </w:r>
            <w:r w:rsidRPr="00707817">
              <w:rPr>
                <w:rFonts w:eastAsia="Times New Roman" w:cstheme="minorHAnsi"/>
                <w:b/>
                <w:bCs/>
                <w:color w:val="FFFFFF" w:themeColor="background1"/>
                <w:sz w:val="18"/>
                <w:szCs w:val="18"/>
                <w:lang w:eastAsia="en-IN"/>
              </w:rPr>
              <w:t>B+C+D</w:t>
            </w:r>
          </w:p>
        </w:tc>
        <w:tc>
          <w:tcPr>
            <w:tcW w:w="3191" w:type="dxa"/>
            <w:shd w:val="clear" w:color="auto" w:fill="4472C4" w:themeFill="accent1"/>
            <w:vAlign w:val="center"/>
            <w:hideMark/>
          </w:tcPr>
          <w:p w14:paraId="373D357A" w14:textId="77777777" w:rsidR="00633422" w:rsidRPr="00707817" w:rsidRDefault="00633422" w:rsidP="004C63C1">
            <w:pPr>
              <w:spacing w:line="240" w:lineRule="auto"/>
              <w:jc w:val="center"/>
              <w:rPr>
                <w:rFonts w:eastAsia="Times New Roman" w:cstheme="minorHAnsi"/>
                <w:b/>
                <w:bCs/>
                <w:color w:val="FFFFFF" w:themeColor="background1"/>
                <w:sz w:val="18"/>
                <w:szCs w:val="18"/>
                <w:lang w:eastAsia="en-IN"/>
              </w:rPr>
            </w:pPr>
            <w:r w:rsidRPr="00707817">
              <w:rPr>
                <w:rFonts w:eastAsia="Times New Roman" w:cstheme="minorHAnsi"/>
                <w:b/>
                <w:bCs/>
                <w:color w:val="FFFFFF" w:themeColor="background1"/>
                <w:sz w:val="18"/>
                <w:szCs w:val="18"/>
                <w:lang w:eastAsia="en-IN"/>
              </w:rPr>
              <w:t>1,937.39</w:t>
            </w:r>
          </w:p>
        </w:tc>
      </w:tr>
    </w:tbl>
    <w:p w14:paraId="2FA661AB" w14:textId="77777777" w:rsidR="00633422" w:rsidRDefault="00633422" w:rsidP="00633422">
      <w:pPr>
        <w:rPr>
          <w:rFonts w:ascii="Arial" w:hAnsi="Arial" w:cs="Arial"/>
          <w:b/>
          <w:bCs/>
          <w:color w:val="000000" w:themeColor="text1"/>
          <w:shd w:val="clear" w:color="auto" w:fill="FFFFFF"/>
        </w:rPr>
      </w:pPr>
    </w:p>
    <w:p w14:paraId="7B81281D" w14:textId="7EAFEC09" w:rsidR="00633422" w:rsidRDefault="00C3641F" w:rsidP="00633422">
      <w:pPr>
        <w:rPr>
          <w:rFonts w:ascii="Arial" w:hAnsi="Arial" w:cs="Arial"/>
          <w:b/>
          <w:bCs/>
          <w:color w:val="000000" w:themeColor="text1"/>
          <w:shd w:val="clear" w:color="auto" w:fill="FFFFFF"/>
        </w:rPr>
      </w:pPr>
      <w:proofErr w:type="spellStart"/>
      <w:r>
        <w:rPr>
          <w:rFonts w:ascii="Arial" w:hAnsi="Arial" w:cs="Arial"/>
          <w:b/>
          <w:bCs/>
          <w:color w:val="000000" w:themeColor="text1"/>
          <w:shd w:val="clear" w:color="auto" w:fill="FFFFFF"/>
        </w:rPr>
        <w:t>Op</w:t>
      </w:r>
      <w:r w:rsidR="009B1D1D">
        <w:rPr>
          <w:rFonts w:ascii="Arial" w:hAnsi="Arial" w:cs="Arial"/>
          <w:b/>
          <w:bCs/>
          <w:color w:val="000000" w:themeColor="text1"/>
          <w:shd w:val="clear" w:color="auto" w:fill="FFFFFF"/>
        </w:rPr>
        <w:t>e</w:t>
      </w:r>
      <w:r>
        <w:rPr>
          <w:rFonts w:ascii="Arial" w:hAnsi="Arial" w:cs="Arial"/>
          <w:b/>
          <w:bCs/>
          <w:color w:val="000000" w:themeColor="text1"/>
          <w:shd w:val="clear" w:color="auto" w:fill="FFFFFF"/>
        </w:rPr>
        <w:t>x</w:t>
      </w:r>
      <w:proofErr w:type="spellEnd"/>
    </w:p>
    <w:tbl>
      <w:tblPr>
        <w:tblW w:w="10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2"/>
        <w:gridCol w:w="3004"/>
        <w:gridCol w:w="3677"/>
        <w:gridCol w:w="3111"/>
      </w:tblGrid>
      <w:tr w:rsidR="00633422" w:rsidRPr="00C3641F" w14:paraId="1D66DB70" w14:textId="77777777" w:rsidTr="00C3641F">
        <w:trPr>
          <w:trHeight w:val="529"/>
        </w:trPr>
        <w:tc>
          <w:tcPr>
            <w:tcW w:w="10304" w:type="dxa"/>
            <w:gridSpan w:val="4"/>
            <w:shd w:val="clear" w:color="auto" w:fill="000000" w:themeFill="text1"/>
            <w:vAlign w:val="center"/>
            <w:hideMark/>
          </w:tcPr>
          <w:p w14:paraId="2FC1159C" w14:textId="559D2246" w:rsidR="00633422" w:rsidRPr="00C3641F" w:rsidRDefault="00633422" w:rsidP="004C63C1">
            <w:pPr>
              <w:spacing w:line="240" w:lineRule="auto"/>
              <w:jc w:val="center"/>
              <w:rPr>
                <w:rFonts w:eastAsia="Times New Roman" w:cstheme="minorHAnsi"/>
                <w:b/>
                <w:bCs/>
                <w:color w:val="FFFFFF" w:themeColor="background1"/>
                <w:sz w:val="18"/>
                <w:szCs w:val="18"/>
                <w:lang w:eastAsia="en-IN"/>
              </w:rPr>
            </w:pPr>
            <w:r w:rsidRPr="00C3641F">
              <w:rPr>
                <w:rFonts w:eastAsia="Times New Roman" w:cstheme="minorHAnsi"/>
                <w:b/>
                <w:bCs/>
                <w:color w:val="FFFFFF" w:themeColor="background1"/>
                <w:sz w:val="18"/>
                <w:szCs w:val="18"/>
                <w:lang w:eastAsia="en-IN"/>
              </w:rPr>
              <w:t>Capacity for 200 KTPA Phenol + 120 KTPA Acetone, (Propylene - 80 % in house and 20 % external procurement)</w:t>
            </w:r>
          </w:p>
        </w:tc>
      </w:tr>
      <w:tr w:rsidR="00C3641F" w:rsidRPr="00C3641F" w14:paraId="4C6D1E60" w14:textId="77777777" w:rsidTr="00C3641F">
        <w:trPr>
          <w:trHeight w:val="223"/>
        </w:trPr>
        <w:tc>
          <w:tcPr>
            <w:tcW w:w="512" w:type="dxa"/>
            <w:shd w:val="clear" w:color="auto" w:fill="000000" w:themeFill="text1"/>
            <w:vAlign w:val="bottom"/>
            <w:hideMark/>
          </w:tcPr>
          <w:p w14:paraId="0DFD2265" w14:textId="77777777" w:rsidR="00633422" w:rsidRPr="00C3641F" w:rsidRDefault="00633422" w:rsidP="004C63C1">
            <w:pPr>
              <w:spacing w:line="240" w:lineRule="auto"/>
              <w:jc w:val="center"/>
              <w:rPr>
                <w:rFonts w:eastAsia="Times New Roman" w:cstheme="minorHAnsi"/>
                <w:b/>
                <w:bCs/>
                <w:color w:val="FFFFFF" w:themeColor="background1"/>
                <w:sz w:val="18"/>
                <w:szCs w:val="18"/>
                <w:lang w:eastAsia="en-IN"/>
              </w:rPr>
            </w:pPr>
            <w:r w:rsidRPr="00C3641F">
              <w:rPr>
                <w:rFonts w:eastAsia="Times New Roman" w:cstheme="minorHAnsi"/>
                <w:b/>
                <w:bCs/>
                <w:color w:val="FFFFFF" w:themeColor="background1"/>
                <w:sz w:val="18"/>
                <w:szCs w:val="18"/>
                <w:lang w:eastAsia="en-IN"/>
              </w:rPr>
              <w:t> </w:t>
            </w:r>
          </w:p>
        </w:tc>
        <w:tc>
          <w:tcPr>
            <w:tcW w:w="3004" w:type="dxa"/>
            <w:shd w:val="clear" w:color="auto" w:fill="000000" w:themeFill="text1"/>
            <w:vAlign w:val="bottom"/>
            <w:hideMark/>
          </w:tcPr>
          <w:p w14:paraId="431D33D7" w14:textId="77777777" w:rsidR="00633422" w:rsidRPr="00C3641F" w:rsidRDefault="00633422" w:rsidP="004C63C1">
            <w:pPr>
              <w:spacing w:line="240" w:lineRule="auto"/>
              <w:jc w:val="center"/>
              <w:rPr>
                <w:rFonts w:eastAsia="Times New Roman" w:cstheme="minorHAnsi"/>
                <w:b/>
                <w:bCs/>
                <w:color w:val="FFFFFF" w:themeColor="background1"/>
                <w:sz w:val="18"/>
                <w:szCs w:val="18"/>
                <w:lang w:eastAsia="en-IN"/>
              </w:rPr>
            </w:pPr>
            <w:r w:rsidRPr="00C3641F">
              <w:rPr>
                <w:rFonts w:eastAsia="Times New Roman" w:cstheme="minorHAnsi"/>
                <w:b/>
                <w:bCs/>
                <w:color w:val="FFFFFF" w:themeColor="background1"/>
                <w:sz w:val="18"/>
                <w:szCs w:val="18"/>
                <w:lang w:eastAsia="en-IN"/>
              </w:rPr>
              <w:t>ITEM</w:t>
            </w:r>
          </w:p>
        </w:tc>
        <w:tc>
          <w:tcPr>
            <w:tcW w:w="3677" w:type="dxa"/>
            <w:shd w:val="clear" w:color="auto" w:fill="000000" w:themeFill="text1"/>
            <w:vAlign w:val="bottom"/>
            <w:hideMark/>
          </w:tcPr>
          <w:p w14:paraId="525A8CF5" w14:textId="77777777" w:rsidR="00633422" w:rsidRPr="00C3641F" w:rsidRDefault="00633422" w:rsidP="004C63C1">
            <w:pPr>
              <w:spacing w:line="240" w:lineRule="auto"/>
              <w:jc w:val="center"/>
              <w:rPr>
                <w:rFonts w:eastAsia="Times New Roman" w:cstheme="minorHAnsi"/>
                <w:b/>
                <w:bCs/>
                <w:color w:val="FFFFFF" w:themeColor="background1"/>
                <w:sz w:val="18"/>
                <w:szCs w:val="18"/>
                <w:lang w:eastAsia="en-IN"/>
              </w:rPr>
            </w:pPr>
            <w:r w:rsidRPr="00C3641F">
              <w:rPr>
                <w:rFonts w:eastAsia="Times New Roman" w:cstheme="minorHAnsi"/>
                <w:b/>
                <w:bCs/>
                <w:color w:val="FFFFFF" w:themeColor="background1"/>
                <w:sz w:val="18"/>
                <w:szCs w:val="18"/>
                <w:lang w:eastAsia="en-IN"/>
              </w:rPr>
              <w:t> </w:t>
            </w:r>
          </w:p>
        </w:tc>
        <w:tc>
          <w:tcPr>
            <w:tcW w:w="3111" w:type="dxa"/>
            <w:shd w:val="clear" w:color="auto" w:fill="000000" w:themeFill="text1"/>
            <w:vAlign w:val="bottom"/>
            <w:hideMark/>
          </w:tcPr>
          <w:p w14:paraId="76DE6246" w14:textId="77777777" w:rsidR="00633422" w:rsidRPr="00C3641F" w:rsidRDefault="00633422" w:rsidP="004C63C1">
            <w:pPr>
              <w:spacing w:line="240" w:lineRule="auto"/>
              <w:jc w:val="center"/>
              <w:rPr>
                <w:rFonts w:eastAsia="Times New Roman" w:cstheme="minorHAnsi"/>
                <w:b/>
                <w:bCs/>
                <w:color w:val="FFFFFF" w:themeColor="background1"/>
                <w:sz w:val="18"/>
                <w:szCs w:val="18"/>
                <w:lang w:eastAsia="en-IN"/>
              </w:rPr>
            </w:pPr>
            <w:r w:rsidRPr="00C3641F">
              <w:rPr>
                <w:rFonts w:eastAsia="Times New Roman" w:cstheme="minorHAnsi"/>
                <w:b/>
                <w:bCs/>
                <w:color w:val="FFFFFF" w:themeColor="background1"/>
                <w:sz w:val="18"/>
                <w:szCs w:val="18"/>
                <w:lang w:eastAsia="en-IN"/>
              </w:rPr>
              <w:t>INR Crore</w:t>
            </w:r>
          </w:p>
        </w:tc>
      </w:tr>
      <w:tr w:rsidR="00633422" w:rsidRPr="00C3641F" w14:paraId="68690ACC" w14:textId="77777777" w:rsidTr="00C3641F">
        <w:trPr>
          <w:trHeight w:val="223"/>
        </w:trPr>
        <w:tc>
          <w:tcPr>
            <w:tcW w:w="512" w:type="dxa"/>
            <w:shd w:val="clear" w:color="auto" w:fill="auto"/>
            <w:vAlign w:val="bottom"/>
            <w:hideMark/>
          </w:tcPr>
          <w:p w14:paraId="113327F6" w14:textId="77777777" w:rsidR="00633422" w:rsidRPr="00C3641F" w:rsidRDefault="00633422" w:rsidP="004C63C1">
            <w:pPr>
              <w:spacing w:line="240" w:lineRule="auto"/>
              <w:jc w:val="center"/>
              <w:rPr>
                <w:rFonts w:eastAsia="Times New Roman" w:cstheme="minorHAnsi"/>
                <w:b/>
                <w:bCs/>
                <w:color w:val="000000"/>
                <w:sz w:val="18"/>
                <w:szCs w:val="18"/>
                <w:lang w:eastAsia="en-IN"/>
              </w:rPr>
            </w:pPr>
            <w:r w:rsidRPr="00C3641F">
              <w:rPr>
                <w:rFonts w:eastAsia="Times New Roman" w:cstheme="minorHAnsi"/>
                <w:b/>
                <w:bCs/>
                <w:color w:val="000000"/>
                <w:sz w:val="18"/>
                <w:szCs w:val="18"/>
                <w:lang w:eastAsia="en-IN"/>
              </w:rPr>
              <w:t>C</w:t>
            </w:r>
          </w:p>
        </w:tc>
        <w:tc>
          <w:tcPr>
            <w:tcW w:w="3004" w:type="dxa"/>
            <w:shd w:val="clear" w:color="auto" w:fill="auto"/>
            <w:vAlign w:val="bottom"/>
            <w:hideMark/>
          </w:tcPr>
          <w:p w14:paraId="7290CF19" w14:textId="77777777" w:rsidR="00633422" w:rsidRPr="00C3641F" w:rsidRDefault="00633422" w:rsidP="004C63C1">
            <w:pPr>
              <w:spacing w:line="240" w:lineRule="auto"/>
              <w:jc w:val="center"/>
              <w:rPr>
                <w:rFonts w:eastAsia="Times New Roman" w:cstheme="minorHAnsi"/>
                <w:b/>
                <w:bCs/>
                <w:color w:val="000000"/>
                <w:sz w:val="18"/>
                <w:szCs w:val="18"/>
                <w:lang w:eastAsia="en-IN"/>
              </w:rPr>
            </w:pPr>
            <w:r w:rsidRPr="00C3641F">
              <w:rPr>
                <w:rFonts w:eastAsia="Times New Roman" w:cstheme="minorHAnsi"/>
                <w:b/>
                <w:bCs/>
                <w:color w:val="000000"/>
                <w:sz w:val="18"/>
                <w:szCs w:val="18"/>
                <w:lang w:eastAsia="en-IN"/>
              </w:rPr>
              <w:t>MANUFACTURING COST</w:t>
            </w:r>
          </w:p>
        </w:tc>
        <w:tc>
          <w:tcPr>
            <w:tcW w:w="3677" w:type="dxa"/>
            <w:shd w:val="clear" w:color="auto" w:fill="auto"/>
            <w:vAlign w:val="bottom"/>
            <w:hideMark/>
          </w:tcPr>
          <w:p w14:paraId="3865DDE8" w14:textId="77777777" w:rsidR="00633422" w:rsidRPr="00C3641F" w:rsidRDefault="00633422" w:rsidP="004C63C1">
            <w:pPr>
              <w:spacing w:line="240" w:lineRule="auto"/>
              <w:jc w:val="center"/>
              <w:rPr>
                <w:rFonts w:eastAsia="Times New Roman" w:cstheme="minorHAnsi"/>
                <w:b/>
                <w:bCs/>
                <w:color w:val="000000"/>
                <w:sz w:val="18"/>
                <w:szCs w:val="18"/>
                <w:lang w:eastAsia="en-IN"/>
              </w:rPr>
            </w:pPr>
          </w:p>
        </w:tc>
        <w:tc>
          <w:tcPr>
            <w:tcW w:w="3111" w:type="dxa"/>
            <w:shd w:val="clear" w:color="auto" w:fill="auto"/>
            <w:noWrap/>
            <w:vAlign w:val="bottom"/>
            <w:hideMark/>
          </w:tcPr>
          <w:p w14:paraId="36FECF72" w14:textId="77777777" w:rsidR="00633422" w:rsidRPr="00C3641F" w:rsidRDefault="00633422" w:rsidP="004C63C1">
            <w:pPr>
              <w:spacing w:line="240" w:lineRule="auto"/>
              <w:jc w:val="center"/>
              <w:rPr>
                <w:rFonts w:eastAsia="Times New Roman" w:cstheme="minorHAnsi"/>
                <w:b/>
                <w:bCs/>
                <w:color w:val="000000"/>
                <w:sz w:val="18"/>
                <w:szCs w:val="18"/>
                <w:lang w:eastAsia="en-IN"/>
              </w:rPr>
            </w:pPr>
            <w:r w:rsidRPr="00C3641F">
              <w:rPr>
                <w:rFonts w:cstheme="minorHAnsi"/>
                <w:b/>
                <w:bCs/>
                <w:color w:val="000000"/>
                <w:sz w:val="18"/>
                <w:szCs w:val="18"/>
              </w:rPr>
              <w:t>1685.01</w:t>
            </w:r>
          </w:p>
        </w:tc>
      </w:tr>
      <w:tr w:rsidR="00C3641F" w:rsidRPr="00C3641F" w14:paraId="00017957" w14:textId="77777777" w:rsidTr="00C3641F">
        <w:trPr>
          <w:trHeight w:val="223"/>
        </w:trPr>
        <w:tc>
          <w:tcPr>
            <w:tcW w:w="512" w:type="dxa"/>
            <w:shd w:val="clear" w:color="auto" w:fill="auto"/>
            <w:vAlign w:val="bottom"/>
            <w:hideMark/>
          </w:tcPr>
          <w:p w14:paraId="20D031C4" w14:textId="77777777" w:rsidR="00633422" w:rsidRPr="00C3641F" w:rsidRDefault="00633422" w:rsidP="004C63C1">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C1</w:t>
            </w:r>
          </w:p>
        </w:tc>
        <w:tc>
          <w:tcPr>
            <w:tcW w:w="3004" w:type="dxa"/>
            <w:shd w:val="clear" w:color="auto" w:fill="auto"/>
            <w:vAlign w:val="bottom"/>
            <w:hideMark/>
          </w:tcPr>
          <w:p w14:paraId="6E11F721" w14:textId="77777777" w:rsidR="00633422" w:rsidRPr="00C3641F" w:rsidRDefault="00633422" w:rsidP="004C63C1">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 xml:space="preserve">Raw materials and </w:t>
            </w:r>
            <w:proofErr w:type="spellStart"/>
            <w:r w:rsidRPr="00C3641F">
              <w:rPr>
                <w:rFonts w:eastAsia="Times New Roman" w:cstheme="minorHAnsi"/>
                <w:color w:val="000000"/>
                <w:sz w:val="18"/>
                <w:szCs w:val="18"/>
                <w:lang w:eastAsia="en-IN"/>
              </w:rPr>
              <w:t>Catchem</w:t>
            </w:r>
            <w:proofErr w:type="spellEnd"/>
          </w:p>
        </w:tc>
        <w:tc>
          <w:tcPr>
            <w:tcW w:w="3677" w:type="dxa"/>
            <w:shd w:val="clear" w:color="auto" w:fill="auto"/>
            <w:vAlign w:val="bottom"/>
            <w:hideMark/>
          </w:tcPr>
          <w:p w14:paraId="42429F67" w14:textId="77777777" w:rsidR="00633422" w:rsidRPr="00C3641F" w:rsidRDefault="00633422" w:rsidP="004C63C1">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 </w:t>
            </w:r>
          </w:p>
        </w:tc>
        <w:tc>
          <w:tcPr>
            <w:tcW w:w="3111" w:type="dxa"/>
            <w:shd w:val="clear" w:color="auto" w:fill="auto"/>
            <w:noWrap/>
            <w:vAlign w:val="bottom"/>
            <w:hideMark/>
          </w:tcPr>
          <w:p w14:paraId="10EA1A59" w14:textId="77777777" w:rsidR="00633422" w:rsidRPr="00C3641F" w:rsidRDefault="00633422" w:rsidP="004C63C1">
            <w:pPr>
              <w:spacing w:line="240" w:lineRule="auto"/>
              <w:jc w:val="center"/>
              <w:rPr>
                <w:rFonts w:eastAsia="Times New Roman" w:cstheme="minorHAnsi"/>
                <w:color w:val="000000"/>
                <w:sz w:val="18"/>
                <w:szCs w:val="18"/>
                <w:lang w:eastAsia="en-IN"/>
              </w:rPr>
            </w:pPr>
            <w:r w:rsidRPr="00C3641F">
              <w:rPr>
                <w:rFonts w:cstheme="minorHAnsi"/>
                <w:color w:val="000000"/>
                <w:sz w:val="18"/>
                <w:szCs w:val="18"/>
              </w:rPr>
              <w:t>1421.41</w:t>
            </w:r>
          </w:p>
        </w:tc>
      </w:tr>
      <w:tr w:rsidR="00633422" w:rsidRPr="00C3641F" w14:paraId="070D7D81" w14:textId="77777777" w:rsidTr="00C3641F">
        <w:trPr>
          <w:trHeight w:val="223"/>
        </w:trPr>
        <w:tc>
          <w:tcPr>
            <w:tcW w:w="512" w:type="dxa"/>
            <w:shd w:val="clear" w:color="auto" w:fill="auto"/>
            <w:vAlign w:val="bottom"/>
            <w:hideMark/>
          </w:tcPr>
          <w:p w14:paraId="5398AA23" w14:textId="77777777" w:rsidR="00633422" w:rsidRPr="00C3641F" w:rsidRDefault="00633422" w:rsidP="004C63C1">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1</w:t>
            </w:r>
          </w:p>
        </w:tc>
        <w:tc>
          <w:tcPr>
            <w:tcW w:w="3004" w:type="dxa"/>
            <w:shd w:val="clear" w:color="auto" w:fill="auto"/>
            <w:vAlign w:val="bottom"/>
            <w:hideMark/>
          </w:tcPr>
          <w:p w14:paraId="22C3EF03" w14:textId="77777777" w:rsidR="00633422" w:rsidRPr="00C3641F" w:rsidRDefault="00633422" w:rsidP="004C63C1">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 xml:space="preserve">Raw materials </w:t>
            </w:r>
          </w:p>
        </w:tc>
        <w:tc>
          <w:tcPr>
            <w:tcW w:w="3677" w:type="dxa"/>
            <w:shd w:val="clear" w:color="auto" w:fill="auto"/>
            <w:vAlign w:val="bottom"/>
            <w:hideMark/>
          </w:tcPr>
          <w:p w14:paraId="51B515D0" w14:textId="77777777" w:rsidR="00633422" w:rsidRPr="00C3641F" w:rsidRDefault="00633422" w:rsidP="004C63C1">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w:t>
            </w:r>
          </w:p>
        </w:tc>
        <w:tc>
          <w:tcPr>
            <w:tcW w:w="3111" w:type="dxa"/>
            <w:shd w:val="clear" w:color="auto" w:fill="auto"/>
            <w:noWrap/>
            <w:vAlign w:val="bottom"/>
            <w:hideMark/>
          </w:tcPr>
          <w:p w14:paraId="2B12B098" w14:textId="77777777" w:rsidR="00633422" w:rsidRPr="00C3641F" w:rsidRDefault="00633422" w:rsidP="004C63C1">
            <w:pPr>
              <w:spacing w:line="240" w:lineRule="auto"/>
              <w:jc w:val="center"/>
              <w:rPr>
                <w:rFonts w:eastAsia="Times New Roman" w:cstheme="minorHAnsi"/>
                <w:color w:val="000000"/>
                <w:sz w:val="18"/>
                <w:szCs w:val="18"/>
                <w:lang w:eastAsia="en-IN"/>
              </w:rPr>
            </w:pPr>
            <w:r w:rsidRPr="00C3641F">
              <w:rPr>
                <w:rFonts w:cstheme="minorHAnsi"/>
                <w:color w:val="000000"/>
                <w:sz w:val="18"/>
                <w:szCs w:val="18"/>
              </w:rPr>
              <w:t>1327.38</w:t>
            </w:r>
          </w:p>
        </w:tc>
      </w:tr>
      <w:tr w:rsidR="00633422" w:rsidRPr="00C3641F" w14:paraId="7264ED41" w14:textId="77777777" w:rsidTr="00C3641F">
        <w:trPr>
          <w:trHeight w:val="223"/>
        </w:trPr>
        <w:tc>
          <w:tcPr>
            <w:tcW w:w="512" w:type="dxa"/>
            <w:shd w:val="clear" w:color="auto" w:fill="auto"/>
            <w:vAlign w:val="bottom"/>
            <w:hideMark/>
          </w:tcPr>
          <w:p w14:paraId="2B947FE0" w14:textId="77777777" w:rsidR="00633422" w:rsidRPr="00C3641F" w:rsidRDefault="00633422" w:rsidP="004C63C1">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2</w:t>
            </w:r>
          </w:p>
        </w:tc>
        <w:tc>
          <w:tcPr>
            <w:tcW w:w="3004" w:type="dxa"/>
            <w:shd w:val="clear" w:color="auto" w:fill="auto"/>
            <w:vAlign w:val="bottom"/>
            <w:hideMark/>
          </w:tcPr>
          <w:p w14:paraId="7AFA8F2F" w14:textId="77777777" w:rsidR="00633422" w:rsidRPr="00C3641F" w:rsidRDefault="00633422" w:rsidP="004C63C1">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Catalyst &amp; Chemicals</w:t>
            </w:r>
          </w:p>
        </w:tc>
        <w:tc>
          <w:tcPr>
            <w:tcW w:w="3677" w:type="dxa"/>
            <w:shd w:val="clear" w:color="auto" w:fill="auto"/>
            <w:vAlign w:val="bottom"/>
            <w:hideMark/>
          </w:tcPr>
          <w:p w14:paraId="795403F8" w14:textId="77777777" w:rsidR="00633422" w:rsidRPr="00C3641F" w:rsidRDefault="00633422" w:rsidP="004C63C1">
            <w:pPr>
              <w:spacing w:line="240" w:lineRule="auto"/>
              <w:jc w:val="center"/>
              <w:rPr>
                <w:rFonts w:eastAsia="Times New Roman" w:cstheme="minorHAnsi"/>
                <w:color w:val="000000"/>
                <w:sz w:val="18"/>
                <w:szCs w:val="18"/>
                <w:lang w:eastAsia="en-IN"/>
              </w:rPr>
            </w:pPr>
          </w:p>
        </w:tc>
        <w:tc>
          <w:tcPr>
            <w:tcW w:w="3111" w:type="dxa"/>
            <w:shd w:val="clear" w:color="auto" w:fill="auto"/>
            <w:noWrap/>
            <w:vAlign w:val="bottom"/>
            <w:hideMark/>
          </w:tcPr>
          <w:p w14:paraId="272931B6" w14:textId="77777777" w:rsidR="00633422" w:rsidRPr="00C3641F" w:rsidRDefault="00633422" w:rsidP="004C63C1">
            <w:pPr>
              <w:spacing w:line="240" w:lineRule="auto"/>
              <w:jc w:val="center"/>
              <w:rPr>
                <w:rFonts w:eastAsia="Times New Roman" w:cstheme="minorHAnsi"/>
                <w:color w:val="000000"/>
                <w:sz w:val="18"/>
                <w:szCs w:val="18"/>
                <w:lang w:eastAsia="en-IN"/>
              </w:rPr>
            </w:pPr>
            <w:r w:rsidRPr="00C3641F">
              <w:rPr>
                <w:rFonts w:cstheme="minorHAnsi"/>
                <w:color w:val="000000"/>
                <w:sz w:val="18"/>
                <w:szCs w:val="18"/>
              </w:rPr>
              <w:t>94.03</w:t>
            </w:r>
          </w:p>
        </w:tc>
      </w:tr>
      <w:tr w:rsidR="00C3641F" w:rsidRPr="00C3641F" w14:paraId="4E8CAB98" w14:textId="77777777" w:rsidTr="00C3641F">
        <w:trPr>
          <w:trHeight w:val="223"/>
        </w:trPr>
        <w:tc>
          <w:tcPr>
            <w:tcW w:w="512" w:type="dxa"/>
            <w:shd w:val="clear" w:color="auto" w:fill="auto"/>
            <w:vAlign w:val="bottom"/>
            <w:hideMark/>
          </w:tcPr>
          <w:p w14:paraId="24EEC429" w14:textId="77777777" w:rsidR="00633422" w:rsidRPr="00C3641F" w:rsidRDefault="00633422" w:rsidP="004C63C1">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C2</w:t>
            </w:r>
          </w:p>
        </w:tc>
        <w:tc>
          <w:tcPr>
            <w:tcW w:w="3004" w:type="dxa"/>
            <w:shd w:val="clear" w:color="auto" w:fill="auto"/>
            <w:vAlign w:val="bottom"/>
            <w:hideMark/>
          </w:tcPr>
          <w:p w14:paraId="76E821F2" w14:textId="77777777" w:rsidR="00633422" w:rsidRPr="00C3641F" w:rsidRDefault="00633422" w:rsidP="004C63C1">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Labour</w:t>
            </w:r>
          </w:p>
        </w:tc>
        <w:tc>
          <w:tcPr>
            <w:tcW w:w="3677" w:type="dxa"/>
            <w:shd w:val="clear" w:color="auto" w:fill="auto"/>
            <w:vAlign w:val="bottom"/>
            <w:hideMark/>
          </w:tcPr>
          <w:p w14:paraId="426B44F0" w14:textId="77777777" w:rsidR="00633422" w:rsidRPr="00C3641F" w:rsidRDefault="00633422" w:rsidP="004C63C1">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 </w:t>
            </w:r>
          </w:p>
        </w:tc>
        <w:tc>
          <w:tcPr>
            <w:tcW w:w="3111" w:type="dxa"/>
            <w:shd w:val="clear" w:color="auto" w:fill="auto"/>
            <w:noWrap/>
            <w:vAlign w:val="bottom"/>
            <w:hideMark/>
          </w:tcPr>
          <w:p w14:paraId="28408720" w14:textId="77777777" w:rsidR="00633422" w:rsidRPr="00C3641F" w:rsidRDefault="00633422" w:rsidP="004C63C1">
            <w:pPr>
              <w:spacing w:line="240" w:lineRule="auto"/>
              <w:jc w:val="center"/>
              <w:rPr>
                <w:rFonts w:eastAsia="Times New Roman" w:cstheme="minorHAnsi"/>
                <w:color w:val="000000"/>
                <w:sz w:val="18"/>
                <w:szCs w:val="18"/>
                <w:lang w:eastAsia="en-IN"/>
              </w:rPr>
            </w:pPr>
            <w:r w:rsidRPr="00C3641F">
              <w:rPr>
                <w:rFonts w:cstheme="minorHAnsi"/>
                <w:color w:val="000000"/>
                <w:sz w:val="18"/>
                <w:szCs w:val="18"/>
              </w:rPr>
              <w:t>25.04</w:t>
            </w:r>
          </w:p>
        </w:tc>
      </w:tr>
      <w:tr w:rsidR="00633422" w:rsidRPr="00C3641F" w14:paraId="2D1DBA68" w14:textId="77777777" w:rsidTr="00C3641F">
        <w:trPr>
          <w:trHeight w:val="223"/>
        </w:trPr>
        <w:tc>
          <w:tcPr>
            <w:tcW w:w="512" w:type="dxa"/>
            <w:shd w:val="clear" w:color="auto" w:fill="auto"/>
            <w:vAlign w:val="bottom"/>
            <w:hideMark/>
          </w:tcPr>
          <w:p w14:paraId="059FBF50" w14:textId="77777777" w:rsidR="00633422" w:rsidRPr="00C3641F" w:rsidRDefault="00633422" w:rsidP="004C63C1">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3</w:t>
            </w:r>
          </w:p>
        </w:tc>
        <w:tc>
          <w:tcPr>
            <w:tcW w:w="3004" w:type="dxa"/>
            <w:shd w:val="clear" w:color="auto" w:fill="auto"/>
            <w:vAlign w:val="bottom"/>
            <w:hideMark/>
          </w:tcPr>
          <w:p w14:paraId="5C7B126A" w14:textId="77777777" w:rsidR="00633422" w:rsidRPr="00C3641F" w:rsidRDefault="00633422" w:rsidP="004C63C1">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Salaries &amp; Wages (calculated)</w:t>
            </w:r>
          </w:p>
        </w:tc>
        <w:tc>
          <w:tcPr>
            <w:tcW w:w="3677" w:type="dxa"/>
            <w:shd w:val="clear" w:color="auto" w:fill="auto"/>
            <w:vAlign w:val="bottom"/>
            <w:hideMark/>
          </w:tcPr>
          <w:p w14:paraId="787E48BE" w14:textId="77777777" w:rsidR="00633422" w:rsidRPr="00C3641F" w:rsidRDefault="00633422" w:rsidP="004C63C1">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w:t>
            </w:r>
          </w:p>
        </w:tc>
        <w:tc>
          <w:tcPr>
            <w:tcW w:w="3111" w:type="dxa"/>
            <w:shd w:val="clear" w:color="auto" w:fill="auto"/>
            <w:noWrap/>
            <w:vAlign w:val="bottom"/>
            <w:hideMark/>
          </w:tcPr>
          <w:p w14:paraId="1FB991DE" w14:textId="77777777" w:rsidR="00633422" w:rsidRPr="00C3641F" w:rsidRDefault="00633422" w:rsidP="004C63C1">
            <w:pPr>
              <w:spacing w:line="240" w:lineRule="auto"/>
              <w:jc w:val="center"/>
              <w:rPr>
                <w:rFonts w:eastAsia="Times New Roman" w:cstheme="minorHAnsi"/>
                <w:color w:val="000000"/>
                <w:sz w:val="18"/>
                <w:szCs w:val="18"/>
                <w:lang w:eastAsia="en-IN"/>
              </w:rPr>
            </w:pPr>
            <w:r w:rsidRPr="00C3641F">
              <w:rPr>
                <w:rFonts w:cstheme="minorHAnsi"/>
                <w:color w:val="000000"/>
                <w:sz w:val="18"/>
                <w:szCs w:val="18"/>
              </w:rPr>
              <w:t>25.04</w:t>
            </w:r>
          </w:p>
        </w:tc>
      </w:tr>
      <w:tr w:rsidR="00C3641F" w:rsidRPr="00C3641F" w14:paraId="14438D10" w14:textId="77777777" w:rsidTr="00C3641F">
        <w:trPr>
          <w:trHeight w:val="223"/>
        </w:trPr>
        <w:tc>
          <w:tcPr>
            <w:tcW w:w="512" w:type="dxa"/>
            <w:shd w:val="clear" w:color="auto" w:fill="auto"/>
            <w:vAlign w:val="bottom"/>
            <w:hideMark/>
          </w:tcPr>
          <w:p w14:paraId="6884E991" w14:textId="77777777" w:rsidR="00633422" w:rsidRPr="00C3641F" w:rsidRDefault="00633422" w:rsidP="004C63C1">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C3</w:t>
            </w:r>
          </w:p>
        </w:tc>
        <w:tc>
          <w:tcPr>
            <w:tcW w:w="3004" w:type="dxa"/>
            <w:shd w:val="clear" w:color="auto" w:fill="auto"/>
            <w:vAlign w:val="bottom"/>
            <w:hideMark/>
          </w:tcPr>
          <w:p w14:paraId="4E014BF2" w14:textId="77777777" w:rsidR="00633422" w:rsidRPr="00C3641F" w:rsidRDefault="00633422" w:rsidP="004C63C1">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Variable Overheads</w:t>
            </w:r>
          </w:p>
        </w:tc>
        <w:tc>
          <w:tcPr>
            <w:tcW w:w="3677" w:type="dxa"/>
            <w:shd w:val="clear" w:color="auto" w:fill="auto"/>
            <w:vAlign w:val="bottom"/>
            <w:hideMark/>
          </w:tcPr>
          <w:p w14:paraId="22CB6ED0" w14:textId="77777777" w:rsidR="00633422" w:rsidRPr="00C3641F" w:rsidRDefault="00633422" w:rsidP="004C63C1">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 </w:t>
            </w:r>
          </w:p>
        </w:tc>
        <w:tc>
          <w:tcPr>
            <w:tcW w:w="3111" w:type="dxa"/>
            <w:shd w:val="clear" w:color="auto" w:fill="auto"/>
            <w:noWrap/>
            <w:vAlign w:val="bottom"/>
            <w:hideMark/>
          </w:tcPr>
          <w:p w14:paraId="7166EA9D" w14:textId="77777777" w:rsidR="00633422" w:rsidRPr="00C3641F" w:rsidRDefault="00633422" w:rsidP="004C63C1">
            <w:pPr>
              <w:spacing w:line="240" w:lineRule="auto"/>
              <w:jc w:val="center"/>
              <w:rPr>
                <w:rFonts w:eastAsia="Times New Roman" w:cstheme="minorHAnsi"/>
                <w:color w:val="000000"/>
                <w:sz w:val="18"/>
                <w:szCs w:val="18"/>
                <w:lang w:eastAsia="en-IN"/>
              </w:rPr>
            </w:pPr>
            <w:r w:rsidRPr="00C3641F">
              <w:rPr>
                <w:rFonts w:cstheme="minorHAnsi"/>
                <w:color w:val="000000"/>
                <w:sz w:val="18"/>
                <w:szCs w:val="18"/>
              </w:rPr>
              <w:t>208.16</w:t>
            </w:r>
          </w:p>
        </w:tc>
      </w:tr>
      <w:tr w:rsidR="00633422" w:rsidRPr="00C3641F" w14:paraId="534EA560" w14:textId="77777777" w:rsidTr="00C3641F">
        <w:trPr>
          <w:trHeight w:val="223"/>
        </w:trPr>
        <w:tc>
          <w:tcPr>
            <w:tcW w:w="512" w:type="dxa"/>
            <w:shd w:val="clear" w:color="auto" w:fill="auto"/>
            <w:vAlign w:val="bottom"/>
            <w:hideMark/>
          </w:tcPr>
          <w:p w14:paraId="7E875462" w14:textId="77777777" w:rsidR="00633422" w:rsidRPr="00C3641F" w:rsidRDefault="00633422" w:rsidP="004C63C1">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4</w:t>
            </w:r>
          </w:p>
        </w:tc>
        <w:tc>
          <w:tcPr>
            <w:tcW w:w="3004" w:type="dxa"/>
            <w:shd w:val="clear" w:color="auto" w:fill="auto"/>
            <w:vAlign w:val="bottom"/>
            <w:hideMark/>
          </w:tcPr>
          <w:p w14:paraId="28BD2EEF" w14:textId="77777777" w:rsidR="00633422" w:rsidRPr="00C3641F" w:rsidRDefault="00633422" w:rsidP="004C63C1">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Packaging Cost (calculated)</w:t>
            </w:r>
          </w:p>
        </w:tc>
        <w:tc>
          <w:tcPr>
            <w:tcW w:w="3677" w:type="dxa"/>
            <w:shd w:val="clear" w:color="auto" w:fill="auto"/>
            <w:vAlign w:val="bottom"/>
            <w:hideMark/>
          </w:tcPr>
          <w:p w14:paraId="7CBE600F" w14:textId="77777777" w:rsidR="00633422" w:rsidRPr="00C3641F" w:rsidRDefault="00633422" w:rsidP="004C63C1">
            <w:pPr>
              <w:spacing w:line="240" w:lineRule="auto"/>
              <w:jc w:val="center"/>
              <w:rPr>
                <w:rFonts w:eastAsia="Times New Roman" w:cstheme="minorHAnsi"/>
                <w:color w:val="000000"/>
                <w:sz w:val="18"/>
                <w:szCs w:val="18"/>
                <w:lang w:eastAsia="en-IN"/>
              </w:rPr>
            </w:pPr>
          </w:p>
        </w:tc>
        <w:tc>
          <w:tcPr>
            <w:tcW w:w="3111" w:type="dxa"/>
            <w:shd w:val="clear" w:color="auto" w:fill="auto"/>
            <w:noWrap/>
            <w:vAlign w:val="bottom"/>
            <w:hideMark/>
          </w:tcPr>
          <w:p w14:paraId="2E782C77" w14:textId="77777777" w:rsidR="00633422" w:rsidRPr="00C3641F" w:rsidRDefault="00633422" w:rsidP="004C63C1">
            <w:pPr>
              <w:spacing w:line="240" w:lineRule="auto"/>
              <w:jc w:val="center"/>
              <w:rPr>
                <w:rFonts w:eastAsia="Times New Roman" w:cstheme="minorHAnsi"/>
                <w:color w:val="000000"/>
                <w:sz w:val="18"/>
                <w:szCs w:val="18"/>
                <w:lang w:eastAsia="en-IN"/>
              </w:rPr>
            </w:pPr>
            <w:r w:rsidRPr="00C3641F">
              <w:rPr>
                <w:rFonts w:cstheme="minorHAnsi"/>
                <w:color w:val="000000"/>
                <w:sz w:val="18"/>
                <w:szCs w:val="18"/>
              </w:rPr>
              <w:t>33.61</w:t>
            </w:r>
          </w:p>
        </w:tc>
      </w:tr>
      <w:tr w:rsidR="00633422" w:rsidRPr="00C3641F" w14:paraId="1CB1AFC8" w14:textId="77777777" w:rsidTr="00C3641F">
        <w:trPr>
          <w:trHeight w:val="223"/>
        </w:trPr>
        <w:tc>
          <w:tcPr>
            <w:tcW w:w="512" w:type="dxa"/>
            <w:shd w:val="clear" w:color="auto" w:fill="auto"/>
            <w:vAlign w:val="bottom"/>
            <w:hideMark/>
          </w:tcPr>
          <w:p w14:paraId="0B2B2D0B" w14:textId="77777777" w:rsidR="00633422" w:rsidRPr="00C3641F" w:rsidRDefault="00633422" w:rsidP="004C63C1">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5</w:t>
            </w:r>
          </w:p>
        </w:tc>
        <w:tc>
          <w:tcPr>
            <w:tcW w:w="3004" w:type="dxa"/>
            <w:shd w:val="clear" w:color="auto" w:fill="auto"/>
            <w:vAlign w:val="bottom"/>
            <w:hideMark/>
          </w:tcPr>
          <w:p w14:paraId="126BB852" w14:textId="77777777" w:rsidR="00633422" w:rsidRPr="00C3641F" w:rsidRDefault="00633422" w:rsidP="004C63C1">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 xml:space="preserve">Utilities (calculated) </w:t>
            </w:r>
          </w:p>
        </w:tc>
        <w:tc>
          <w:tcPr>
            <w:tcW w:w="3677" w:type="dxa"/>
            <w:shd w:val="clear" w:color="auto" w:fill="auto"/>
            <w:vAlign w:val="bottom"/>
            <w:hideMark/>
          </w:tcPr>
          <w:p w14:paraId="498AD38B" w14:textId="77777777" w:rsidR="00633422" w:rsidRPr="00C3641F" w:rsidRDefault="00633422" w:rsidP="004C63C1">
            <w:pPr>
              <w:spacing w:line="240" w:lineRule="auto"/>
              <w:jc w:val="center"/>
              <w:rPr>
                <w:rFonts w:eastAsia="Times New Roman" w:cstheme="minorHAnsi"/>
                <w:color w:val="000000"/>
                <w:sz w:val="18"/>
                <w:szCs w:val="18"/>
                <w:lang w:eastAsia="en-IN"/>
              </w:rPr>
            </w:pPr>
          </w:p>
        </w:tc>
        <w:tc>
          <w:tcPr>
            <w:tcW w:w="3111" w:type="dxa"/>
            <w:shd w:val="clear" w:color="auto" w:fill="auto"/>
            <w:noWrap/>
            <w:vAlign w:val="bottom"/>
            <w:hideMark/>
          </w:tcPr>
          <w:p w14:paraId="6DE24659" w14:textId="77777777" w:rsidR="00633422" w:rsidRPr="00C3641F" w:rsidRDefault="00633422" w:rsidP="004C63C1">
            <w:pPr>
              <w:spacing w:line="240" w:lineRule="auto"/>
              <w:jc w:val="center"/>
              <w:rPr>
                <w:rFonts w:eastAsia="Times New Roman" w:cstheme="minorHAnsi"/>
                <w:color w:val="000000"/>
                <w:sz w:val="18"/>
                <w:szCs w:val="18"/>
                <w:lang w:eastAsia="en-IN"/>
              </w:rPr>
            </w:pPr>
            <w:r w:rsidRPr="00C3641F">
              <w:rPr>
                <w:rFonts w:cstheme="minorHAnsi"/>
                <w:color w:val="000000"/>
                <w:sz w:val="18"/>
                <w:szCs w:val="18"/>
              </w:rPr>
              <w:t>174.55</w:t>
            </w:r>
          </w:p>
        </w:tc>
      </w:tr>
      <w:tr w:rsidR="00C3641F" w:rsidRPr="00C3641F" w14:paraId="0EFCCD7E" w14:textId="77777777" w:rsidTr="00C3641F">
        <w:trPr>
          <w:trHeight w:val="223"/>
        </w:trPr>
        <w:tc>
          <w:tcPr>
            <w:tcW w:w="512" w:type="dxa"/>
            <w:shd w:val="clear" w:color="auto" w:fill="auto"/>
            <w:vAlign w:val="bottom"/>
            <w:hideMark/>
          </w:tcPr>
          <w:p w14:paraId="67B1516A" w14:textId="77777777" w:rsidR="00633422" w:rsidRPr="00C3641F" w:rsidRDefault="00633422" w:rsidP="004C63C1">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C4</w:t>
            </w:r>
          </w:p>
        </w:tc>
        <w:tc>
          <w:tcPr>
            <w:tcW w:w="3004" w:type="dxa"/>
            <w:shd w:val="clear" w:color="auto" w:fill="auto"/>
            <w:vAlign w:val="bottom"/>
            <w:hideMark/>
          </w:tcPr>
          <w:p w14:paraId="188D2D78" w14:textId="77777777" w:rsidR="00633422" w:rsidRPr="00C3641F" w:rsidRDefault="00633422" w:rsidP="004C63C1">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Fixed Overheads</w:t>
            </w:r>
          </w:p>
        </w:tc>
        <w:tc>
          <w:tcPr>
            <w:tcW w:w="3677" w:type="dxa"/>
            <w:shd w:val="clear" w:color="auto" w:fill="auto"/>
            <w:vAlign w:val="bottom"/>
            <w:hideMark/>
          </w:tcPr>
          <w:p w14:paraId="7B1625E3" w14:textId="77777777" w:rsidR="00633422" w:rsidRPr="00C3641F" w:rsidRDefault="00633422" w:rsidP="004C63C1">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 </w:t>
            </w:r>
          </w:p>
        </w:tc>
        <w:tc>
          <w:tcPr>
            <w:tcW w:w="3111" w:type="dxa"/>
            <w:shd w:val="clear" w:color="auto" w:fill="auto"/>
            <w:noWrap/>
            <w:vAlign w:val="bottom"/>
            <w:hideMark/>
          </w:tcPr>
          <w:p w14:paraId="1BB878BE" w14:textId="77777777" w:rsidR="00633422" w:rsidRPr="00C3641F" w:rsidRDefault="00633422" w:rsidP="004C63C1">
            <w:pPr>
              <w:spacing w:line="240" w:lineRule="auto"/>
              <w:jc w:val="center"/>
              <w:rPr>
                <w:rFonts w:eastAsia="Times New Roman" w:cstheme="minorHAnsi"/>
                <w:color w:val="000000"/>
                <w:sz w:val="18"/>
                <w:szCs w:val="18"/>
                <w:lang w:eastAsia="en-IN"/>
              </w:rPr>
            </w:pPr>
            <w:r w:rsidRPr="00C3641F">
              <w:rPr>
                <w:rFonts w:cstheme="minorHAnsi"/>
                <w:color w:val="000000"/>
                <w:sz w:val="18"/>
                <w:szCs w:val="18"/>
              </w:rPr>
              <w:t>30.40</w:t>
            </w:r>
          </w:p>
        </w:tc>
      </w:tr>
      <w:tr w:rsidR="00633422" w:rsidRPr="00C3641F" w14:paraId="5C9B3C47" w14:textId="77777777" w:rsidTr="00C3641F">
        <w:trPr>
          <w:trHeight w:val="393"/>
        </w:trPr>
        <w:tc>
          <w:tcPr>
            <w:tcW w:w="512" w:type="dxa"/>
            <w:shd w:val="clear" w:color="auto" w:fill="auto"/>
            <w:vAlign w:val="bottom"/>
            <w:hideMark/>
          </w:tcPr>
          <w:p w14:paraId="136424A8" w14:textId="77777777" w:rsidR="00633422" w:rsidRPr="00C3641F" w:rsidRDefault="00633422" w:rsidP="004C63C1">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6</w:t>
            </w:r>
          </w:p>
        </w:tc>
        <w:tc>
          <w:tcPr>
            <w:tcW w:w="3004" w:type="dxa"/>
            <w:shd w:val="clear" w:color="auto" w:fill="auto"/>
            <w:vAlign w:val="bottom"/>
            <w:hideMark/>
          </w:tcPr>
          <w:p w14:paraId="03DEF842" w14:textId="77777777" w:rsidR="00633422" w:rsidRPr="00C3641F" w:rsidRDefault="00633422" w:rsidP="004C63C1">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Maintenance and repairs (1.5% of fixed-capital investment) (Capex)</w:t>
            </w:r>
          </w:p>
        </w:tc>
        <w:tc>
          <w:tcPr>
            <w:tcW w:w="3677" w:type="dxa"/>
            <w:shd w:val="clear" w:color="auto" w:fill="auto"/>
            <w:vAlign w:val="bottom"/>
            <w:hideMark/>
          </w:tcPr>
          <w:p w14:paraId="1BE6AA6F" w14:textId="77777777" w:rsidR="00633422" w:rsidRPr="00C3641F" w:rsidRDefault="00633422" w:rsidP="004C63C1">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1.5%</w:t>
            </w:r>
          </w:p>
        </w:tc>
        <w:tc>
          <w:tcPr>
            <w:tcW w:w="3111" w:type="dxa"/>
            <w:shd w:val="clear" w:color="auto" w:fill="auto"/>
            <w:noWrap/>
            <w:vAlign w:val="bottom"/>
            <w:hideMark/>
          </w:tcPr>
          <w:p w14:paraId="7B252F79" w14:textId="77777777" w:rsidR="00633422" w:rsidRPr="00C3641F" w:rsidRDefault="00633422" w:rsidP="004C63C1">
            <w:pPr>
              <w:spacing w:line="240" w:lineRule="auto"/>
              <w:jc w:val="center"/>
              <w:rPr>
                <w:rFonts w:eastAsia="Times New Roman" w:cstheme="minorHAnsi"/>
                <w:color w:val="000000"/>
                <w:sz w:val="18"/>
                <w:szCs w:val="18"/>
                <w:lang w:eastAsia="en-IN"/>
              </w:rPr>
            </w:pPr>
            <w:r w:rsidRPr="00C3641F">
              <w:rPr>
                <w:rFonts w:cstheme="minorHAnsi"/>
                <w:color w:val="000000"/>
                <w:sz w:val="18"/>
                <w:szCs w:val="18"/>
              </w:rPr>
              <w:t>26.53</w:t>
            </w:r>
          </w:p>
        </w:tc>
      </w:tr>
      <w:tr w:rsidR="00633422" w:rsidRPr="00C3641F" w14:paraId="0A28CAD1" w14:textId="77777777" w:rsidTr="00C3641F">
        <w:trPr>
          <w:trHeight w:val="223"/>
        </w:trPr>
        <w:tc>
          <w:tcPr>
            <w:tcW w:w="512" w:type="dxa"/>
            <w:shd w:val="clear" w:color="auto" w:fill="auto"/>
            <w:vAlign w:val="bottom"/>
            <w:hideMark/>
          </w:tcPr>
          <w:p w14:paraId="4A644B6E" w14:textId="77777777" w:rsidR="00633422" w:rsidRPr="00C3641F" w:rsidRDefault="00633422" w:rsidP="004C63C1">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7</w:t>
            </w:r>
          </w:p>
        </w:tc>
        <w:tc>
          <w:tcPr>
            <w:tcW w:w="3004" w:type="dxa"/>
            <w:shd w:val="clear" w:color="auto" w:fill="auto"/>
            <w:vAlign w:val="bottom"/>
            <w:hideMark/>
          </w:tcPr>
          <w:p w14:paraId="04AE9A6C" w14:textId="77777777" w:rsidR="00633422" w:rsidRPr="00C3641F" w:rsidRDefault="00633422" w:rsidP="004C63C1">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Plant Overhead and Administrative Costs (7.5% of 3 + 6)</w:t>
            </w:r>
          </w:p>
        </w:tc>
        <w:tc>
          <w:tcPr>
            <w:tcW w:w="3677" w:type="dxa"/>
            <w:shd w:val="clear" w:color="auto" w:fill="auto"/>
            <w:vAlign w:val="bottom"/>
            <w:hideMark/>
          </w:tcPr>
          <w:p w14:paraId="3966E472" w14:textId="77777777" w:rsidR="00633422" w:rsidRPr="00C3641F" w:rsidRDefault="00633422" w:rsidP="004C63C1">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7.5%</w:t>
            </w:r>
          </w:p>
        </w:tc>
        <w:tc>
          <w:tcPr>
            <w:tcW w:w="3111" w:type="dxa"/>
            <w:shd w:val="clear" w:color="auto" w:fill="auto"/>
            <w:noWrap/>
            <w:vAlign w:val="bottom"/>
            <w:hideMark/>
          </w:tcPr>
          <w:p w14:paraId="3B56C0A2" w14:textId="77777777" w:rsidR="00633422" w:rsidRPr="00C3641F" w:rsidRDefault="00633422" w:rsidP="004C63C1">
            <w:pPr>
              <w:spacing w:line="240" w:lineRule="auto"/>
              <w:jc w:val="center"/>
              <w:rPr>
                <w:rFonts w:eastAsia="Times New Roman" w:cstheme="minorHAnsi"/>
                <w:color w:val="000000"/>
                <w:sz w:val="18"/>
                <w:szCs w:val="18"/>
                <w:lang w:eastAsia="en-IN"/>
              </w:rPr>
            </w:pPr>
            <w:r w:rsidRPr="00C3641F">
              <w:rPr>
                <w:rFonts w:cstheme="minorHAnsi"/>
                <w:color w:val="000000"/>
                <w:sz w:val="18"/>
                <w:szCs w:val="18"/>
              </w:rPr>
              <w:t>3.87</w:t>
            </w:r>
          </w:p>
        </w:tc>
      </w:tr>
      <w:tr w:rsidR="00C3641F" w:rsidRPr="00C3641F" w14:paraId="5EDFA430" w14:textId="77777777" w:rsidTr="00C3641F">
        <w:trPr>
          <w:trHeight w:val="223"/>
        </w:trPr>
        <w:tc>
          <w:tcPr>
            <w:tcW w:w="512" w:type="dxa"/>
            <w:shd w:val="clear" w:color="auto" w:fill="auto"/>
            <w:vAlign w:val="bottom"/>
            <w:hideMark/>
          </w:tcPr>
          <w:p w14:paraId="59F95DBC" w14:textId="77777777" w:rsidR="00633422" w:rsidRPr="00C3641F" w:rsidRDefault="00633422" w:rsidP="004C63C1">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D</w:t>
            </w:r>
          </w:p>
        </w:tc>
        <w:tc>
          <w:tcPr>
            <w:tcW w:w="3004" w:type="dxa"/>
            <w:shd w:val="clear" w:color="auto" w:fill="auto"/>
            <w:vAlign w:val="bottom"/>
            <w:hideMark/>
          </w:tcPr>
          <w:p w14:paraId="4E8DDCC6" w14:textId="77777777" w:rsidR="00633422" w:rsidRPr="00C3641F" w:rsidRDefault="00633422" w:rsidP="004C63C1">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Selling Overheads</w:t>
            </w:r>
          </w:p>
        </w:tc>
        <w:tc>
          <w:tcPr>
            <w:tcW w:w="3677" w:type="dxa"/>
            <w:shd w:val="clear" w:color="auto" w:fill="auto"/>
            <w:vAlign w:val="bottom"/>
            <w:hideMark/>
          </w:tcPr>
          <w:p w14:paraId="335B6BDA" w14:textId="77777777" w:rsidR="00633422" w:rsidRPr="00C3641F" w:rsidRDefault="00633422" w:rsidP="004C63C1">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 </w:t>
            </w:r>
          </w:p>
        </w:tc>
        <w:tc>
          <w:tcPr>
            <w:tcW w:w="3111" w:type="dxa"/>
            <w:shd w:val="clear" w:color="auto" w:fill="auto"/>
            <w:noWrap/>
            <w:vAlign w:val="bottom"/>
            <w:hideMark/>
          </w:tcPr>
          <w:p w14:paraId="55454E74" w14:textId="77777777" w:rsidR="00633422" w:rsidRPr="00C3641F" w:rsidRDefault="00633422" w:rsidP="004C63C1">
            <w:pPr>
              <w:spacing w:line="240" w:lineRule="auto"/>
              <w:jc w:val="center"/>
              <w:rPr>
                <w:rFonts w:eastAsia="Times New Roman" w:cstheme="minorHAnsi"/>
                <w:color w:val="000000"/>
                <w:sz w:val="18"/>
                <w:szCs w:val="18"/>
                <w:lang w:eastAsia="en-IN"/>
              </w:rPr>
            </w:pPr>
            <w:r w:rsidRPr="00C3641F">
              <w:rPr>
                <w:rFonts w:cstheme="minorHAnsi"/>
                <w:color w:val="000000"/>
                <w:sz w:val="18"/>
                <w:szCs w:val="18"/>
              </w:rPr>
              <w:t>70.50</w:t>
            </w:r>
          </w:p>
        </w:tc>
      </w:tr>
      <w:tr w:rsidR="00633422" w:rsidRPr="00C3641F" w14:paraId="0E35F0A5" w14:textId="77777777" w:rsidTr="00C3641F">
        <w:trPr>
          <w:trHeight w:val="223"/>
        </w:trPr>
        <w:tc>
          <w:tcPr>
            <w:tcW w:w="512" w:type="dxa"/>
            <w:shd w:val="clear" w:color="auto" w:fill="auto"/>
            <w:vAlign w:val="bottom"/>
            <w:hideMark/>
          </w:tcPr>
          <w:p w14:paraId="44AA9C6E" w14:textId="77777777" w:rsidR="00633422" w:rsidRPr="00C3641F" w:rsidRDefault="00633422" w:rsidP="004C63C1">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9</w:t>
            </w:r>
          </w:p>
        </w:tc>
        <w:tc>
          <w:tcPr>
            <w:tcW w:w="3004" w:type="dxa"/>
            <w:shd w:val="clear" w:color="auto" w:fill="auto"/>
            <w:vAlign w:val="bottom"/>
            <w:hideMark/>
          </w:tcPr>
          <w:p w14:paraId="603FFD61" w14:textId="77777777" w:rsidR="00633422" w:rsidRPr="00C3641F" w:rsidRDefault="00633422" w:rsidP="004C63C1">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Distribution and selling costs (2.5% of sales value)</w:t>
            </w:r>
          </w:p>
        </w:tc>
        <w:tc>
          <w:tcPr>
            <w:tcW w:w="3677" w:type="dxa"/>
            <w:shd w:val="clear" w:color="auto" w:fill="auto"/>
            <w:vAlign w:val="bottom"/>
            <w:hideMark/>
          </w:tcPr>
          <w:p w14:paraId="11E84EC7" w14:textId="77777777" w:rsidR="00633422" w:rsidRPr="00C3641F" w:rsidRDefault="00633422" w:rsidP="004C63C1">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2.5%</w:t>
            </w:r>
          </w:p>
        </w:tc>
        <w:tc>
          <w:tcPr>
            <w:tcW w:w="3111" w:type="dxa"/>
            <w:shd w:val="clear" w:color="auto" w:fill="auto"/>
            <w:noWrap/>
            <w:vAlign w:val="bottom"/>
            <w:hideMark/>
          </w:tcPr>
          <w:p w14:paraId="1822E849" w14:textId="77777777" w:rsidR="00633422" w:rsidRPr="00C3641F" w:rsidRDefault="00633422" w:rsidP="004C63C1">
            <w:pPr>
              <w:spacing w:line="240" w:lineRule="auto"/>
              <w:jc w:val="center"/>
              <w:rPr>
                <w:rFonts w:eastAsia="Times New Roman" w:cstheme="minorHAnsi"/>
                <w:color w:val="000000"/>
                <w:sz w:val="18"/>
                <w:szCs w:val="18"/>
                <w:lang w:eastAsia="en-IN"/>
              </w:rPr>
            </w:pPr>
            <w:r w:rsidRPr="00C3641F">
              <w:rPr>
                <w:rFonts w:cstheme="minorHAnsi"/>
                <w:color w:val="000000"/>
                <w:sz w:val="18"/>
                <w:szCs w:val="18"/>
              </w:rPr>
              <w:t>45.23</w:t>
            </w:r>
          </w:p>
        </w:tc>
      </w:tr>
      <w:tr w:rsidR="00633422" w:rsidRPr="00C3641F" w14:paraId="4DACE847" w14:textId="77777777" w:rsidTr="00C3641F">
        <w:trPr>
          <w:trHeight w:val="223"/>
        </w:trPr>
        <w:tc>
          <w:tcPr>
            <w:tcW w:w="512" w:type="dxa"/>
            <w:shd w:val="clear" w:color="auto" w:fill="auto"/>
            <w:vAlign w:val="bottom"/>
            <w:hideMark/>
          </w:tcPr>
          <w:p w14:paraId="465D9F4A" w14:textId="77777777" w:rsidR="00633422" w:rsidRPr="00C3641F" w:rsidRDefault="00633422" w:rsidP="004C63C1">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10</w:t>
            </w:r>
          </w:p>
        </w:tc>
        <w:tc>
          <w:tcPr>
            <w:tcW w:w="3004" w:type="dxa"/>
            <w:shd w:val="clear" w:color="auto" w:fill="auto"/>
            <w:vAlign w:val="bottom"/>
            <w:hideMark/>
          </w:tcPr>
          <w:p w14:paraId="10B4C050" w14:textId="77777777" w:rsidR="00633422" w:rsidRPr="00C3641F" w:rsidRDefault="00633422" w:rsidP="004C63C1">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Research and development costs (1.5% of manufacturing cost)</w:t>
            </w:r>
          </w:p>
        </w:tc>
        <w:tc>
          <w:tcPr>
            <w:tcW w:w="3677" w:type="dxa"/>
            <w:shd w:val="clear" w:color="auto" w:fill="auto"/>
            <w:vAlign w:val="bottom"/>
            <w:hideMark/>
          </w:tcPr>
          <w:p w14:paraId="01427C28" w14:textId="77777777" w:rsidR="00633422" w:rsidRPr="00C3641F" w:rsidRDefault="00633422" w:rsidP="004C63C1">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1.5%</w:t>
            </w:r>
          </w:p>
        </w:tc>
        <w:tc>
          <w:tcPr>
            <w:tcW w:w="3111" w:type="dxa"/>
            <w:shd w:val="clear" w:color="auto" w:fill="auto"/>
            <w:noWrap/>
            <w:vAlign w:val="bottom"/>
            <w:hideMark/>
          </w:tcPr>
          <w:p w14:paraId="6EA1BBC2" w14:textId="77777777" w:rsidR="00633422" w:rsidRPr="00C3641F" w:rsidRDefault="00633422" w:rsidP="004C63C1">
            <w:pPr>
              <w:spacing w:line="240" w:lineRule="auto"/>
              <w:jc w:val="center"/>
              <w:rPr>
                <w:rFonts w:eastAsia="Times New Roman" w:cstheme="minorHAnsi"/>
                <w:color w:val="000000"/>
                <w:sz w:val="18"/>
                <w:szCs w:val="18"/>
                <w:lang w:eastAsia="en-IN"/>
              </w:rPr>
            </w:pPr>
            <w:r w:rsidRPr="00C3641F">
              <w:rPr>
                <w:rFonts w:cstheme="minorHAnsi"/>
                <w:color w:val="000000"/>
                <w:sz w:val="18"/>
                <w:szCs w:val="18"/>
              </w:rPr>
              <w:t>25.28</w:t>
            </w:r>
          </w:p>
        </w:tc>
      </w:tr>
      <w:tr w:rsidR="00633422" w:rsidRPr="00C3641F" w14:paraId="435D40A2" w14:textId="77777777" w:rsidTr="00C3641F">
        <w:trPr>
          <w:trHeight w:val="223"/>
        </w:trPr>
        <w:tc>
          <w:tcPr>
            <w:tcW w:w="512" w:type="dxa"/>
            <w:shd w:val="clear" w:color="auto" w:fill="auto"/>
            <w:noWrap/>
            <w:vAlign w:val="bottom"/>
            <w:hideMark/>
          </w:tcPr>
          <w:p w14:paraId="7D57D943" w14:textId="77777777" w:rsidR="00633422" w:rsidRPr="00C3641F" w:rsidRDefault="00633422" w:rsidP="004C63C1">
            <w:pPr>
              <w:spacing w:line="240" w:lineRule="auto"/>
              <w:jc w:val="center"/>
              <w:rPr>
                <w:rFonts w:eastAsia="Times New Roman" w:cstheme="minorHAnsi"/>
                <w:color w:val="000000"/>
                <w:sz w:val="18"/>
                <w:szCs w:val="18"/>
                <w:lang w:eastAsia="en-IN"/>
              </w:rPr>
            </w:pPr>
          </w:p>
        </w:tc>
        <w:tc>
          <w:tcPr>
            <w:tcW w:w="3004" w:type="dxa"/>
            <w:shd w:val="clear" w:color="auto" w:fill="auto"/>
            <w:vAlign w:val="bottom"/>
            <w:hideMark/>
          </w:tcPr>
          <w:p w14:paraId="2E36C7A4" w14:textId="77777777" w:rsidR="00633422" w:rsidRPr="00C3641F" w:rsidRDefault="00633422" w:rsidP="004C63C1">
            <w:pPr>
              <w:spacing w:line="240" w:lineRule="auto"/>
              <w:jc w:val="center"/>
              <w:rPr>
                <w:rFonts w:eastAsia="Times New Roman" w:cstheme="minorHAnsi"/>
                <w:b/>
                <w:bCs/>
                <w:color w:val="000000"/>
                <w:sz w:val="18"/>
                <w:szCs w:val="18"/>
                <w:lang w:eastAsia="en-IN"/>
              </w:rPr>
            </w:pPr>
            <w:r w:rsidRPr="00C3641F">
              <w:rPr>
                <w:rFonts w:eastAsia="Times New Roman" w:cstheme="minorHAnsi"/>
                <w:b/>
                <w:bCs/>
                <w:color w:val="000000"/>
                <w:sz w:val="18"/>
                <w:szCs w:val="18"/>
                <w:lang w:eastAsia="en-IN"/>
              </w:rPr>
              <w:t>Total Production Cost</w:t>
            </w:r>
          </w:p>
        </w:tc>
        <w:tc>
          <w:tcPr>
            <w:tcW w:w="3677" w:type="dxa"/>
            <w:shd w:val="clear" w:color="auto" w:fill="auto"/>
            <w:noWrap/>
            <w:vAlign w:val="bottom"/>
            <w:hideMark/>
          </w:tcPr>
          <w:p w14:paraId="0695B26D" w14:textId="77777777" w:rsidR="00633422" w:rsidRPr="00C3641F" w:rsidRDefault="00633422" w:rsidP="004C63C1">
            <w:pPr>
              <w:spacing w:line="240" w:lineRule="auto"/>
              <w:jc w:val="center"/>
              <w:rPr>
                <w:rFonts w:eastAsia="Times New Roman" w:cstheme="minorHAnsi"/>
                <w:b/>
                <w:bCs/>
                <w:color w:val="000000"/>
                <w:sz w:val="18"/>
                <w:szCs w:val="18"/>
                <w:lang w:eastAsia="en-IN"/>
              </w:rPr>
            </w:pPr>
          </w:p>
        </w:tc>
        <w:tc>
          <w:tcPr>
            <w:tcW w:w="3111" w:type="dxa"/>
            <w:shd w:val="clear" w:color="auto" w:fill="auto"/>
            <w:noWrap/>
            <w:vAlign w:val="bottom"/>
            <w:hideMark/>
          </w:tcPr>
          <w:p w14:paraId="37EABCE4" w14:textId="77777777" w:rsidR="00633422" w:rsidRPr="00C3641F" w:rsidRDefault="00633422" w:rsidP="004C63C1">
            <w:pPr>
              <w:spacing w:line="240" w:lineRule="auto"/>
              <w:jc w:val="center"/>
              <w:rPr>
                <w:rFonts w:eastAsia="Times New Roman" w:cstheme="minorHAnsi"/>
                <w:b/>
                <w:bCs/>
                <w:color w:val="000000"/>
                <w:sz w:val="18"/>
                <w:szCs w:val="18"/>
                <w:lang w:eastAsia="en-IN"/>
              </w:rPr>
            </w:pPr>
            <w:r w:rsidRPr="00C3641F">
              <w:rPr>
                <w:rFonts w:cstheme="minorHAnsi"/>
                <w:b/>
                <w:bCs/>
                <w:color w:val="000000"/>
                <w:sz w:val="18"/>
                <w:szCs w:val="18"/>
              </w:rPr>
              <w:t>1755.52</w:t>
            </w:r>
          </w:p>
        </w:tc>
      </w:tr>
    </w:tbl>
    <w:p w14:paraId="6B855D77" w14:textId="77777777" w:rsidR="00633422" w:rsidRDefault="00633422" w:rsidP="00633422">
      <w:pPr>
        <w:rPr>
          <w:rFonts w:ascii="Arial" w:hAnsi="Arial" w:cs="Arial"/>
          <w:b/>
          <w:bCs/>
          <w:color w:val="000000" w:themeColor="text1"/>
          <w:shd w:val="clear" w:color="auto" w:fill="FFFFFF"/>
        </w:rPr>
      </w:pPr>
    </w:p>
    <w:p w14:paraId="399CC982" w14:textId="456F85F5" w:rsidR="00633422" w:rsidRDefault="00633422" w:rsidP="00633422">
      <w:pPr>
        <w:rPr>
          <w:rFonts w:ascii="Arial" w:hAnsi="Arial" w:cs="Arial"/>
          <w:b/>
          <w:bCs/>
          <w:color w:val="000000" w:themeColor="text1"/>
          <w:shd w:val="clear" w:color="auto" w:fill="FFFFFF"/>
        </w:rPr>
      </w:pPr>
      <w:r>
        <w:rPr>
          <w:rFonts w:ascii="Arial" w:hAnsi="Arial" w:cs="Arial"/>
          <w:b/>
          <w:bCs/>
          <w:color w:val="000000" w:themeColor="text1"/>
          <w:shd w:val="clear" w:color="auto" w:fill="FFFFFF"/>
        </w:rPr>
        <w:t>Cashflow</w:t>
      </w:r>
    </w:p>
    <w:tbl>
      <w:tblPr>
        <w:tblW w:w="102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8"/>
        <w:gridCol w:w="2846"/>
        <w:gridCol w:w="824"/>
        <w:gridCol w:w="824"/>
        <w:gridCol w:w="824"/>
        <w:gridCol w:w="824"/>
        <w:gridCol w:w="1081"/>
        <w:gridCol w:w="1672"/>
        <w:gridCol w:w="1006"/>
      </w:tblGrid>
      <w:tr w:rsidR="00633422" w:rsidRPr="00C3641F" w14:paraId="4F0495E4" w14:textId="77777777" w:rsidTr="00C3641F">
        <w:trPr>
          <w:trHeight w:val="359"/>
        </w:trPr>
        <w:tc>
          <w:tcPr>
            <w:tcW w:w="10229" w:type="dxa"/>
            <w:gridSpan w:val="9"/>
            <w:shd w:val="clear" w:color="auto" w:fill="000000" w:themeFill="text1"/>
            <w:noWrap/>
            <w:vAlign w:val="center"/>
            <w:hideMark/>
          </w:tcPr>
          <w:p w14:paraId="353BB7BD" w14:textId="3846BAB7" w:rsidR="00633422" w:rsidRPr="00C3641F" w:rsidRDefault="00633422" w:rsidP="004C63C1">
            <w:pPr>
              <w:spacing w:line="240" w:lineRule="auto"/>
              <w:jc w:val="center"/>
              <w:rPr>
                <w:rFonts w:eastAsia="Times New Roman" w:cstheme="minorHAnsi"/>
                <w:color w:val="FFFFFF" w:themeColor="background1"/>
                <w:sz w:val="18"/>
                <w:szCs w:val="18"/>
                <w:lang w:eastAsia="en-IN"/>
              </w:rPr>
            </w:pPr>
            <w:r w:rsidRPr="00C3641F">
              <w:rPr>
                <w:rFonts w:eastAsia="Times New Roman" w:cstheme="minorHAnsi"/>
                <w:b/>
                <w:bCs/>
                <w:color w:val="FFFFFF" w:themeColor="background1"/>
                <w:sz w:val="18"/>
                <w:szCs w:val="18"/>
                <w:lang w:eastAsia="en-IN"/>
              </w:rPr>
              <w:t>Capacity for 200 KTPA Phenol + 120 KTPA Acetone, (Propylene - 80 % in house and 20 % external procurement)</w:t>
            </w:r>
          </w:p>
        </w:tc>
      </w:tr>
      <w:tr w:rsidR="00C3641F" w:rsidRPr="00C3641F" w14:paraId="64BCEAC3" w14:textId="77777777" w:rsidTr="00C3641F">
        <w:trPr>
          <w:trHeight w:val="305"/>
        </w:trPr>
        <w:tc>
          <w:tcPr>
            <w:tcW w:w="3174" w:type="dxa"/>
            <w:gridSpan w:val="2"/>
            <w:shd w:val="clear" w:color="auto" w:fill="000000" w:themeFill="text1"/>
            <w:noWrap/>
            <w:vAlign w:val="center"/>
            <w:hideMark/>
          </w:tcPr>
          <w:p w14:paraId="7DF7298F" w14:textId="77777777" w:rsidR="00633422" w:rsidRPr="00C3641F" w:rsidRDefault="00633422" w:rsidP="004C63C1">
            <w:pPr>
              <w:spacing w:line="240" w:lineRule="auto"/>
              <w:jc w:val="center"/>
              <w:rPr>
                <w:rFonts w:eastAsia="Times New Roman" w:cstheme="minorHAnsi"/>
                <w:b/>
                <w:bCs/>
                <w:color w:val="FFFFFF" w:themeColor="background1"/>
                <w:sz w:val="18"/>
                <w:szCs w:val="18"/>
                <w:lang w:eastAsia="en-IN"/>
              </w:rPr>
            </w:pPr>
            <w:r w:rsidRPr="00C3641F">
              <w:rPr>
                <w:rFonts w:eastAsia="Times New Roman" w:cstheme="minorHAnsi"/>
                <w:b/>
                <w:bCs/>
                <w:color w:val="FFFFFF" w:themeColor="background1"/>
                <w:sz w:val="18"/>
                <w:szCs w:val="18"/>
                <w:lang w:eastAsia="en-IN"/>
              </w:rPr>
              <w:t>Year of operation</w:t>
            </w:r>
          </w:p>
        </w:tc>
        <w:tc>
          <w:tcPr>
            <w:tcW w:w="824" w:type="dxa"/>
            <w:shd w:val="clear" w:color="auto" w:fill="000000" w:themeFill="text1"/>
            <w:noWrap/>
            <w:vAlign w:val="bottom"/>
            <w:hideMark/>
          </w:tcPr>
          <w:p w14:paraId="0E025C12" w14:textId="77777777" w:rsidR="00633422" w:rsidRPr="00C3641F" w:rsidRDefault="00633422" w:rsidP="004C63C1">
            <w:pPr>
              <w:spacing w:line="240" w:lineRule="auto"/>
              <w:jc w:val="center"/>
              <w:rPr>
                <w:rFonts w:eastAsia="Times New Roman" w:cstheme="minorHAnsi"/>
                <w:b/>
                <w:bCs/>
                <w:color w:val="FFFFFF" w:themeColor="background1"/>
                <w:sz w:val="18"/>
                <w:szCs w:val="18"/>
                <w:lang w:eastAsia="en-IN"/>
              </w:rPr>
            </w:pPr>
            <w:r w:rsidRPr="00C3641F">
              <w:rPr>
                <w:rFonts w:eastAsia="Times New Roman" w:cstheme="minorHAnsi"/>
                <w:b/>
                <w:bCs/>
                <w:color w:val="FFFFFF" w:themeColor="background1"/>
                <w:sz w:val="18"/>
                <w:szCs w:val="18"/>
                <w:lang w:eastAsia="en-IN"/>
              </w:rPr>
              <w:t>1</w:t>
            </w:r>
          </w:p>
        </w:tc>
        <w:tc>
          <w:tcPr>
            <w:tcW w:w="824" w:type="dxa"/>
            <w:shd w:val="clear" w:color="auto" w:fill="000000" w:themeFill="text1"/>
            <w:noWrap/>
            <w:vAlign w:val="bottom"/>
            <w:hideMark/>
          </w:tcPr>
          <w:p w14:paraId="0B92E19A" w14:textId="77777777" w:rsidR="00633422" w:rsidRPr="00C3641F" w:rsidRDefault="00633422" w:rsidP="004C63C1">
            <w:pPr>
              <w:spacing w:line="240" w:lineRule="auto"/>
              <w:jc w:val="center"/>
              <w:rPr>
                <w:rFonts w:eastAsia="Times New Roman" w:cstheme="minorHAnsi"/>
                <w:b/>
                <w:bCs/>
                <w:color w:val="FFFFFF" w:themeColor="background1"/>
                <w:sz w:val="18"/>
                <w:szCs w:val="18"/>
                <w:lang w:eastAsia="en-IN"/>
              </w:rPr>
            </w:pPr>
            <w:r w:rsidRPr="00C3641F">
              <w:rPr>
                <w:rFonts w:eastAsia="Times New Roman" w:cstheme="minorHAnsi"/>
                <w:b/>
                <w:bCs/>
                <w:color w:val="FFFFFF" w:themeColor="background1"/>
                <w:sz w:val="18"/>
                <w:szCs w:val="18"/>
                <w:lang w:eastAsia="en-IN"/>
              </w:rPr>
              <w:t>2</w:t>
            </w:r>
          </w:p>
        </w:tc>
        <w:tc>
          <w:tcPr>
            <w:tcW w:w="824" w:type="dxa"/>
            <w:shd w:val="clear" w:color="auto" w:fill="000000" w:themeFill="text1"/>
            <w:noWrap/>
            <w:vAlign w:val="bottom"/>
            <w:hideMark/>
          </w:tcPr>
          <w:p w14:paraId="1CE59A3A" w14:textId="77777777" w:rsidR="00633422" w:rsidRPr="00C3641F" w:rsidRDefault="00633422" w:rsidP="004C63C1">
            <w:pPr>
              <w:spacing w:line="240" w:lineRule="auto"/>
              <w:jc w:val="center"/>
              <w:rPr>
                <w:rFonts w:eastAsia="Times New Roman" w:cstheme="minorHAnsi"/>
                <w:b/>
                <w:bCs/>
                <w:color w:val="FFFFFF" w:themeColor="background1"/>
                <w:sz w:val="18"/>
                <w:szCs w:val="18"/>
                <w:lang w:eastAsia="en-IN"/>
              </w:rPr>
            </w:pPr>
            <w:r w:rsidRPr="00C3641F">
              <w:rPr>
                <w:rFonts w:eastAsia="Times New Roman" w:cstheme="minorHAnsi"/>
                <w:b/>
                <w:bCs/>
                <w:color w:val="FFFFFF" w:themeColor="background1"/>
                <w:sz w:val="18"/>
                <w:szCs w:val="18"/>
                <w:lang w:eastAsia="en-IN"/>
              </w:rPr>
              <w:t>3</w:t>
            </w:r>
          </w:p>
        </w:tc>
        <w:tc>
          <w:tcPr>
            <w:tcW w:w="824" w:type="dxa"/>
            <w:shd w:val="clear" w:color="auto" w:fill="000000" w:themeFill="text1"/>
            <w:noWrap/>
            <w:vAlign w:val="bottom"/>
            <w:hideMark/>
          </w:tcPr>
          <w:p w14:paraId="2F5A6F46" w14:textId="77777777" w:rsidR="00633422" w:rsidRPr="00C3641F" w:rsidRDefault="00633422" w:rsidP="004C63C1">
            <w:pPr>
              <w:spacing w:line="240" w:lineRule="auto"/>
              <w:jc w:val="center"/>
              <w:rPr>
                <w:rFonts w:eastAsia="Times New Roman" w:cstheme="minorHAnsi"/>
                <w:b/>
                <w:bCs/>
                <w:color w:val="FFFFFF" w:themeColor="background1"/>
                <w:sz w:val="18"/>
                <w:szCs w:val="18"/>
                <w:lang w:eastAsia="en-IN"/>
              </w:rPr>
            </w:pPr>
            <w:r w:rsidRPr="00C3641F">
              <w:rPr>
                <w:rFonts w:eastAsia="Times New Roman" w:cstheme="minorHAnsi"/>
                <w:b/>
                <w:bCs/>
                <w:color w:val="FFFFFF" w:themeColor="background1"/>
                <w:sz w:val="18"/>
                <w:szCs w:val="18"/>
                <w:lang w:eastAsia="en-IN"/>
              </w:rPr>
              <w:t>4</w:t>
            </w:r>
          </w:p>
        </w:tc>
        <w:tc>
          <w:tcPr>
            <w:tcW w:w="1081" w:type="dxa"/>
            <w:shd w:val="clear" w:color="auto" w:fill="000000" w:themeFill="text1"/>
            <w:noWrap/>
            <w:vAlign w:val="bottom"/>
            <w:hideMark/>
          </w:tcPr>
          <w:p w14:paraId="3B6B9FDB" w14:textId="77777777" w:rsidR="00633422" w:rsidRPr="00C3641F" w:rsidRDefault="00633422" w:rsidP="004C63C1">
            <w:pPr>
              <w:spacing w:line="240" w:lineRule="auto"/>
              <w:jc w:val="center"/>
              <w:rPr>
                <w:rFonts w:eastAsia="Times New Roman" w:cstheme="minorHAnsi"/>
                <w:b/>
                <w:bCs/>
                <w:color w:val="FFFFFF" w:themeColor="background1"/>
                <w:sz w:val="18"/>
                <w:szCs w:val="18"/>
                <w:lang w:eastAsia="en-IN"/>
              </w:rPr>
            </w:pPr>
            <w:r w:rsidRPr="00C3641F">
              <w:rPr>
                <w:rFonts w:eastAsia="Times New Roman" w:cstheme="minorHAnsi"/>
                <w:b/>
                <w:bCs/>
                <w:color w:val="FFFFFF" w:themeColor="background1"/>
                <w:sz w:val="18"/>
                <w:szCs w:val="18"/>
                <w:lang w:eastAsia="en-IN"/>
              </w:rPr>
              <w:t> </w:t>
            </w:r>
          </w:p>
        </w:tc>
        <w:tc>
          <w:tcPr>
            <w:tcW w:w="1672" w:type="dxa"/>
            <w:shd w:val="clear" w:color="auto" w:fill="000000" w:themeFill="text1"/>
            <w:noWrap/>
            <w:vAlign w:val="bottom"/>
            <w:hideMark/>
          </w:tcPr>
          <w:p w14:paraId="2AE05CB7" w14:textId="77777777" w:rsidR="00633422" w:rsidRPr="00C3641F" w:rsidRDefault="00633422" w:rsidP="004C63C1">
            <w:pPr>
              <w:spacing w:line="240" w:lineRule="auto"/>
              <w:jc w:val="center"/>
              <w:rPr>
                <w:rFonts w:eastAsia="Times New Roman" w:cstheme="minorHAnsi"/>
                <w:b/>
                <w:bCs/>
                <w:color w:val="FFFFFF" w:themeColor="background1"/>
                <w:sz w:val="18"/>
                <w:szCs w:val="18"/>
                <w:lang w:eastAsia="en-IN"/>
              </w:rPr>
            </w:pPr>
            <w:r w:rsidRPr="00C3641F">
              <w:rPr>
                <w:rFonts w:eastAsia="Times New Roman" w:cstheme="minorHAnsi"/>
                <w:b/>
                <w:bCs/>
                <w:color w:val="FFFFFF" w:themeColor="background1"/>
                <w:sz w:val="18"/>
                <w:szCs w:val="18"/>
                <w:lang w:eastAsia="en-IN"/>
              </w:rPr>
              <w:t>5</w:t>
            </w:r>
          </w:p>
        </w:tc>
        <w:tc>
          <w:tcPr>
            <w:tcW w:w="1006" w:type="dxa"/>
            <w:shd w:val="clear" w:color="auto" w:fill="000000" w:themeFill="text1"/>
            <w:noWrap/>
            <w:vAlign w:val="bottom"/>
            <w:hideMark/>
          </w:tcPr>
          <w:p w14:paraId="7C51AF3E" w14:textId="77777777" w:rsidR="00633422" w:rsidRPr="00C3641F" w:rsidRDefault="00633422" w:rsidP="004C63C1">
            <w:pPr>
              <w:spacing w:line="240" w:lineRule="auto"/>
              <w:jc w:val="center"/>
              <w:rPr>
                <w:rFonts w:eastAsia="Times New Roman" w:cstheme="minorHAnsi"/>
                <w:b/>
                <w:bCs/>
                <w:color w:val="FFFFFF" w:themeColor="background1"/>
                <w:sz w:val="18"/>
                <w:szCs w:val="18"/>
                <w:lang w:eastAsia="en-IN"/>
              </w:rPr>
            </w:pPr>
            <w:r w:rsidRPr="00C3641F">
              <w:rPr>
                <w:rFonts w:eastAsia="Times New Roman" w:cstheme="minorHAnsi"/>
                <w:b/>
                <w:bCs/>
                <w:color w:val="FFFFFF" w:themeColor="background1"/>
                <w:sz w:val="18"/>
                <w:szCs w:val="18"/>
                <w:lang w:eastAsia="en-IN"/>
              </w:rPr>
              <w:t>6</w:t>
            </w:r>
          </w:p>
        </w:tc>
      </w:tr>
      <w:tr w:rsidR="00633422" w:rsidRPr="00C3641F" w14:paraId="200B6B89" w14:textId="77777777" w:rsidTr="00C3641F">
        <w:trPr>
          <w:trHeight w:val="287"/>
        </w:trPr>
        <w:tc>
          <w:tcPr>
            <w:tcW w:w="3174" w:type="dxa"/>
            <w:gridSpan w:val="2"/>
            <w:shd w:val="clear" w:color="auto" w:fill="auto"/>
            <w:noWrap/>
            <w:vAlign w:val="center"/>
            <w:hideMark/>
          </w:tcPr>
          <w:p w14:paraId="3E8723D1" w14:textId="7AFD8239" w:rsidR="00633422" w:rsidRPr="00C3641F" w:rsidRDefault="00423228" w:rsidP="004C63C1">
            <w:pPr>
              <w:spacing w:line="240" w:lineRule="auto"/>
              <w:jc w:val="center"/>
              <w:rPr>
                <w:rFonts w:eastAsia="Times New Roman" w:cstheme="minorHAnsi"/>
                <w:b/>
                <w:bCs/>
                <w:color w:val="000000"/>
                <w:sz w:val="18"/>
                <w:szCs w:val="18"/>
                <w:lang w:eastAsia="en-IN"/>
              </w:rPr>
            </w:pPr>
            <w:r w:rsidRPr="007B78FB">
              <w:rPr>
                <w:rFonts w:eastAsia="Times New Roman" w:cstheme="minorHAnsi"/>
                <w:b/>
                <w:bCs/>
                <w:color w:val="000000"/>
                <w:sz w:val="18"/>
                <w:szCs w:val="18"/>
                <w:lang w:eastAsia="en-IN"/>
              </w:rPr>
              <w:t>Capacity Utilization</w:t>
            </w:r>
          </w:p>
        </w:tc>
        <w:tc>
          <w:tcPr>
            <w:tcW w:w="824" w:type="dxa"/>
            <w:shd w:val="clear" w:color="auto" w:fill="auto"/>
            <w:noWrap/>
            <w:vAlign w:val="bottom"/>
            <w:hideMark/>
          </w:tcPr>
          <w:p w14:paraId="6175CEC2" w14:textId="77777777" w:rsidR="00633422" w:rsidRPr="00C3641F" w:rsidRDefault="00633422" w:rsidP="004C63C1">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 </w:t>
            </w:r>
          </w:p>
        </w:tc>
        <w:tc>
          <w:tcPr>
            <w:tcW w:w="824" w:type="dxa"/>
            <w:shd w:val="clear" w:color="auto" w:fill="auto"/>
            <w:noWrap/>
            <w:vAlign w:val="bottom"/>
            <w:hideMark/>
          </w:tcPr>
          <w:p w14:paraId="7F89CD67" w14:textId="77777777" w:rsidR="00633422" w:rsidRPr="00C3641F" w:rsidRDefault="00633422" w:rsidP="004C63C1">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 </w:t>
            </w:r>
          </w:p>
        </w:tc>
        <w:tc>
          <w:tcPr>
            <w:tcW w:w="824" w:type="dxa"/>
            <w:shd w:val="clear" w:color="auto" w:fill="auto"/>
            <w:noWrap/>
            <w:vAlign w:val="bottom"/>
            <w:hideMark/>
          </w:tcPr>
          <w:p w14:paraId="6499DBF5" w14:textId="77777777" w:rsidR="00633422" w:rsidRPr="00C3641F" w:rsidRDefault="00633422" w:rsidP="004C63C1">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 </w:t>
            </w:r>
          </w:p>
        </w:tc>
        <w:tc>
          <w:tcPr>
            <w:tcW w:w="824" w:type="dxa"/>
            <w:shd w:val="clear" w:color="auto" w:fill="auto"/>
            <w:noWrap/>
            <w:vAlign w:val="bottom"/>
            <w:hideMark/>
          </w:tcPr>
          <w:p w14:paraId="7D982370" w14:textId="77777777" w:rsidR="00633422" w:rsidRPr="00C3641F" w:rsidRDefault="00633422" w:rsidP="004C63C1">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 </w:t>
            </w:r>
          </w:p>
        </w:tc>
        <w:tc>
          <w:tcPr>
            <w:tcW w:w="1081" w:type="dxa"/>
            <w:shd w:val="clear" w:color="auto" w:fill="auto"/>
            <w:noWrap/>
            <w:vAlign w:val="bottom"/>
            <w:hideMark/>
          </w:tcPr>
          <w:p w14:paraId="50946CEF" w14:textId="77777777" w:rsidR="00633422" w:rsidRPr="00C3641F" w:rsidRDefault="00633422" w:rsidP="004C63C1">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 </w:t>
            </w:r>
          </w:p>
        </w:tc>
        <w:tc>
          <w:tcPr>
            <w:tcW w:w="1672" w:type="dxa"/>
            <w:shd w:val="clear" w:color="auto" w:fill="auto"/>
            <w:noWrap/>
            <w:vAlign w:val="bottom"/>
            <w:hideMark/>
          </w:tcPr>
          <w:p w14:paraId="6923E05E" w14:textId="77777777" w:rsidR="00633422" w:rsidRPr="00C3641F" w:rsidRDefault="00633422" w:rsidP="004C63C1">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90.00%</w:t>
            </w:r>
          </w:p>
        </w:tc>
        <w:tc>
          <w:tcPr>
            <w:tcW w:w="1006" w:type="dxa"/>
            <w:shd w:val="clear" w:color="auto" w:fill="auto"/>
            <w:noWrap/>
            <w:vAlign w:val="bottom"/>
            <w:hideMark/>
          </w:tcPr>
          <w:p w14:paraId="2063644C" w14:textId="77777777" w:rsidR="00633422" w:rsidRPr="00C3641F" w:rsidRDefault="00633422" w:rsidP="004C63C1">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100.00%</w:t>
            </w:r>
          </w:p>
        </w:tc>
      </w:tr>
      <w:tr w:rsidR="00633422" w:rsidRPr="00C3641F" w14:paraId="6EF6E55B" w14:textId="77777777" w:rsidTr="00C3641F">
        <w:trPr>
          <w:trHeight w:val="359"/>
        </w:trPr>
        <w:tc>
          <w:tcPr>
            <w:tcW w:w="328" w:type="dxa"/>
            <w:vMerge w:val="restart"/>
            <w:shd w:val="clear" w:color="auto" w:fill="auto"/>
            <w:vAlign w:val="center"/>
            <w:hideMark/>
          </w:tcPr>
          <w:p w14:paraId="24292E87" w14:textId="77777777" w:rsidR="00633422" w:rsidRPr="00C3641F" w:rsidRDefault="00633422" w:rsidP="00EC0CAA">
            <w:pPr>
              <w:spacing w:line="240" w:lineRule="auto"/>
              <w:jc w:val="center"/>
              <w:rPr>
                <w:rFonts w:eastAsia="Times New Roman" w:cstheme="minorHAnsi"/>
                <w:b/>
                <w:bCs/>
                <w:color w:val="000000"/>
                <w:sz w:val="18"/>
                <w:szCs w:val="18"/>
                <w:lang w:eastAsia="en-IN"/>
              </w:rPr>
            </w:pPr>
          </w:p>
        </w:tc>
        <w:tc>
          <w:tcPr>
            <w:tcW w:w="2846" w:type="dxa"/>
            <w:shd w:val="clear" w:color="auto" w:fill="auto"/>
            <w:noWrap/>
            <w:vAlign w:val="center"/>
            <w:hideMark/>
          </w:tcPr>
          <w:p w14:paraId="5AEAA51E" w14:textId="16B18A88" w:rsidR="00633422" w:rsidRPr="00C3641F" w:rsidRDefault="00EC0CAA" w:rsidP="00EC0CAA">
            <w:pPr>
              <w:spacing w:line="240" w:lineRule="auto"/>
              <w:jc w:val="center"/>
              <w:rPr>
                <w:rFonts w:eastAsia="Times New Roman" w:cstheme="minorHAnsi"/>
                <w:b/>
                <w:bCs/>
                <w:color w:val="000000"/>
                <w:sz w:val="18"/>
                <w:szCs w:val="18"/>
                <w:lang w:eastAsia="en-IN"/>
              </w:rPr>
            </w:pPr>
            <w:r>
              <w:rPr>
                <w:rFonts w:asciiTheme="majorHAnsi" w:eastAsia="Times New Roman" w:hAnsiTheme="majorHAnsi" w:cstheme="majorHAnsi"/>
                <w:b/>
                <w:bCs/>
                <w:color w:val="000000"/>
                <w:sz w:val="18"/>
                <w:szCs w:val="18"/>
                <w:lang w:eastAsia="en-IN"/>
              </w:rPr>
              <w:t>Operating Period</w:t>
            </w:r>
          </w:p>
        </w:tc>
        <w:tc>
          <w:tcPr>
            <w:tcW w:w="824" w:type="dxa"/>
            <w:shd w:val="clear" w:color="auto" w:fill="auto"/>
            <w:noWrap/>
            <w:vAlign w:val="center"/>
            <w:hideMark/>
          </w:tcPr>
          <w:p w14:paraId="76CD52F3" w14:textId="77777777" w:rsidR="00633422" w:rsidRPr="00C3641F" w:rsidRDefault="00633422" w:rsidP="004C63C1">
            <w:pPr>
              <w:spacing w:line="240" w:lineRule="auto"/>
              <w:jc w:val="center"/>
              <w:rPr>
                <w:rFonts w:eastAsia="Times New Roman" w:cstheme="minorHAnsi"/>
                <w:b/>
                <w:bCs/>
                <w:color w:val="000000"/>
                <w:sz w:val="18"/>
                <w:szCs w:val="18"/>
                <w:lang w:eastAsia="en-IN"/>
              </w:rPr>
            </w:pPr>
            <w:r w:rsidRPr="00C3641F">
              <w:rPr>
                <w:rFonts w:eastAsia="Times New Roman" w:cstheme="minorHAnsi"/>
                <w:b/>
                <w:bCs/>
                <w:color w:val="000000"/>
                <w:sz w:val="18"/>
                <w:szCs w:val="18"/>
                <w:lang w:eastAsia="en-IN"/>
              </w:rPr>
              <w:t>2023</w:t>
            </w:r>
          </w:p>
        </w:tc>
        <w:tc>
          <w:tcPr>
            <w:tcW w:w="824" w:type="dxa"/>
            <w:shd w:val="clear" w:color="auto" w:fill="auto"/>
            <w:noWrap/>
            <w:vAlign w:val="center"/>
            <w:hideMark/>
          </w:tcPr>
          <w:p w14:paraId="3DF4396D" w14:textId="77777777" w:rsidR="00633422" w:rsidRPr="00C3641F" w:rsidRDefault="00633422" w:rsidP="004C63C1">
            <w:pPr>
              <w:spacing w:line="240" w:lineRule="auto"/>
              <w:jc w:val="center"/>
              <w:rPr>
                <w:rFonts w:eastAsia="Times New Roman" w:cstheme="minorHAnsi"/>
                <w:b/>
                <w:bCs/>
                <w:color w:val="000000"/>
                <w:sz w:val="18"/>
                <w:szCs w:val="18"/>
                <w:lang w:eastAsia="en-IN"/>
              </w:rPr>
            </w:pPr>
            <w:r w:rsidRPr="00C3641F">
              <w:rPr>
                <w:rFonts w:eastAsia="Times New Roman" w:cstheme="minorHAnsi"/>
                <w:b/>
                <w:bCs/>
                <w:color w:val="000000"/>
                <w:sz w:val="18"/>
                <w:szCs w:val="18"/>
                <w:lang w:eastAsia="en-IN"/>
              </w:rPr>
              <w:t>2024</w:t>
            </w:r>
          </w:p>
        </w:tc>
        <w:tc>
          <w:tcPr>
            <w:tcW w:w="824" w:type="dxa"/>
            <w:shd w:val="clear" w:color="auto" w:fill="auto"/>
            <w:noWrap/>
            <w:vAlign w:val="center"/>
            <w:hideMark/>
          </w:tcPr>
          <w:p w14:paraId="5D4BDBE5" w14:textId="77777777" w:rsidR="00633422" w:rsidRPr="00C3641F" w:rsidRDefault="00633422" w:rsidP="004C63C1">
            <w:pPr>
              <w:spacing w:line="240" w:lineRule="auto"/>
              <w:jc w:val="center"/>
              <w:rPr>
                <w:rFonts w:eastAsia="Times New Roman" w:cstheme="minorHAnsi"/>
                <w:b/>
                <w:bCs/>
                <w:color w:val="000000"/>
                <w:sz w:val="18"/>
                <w:szCs w:val="18"/>
                <w:lang w:eastAsia="en-IN"/>
              </w:rPr>
            </w:pPr>
            <w:r w:rsidRPr="00C3641F">
              <w:rPr>
                <w:rFonts w:eastAsia="Times New Roman" w:cstheme="minorHAnsi"/>
                <w:b/>
                <w:bCs/>
                <w:color w:val="000000"/>
                <w:sz w:val="18"/>
                <w:szCs w:val="18"/>
                <w:lang w:eastAsia="en-IN"/>
              </w:rPr>
              <w:t>2025</w:t>
            </w:r>
          </w:p>
        </w:tc>
        <w:tc>
          <w:tcPr>
            <w:tcW w:w="824" w:type="dxa"/>
            <w:shd w:val="clear" w:color="auto" w:fill="auto"/>
            <w:noWrap/>
            <w:vAlign w:val="center"/>
            <w:hideMark/>
          </w:tcPr>
          <w:p w14:paraId="423FBD1A" w14:textId="77777777" w:rsidR="00633422" w:rsidRPr="00C3641F" w:rsidRDefault="00633422" w:rsidP="004C63C1">
            <w:pPr>
              <w:spacing w:line="240" w:lineRule="auto"/>
              <w:jc w:val="center"/>
              <w:rPr>
                <w:rFonts w:eastAsia="Times New Roman" w:cstheme="minorHAnsi"/>
                <w:b/>
                <w:bCs/>
                <w:color w:val="000000"/>
                <w:sz w:val="18"/>
                <w:szCs w:val="18"/>
                <w:lang w:eastAsia="en-IN"/>
              </w:rPr>
            </w:pPr>
            <w:r w:rsidRPr="00C3641F">
              <w:rPr>
                <w:rFonts w:eastAsia="Times New Roman" w:cstheme="minorHAnsi"/>
                <w:b/>
                <w:bCs/>
                <w:color w:val="000000"/>
                <w:sz w:val="18"/>
                <w:szCs w:val="18"/>
                <w:lang w:eastAsia="en-IN"/>
              </w:rPr>
              <w:t>2026</w:t>
            </w:r>
          </w:p>
        </w:tc>
        <w:tc>
          <w:tcPr>
            <w:tcW w:w="1081" w:type="dxa"/>
            <w:shd w:val="clear" w:color="auto" w:fill="auto"/>
            <w:noWrap/>
            <w:vAlign w:val="center"/>
            <w:hideMark/>
          </w:tcPr>
          <w:p w14:paraId="22467147" w14:textId="77777777" w:rsidR="00633422" w:rsidRPr="00C3641F" w:rsidRDefault="00633422" w:rsidP="004C63C1">
            <w:pPr>
              <w:spacing w:line="240" w:lineRule="auto"/>
              <w:jc w:val="center"/>
              <w:rPr>
                <w:rFonts w:eastAsia="Times New Roman" w:cstheme="minorHAnsi"/>
                <w:b/>
                <w:bCs/>
                <w:color w:val="000000"/>
                <w:sz w:val="18"/>
                <w:szCs w:val="18"/>
                <w:lang w:eastAsia="en-IN"/>
              </w:rPr>
            </w:pPr>
            <w:r w:rsidRPr="00C3641F">
              <w:rPr>
                <w:rFonts w:eastAsia="Times New Roman" w:cstheme="minorHAnsi"/>
                <w:b/>
                <w:bCs/>
                <w:color w:val="000000"/>
                <w:sz w:val="18"/>
                <w:szCs w:val="18"/>
                <w:lang w:eastAsia="en-IN"/>
              </w:rPr>
              <w:t>Total</w:t>
            </w:r>
          </w:p>
        </w:tc>
        <w:tc>
          <w:tcPr>
            <w:tcW w:w="1672" w:type="dxa"/>
            <w:shd w:val="clear" w:color="auto" w:fill="auto"/>
            <w:noWrap/>
            <w:vAlign w:val="center"/>
            <w:hideMark/>
          </w:tcPr>
          <w:p w14:paraId="03747AAD" w14:textId="77777777" w:rsidR="00633422" w:rsidRPr="00C3641F" w:rsidRDefault="00633422" w:rsidP="004C63C1">
            <w:pPr>
              <w:spacing w:line="240" w:lineRule="auto"/>
              <w:jc w:val="center"/>
              <w:rPr>
                <w:rFonts w:eastAsia="Times New Roman" w:cstheme="minorHAnsi"/>
                <w:b/>
                <w:bCs/>
                <w:color w:val="000000"/>
                <w:sz w:val="18"/>
                <w:szCs w:val="18"/>
                <w:lang w:eastAsia="en-IN"/>
              </w:rPr>
            </w:pPr>
            <w:r w:rsidRPr="00C3641F">
              <w:rPr>
                <w:rFonts w:eastAsia="Times New Roman" w:cstheme="minorHAnsi"/>
                <w:b/>
                <w:bCs/>
                <w:color w:val="000000"/>
                <w:sz w:val="18"/>
                <w:szCs w:val="18"/>
                <w:lang w:eastAsia="en-IN"/>
              </w:rPr>
              <w:t>2027</w:t>
            </w:r>
          </w:p>
        </w:tc>
        <w:tc>
          <w:tcPr>
            <w:tcW w:w="1006" w:type="dxa"/>
            <w:shd w:val="clear" w:color="auto" w:fill="auto"/>
            <w:noWrap/>
            <w:vAlign w:val="center"/>
            <w:hideMark/>
          </w:tcPr>
          <w:p w14:paraId="2692F612" w14:textId="77777777" w:rsidR="00633422" w:rsidRPr="00C3641F" w:rsidRDefault="00633422" w:rsidP="004C63C1">
            <w:pPr>
              <w:spacing w:line="240" w:lineRule="auto"/>
              <w:jc w:val="center"/>
              <w:rPr>
                <w:rFonts w:eastAsia="Times New Roman" w:cstheme="minorHAnsi"/>
                <w:b/>
                <w:bCs/>
                <w:color w:val="000000"/>
                <w:sz w:val="18"/>
                <w:szCs w:val="18"/>
                <w:lang w:eastAsia="en-IN"/>
              </w:rPr>
            </w:pPr>
            <w:r w:rsidRPr="00C3641F">
              <w:rPr>
                <w:rFonts w:eastAsia="Times New Roman" w:cstheme="minorHAnsi"/>
                <w:b/>
                <w:bCs/>
                <w:color w:val="000000"/>
                <w:sz w:val="18"/>
                <w:szCs w:val="18"/>
                <w:lang w:eastAsia="en-IN"/>
              </w:rPr>
              <w:t>2028</w:t>
            </w:r>
          </w:p>
        </w:tc>
      </w:tr>
      <w:tr w:rsidR="00633422" w:rsidRPr="00C3641F" w14:paraId="1BED8F65" w14:textId="77777777" w:rsidTr="00C3641F">
        <w:trPr>
          <w:trHeight w:val="305"/>
        </w:trPr>
        <w:tc>
          <w:tcPr>
            <w:tcW w:w="328" w:type="dxa"/>
            <w:vMerge/>
            <w:shd w:val="clear" w:color="auto" w:fill="auto"/>
            <w:vAlign w:val="center"/>
            <w:hideMark/>
          </w:tcPr>
          <w:p w14:paraId="10C9C594" w14:textId="77777777" w:rsidR="00633422" w:rsidRPr="00C3641F" w:rsidRDefault="00633422" w:rsidP="00EC0CAA">
            <w:pPr>
              <w:spacing w:line="240" w:lineRule="auto"/>
              <w:jc w:val="center"/>
              <w:rPr>
                <w:rFonts w:eastAsia="Times New Roman" w:cstheme="minorHAnsi"/>
                <w:b/>
                <w:bCs/>
                <w:color w:val="000000"/>
                <w:sz w:val="18"/>
                <w:szCs w:val="18"/>
                <w:lang w:eastAsia="en-IN"/>
              </w:rPr>
            </w:pPr>
          </w:p>
        </w:tc>
        <w:tc>
          <w:tcPr>
            <w:tcW w:w="2846" w:type="dxa"/>
            <w:shd w:val="clear" w:color="auto" w:fill="auto"/>
            <w:vAlign w:val="center"/>
            <w:hideMark/>
          </w:tcPr>
          <w:p w14:paraId="27AD7970" w14:textId="5C932270" w:rsidR="00633422" w:rsidRPr="00C3641F" w:rsidRDefault="00EC0CAA" w:rsidP="00EC0CAA">
            <w:pPr>
              <w:spacing w:line="240" w:lineRule="auto"/>
              <w:jc w:val="center"/>
              <w:rPr>
                <w:rFonts w:eastAsia="Times New Roman" w:cstheme="minorHAnsi"/>
                <w:b/>
                <w:bCs/>
                <w:color w:val="000000"/>
                <w:sz w:val="18"/>
                <w:szCs w:val="18"/>
                <w:lang w:eastAsia="en-IN"/>
              </w:rPr>
            </w:pPr>
            <w:r>
              <w:rPr>
                <w:rFonts w:eastAsia="Times New Roman" w:cstheme="minorHAnsi"/>
                <w:b/>
                <w:bCs/>
                <w:color w:val="000000"/>
                <w:sz w:val="18"/>
                <w:szCs w:val="18"/>
                <w:lang w:eastAsia="en-IN"/>
              </w:rPr>
              <w:t>Expenditure Phasing</w:t>
            </w:r>
          </w:p>
        </w:tc>
        <w:tc>
          <w:tcPr>
            <w:tcW w:w="824" w:type="dxa"/>
            <w:shd w:val="clear" w:color="auto" w:fill="auto"/>
            <w:noWrap/>
            <w:vAlign w:val="center"/>
            <w:hideMark/>
          </w:tcPr>
          <w:p w14:paraId="451879C8" w14:textId="77777777" w:rsidR="00633422" w:rsidRPr="00C3641F" w:rsidRDefault="00633422" w:rsidP="004C63C1">
            <w:pPr>
              <w:spacing w:line="240" w:lineRule="auto"/>
              <w:jc w:val="center"/>
              <w:rPr>
                <w:rFonts w:eastAsia="Times New Roman" w:cstheme="minorHAnsi"/>
                <w:b/>
                <w:bCs/>
                <w:color w:val="000000"/>
                <w:sz w:val="18"/>
                <w:szCs w:val="18"/>
                <w:lang w:eastAsia="en-IN"/>
              </w:rPr>
            </w:pPr>
            <w:r w:rsidRPr="00C3641F">
              <w:rPr>
                <w:rFonts w:eastAsia="Times New Roman" w:cstheme="minorHAnsi"/>
                <w:b/>
                <w:bCs/>
                <w:color w:val="000000"/>
                <w:sz w:val="18"/>
                <w:szCs w:val="18"/>
                <w:lang w:eastAsia="en-IN"/>
              </w:rPr>
              <w:t>5%</w:t>
            </w:r>
          </w:p>
        </w:tc>
        <w:tc>
          <w:tcPr>
            <w:tcW w:w="824" w:type="dxa"/>
            <w:shd w:val="clear" w:color="auto" w:fill="auto"/>
            <w:noWrap/>
            <w:vAlign w:val="center"/>
            <w:hideMark/>
          </w:tcPr>
          <w:p w14:paraId="5704BB0E" w14:textId="77777777" w:rsidR="00633422" w:rsidRPr="00C3641F" w:rsidRDefault="00633422" w:rsidP="004C63C1">
            <w:pPr>
              <w:spacing w:line="240" w:lineRule="auto"/>
              <w:jc w:val="center"/>
              <w:rPr>
                <w:rFonts w:eastAsia="Times New Roman" w:cstheme="minorHAnsi"/>
                <w:b/>
                <w:bCs/>
                <w:color w:val="000000"/>
                <w:sz w:val="18"/>
                <w:szCs w:val="18"/>
                <w:lang w:eastAsia="en-IN"/>
              </w:rPr>
            </w:pPr>
            <w:r w:rsidRPr="00C3641F">
              <w:rPr>
                <w:rFonts w:eastAsia="Times New Roman" w:cstheme="minorHAnsi"/>
                <w:b/>
                <w:bCs/>
                <w:color w:val="000000"/>
                <w:sz w:val="18"/>
                <w:szCs w:val="18"/>
                <w:lang w:eastAsia="en-IN"/>
              </w:rPr>
              <w:t>25%</w:t>
            </w:r>
          </w:p>
        </w:tc>
        <w:tc>
          <w:tcPr>
            <w:tcW w:w="824" w:type="dxa"/>
            <w:shd w:val="clear" w:color="auto" w:fill="auto"/>
            <w:noWrap/>
            <w:vAlign w:val="center"/>
            <w:hideMark/>
          </w:tcPr>
          <w:p w14:paraId="6B88FA46" w14:textId="77777777" w:rsidR="00633422" w:rsidRPr="00C3641F" w:rsidRDefault="00633422" w:rsidP="004C63C1">
            <w:pPr>
              <w:spacing w:line="240" w:lineRule="auto"/>
              <w:jc w:val="center"/>
              <w:rPr>
                <w:rFonts w:eastAsia="Times New Roman" w:cstheme="minorHAnsi"/>
                <w:b/>
                <w:bCs/>
                <w:color w:val="000000"/>
                <w:sz w:val="18"/>
                <w:szCs w:val="18"/>
                <w:lang w:eastAsia="en-IN"/>
              </w:rPr>
            </w:pPr>
            <w:r w:rsidRPr="00C3641F">
              <w:rPr>
                <w:rFonts w:eastAsia="Times New Roman" w:cstheme="minorHAnsi"/>
                <w:b/>
                <w:bCs/>
                <w:color w:val="000000"/>
                <w:sz w:val="18"/>
                <w:szCs w:val="18"/>
                <w:lang w:eastAsia="en-IN"/>
              </w:rPr>
              <w:t>35%</w:t>
            </w:r>
          </w:p>
        </w:tc>
        <w:tc>
          <w:tcPr>
            <w:tcW w:w="824" w:type="dxa"/>
            <w:shd w:val="clear" w:color="auto" w:fill="auto"/>
            <w:noWrap/>
            <w:vAlign w:val="center"/>
            <w:hideMark/>
          </w:tcPr>
          <w:p w14:paraId="00F648BE" w14:textId="77777777" w:rsidR="00633422" w:rsidRPr="00C3641F" w:rsidRDefault="00633422" w:rsidP="004C63C1">
            <w:pPr>
              <w:spacing w:line="240" w:lineRule="auto"/>
              <w:jc w:val="center"/>
              <w:rPr>
                <w:rFonts w:eastAsia="Times New Roman" w:cstheme="minorHAnsi"/>
                <w:b/>
                <w:bCs/>
                <w:color w:val="000000"/>
                <w:sz w:val="18"/>
                <w:szCs w:val="18"/>
                <w:lang w:eastAsia="en-IN"/>
              </w:rPr>
            </w:pPr>
            <w:r w:rsidRPr="00C3641F">
              <w:rPr>
                <w:rFonts w:eastAsia="Times New Roman" w:cstheme="minorHAnsi"/>
                <w:b/>
                <w:bCs/>
                <w:color w:val="000000"/>
                <w:sz w:val="18"/>
                <w:szCs w:val="18"/>
                <w:lang w:eastAsia="en-IN"/>
              </w:rPr>
              <w:t>35%</w:t>
            </w:r>
          </w:p>
        </w:tc>
        <w:tc>
          <w:tcPr>
            <w:tcW w:w="1081" w:type="dxa"/>
            <w:shd w:val="clear" w:color="auto" w:fill="auto"/>
            <w:noWrap/>
            <w:vAlign w:val="center"/>
            <w:hideMark/>
          </w:tcPr>
          <w:p w14:paraId="03515780" w14:textId="77777777" w:rsidR="00633422" w:rsidRPr="00C3641F" w:rsidRDefault="00633422" w:rsidP="004C63C1">
            <w:pPr>
              <w:spacing w:line="240" w:lineRule="auto"/>
              <w:rPr>
                <w:rFonts w:eastAsia="Times New Roman" w:cstheme="minorHAnsi"/>
                <w:b/>
                <w:bCs/>
                <w:color w:val="000000"/>
                <w:sz w:val="18"/>
                <w:szCs w:val="18"/>
                <w:lang w:eastAsia="en-IN"/>
              </w:rPr>
            </w:pPr>
            <w:r w:rsidRPr="00C3641F">
              <w:rPr>
                <w:rFonts w:eastAsia="Times New Roman" w:cstheme="minorHAnsi"/>
                <w:b/>
                <w:bCs/>
                <w:color w:val="000000"/>
                <w:sz w:val="18"/>
                <w:szCs w:val="18"/>
                <w:lang w:eastAsia="en-IN"/>
              </w:rPr>
              <w:t> </w:t>
            </w:r>
          </w:p>
        </w:tc>
        <w:tc>
          <w:tcPr>
            <w:tcW w:w="1672" w:type="dxa"/>
            <w:shd w:val="clear" w:color="auto" w:fill="auto"/>
            <w:noWrap/>
            <w:vAlign w:val="center"/>
            <w:hideMark/>
          </w:tcPr>
          <w:p w14:paraId="62967F00" w14:textId="77777777" w:rsidR="00633422" w:rsidRPr="00C3641F" w:rsidRDefault="00633422" w:rsidP="004C63C1">
            <w:pPr>
              <w:spacing w:line="240" w:lineRule="auto"/>
              <w:jc w:val="center"/>
              <w:rPr>
                <w:rFonts w:eastAsia="Times New Roman" w:cstheme="minorHAnsi"/>
                <w:b/>
                <w:bCs/>
                <w:color w:val="FFFFFF"/>
                <w:sz w:val="18"/>
                <w:szCs w:val="18"/>
                <w:lang w:eastAsia="en-IN"/>
              </w:rPr>
            </w:pPr>
            <w:r w:rsidRPr="00C3641F">
              <w:rPr>
                <w:rFonts w:eastAsia="Times New Roman" w:cstheme="minorHAnsi"/>
                <w:b/>
                <w:bCs/>
                <w:color w:val="FFFFFF"/>
                <w:sz w:val="18"/>
                <w:szCs w:val="18"/>
                <w:lang w:eastAsia="en-IN"/>
              </w:rPr>
              <w:t> </w:t>
            </w:r>
          </w:p>
        </w:tc>
        <w:tc>
          <w:tcPr>
            <w:tcW w:w="1006" w:type="dxa"/>
            <w:shd w:val="clear" w:color="auto" w:fill="auto"/>
            <w:noWrap/>
            <w:vAlign w:val="center"/>
            <w:hideMark/>
          </w:tcPr>
          <w:p w14:paraId="4292FC80" w14:textId="77777777" w:rsidR="00633422" w:rsidRPr="00C3641F" w:rsidRDefault="00633422" w:rsidP="004C63C1">
            <w:pPr>
              <w:spacing w:line="240" w:lineRule="auto"/>
              <w:jc w:val="center"/>
              <w:rPr>
                <w:rFonts w:eastAsia="Times New Roman" w:cstheme="minorHAnsi"/>
                <w:b/>
                <w:bCs/>
                <w:color w:val="FFFFFF"/>
                <w:sz w:val="18"/>
                <w:szCs w:val="18"/>
                <w:lang w:eastAsia="en-IN"/>
              </w:rPr>
            </w:pPr>
            <w:r w:rsidRPr="00C3641F">
              <w:rPr>
                <w:rFonts w:eastAsia="Times New Roman" w:cstheme="minorHAnsi"/>
                <w:b/>
                <w:bCs/>
                <w:color w:val="FFFFFF"/>
                <w:sz w:val="18"/>
                <w:szCs w:val="18"/>
                <w:lang w:eastAsia="en-IN"/>
              </w:rPr>
              <w:t> </w:t>
            </w:r>
          </w:p>
        </w:tc>
      </w:tr>
      <w:tr w:rsidR="00C3641F" w:rsidRPr="00C3641F" w14:paraId="2CE1E45F" w14:textId="77777777" w:rsidTr="00A47DD4">
        <w:trPr>
          <w:trHeight w:val="305"/>
        </w:trPr>
        <w:tc>
          <w:tcPr>
            <w:tcW w:w="10229" w:type="dxa"/>
            <w:gridSpan w:val="9"/>
            <w:shd w:val="clear" w:color="auto" w:fill="auto"/>
            <w:noWrap/>
            <w:vAlign w:val="center"/>
            <w:hideMark/>
          </w:tcPr>
          <w:p w14:paraId="7BBD6BEA" w14:textId="03E05D8E" w:rsidR="00C3641F" w:rsidRPr="00C3641F" w:rsidRDefault="00C3641F" w:rsidP="004C63C1">
            <w:pPr>
              <w:spacing w:line="240" w:lineRule="auto"/>
              <w:jc w:val="center"/>
              <w:rPr>
                <w:rFonts w:eastAsia="Times New Roman" w:cstheme="minorHAnsi"/>
                <w:sz w:val="18"/>
                <w:szCs w:val="18"/>
                <w:lang w:eastAsia="en-IN"/>
              </w:rPr>
            </w:pPr>
            <w:r w:rsidRPr="00C3641F">
              <w:rPr>
                <w:rFonts w:eastAsia="Times New Roman" w:cstheme="minorHAnsi"/>
                <w:b/>
                <w:bCs/>
                <w:color w:val="000000"/>
                <w:sz w:val="18"/>
                <w:szCs w:val="18"/>
                <w:lang w:eastAsia="en-IN"/>
              </w:rPr>
              <w:t xml:space="preserve">All Figures are in INR Crore </w:t>
            </w:r>
          </w:p>
        </w:tc>
      </w:tr>
      <w:tr w:rsidR="00633422" w:rsidRPr="00C3641F" w14:paraId="688CF07D" w14:textId="77777777" w:rsidTr="00C3641F">
        <w:trPr>
          <w:trHeight w:val="305"/>
        </w:trPr>
        <w:tc>
          <w:tcPr>
            <w:tcW w:w="328" w:type="dxa"/>
            <w:shd w:val="clear" w:color="auto" w:fill="auto"/>
            <w:noWrap/>
            <w:vAlign w:val="center"/>
            <w:hideMark/>
          </w:tcPr>
          <w:p w14:paraId="7102EDCB" w14:textId="77777777" w:rsidR="00633422" w:rsidRPr="00C3641F" w:rsidRDefault="00633422" w:rsidP="004C63C1">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1</w:t>
            </w:r>
          </w:p>
        </w:tc>
        <w:tc>
          <w:tcPr>
            <w:tcW w:w="2846" w:type="dxa"/>
            <w:shd w:val="clear" w:color="auto" w:fill="4472C4" w:themeFill="accent1"/>
            <w:noWrap/>
            <w:vAlign w:val="center"/>
            <w:hideMark/>
          </w:tcPr>
          <w:p w14:paraId="18698A6C" w14:textId="77777777" w:rsidR="00633422" w:rsidRPr="00C3641F" w:rsidRDefault="00633422" w:rsidP="004C63C1">
            <w:pPr>
              <w:spacing w:line="240" w:lineRule="auto"/>
              <w:rPr>
                <w:rFonts w:eastAsia="Times New Roman" w:cstheme="minorHAnsi"/>
                <w:b/>
                <w:bCs/>
                <w:color w:val="FFFFFF" w:themeColor="background1"/>
                <w:sz w:val="18"/>
                <w:szCs w:val="18"/>
                <w:lang w:eastAsia="en-IN"/>
              </w:rPr>
            </w:pPr>
            <w:r w:rsidRPr="00C3641F">
              <w:rPr>
                <w:rFonts w:eastAsia="Times New Roman" w:cstheme="minorHAnsi"/>
                <w:b/>
                <w:bCs/>
                <w:color w:val="FFFFFF" w:themeColor="background1"/>
                <w:sz w:val="18"/>
                <w:szCs w:val="18"/>
                <w:lang w:eastAsia="en-IN"/>
              </w:rPr>
              <w:t>Capex (In INR Crore)</w:t>
            </w:r>
          </w:p>
        </w:tc>
        <w:tc>
          <w:tcPr>
            <w:tcW w:w="824" w:type="dxa"/>
            <w:shd w:val="clear" w:color="auto" w:fill="4472C4" w:themeFill="accent1"/>
            <w:noWrap/>
            <w:vAlign w:val="center"/>
          </w:tcPr>
          <w:p w14:paraId="23F00683" w14:textId="77777777" w:rsidR="00633422" w:rsidRPr="00C3641F" w:rsidRDefault="00633422" w:rsidP="004C63C1">
            <w:pPr>
              <w:spacing w:line="240" w:lineRule="auto"/>
              <w:jc w:val="center"/>
              <w:rPr>
                <w:rFonts w:eastAsia="Times New Roman" w:cstheme="minorHAnsi"/>
                <w:b/>
                <w:bCs/>
                <w:color w:val="FFFFFF" w:themeColor="background1"/>
                <w:sz w:val="18"/>
                <w:szCs w:val="18"/>
                <w:lang w:eastAsia="en-IN"/>
              </w:rPr>
            </w:pPr>
            <w:r w:rsidRPr="00C3641F">
              <w:rPr>
                <w:rFonts w:cstheme="minorHAnsi"/>
                <w:b/>
                <w:bCs/>
                <w:color w:val="FFFFFF" w:themeColor="background1"/>
                <w:sz w:val="18"/>
                <w:szCs w:val="18"/>
              </w:rPr>
              <w:t>-97</w:t>
            </w:r>
          </w:p>
        </w:tc>
        <w:tc>
          <w:tcPr>
            <w:tcW w:w="824" w:type="dxa"/>
            <w:shd w:val="clear" w:color="auto" w:fill="4472C4" w:themeFill="accent1"/>
            <w:noWrap/>
            <w:vAlign w:val="center"/>
          </w:tcPr>
          <w:p w14:paraId="4A3688AF" w14:textId="77777777" w:rsidR="00633422" w:rsidRPr="00C3641F" w:rsidRDefault="00633422" w:rsidP="004C63C1">
            <w:pPr>
              <w:spacing w:line="240" w:lineRule="auto"/>
              <w:jc w:val="center"/>
              <w:rPr>
                <w:rFonts w:eastAsia="Times New Roman" w:cstheme="minorHAnsi"/>
                <w:b/>
                <w:bCs/>
                <w:color w:val="FFFFFF" w:themeColor="background1"/>
                <w:sz w:val="18"/>
                <w:szCs w:val="18"/>
                <w:lang w:eastAsia="en-IN"/>
              </w:rPr>
            </w:pPr>
            <w:r w:rsidRPr="00C3641F">
              <w:rPr>
                <w:rFonts w:cstheme="minorHAnsi"/>
                <w:b/>
                <w:bCs/>
                <w:color w:val="FFFFFF" w:themeColor="background1"/>
                <w:sz w:val="18"/>
                <w:szCs w:val="18"/>
              </w:rPr>
              <w:t>-484</w:t>
            </w:r>
          </w:p>
        </w:tc>
        <w:tc>
          <w:tcPr>
            <w:tcW w:w="824" w:type="dxa"/>
            <w:shd w:val="clear" w:color="auto" w:fill="4472C4" w:themeFill="accent1"/>
            <w:noWrap/>
            <w:vAlign w:val="center"/>
          </w:tcPr>
          <w:p w14:paraId="29268B26" w14:textId="77777777" w:rsidR="00633422" w:rsidRPr="00C3641F" w:rsidRDefault="00633422" w:rsidP="004C63C1">
            <w:pPr>
              <w:spacing w:line="240" w:lineRule="auto"/>
              <w:jc w:val="center"/>
              <w:rPr>
                <w:rFonts w:eastAsia="Times New Roman" w:cstheme="minorHAnsi"/>
                <w:b/>
                <w:bCs/>
                <w:color w:val="FFFFFF" w:themeColor="background1"/>
                <w:sz w:val="18"/>
                <w:szCs w:val="18"/>
                <w:lang w:eastAsia="en-IN"/>
              </w:rPr>
            </w:pPr>
            <w:r w:rsidRPr="00C3641F">
              <w:rPr>
                <w:rFonts w:cstheme="minorHAnsi"/>
                <w:b/>
                <w:bCs/>
                <w:color w:val="FFFFFF" w:themeColor="background1"/>
                <w:sz w:val="18"/>
                <w:szCs w:val="18"/>
              </w:rPr>
              <w:t>-678</w:t>
            </w:r>
          </w:p>
        </w:tc>
        <w:tc>
          <w:tcPr>
            <w:tcW w:w="824" w:type="dxa"/>
            <w:shd w:val="clear" w:color="auto" w:fill="4472C4" w:themeFill="accent1"/>
            <w:noWrap/>
            <w:vAlign w:val="center"/>
          </w:tcPr>
          <w:p w14:paraId="46B50805" w14:textId="77777777" w:rsidR="00633422" w:rsidRPr="00C3641F" w:rsidRDefault="00633422" w:rsidP="004C63C1">
            <w:pPr>
              <w:spacing w:line="240" w:lineRule="auto"/>
              <w:jc w:val="center"/>
              <w:rPr>
                <w:rFonts w:eastAsia="Times New Roman" w:cstheme="minorHAnsi"/>
                <w:b/>
                <w:bCs/>
                <w:color w:val="FFFFFF" w:themeColor="background1"/>
                <w:sz w:val="18"/>
                <w:szCs w:val="18"/>
                <w:lang w:eastAsia="en-IN"/>
              </w:rPr>
            </w:pPr>
            <w:r w:rsidRPr="00C3641F">
              <w:rPr>
                <w:rFonts w:cstheme="minorHAnsi"/>
                <w:b/>
                <w:bCs/>
                <w:color w:val="FFFFFF" w:themeColor="background1"/>
                <w:sz w:val="18"/>
                <w:szCs w:val="18"/>
              </w:rPr>
              <w:t>-678</w:t>
            </w:r>
          </w:p>
        </w:tc>
        <w:tc>
          <w:tcPr>
            <w:tcW w:w="1081" w:type="dxa"/>
            <w:shd w:val="clear" w:color="auto" w:fill="4472C4" w:themeFill="accent1"/>
            <w:noWrap/>
            <w:vAlign w:val="center"/>
          </w:tcPr>
          <w:p w14:paraId="2A019224" w14:textId="77777777" w:rsidR="00633422" w:rsidRPr="00C3641F" w:rsidRDefault="00633422" w:rsidP="004C63C1">
            <w:pPr>
              <w:spacing w:line="240" w:lineRule="auto"/>
              <w:jc w:val="center"/>
              <w:rPr>
                <w:rFonts w:eastAsia="Times New Roman" w:cstheme="minorHAnsi"/>
                <w:b/>
                <w:bCs/>
                <w:color w:val="FFFFFF" w:themeColor="background1"/>
                <w:sz w:val="18"/>
                <w:szCs w:val="18"/>
                <w:lang w:eastAsia="en-IN"/>
              </w:rPr>
            </w:pPr>
            <w:r w:rsidRPr="00C3641F">
              <w:rPr>
                <w:rFonts w:cstheme="minorHAnsi"/>
                <w:b/>
                <w:bCs/>
                <w:color w:val="FFFFFF" w:themeColor="background1"/>
                <w:sz w:val="18"/>
                <w:szCs w:val="18"/>
              </w:rPr>
              <w:t>-1,937</w:t>
            </w:r>
          </w:p>
        </w:tc>
        <w:tc>
          <w:tcPr>
            <w:tcW w:w="1672" w:type="dxa"/>
            <w:shd w:val="clear" w:color="auto" w:fill="4472C4" w:themeFill="accent1"/>
            <w:noWrap/>
            <w:vAlign w:val="center"/>
            <w:hideMark/>
          </w:tcPr>
          <w:p w14:paraId="19503F41" w14:textId="77777777" w:rsidR="00633422" w:rsidRPr="00C3641F" w:rsidRDefault="00633422" w:rsidP="004C63C1">
            <w:pPr>
              <w:spacing w:line="240" w:lineRule="auto"/>
              <w:jc w:val="center"/>
              <w:rPr>
                <w:rFonts w:eastAsia="Times New Roman" w:cstheme="minorHAnsi"/>
                <w:color w:val="FFFFFF" w:themeColor="background1"/>
                <w:sz w:val="18"/>
                <w:szCs w:val="18"/>
                <w:lang w:eastAsia="en-IN"/>
              </w:rPr>
            </w:pPr>
            <w:r w:rsidRPr="00C3641F">
              <w:rPr>
                <w:rFonts w:eastAsia="Times New Roman" w:cstheme="minorHAnsi"/>
                <w:color w:val="FFFFFF" w:themeColor="background1"/>
                <w:sz w:val="18"/>
                <w:szCs w:val="18"/>
                <w:lang w:eastAsia="en-IN"/>
              </w:rPr>
              <w:t> </w:t>
            </w:r>
          </w:p>
        </w:tc>
        <w:tc>
          <w:tcPr>
            <w:tcW w:w="1006" w:type="dxa"/>
            <w:shd w:val="clear" w:color="auto" w:fill="4472C4" w:themeFill="accent1"/>
            <w:noWrap/>
            <w:vAlign w:val="center"/>
            <w:hideMark/>
          </w:tcPr>
          <w:p w14:paraId="369761BA" w14:textId="77777777" w:rsidR="00633422" w:rsidRPr="00C3641F" w:rsidRDefault="00633422" w:rsidP="004C63C1">
            <w:pPr>
              <w:spacing w:line="240" w:lineRule="auto"/>
              <w:jc w:val="center"/>
              <w:rPr>
                <w:rFonts w:eastAsia="Times New Roman" w:cstheme="minorHAnsi"/>
                <w:color w:val="FFFFFF" w:themeColor="background1"/>
                <w:sz w:val="18"/>
                <w:szCs w:val="18"/>
                <w:lang w:eastAsia="en-IN"/>
              </w:rPr>
            </w:pPr>
            <w:r w:rsidRPr="00C3641F">
              <w:rPr>
                <w:rFonts w:eastAsia="Times New Roman" w:cstheme="minorHAnsi"/>
                <w:color w:val="FFFFFF" w:themeColor="background1"/>
                <w:sz w:val="18"/>
                <w:szCs w:val="18"/>
                <w:lang w:eastAsia="en-IN"/>
              </w:rPr>
              <w:t> </w:t>
            </w:r>
          </w:p>
        </w:tc>
      </w:tr>
      <w:tr w:rsidR="00633422" w:rsidRPr="00C3641F" w14:paraId="314F1BD5" w14:textId="77777777" w:rsidTr="00C3641F">
        <w:trPr>
          <w:trHeight w:val="305"/>
        </w:trPr>
        <w:tc>
          <w:tcPr>
            <w:tcW w:w="328" w:type="dxa"/>
            <w:shd w:val="clear" w:color="auto" w:fill="auto"/>
            <w:noWrap/>
            <w:vAlign w:val="center"/>
            <w:hideMark/>
          </w:tcPr>
          <w:p w14:paraId="01F2D60A" w14:textId="77777777" w:rsidR="00633422" w:rsidRPr="00C3641F" w:rsidRDefault="00633422" w:rsidP="004C63C1">
            <w:pPr>
              <w:spacing w:line="240" w:lineRule="auto"/>
              <w:jc w:val="center"/>
              <w:rPr>
                <w:rFonts w:eastAsia="Times New Roman" w:cstheme="minorHAnsi"/>
                <w:b/>
                <w:bCs/>
                <w:color w:val="000000"/>
                <w:sz w:val="18"/>
                <w:szCs w:val="18"/>
                <w:lang w:eastAsia="en-IN"/>
              </w:rPr>
            </w:pPr>
            <w:r w:rsidRPr="00C3641F">
              <w:rPr>
                <w:rFonts w:eastAsia="Times New Roman" w:cstheme="minorHAnsi"/>
                <w:b/>
                <w:bCs/>
                <w:color w:val="000000"/>
                <w:sz w:val="18"/>
                <w:szCs w:val="18"/>
                <w:lang w:eastAsia="en-IN"/>
              </w:rPr>
              <w:t> </w:t>
            </w:r>
          </w:p>
        </w:tc>
        <w:tc>
          <w:tcPr>
            <w:tcW w:w="2846" w:type="dxa"/>
            <w:shd w:val="clear" w:color="auto" w:fill="auto"/>
            <w:noWrap/>
            <w:vAlign w:val="bottom"/>
            <w:hideMark/>
          </w:tcPr>
          <w:p w14:paraId="5C09DCF4" w14:textId="77777777" w:rsidR="00633422" w:rsidRPr="00C3641F" w:rsidRDefault="00633422" w:rsidP="004C63C1">
            <w:pPr>
              <w:spacing w:line="240" w:lineRule="auto"/>
              <w:jc w:val="center"/>
              <w:rPr>
                <w:rFonts w:eastAsia="Times New Roman" w:cstheme="minorHAnsi"/>
                <w:b/>
                <w:bCs/>
                <w:color w:val="000000"/>
                <w:sz w:val="18"/>
                <w:szCs w:val="18"/>
                <w:lang w:eastAsia="en-IN"/>
              </w:rPr>
            </w:pPr>
            <w:r w:rsidRPr="00C3641F">
              <w:rPr>
                <w:rFonts w:eastAsia="Times New Roman" w:cstheme="minorHAnsi"/>
                <w:b/>
                <w:bCs/>
                <w:color w:val="000000"/>
                <w:sz w:val="18"/>
                <w:szCs w:val="18"/>
                <w:lang w:eastAsia="en-IN"/>
              </w:rPr>
              <w:t>Total Investment (In INR Crore)</w:t>
            </w:r>
          </w:p>
        </w:tc>
        <w:tc>
          <w:tcPr>
            <w:tcW w:w="824" w:type="dxa"/>
            <w:shd w:val="clear" w:color="auto" w:fill="auto"/>
            <w:noWrap/>
            <w:vAlign w:val="bottom"/>
            <w:hideMark/>
          </w:tcPr>
          <w:p w14:paraId="016E53A4" w14:textId="77777777" w:rsidR="00633422" w:rsidRPr="00C3641F" w:rsidRDefault="00633422" w:rsidP="004C63C1">
            <w:pPr>
              <w:spacing w:line="240" w:lineRule="auto"/>
              <w:jc w:val="center"/>
              <w:rPr>
                <w:rFonts w:eastAsia="Times New Roman" w:cstheme="minorHAnsi"/>
                <w:b/>
                <w:bCs/>
                <w:color w:val="000000"/>
                <w:sz w:val="18"/>
                <w:szCs w:val="18"/>
                <w:lang w:eastAsia="en-IN"/>
              </w:rPr>
            </w:pPr>
            <w:r w:rsidRPr="00C3641F">
              <w:rPr>
                <w:rFonts w:eastAsia="Times New Roman" w:cstheme="minorHAnsi"/>
                <w:b/>
                <w:bCs/>
                <w:color w:val="000000"/>
                <w:sz w:val="18"/>
                <w:szCs w:val="18"/>
                <w:lang w:eastAsia="en-IN"/>
              </w:rPr>
              <w:t>-97</w:t>
            </w:r>
          </w:p>
        </w:tc>
        <w:tc>
          <w:tcPr>
            <w:tcW w:w="824" w:type="dxa"/>
            <w:shd w:val="clear" w:color="auto" w:fill="auto"/>
            <w:noWrap/>
            <w:vAlign w:val="bottom"/>
            <w:hideMark/>
          </w:tcPr>
          <w:p w14:paraId="008B5A47" w14:textId="77777777" w:rsidR="00633422" w:rsidRPr="00C3641F" w:rsidRDefault="00633422" w:rsidP="004C63C1">
            <w:pPr>
              <w:spacing w:line="240" w:lineRule="auto"/>
              <w:jc w:val="center"/>
              <w:rPr>
                <w:rFonts w:eastAsia="Times New Roman" w:cstheme="minorHAnsi"/>
                <w:b/>
                <w:bCs/>
                <w:color w:val="000000"/>
                <w:sz w:val="18"/>
                <w:szCs w:val="18"/>
                <w:lang w:eastAsia="en-IN"/>
              </w:rPr>
            </w:pPr>
            <w:r w:rsidRPr="00C3641F">
              <w:rPr>
                <w:rFonts w:eastAsia="Times New Roman" w:cstheme="minorHAnsi"/>
                <w:b/>
                <w:bCs/>
                <w:color w:val="000000"/>
                <w:sz w:val="18"/>
                <w:szCs w:val="18"/>
                <w:lang w:eastAsia="en-IN"/>
              </w:rPr>
              <w:t>-484</w:t>
            </w:r>
          </w:p>
        </w:tc>
        <w:tc>
          <w:tcPr>
            <w:tcW w:w="824" w:type="dxa"/>
            <w:shd w:val="clear" w:color="auto" w:fill="auto"/>
            <w:noWrap/>
            <w:vAlign w:val="bottom"/>
            <w:hideMark/>
          </w:tcPr>
          <w:p w14:paraId="7D1302E6" w14:textId="77777777" w:rsidR="00633422" w:rsidRPr="00C3641F" w:rsidRDefault="00633422" w:rsidP="004C63C1">
            <w:pPr>
              <w:spacing w:line="240" w:lineRule="auto"/>
              <w:jc w:val="center"/>
              <w:rPr>
                <w:rFonts w:eastAsia="Times New Roman" w:cstheme="minorHAnsi"/>
                <w:b/>
                <w:bCs/>
                <w:color w:val="000000"/>
                <w:sz w:val="18"/>
                <w:szCs w:val="18"/>
                <w:lang w:eastAsia="en-IN"/>
              </w:rPr>
            </w:pPr>
            <w:r w:rsidRPr="00C3641F">
              <w:rPr>
                <w:rFonts w:eastAsia="Times New Roman" w:cstheme="minorHAnsi"/>
                <w:b/>
                <w:bCs/>
                <w:color w:val="000000"/>
                <w:sz w:val="18"/>
                <w:szCs w:val="18"/>
                <w:lang w:eastAsia="en-IN"/>
              </w:rPr>
              <w:t>-678</w:t>
            </w:r>
          </w:p>
        </w:tc>
        <w:tc>
          <w:tcPr>
            <w:tcW w:w="824" w:type="dxa"/>
            <w:shd w:val="clear" w:color="auto" w:fill="auto"/>
            <w:noWrap/>
            <w:vAlign w:val="bottom"/>
            <w:hideMark/>
          </w:tcPr>
          <w:p w14:paraId="5D63243B" w14:textId="77777777" w:rsidR="00633422" w:rsidRPr="00C3641F" w:rsidRDefault="00633422" w:rsidP="004C63C1">
            <w:pPr>
              <w:spacing w:line="240" w:lineRule="auto"/>
              <w:jc w:val="center"/>
              <w:rPr>
                <w:rFonts w:eastAsia="Times New Roman" w:cstheme="minorHAnsi"/>
                <w:b/>
                <w:bCs/>
                <w:color w:val="000000"/>
                <w:sz w:val="18"/>
                <w:szCs w:val="18"/>
                <w:lang w:eastAsia="en-IN"/>
              </w:rPr>
            </w:pPr>
            <w:r w:rsidRPr="00C3641F">
              <w:rPr>
                <w:rFonts w:eastAsia="Times New Roman" w:cstheme="minorHAnsi"/>
                <w:b/>
                <w:bCs/>
                <w:color w:val="000000"/>
                <w:sz w:val="18"/>
                <w:szCs w:val="18"/>
                <w:lang w:eastAsia="en-IN"/>
              </w:rPr>
              <w:t>-678</w:t>
            </w:r>
          </w:p>
        </w:tc>
        <w:tc>
          <w:tcPr>
            <w:tcW w:w="1081" w:type="dxa"/>
            <w:shd w:val="clear" w:color="auto" w:fill="auto"/>
            <w:noWrap/>
            <w:vAlign w:val="center"/>
            <w:hideMark/>
          </w:tcPr>
          <w:p w14:paraId="3F71C187" w14:textId="77777777" w:rsidR="00633422" w:rsidRPr="00C3641F" w:rsidRDefault="00633422" w:rsidP="004C63C1">
            <w:pPr>
              <w:spacing w:line="240" w:lineRule="auto"/>
              <w:jc w:val="center"/>
              <w:rPr>
                <w:rFonts w:eastAsia="Times New Roman" w:cstheme="minorHAnsi"/>
                <w:b/>
                <w:bCs/>
                <w:color w:val="000000"/>
                <w:sz w:val="18"/>
                <w:szCs w:val="18"/>
                <w:lang w:eastAsia="en-IN"/>
              </w:rPr>
            </w:pPr>
            <w:r w:rsidRPr="00C3641F">
              <w:rPr>
                <w:rFonts w:eastAsia="Times New Roman" w:cstheme="minorHAnsi"/>
                <w:b/>
                <w:bCs/>
                <w:color w:val="000000"/>
                <w:sz w:val="18"/>
                <w:szCs w:val="18"/>
                <w:lang w:eastAsia="en-IN"/>
              </w:rPr>
              <w:t>-1,937</w:t>
            </w:r>
          </w:p>
        </w:tc>
        <w:tc>
          <w:tcPr>
            <w:tcW w:w="1672" w:type="dxa"/>
            <w:shd w:val="clear" w:color="auto" w:fill="auto"/>
            <w:noWrap/>
            <w:vAlign w:val="bottom"/>
            <w:hideMark/>
          </w:tcPr>
          <w:p w14:paraId="0A1A2692" w14:textId="77777777" w:rsidR="00633422" w:rsidRPr="00C3641F" w:rsidRDefault="00633422" w:rsidP="004C63C1">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 </w:t>
            </w:r>
          </w:p>
        </w:tc>
        <w:tc>
          <w:tcPr>
            <w:tcW w:w="1006" w:type="dxa"/>
            <w:shd w:val="clear" w:color="auto" w:fill="auto"/>
            <w:noWrap/>
            <w:vAlign w:val="bottom"/>
            <w:hideMark/>
          </w:tcPr>
          <w:p w14:paraId="2846704E" w14:textId="77777777" w:rsidR="00633422" w:rsidRPr="00C3641F" w:rsidRDefault="00633422" w:rsidP="004C63C1">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 </w:t>
            </w:r>
          </w:p>
        </w:tc>
      </w:tr>
      <w:tr w:rsidR="00633422" w:rsidRPr="00C3641F" w14:paraId="3A942D8A" w14:textId="77777777" w:rsidTr="00C3641F">
        <w:trPr>
          <w:trHeight w:val="305"/>
        </w:trPr>
        <w:tc>
          <w:tcPr>
            <w:tcW w:w="328" w:type="dxa"/>
            <w:shd w:val="clear" w:color="auto" w:fill="auto"/>
            <w:noWrap/>
            <w:vAlign w:val="center"/>
            <w:hideMark/>
          </w:tcPr>
          <w:p w14:paraId="0462BD3C" w14:textId="77777777" w:rsidR="00633422" w:rsidRPr="00C3641F" w:rsidRDefault="00633422" w:rsidP="004C63C1">
            <w:pPr>
              <w:spacing w:line="240" w:lineRule="auto"/>
              <w:jc w:val="center"/>
              <w:rPr>
                <w:rFonts w:eastAsia="Times New Roman" w:cstheme="minorHAnsi"/>
                <w:b/>
                <w:bCs/>
                <w:color w:val="000000"/>
                <w:sz w:val="18"/>
                <w:szCs w:val="18"/>
                <w:lang w:eastAsia="en-IN"/>
              </w:rPr>
            </w:pPr>
            <w:r w:rsidRPr="00C3641F">
              <w:rPr>
                <w:rFonts w:eastAsia="Times New Roman" w:cstheme="minorHAnsi"/>
                <w:b/>
                <w:bCs/>
                <w:color w:val="000000"/>
                <w:sz w:val="18"/>
                <w:szCs w:val="18"/>
                <w:lang w:eastAsia="en-IN"/>
              </w:rPr>
              <w:t>2</w:t>
            </w:r>
          </w:p>
        </w:tc>
        <w:tc>
          <w:tcPr>
            <w:tcW w:w="2846" w:type="dxa"/>
            <w:shd w:val="clear" w:color="auto" w:fill="auto"/>
            <w:noWrap/>
            <w:vAlign w:val="center"/>
            <w:hideMark/>
          </w:tcPr>
          <w:p w14:paraId="5B026510" w14:textId="77777777" w:rsidR="00633422" w:rsidRPr="00C3641F" w:rsidRDefault="00633422" w:rsidP="004C63C1">
            <w:pPr>
              <w:spacing w:line="240" w:lineRule="auto"/>
              <w:jc w:val="center"/>
              <w:rPr>
                <w:rFonts w:eastAsia="Times New Roman" w:cstheme="minorHAnsi"/>
                <w:b/>
                <w:bCs/>
                <w:color w:val="000000"/>
                <w:sz w:val="18"/>
                <w:szCs w:val="18"/>
                <w:lang w:eastAsia="en-IN"/>
              </w:rPr>
            </w:pPr>
            <w:r w:rsidRPr="00C3641F">
              <w:rPr>
                <w:rFonts w:eastAsia="Times New Roman" w:cstheme="minorHAnsi"/>
                <w:b/>
                <w:bCs/>
                <w:color w:val="000000"/>
                <w:sz w:val="18"/>
                <w:szCs w:val="18"/>
                <w:lang w:eastAsia="en-IN"/>
              </w:rPr>
              <w:t>Operating Revenue</w:t>
            </w:r>
          </w:p>
        </w:tc>
        <w:tc>
          <w:tcPr>
            <w:tcW w:w="824" w:type="dxa"/>
            <w:shd w:val="clear" w:color="auto" w:fill="auto"/>
            <w:noWrap/>
            <w:vAlign w:val="center"/>
            <w:hideMark/>
          </w:tcPr>
          <w:p w14:paraId="05EBEE7C" w14:textId="77777777" w:rsidR="00633422" w:rsidRPr="00C3641F" w:rsidRDefault="00633422" w:rsidP="004C63C1">
            <w:pPr>
              <w:spacing w:line="240" w:lineRule="auto"/>
              <w:jc w:val="center"/>
              <w:rPr>
                <w:rFonts w:eastAsia="Times New Roman" w:cstheme="minorHAnsi"/>
                <w:b/>
                <w:bCs/>
                <w:color w:val="000000"/>
                <w:sz w:val="18"/>
                <w:szCs w:val="18"/>
                <w:lang w:eastAsia="en-IN"/>
              </w:rPr>
            </w:pPr>
            <w:r w:rsidRPr="00C3641F">
              <w:rPr>
                <w:rFonts w:eastAsia="Times New Roman" w:cstheme="minorHAnsi"/>
                <w:b/>
                <w:bCs/>
                <w:color w:val="000000"/>
                <w:sz w:val="18"/>
                <w:szCs w:val="18"/>
                <w:lang w:eastAsia="en-IN"/>
              </w:rPr>
              <w:t> </w:t>
            </w:r>
          </w:p>
        </w:tc>
        <w:tc>
          <w:tcPr>
            <w:tcW w:w="824" w:type="dxa"/>
            <w:shd w:val="clear" w:color="auto" w:fill="auto"/>
            <w:noWrap/>
            <w:vAlign w:val="center"/>
            <w:hideMark/>
          </w:tcPr>
          <w:p w14:paraId="4728AC17" w14:textId="77777777" w:rsidR="00633422" w:rsidRPr="00C3641F" w:rsidRDefault="00633422" w:rsidP="004C63C1">
            <w:pPr>
              <w:spacing w:line="240" w:lineRule="auto"/>
              <w:jc w:val="center"/>
              <w:rPr>
                <w:rFonts w:eastAsia="Times New Roman" w:cstheme="minorHAnsi"/>
                <w:b/>
                <w:bCs/>
                <w:color w:val="000000"/>
                <w:sz w:val="18"/>
                <w:szCs w:val="18"/>
                <w:lang w:eastAsia="en-IN"/>
              </w:rPr>
            </w:pPr>
            <w:r w:rsidRPr="00C3641F">
              <w:rPr>
                <w:rFonts w:eastAsia="Times New Roman" w:cstheme="minorHAnsi"/>
                <w:b/>
                <w:bCs/>
                <w:color w:val="000000"/>
                <w:sz w:val="18"/>
                <w:szCs w:val="18"/>
                <w:lang w:eastAsia="en-IN"/>
              </w:rPr>
              <w:t> </w:t>
            </w:r>
          </w:p>
        </w:tc>
        <w:tc>
          <w:tcPr>
            <w:tcW w:w="824" w:type="dxa"/>
            <w:shd w:val="clear" w:color="auto" w:fill="auto"/>
            <w:noWrap/>
            <w:vAlign w:val="center"/>
            <w:hideMark/>
          </w:tcPr>
          <w:p w14:paraId="7E5ECC2A" w14:textId="77777777" w:rsidR="00633422" w:rsidRPr="00C3641F" w:rsidRDefault="00633422" w:rsidP="004C63C1">
            <w:pPr>
              <w:spacing w:line="240" w:lineRule="auto"/>
              <w:jc w:val="center"/>
              <w:rPr>
                <w:rFonts w:eastAsia="Times New Roman" w:cstheme="minorHAnsi"/>
                <w:b/>
                <w:bCs/>
                <w:color w:val="000000"/>
                <w:sz w:val="18"/>
                <w:szCs w:val="18"/>
                <w:lang w:eastAsia="en-IN"/>
              </w:rPr>
            </w:pPr>
            <w:r w:rsidRPr="00C3641F">
              <w:rPr>
                <w:rFonts w:eastAsia="Times New Roman" w:cstheme="minorHAnsi"/>
                <w:b/>
                <w:bCs/>
                <w:color w:val="000000"/>
                <w:sz w:val="18"/>
                <w:szCs w:val="18"/>
                <w:lang w:eastAsia="en-IN"/>
              </w:rPr>
              <w:t> </w:t>
            </w:r>
          </w:p>
        </w:tc>
        <w:tc>
          <w:tcPr>
            <w:tcW w:w="824" w:type="dxa"/>
            <w:shd w:val="clear" w:color="auto" w:fill="auto"/>
            <w:noWrap/>
            <w:vAlign w:val="center"/>
            <w:hideMark/>
          </w:tcPr>
          <w:p w14:paraId="15CB50FC" w14:textId="77777777" w:rsidR="00633422" w:rsidRPr="00C3641F" w:rsidRDefault="00633422" w:rsidP="004C63C1">
            <w:pPr>
              <w:spacing w:line="240" w:lineRule="auto"/>
              <w:jc w:val="center"/>
              <w:rPr>
                <w:rFonts w:eastAsia="Times New Roman" w:cstheme="minorHAnsi"/>
                <w:b/>
                <w:bCs/>
                <w:color w:val="000000"/>
                <w:sz w:val="18"/>
                <w:szCs w:val="18"/>
                <w:lang w:eastAsia="en-IN"/>
              </w:rPr>
            </w:pPr>
            <w:r w:rsidRPr="00C3641F">
              <w:rPr>
                <w:rFonts w:eastAsia="Times New Roman" w:cstheme="minorHAnsi"/>
                <w:b/>
                <w:bCs/>
                <w:color w:val="000000"/>
                <w:sz w:val="18"/>
                <w:szCs w:val="18"/>
                <w:lang w:eastAsia="en-IN"/>
              </w:rPr>
              <w:t> </w:t>
            </w:r>
          </w:p>
        </w:tc>
        <w:tc>
          <w:tcPr>
            <w:tcW w:w="1081" w:type="dxa"/>
            <w:shd w:val="clear" w:color="auto" w:fill="auto"/>
            <w:noWrap/>
            <w:vAlign w:val="center"/>
            <w:hideMark/>
          </w:tcPr>
          <w:p w14:paraId="33EE926A" w14:textId="77777777" w:rsidR="00633422" w:rsidRPr="00C3641F" w:rsidRDefault="00633422" w:rsidP="004C63C1">
            <w:pPr>
              <w:spacing w:line="240" w:lineRule="auto"/>
              <w:jc w:val="center"/>
              <w:rPr>
                <w:rFonts w:eastAsia="Times New Roman" w:cstheme="minorHAnsi"/>
                <w:b/>
                <w:bCs/>
                <w:color w:val="000000"/>
                <w:sz w:val="18"/>
                <w:szCs w:val="18"/>
                <w:lang w:eastAsia="en-IN"/>
              </w:rPr>
            </w:pPr>
            <w:r w:rsidRPr="00C3641F">
              <w:rPr>
                <w:rFonts w:eastAsia="Times New Roman" w:cstheme="minorHAnsi"/>
                <w:b/>
                <w:bCs/>
                <w:color w:val="000000"/>
                <w:sz w:val="18"/>
                <w:szCs w:val="18"/>
                <w:lang w:eastAsia="en-IN"/>
              </w:rPr>
              <w:t> </w:t>
            </w:r>
          </w:p>
        </w:tc>
        <w:tc>
          <w:tcPr>
            <w:tcW w:w="1672" w:type="dxa"/>
            <w:shd w:val="clear" w:color="auto" w:fill="auto"/>
            <w:noWrap/>
            <w:vAlign w:val="center"/>
            <w:hideMark/>
          </w:tcPr>
          <w:p w14:paraId="6273AF31" w14:textId="77777777" w:rsidR="00633422" w:rsidRPr="00C3641F" w:rsidRDefault="00633422" w:rsidP="004C63C1">
            <w:pPr>
              <w:spacing w:line="240" w:lineRule="auto"/>
              <w:jc w:val="center"/>
              <w:rPr>
                <w:rFonts w:eastAsia="Times New Roman" w:cstheme="minorHAnsi"/>
                <w:b/>
                <w:bCs/>
                <w:color w:val="000000"/>
                <w:sz w:val="18"/>
                <w:szCs w:val="18"/>
                <w:lang w:eastAsia="en-IN"/>
              </w:rPr>
            </w:pPr>
            <w:r w:rsidRPr="00C3641F">
              <w:rPr>
                <w:rFonts w:eastAsia="Times New Roman" w:cstheme="minorHAnsi"/>
                <w:b/>
                <w:bCs/>
                <w:color w:val="000000"/>
                <w:sz w:val="18"/>
                <w:szCs w:val="18"/>
                <w:lang w:eastAsia="en-IN"/>
              </w:rPr>
              <w:t>2035.28</w:t>
            </w:r>
          </w:p>
        </w:tc>
        <w:tc>
          <w:tcPr>
            <w:tcW w:w="1006" w:type="dxa"/>
            <w:shd w:val="clear" w:color="auto" w:fill="auto"/>
            <w:noWrap/>
            <w:vAlign w:val="center"/>
            <w:hideMark/>
          </w:tcPr>
          <w:p w14:paraId="0B14DDF8" w14:textId="77777777" w:rsidR="00633422" w:rsidRPr="00C3641F" w:rsidRDefault="00633422" w:rsidP="004C63C1">
            <w:pPr>
              <w:spacing w:line="240" w:lineRule="auto"/>
              <w:jc w:val="center"/>
              <w:rPr>
                <w:rFonts w:eastAsia="Times New Roman" w:cstheme="minorHAnsi"/>
                <w:b/>
                <w:bCs/>
                <w:color w:val="000000"/>
                <w:sz w:val="18"/>
                <w:szCs w:val="18"/>
                <w:lang w:eastAsia="en-IN"/>
              </w:rPr>
            </w:pPr>
            <w:r w:rsidRPr="00C3641F">
              <w:rPr>
                <w:rFonts w:eastAsia="Times New Roman" w:cstheme="minorHAnsi"/>
                <w:b/>
                <w:bCs/>
                <w:color w:val="000000"/>
                <w:sz w:val="18"/>
                <w:szCs w:val="18"/>
                <w:lang w:eastAsia="en-IN"/>
              </w:rPr>
              <w:t>2393.16</w:t>
            </w:r>
          </w:p>
        </w:tc>
      </w:tr>
      <w:tr w:rsidR="00633422" w:rsidRPr="00C3641F" w14:paraId="0CF3A8B3" w14:textId="77777777" w:rsidTr="00C3641F">
        <w:trPr>
          <w:trHeight w:val="305"/>
        </w:trPr>
        <w:tc>
          <w:tcPr>
            <w:tcW w:w="328" w:type="dxa"/>
            <w:shd w:val="clear" w:color="auto" w:fill="auto"/>
            <w:noWrap/>
            <w:vAlign w:val="center"/>
            <w:hideMark/>
          </w:tcPr>
          <w:p w14:paraId="61A3D4AF" w14:textId="77777777" w:rsidR="00633422" w:rsidRPr="00C3641F" w:rsidRDefault="00633422" w:rsidP="004C63C1">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 </w:t>
            </w:r>
          </w:p>
        </w:tc>
        <w:tc>
          <w:tcPr>
            <w:tcW w:w="2846" w:type="dxa"/>
            <w:shd w:val="clear" w:color="auto" w:fill="auto"/>
            <w:noWrap/>
            <w:vAlign w:val="center"/>
            <w:hideMark/>
          </w:tcPr>
          <w:p w14:paraId="65231756" w14:textId="77777777" w:rsidR="00633422" w:rsidRPr="00C3641F" w:rsidRDefault="00633422" w:rsidP="004C63C1">
            <w:pPr>
              <w:spacing w:line="240" w:lineRule="auto"/>
              <w:jc w:val="center"/>
              <w:rPr>
                <w:rFonts w:eastAsia="Times New Roman" w:cstheme="minorHAnsi"/>
                <w:sz w:val="18"/>
                <w:szCs w:val="18"/>
                <w:lang w:eastAsia="en-IN"/>
              </w:rPr>
            </w:pPr>
            <w:r w:rsidRPr="00C3641F">
              <w:rPr>
                <w:rFonts w:eastAsia="Times New Roman" w:cstheme="minorHAnsi"/>
                <w:sz w:val="18"/>
                <w:szCs w:val="18"/>
                <w:lang w:eastAsia="en-IN"/>
              </w:rPr>
              <w:t>Phenol</w:t>
            </w:r>
          </w:p>
        </w:tc>
        <w:tc>
          <w:tcPr>
            <w:tcW w:w="824" w:type="dxa"/>
            <w:shd w:val="clear" w:color="auto" w:fill="auto"/>
            <w:noWrap/>
            <w:vAlign w:val="center"/>
            <w:hideMark/>
          </w:tcPr>
          <w:p w14:paraId="0E432F50" w14:textId="77777777" w:rsidR="00633422" w:rsidRPr="00C3641F" w:rsidRDefault="00633422" w:rsidP="004C63C1">
            <w:pPr>
              <w:spacing w:line="240" w:lineRule="auto"/>
              <w:jc w:val="center"/>
              <w:rPr>
                <w:rFonts w:eastAsia="Times New Roman" w:cstheme="minorHAnsi"/>
                <w:sz w:val="18"/>
                <w:szCs w:val="18"/>
                <w:lang w:eastAsia="en-IN"/>
              </w:rPr>
            </w:pPr>
          </w:p>
        </w:tc>
        <w:tc>
          <w:tcPr>
            <w:tcW w:w="824" w:type="dxa"/>
            <w:shd w:val="clear" w:color="auto" w:fill="auto"/>
            <w:noWrap/>
            <w:vAlign w:val="center"/>
            <w:hideMark/>
          </w:tcPr>
          <w:p w14:paraId="427AC736" w14:textId="77777777" w:rsidR="00633422" w:rsidRPr="00C3641F" w:rsidRDefault="00633422" w:rsidP="004C63C1">
            <w:pPr>
              <w:spacing w:line="240" w:lineRule="auto"/>
              <w:jc w:val="center"/>
              <w:rPr>
                <w:rFonts w:eastAsia="Times New Roman" w:cstheme="minorHAnsi"/>
                <w:sz w:val="18"/>
                <w:szCs w:val="18"/>
                <w:lang w:eastAsia="en-IN"/>
              </w:rPr>
            </w:pPr>
          </w:p>
        </w:tc>
        <w:tc>
          <w:tcPr>
            <w:tcW w:w="824" w:type="dxa"/>
            <w:shd w:val="clear" w:color="auto" w:fill="auto"/>
            <w:noWrap/>
            <w:vAlign w:val="center"/>
            <w:hideMark/>
          </w:tcPr>
          <w:p w14:paraId="7B393077" w14:textId="77777777" w:rsidR="00633422" w:rsidRPr="00C3641F" w:rsidRDefault="00633422" w:rsidP="004C63C1">
            <w:pPr>
              <w:spacing w:line="240" w:lineRule="auto"/>
              <w:jc w:val="center"/>
              <w:rPr>
                <w:rFonts w:eastAsia="Times New Roman" w:cstheme="minorHAnsi"/>
                <w:sz w:val="18"/>
                <w:szCs w:val="18"/>
                <w:lang w:eastAsia="en-IN"/>
              </w:rPr>
            </w:pPr>
          </w:p>
        </w:tc>
        <w:tc>
          <w:tcPr>
            <w:tcW w:w="824" w:type="dxa"/>
            <w:shd w:val="clear" w:color="auto" w:fill="auto"/>
            <w:noWrap/>
            <w:vAlign w:val="center"/>
            <w:hideMark/>
          </w:tcPr>
          <w:p w14:paraId="5C053ADE" w14:textId="77777777" w:rsidR="00633422" w:rsidRPr="00C3641F" w:rsidRDefault="00633422" w:rsidP="004C63C1">
            <w:pPr>
              <w:spacing w:line="240" w:lineRule="auto"/>
              <w:jc w:val="center"/>
              <w:rPr>
                <w:rFonts w:eastAsia="Times New Roman" w:cstheme="minorHAnsi"/>
                <w:sz w:val="18"/>
                <w:szCs w:val="18"/>
                <w:lang w:eastAsia="en-IN"/>
              </w:rPr>
            </w:pPr>
          </w:p>
        </w:tc>
        <w:tc>
          <w:tcPr>
            <w:tcW w:w="1081" w:type="dxa"/>
            <w:shd w:val="clear" w:color="auto" w:fill="auto"/>
            <w:noWrap/>
            <w:vAlign w:val="center"/>
            <w:hideMark/>
          </w:tcPr>
          <w:p w14:paraId="4FB03761" w14:textId="77777777" w:rsidR="00633422" w:rsidRPr="00C3641F" w:rsidRDefault="00633422" w:rsidP="004C63C1">
            <w:pPr>
              <w:spacing w:line="240" w:lineRule="auto"/>
              <w:jc w:val="center"/>
              <w:rPr>
                <w:rFonts w:eastAsia="Times New Roman" w:cstheme="minorHAnsi"/>
                <w:sz w:val="18"/>
                <w:szCs w:val="18"/>
                <w:lang w:eastAsia="en-IN"/>
              </w:rPr>
            </w:pPr>
          </w:p>
        </w:tc>
        <w:tc>
          <w:tcPr>
            <w:tcW w:w="1672" w:type="dxa"/>
            <w:shd w:val="clear" w:color="auto" w:fill="auto"/>
            <w:noWrap/>
            <w:vAlign w:val="center"/>
            <w:hideMark/>
          </w:tcPr>
          <w:p w14:paraId="3649712F" w14:textId="77777777" w:rsidR="00633422" w:rsidRPr="00C3641F" w:rsidRDefault="00633422" w:rsidP="004C63C1">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1386.69</w:t>
            </w:r>
          </w:p>
        </w:tc>
        <w:tc>
          <w:tcPr>
            <w:tcW w:w="1006" w:type="dxa"/>
            <w:shd w:val="clear" w:color="auto" w:fill="auto"/>
            <w:noWrap/>
            <w:vAlign w:val="center"/>
            <w:hideMark/>
          </w:tcPr>
          <w:p w14:paraId="3A87F5F6" w14:textId="77777777" w:rsidR="00633422" w:rsidRPr="00C3641F" w:rsidRDefault="00633422" w:rsidP="004C63C1">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1631.03</w:t>
            </w:r>
          </w:p>
        </w:tc>
      </w:tr>
      <w:tr w:rsidR="00633422" w:rsidRPr="00C3641F" w14:paraId="312760AB" w14:textId="77777777" w:rsidTr="00C3641F">
        <w:trPr>
          <w:trHeight w:val="305"/>
        </w:trPr>
        <w:tc>
          <w:tcPr>
            <w:tcW w:w="328" w:type="dxa"/>
            <w:shd w:val="clear" w:color="auto" w:fill="auto"/>
            <w:noWrap/>
            <w:vAlign w:val="center"/>
            <w:hideMark/>
          </w:tcPr>
          <w:p w14:paraId="7A9B95B1" w14:textId="77777777" w:rsidR="00633422" w:rsidRPr="00C3641F" w:rsidRDefault="00633422" w:rsidP="004C63C1">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 </w:t>
            </w:r>
          </w:p>
        </w:tc>
        <w:tc>
          <w:tcPr>
            <w:tcW w:w="2846" w:type="dxa"/>
            <w:shd w:val="clear" w:color="auto" w:fill="auto"/>
            <w:noWrap/>
            <w:vAlign w:val="center"/>
            <w:hideMark/>
          </w:tcPr>
          <w:p w14:paraId="3DCAB01F" w14:textId="77777777" w:rsidR="00633422" w:rsidRPr="00C3641F" w:rsidRDefault="00633422" w:rsidP="004C63C1">
            <w:pPr>
              <w:spacing w:line="240" w:lineRule="auto"/>
              <w:jc w:val="center"/>
              <w:rPr>
                <w:rFonts w:eastAsia="Times New Roman" w:cstheme="minorHAnsi"/>
                <w:sz w:val="18"/>
                <w:szCs w:val="18"/>
                <w:lang w:eastAsia="en-IN"/>
              </w:rPr>
            </w:pPr>
            <w:r w:rsidRPr="00C3641F">
              <w:rPr>
                <w:rFonts w:eastAsia="Times New Roman" w:cstheme="minorHAnsi"/>
                <w:sz w:val="18"/>
                <w:szCs w:val="18"/>
                <w:lang w:eastAsia="en-IN"/>
              </w:rPr>
              <w:t>Acetone</w:t>
            </w:r>
          </w:p>
        </w:tc>
        <w:tc>
          <w:tcPr>
            <w:tcW w:w="824" w:type="dxa"/>
            <w:shd w:val="clear" w:color="auto" w:fill="auto"/>
            <w:noWrap/>
            <w:vAlign w:val="center"/>
            <w:hideMark/>
          </w:tcPr>
          <w:p w14:paraId="23D362D1" w14:textId="77777777" w:rsidR="00633422" w:rsidRPr="00C3641F" w:rsidRDefault="00633422" w:rsidP="004C63C1">
            <w:pPr>
              <w:spacing w:line="240" w:lineRule="auto"/>
              <w:jc w:val="center"/>
              <w:rPr>
                <w:rFonts w:eastAsia="Times New Roman" w:cstheme="minorHAnsi"/>
                <w:sz w:val="18"/>
                <w:szCs w:val="18"/>
                <w:lang w:eastAsia="en-IN"/>
              </w:rPr>
            </w:pPr>
          </w:p>
        </w:tc>
        <w:tc>
          <w:tcPr>
            <w:tcW w:w="824" w:type="dxa"/>
            <w:shd w:val="clear" w:color="auto" w:fill="auto"/>
            <w:noWrap/>
            <w:vAlign w:val="center"/>
            <w:hideMark/>
          </w:tcPr>
          <w:p w14:paraId="7F829F53" w14:textId="77777777" w:rsidR="00633422" w:rsidRPr="00C3641F" w:rsidRDefault="00633422" w:rsidP="004C63C1">
            <w:pPr>
              <w:spacing w:line="240" w:lineRule="auto"/>
              <w:jc w:val="center"/>
              <w:rPr>
                <w:rFonts w:eastAsia="Times New Roman" w:cstheme="minorHAnsi"/>
                <w:sz w:val="18"/>
                <w:szCs w:val="18"/>
                <w:lang w:eastAsia="en-IN"/>
              </w:rPr>
            </w:pPr>
          </w:p>
        </w:tc>
        <w:tc>
          <w:tcPr>
            <w:tcW w:w="824" w:type="dxa"/>
            <w:shd w:val="clear" w:color="auto" w:fill="auto"/>
            <w:noWrap/>
            <w:vAlign w:val="center"/>
            <w:hideMark/>
          </w:tcPr>
          <w:p w14:paraId="51272438" w14:textId="77777777" w:rsidR="00633422" w:rsidRPr="00C3641F" w:rsidRDefault="00633422" w:rsidP="004C63C1">
            <w:pPr>
              <w:spacing w:line="240" w:lineRule="auto"/>
              <w:jc w:val="center"/>
              <w:rPr>
                <w:rFonts w:eastAsia="Times New Roman" w:cstheme="minorHAnsi"/>
                <w:sz w:val="18"/>
                <w:szCs w:val="18"/>
                <w:lang w:eastAsia="en-IN"/>
              </w:rPr>
            </w:pPr>
          </w:p>
        </w:tc>
        <w:tc>
          <w:tcPr>
            <w:tcW w:w="824" w:type="dxa"/>
            <w:shd w:val="clear" w:color="auto" w:fill="auto"/>
            <w:noWrap/>
            <w:vAlign w:val="center"/>
            <w:hideMark/>
          </w:tcPr>
          <w:p w14:paraId="65A555ED" w14:textId="77777777" w:rsidR="00633422" w:rsidRPr="00C3641F" w:rsidRDefault="00633422" w:rsidP="004C63C1">
            <w:pPr>
              <w:spacing w:line="240" w:lineRule="auto"/>
              <w:jc w:val="center"/>
              <w:rPr>
                <w:rFonts w:eastAsia="Times New Roman" w:cstheme="minorHAnsi"/>
                <w:sz w:val="18"/>
                <w:szCs w:val="18"/>
                <w:lang w:eastAsia="en-IN"/>
              </w:rPr>
            </w:pPr>
          </w:p>
        </w:tc>
        <w:tc>
          <w:tcPr>
            <w:tcW w:w="1081" w:type="dxa"/>
            <w:shd w:val="clear" w:color="auto" w:fill="auto"/>
            <w:noWrap/>
            <w:vAlign w:val="center"/>
            <w:hideMark/>
          </w:tcPr>
          <w:p w14:paraId="12DE6048" w14:textId="77777777" w:rsidR="00633422" w:rsidRPr="00C3641F" w:rsidRDefault="00633422" w:rsidP="004C63C1">
            <w:pPr>
              <w:spacing w:line="240" w:lineRule="auto"/>
              <w:jc w:val="center"/>
              <w:rPr>
                <w:rFonts w:eastAsia="Times New Roman" w:cstheme="minorHAnsi"/>
                <w:sz w:val="18"/>
                <w:szCs w:val="18"/>
                <w:lang w:eastAsia="en-IN"/>
              </w:rPr>
            </w:pPr>
          </w:p>
        </w:tc>
        <w:tc>
          <w:tcPr>
            <w:tcW w:w="1672" w:type="dxa"/>
            <w:shd w:val="clear" w:color="auto" w:fill="auto"/>
            <w:noWrap/>
            <w:vAlign w:val="center"/>
            <w:hideMark/>
          </w:tcPr>
          <w:p w14:paraId="7820754E" w14:textId="77777777" w:rsidR="00633422" w:rsidRPr="00C3641F" w:rsidRDefault="00633422" w:rsidP="004C63C1">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648.59</w:t>
            </w:r>
          </w:p>
        </w:tc>
        <w:tc>
          <w:tcPr>
            <w:tcW w:w="1006" w:type="dxa"/>
            <w:shd w:val="clear" w:color="auto" w:fill="auto"/>
            <w:noWrap/>
            <w:vAlign w:val="center"/>
            <w:hideMark/>
          </w:tcPr>
          <w:p w14:paraId="104138A9" w14:textId="77777777" w:rsidR="00633422" w:rsidRPr="00C3641F" w:rsidRDefault="00633422" w:rsidP="004C63C1">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762.12</w:t>
            </w:r>
          </w:p>
        </w:tc>
      </w:tr>
      <w:tr w:rsidR="00633422" w:rsidRPr="00C3641F" w14:paraId="4892571A" w14:textId="77777777" w:rsidTr="00C3641F">
        <w:trPr>
          <w:trHeight w:val="305"/>
        </w:trPr>
        <w:tc>
          <w:tcPr>
            <w:tcW w:w="328" w:type="dxa"/>
            <w:shd w:val="clear" w:color="auto" w:fill="auto"/>
            <w:noWrap/>
            <w:vAlign w:val="center"/>
            <w:hideMark/>
          </w:tcPr>
          <w:p w14:paraId="4EB45F94" w14:textId="77777777" w:rsidR="00633422" w:rsidRPr="00C3641F" w:rsidRDefault="00633422" w:rsidP="004C63C1">
            <w:pPr>
              <w:spacing w:line="240" w:lineRule="auto"/>
              <w:jc w:val="center"/>
              <w:rPr>
                <w:rFonts w:eastAsia="Times New Roman" w:cstheme="minorHAnsi"/>
                <w:b/>
                <w:bCs/>
                <w:color w:val="000000"/>
                <w:sz w:val="18"/>
                <w:szCs w:val="18"/>
                <w:lang w:eastAsia="en-IN"/>
              </w:rPr>
            </w:pPr>
            <w:r w:rsidRPr="00C3641F">
              <w:rPr>
                <w:rFonts w:eastAsia="Times New Roman" w:cstheme="minorHAnsi"/>
                <w:b/>
                <w:bCs/>
                <w:color w:val="000000"/>
                <w:sz w:val="18"/>
                <w:szCs w:val="18"/>
                <w:lang w:eastAsia="en-IN"/>
              </w:rPr>
              <w:t>5</w:t>
            </w:r>
          </w:p>
        </w:tc>
        <w:tc>
          <w:tcPr>
            <w:tcW w:w="2846" w:type="dxa"/>
            <w:shd w:val="clear" w:color="auto" w:fill="auto"/>
            <w:noWrap/>
            <w:vAlign w:val="center"/>
            <w:hideMark/>
          </w:tcPr>
          <w:p w14:paraId="78C39A56" w14:textId="77777777" w:rsidR="00633422" w:rsidRPr="00C3641F" w:rsidRDefault="00633422" w:rsidP="004C63C1">
            <w:pPr>
              <w:spacing w:line="240" w:lineRule="auto"/>
              <w:jc w:val="center"/>
              <w:rPr>
                <w:rFonts w:eastAsia="Times New Roman" w:cstheme="minorHAnsi"/>
                <w:b/>
                <w:bCs/>
                <w:color w:val="000000"/>
                <w:sz w:val="18"/>
                <w:szCs w:val="18"/>
                <w:lang w:eastAsia="en-IN"/>
              </w:rPr>
            </w:pPr>
            <w:r w:rsidRPr="00C3641F">
              <w:rPr>
                <w:rFonts w:eastAsia="Times New Roman" w:cstheme="minorHAnsi"/>
                <w:b/>
                <w:bCs/>
                <w:color w:val="000000"/>
                <w:sz w:val="18"/>
                <w:szCs w:val="18"/>
                <w:lang w:eastAsia="en-IN"/>
              </w:rPr>
              <w:t>Operating Cost</w:t>
            </w:r>
          </w:p>
        </w:tc>
        <w:tc>
          <w:tcPr>
            <w:tcW w:w="824" w:type="dxa"/>
            <w:shd w:val="clear" w:color="auto" w:fill="auto"/>
            <w:noWrap/>
            <w:vAlign w:val="center"/>
            <w:hideMark/>
          </w:tcPr>
          <w:p w14:paraId="0304D2D3" w14:textId="77777777" w:rsidR="00633422" w:rsidRPr="00C3641F" w:rsidRDefault="00633422" w:rsidP="004C63C1">
            <w:pPr>
              <w:spacing w:line="240" w:lineRule="auto"/>
              <w:jc w:val="center"/>
              <w:rPr>
                <w:rFonts w:eastAsia="Times New Roman" w:cstheme="minorHAnsi"/>
                <w:b/>
                <w:bCs/>
                <w:color w:val="000000"/>
                <w:sz w:val="18"/>
                <w:szCs w:val="18"/>
                <w:lang w:eastAsia="en-IN"/>
              </w:rPr>
            </w:pPr>
            <w:r w:rsidRPr="00C3641F">
              <w:rPr>
                <w:rFonts w:eastAsia="Times New Roman" w:cstheme="minorHAnsi"/>
                <w:b/>
                <w:bCs/>
                <w:color w:val="000000"/>
                <w:sz w:val="18"/>
                <w:szCs w:val="18"/>
                <w:lang w:eastAsia="en-IN"/>
              </w:rPr>
              <w:t> </w:t>
            </w:r>
          </w:p>
        </w:tc>
        <w:tc>
          <w:tcPr>
            <w:tcW w:w="824" w:type="dxa"/>
            <w:shd w:val="clear" w:color="auto" w:fill="auto"/>
            <w:noWrap/>
            <w:vAlign w:val="center"/>
            <w:hideMark/>
          </w:tcPr>
          <w:p w14:paraId="6B18AC9C" w14:textId="77777777" w:rsidR="00633422" w:rsidRPr="00C3641F" w:rsidRDefault="00633422" w:rsidP="004C63C1">
            <w:pPr>
              <w:spacing w:line="240" w:lineRule="auto"/>
              <w:jc w:val="center"/>
              <w:rPr>
                <w:rFonts w:eastAsia="Times New Roman" w:cstheme="minorHAnsi"/>
                <w:b/>
                <w:bCs/>
                <w:color w:val="000000"/>
                <w:sz w:val="18"/>
                <w:szCs w:val="18"/>
                <w:lang w:eastAsia="en-IN"/>
              </w:rPr>
            </w:pPr>
            <w:r w:rsidRPr="00C3641F">
              <w:rPr>
                <w:rFonts w:eastAsia="Times New Roman" w:cstheme="minorHAnsi"/>
                <w:b/>
                <w:bCs/>
                <w:color w:val="000000"/>
                <w:sz w:val="18"/>
                <w:szCs w:val="18"/>
                <w:lang w:eastAsia="en-IN"/>
              </w:rPr>
              <w:t> </w:t>
            </w:r>
          </w:p>
        </w:tc>
        <w:tc>
          <w:tcPr>
            <w:tcW w:w="824" w:type="dxa"/>
            <w:shd w:val="clear" w:color="auto" w:fill="auto"/>
            <w:noWrap/>
            <w:vAlign w:val="center"/>
            <w:hideMark/>
          </w:tcPr>
          <w:p w14:paraId="2CA2D336" w14:textId="77777777" w:rsidR="00633422" w:rsidRPr="00C3641F" w:rsidRDefault="00633422" w:rsidP="004C63C1">
            <w:pPr>
              <w:spacing w:line="240" w:lineRule="auto"/>
              <w:jc w:val="center"/>
              <w:rPr>
                <w:rFonts w:eastAsia="Times New Roman" w:cstheme="minorHAnsi"/>
                <w:b/>
                <w:bCs/>
                <w:color w:val="000000"/>
                <w:sz w:val="18"/>
                <w:szCs w:val="18"/>
                <w:lang w:eastAsia="en-IN"/>
              </w:rPr>
            </w:pPr>
            <w:r w:rsidRPr="00C3641F">
              <w:rPr>
                <w:rFonts w:eastAsia="Times New Roman" w:cstheme="minorHAnsi"/>
                <w:b/>
                <w:bCs/>
                <w:color w:val="000000"/>
                <w:sz w:val="18"/>
                <w:szCs w:val="18"/>
                <w:lang w:eastAsia="en-IN"/>
              </w:rPr>
              <w:t> </w:t>
            </w:r>
          </w:p>
        </w:tc>
        <w:tc>
          <w:tcPr>
            <w:tcW w:w="824" w:type="dxa"/>
            <w:shd w:val="clear" w:color="auto" w:fill="auto"/>
            <w:noWrap/>
            <w:vAlign w:val="center"/>
            <w:hideMark/>
          </w:tcPr>
          <w:p w14:paraId="7D8D96CE" w14:textId="77777777" w:rsidR="00633422" w:rsidRPr="00C3641F" w:rsidRDefault="00633422" w:rsidP="004C63C1">
            <w:pPr>
              <w:spacing w:line="240" w:lineRule="auto"/>
              <w:jc w:val="center"/>
              <w:rPr>
                <w:rFonts w:eastAsia="Times New Roman" w:cstheme="minorHAnsi"/>
                <w:b/>
                <w:bCs/>
                <w:color w:val="000000"/>
                <w:sz w:val="18"/>
                <w:szCs w:val="18"/>
                <w:lang w:eastAsia="en-IN"/>
              </w:rPr>
            </w:pPr>
            <w:r w:rsidRPr="00C3641F">
              <w:rPr>
                <w:rFonts w:eastAsia="Times New Roman" w:cstheme="minorHAnsi"/>
                <w:b/>
                <w:bCs/>
                <w:color w:val="000000"/>
                <w:sz w:val="18"/>
                <w:szCs w:val="18"/>
                <w:lang w:eastAsia="en-IN"/>
              </w:rPr>
              <w:t> </w:t>
            </w:r>
          </w:p>
        </w:tc>
        <w:tc>
          <w:tcPr>
            <w:tcW w:w="1081" w:type="dxa"/>
            <w:shd w:val="clear" w:color="auto" w:fill="auto"/>
            <w:noWrap/>
            <w:vAlign w:val="center"/>
            <w:hideMark/>
          </w:tcPr>
          <w:p w14:paraId="3BDF5506" w14:textId="77777777" w:rsidR="00633422" w:rsidRPr="00C3641F" w:rsidRDefault="00633422" w:rsidP="004C63C1">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 </w:t>
            </w:r>
          </w:p>
        </w:tc>
        <w:tc>
          <w:tcPr>
            <w:tcW w:w="1672" w:type="dxa"/>
            <w:shd w:val="clear" w:color="auto" w:fill="auto"/>
            <w:noWrap/>
            <w:vAlign w:val="center"/>
            <w:hideMark/>
          </w:tcPr>
          <w:p w14:paraId="01CD8826" w14:textId="77777777" w:rsidR="00633422" w:rsidRPr="00C3641F" w:rsidRDefault="00633422" w:rsidP="004C63C1">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 </w:t>
            </w:r>
          </w:p>
        </w:tc>
        <w:tc>
          <w:tcPr>
            <w:tcW w:w="1006" w:type="dxa"/>
            <w:shd w:val="clear" w:color="auto" w:fill="auto"/>
            <w:noWrap/>
            <w:vAlign w:val="center"/>
            <w:hideMark/>
          </w:tcPr>
          <w:p w14:paraId="44ECB96D" w14:textId="77777777" w:rsidR="00633422" w:rsidRPr="00C3641F" w:rsidRDefault="00633422" w:rsidP="004C63C1">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 </w:t>
            </w:r>
          </w:p>
        </w:tc>
      </w:tr>
      <w:tr w:rsidR="00975DD7" w:rsidRPr="00C3641F" w14:paraId="07671FA3" w14:textId="77777777" w:rsidTr="00C3641F">
        <w:trPr>
          <w:trHeight w:val="305"/>
        </w:trPr>
        <w:tc>
          <w:tcPr>
            <w:tcW w:w="328" w:type="dxa"/>
            <w:shd w:val="clear" w:color="auto" w:fill="auto"/>
            <w:noWrap/>
            <w:vAlign w:val="center"/>
            <w:hideMark/>
          </w:tcPr>
          <w:p w14:paraId="31245C62" w14:textId="77777777" w:rsidR="00975DD7" w:rsidRPr="00C3641F" w:rsidRDefault="00975DD7" w:rsidP="00975DD7">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 </w:t>
            </w:r>
          </w:p>
        </w:tc>
        <w:tc>
          <w:tcPr>
            <w:tcW w:w="2846" w:type="dxa"/>
            <w:shd w:val="clear" w:color="auto" w:fill="auto"/>
            <w:noWrap/>
            <w:vAlign w:val="center"/>
            <w:hideMark/>
          </w:tcPr>
          <w:p w14:paraId="5AF8F092" w14:textId="77777777" w:rsidR="00975DD7" w:rsidRPr="00C3641F" w:rsidRDefault="00975DD7" w:rsidP="00975DD7">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 xml:space="preserve">Raw Material &amp; </w:t>
            </w:r>
            <w:proofErr w:type="spellStart"/>
            <w:r w:rsidRPr="00C3641F">
              <w:rPr>
                <w:rFonts w:eastAsia="Times New Roman" w:cstheme="minorHAnsi"/>
                <w:color w:val="000000"/>
                <w:sz w:val="18"/>
                <w:szCs w:val="18"/>
                <w:lang w:eastAsia="en-IN"/>
              </w:rPr>
              <w:t>Catchem</w:t>
            </w:r>
            <w:proofErr w:type="spellEnd"/>
          </w:p>
        </w:tc>
        <w:tc>
          <w:tcPr>
            <w:tcW w:w="824" w:type="dxa"/>
            <w:shd w:val="clear" w:color="auto" w:fill="auto"/>
            <w:noWrap/>
            <w:vAlign w:val="center"/>
            <w:hideMark/>
          </w:tcPr>
          <w:p w14:paraId="1B31EA22" w14:textId="77777777" w:rsidR="00975DD7" w:rsidRPr="00C3641F" w:rsidRDefault="00975DD7" w:rsidP="00975DD7">
            <w:pPr>
              <w:spacing w:line="240" w:lineRule="auto"/>
              <w:jc w:val="center"/>
              <w:rPr>
                <w:rFonts w:eastAsia="Times New Roman" w:cstheme="minorHAnsi"/>
                <w:color w:val="000000"/>
                <w:sz w:val="18"/>
                <w:szCs w:val="18"/>
                <w:lang w:eastAsia="en-IN"/>
              </w:rPr>
            </w:pPr>
          </w:p>
        </w:tc>
        <w:tc>
          <w:tcPr>
            <w:tcW w:w="824" w:type="dxa"/>
            <w:shd w:val="clear" w:color="auto" w:fill="auto"/>
            <w:noWrap/>
            <w:vAlign w:val="center"/>
            <w:hideMark/>
          </w:tcPr>
          <w:p w14:paraId="64EFCCB4" w14:textId="77777777" w:rsidR="00975DD7" w:rsidRPr="00C3641F" w:rsidRDefault="00975DD7" w:rsidP="00975DD7">
            <w:pPr>
              <w:spacing w:line="240" w:lineRule="auto"/>
              <w:jc w:val="center"/>
              <w:rPr>
                <w:rFonts w:eastAsia="Times New Roman" w:cstheme="minorHAnsi"/>
                <w:sz w:val="18"/>
                <w:szCs w:val="18"/>
                <w:lang w:eastAsia="en-IN"/>
              </w:rPr>
            </w:pPr>
          </w:p>
        </w:tc>
        <w:tc>
          <w:tcPr>
            <w:tcW w:w="824" w:type="dxa"/>
            <w:shd w:val="clear" w:color="auto" w:fill="auto"/>
            <w:noWrap/>
            <w:vAlign w:val="center"/>
            <w:hideMark/>
          </w:tcPr>
          <w:p w14:paraId="5E8CF1A0" w14:textId="77777777" w:rsidR="00975DD7" w:rsidRPr="00C3641F" w:rsidRDefault="00975DD7" w:rsidP="00975DD7">
            <w:pPr>
              <w:spacing w:line="240" w:lineRule="auto"/>
              <w:jc w:val="center"/>
              <w:rPr>
                <w:rFonts w:eastAsia="Times New Roman" w:cstheme="minorHAnsi"/>
                <w:sz w:val="18"/>
                <w:szCs w:val="18"/>
                <w:lang w:eastAsia="en-IN"/>
              </w:rPr>
            </w:pPr>
          </w:p>
        </w:tc>
        <w:tc>
          <w:tcPr>
            <w:tcW w:w="824" w:type="dxa"/>
            <w:shd w:val="clear" w:color="auto" w:fill="auto"/>
            <w:noWrap/>
            <w:vAlign w:val="center"/>
            <w:hideMark/>
          </w:tcPr>
          <w:p w14:paraId="601E77F7" w14:textId="77777777" w:rsidR="00975DD7" w:rsidRPr="00C3641F" w:rsidRDefault="00975DD7" w:rsidP="00975DD7">
            <w:pPr>
              <w:spacing w:line="240" w:lineRule="auto"/>
              <w:jc w:val="center"/>
              <w:rPr>
                <w:rFonts w:eastAsia="Times New Roman" w:cstheme="minorHAnsi"/>
                <w:sz w:val="18"/>
                <w:szCs w:val="18"/>
                <w:lang w:eastAsia="en-IN"/>
              </w:rPr>
            </w:pPr>
          </w:p>
        </w:tc>
        <w:tc>
          <w:tcPr>
            <w:tcW w:w="1081" w:type="dxa"/>
            <w:shd w:val="clear" w:color="auto" w:fill="auto"/>
            <w:noWrap/>
            <w:vAlign w:val="center"/>
            <w:hideMark/>
          </w:tcPr>
          <w:p w14:paraId="0BED2DB4" w14:textId="381CE24D" w:rsidR="00975DD7" w:rsidRPr="00975DD7" w:rsidRDefault="00975DD7" w:rsidP="00975DD7">
            <w:pPr>
              <w:spacing w:line="240" w:lineRule="auto"/>
              <w:jc w:val="center"/>
              <w:rPr>
                <w:rFonts w:eastAsia="Times New Roman" w:cstheme="minorHAnsi"/>
                <w:color w:val="000000"/>
                <w:sz w:val="18"/>
                <w:szCs w:val="18"/>
                <w:lang w:eastAsia="en-IN"/>
              </w:rPr>
            </w:pPr>
            <w:r w:rsidRPr="00975DD7">
              <w:rPr>
                <w:rFonts w:ascii="Arial" w:hAnsi="Arial" w:cs="Arial"/>
                <w:color w:val="000000"/>
                <w:sz w:val="18"/>
                <w:szCs w:val="18"/>
              </w:rPr>
              <w:t>81.3%</w:t>
            </w:r>
          </w:p>
        </w:tc>
        <w:tc>
          <w:tcPr>
            <w:tcW w:w="1672" w:type="dxa"/>
            <w:shd w:val="clear" w:color="auto" w:fill="auto"/>
            <w:noWrap/>
            <w:vAlign w:val="center"/>
            <w:hideMark/>
          </w:tcPr>
          <w:p w14:paraId="24FF063E" w14:textId="12DF539D" w:rsidR="00975DD7" w:rsidRPr="00975DD7" w:rsidRDefault="00975DD7" w:rsidP="00975DD7">
            <w:pPr>
              <w:spacing w:line="240" w:lineRule="auto"/>
              <w:jc w:val="center"/>
              <w:rPr>
                <w:rFonts w:eastAsia="Times New Roman" w:cstheme="minorHAnsi"/>
                <w:color w:val="000000"/>
                <w:sz w:val="18"/>
                <w:szCs w:val="18"/>
                <w:lang w:eastAsia="en-IN"/>
              </w:rPr>
            </w:pPr>
            <w:r w:rsidRPr="00975DD7">
              <w:rPr>
                <w:rFonts w:ascii="Arial" w:hAnsi="Arial" w:cs="Arial"/>
                <w:color w:val="000000"/>
                <w:sz w:val="18"/>
                <w:szCs w:val="18"/>
              </w:rPr>
              <w:t>1279.27</w:t>
            </w:r>
          </w:p>
        </w:tc>
        <w:tc>
          <w:tcPr>
            <w:tcW w:w="1006" w:type="dxa"/>
            <w:shd w:val="clear" w:color="auto" w:fill="auto"/>
            <w:noWrap/>
            <w:vAlign w:val="center"/>
            <w:hideMark/>
          </w:tcPr>
          <w:p w14:paraId="669F46AC" w14:textId="79814DDC" w:rsidR="00975DD7" w:rsidRPr="00975DD7" w:rsidRDefault="00975DD7" w:rsidP="00975DD7">
            <w:pPr>
              <w:spacing w:line="240" w:lineRule="auto"/>
              <w:jc w:val="center"/>
              <w:rPr>
                <w:rFonts w:eastAsia="Times New Roman" w:cstheme="minorHAnsi"/>
                <w:color w:val="000000"/>
                <w:sz w:val="18"/>
                <w:szCs w:val="18"/>
                <w:lang w:eastAsia="en-IN"/>
              </w:rPr>
            </w:pPr>
            <w:r w:rsidRPr="00975DD7">
              <w:rPr>
                <w:rFonts w:ascii="Arial" w:hAnsi="Arial" w:cs="Arial"/>
                <w:color w:val="000000"/>
                <w:sz w:val="18"/>
                <w:szCs w:val="18"/>
              </w:rPr>
              <w:t>1503.20</w:t>
            </w:r>
          </w:p>
        </w:tc>
      </w:tr>
      <w:tr w:rsidR="00975DD7" w:rsidRPr="00C3641F" w14:paraId="6E240409" w14:textId="77777777" w:rsidTr="00C3641F">
        <w:trPr>
          <w:trHeight w:val="305"/>
        </w:trPr>
        <w:tc>
          <w:tcPr>
            <w:tcW w:w="328" w:type="dxa"/>
            <w:shd w:val="clear" w:color="auto" w:fill="auto"/>
            <w:noWrap/>
            <w:vAlign w:val="center"/>
            <w:hideMark/>
          </w:tcPr>
          <w:p w14:paraId="1A3559F4" w14:textId="77777777" w:rsidR="00975DD7" w:rsidRPr="00C3641F" w:rsidRDefault="00975DD7" w:rsidP="00975DD7">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 </w:t>
            </w:r>
          </w:p>
        </w:tc>
        <w:tc>
          <w:tcPr>
            <w:tcW w:w="2846" w:type="dxa"/>
            <w:shd w:val="clear" w:color="auto" w:fill="auto"/>
            <w:noWrap/>
            <w:vAlign w:val="center"/>
            <w:hideMark/>
          </w:tcPr>
          <w:p w14:paraId="0BC89FCA" w14:textId="77777777" w:rsidR="00975DD7" w:rsidRPr="00C3641F" w:rsidRDefault="00975DD7" w:rsidP="00975DD7">
            <w:pPr>
              <w:spacing w:line="240" w:lineRule="auto"/>
              <w:jc w:val="center"/>
              <w:rPr>
                <w:rFonts w:eastAsia="Times New Roman" w:cstheme="minorHAnsi"/>
                <w:color w:val="000000"/>
                <w:sz w:val="18"/>
                <w:szCs w:val="18"/>
                <w:lang w:eastAsia="en-IN"/>
              </w:rPr>
            </w:pPr>
            <w:proofErr w:type="spellStart"/>
            <w:r w:rsidRPr="00C3641F">
              <w:rPr>
                <w:rFonts w:eastAsia="Times New Roman" w:cstheme="minorHAnsi"/>
                <w:color w:val="000000"/>
                <w:sz w:val="18"/>
                <w:szCs w:val="18"/>
                <w:lang w:eastAsia="en-IN"/>
              </w:rPr>
              <w:t>Labor</w:t>
            </w:r>
            <w:proofErr w:type="spellEnd"/>
            <w:r w:rsidRPr="00C3641F">
              <w:rPr>
                <w:rFonts w:eastAsia="Times New Roman" w:cstheme="minorHAnsi"/>
                <w:color w:val="000000"/>
                <w:sz w:val="18"/>
                <w:szCs w:val="18"/>
                <w:lang w:eastAsia="en-IN"/>
              </w:rPr>
              <w:t xml:space="preserve"> </w:t>
            </w:r>
          </w:p>
        </w:tc>
        <w:tc>
          <w:tcPr>
            <w:tcW w:w="824" w:type="dxa"/>
            <w:shd w:val="clear" w:color="auto" w:fill="auto"/>
            <w:noWrap/>
            <w:vAlign w:val="center"/>
            <w:hideMark/>
          </w:tcPr>
          <w:p w14:paraId="2AA6BA10" w14:textId="77777777" w:rsidR="00975DD7" w:rsidRPr="00C3641F" w:rsidRDefault="00975DD7" w:rsidP="00975DD7">
            <w:pPr>
              <w:spacing w:line="240" w:lineRule="auto"/>
              <w:jc w:val="center"/>
              <w:rPr>
                <w:rFonts w:eastAsia="Times New Roman" w:cstheme="minorHAnsi"/>
                <w:color w:val="000000"/>
                <w:sz w:val="18"/>
                <w:szCs w:val="18"/>
                <w:lang w:eastAsia="en-IN"/>
              </w:rPr>
            </w:pPr>
          </w:p>
        </w:tc>
        <w:tc>
          <w:tcPr>
            <w:tcW w:w="824" w:type="dxa"/>
            <w:shd w:val="clear" w:color="auto" w:fill="auto"/>
            <w:noWrap/>
            <w:vAlign w:val="center"/>
            <w:hideMark/>
          </w:tcPr>
          <w:p w14:paraId="593CBBB2" w14:textId="77777777" w:rsidR="00975DD7" w:rsidRPr="00C3641F" w:rsidRDefault="00975DD7" w:rsidP="00975DD7">
            <w:pPr>
              <w:spacing w:line="240" w:lineRule="auto"/>
              <w:jc w:val="center"/>
              <w:rPr>
                <w:rFonts w:eastAsia="Times New Roman" w:cstheme="minorHAnsi"/>
                <w:sz w:val="18"/>
                <w:szCs w:val="18"/>
                <w:lang w:eastAsia="en-IN"/>
              </w:rPr>
            </w:pPr>
          </w:p>
        </w:tc>
        <w:tc>
          <w:tcPr>
            <w:tcW w:w="824" w:type="dxa"/>
            <w:shd w:val="clear" w:color="auto" w:fill="auto"/>
            <w:noWrap/>
            <w:vAlign w:val="center"/>
            <w:hideMark/>
          </w:tcPr>
          <w:p w14:paraId="09F98B3C" w14:textId="77777777" w:rsidR="00975DD7" w:rsidRPr="00C3641F" w:rsidRDefault="00975DD7" w:rsidP="00975DD7">
            <w:pPr>
              <w:spacing w:line="240" w:lineRule="auto"/>
              <w:jc w:val="center"/>
              <w:rPr>
                <w:rFonts w:eastAsia="Times New Roman" w:cstheme="minorHAnsi"/>
                <w:sz w:val="18"/>
                <w:szCs w:val="18"/>
                <w:lang w:eastAsia="en-IN"/>
              </w:rPr>
            </w:pPr>
          </w:p>
        </w:tc>
        <w:tc>
          <w:tcPr>
            <w:tcW w:w="824" w:type="dxa"/>
            <w:shd w:val="clear" w:color="auto" w:fill="auto"/>
            <w:noWrap/>
            <w:vAlign w:val="center"/>
            <w:hideMark/>
          </w:tcPr>
          <w:p w14:paraId="455F4208" w14:textId="77777777" w:rsidR="00975DD7" w:rsidRPr="00C3641F" w:rsidRDefault="00975DD7" w:rsidP="00975DD7">
            <w:pPr>
              <w:spacing w:line="240" w:lineRule="auto"/>
              <w:jc w:val="center"/>
              <w:rPr>
                <w:rFonts w:eastAsia="Times New Roman" w:cstheme="minorHAnsi"/>
                <w:sz w:val="18"/>
                <w:szCs w:val="18"/>
                <w:lang w:eastAsia="en-IN"/>
              </w:rPr>
            </w:pPr>
          </w:p>
        </w:tc>
        <w:tc>
          <w:tcPr>
            <w:tcW w:w="1081" w:type="dxa"/>
            <w:shd w:val="clear" w:color="auto" w:fill="auto"/>
            <w:noWrap/>
            <w:vAlign w:val="center"/>
            <w:hideMark/>
          </w:tcPr>
          <w:p w14:paraId="72750073" w14:textId="1994D12C" w:rsidR="00975DD7" w:rsidRPr="00975DD7" w:rsidRDefault="00975DD7" w:rsidP="00975DD7">
            <w:pPr>
              <w:spacing w:line="240" w:lineRule="auto"/>
              <w:jc w:val="center"/>
              <w:rPr>
                <w:rFonts w:eastAsia="Times New Roman" w:cstheme="minorHAnsi"/>
                <w:color w:val="000000"/>
                <w:sz w:val="18"/>
                <w:szCs w:val="18"/>
                <w:lang w:eastAsia="en-IN"/>
              </w:rPr>
            </w:pPr>
            <w:r w:rsidRPr="00975DD7">
              <w:rPr>
                <w:rFonts w:ascii="Arial" w:hAnsi="Arial" w:cs="Arial"/>
                <w:color w:val="000000"/>
                <w:sz w:val="18"/>
                <w:szCs w:val="18"/>
              </w:rPr>
              <w:t>1.4%</w:t>
            </w:r>
          </w:p>
        </w:tc>
        <w:tc>
          <w:tcPr>
            <w:tcW w:w="1672" w:type="dxa"/>
            <w:shd w:val="clear" w:color="auto" w:fill="auto"/>
            <w:noWrap/>
            <w:vAlign w:val="center"/>
            <w:hideMark/>
          </w:tcPr>
          <w:p w14:paraId="0D9F29ED" w14:textId="33B23E28" w:rsidR="00975DD7" w:rsidRPr="00975DD7" w:rsidRDefault="00975DD7" w:rsidP="00975DD7">
            <w:pPr>
              <w:spacing w:line="240" w:lineRule="auto"/>
              <w:jc w:val="center"/>
              <w:rPr>
                <w:rFonts w:eastAsia="Times New Roman" w:cstheme="minorHAnsi"/>
                <w:color w:val="000000"/>
                <w:sz w:val="18"/>
                <w:szCs w:val="18"/>
                <w:lang w:eastAsia="en-IN"/>
              </w:rPr>
            </w:pPr>
            <w:r w:rsidRPr="00975DD7">
              <w:rPr>
                <w:rFonts w:ascii="Arial" w:hAnsi="Arial" w:cs="Arial"/>
                <w:color w:val="000000"/>
                <w:sz w:val="18"/>
                <w:szCs w:val="18"/>
              </w:rPr>
              <w:t>25.04</w:t>
            </w:r>
          </w:p>
        </w:tc>
        <w:tc>
          <w:tcPr>
            <w:tcW w:w="1006" w:type="dxa"/>
            <w:shd w:val="clear" w:color="auto" w:fill="auto"/>
            <w:noWrap/>
            <w:vAlign w:val="center"/>
            <w:hideMark/>
          </w:tcPr>
          <w:p w14:paraId="2E181D2D" w14:textId="2E2F2F03" w:rsidR="00975DD7" w:rsidRPr="00975DD7" w:rsidRDefault="00975DD7" w:rsidP="00975DD7">
            <w:pPr>
              <w:spacing w:line="240" w:lineRule="auto"/>
              <w:jc w:val="center"/>
              <w:rPr>
                <w:rFonts w:eastAsia="Times New Roman" w:cstheme="minorHAnsi"/>
                <w:color w:val="000000"/>
                <w:sz w:val="18"/>
                <w:szCs w:val="18"/>
                <w:lang w:eastAsia="en-IN"/>
              </w:rPr>
            </w:pPr>
            <w:r w:rsidRPr="00975DD7">
              <w:rPr>
                <w:rFonts w:ascii="Arial" w:hAnsi="Arial" w:cs="Arial"/>
                <w:color w:val="000000"/>
                <w:sz w:val="18"/>
                <w:szCs w:val="18"/>
              </w:rPr>
              <w:t>26.17</w:t>
            </w:r>
          </w:p>
        </w:tc>
      </w:tr>
      <w:tr w:rsidR="00975DD7" w:rsidRPr="00C3641F" w14:paraId="2BDBCADB" w14:textId="77777777" w:rsidTr="00C3641F">
        <w:trPr>
          <w:trHeight w:val="305"/>
        </w:trPr>
        <w:tc>
          <w:tcPr>
            <w:tcW w:w="328" w:type="dxa"/>
            <w:shd w:val="clear" w:color="auto" w:fill="auto"/>
            <w:noWrap/>
            <w:vAlign w:val="center"/>
            <w:hideMark/>
          </w:tcPr>
          <w:p w14:paraId="76BBD26A" w14:textId="77777777" w:rsidR="00975DD7" w:rsidRPr="00C3641F" w:rsidRDefault="00975DD7" w:rsidP="00975DD7">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lastRenderedPageBreak/>
              <w:t> </w:t>
            </w:r>
          </w:p>
        </w:tc>
        <w:tc>
          <w:tcPr>
            <w:tcW w:w="2846" w:type="dxa"/>
            <w:shd w:val="clear" w:color="auto" w:fill="auto"/>
            <w:noWrap/>
            <w:vAlign w:val="center"/>
            <w:hideMark/>
          </w:tcPr>
          <w:p w14:paraId="1E84242C" w14:textId="77777777" w:rsidR="00975DD7" w:rsidRPr="00C3641F" w:rsidRDefault="00975DD7" w:rsidP="00975DD7">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Variable Overheads</w:t>
            </w:r>
          </w:p>
        </w:tc>
        <w:tc>
          <w:tcPr>
            <w:tcW w:w="824" w:type="dxa"/>
            <w:shd w:val="clear" w:color="auto" w:fill="auto"/>
            <w:noWrap/>
            <w:vAlign w:val="center"/>
            <w:hideMark/>
          </w:tcPr>
          <w:p w14:paraId="4E6C629B" w14:textId="77777777" w:rsidR="00975DD7" w:rsidRPr="00C3641F" w:rsidRDefault="00975DD7" w:rsidP="00975DD7">
            <w:pPr>
              <w:spacing w:line="240" w:lineRule="auto"/>
              <w:jc w:val="center"/>
              <w:rPr>
                <w:rFonts w:eastAsia="Times New Roman" w:cstheme="minorHAnsi"/>
                <w:color w:val="000000"/>
                <w:sz w:val="18"/>
                <w:szCs w:val="18"/>
                <w:lang w:eastAsia="en-IN"/>
              </w:rPr>
            </w:pPr>
          </w:p>
        </w:tc>
        <w:tc>
          <w:tcPr>
            <w:tcW w:w="824" w:type="dxa"/>
            <w:shd w:val="clear" w:color="auto" w:fill="auto"/>
            <w:noWrap/>
            <w:vAlign w:val="center"/>
            <w:hideMark/>
          </w:tcPr>
          <w:p w14:paraId="2F0FBE1C" w14:textId="77777777" w:rsidR="00975DD7" w:rsidRPr="00C3641F" w:rsidRDefault="00975DD7" w:rsidP="00975DD7">
            <w:pPr>
              <w:spacing w:line="240" w:lineRule="auto"/>
              <w:jc w:val="center"/>
              <w:rPr>
                <w:rFonts w:eastAsia="Times New Roman" w:cstheme="minorHAnsi"/>
                <w:sz w:val="18"/>
                <w:szCs w:val="18"/>
                <w:lang w:eastAsia="en-IN"/>
              </w:rPr>
            </w:pPr>
          </w:p>
        </w:tc>
        <w:tc>
          <w:tcPr>
            <w:tcW w:w="824" w:type="dxa"/>
            <w:shd w:val="clear" w:color="auto" w:fill="auto"/>
            <w:noWrap/>
            <w:vAlign w:val="center"/>
            <w:hideMark/>
          </w:tcPr>
          <w:p w14:paraId="09FCFDEF" w14:textId="77777777" w:rsidR="00975DD7" w:rsidRPr="00C3641F" w:rsidRDefault="00975DD7" w:rsidP="00975DD7">
            <w:pPr>
              <w:spacing w:line="240" w:lineRule="auto"/>
              <w:jc w:val="center"/>
              <w:rPr>
                <w:rFonts w:eastAsia="Times New Roman" w:cstheme="minorHAnsi"/>
                <w:sz w:val="18"/>
                <w:szCs w:val="18"/>
                <w:lang w:eastAsia="en-IN"/>
              </w:rPr>
            </w:pPr>
          </w:p>
        </w:tc>
        <w:tc>
          <w:tcPr>
            <w:tcW w:w="824" w:type="dxa"/>
            <w:shd w:val="clear" w:color="auto" w:fill="auto"/>
            <w:noWrap/>
            <w:vAlign w:val="center"/>
            <w:hideMark/>
          </w:tcPr>
          <w:p w14:paraId="49A6716C" w14:textId="77777777" w:rsidR="00975DD7" w:rsidRPr="00C3641F" w:rsidRDefault="00975DD7" w:rsidP="00975DD7">
            <w:pPr>
              <w:spacing w:line="240" w:lineRule="auto"/>
              <w:jc w:val="center"/>
              <w:rPr>
                <w:rFonts w:eastAsia="Times New Roman" w:cstheme="minorHAnsi"/>
                <w:sz w:val="18"/>
                <w:szCs w:val="18"/>
                <w:lang w:eastAsia="en-IN"/>
              </w:rPr>
            </w:pPr>
          </w:p>
        </w:tc>
        <w:tc>
          <w:tcPr>
            <w:tcW w:w="1081" w:type="dxa"/>
            <w:shd w:val="clear" w:color="auto" w:fill="auto"/>
            <w:noWrap/>
            <w:vAlign w:val="center"/>
            <w:hideMark/>
          </w:tcPr>
          <w:p w14:paraId="115A0D89" w14:textId="1045D392" w:rsidR="00975DD7" w:rsidRPr="00975DD7" w:rsidRDefault="00975DD7" w:rsidP="00975DD7">
            <w:pPr>
              <w:spacing w:line="240" w:lineRule="auto"/>
              <w:jc w:val="center"/>
              <w:rPr>
                <w:rFonts w:eastAsia="Times New Roman" w:cstheme="minorHAnsi"/>
                <w:color w:val="000000"/>
                <w:sz w:val="18"/>
                <w:szCs w:val="18"/>
                <w:lang w:eastAsia="en-IN"/>
              </w:rPr>
            </w:pPr>
            <w:r w:rsidRPr="00975DD7">
              <w:rPr>
                <w:rFonts w:ascii="Arial" w:hAnsi="Arial" w:cs="Arial"/>
                <w:color w:val="000000"/>
                <w:sz w:val="18"/>
                <w:szCs w:val="18"/>
              </w:rPr>
              <w:t>11.6%</w:t>
            </w:r>
          </w:p>
        </w:tc>
        <w:tc>
          <w:tcPr>
            <w:tcW w:w="1672" w:type="dxa"/>
            <w:shd w:val="clear" w:color="auto" w:fill="auto"/>
            <w:noWrap/>
            <w:vAlign w:val="center"/>
            <w:hideMark/>
          </w:tcPr>
          <w:p w14:paraId="46C5F751" w14:textId="59088B36" w:rsidR="00975DD7" w:rsidRPr="00975DD7" w:rsidRDefault="00975DD7" w:rsidP="00975DD7">
            <w:pPr>
              <w:spacing w:line="240" w:lineRule="auto"/>
              <w:jc w:val="center"/>
              <w:rPr>
                <w:rFonts w:eastAsia="Times New Roman" w:cstheme="minorHAnsi"/>
                <w:color w:val="000000"/>
                <w:sz w:val="18"/>
                <w:szCs w:val="18"/>
                <w:lang w:eastAsia="en-IN"/>
              </w:rPr>
            </w:pPr>
            <w:r w:rsidRPr="00975DD7">
              <w:rPr>
                <w:rFonts w:ascii="Arial" w:hAnsi="Arial" w:cs="Arial"/>
                <w:color w:val="000000"/>
                <w:sz w:val="18"/>
                <w:szCs w:val="18"/>
              </w:rPr>
              <w:t>187.35</w:t>
            </w:r>
          </w:p>
        </w:tc>
        <w:tc>
          <w:tcPr>
            <w:tcW w:w="1006" w:type="dxa"/>
            <w:shd w:val="clear" w:color="auto" w:fill="auto"/>
            <w:noWrap/>
            <w:vAlign w:val="center"/>
            <w:hideMark/>
          </w:tcPr>
          <w:p w14:paraId="33ADC142" w14:textId="799D411F" w:rsidR="00975DD7" w:rsidRPr="00975DD7" w:rsidRDefault="00975DD7" w:rsidP="00975DD7">
            <w:pPr>
              <w:spacing w:line="240" w:lineRule="auto"/>
              <w:jc w:val="center"/>
              <w:rPr>
                <w:rFonts w:eastAsia="Times New Roman" w:cstheme="minorHAnsi"/>
                <w:color w:val="000000"/>
                <w:sz w:val="18"/>
                <w:szCs w:val="18"/>
                <w:lang w:eastAsia="en-IN"/>
              </w:rPr>
            </w:pPr>
            <w:r w:rsidRPr="00975DD7">
              <w:rPr>
                <w:rFonts w:ascii="Arial" w:hAnsi="Arial" w:cs="Arial"/>
                <w:color w:val="000000"/>
                <w:sz w:val="18"/>
                <w:szCs w:val="18"/>
              </w:rPr>
              <w:t>217.53</w:t>
            </w:r>
          </w:p>
        </w:tc>
      </w:tr>
      <w:tr w:rsidR="00975DD7" w:rsidRPr="00C3641F" w14:paraId="3FE35F40" w14:textId="77777777" w:rsidTr="00C3641F">
        <w:trPr>
          <w:trHeight w:val="305"/>
        </w:trPr>
        <w:tc>
          <w:tcPr>
            <w:tcW w:w="328" w:type="dxa"/>
            <w:shd w:val="clear" w:color="auto" w:fill="auto"/>
            <w:noWrap/>
            <w:vAlign w:val="center"/>
            <w:hideMark/>
          </w:tcPr>
          <w:p w14:paraId="2A021125" w14:textId="77777777" w:rsidR="00975DD7" w:rsidRPr="00C3641F" w:rsidRDefault="00975DD7" w:rsidP="00975DD7">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 </w:t>
            </w:r>
          </w:p>
        </w:tc>
        <w:tc>
          <w:tcPr>
            <w:tcW w:w="2846" w:type="dxa"/>
            <w:shd w:val="clear" w:color="auto" w:fill="auto"/>
            <w:noWrap/>
            <w:vAlign w:val="center"/>
            <w:hideMark/>
          </w:tcPr>
          <w:p w14:paraId="2C588D43" w14:textId="77777777" w:rsidR="00975DD7" w:rsidRPr="00C3641F" w:rsidRDefault="00975DD7" w:rsidP="00975DD7">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Fixed Overheads</w:t>
            </w:r>
          </w:p>
        </w:tc>
        <w:tc>
          <w:tcPr>
            <w:tcW w:w="824" w:type="dxa"/>
            <w:shd w:val="clear" w:color="auto" w:fill="auto"/>
            <w:noWrap/>
            <w:vAlign w:val="center"/>
            <w:hideMark/>
          </w:tcPr>
          <w:p w14:paraId="5C300E7E" w14:textId="77777777" w:rsidR="00975DD7" w:rsidRPr="00C3641F" w:rsidRDefault="00975DD7" w:rsidP="00975DD7">
            <w:pPr>
              <w:spacing w:line="240" w:lineRule="auto"/>
              <w:jc w:val="center"/>
              <w:rPr>
                <w:rFonts w:eastAsia="Times New Roman" w:cstheme="minorHAnsi"/>
                <w:color w:val="000000"/>
                <w:sz w:val="18"/>
                <w:szCs w:val="18"/>
                <w:lang w:eastAsia="en-IN"/>
              </w:rPr>
            </w:pPr>
          </w:p>
        </w:tc>
        <w:tc>
          <w:tcPr>
            <w:tcW w:w="824" w:type="dxa"/>
            <w:shd w:val="clear" w:color="auto" w:fill="auto"/>
            <w:noWrap/>
            <w:vAlign w:val="center"/>
            <w:hideMark/>
          </w:tcPr>
          <w:p w14:paraId="3AA8D8BB" w14:textId="77777777" w:rsidR="00975DD7" w:rsidRPr="00C3641F" w:rsidRDefault="00975DD7" w:rsidP="00975DD7">
            <w:pPr>
              <w:spacing w:line="240" w:lineRule="auto"/>
              <w:jc w:val="center"/>
              <w:rPr>
                <w:rFonts w:eastAsia="Times New Roman" w:cstheme="minorHAnsi"/>
                <w:sz w:val="18"/>
                <w:szCs w:val="18"/>
                <w:lang w:eastAsia="en-IN"/>
              </w:rPr>
            </w:pPr>
          </w:p>
        </w:tc>
        <w:tc>
          <w:tcPr>
            <w:tcW w:w="824" w:type="dxa"/>
            <w:shd w:val="clear" w:color="auto" w:fill="auto"/>
            <w:noWrap/>
            <w:vAlign w:val="center"/>
            <w:hideMark/>
          </w:tcPr>
          <w:p w14:paraId="7A8F596B" w14:textId="77777777" w:rsidR="00975DD7" w:rsidRPr="00C3641F" w:rsidRDefault="00975DD7" w:rsidP="00975DD7">
            <w:pPr>
              <w:spacing w:line="240" w:lineRule="auto"/>
              <w:jc w:val="center"/>
              <w:rPr>
                <w:rFonts w:eastAsia="Times New Roman" w:cstheme="minorHAnsi"/>
                <w:sz w:val="18"/>
                <w:szCs w:val="18"/>
                <w:lang w:eastAsia="en-IN"/>
              </w:rPr>
            </w:pPr>
          </w:p>
        </w:tc>
        <w:tc>
          <w:tcPr>
            <w:tcW w:w="824" w:type="dxa"/>
            <w:shd w:val="clear" w:color="auto" w:fill="auto"/>
            <w:noWrap/>
            <w:vAlign w:val="center"/>
            <w:hideMark/>
          </w:tcPr>
          <w:p w14:paraId="686655C1" w14:textId="77777777" w:rsidR="00975DD7" w:rsidRPr="00C3641F" w:rsidRDefault="00975DD7" w:rsidP="00975DD7">
            <w:pPr>
              <w:spacing w:line="240" w:lineRule="auto"/>
              <w:jc w:val="center"/>
              <w:rPr>
                <w:rFonts w:eastAsia="Times New Roman" w:cstheme="minorHAnsi"/>
                <w:sz w:val="18"/>
                <w:szCs w:val="18"/>
                <w:lang w:eastAsia="en-IN"/>
              </w:rPr>
            </w:pPr>
          </w:p>
        </w:tc>
        <w:tc>
          <w:tcPr>
            <w:tcW w:w="1081" w:type="dxa"/>
            <w:shd w:val="clear" w:color="auto" w:fill="auto"/>
            <w:noWrap/>
            <w:vAlign w:val="center"/>
            <w:hideMark/>
          </w:tcPr>
          <w:p w14:paraId="38F4BEEE" w14:textId="206CC428" w:rsidR="00975DD7" w:rsidRPr="00975DD7" w:rsidRDefault="00975DD7" w:rsidP="00975DD7">
            <w:pPr>
              <w:spacing w:line="240" w:lineRule="auto"/>
              <w:jc w:val="center"/>
              <w:rPr>
                <w:rFonts w:eastAsia="Times New Roman" w:cstheme="minorHAnsi"/>
                <w:color w:val="000000"/>
                <w:sz w:val="18"/>
                <w:szCs w:val="18"/>
                <w:lang w:eastAsia="en-IN"/>
              </w:rPr>
            </w:pPr>
            <w:r w:rsidRPr="00975DD7">
              <w:rPr>
                <w:rFonts w:ascii="Arial" w:hAnsi="Arial" w:cs="Arial"/>
                <w:color w:val="000000"/>
                <w:sz w:val="18"/>
                <w:szCs w:val="18"/>
              </w:rPr>
              <w:t>1.7%</w:t>
            </w:r>
          </w:p>
        </w:tc>
        <w:tc>
          <w:tcPr>
            <w:tcW w:w="1672" w:type="dxa"/>
            <w:shd w:val="clear" w:color="auto" w:fill="auto"/>
            <w:noWrap/>
            <w:vAlign w:val="center"/>
            <w:hideMark/>
          </w:tcPr>
          <w:p w14:paraId="204D86EE" w14:textId="3799B2AA" w:rsidR="00975DD7" w:rsidRPr="00975DD7" w:rsidRDefault="00975DD7" w:rsidP="00975DD7">
            <w:pPr>
              <w:spacing w:line="240" w:lineRule="auto"/>
              <w:jc w:val="center"/>
              <w:rPr>
                <w:rFonts w:eastAsia="Times New Roman" w:cstheme="minorHAnsi"/>
                <w:color w:val="000000"/>
                <w:sz w:val="18"/>
                <w:szCs w:val="18"/>
                <w:lang w:eastAsia="en-IN"/>
              </w:rPr>
            </w:pPr>
            <w:r w:rsidRPr="00975DD7">
              <w:rPr>
                <w:rFonts w:ascii="Arial" w:hAnsi="Arial" w:cs="Arial"/>
                <w:color w:val="000000"/>
                <w:sz w:val="18"/>
                <w:szCs w:val="18"/>
              </w:rPr>
              <w:t>27.36</w:t>
            </w:r>
          </w:p>
        </w:tc>
        <w:tc>
          <w:tcPr>
            <w:tcW w:w="1006" w:type="dxa"/>
            <w:shd w:val="clear" w:color="auto" w:fill="auto"/>
            <w:noWrap/>
            <w:vAlign w:val="center"/>
            <w:hideMark/>
          </w:tcPr>
          <w:p w14:paraId="593E2377" w14:textId="143CA1FE" w:rsidR="00975DD7" w:rsidRPr="00975DD7" w:rsidRDefault="00975DD7" w:rsidP="00975DD7">
            <w:pPr>
              <w:spacing w:line="240" w:lineRule="auto"/>
              <w:jc w:val="center"/>
              <w:rPr>
                <w:rFonts w:eastAsia="Times New Roman" w:cstheme="minorHAnsi"/>
                <w:color w:val="000000"/>
                <w:sz w:val="18"/>
                <w:szCs w:val="18"/>
                <w:lang w:eastAsia="en-IN"/>
              </w:rPr>
            </w:pPr>
            <w:r w:rsidRPr="00975DD7">
              <w:rPr>
                <w:rFonts w:ascii="Arial" w:hAnsi="Arial" w:cs="Arial"/>
                <w:color w:val="000000"/>
                <w:sz w:val="18"/>
                <w:szCs w:val="18"/>
              </w:rPr>
              <w:t>31.77</w:t>
            </w:r>
          </w:p>
        </w:tc>
      </w:tr>
      <w:tr w:rsidR="00975DD7" w:rsidRPr="00C3641F" w14:paraId="743AA645" w14:textId="77777777" w:rsidTr="00C3641F">
        <w:trPr>
          <w:trHeight w:val="305"/>
        </w:trPr>
        <w:tc>
          <w:tcPr>
            <w:tcW w:w="328" w:type="dxa"/>
            <w:shd w:val="clear" w:color="auto" w:fill="auto"/>
            <w:noWrap/>
            <w:vAlign w:val="center"/>
            <w:hideMark/>
          </w:tcPr>
          <w:p w14:paraId="10C9FDFC" w14:textId="77777777" w:rsidR="00975DD7" w:rsidRPr="00C3641F" w:rsidRDefault="00975DD7" w:rsidP="00975DD7">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 </w:t>
            </w:r>
          </w:p>
        </w:tc>
        <w:tc>
          <w:tcPr>
            <w:tcW w:w="2846" w:type="dxa"/>
            <w:shd w:val="clear" w:color="auto" w:fill="auto"/>
            <w:noWrap/>
            <w:vAlign w:val="center"/>
            <w:hideMark/>
          </w:tcPr>
          <w:p w14:paraId="302156F5" w14:textId="77777777" w:rsidR="00975DD7" w:rsidRPr="00C3641F" w:rsidRDefault="00975DD7" w:rsidP="00975DD7">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Selling Overheads</w:t>
            </w:r>
          </w:p>
        </w:tc>
        <w:tc>
          <w:tcPr>
            <w:tcW w:w="824" w:type="dxa"/>
            <w:shd w:val="clear" w:color="auto" w:fill="auto"/>
            <w:noWrap/>
            <w:vAlign w:val="center"/>
            <w:hideMark/>
          </w:tcPr>
          <w:p w14:paraId="0A11C781" w14:textId="77777777" w:rsidR="00975DD7" w:rsidRPr="00C3641F" w:rsidRDefault="00975DD7" w:rsidP="00975DD7">
            <w:pPr>
              <w:spacing w:line="240" w:lineRule="auto"/>
              <w:jc w:val="center"/>
              <w:rPr>
                <w:rFonts w:eastAsia="Times New Roman" w:cstheme="minorHAnsi"/>
                <w:color w:val="000000"/>
                <w:sz w:val="18"/>
                <w:szCs w:val="18"/>
                <w:lang w:eastAsia="en-IN"/>
              </w:rPr>
            </w:pPr>
          </w:p>
        </w:tc>
        <w:tc>
          <w:tcPr>
            <w:tcW w:w="824" w:type="dxa"/>
            <w:shd w:val="clear" w:color="auto" w:fill="auto"/>
            <w:noWrap/>
            <w:vAlign w:val="center"/>
            <w:hideMark/>
          </w:tcPr>
          <w:p w14:paraId="671F52D0" w14:textId="77777777" w:rsidR="00975DD7" w:rsidRPr="00C3641F" w:rsidRDefault="00975DD7" w:rsidP="00975DD7">
            <w:pPr>
              <w:spacing w:line="240" w:lineRule="auto"/>
              <w:jc w:val="center"/>
              <w:rPr>
                <w:rFonts w:eastAsia="Times New Roman" w:cstheme="minorHAnsi"/>
                <w:sz w:val="18"/>
                <w:szCs w:val="18"/>
                <w:lang w:eastAsia="en-IN"/>
              </w:rPr>
            </w:pPr>
          </w:p>
        </w:tc>
        <w:tc>
          <w:tcPr>
            <w:tcW w:w="824" w:type="dxa"/>
            <w:shd w:val="clear" w:color="auto" w:fill="auto"/>
            <w:noWrap/>
            <w:vAlign w:val="center"/>
            <w:hideMark/>
          </w:tcPr>
          <w:p w14:paraId="37B8E32F" w14:textId="77777777" w:rsidR="00975DD7" w:rsidRPr="00C3641F" w:rsidRDefault="00975DD7" w:rsidP="00975DD7">
            <w:pPr>
              <w:spacing w:line="240" w:lineRule="auto"/>
              <w:jc w:val="center"/>
              <w:rPr>
                <w:rFonts w:eastAsia="Times New Roman" w:cstheme="minorHAnsi"/>
                <w:sz w:val="18"/>
                <w:szCs w:val="18"/>
                <w:lang w:eastAsia="en-IN"/>
              </w:rPr>
            </w:pPr>
          </w:p>
        </w:tc>
        <w:tc>
          <w:tcPr>
            <w:tcW w:w="824" w:type="dxa"/>
            <w:shd w:val="clear" w:color="auto" w:fill="auto"/>
            <w:noWrap/>
            <w:vAlign w:val="center"/>
            <w:hideMark/>
          </w:tcPr>
          <w:p w14:paraId="4AF051F3" w14:textId="77777777" w:rsidR="00975DD7" w:rsidRPr="00C3641F" w:rsidRDefault="00975DD7" w:rsidP="00975DD7">
            <w:pPr>
              <w:spacing w:line="240" w:lineRule="auto"/>
              <w:jc w:val="center"/>
              <w:rPr>
                <w:rFonts w:eastAsia="Times New Roman" w:cstheme="minorHAnsi"/>
                <w:sz w:val="18"/>
                <w:szCs w:val="18"/>
                <w:lang w:eastAsia="en-IN"/>
              </w:rPr>
            </w:pPr>
          </w:p>
        </w:tc>
        <w:tc>
          <w:tcPr>
            <w:tcW w:w="1081" w:type="dxa"/>
            <w:shd w:val="clear" w:color="auto" w:fill="auto"/>
            <w:noWrap/>
            <w:vAlign w:val="center"/>
            <w:hideMark/>
          </w:tcPr>
          <w:p w14:paraId="0084A2E2" w14:textId="4D1D5F3D" w:rsidR="00975DD7" w:rsidRPr="00975DD7" w:rsidRDefault="00975DD7" w:rsidP="00975DD7">
            <w:pPr>
              <w:spacing w:line="240" w:lineRule="auto"/>
              <w:jc w:val="center"/>
              <w:rPr>
                <w:rFonts w:eastAsia="Times New Roman" w:cstheme="minorHAnsi"/>
                <w:color w:val="000000"/>
                <w:sz w:val="18"/>
                <w:szCs w:val="18"/>
                <w:lang w:eastAsia="en-IN"/>
              </w:rPr>
            </w:pPr>
            <w:r w:rsidRPr="00975DD7">
              <w:rPr>
                <w:rFonts w:ascii="Arial" w:hAnsi="Arial" w:cs="Arial"/>
                <w:color w:val="000000"/>
                <w:sz w:val="18"/>
                <w:szCs w:val="18"/>
              </w:rPr>
              <w:t>3.9%</w:t>
            </w:r>
          </w:p>
        </w:tc>
        <w:tc>
          <w:tcPr>
            <w:tcW w:w="1672" w:type="dxa"/>
            <w:shd w:val="clear" w:color="auto" w:fill="auto"/>
            <w:noWrap/>
            <w:vAlign w:val="center"/>
            <w:hideMark/>
          </w:tcPr>
          <w:p w14:paraId="7B697624" w14:textId="5160F523" w:rsidR="00975DD7" w:rsidRPr="00975DD7" w:rsidRDefault="00975DD7" w:rsidP="00975DD7">
            <w:pPr>
              <w:spacing w:line="240" w:lineRule="auto"/>
              <w:jc w:val="center"/>
              <w:rPr>
                <w:rFonts w:eastAsia="Times New Roman" w:cstheme="minorHAnsi"/>
                <w:color w:val="000000"/>
                <w:sz w:val="18"/>
                <w:szCs w:val="18"/>
                <w:lang w:eastAsia="en-IN"/>
              </w:rPr>
            </w:pPr>
            <w:r w:rsidRPr="00975DD7">
              <w:rPr>
                <w:rFonts w:ascii="Arial" w:hAnsi="Arial" w:cs="Arial"/>
                <w:color w:val="000000"/>
                <w:sz w:val="18"/>
                <w:szCs w:val="18"/>
              </w:rPr>
              <w:t>63.45</w:t>
            </w:r>
          </w:p>
        </w:tc>
        <w:tc>
          <w:tcPr>
            <w:tcW w:w="1006" w:type="dxa"/>
            <w:shd w:val="clear" w:color="auto" w:fill="auto"/>
            <w:noWrap/>
            <w:vAlign w:val="center"/>
            <w:hideMark/>
          </w:tcPr>
          <w:p w14:paraId="17E62C35" w14:textId="67571676" w:rsidR="00975DD7" w:rsidRPr="00975DD7" w:rsidRDefault="00975DD7" w:rsidP="00975DD7">
            <w:pPr>
              <w:spacing w:line="240" w:lineRule="auto"/>
              <w:jc w:val="center"/>
              <w:rPr>
                <w:rFonts w:eastAsia="Times New Roman" w:cstheme="minorHAnsi"/>
                <w:color w:val="000000"/>
                <w:sz w:val="18"/>
                <w:szCs w:val="18"/>
                <w:lang w:eastAsia="en-IN"/>
              </w:rPr>
            </w:pPr>
            <w:r w:rsidRPr="00975DD7">
              <w:rPr>
                <w:rFonts w:ascii="Arial" w:hAnsi="Arial" w:cs="Arial"/>
                <w:color w:val="000000"/>
                <w:sz w:val="18"/>
                <w:szCs w:val="18"/>
              </w:rPr>
              <w:t>73.68</w:t>
            </w:r>
          </w:p>
        </w:tc>
      </w:tr>
      <w:tr w:rsidR="00975DD7" w:rsidRPr="00C3641F" w14:paraId="14A4A13E" w14:textId="77777777" w:rsidTr="00C3641F">
        <w:trPr>
          <w:trHeight w:val="305"/>
        </w:trPr>
        <w:tc>
          <w:tcPr>
            <w:tcW w:w="328" w:type="dxa"/>
            <w:shd w:val="clear" w:color="auto" w:fill="auto"/>
            <w:noWrap/>
            <w:vAlign w:val="center"/>
            <w:hideMark/>
          </w:tcPr>
          <w:p w14:paraId="0909AE0A" w14:textId="77777777" w:rsidR="00975DD7" w:rsidRPr="00C3641F" w:rsidRDefault="00975DD7" w:rsidP="00975DD7">
            <w:pPr>
              <w:spacing w:line="240" w:lineRule="auto"/>
              <w:jc w:val="center"/>
              <w:rPr>
                <w:rFonts w:eastAsia="Times New Roman" w:cstheme="minorHAnsi"/>
                <w:b/>
                <w:bCs/>
                <w:color w:val="000000"/>
                <w:sz w:val="18"/>
                <w:szCs w:val="18"/>
                <w:lang w:eastAsia="en-IN"/>
              </w:rPr>
            </w:pPr>
            <w:r w:rsidRPr="00C3641F">
              <w:rPr>
                <w:rFonts w:eastAsia="Times New Roman" w:cstheme="minorHAnsi"/>
                <w:b/>
                <w:bCs/>
                <w:color w:val="000000"/>
                <w:sz w:val="18"/>
                <w:szCs w:val="18"/>
                <w:lang w:eastAsia="en-IN"/>
              </w:rPr>
              <w:t> </w:t>
            </w:r>
          </w:p>
        </w:tc>
        <w:tc>
          <w:tcPr>
            <w:tcW w:w="2846" w:type="dxa"/>
            <w:shd w:val="clear" w:color="auto" w:fill="auto"/>
            <w:noWrap/>
            <w:vAlign w:val="center"/>
            <w:hideMark/>
          </w:tcPr>
          <w:p w14:paraId="53666A9B" w14:textId="77777777" w:rsidR="00975DD7" w:rsidRPr="00C3641F" w:rsidRDefault="00975DD7" w:rsidP="00975DD7">
            <w:pPr>
              <w:spacing w:line="240" w:lineRule="auto"/>
              <w:jc w:val="center"/>
              <w:rPr>
                <w:rFonts w:eastAsia="Times New Roman" w:cstheme="minorHAnsi"/>
                <w:b/>
                <w:bCs/>
                <w:color w:val="000000"/>
                <w:sz w:val="18"/>
                <w:szCs w:val="18"/>
                <w:lang w:eastAsia="en-IN"/>
              </w:rPr>
            </w:pPr>
            <w:r w:rsidRPr="00C3641F">
              <w:rPr>
                <w:rFonts w:eastAsia="Times New Roman" w:cstheme="minorHAnsi"/>
                <w:b/>
                <w:bCs/>
                <w:color w:val="000000"/>
                <w:sz w:val="18"/>
                <w:szCs w:val="18"/>
                <w:lang w:eastAsia="en-IN"/>
              </w:rPr>
              <w:t>Total Operating Cost</w:t>
            </w:r>
          </w:p>
        </w:tc>
        <w:tc>
          <w:tcPr>
            <w:tcW w:w="824" w:type="dxa"/>
            <w:shd w:val="clear" w:color="auto" w:fill="auto"/>
            <w:noWrap/>
            <w:vAlign w:val="center"/>
            <w:hideMark/>
          </w:tcPr>
          <w:p w14:paraId="1B14A643" w14:textId="77777777" w:rsidR="00975DD7" w:rsidRPr="00C3641F" w:rsidRDefault="00975DD7" w:rsidP="00975DD7">
            <w:pPr>
              <w:spacing w:line="240" w:lineRule="auto"/>
              <w:jc w:val="center"/>
              <w:rPr>
                <w:rFonts w:eastAsia="Times New Roman" w:cstheme="minorHAnsi"/>
                <w:b/>
                <w:bCs/>
                <w:color w:val="000000"/>
                <w:sz w:val="18"/>
                <w:szCs w:val="18"/>
                <w:lang w:eastAsia="en-IN"/>
              </w:rPr>
            </w:pPr>
            <w:r w:rsidRPr="00C3641F">
              <w:rPr>
                <w:rFonts w:eastAsia="Times New Roman" w:cstheme="minorHAnsi"/>
                <w:b/>
                <w:bCs/>
                <w:color w:val="000000"/>
                <w:sz w:val="18"/>
                <w:szCs w:val="18"/>
                <w:lang w:eastAsia="en-IN"/>
              </w:rPr>
              <w:t> </w:t>
            </w:r>
          </w:p>
        </w:tc>
        <w:tc>
          <w:tcPr>
            <w:tcW w:w="824" w:type="dxa"/>
            <w:shd w:val="clear" w:color="auto" w:fill="auto"/>
            <w:noWrap/>
            <w:vAlign w:val="center"/>
            <w:hideMark/>
          </w:tcPr>
          <w:p w14:paraId="023B05AD" w14:textId="77777777" w:rsidR="00975DD7" w:rsidRPr="00C3641F" w:rsidRDefault="00975DD7" w:rsidP="00975DD7">
            <w:pPr>
              <w:spacing w:line="240" w:lineRule="auto"/>
              <w:jc w:val="center"/>
              <w:rPr>
                <w:rFonts w:eastAsia="Times New Roman" w:cstheme="minorHAnsi"/>
                <w:b/>
                <w:bCs/>
                <w:color w:val="000000"/>
                <w:sz w:val="18"/>
                <w:szCs w:val="18"/>
                <w:lang w:eastAsia="en-IN"/>
              </w:rPr>
            </w:pPr>
            <w:r w:rsidRPr="00C3641F">
              <w:rPr>
                <w:rFonts w:eastAsia="Times New Roman" w:cstheme="minorHAnsi"/>
                <w:b/>
                <w:bCs/>
                <w:color w:val="000000"/>
                <w:sz w:val="18"/>
                <w:szCs w:val="18"/>
                <w:lang w:eastAsia="en-IN"/>
              </w:rPr>
              <w:t> </w:t>
            </w:r>
          </w:p>
        </w:tc>
        <w:tc>
          <w:tcPr>
            <w:tcW w:w="824" w:type="dxa"/>
            <w:shd w:val="clear" w:color="auto" w:fill="auto"/>
            <w:noWrap/>
            <w:vAlign w:val="center"/>
            <w:hideMark/>
          </w:tcPr>
          <w:p w14:paraId="2D556D34" w14:textId="77777777" w:rsidR="00975DD7" w:rsidRPr="00C3641F" w:rsidRDefault="00975DD7" w:rsidP="00975DD7">
            <w:pPr>
              <w:spacing w:line="240" w:lineRule="auto"/>
              <w:jc w:val="center"/>
              <w:rPr>
                <w:rFonts w:eastAsia="Times New Roman" w:cstheme="minorHAnsi"/>
                <w:b/>
                <w:bCs/>
                <w:color w:val="000000"/>
                <w:sz w:val="18"/>
                <w:szCs w:val="18"/>
                <w:lang w:eastAsia="en-IN"/>
              </w:rPr>
            </w:pPr>
            <w:r w:rsidRPr="00C3641F">
              <w:rPr>
                <w:rFonts w:eastAsia="Times New Roman" w:cstheme="minorHAnsi"/>
                <w:b/>
                <w:bCs/>
                <w:color w:val="000000"/>
                <w:sz w:val="18"/>
                <w:szCs w:val="18"/>
                <w:lang w:eastAsia="en-IN"/>
              </w:rPr>
              <w:t> </w:t>
            </w:r>
          </w:p>
        </w:tc>
        <w:tc>
          <w:tcPr>
            <w:tcW w:w="824" w:type="dxa"/>
            <w:shd w:val="clear" w:color="auto" w:fill="auto"/>
            <w:noWrap/>
            <w:vAlign w:val="center"/>
            <w:hideMark/>
          </w:tcPr>
          <w:p w14:paraId="414B35F1" w14:textId="77777777" w:rsidR="00975DD7" w:rsidRPr="00C3641F" w:rsidRDefault="00975DD7" w:rsidP="00975DD7">
            <w:pPr>
              <w:spacing w:line="240" w:lineRule="auto"/>
              <w:jc w:val="center"/>
              <w:rPr>
                <w:rFonts w:eastAsia="Times New Roman" w:cstheme="minorHAnsi"/>
                <w:b/>
                <w:bCs/>
                <w:color w:val="000000"/>
                <w:sz w:val="18"/>
                <w:szCs w:val="18"/>
                <w:lang w:eastAsia="en-IN"/>
              </w:rPr>
            </w:pPr>
            <w:r w:rsidRPr="00C3641F">
              <w:rPr>
                <w:rFonts w:eastAsia="Times New Roman" w:cstheme="minorHAnsi"/>
                <w:b/>
                <w:bCs/>
                <w:color w:val="000000"/>
                <w:sz w:val="18"/>
                <w:szCs w:val="18"/>
                <w:lang w:eastAsia="en-IN"/>
              </w:rPr>
              <w:t> </w:t>
            </w:r>
          </w:p>
        </w:tc>
        <w:tc>
          <w:tcPr>
            <w:tcW w:w="1081" w:type="dxa"/>
            <w:shd w:val="clear" w:color="auto" w:fill="auto"/>
            <w:noWrap/>
            <w:vAlign w:val="center"/>
            <w:hideMark/>
          </w:tcPr>
          <w:p w14:paraId="7D61250E" w14:textId="575550AE" w:rsidR="00975DD7" w:rsidRPr="00975DD7" w:rsidRDefault="00975DD7" w:rsidP="00975DD7">
            <w:pPr>
              <w:spacing w:line="240" w:lineRule="auto"/>
              <w:jc w:val="center"/>
              <w:rPr>
                <w:rFonts w:eastAsia="Times New Roman" w:cstheme="minorHAnsi"/>
                <w:b/>
                <w:bCs/>
                <w:color w:val="000000"/>
                <w:sz w:val="18"/>
                <w:szCs w:val="18"/>
                <w:lang w:eastAsia="en-IN"/>
              </w:rPr>
            </w:pPr>
            <w:r w:rsidRPr="00975DD7">
              <w:rPr>
                <w:rFonts w:ascii="Arial" w:hAnsi="Arial" w:cs="Arial"/>
                <w:b/>
                <w:bCs/>
                <w:color w:val="000000"/>
                <w:sz w:val="18"/>
                <w:szCs w:val="18"/>
              </w:rPr>
              <w:t> </w:t>
            </w:r>
          </w:p>
        </w:tc>
        <w:tc>
          <w:tcPr>
            <w:tcW w:w="1672" w:type="dxa"/>
            <w:shd w:val="clear" w:color="auto" w:fill="auto"/>
            <w:noWrap/>
            <w:vAlign w:val="center"/>
            <w:hideMark/>
          </w:tcPr>
          <w:p w14:paraId="12D7875E" w14:textId="01B0FC41" w:rsidR="00975DD7" w:rsidRPr="00975DD7" w:rsidRDefault="00975DD7" w:rsidP="00975DD7">
            <w:pPr>
              <w:spacing w:line="240" w:lineRule="auto"/>
              <w:jc w:val="center"/>
              <w:rPr>
                <w:rFonts w:eastAsia="Times New Roman" w:cstheme="minorHAnsi"/>
                <w:b/>
                <w:bCs/>
                <w:color w:val="000000"/>
                <w:sz w:val="18"/>
                <w:szCs w:val="18"/>
                <w:lang w:eastAsia="en-IN"/>
              </w:rPr>
            </w:pPr>
            <w:r w:rsidRPr="00975DD7">
              <w:rPr>
                <w:rFonts w:ascii="Arial" w:hAnsi="Arial" w:cs="Arial"/>
                <w:b/>
                <w:bCs/>
                <w:color w:val="000000"/>
                <w:sz w:val="18"/>
                <w:szCs w:val="18"/>
              </w:rPr>
              <w:t>1582.47</w:t>
            </w:r>
          </w:p>
        </w:tc>
        <w:tc>
          <w:tcPr>
            <w:tcW w:w="1006" w:type="dxa"/>
            <w:shd w:val="clear" w:color="auto" w:fill="auto"/>
            <w:noWrap/>
            <w:vAlign w:val="center"/>
            <w:hideMark/>
          </w:tcPr>
          <w:p w14:paraId="7170EF98" w14:textId="49FC21A6" w:rsidR="00975DD7" w:rsidRPr="00975DD7" w:rsidRDefault="00975DD7" w:rsidP="00975DD7">
            <w:pPr>
              <w:spacing w:line="240" w:lineRule="auto"/>
              <w:jc w:val="center"/>
              <w:rPr>
                <w:rFonts w:eastAsia="Times New Roman" w:cstheme="minorHAnsi"/>
                <w:b/>
                <w:bCs/>
                <w:color w:val="000000"/>
                <w:sz w:val="18"/>
                <w:szCs w:val="18"/>
                <w:lang w:eastAsia="en-IN"/>
              </w:rPr>
            </w:pPr>
            <w:r w:rsidRPr="00975DD7">
              <w:rPr>
                <w:rFonts w:ascii="Arial" w:hAnsi="Arial" w:cs="Arial"/>
                <w:b/>
                <w:bCs/>
                <w:color w:val="000000"/>
                <w:sz w:val="18"/>
                <w:szCs w:val="18"/>
              </w:rPr>
              <w:t>1852.34</w:t>
            </w:r>
          </w:p>
        </w:tc>
      </w:tr>
      <w:tr w:rsidR="00633422" w:rsidRPr="00C3641F" w14:paraId="2DD361A5" w14:textId="77777777" w:rsidTr="00C3641F">
        <w:trPr>
          <w:trHeight w:val="305"/>
        </w:trPr>
        <w:tc>
          <w:tcPr>
            <w:tcW w:w="328" w:type="dxa"/>
            <w:shd w:val="clear" w:color="auto" w:fill="auto"/>
            <w:noWrap/>
            <w:vAlign w:val="center"/>
            <w:hideMark/>
          </w:tcPr>
          <w:p w14:paraId="0ACA874A" w14:textId="77777777" w:rsidR="00633422" w:rsidRPr="00C3641F" w:rsidRDefault="00633422" w:rsidP="004C63C1">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 </w:t>
            </w:r>
          </w:p>
        </w:tc>
        <w:tc>
          <w:tcPr>
            <w:tcW w:w="2846" w:type="dxa"/>
            <w:shd w:val="clear" w:color="auto" w:fill="auto"/>
            <w:noWrap/>
            <w:vAlign w:val="center"/>
            <w:hideMark/>
          </w:tcPr>
          <w:p w14:paraId="16B4EB77" w14:textId="77777777" w:rsidR="00633422" w:rsidRPr="00C3641F" w:rsidRDefault="00633422" w:rsidP="004C63C1">
            <w:pPr>
              <w:spacing w:line="240" w:lineRule="auto"/>
              <w:jc w:val="center"/>
              <w:rPr>
                <w:rFonts w:eastAsia="Times New Roman" w:cstheme="minorHAnsi"/>
                <w:color w:val="000000"/>
                <w:sz w:val="18"/>
                <w:szCs w:val="18"/>
                <w:lang w:eastAsia="en-IN"/>
              </w:rPr>
            </w:pPr>
          </w:p>
        </w:tc>
        <w:tc>
          <w:tcPr>
            <w:tcW w:w="824" w:type="dxa"/>
            <w:shd w:val="clear" w:color="auto" w:fill="auto"/>
            <w:noWrap/>
            <w:vAlign w:val="center"/>
            <w:hideMark/>
          </w:tcPr>
          <w:p w14:paraId="35B9F5F2" w14:textId="77777777" w:rsidR="00633422" w:rsidRPr="00C3641F" w:rsidRDefault="00633422" w:rsidP="004C63C1">
            <w:pPr>
              <w:spacing w:line="240" w:lineRule="auto"/>
              <w:jc w:val="center"/>
              <w:rPr>
                <w:rFonts w:eastAsia="Times New Roman" w:cstheme="minorHAnsi"/>
                <w:sz w:val="18"/>
                <w:szCs w:val="18"/>
                <w:lang w:eastAsia="en-IN"/>
              </w:rPr>
            </w:pPr>
          </w:p>
        </w:tc>
        <w:tc>
          <w:tcPr>
            <w:tcW w:w="824" w:type="dxa"/>
            <w:shd w:val="clear" w:color="auto" w:fill="auto"/>
            <w:noWrap/>
            <w:vAlign w:val="center"/>
            <w:hideMark/>
          </w:tcPr>
          <w:p w14:paraId="3A1D03DB" w14:textId="77777777" w:rsidR="00633422" w:rsidRPr="00C3641F" w:rsidRDefault="00633422" w:rsidP="004C63C1">
            <w:pPr>
              <w:spacing w:line="240" w:lineRule="auto"/>
              <w:jc w:val="center"/>
              <w:rPr>
                <w:rFonts w:eastAsia="Times New Roman" w:cstheme="minorHAnsi"/>
                <w:sz w:val="18"/>
                <w:szCs w:val="18"/>
                <w:lang w:eastAsia="en-IN"/>
              </w:rPr>
            </w:pPr>
          </w:p>
        </w:tc>
        <w:tc>
          <w:tcPr>
            <w:tcW w:w="824" w:type="dxa"/>
            <w:shd w:val="clear" w:color="auto" w:fill="auto"/>
            <w:noWrap/>
            <w:vAlign w:val="center"/>
            <w:hideMark/>
          </w:tcPr>
          <w:p w14:paraId="0629B238" w14:textId="77777777" w:rsidR="00633422" w:rsidRPr="00C3641F" w:rsidRDefault="00633422" w:rsidP="004C63C1">
            <w:pPr>
              <w:spacing w:line="240" w:lineRule="auto"/>
              <w:jc w:val="center"/>
              <w:rPr>
                <w:rFonts w:eastAsia="Times New Roman" w:cstheme="minorHAnsi"/>
                <w:sz w:val="18"/>
                <w:szCs w:val="18"/>
                <w:lang w:eastAsia="en-IN"/>
              </w:rPr>
            </w:pPr>
          </w:p>
        </w:tc>
        <w:tc>
          <w:tcPr>
            <w:tcW w:w="824" w:type="dxa"/>
            <w:shd w:val="clear" w:color="auto" w:fill="auto"/>
            <w:noWrap/>
            <w:vAlign w:val="center"/>
            <w:hideMark/>
          </w:tcPr>
          <w:p w14:paraId="08A6B0AA" w14:textId="77777777" w:rsidR="00633422" w:rsidRPr="00C3641F" w:rsidRDefault="00633422" w:rsidP="004C63C1">
            <w:pPr>
              <w:spacing w:line="240" w:lineRule="auto"/>
              <w:jc w:val="center"/>
              <w:rPr>
                <w:rFonts w:eastAsia="Times New Roman" w:cstheme="minorHAnsi"/>
                <w:sz w:val="18"/>
                <w:szCs w:val="18"/>
                <w:lang w:eastAsia="en-IN"/>
              </w:rPr>
            </w:pPr>
          </w:p>
        </w:tc>
        <w:tc>
          <w:tcPr>
            <w:tcW w:w="1081" w:type="dxa"/>
            <w:shd w:val="clear" w:color="auto" w:fill="auto"/>
            <w:noWrap/>
            <w:vAlign w:val="center"/>
            <w:hideMark/>
          </w:tcPr>
          <w:p w14:paraId="7DD42493" w14:textId="77777777" w:rsidR="00633422" w:rsidRPr="00C3641F" w:rsidRDefault="00633422" w:rsidP="004C63C1">
            <w:pPr>
              <w:spacing w:line="240" w:lineRule="auto"/>
              <w:jc w:val="center"/>
              <w:rPr>
                <w:rFonts w:eastAsia="Times New Roman" w:cstheme="minorHAnsi"/>
                <w:sz w:val="18"/>
                <w:szCs w:val="18"/>
                <w:lang w:eastAsia="en-IN"/>
              </w:rPr>
            </w:pPr>
          </w:p>
        </w:tc>
        <w:tc>
          <w:tcPr>
            <w:tcW w:w="1672" w:type="dxa"/>
            <w:shd w:val="clear" w:color="auto" w:fill="auto"/>
            <w:noWrap/>
            <w:vAlign w:val="center"/>
            <w:hideMark/>
          </w:tcPr>
          <w:p w14:paraId="4E8C0BCB" w14:textId="77777777" w:rsidR="00633422" w:rsidRPr="00C3641F" w:rsidRDefault="00633422" w:rsidP="004C63C1">
            <w:pPr>
              <w:spacing w:line="240" w:lineRule="auto"/>
              <w:jc w:val="center"/>
              <w:rPr>
                <w:rFonts w:eastAsia="Times New Roman" w:cstheme="minorHAnsi"/>
                <w:sz w:val="18"/>
                <w:szCs w:val="18"/>
                <w:lang w:eastAsia="en-IN"/>
              </w:rPr>
            </w:pPr>
          </w:p>
        </w:tc>
        <w:tc>
          <w:tcPr>
            <w:tcW w:w="1006" w:type="dxa"/>
            <w:shd w:val="clear" w:color="auto" w:fill="auto"/>
            <w:noWrap/>
            <w:vAlign w:val="center"/>
            <w:hideMark/>
          </w:tcPr>
          <w:p w14:paraId="6DAD5644" w14:textId="77777777" w:rsidR="00633422" w:rsidRPr="00C3641F" w:rsidRDefault="00633422" w:rsidP="004C63C1">
            <w:pPr>
              <w:spacing w:line="240" w:lineRule="auto"/>
              <w:jc w:val="center"/>
              <w:rPr>
                <w:rFonts w:eastAsia="Times New Roman" w:cstheme="minorHAnsi"/>
                <w:sz w:val="18"/>
                <w:szCs w:val="18"/>
                <w:lang w:eastAsia="en-IN"/>
              </w:rPr>
            </w:pPr>
          </w:p>
        </w:tc>
      </w:tr>
      <w:tr w:rsidR="00975DD7" w:rsidRPr="00C3641F" w14:paraId="34ADCF03" w14:textId="77777777" w:rsidTr="00C3641F">
        <w:trPr>
          <w:trHeight w:val="305"/>
        </w:trPr>
        <w:tc>
          <w:tcPr>
            <w:tcW w:w="328" w:type="dxa"/>
            <w:shd w:val="clear" w:color="auto" w:fill="auto"/>
            <w:noWrap/>
            <w:vAlign w:val="center"/>
            <w:hideMark/>
          </w:tcPr>
          <w:p w14:paraId="2155C2FF" w14:textId="77777777" w:rsidR="00975DD7" w:rsidRPr="00C3641F" w:rsidRDefault="00975DD7" w:rsidP="00975DD7">
            <w:pPr>
              <w:spacing w:line="240" w:lineRule="auto"/>
              <w:jc w:val="center"/>
              <w:rPr>
                <w:rFonts w:eastAsia="Times New Roman" w:cstheme="minorHAnsi"/>
                <w:b/>
                <w:bCs/>
                <w:color w:val="000000"/>
                <w:sz w:val="18"/>
                <w:szCs w:val="18"/>
                <w:lang w:eastAsia="en-IN"/>
              </w:rPr>
            </w:pPr>
            <w:r w:rsidRPr="00C3641F">
              <w:rPr>
                <w:rFonts w:eastAsia="Times New Roman" w:cstheme="minorHAnsi"/>
                <w:b/>
                <w:bCs/>
                <w:color w:val="000000"/>
                <w:sz w:val="18"/>
                <w:szCs w:val="18"/>
                <w:lang w:eastAsia="en-IN"/>
              </w:rPr>
              <w:t>6</w:t>
            </w:r>
          </w:p>
        </w:tc>
        <w:tc>
          <w:tcPr>
            <w:tcW w:w="2846" w:type="dxa"/>
            <w:shd w:val="clear" w:color="auto" w:fill="auto"/>
            <w:noWrap/>
            <w:vAlign w:val="center"/>
            <w:hideMark/>
          </w:tcPr>
          <w:p w14:paraId="7226721F" w14:textId="77777777" w:rsidR="00975DD7" w:rsidRPr="00C3641F" w:rsidRDefault="00975DD7" w:rsidP="00975DD7">
            <w:pPr>
              <w:spacing w:line="240" w:lineRule="auto"/>
              <w:jc w:val="center"/>
              <w:rPr>
                <w:rFonts w:eastAsia="Times New Roman" w:cstheme="minorHAnsi"/>
                <w:b/>
                <w:bCs/>
                <w:color w:val="000000"/>
                <w:sz w:val="18"/>
                <w:szCs w:val="18"/>
                <w:lang w:eastAsia="en-IN"/>
              </w:rPr>
            </w:pPr>
            <w:r w:rsidRPr="00C3641F">
              <w:rPr>
                <w:rFonts w:eastAsia="Times New Roman" w:cstheme="minorHAnsi"/>
                <w:b/>
                <w:bCs/>
                <w:color w:val="000000"/>
                <w:sz w:val="18"/>
                <w:szCs w:val="18"/>
                <w:lang w:eastAsia="en-IN"/>
              </w:rPr>
              <w:t>Gross Margin (EBITDA/PBITDA)</w:t>
            </w:r>
          </w:p>
        </w:tc>
        <w:tc>
          <w:tcPr>
            <w:tcW w:w="824" w:type="dxa"/>
            <w:shd w:val="clear" w:color="auto" w:fill="auto"/>
            <w:noWrap/>
            <w:vAlign w:val="center"/>
            <w:hideMark/>
          </w:tcPr>
          <w:p w14:paraId="47F50606" w14:textId="77777777" w:rsidR="00975DD7" w:rsidRPr="00C3641F" w:rsidRDefault="00975DD7" w:rsidP="00975DD7">
            <w:pPr>
              <w:spacing w:line="240" w:lineRule="auto"/>
              <w:jc w:val="center"/>
              <w:rPr>
                <w:rFonts w:eastAsia="Times New Roman" w:cstheme="minorHAnsi"/>
                <w:b/>
                <w:bCs/>
                <w:color w:val="000000"/>
                <w:sz w:val="18"/>
                <w:szCs w:val="18"/>
                <w:lang w:eastAsia="en-IN"/>
              </w:rPr>
            </w:pPr>
            <w:r w:rsidRPr="00C3641F">
              <w:rPr>
                <w:rFonts w:eastAsia="Times New Roman" w:cstheme="minorHAnsi"/>
                <w:b/>
                <w:bCs/>
                <w:color w:val="000000"/>
                <w:sz w:val="18"/>
                <w:szCs w:val="18"/>
                <w:lang w:eastAsia="en-IN"/>
              </w:rPr>
              <w:t> </w:t>
            </w:r>
          </w:p>
        </w:tc>
        <w:tc>
          <w:tcPr>
            <w:tcW w:w="824" w:type="dxa"/>
            <w:shd w:val="clear" w:color="auto" w:fill="auto"/>
            <w:noWrap/>
            <w:vAlign w:val="center"/>
            <w:hideMark/>
          </w:tcPr>
          <w:p w14:paraId="1DF4EA46" w14:textId="77777777" w:rsidR="00975DD7" w:rsidRPr="00C3641F" w:rsidRDefault="00975DD7" w:rsidP="00975DD7">
            <w:pPr>
              <w:spacing w:line="240" w:lineRule="auto"/>
              <w:jc w:val="center"/>
              <w:rPr>
                <w:rFonts w:eastAsia="Times New Roman" w:cstheme="minorHAnsi"/>
                <w:b/>
                <w:bCs/>
                <w:color w:val="000000"/>
                <w:sz w:val="18"/>
                <w:szCs w:val="18"/>
                <w:lang w:eastAsia="en-IN"/>
              </w:rPr>
            </w:pPr>
            <w:r w:rsidRPr="00C3641F">
              <w:rPr>
                <w:rFonts w:eastAsia="Times New Roman" w:cstheme="minorHAnsi"/>
                <w:b/>
                <w:bCs/>
                <w:color w:val="000000"/>
                <w:sz w:val="18"/>
                <w:szCs w:val="18"/>
                <w:lang w:eastAsia="en-IN"/>
              </w:rPr>
              <w:t> </w:t>
            </w:r>
          </w:p>
        </w:tc>
        <w:tc>
          <w:tcPr>
            <w:tcW w:w="824" w:type="dxa"/>
            <w:shd w:val="clear" w:color="auto" w:fill="auto"/>
            <w:noWrap/>
            <w:vAlign w:val="center"/>
            <w:hideMark/>
          </w:tcPr>
          <w:p w14:paraId="57CC4DF4" w14:textId="77777777" w:rsidR="00975DD7" w:rsidRPr="00C3641F" w:rsidRDefault="00975DD7" w:rsidP="00975DD7">
            <w:pPr>
              <w:spacing w:line="240" w:lineRule="auto"/>
              <w:jc w:val="center"/>
              <w:rPr>
                <w:rFonts w:eastAsia="Times New Roman" w:cstheme="minorHAnsi"/>
                <w:b/>
                <w:bCs/>
                <w:color w:val="000000"/>
                <w:sz w:val="18"/>
                <w:szCs w:val="18"/>
                <w:lang w:eastAsia="en-IN"/>
              </w:rPr>
            </w:pPr>
            <w:r w:rsidRPr="00C3641F">
              <w:rPr>
                <w:rFonts w:eastAsia="Times New Roman" w:cstheme="minorHAnsi"/>
                <w:b/>
                <w:bCs/>
                <w:color w:val="000000"/>
                <w:sz w:val="18"/>
                <w:szCs w:val="18"/>
                <w:lang w:eastAsia="en-IN"/>
              </w:rPr>
              <w:t> </w:t>
            </w:r>
          </w:p>
        </w:tc>
        <w:tc>
          <w:tcPr>
            <w:tcW w:w="824" w:type="dxa"/>
            <w:shd w:val="clear" w:color="auto" w:fill="auto"/>
            <w:noWrap/>
            <w:vAlign w:val="center"/>
            <w:hideMark/>
          </w:tcPr>
          <w:p w14:paraId="53D77144" w14:textId="77777777" w:rsidR="00975DD7" w:rsidRPr="00C3641F" w:rsidRDefault="00975DD7" w:rsidP="00975DD7">
            <w:pPr>
              <w:spacing w:line="240" w:lineRule="auto"/>
              <w:jc w:val="center"/>
              <w:rPr>
                <w:rFonts w:eastAsia="Times New Roman" w:cstheme="minorHAnsi"/>
                <w:b/>
                <w:bCs/>
                <w:color w:val="000000"/>
                <w:sz w:val="18"/>
                <w:szCs w:val="18"/>
                <w:lang w:eastAsia="en-IN"/>
              </w:rPr>
            </w:pPr>
            <w:r w:rsidRPr="00C3641F">
              <w:rPr>
                <w:rFonts w:eastAsia="Times New Roman" w:cstheme="minorHAnsi"/>
                <w:b/>
                <w:bCs/>
                <w:color w:val="000000"/>
                <w:sz w:val="18"/>
                <w:szCs w:val="18"/>
                <w:lang w:eastAsia="en-IN"/>
              </w:rPr>
              <w:t> </w:t>
            </w:r>
          </w:p>
        </w:tc>
        <w:tc>
          <w:tcPr>
            <w:tcW w:w="1081" w:type="dxa"/>
            <w:shd w:val="clear" w:color="auto" w:fill="auto"/>
            <w:noWrap/>
            <w:vAlign w:val="center"/>
            <w:hideMark/>
          </w:tcPr>
          <w:p w14:paraId="0B211F90" w14:textId="77777777" w:rsidR="00975DD7" w:rsidRPr="00C3641F" w:rsidRDefault="00975DD7" w:rsidP="00975DD7">
            <w:pPr>
              <w:spacing w:line="240" w:lineRule="auto"/>
              <w:jc w:val="center"/>
              <w:rPr>
                <w:rFonts w:eastAsia="Times New Roman" w:cstheme="minorHAnsi"/>
                <w:b/>
                <w:bCs/>
                <w:color w:val="000000"/>
                <w:sz w:val="18"/>
                <w:szCs w:val="18"/>
                <w:lang w:eastAsia="en-IN"/>
              </w:rPr>
            </w:pPr>
            <w:r w:rsidRPr="00C3641F">
              <w:rPr>
                <w:rFonts w:eastAsia="Times New Roman" w:cstheme="minorHAnsi"/>
                <w:b/>
                <w:bCs/>
                <w:color w:val="000000"/>
                <w:sz w:val="18"/>
                <w:szCs w:val="18"/>
                <w:lang w:eastAsia="en-IN"/>
              </w:rPr>
              <w:t> </w:t>
            </w:r>
          </w:p>
        </w:tc>
        <w:tc>
          <w:tcPr>
            <w:tcW w:w="1672" w:type="dxa"/>
            <w:shd w:val="clear" w:color="auto" w:fill="auto"/>
            <w:noWrap/>
            <w:vAlign w:val="center"/>
            <w:hideMark/>
          </w:tcPr>
          <w:p w14:paraId="10C49355" w14:textId="2238FC59" w:rsidR="00975DD7" w:rsidRPr="00975DD7" w:rsidRDefault="00975DD7" w:rsidP="00975DD7">
            <w:pPr>
              <w:spacing w:line="240" w:lineRule="auto"/>
              <w:jc w:val="center"/>
              <w:rPr>
                <w:rFonts w:eastAsia="Times New Roman" w:cstheme="minorHAnsi"/>
                <w:b/>
                <w:bCs/>
                <w:color w:val="000000"/>
                <w:sz w:val="18"/>
                <w:szCs w:val="18"/>
                <w:lang w:eastAsia="en-IN"/>
              </w:rPr>
            </w:pPr>
            <w:r w:rsidRPr="00975DD7">
              <w:rPr>
                <w:rFonts w:ascii="Arial" w:hAnsi="Arial" w:cs="Arial"/>
                <w:b/>
                <w:bCs/>
                <w:color w:val="000000"/>
                <w:sz w:val="18"/>
                <w:szCs w:val="18"/>
              </w:rPr>
              <w:t>452.81</w:t>
            </w:r>
          </w:p>
        </w:tc>
        <w:tc>
          <w:tcPr>
            <w:tcW w:w="1006" w:type="dxa"/>
            <w:shd w:val="clear" w:color="auto" w:fill="auto"/>
            <w:noWrap/>
            <w:vAlign w:val="center"/>
            <w:hideMark/>
          </w:tcPr>
          <w:p w14:paraId="6054EA4F" w14:textId="492AD08E" w:rsidR="00975DD7" w:rsidRPr="00975DD7" w:rsidRDefault="00975DD7" w:rsidP="00975DD7">
            <w:pPr>
              <w:spacing w:line="240" w:lineRule="auto"/>
              <w:jc w:val="center"/>
              <w:rPr>
                <w:rFonts w:eastAsia="Times New Roman" w:cstheme="minorHAnsi"/>
                <w:b/>
                <w:bCs/>
                <w:color w:val="000000"/>
                <w:sz w:val="18"/>
                <w:szCs w:val="18"/>
                <w:lang w:eastAsia="en-IN"/>
              </w:rPr>
            </w:pPr>
            <w:r w:rsidRPr="00975DD7">
              <w:rPr>
                <w:rFonts w:ascii="Arial" w:hAnsi="Arial" w:cs="Arial"/>
                <w:b/>
                <w:bCs/>
                <w:color w:val="000000"/>
                <w:sz w:val="18"/>
                <w:szCs w:val="18"/>
              </w:rPr>
              <w:t>540.82</w:t>
            </w:r>
          </w:p>
        </w:tc>
      </w:tr>
      <w:tr w:rsidR="00975DD7" w:rsidRPr="00C3641F" w14:paraId="3082A1C6" w14:textId="77777777" w:rsidTr="00C3641F">
        <w:trPr>
          <w:trHeight w:val="305"/>
        </w:trPr>
        <w:tc>
          <w:tcPr>
            <w:tcW w:w="328" w:type="dxa"/>
            <w:shd w:val="clear" w:color="auto" w:fill="auto"/>
            <w:noWrap/>
            <w:vAlign w:val="center"/>
            <w:hideMark/>
          </w:tcPr>
          <w:p w14:paraId="0AEB78AA" w14:textId="77777777" w:rsidR="00975DD7" w:rsidRPr="00C3641F" w:rsidRDefault="00975DD7" w:rsidP="00975DD7">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 </w:t>
            </w:r>
          </w:p>
        </w:tc>
        <w:tc>
          <w:tcPr>
            <w:tcW w:w="2846" w:type="dxa"/>
            <w:shd w:val="clear" w:color="auto" w:fill="auto"/>
            <w:noWrap/>
            <w:vAlign w:val="center"/>
            <w:hideMark/>
          </w:tcPr>
          <w:p w14:paraId="0680CBAE" w14:textId="77777777" w:rsidR="00975DD7" w:rsidRPr="00C3641F" w:rsidRDefault="00975DD7" w:rsidP="00975DD7">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Margin %</w:t>
            </w:r>
          </w:p>
        </w:tc>
        <w:tc>
          <w:tcPr>
            <w:tcW w:w="824" w:type="dxa"/>
            <w:shd w:val="clear" w:color="auto" w:fill="auto"/>
            <w:noWrap/>
            <w:vAlign w:val="center"/>
            <w:hideMark/>
          </w:tcPr>
          <w:p w14:paraId="16129559" w14:textId="77777777" w:rsidR="00975DD7" w:rsidRPr="00C3641F" w:rsidRDefault="00975DD7" w:rsidP="00975DD7">
            <w:pPr>
              <w:spacing w:line="240" w:lineRule="auto"/>
              <w:jc w:val="center"/>
              <w:rPr>
                <w:rFonts w:eastAsia="Times New Roman" w:cstheme="minorHAnsi"/>
                <w:color w:val="000000"/>
                <w:sz w:val="18"/>
                <w:szCs w:val="18"/>
                <w:lang w:eastAsia="en-IN"/>
              </w:rPr>
            </w:pPr>
          </w:p>
        </w:tc>
        <w:tc>
          <w:tcPr>
            <w:tcW w:w="824" w:type="dxa"/>
            <w:shd w:val="clear" w:color="auto" w:fill="auto"/>
            <w:noWrap/>
            <w:vAlign w:val="center"/>
            <w:hideMark/>
          </w:tcPr>
          <w:p w14:paraId="61F84794" w14:textId="77777777" w:rsidR="00975DD7" w:rsidRPr="00C3641F" w:rsidRDefault="00975DD7" w:rsidP="00975DD7">
            <w:pPr>
              <w:spacing w:line="240" w:lineRule="auto"/>
              <w:jc w:val="center"/>
              <w:rPr>
                <w:rFonts w:eastAsia="Times New Roman" w:cstheme="minorHAnsi"/>
                <w:sz w:val="18"/>
                <w:szCs w:val="18"/>
                <w:lang w:eastAsia="en-IN"/>
              </w:rPr>
            </w:pPr>
          </w:p>
        </w:tc>
        <w:tc>
          <w:tcPr>
            <w:tcW w:w="824" w:type="dxa"/>
            <w:shd w:val="clear" w:color="auto" w:fill="auto"/>
            <w:noWrap/>
            <w:vAlign w:val="center"/>
            <w:hideMark/>
          </w:tcPr>
          <w:p w14:paraId="0CDEE737" w14:textId="77777777" w:rsidR="00975DD7" w:rsidRPr="00C3641F" w:rsidRDefault="00975DD7" w:rsidP="00975DD7">
            <w:pPr>
              <w:spacing w:line="240" w:lineRule="auto"/>
              <w:jc w:val="center"/>
              <w:rPr>
                <w:rFonts w:eastAsia="Times New Roman" w:cstheme="minorHAnsi"/>
                <w:sz w:val="18"/>
                <w:szCs w:val="18"/>
                <w:lang w:eastAsia="en-IN"/>
              </w:rPr>
            </w:pPr>
          </w:p>
        </w:tc>
        <w:tc>
          <w:tcPr>
            <w:tcW w:w="824" w:type="dxa"/>
            <w:shd w:val="clear" w:color="auto" w:fill="auto"/>
            <w:noWrap/>
            <w:vAlign w:val="center"/>
            <w:hideMark/>
          </w:tcPr>
          <w:p w14:paraId="5E58D26A" w14:textId="77777777" w:rsidR="00975DD7" w:rsidRPr="00C3641F" w:rsidRDefault="00975DD7" w:rsidP="00975DD7">
            <w:pPr>
              <w:spacing w:line="240" w:lineRule="auto"/>
              <w:jc w:val="center"/>
              <w:rPr>
                <w:rFonts w:eastAsia="Times New Roman" w:cstheme="minorHAnsi"/>
                <w:sz w:val="18"/>
                <w:szCs w:val="18"/>
                <w:lang w:eastAsia="en-IN"/>
              </w:rPr>
            </w:pPr>
          </w:p>
        </w:tc>
        <w:tc>
          <w:tcPr>
            <w:tcW w:w="1081" w:type="dxa"/>
            <w:shd w:val="clear" w:color="auto" w:fill="auto"/>
            <w:noWrap/>
            <w:vAlign w:val="center"/>
            <w:hideMark/>
          </w:tcPr>
          <w:p w14:paraId="108D1782" w14:textId="77777777" w:rsidR="00975DD7" w:rsidRPr="00C3641F" w:rsidRDefault="00975DD7" w:rsidP="00975DD7">
            <w:pPr>
              <w:spacing w:line="240" w:lineRule="auto"/>
              <w:jc w:val="center"/>
              <w:rPr>
                <w:rFonts w:eastAsia="Times New Roman" w:cstheme="minorHAnsi"/>
                <w:sz w:val="18"/>
                <w:szCs w:val="18"/>
                <w:lang w:eastAsia="en-IN"/>
              </w:rPr>
            </w:pPr>
          </w:p>
        </w:tc>
        <w:tc>
          <w:tcPr>
            <w:tcW w:w="1672" w:type="dxa"/>
            <w:shd w:val="clear" w:color="auto" w:fill="auto"/>
            <w:noWrap/>
            <w:vAlign w:val="center"/>
            <w:hideMark/>
          </w:tcPr>
          <w:p w14:paraId="0FCB9864" w14:textId="4784DE06" w:rsidR="00975DD7" w:rsidRPr="00975DD7" w:rsidRDefault="00975DD7" w:rsidP="00975DD7">
            <w:pPr>
              <w:spacing w:line="240" w:lineRule="auto"/>
              <w:jc w:val="center"/>
              <w:rPr>
                <w:rFonts w:eastAsia="Times New Roman" w:cstheme="minorHAnsi"/>
                <w:color w:val="000000"/>
                <w:sz w:val="18"/>
                <w:szCs w:val="18"/>
                <w:lang w:eastAsia="en-IN"/>
              </w:rPr>
            </w:pPr>
            <w:r w:rsidRPr="00975DD7">
              <w:rPr>
                <w:rFonts w:ascii="Arial" w:hAnsi="Arial" w:cs="Arial"/>
                <w:color w:val="000000"/>
                <w:sz w:val="18"/>
                <w:szCs w:val="18"/>
              </w:rPr>
              <w:t>22.25%</w:t>
            </w:r>
          </w:p>
        </w:tc>
        <w:tc>
          <w:tcPr>
            <w:tcW w:w="1006" w:type="dxa"/>
            <w:shd w:val="clear" w:color="auto" w:fill="auto"/>
            <w:noWrap/>
            <w:vAlign w:val="center"/>
            <w:hideMark/>
          </w:tcPr>
          <w:p w14:paraId="10A1F6B8" w14:textId="5DB5BD9A" w:rsidR="00975DD7" w:rsidRPr="00975DD7" w:rsidRDefault="00975DD7" w:rsidP="00975DD7">
            <w:pPr>
              <w:spacing w:line="240" w:lineRule="auto"/>
              <w:jc w:val="center"/>
              <w:rPr>
                <w:rFonts w:eastAsia="Times New Roman" w:cstheme="minorHAnsi"/>
                <w:color w:val="000000"/>
                <w:sz w:val="18"/>
                <w:szCs w:val="18"/>
                <w:lang w:eastAsia="en-IN"/>
              </w:rPr>
            </w:pPr>
            <w:r w:rsidRPr="00975DD7">
              <w:rPr>
                <w:rFonts w:ascii="Arial" w:hAnsi="Arial" w:cs="Arial"/>
                <w:color w:val="000000"/>
                <w:sz w:val="18"/>
                <w:szCs w:val="18"/>
              </w:rPr>
              <w:t>22.60%</w:t>
            </w:r>
          </w:p>
        </w:tc>
      </w:tr>
      <w:tr w:rsidR="00975DD7" w:rsidRPr="00C3641F" w14:paraId="3A3D945E" w14:textId="77777777" w:rsidTr="00C3641F">
        <w:trPr>
          <w:trHeight w:val="305"/>
        </w:trPr>
        <w:tc>
          <w:tcPr>
            <w:tcW w:w="328" w:type="dxa"/>
            <w:shd w:val="clear" w:color="auto" w:fill="auto"/>
            <w:noWrap/>
            <w:vAlign w:val="center"/>
            <w:hideMark/>
          </w:tcPr>
          <w:p w14:paraId="26460027" w14:textId="77777777" w:rsidR="00975DD7" w:rsidRPr="00C3641F" w:rsidRDefault="00975DD7" w:rsidP="00975DD7">
            <w:pPr>
              <w:spacing w:line="240" w:lineRule="auto"/>
              <w:jc w:val="center"/>
              <w:rPr>
                <w:rFonts w:eastAsia="Times New Roman" w:cstheme="minorHAnsi"/>
                <w:b/>
                <w:bCs/>
                <w:color w:val="000000"/>
                <w:sz w:val="18"/>
                <w:szCs w:val="18"/>
                <w:lang w:eastAsia="en-IN"/>
              </w:rPr>
            </w:pPr>
            <w:r w:rsidRPr="00C3641F">
              <w:rPr>
                <w:rFonts w:eastAsia="Times New Roman" w:cstheme="minorHAnsi"/>
                <w:b/>
                <w:bCs/>
                <w:color w:val="000000"/>
                <w:sz w:val="18"/>
                <w:szCs w:val="18"/>
                <w:lang w:eastAsia="en-IN"/>
              </w:rPr>
              <w:t> </w:t>
            </w:r>
          </w:p>
        </w:tc>
        <w:tc>
          <w:tcPr>
            <w:tcW w:w="2846" w:type="dxa"/>
            <w:shd w:val="clear" w:color="auto" w:fill="4472C4" w:themeFill="accent1"/>
            <w:noWrap/>
            <w:vAlign w:val="center"/>
            <w:hideMark/>
          </w:tcPr>
          <w:p w14:paraId="6680AE7C" w14:textId="4752E93F" w:rsidR="00975DD7" w:rsidRPr="00C3641F" w:rsidRDefault="00975DD7" w:rsidP="00975DD7">
            <w:pPr>
              <w:spacing w:line="240" w:lineRule="auto"/>
              <w:jc w:val="center"/>
              <w:rPr>
                <w:rFonts w:eastAsia="Times New Roman" w:cstheme="minorHAnsi"/>
                <w:b/>
                <w:bCs/>
                <w:color w:val="FFFFFF" w:themeColor="background1"/>
                <w:sz w:val="18"/>
                <w:szCs w:val="18"/>
                <w:lang w:eastAsia="en-IN"/>
              </w:rPr>
            </w:pPr>
            <w:r w:rsidRPr="00356C2F">
              <w:rPr>
                <w:rFonts w:eastAsia="Times New Roman" w:cstheme="minorHAnsi"/>
                <w:b/>
                <w:bCs/>
                <w:color w:val="FFFFFF" w:themeColor="background1"/>
                <w:sz w:val="18"/>
                <w:szCs w:val="18"/>
                <w:lang w:eastAsia="en-IN"/>
              </w:rPr>
              <w:t>Net Cash Flow</w:t>
            </w:r>
          </w:p>
        </w:tc>
        <w:tc>
          <w:tcPr>
            <w:tcW w:w="824" w:type="dxa"/>
            <w:shd w:val="clear" w:color="auto" w:fill="4472C4" w:themeFill="accent1"/>
            <w:noWrap/>
            <w:vAlign w:val="center"/>
            <w:hideMark/>
          </w:tcPr>
          <w:p w14:paraId="71B2AE79" w14:textId="77777777" w:rsidR="00975DD7" w:rsidRPr="00C3641F" w:rsidRDefault="00975DD7" w:rsidP="00975DD7">
            <w:pPr>
              <w:spacing w:line="240" w:lineRule="auto"/>
              <w:jc w:val="center"/>
              <w:rPr>
                <w:rFonts w:eastAsia="Times New Roman" w:cstheme="minorHAnsi"/>
                <w:b/>
                <w:bCs/>
                <w:color w:val="FFFFFF" w:themeColor="background1"/>
                <w:sz w:val="18"/>
                <w:szCs w:val="18"/>
                <w:lang w:eastAsia="en-IN"/>
              </w:rPr>
            </w:pPr>
            <w:r w:rsidRPr="00C3641F">
              <w:rPr>
                <w:rFonts w:eastAsia="Times New Roman" w:cstheme="minorHAnsi"/>
                <w:b/>
                <w:bCs/>
                <w:color w:val="FFFFFF" w:themeColor="background1"/>
                <w:sz w:val="18"/>
                <w:szCs w:val="18"/>
                <w:lang w:eastAsia="en-IN"/>
              </w:rPr>
              <w:t>-97</w:t>
            </w:r>
          </w:p>
        </w:tc>
        <w:tc>
          <w:tcPr>
            <w:tcW w:w="824" w:type="dxa"/>
            <w:shd w:val="clear" w:color="auto" w:fill="4472C4" w:themeFill="accent1"/>
            <w:noWrap/>
            <w:vAlign w:val="center"/>
            <w:hideMark/>
          </w:tcPr>
          <w:p w14:paraId="6EDC5995" w14:textId="77777777" w:rsidR="00975DD7" w:rsidRPr="00C3641F" w:rsidRDefault="00975DD7" w:rsidP="00975DD7">
            <w:pPr>
              <w:spacing w:line="240" w:lineRule="auto"/>
              <w:jc w:val="center"/>
              <w:rPr>
                <w:rFonts w:eastAsia="Times New Roman" w:cstheme="minorHAnsi"/>
                <w:b/>
                <w:bCs/>
                <w:color w:val="FFFFFF" w:themeColor="background1"/>
                <w:sz w:val="18"/>
                <w:szCs w:val="18"/>
                <w:lang w:eastAsia="en-IN"/>
              </w:rPr>
            </w:pPr>
            <w:r w:rsidRPr="00C3641F">
              <w:rPr>
                <w:rFonts w:eastAsia="Times New Roman" w:cstheme="minorHAnsi"/>
                <w:b/>
                <w:bCs/>
                <w:color w:val="FFFFFF" w:themeColor="background1"/>
                <w:sz w:val="18"/>
                <w:szCs w:val="18"/>
                <w:lang w:eastAsia="en-IN"/>
              </w:rPr>
              <w:t>-484</w:t>
            </w:r>
          </w:p>
        </w:tc>
        <w:tc>
          <w:tcPr>
            <w:tcW w:w="824" w:type="dxa"/>
            <w:shd w:val="clear" w:color="auto" w:fill="4472C4" w:themeFill="accent1"/>
            <w:noWrap/>
            <w:vAlign w:val="center"/>
            <w:hideMark/>
          </w:tcPr>
          <w:p w14:paraId="16658C43" w14:textId="77777777" w:rsidR="00975DD7" w:rsidRPr="00C3641F" w:rsidRDefault="00975DD7" w:rsidP="00975DD7">
            <w:pPr>
              <w:spacing w:line="240" w:lineRule="auto"/>
              <w:jc w:val="center"/>
              <w:rPr>
                <w:rFonts w:eastAsia="Times New Roman" w:cstheme="minorHAnsi"/>
                <w:b/>
                <w:bCs/>
                <w:color w:val="FFFFFF" w:themeColor="background1"/>
                <w:sz w:val="18"/>
                <w:szCs w:val="18"/>
                <w:lang w:eastAsia="en-IN"/>
              </w:rPr>
            </w:pPr>
            <w:r w:rsidRPr="00C3641F">
              <w:rPr>
                <w:rFonts w:eastAsia="Times New Roman" w:cstheme="minorHAnsi"/>
                <w:b/>
                <w:bCs/>
                <w:color w:val="FFFFFF" w:themeColor="background1"/>
                <w:sz w:val="18"/>
                <w:szCs w:val="18"/>
                <w:lang w:eastAsia="en-IN"/>
              </w:rPr>
              <w:t>-678</w:t>
            </w:r>
          </w:p>
        </w:tc>
        <w:tc>
          <w:tcPr>
            <w:tcW w:w="824" w:type="dxa"/>
            <w:shd w:val="clear" w:color="auto" w:fill="4472C4" w:themeFill="accent1"/>
            <w:noWrap/>
            <w:vAlign w:val="center"/>
            <w:hideMark/>
          </w:tcPr>
          <w:p w14:paraId="50C2A5CE" w14:textId="77777777" w:rsidR="00975DD7" w:rsidRPr="00C3641F" w:rsidRDefault="00975DD7" w:rsidP="00975DD7">
            <w:pPr>
              <w:spacing w:line="240" w:lineRule="auto"/>
              <w:jc w:val="center"/>
              <w:rPr>
                <w:rFonts w:eastAsia="Times New Roman" w:cstheme="minorHAnsi"/>
                <w:b/>
                <w:bCs/>
                <w:color w:val="FFFFFF" w:themeColor="background1"/>
                <w:sz w:val="18"/>
                <w:szCs w:val="18"/>
                <w:lang w:eastAsia="en-IN"/>
              </w:rPr>
            </w:pPr>
            <w:r w:rsidRPr="00C3641F">
              <w:rPr>
                <w:rFonts w:eastAsia="Times New Roman" w:cstheme="minorHAnsi"/>
                <w:b/>
                <w:bCs/>
                <w:color w:val="FFFFFF" w:themeColor="background1"/>
                <w:sz w:val="18"/>
                <w:szCs w:val="18"/>
                <w:lang w:eastAsia="en-IN"/>
              </w:rPr>
              <w:t>-678</w:t>
            </w:r>
          </w:p>
        </w:tc>
        <w:tc>
          <w:tcPr>
            <w:tcW w:w="1081" w:type="dxa"/>
            <w:shd w:val="clear" w:color="auto" w:fill="4472C4" w:themeFill="accent1"/>
            <w:noWrap/>
            <w:vAlign w:val="center"/>
            <w:hideMark/>
          </w:tcPr>
          <w:p w14:paraId="565FA3E8" w14:textId="77777777" w:rsidR="00975DD7" w:rsidRPr="00C3641F" w:rsidRDefault="00975DD7" w:rsidP="00975DD7">
            <w:pPr>
              <w:spacing w:line="240" w:lineRule="auto"/>
              <w:jc w:val="center"/>
              <w:rPr>
                <w:rFonts w:eastAsia="Times New Roman" w:cstheme="minorHAnsi"/>
                <w:b/>
                <w:bCs/>
                <w:color w:val="FFFFFF" w:themeColor="background1"/>
                <w:sz w:val="18"/>
                <w:szCs w:val="18"/>
                <w:lang w:eastAsia="en-IN"/>
              </w:rPr>
            </w:pPr>
            <w:r w:rsidRPr="00C3641F">
              <w:rPr>
                <w:rFonts w:eastAsia="Times New Roman" w:cstheme="minorHAnsi"/>
                <w:b/>
                <w:bCs/>
                <w:color w:val="FFFFFF" w:themeColor="background1"/>
                <w:sz w:val="18"/>
                <w:szCs w:val="18"/>
                <w:lang w:eastAsia="en-IN"/>
              </w:rPr>
              <w:t> </w:t>
            </w:r>
          </w:p>
        </w:tc>
        <w:tc>
          <w:tcPr>
            <w:tcW w:w="1672" w:type="dxa"/>
            <w:shd w:val="clear" w:color="auto" w:fill="4472C4" w:themeFill="accent1"/>
            <w:noWrap/>
            <w:vAlign w:val="center"/>
            <w:hideMark/>
          </w:tcPr>
          <w:p w14:paraId="2E1FCD7B" w14:textId="5F6CB425" w:rsidR="00975DD7" w:rsidRPr="00975DD7" w:rsidRDefault="00975DD7" w:rsidP="00975DD7">
            <w:pPr>
              <w:spacing w:line="240" w:lineRule="auto"/>
              <w:jc w:val="center"/>
              <w:rPr>
                <w:rFonts w:eastAsia="Times New Roman" w:cstheme="minorHAnsi"/>
                <w:b/>
                <w:bCs/>
                <w:color w:val="FFFFFF" w:themeColor="background1"/>
                <w:sz w:val="18"/>
                <w:szCs w:val="18"/>
                <w:lang w:eastAsia="en-IN"/>
              </w:rPr>
            </w:pPr>
            <w:r w:rsidRPr="00975DD7">
              <w:rPr>
                <w:rFonts w:ascii="Arial" w:hAnsi="Arial" w:cs="Arial"/>
                <w:b/>
                <w:bCs/>
                <w:color w:val="FFFFFF" w:themeColor="background1"/>
                <w:sz w:val="18"/>
                <w:szCs w:val="18"/>
              </w:rPr>
              <w:t>-1484.57</w:t>
            </w:r>
          </w:p>
        </w:tc>
        <w:tc>
          <w:tcPr>
            <w:tcW w:w="1006" w:type="dxa"/>
            <w:shd w:val="clear" w:color="auto" w:fill="4472C4" w:themeFill="accent1"/>
            <w:noWrap/>
            <w:vAlign w:val="center"/>
            <w:hideMark/>
          </w:tcPr>
          <w:p w14:paraId="151AA521" w14:textId="281DDD02" w:rsidR="00975DD7" w:rsidRPr="00975DD7" w:rsidRDefault="00975DD7" w:rsidP="00975DD7">
            <w:pPr>
              <w:spacing w:line="240" w:lineRule="auto"/>
              <w:jc w:val="center"/>
              <w:rPr>
                <w:rFonts w:eastAsia="Times New Roman" w:cstheme="minorHAnsi"/>
                <w:b/>
                <w:bCs/>
                <w:color w:val="FFFFFF" w:themeColor="background1"/>
                <w:sz w:val="18"/>
                <w:szCs w:val="18"/>
                <w:lang w:eastAsia="en-IN"/>
              </w:rPr>
            </w:pPr>
            <w:r w:rsidRPr="00975DD7">
              <w:rPr>
                <w:rFonts w:ascii="Arial" w:hAnsi="Arial" w:cs="Arial"/>
                <w:b/>
                <w:bCs/>
                <w:color w:val="FFFFFF" w:themeColor="background1"/>
                <w:sz w:val="18"/>
                <w:szCs w:val="18"/>
              </w:rPr>
              <w:t>540.82</w:t>
            </w:r>
          </w:p>
        </w:tc>
      </w:tr>
      <w:tr w:rsidR="00975DD7" w:rsidRPr="00C3641F" w14:paraId="350CE53D" w14:textId="77777777" w:rsidTr="00C3641F">
        <w:trPr>
          <w:trHeight w:val="305"/>
        </w:trPr>
        <w:tc>
          <w:tcPr>
            <w:tcW w:w="328" w:type="dxa"/>
            <w:shd w:val="clear" w:color="auto" w:fill="auto"/>
            <w:noWrap/>
            <w:vAlign w:val="center"/>
            <w:hideMark/>
          </w:tcPr>
          <w:p w14:paraId="1B11F8A1" w14:textId="77777777" w:rsidR="00975DD7" w:rsidRPr="00C3641F" w:rsidRDefault="00975DD7" w:rsidP="00975DD7">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 </w:t>
            </w:r>
          </w:p>
        </w:tc>
        <w:tc>
          <w:tcPr>
            <w:tcW w:w="2846" w:type="dxa"/>
            <w:shd w:val="clear" w:color="auto" w:fill="auto"/>
            <w:noWrap/>
            <w:vAlign w:val="center"/>
            <w:hideMark/>
          </w:tcPr>
          <w:p w14:paraId="1B7BF735" w14:textId="77777777" w:rsidR="00975DD7" w:rsidRPr="00C3641F" w:rsidRDefault="00975DD7" w:rsidP="00975DD7">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Cost of Capital (10%)</w:t>
            </w:r>
          </w:p>
        </w:tc>
        <w:tc>
          <w:tcPr>
            <w:tcW w:w="824" w:type="dxa"/>
            <w:shd w:val="clear" w:color="auto" w:fill="auto"/>
            <w:noWrap/>
            <w:vAlign w:val="center"/>
            <w:hideMark/>
          </w:tcPr>
          <w:p w14:paraId="7DC76100" w14:textId="77777777" w:rsidR="00975DD7" w:rsidRPr="00C3641F" w:rsidRDefault="00975DD7" w:rsidP="00975DD7">
            <w:pPr>
              <w:spacing w:line="240" w:lineRule="auto"/>
              <w:jc w:val="center"/>
              <w:rPr>
                <w:rFonts w:eastAsia="Times New Roman" w:cstheme="minorHAnsi"/>
                <w:color w:val="000000"/>
                <w:sz w:val="18"/>
                <w:szCs w:val="18"/>
                <w:lang w:eastAsia="en-IN"/>
              </w:rPr>
            </w:pPr>
          </w:p>
        </w:tc>
        <w:tc>
          <w:tcPr>
            <w:tcW w:w="824" w:type="dxa"/>
            <w:shd w:val="clear" w:color="auto" w:fill="auto"/>
            <w:noWrap/>
            <w:vAlign w:val="center"/>
            <w:hideMark/>
          </w:tcPr>
          <w:p w14:paraId="64E13868" w14:textId="77777777" w:rsidR="00975DD7" w:rsidRPr="00C3641F" w:rsidRDefault="00975DD7" w:rsidP="00975DD7">
            <w:pPr>
              <w:spacing w:line="240" w:lineRule="auto"/>
              <w:jc w:val="center"/>
              <w:rPr>
                <w:rFonts w:eastAsia="Times New Roman" w:cstheme="minorHAnsi"/>
                <w:sz w:val="18"/>
                <w:szCs w:val="18"/>
                <w:lang w:eastAsia="en-IN"/>
              </w:rPr>
            </w:pPr>
          </w:p>
        </w:tc>
        <w:tc>
          <w:tcPr>
            <w:tcW w:w="824" w:type="dxa"/>
            <w:shd w:val="clear" w:color="auto" w:fill="auto"/>
            <w:noWrap/>
            <w:vAlign w:val="center"/>
            <w:hideMark/>
          </w:tcPr>
          <w:p w14:paraId="2F3DCDEA" w14:textId="77777777" w:rsidR="00975DD7" w:rsidRPr="00C3641F" w:rsidRDefault="00975DD7" w:rsidP="00975DD7">
            <w:pPr>
              <w:spacing w:line="240" w:lineRule="auto"/>
              <w:jc w:val="center"/>
              <w:rPr>
                <w:rFonts w:eastAsia="Times New Roman" w:cstheme="minorHAnsi"/>
                <w:sz w:val="18"/>
                <w:szCs w:val="18"/>
                <w:lang w:eastAsia="en-IN"/>
              </w:rPr>
            </w:pPr>
          </w:p>
        </w:tc>
        <w:tc>
          <w:tcPr>
            <w:tcW w:w="824" w:type="dxa"/>
            <w:shd w:val="clear" w:color="auto" w:fill="auto"/>
            <w:noWrap/>
            <w:vAlign w:val="center"/>
            <w:hideMark/>
          </w:tcPr>
          <w:p w14:paraId="71116591" w14:textId="77777777" w:rsidR="00975DD7" w:rsidRPr="00C3641F" w:rsidRDefault="00975DD7" w:rsidP="00975DD7">
            <w:pPr>
              <w:spacing w:line="240" w:lineRule="auto"/>
              <w:jc w:val="center"/>
              <w:rPr>
                <w:rFonts w:eastAsia="Times New Roman" w:cstheme="minorHAnsi"/>
                <w:sz w:val="18"/>
                <w:szCs w:val="18"/>
                <w:lang w:eastAsia="en-IN"/>
              </w:rPr>
            </w:pPr>
          </w:p>
        </w:tc>
        <w:tc>
          <w:tcPr>
            <w:tcW w:w="1081" w:type="dxa"/>
            <w:shd w:val="clear" w:color="auto" w:fill="auto"/>
            <w:noWrap/>
            <w:vAlign w:val="center"/>
            <w:hideMark/>
          </w:tcPr>
          <w:p w14:paraId="43726A88" w14:textId="77777777" w:rsidR="00975DD7" w:rsidRPr="00C3641F" w:rsidRDefault="00975DD7" w:rsidP="00975DD7">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1</w:t>
            </w:r>
          </w:p>
        </w:tc>
        <w:tc>
          <w:tcPr>
            <w:tcW w:w="1672" w:type="dxa"/>
            <w:shd w:val="clear" w:color="auto" w:fill="auto"/>
            <w:noWrap/>
            <w:vAlign w:val="center"/>
            <w:hideMark/>
          </w:tcPr>
          <w:p w14:paraId="176DAAD1" w14:textId="2B6A5F35" w:rsidR="00975DD7" w:rsidRPr="00975DD7" w:rsidRDefault="00975DD7" w:rsidP="00975DD7">
            <w:pPr>
              <w:spacing w:line="240" w:lineRule="auto"/>
              <w:jc w:val="center"/>
              <w:rPr>
                <w:rFonts w:eastAsia="Times New Roman" w:cstheme="minorHAnsi"/>
                <w:color w:val="000000"/>
                <w:sz w:val="18"/>
                <w:szCs w:val="18"/>
                <w:lang w:eastAsia="en-IN"/>
              </w:rPr>
            </w:pPr>
            <w:r w:rsidRPr="00975DD7">
              <w:rPr>
                <w:rFonts w:ascii="Arial" w:hAnsi="Arial" w:cs="Arial"/>
                <w:color w:val="000000"/>
                <w:sz w:val="18"/>
                <w:szCs w:val="18"/>
              </w:rPr>
              <w:t>0.91</w:t>
            </w:r>
          </w:p>
        </w:tc>
        <w:tc>
          <w:tcPr>
            <w:tcW w:w="1006" w:type="dxa"/>
            <w:shd w:val="clear" w:color="auto" w:fill="auto"/>
            <w:noWrap/>
            <w:vAlign w:val="center"/>
            <w:hideMark/>
          </w:tcPr>
          <w:p w14:paraId="653ECB5F" w14:textId="054B58B5" w:rsidR="00975DD7" w:rsidRPr="00975DD7" w:rsidRDefault="00975DD7" w:rsidP="00975DD7">
            <w:pPr>
              <w:spacing w:line="240" w:lineRule="auto"/>
              <w:jc w:val="center"/>
              <w:rPr>
                <w:rFonts w:eastAsia="Times New Roman" w:cstheme="minorHAnsi"/>
                <w:color w:val="000000"/>
                <w:sz w:val="18"/>
                <w:szCs w:val="18"/>
                <w:lang w:eastAsia="en-IN"/>
              </w:rPr>
            </w:pPr>
            <w:r w:rsidRPr="00975DD7">
              <w:rPr>
                <w:rFonts w:ascii="Arial" w:hAnsi="Arial" w:cs="Arial"/>
                <w:color w:val="000000"/>
                <w:sz w:val="18"/>
                <w:szCs w:val="18"/>
              </w:rPr>
              <w:t>0.83</w:t>
            </w:r>
          </w:p>
        </w:tc>
      </w:tr>
      <w:tr w:rsidR="00975DD7" w:rsidRPr="00C3641F" w14:paraId="4760F00D" w14:textId="77777777" w:rsidTr="00C3641F">
        <w:trPr>
          <w:trHeight w:val="305"/>
        </w:trPr>
        <w:tc>
          <w:tcPr>
            <w:tcW w:w="328" w:type="dxa"/>
            <w:shd w:val="clear" w:color="auto" w:fill="auto"/>
            <w:noWrap/>
            <w:vAlign w:val="center"/>
            <w:hideMark/>
          </w:tcPr>
          <w:p w14:paraId="4AC313F3" w14:textId="77777777" w:rsidR="00975DD7" w:rsidRPr="00C3641F" w:rsidRDefault="00975DD7" w:rsidP="00975DD7">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 </w:t>
            </w:r>
          </w:p>
        </w:tc>
        <w:tc>
          <w:tcPr>
            <w:tcW w:w="2846" w:type="dxa"/>
            <w:shd w:val="clear" w:color="auto" w:fill="auto"/>
            <w:noWrap/>
            <w:vAlign w:val="center"/>
            <w:hideMark/>
          </w:tcPr>
          <w:p w14:paraId="38E1335C" w14:textId="77777777" w:rsidR="00975DD7" w:rsidRPr="00C3641F" w:rsidRDefault="00975DD7" w:rsidP="00975DD7">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Discounted Cash Flow</w:t>
            </w:r>
          </w:p>
        </w:tc>
        <w:tc>
          <w:tcPr>
            <w:tcW w:w="824" w:type="dxa"/>
            <w:shd w:val="clear" w:color="auto" w:fill="auto"/>
            <w:noWrap/>
            <w:vAlign w:val="center"/>
            <w:hideMark/>
          </w:tcPr>
          <w:p w14:paraId="327C2158" w14:textId="77777777" w:rsidR="00975DD7" w:rsidRPr="00C3641F" w:rsidRDefault="00975DD7" w:rsidP="00975DD7">
            <w:pPr>
              <w:spacing w:line="240" w:lineRule="auto"/>
              <w:jc w:val="center"/>
              <w:rPr>
                <w:rFonts w:eastAsia="Times New Roman" w:cstheme="minorHAnsi"/>
                <w:color w:val="000000"/>
                <w:sz w:val="18"/>
                <w:szCs w:val="18"/>
                <w:lang w:eastAsia="en-IN"/>
              </w:rPr>
            </w:pPr>
          </w:p>
        </w:tc>
        <w:tc>
          <w:tcPr>
            <w:tcW w:w="824" w:type="dxa"/>
            <w:shd w:val="clear" w:color="auto" w:fill="auto"/>
            <w:noWrap/>
            <w:vAlign w:val="center"/>
            <w:hideMark/>
          </w:tcPr>
          <w:p w14:paraId="5F180D66" w14:textId="77777777" w:rsidR="00975DD7" w:rsidRPr="00C3641F" w:rsidRDefault="00975DD7" w:rsidP="00975DD7">
            <w:pPr>
              <w:spacing w:line="240" w:lineRule="auto"/>
              <w:jc w:val="center"/>
              <w:rPr>
                <w:rFonts w:eastAsia="Times New Roman" w:cstheme="minorHAnsi"/>
                <w:sz w:val="18"/>
                <w:szCs w:val="18"/>
                <w:lang w:eastAsia="en-IN"/>
              </w:rPr>
            </w:pPr>
          </w:p>
        </w:tc>
        <w:tc>
          <w:tcPr>
            <w:tcW w:w="824" w:type="dxa"/>
            <w:shd w:val="clear" w:color="auto" w:fill="auto"/>
            <w:noWrap/>
            <w:vAlign w:val="center"/>
            <w:hideMark/>
          </w:tcPr>
          <w:p w14:paraId="38C6F97E" w14:textId="77777777" w:rsidR="00975DD7" w:rsidRPr="00C3641F" w:rsidRDefault="00975DD7" w:rsidP="00975DD7">
            <w:pPr>
              <w:spacing w:line="240" w:lineRule="auto"/>
              <w:jc w:val="center"/>
              <w:rPr>
                <w:rFonts w:eastAsia="Times New Roman" w:cstheme="minorHAnsi"/>
                <w:sz w:val="18"/>
                <w:szCs w:val="18"/>
                <w:lang w:eastAsia="en-IN"/>
              </w:rPr>
            </w:pPr>
          </w:p>
        </w:tc>
        <w:tc>
          <w:tcPr>
            <w:tcW w:w="824" w:type="dxa"/>
            <w:shd w:val="clear" w:color="auto" w:fill="auto"/>
            <w:noWrap/>
            <w:vAlign w:val="center"/>
            <w:hideMark/>
          </w:tcPr>
          <w:p w14:paraId="445E1EC8" w14:textId="77777777" w:rsidR="00975DD7" w:rsidRPr="00C3641F" w:rsidRDefault="00975DD7" w:rsidP="00975DD7">
            <w:pPr>
              <w:spacing w:line="240" w:lineRule="auto"/>
              <w:jc w:val="center"/>
              <w:rPr>
                <w:rFonts w:eastAsia="Times New Roman" w:cstheme="minorHAnsi"/>
                <w:sz w:val="18"/>
                <w:szCs w:val="18"/>
                <w:lang w:eastAsia="en-IN"/>
              </w:rPr>
            </w:pPr>
          </w:p>
        </w:tc>
        <w:tc>
          <w:tcPr>
            <w:tcW w:w="1081" w:type="dxa"/>
            <w:shd w:val="clear" w:color="auto" w:fill="auto"/>
            <w:noWrap/>
            <w:vAlign w:val="center"/>
            <w:hideMark/>
          </w:tcPr>
          <w:p w14:paraId="69CFA77C" w14:textId="77777777" w:rsidR="00975DD7" w:rsidRPr="00C3641F" w:rsidRDefault="00975DD7" w:rsidP="00975DD7">
            <w:pPr>
              <w:spacing w:line="240" w:lineRule="auto"/>
              <w:jc w:val="center"/>
              <w:rPr>
                <w:rFonts w:eastAsia="Times New Roman" w:cstheme="minorHAnsi"/>
                <w:sz w:val="18"/>
                <w:szCs w:val="18"/>
                <w:lang w:eastAsia="en-IN"/>
              </w:rPr>
            </w:pPr>
          </w:p>
        </w:tc>
        <w:tc>
          <w:tcPr>
            <w:tcW w:w="1672" w:type="dxa"/>
            <w:shd w:val="clear" w:color="auto" w:fill="auto"/>
            <w:noWrap/>
            <w:vAlign w:val="center"/>
            <w:hideMark/>
          </w:tcPr>
          <w:p w14:paraId="5E592F2A" w14:textId="530D9BF3" w:rsidR="00975DD7" w:rsidRPr="00975DD7" w:rsidRDefault="00975DD7" w:rsidP="00975DD7">
            <w:pPr>
              <w:spacing w:line="240" w:lineRule="auto"/>
              <w:jc w:val="center"/>
              <w:rPr>
                <w:rFonts w:eastAsia="Times New Roman" w:cstheme="minorHAnsi"/>
                <w:color w:val="000000"/>
                <w:sz w:val="18"/>
                <w:szCs w:val="18"/>
                <w:lang w:eastAsia="en-IN"/>
              </w:rPr>
            </w:pPr>
            <w:r w:rsidRPr="00975DD7">
              <w:rPr>
                <w:rFonts w:ascii="Arial" w:hAnsi="Arial" w:cs="Arial"/>
                <w:color w:val="000000"/>
                <w:sz w:val="18"/>
                <w:szCs w:val="18"/>
              </w:rPr>
              <w:t>-1349.61</w:t>
            </w:r>
          </w:p>
        </w:tc>
        <w:tc>
          <w:tcPr>
            <w:tcW w:w="1006" w:type="dxa"/>
            <w:shd w:val="clear" w:color="auto" w:fill="auto"/>
            <w:noWrap/>
            <w:vAlign w:val="center"/>
            <w:hideMark/>
          </w:tcPr>
          <w:p w14:paraId="1E734669" w14:textId="318BBED0" w:rsidR="00975DD7" w:rsidRPr="00975DD7" w:rsidRDefault="00975DD7" w:rsidP="00975DD7">
            <w:pPr>
              <w:spacing w:line="240" w:lineRule="auto"/>
              <w:jc w:val="center"/>
              <w:rPr>
                <w:rFonts w:eastAsia="Times New Roman" w:cstheme="minorHAnsi"/>
                <w:color w:val="000000"/>
                <w:sz w:val="18"/>
                <w:szCs w:val="18"/>
                <w:lang w:eastAsia="en-IN"/>
              </w:rPr>
            </w:pPr>
            <w:r w:rsidRPr="00975DD7">
              <w:rPr>
                <w:rFonts w:ascii="Arial" w:hAnsi="Arial" w:cs="Arial"/>
                <w:color w:val="000000"/>
                <w:sz w:val="18"/>
                <w:szCs w:val="18"/>
              </w:rPr>
              <w:t>446.96</w:t>
            </w:r>
          </w:p>
        </w:tc>
      </w:tr>
      <w:tr w:rsidR="00975DD7" w:rsidRPr="00C3641F" w14:paraId="39D1BC60" w14:textId="77777777" w:rsidTr="00C3641F">
        <w:trPr>
          <w:trHeight w:val="305"/>
        </w:trPr>
        <w:tc>
          <w:tcPr>
            <w:tcW w:w="328" w:type="dxa"/>
            <w:shd w:val="clear" w:color="auto" w:fill="auto"/>
            <w:noWrap/>
            <w:vAlign w:val="center"/>
            <w:hideMark/>
          </w:tcPr>
          <w:p w14:paraId="6CE60E9E" w14:textId="77777777" w:rsidR="00975DD7" w:rsidRPr="00C3641F" w:rsidRDefault="00975DD7" w:rsidP="00975DD7">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 </w:t>
            </w:r>
          </w:p>
        </w:tc>
        <w:tc>
          <w:tcPr>
            <w:tcW w:w="2846" w:type="dxa"/>
            <w:shd w:val="clear" w:color="auto" w:fill="auto"/>
            <w:noWrap/>
            <w:vAlign w:val="center"/>
            <w:hideMark/>
          </w:tcPr>
          <w:p w14:paraId="50CBB2D1" w14:textId="77777777" w:rsidR="00975DD7" w:rsidRPr="00C3641F" w:rsidRDefault="00975DD7" w:rsidP="00975DD7">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Undiscounted Cash Flow</w:t>
            </w:r>
          </w:p>
        </w:tc>
        <w:tc>
          <w:tcPr>
            <w:tcW w:w="824" w:type="dxa"/>
            <w:shd w:val="clear" w:color="auto" w:fill="auto"/>
            <w:noWrap/>
            <w:vAlign w:val="center"/>
            <w:hideMark/>
          </w:tcPr>
          <w:p w14:paraId="3197D9AA" w14:textId="77777777" w:rsidR="00975DD7" w:rsidRPr="00C3641F" w:rsidRDefault="00975DD7" w:rsidP="00975DD7">
            <w:pPr>
              <w:spacing w:line="240" w:lineRule="auto"/>
              <w:jc w:val="center"/>
              <w:rPr>
                <w:rFonts w:eastAsia="Times New Roman" w:cstheme="minorHAnsi"/>
                <w:color w:val="000000"/>
                <w:sz w:val="18"/>
                <w:szCs w:val="18"/>
                <w:lang w:eastAsia="en-IN"/>
              </w:rPr>
            </w:pPr>
          </w:p>
        </w:tc>
        <w:tc>
          <w:tcPr>
            <w:tcW w:w="824" w:type="dxa"/>
            <w:shd w:val="clear" w:color="auto" w:fill="auto"/>
            <w:noWrap/>
            <w:vAlign w:val="center"/>
            <w:hideMark/>
          </w:tcPr>
          <w:p w14:paraId="29860B27" w14:textId="77777777" w:rsidR="00975DD7" w:rsidRPr="00C3641F" w:rsidRDefault="00975DD7" w:rsidP="00975DD7">
            <w:pPr>
              <w:spacing w:line="240" w:lineRule="auto"/>
              <w:jc w:val="center"/>
              <w:rPr>
                <w:rFonts w:eastAsia="Times New Roman" w:cstheme="minorHAnsi"/>
                <w:sz w:val="18"/>
                <w:szCs w:val="18"/>
                <w:lang w:eastAsia="en-IN"/>
              </w:rPr>
            </w:pPr>
          </w:p>
        </w:tc>
        <w:tc>
          <w:tcPr>
            <w:tcW w:w="824" w:type="dxa"/>
            <w:shd w:val="clear" w:color="auto" w:fill="auto"/>
            <w:noWrap/>
            <w:vAlign w:val="center"/>
            <w:hideMark/>
          </w:tcPr>
          <w:p w14:paraId="16669A15" w14:textId="77777777" w:rsidR="00975DD7" w:rsidRPr="00C3641F" w:rsidRDefault="00975DD7" w:rsidP="00975DD7">
            <w:pPr>
              <w:spacing w:line="240" w:lineRule="auto"/>
              <w:jc w:val="center"/>
              <w:rPr>
                <w:rFonts w:eastAsia="Times New Roman" w:cstheme="minorHAnsi"/>
                <w:sz w:val="18"/>
                <w:szCs w:val="18"/>
                <w:lang w:eastAsia="en-IN"/>
              </w:rPr>
            </w:pPr>
          </w:p>
        </w:tc>
        <w:tc>
          <w:tcPr>
            <w:tcW w:w="824" w:type="dxa"/>
            <w:shd w:val="clear" w:color="auto" w:fill="auto"/>
            <w:noWrap/>
            <w:vAlign w:val="center"/>
            <w:hideMark/>
          </w:tcPr>
          <w:p w14:paraId="7931D2F8" w14:textId="77777777" w:rsidR="00975DD7" w:rsidRPr="00C3641F" w:rsidRDefault="00975DD7" w:rsidP="00975DD7">
            <w:pPr>
              <w:spacing w:line="240" w:lineRule="auto"/>
              <w:jc w:val="center"/>
              <w:rPr>
                <w:rFonts w:eastAsia="Times New Roman" w:cstheme="minorHAnsi"/>
                <w:sz w:val="18"/>
                <w:szCs w:val="18"/>
                <w:lang w:eastAsia="en-IN"/>
              </w:rPr>
            </w:pPr>
          </w:p>
        </w:tc>
        <w:tc>
          <w:tcPr>
            <w:tcW w:w="1081" w:type="dxa"/>
            <w:shd w:val="clear" w:color="auto" w:fill="auto"/>
            <w:noWrap/>
            <w:vAlign w:val="center"/>
            <w:hideMark/>
          </w:tcPr>
          <w:p w14:paraId="07776EE8" w14:textId="77777777" w:rsidR="00975DD7" w:rsidRPr="00C3641F" w:rsidRDefault="00975DD7" w:rsidP="00975DD7">
            <w:pPr>
              <w:spacing w:line="240" w:lineRule="auto"/>
              <w:jc w:val="center"/>
              <w:rPr>
                <w:rFonts w:eastAsia="Times New Roman" w:cstheme="minorHAnsi"/>
                <w:sz w:val="18"/>
                <w:szCs w:val="18"/>
                <w:lang w:eastAsia="en-IN"/>
              </w:rPr>
            </w:pPr>
          </w:p>
        </w:tc>
        <w:tc>
          <w:tcPr>
            <w:tcW w:w="1672" w:type="dxa"/>
            <w:shd w:val="clear" w:color="auto" w:fill="auto"/>
            <w:noWrap/>
            <w:vAlign w:val="center"/>
            <w:hideMark/>
          </w:tcPr>
          <w:p w14:paraId="0BE662AC" w14:textId="56DBFFD5" w:rsidR="00975DD7" w:rsidRPr="00975DD7" w:rsidRDefault="00975DD7" w:rsidP="00975DD7">
            <w:pPr>
              <w:spacing w:line="240" w:lineRule="auto"/>
              <w:jc w:val="center"/>
              <w:rPr>
                <w:rFonts w:eastAsia="Times New Roman" w:cstheme="minorHAnsi"/>
                <w:color w:val="000000"/>
                <w:sz w:val="18"/>
                <w:szCs w:val="18"/>
                <w:lang w:eastAsia="en-IN"/>
              </w:rPr>
            </w:pPr>
            <w:r w:rsidRPr="00975DD7">
              <w:rPr>
                <w:rFonts w:ascii="Arial" w:hAnsi="Arial" w:cs="Arial"/>
                <w:color w:val="000000"/>
                <w:sz w:val="18"/>
                <w:szCs w:val="18"/>
              </w:rPr>
              <w:t>-1484.57</w:t>
            </w:r>
          </w:p>
        </w:tc>
        <w:tc>
          <w:tcPr>
            <w:tcW w:w="1006" w:type="dxa"/>
            <w:shd w:val="clear" w:color="auto" w:fill="auto"/>
            <w:noWrap/>
            <w:vAlign w:val="center"/>
            <w:hideMark/>
          </w:tcPr>
          <w:p w14:paraId="2064104A" w14:textId="7D478D04" w:rsidR="00975DD7" w:rsidRPr="00975DD7" w:rsidRDefault="00975DD7" w:rsidP="00975DD7">
            <w:pPr>
              <w:spacing w:line="240" w:lineRule="auto"/>
              <w:jc w:val="center"/>
              <w:rPr>
                <w:rFonts w:eastAsia="Times New Roman" w:cstheme="minorHAnsi"/>
                <w:color w:val="000000"/>
                <w:sz w:val="18"/>
                <w:szCs w:val="18"/>
                <w:lang w:eastAsia="en-IN"/>
              </w:rPr>
            </w:pPr>
            <w:r w:rsidRPr="00975DD7">
              <w:rPr>
                <w:rFonts w:ascii="Arial" w:hAnsi="Arial" w:cs="Arial"/>
                <w:color w:val="000000"/>
                <w:sz w:val="18"/>
                <w:szCs w:val="18"/>
              </w:rPr>
              <w:t>540.82</w:t>
            </w:r>
          </w:p>
        </w:tc>
      </w:tr>
      <w:tr w:rsidR="00975DD7" w:rsidRPr="00C3641F" w14:paraId="520BA40B" w14:textId="77777777" w:rsidTr="00C3641F">
        <w:trPr>
          <w:trHeight w:val="305"/>
        </w:trPr>
        <w:tc>
          <w:tcPr>
            <w:tcW w:w="328" w:type="dxa"/>
            <w:shd w:val="clear" w:color="auto" w:fill="auto"/>
            <w:noWrap/>
            <w:vAlign w:val="center"/>
            <w:hideMark/>
          </w:tcPr>
          <w:p w14:paraId="3E349261" w14:textId="77777777" w:rsidR="00975DD7" w:rsidRPr="00C3641F" w:rsidRDefault="00975DD7" w:rsidP="00975DD7">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 </w:t>
            </w:r>
          </w:p>
        </w:tc>
        <w:tc>
          <w:tcPr>
            <w:tcW w:w="2846" w:type="dxa"/>
            <w:shd w:val="clear" w:color="auto" w:fill="auto"/>
            <w:noWrap/>
            <w:vAlign w:val="center"/>
            <w:hideMark/>
          </w:tcPr>
          <w:p w14:paraId="01E07579" w14:textId="77777777" w:rsidR="00975DD7" w:rsidRPr="00C3641F" w:rsidRDefault="00975DD7" w:rsidP="00975DD7">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Cumulative Cash Flow</w:t>
            </w:r>
          </w:p>
        </w:tc>
        <w:tc>
          <w:tcPr>
            <w:tcW w:w="824" w:type="dxa"/>
            <w:shd w:val="clear" w:color="auto" w:fill="auto"/>
            <w:noWrap/>
            <w:vAlign w:val="center"/>
            <w:hideMark/>
          </w:tcPr>
          <w:p w14:paraId="1B075B75" w14:textId="77777777" w:rsidR="00975DD7" w:rsidRPr="00C3641F" w:rsidRDefault="00975DD7" w:rsidP="00975DD7">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 </w:t>
            </w:r>
          </w:p>
        </w:tc>
        <w:tc>
          <w:tcPr>
            <w:tcW w:w="824" w:type="dxa"/>
            <w:shd w:val="clear" w:color="auto" w:fill="auto"/>
            <w:noWrap/>
            <w:vAlign w:val="center"/>
            <w:hideMark/>
          </w:tcPr>
          <w:p w14:paraId="044C4956" w14:textId="77777777" w:rsidR="00975DD7" w:rsidRPr="00C3641F" w:rsidRDefault="00975DD7" w:rsidP="00975DD7">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 </w:t>
            </w:r>
          </w:p>
        </w:tc>
        <w:tc>
          <w:tcPr>
            <w:tcW w:w="824" w:type="dxa"/>
            <w:shd w:val="clear" w:color="auto" w:fill="auto"/>
            <w:noWrap/>
            <w:vAlign w:val="center"/>
            <w:hideMark/>
          </w:tcPr>
          <w:p w14:paraId="7DA62AB3" w14:textId="77777777" w:rsidR="00975DD7" w:rsidRPr="00C3641F" w:rsidRDefault="00975DD7" w:rsidP="00975DD7">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 </w:t>
            </w:r>
          </w:p>
        </w:tc>
        <w:tc>
          <w:tcPr>
            <w:tcW w:w="824" w:type="dxa"/>
            <w:shd w:val="clear" w:color="auto" w:fill="auto"/>
            <w:noWrap/>
            <w:vAlign w:val="center"/>
            <w:hideMark/>
          </w:tcPr>
          <w:p w14:paraId="6AC119A6" w14:textId="77777777" w:rsidR="00975DD7" w:rsidRPr="00C3641F" w:rsidRDefault="00975DD7" w:rsidP="00975DD7">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 </w:t>
            </w:r>
          </w:p>
        </w:tc>
        <w:tc>
          <w:tcPr>
            <w:tcW w:w="1081" w:type="dxa"/>
            <w:shd w:val="clear" w:color="auto" w:fill="auto"/>
            <w:noWrap/>
            <w:vAlign w:val="center"/>
            <w:hideMark/>
          </w:tcPr>
          <w:p w14:paraId="0D01E2A1" w14:textId="77777777" w:rsidR="00975DD7" w:rsidRPr="00C3641F" w:rsidRDefault="00975DD7" w:rsidP="00975DD7">
            <w:pPr>
              <w:spacing w:line="240" w:lineRule="auto"/>
              <w:jc w:val="center"/>
              <w:rPr>
                <w:rFonts w:eastAsia="Times New Roman" w:cstheme="minorHAnsi"/>
                <w:color w:val="000000"/>
                <w:sz w:val="18"/>
                <w:szCs w:val="18"/>
                <w:lang w:eastAsia="en-IN"/>
              </w:rPr>
            </w:pPr>
            <w:r w:rsidRPr="00C3641F">
              <w:rPr>
                <w:rFonts w:eastAsia="Times New Roman" w:cstheme="minorHAnsi"/>
                <w:color w:val="000000"/>
                <w:sz w:val="18"/>
                <w:szCs w:val="18"/>
                <w:lang w:eastAsia="en-IN"/>
              </w:rPr>
              <w:t> </w:t>
            </w:r>
          </w:p>
        </w:tc>
        <w:tc>
          <w:tcPr>
            <w:tcW w:w="1672" w:type="dxa"/>
            <w:shd w:val="clear" w:color="auto" w:fill="auto"/>
            <w:noWrap/>
            <w:vAlign w:val="center"/>
            <w:hideMark/>
          </w:tcPr>
          <w:p w14:paraId="1C5FEE7E" w14:textId="53E8AD3F" w:rsidR="00975DD7" w:rsidRPr="00975DD7" w:rsidRDefault="00975DD7" w:rsidP="00975DD7">
            <w:pPr>
              <w:spacing w:line="240" w:lineRule="auto"/>
              <w:jc w:val="center"/>
              <w:rPr>
                <w:rFonts w:eastAsia="Times New Roman" w:cstheme="minorHAnsi"/>
                <w:color w:val="000000"/>
                <w:sz w:val="18"/>
                <w:szCs w:val="18"/>
                <w:lang w:eastAsia="en-IN"/>
              </w:rPr>
            </w:pPr>
            <w:r w:rsidRPr="00975DD7">
              <w:rPr>
                <w:rFonts w:ascii="Arial" w:hAnsi="Arial" w:cs="Arial"/>
                <w:color w:val="000000"/>
                <w:sz w:val="18"/>
                <w:szCs w:val="18"/>
              </w:rPr>
              <w:t>-1484.57</w:t>
            </w:r>
          </w:p>
        </w:tc>
        <w:tc>
          <w:tcPr>
            <w:tcW w:w="1006" w:type="dxa"/>
            <w:shd w:val="clear" w:color="auto" w:fill="auto"/>
            <w:noWrap/>
            <w:vAlign w:val="center"/>
            <w:hideMark/>
          </w:tcPr>
          <w:p w14:paraId="274D0D80" w14:textId="004FA999" w:rsidR="00975DD7" w:rsidRPr="00975DD7" w:rsidRDefault="00975DD7" w:rsidP="00975DD7">
            <w:pPr>
              <w:spacing w:line="240" w:lineRule="auto"/>
              <w:jc w:val="center"/>
              <w:rPr>
                <w:rFonts w:eastAsia="Times New Roman" w:cstheme="minorHAnsi"/>
                <w:color w:val="000000"/>
                <w:sz w:val="18"/>
                <w:szCs w:val="18"/>
                <w:lang w:eastAsia="en-IN"/>
              </w:rPr>
            </w:pPr>
            <w:r w:rsidRPr="00975DD7">
              <w:rPr>
                <w:rFonts w:ascii="Arial" w:hAnsi="Arial" w:cs="Arial"/>
                <w:color w:val="000000"/>
                <w:sz w:val="18"/>
                <w:szCs w:val="18"/>
              </w:rPr>
              <w:t>-943.75</w:t>
            </w:r>
          </w:p>
        </w:tc>
      </w:tr>
    </w:tbl>
    <w:p w14:paraId="23A10AD9" w14:textId="77777777" w:rsidR="00633422" w:rsidRDefault="00633422" w:rsidP="00633422">
      <w:pPr>
        <w:rPr>
          <w:rFonts w:ascii="Arial" w:hAnsi="Arial" w:cs="Arial"/>
          <w:b/>
          <w:bCs/>
          <w:color w:val="000000" w:themeColor="text1"/>
          <w:shd w:val="clear" w:color="auto" w:fill="FFFFFF"/>
        </w:rPr>
      </w:pPr>
    </w:p>
    <w:tbl>
      <w:tblPr>
        <w:tblW w:w="102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
        <w:gridCol w:w="2174"/>
        <w:gridCol w:w="997"/>
        <w:gridCol w:w="1051"/>
        <w:gridCol w:w="997"/>
        <w:gridCol w:w="1224"/>
        <w:gridCol w:w="1224"/>
        <w:gridCol w:w="997"/>
        <w:gridCol w:w="1239"/>
      </w:tblGrid>
      <w:tr w:rsidR="00633422" w:rsidRPr="00E43DC6" w14:paraId="6B5B18EB" w14:textId="77777777" w:rsidTr="00E43DC6">
        <w:trPr>
          <w:trHeight w:val="310"/>
        </w:trPr>
        <w:tc>
          <w:tcPr>
            <w:tcW w:w="10228" w:type="dxa"/>
            <w:gridSpan w:val="9"/>
            <w:shd w:val="clear" w:color="auto" w:fill="000000" w:themeFill="text1"/>
            <w:noWrap/>
            <w:vAlign w:val="center"/>
            <w:hideMark/>
          </w:tcPr>
          <w:p w14:paraId="038DA0B6" w14:textId="338CD1E9" w:rsidR="00633422" w:rsidRPr="00E43DC6" w:rsidRDefault="00633422" w:rsidP="004C63C1">
            <w:pPr>
              <w:spacing w:line="240" w:lineRule="auto"/>
              <w:jc w:val="center"/>
              <w:rPr>
                <w:rFonts w:eastAsia="Times New Roman" w:cstheme="minorHAnsi"/>
                <w:color w:val="FFFFFF" w:themeColor="background1"/>
                <w:sz w:val="18"/>
                <w:szCs w:val="18"/>
                <w:lang w:eastAsia="en-IN"/>
              </w:rPr>
            </w:pPr>
            <w:r w:rsidRPr="00E43DC6">
              <w:rPr>
                <w:rFonts w:eastAsia="Times New Roman" w:cstheme="minorHAnsi"/>
                <w:b/>
                <w:bCs/>
                <w:color w:val="FFFFFF" w:themeColor="background1"/>
                <w:sz w:val="18"/>
                <w:szCs w:val="18"/>
                <w:lang w:eastAsia="en-IN"/>
              </w:rPr>
              <w:t>Capacity for 200 KTPA Phenol + 120 KTPA Acetone, (Propylene - 80 % in house and 20 % external procurement)</w:t>
            </w:r>
          </w:p>
        </w:tc>
      </w:tr>
      <w:tr w:rsidR="00E43DC6" w:rsidRPr="00E43DC6" w14:paraId="5CA9908A" w14:textId="77777777" w:rsidTr="007957C1">
        <w:trPr>
          <w:trHeight w:val="264"/>
        </w:trPr>
        <w:tc>
          <w:tcPr>
            <w:tcW w:w="2499" w:type="dxa"/>
            <w:gridSpan w:val="2"/>
            <w:shd w:val="clear" w:color="auto" w:fill="000000" w:themeFill="text1"/>
            <w:noWrap/>
            <w:vAlign w:val="center"/>
            <w:hideMark/>
          </w:tcPr>
          <w:p w14:paraId="20D7CF0F" w14:textId="77777777" w:rsidR="00633422" w:rsidRPr="00E43DC6" w:rsidRDefault="00633422" w:rsidP="004C63C1">
            <w:pPr>
              <w:spacing w:line="240" w:lineRule="auto"/>
              <w:jc w:val="center"/>
              <w:rPr>
                <w:rFonts w:eastAsia="Times New Roman" w:cstheme="minorHAnsi"/>
                <w:b/>
                <w:bCs/>
                <w:color w:val="FFFFFF" w:themeColor="background1"/>
                <w:sz w:val="18"/>
                <w:szCs w:val="18"/>
                <w:lang w:eastAsia="en-IN"/>
              </w:rPr>
            </w:pPr>
            <w:r w:rsidRPr="00E43DC6">
              <w:rPr>
                <w:rFonts w:eastAsia="Times New Roman" w:cstheme="minorHAnsi"/>
                <w:b/>
                <w:bCs/>
                <w:color w:val="FFFFFF" w:themeColor="background1"/>
                <w:sz w:val="18"/>
                <w:szCs w:val="18"/>
                <w:lang w:eastAsia="en-IN"/>
              </w:rPr>
              <w:t>Year of operation</w:t>
            </w:r>
          </w:p>
        </w:tc>
        <w:tc>
          <w:tcPr>
            <w:tcW w:w="997" w:type="dxa"/>
            <w:shd w:val="clear" w:color="auto" w:fill="000000" w:themeFill="text1"/>
            <w:noWrap/>
            <w:vAlign w:val="bottom"/>
            <w:hideMark/>
          </w:tcPr>
          <w:p w14:paraId="122F2448" w14:textId="77777777" w:rsidR="00633422" w:rsidRPr="00E43DC6" w:rsidRDefault="00633422" w:rsidP="004C63C1">
            <w:pPr>
              <w:spacing w:line="240" w:lineRule="auto"/>
              <w:jc w:val="center"/>
              <w:rPr>
                <w:rFonts w:eastAsia="Times New Roman" w:cstheme="minorHAnsi"/>
                <w:b/>
                <w:bCs/>
                <w:color w:val="FFFFFF" w:themeColor="background1"/>
                <w:sz w:val="18"/>
                <w:szCs w:val="18"/>
                <w:lang w:eastAsia="en-IN"/>
              </w:rPr>
            </w:pPr>
            <w:r w:rsidRPr="00E43DC6">
              <w:rPr>
                <w:rFonts w:eastAsia="Times New Roman" w:cstheme="minorHAnsi"/>
                <w:b/>
                <w:bCs/>
                <w:color w:val="FFFFFF" w:themeColor="background1"/>
                <w:sz w:val="18"/>
                <w:szCs w:val="18"/>
                <w:lang w:eastAsia="en-IN"/>
              </w:rPr>
              <w:t>7</w:t>
            </w:r>
          </w:p>
        </w:tc>
        <w:tc>
          <w:tcPr>
            <w:tcW w:w="1051" w:type="dxa"/>
            <w:shd w:val="clear" w:color="auto" w:fill="000000" w:themeFill="text1"/>
            <w:noWrap/>
            <w:vAlign w:val="bottom"/>
            <w:hideMark/>
          </w:tcPr>
          <w:p w14:paraId="358F899E" w14:textId="77777777" w:rsidR="00633422" w:rsidRPr="00E43DC6" w:rsidRDefault="00633422" w:rsidP="004C63C1">
            <w:pPr>
              <w:spacing w:line="240" w:lineRule="auto"/>
              <w:jc w:val="center"/>
              <w:rPr>
                <w:rFonts w:eastAsia="Times New Roman" w:cstheme="minorHAnsi"/>
                <w:b/>
                <w:bCs/>
                <w:color w:val="FFFFFF" w:themeColor="background1"/>
                <w:sz w:val="18"/>
                <w:szCs w:val="18"/>
                <w:lang w:eastAsia="en-IN"/>
              </w:rPr>
            </w:pPr>
            <w:r w:rsidRPr="00E43DC6">
              <w:rPr>
                <w:rFonts w:eastAsia="Times New Roman" w:cstheme="minorHAnsi"/>
                <w:b/>
                <w:bCs/>
                <w:color w:val="FFFFFF" w:themeColor="background1"/>
                <w:sz w:val="18"/>
                <w:szCs w:val="18"/>
                <w:lang w:eastAsia="en-IN"/>
              </w:rPr>
              <w:t>8</w:t>
            </w:r>
          </w:p>
        </w:tc>
        <w:tc>
          <w:tcPr>
            <w:tcW w:w="997" w:type="dxa"/>
            <w:shd w:val="clear" w:color="auto" w:fill="000000" w:themeFill="text1"/>
            <w:noWrap/>
            <w:vAlign w:val="bottom"/>
            <w:hideMark/>
          </w:tcPr>
          <w:p w14:paraId="5E9F335C" w14:textId="77777777" w:rsidR="00633422" w:rsidRPr="00E43DC6" w:rsidRDefault="00633422" w:rsidP="004C63C1">
            <w:pPr>
              <w:spacing w:line="240" w:lineRule="auto"/>
              <w:jc w:val="center"/>
              <w:rPr>
                <w:rFonts w:eastAsia="Times New Roman" w:cstheme="minorHAnsi"/>
                <w:b/>
                <w:bCs/>
                <w:color w:val="FFFFFF" w:themeColor="background1"/>
                <w:sz w:val="18"/>
                <w:szCs w:val="18"/>
                <w:lang w:eastAsia="en-IN"/>
              </w:rPr>
            </w:pPr>
            <w:r w:rsidRPr="00E43DC6">
              <w:rPr>
                <w:rFonts w:eastAsia="Times New Roman" w:cstheme="minorHAnsi"/>
                <w:b/>
                <w:bCs/>
                <w:color w:val="FFFFFF" w:themeColor="background1"/>
                <w:sz w:val="18"/>
                <w:szCs w:val="18"/>
                <w:lang w:eastAsia="en-IN"/>
              </w:rPr>
              <w:t>9</w:t>
            </w:r>
          </w:p>
        </w:tc>
        <w:tc>
          <w:tcPr>
            <w:tcW w:w="1224" w:type="dxa"/>
            <w:shd w:val="clear" w:color="auto" w:fill="000000" w:themeFill="text1"/>
            <w:noWrap/>
            <w:vAlign w:val="bottom"/>
            <w:hideMark/>
          </w:tcPr>
          <w:p w14:paraId="1C823CC5" w14:textId="77777777" w:rsidR="00633422" w:rsidRPr="00E43DC6" w:rsidRDefault="00633422" w:rsidP="004C63C1">
            <w:pPr>
              <w:spacing w:line="240" w:lineRule="auto"/>
              <w:jc w:val="center"/>
              <w:rPr>
                <w:rFonts w:eastAsia="Times New Roman" w:cstheme="minorHAnsi"/>
                <w:b/>
                <w:bCs/>
                <w:color w:val="FFFFFF" w:themeColor="background1"/>
                <w:sz w:val="18"/>
                <w:szCs w:val="18"/>
                <w:lang w:eastAsia="en-IN"/>
              </w:rPr>
            </w:pPr>
            <w:r w:rsidRPr="00E43DC6">
              <w:rPr>
                <w:rFonts w:eastAsia="Times New Roman" w:cstheme="minorHAnsi"/>
                <w:b/>
                <w:bCs/>
                <w:color w:val="FFFFFF" w:themeColor="background1"/>
                <w:sz w:val="18"/>
                <w:szCs w:val="18"/>
                <w:lang w:eastAsia="en-IN"/>
              </w:rPr>
              <w:t>10</w:t>
            </w:r>
          </w:p>
        </w:tc>
        <w:tc>
          <w:tcPr>
            <w:tcW w:w="1224" w:type="dxa"/>
            <w:shd w:val="clear" w:color="auto" w:fill="000000" w:themeFill="text1"/>
            <w:noWrap/>
            <w:vAlign w:val="bottom"/>
            <w:hideMark/>
          </w:tcPr>
          <w:p w14:paraId="4B621E11" w14:textId="77777777" w:rsidR="00633422" w:rsidRPr="00E43DC6" w:rsidRDefault="00633422" w:rsidP="004C63C1">
            <w:pPr>
              <w:spacing w:line="240" w:lineRule="auto"/>
              <w:jc w:val="center"/>
              <w:rPr>
                <w:rFonts w:eastAsia="Times New Roman" w:cstheme="minorHAnsi"/>
                <w:b/>
                <w:bCs/>
                <w:color w:val="FFFFFF" w:themeColor="background1"/>
                <w:sz w:val="18"/>
                <w:szCs w:val="18"/>
                <w:lang w:eastAsia="en-IN"/>
              </w:rPr>
            </w:pPr>
            <w:r w:rsidRPr="00E43DC6">
              <w:rPr>
                <w:rFonts w:eastAsia="Times New Roman" w:cstheme="minorHAnsi"/>
                <w:b/>
                <w:bCs/>
                <w:color w:val="FFFFFF" w:themeColor="background1"/>
                <w:sz w:val="18"/>
                <w:szCs w:val="18"/>
                <w:lang w:eastAsia="en-IN"/>
              </w:rPr>
              <w:t>11</w:t>
            </w:r>
          </w:p>
        </w:tc>
        <w:tc>
          <w:tcPr>
            <w:tcW w:w="997" w:type="dxa"/>
            <w:shd w:val="clear" w:color="auto" w:fill="000000" w:themeFill="text1"/>
            <w:noWrap/>
            <w:vAlign w:val="bottom"/>
            <w:hideMark/>
          </w:tcPr>
          <w:p w14:paraId="0E285D7A" w14:textId="77777777" w:rsidR="00633422" w:rsidRPr="00E43DC6" w:rsidRDefault="00633422" w:rsidP="004C63C1">
            <w:pPr>
              <w:spacing w:line="240" w:lineRule="auto"/>
              <w:jc w:val="center"/>
              <w:rPr>
                <w:rFonts w:eastAsia="Times New Roman" w:cstheme="minorHAnsi"/>
                <w:b/>
                <w:bCs/>
                <w:color w:val="FFFFFF" w:themeColor="background1"/>
                <w:sz w:val="18"/>
                <w:szCs w:val="18"/>
                <w:lang w:eastAsia="en-IN"/>
              </w:rPr>
            </w:pPr>
            <w:r w:rsidRPr="00E43DC6">
              <w:rPr>
                <w:rFonts w:eastAsia="Times New Roman" w:cstheme="minorHAnsi"/>
                <w:b/>
                <w:bCs/>
                <w:color w:val="FFFFFF" w:themeColor="background1"/>
                <w:sz w:val="18"/>
                <w:szCs w:val="18"/>
                <w:lang w:eastAsia="en-IN"/>
              </w:rPr>
              <w:t>12</w:t>
            </w:r>
          </w:p>
        </w:tc>
        <w:tc>
          <w:tcPr>
            <w:tcW w:w="1239" w:type="dxa"/>
            <w:shd w:val="clear" w:color="auto" w:fill="000000" w:themeFill="text1"/>
            <w:noWrap/>
            <w:vAlign w:val="bottom"/>
            <w:hideMark/>
          </w:tcPr>
          <w:p w14:paraId="3D96C8FE" w14:textId="77777777" w:rsidR="00633422" w:rsidRPr="00E43DC6" w:rsidRDefault="00633422" w:rsidP="004C63C1">
            <w:pPr>
              <w:spacing w:line="240" w:lineRule="auto"/>
              <w:jc w:val="center"/>
              <w:rPr>
                <w:rFonts w:eastAsia="Times New Roman" w:cstheme="minorHAnsi"/>
                <w:b/>
                <w:bCs/>
                <w:color w:val="FFFFFF" w:themeColor="background1"/>
                <w:sz w:val="18"/>
                <w:szCs w:val="18"/>
                <w:lang w:eastAsia="en-IN"/>
              </w:rPr>
            </w:pPr>
            <w:r w:rsidRPr="00E43DC6">
              <w:rPr>
                <w:rFonts w:eastAsia="Times New Roman" w:cstheme="minorHAnsi"/>
                <w:b/>
                <w:bCs/>
                <w:color w:val="FFFFFF" w:themeColor="background1"/>
                <w:sz w:val="18"/>
                <w:szCs w:val="18"/>
                <w:lang w:eastAsia="en-IN"/>
              </w:rPr>
              <w:t>13</w:t>
            </w:r>
          </w:p>
        </w:tc>
      </w:tr>
      <w:tr w:rsidR="00633422" w:rsidRPr="00E43DC6" w14:paraId="7FEF6F0D" w14:textId="77777777" w:rsidTr="007957C1">
        <w:trPr>
          <w:trHeight w:val="248"/>
        </w:trPr>
        <w:tc>
          <w:tcPr>
            <w:tcW w:w="2499" w:type="dxa"/>
            <w:gridSpan w:val="2"/>
            <w:shd w:val="clear" w:color="auto" w:fill="auto"/>
            <w:noWrap/>
            <w:vAlign w:val="center"/>
            <w:hideMark/>
          </w:tcPr>
          <w:p w14:paraId="701AD6EC" w14:textId="51A0E998" w:rsidR="00633422" w:rsidRPr="00E43DC6" w:rsidRDefault="00423228" w:rsidP="004C63C1">
            <w:pPr>
              <w:spacing w:line="240" w:lineRule="auto"/>
              <w:jc w:val="center"/>
              <w:rPr>
                <w:rFonts w:eastAsia="Times New Roman" w:cstheme="minorHAnsi"/>
                <w:b/>
                <w:bCs/>
                <w:color w:val="000000"/>
                <w:sz w:val="18"/>
                <w:szCs w:val="18"/>
                <w:lang w:eastAsia="en-IN"/>
              </w:rPr>
            </w:pPr>
            <w:r w:rsidRPr="007B78FB">
              <w:rPr>
                <w:rFonts w:eastAsia="Times New Roman" w:cstheme="minorHAnsi"/>
                <w:b/>
                <w:bCs/>
                <w:color w:val="000000"/>
                <w:sz w:val="18"/>
                <w:szCs w:val="18"/>
                <w:lang w:eastAsia="en-IN"/>
              </w:rPr>
              <w:t>Capacity Utilization</w:t>
            </w:r>
          </w:p>
        </w:tc>
        <w:tc>
          <w:tcPr>
            <w:tcW w:w="997" w:type="dxa"/>
            <w:shd w:val="clear" w:color="auto" w:fill="auto"/>
            <w:noWrap/>
            <w:vAlign w:val="bottom"/>
            <w:hideMark/>
          </w:tcPr>
          <w:p w14:paraId="50B3FEF0"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eastAsia="Times New Roman" w:cstheme="minorHAnsi"/>
                <w:color w:val="000000"/>
                <w:sz w:val="18"/>
                <w:szCs w:val="18"/>
                <w:lang w:eastAsia="en-IN"/>
              </w:rPr>
              <w:t>100.00%</w:t>
            </w:r>
          </w:p>
        </w:tc>
        <w:tc>
          <w:tcPr>
            <w:tcW w:w="1051" w:type="dxa"/>
            <w:shd w:val="clear" w:color="auto" w:fill="auto"/>
            <w:noWrap/>
            <w:vAlign w:val="bottom"/>
            <w:hideMark/>
          </w:tcPr>
          <w:p w14:paraId="244829E9"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eastAsia="Times New Roman" w:cstheme="minorHAnsi"/>
                <w:color w:val="000000"/>
                <w:sz w:val="18"/>
                <w:szCs w:val="18"/>
                <w:lang w:eastAsia="en-IN"/>
              </w:rPr>
              <w:t>100.00%</w:t>
            </w:r>
          </w:p>
        </w:tc>
        <w:tc>
          <w:tcPr>
            <w:tcW w:w="997" w:type="dxa"/>
            <w:shd w:val="clear" w:color="auto" w:fill="auto"/>
            <w:noWrap/>
            <w:vAlign w:val="bottom"/>
            <w:hideMark/>
          </w:tcPr>
          <w:p w14:paraId="7F7C989F"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eastAsia="Times New Roman" w:cstheme="minorHAnsi"/>
                <w:color w:val="000000"/>
                <w:sz w:val="18"/>
                <w:szCs w:val="18"/>
                <w:lang w:eastAsia="en-IN"/>
              </w:rPr>
              <w:t>100.00%</w:t>
            </w:r>
          </w:p>
        </w:tc>
        <w:tc>
          <w:tcPr>
            <w:tcW w:w="1224" w:type="dxa"/>
            <w:shd w:val="clear" w:color="auto" w:fill="auto"/>
            <w:noWrap/>
            <w:vAlign w:val="bottom"/>
            <w:hideMark/>
          </w:tcPr>
          <w:p w14:paraId="69F808D1"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eastAsia="Times New Roman" w:cstheme="minorHAnsi"/>
                <w:color w:val="000000"/>
                <w:sz w:val="18"/>
                <w:szCs w:val="18"/>
                <w:lang w:eastAsia="en-IN"/>
              </w:rPr>
              <w:t>100.00%</w:t>
            </w:r>
          </w:p>
        </w:tc>
        <w:tc>
          <w:tcPr>
            <w:tcW w:w="1224" w:type="dxa"/>
            <w:shd w:val="clear" w:color="auto" w:fill="auto"/>
            <w:noWrap/>
            <w:vAlign w:val="bottom"/>
            <w:hideMark/>
          </w:tcPr>
          <w:p w14:paraId="6B7719E8"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eastAsia="Times New Roman" w:cstheme="minorHAnsi"/>
                <w:color w:val="000000"/>
                <w:sz w:val="18"/>
                <w:szCs w:val="18"/>
                <w:lang w:eastAsia="en-IN"/>
              </w:rPr>
              <w:t>100.00%</w:t>
            </w:r>
          </w:p>
        </w:tc>
        <w:tc>
          <w:tcPr>
            <w:tcW w:w="997" w:type="dxa"/>
            <w:shd w:val="clear" w:color="auto" w:fill="auto"/>
            <w:noWrap/>
            <w:vAlign w:val="bottom"/>
            <w:hideMark/>
          </w:tcPr>
          <w:p w14:paraId="5329CD45"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eastAsia="Times New Roman" w:cstheme="minorHAnsi"/>
                <w:color w:val="000000"/>
                <w:sz w:val="18"/>
                <w:szCs w:val="18"/>
                <w:lang w:eastAsia="en-IN"/>
              </w:rPr>
              <w:t>100.00%</w:t>
            </w:r>
          </w:p>
        </w:tc>
        <w:tc>
          <w:tcPr>
            <w:tcW w:w="1239" w:type="dxa"/>
            <w:shd w:val="clear" w:color="auto" w:fill="auto"/>
            <w:noWrap/>
            <w:vAlign w:val="bottom"/>
            <w:hideMark/>
          </w:tcPr>
          <w:p w14:paraId="05B4B0CD"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eastAsia="Times New Roman" w:cstheme="minorHAnsi"/>
                <w:color w:val="000000"/>
                <w:sz w:val="18"/>
                <w:szCs w:val="18"/>
                <w:lang w:eastAsia="en-IN"/>
              </w:rPr>
              <w:t>100.00%</w:t>
            </w:r>
          </w:p>
        </w:tc>
      </w:tr>
      <w:tr w:rsidR="00E43DC6" w:rsidRPr="00E43DC6" w14:paraId="3E98AFC3" w14:textId="77777777" w:rsidTr="007957C1">
        <w:trPr>
          <w:trHeight w:val="310"/>
        </w:trPr>
        <w:tc>
          <w:tcPr>
            <w:tcW w:w="325" w:type="dxa"/>
            <w:shd w:val="clear" w:color="auto" w:fill="auto"/>
            <w:vAlign w:val="center"/>
            <w:hideMark/>
          </w:tcPr>
          <w:p w14:paraId="30B24298" w14:textId="77777777" w:rsidR="00633422" w:rsidRPr="00E43DC6" w:rsidRDefault="00633422" w:rsidP="004C63C1">
            <w:pPr>
              <w:spacing w:line="240" w:lineRule="auto"/>
              <w:rPr>
                <w:rFonts w:eastAsia="Times New Roman" w:cstheme="minorHAnsi"/>
                <w:b/>
                <w:bCs/>
                <w:color w:val="000000"/>
                <w:sz w:val="18"/>
                <w:szCs w:val="18"/>
                <w:lang w:eastAsia="en-IN"/>
              </w:rPr>
            </w:pPr>
          </w:p>
        </w:tc>
        <w:tc>
          <w:tcPr>
            <w:tcW w:w="2174" w:type="dxa"/>
            <w:shd w:val="clear" w:color="auto" w:fill="auto"/>
            <w:noWrap/>
            <w:vAlign w:val="center"/>
            <w:hideMark/>
          </w:tcPr>
          <w:p w14:paraId="41B189AD" w14:textId="47ABFDA3" w:rsidR="00633422" w:rsidRPr="00E43DC6" w:rsidRDefault="00EC0CAA" w:rsidP="004C63C1">
            <w:pPr>
              <w:spacing w:line="240" w:lineRule="auto"/>
              <w:jc w:val="center"/>
              <w:rPr>
                <w:rFonts w:eastAsia="Times New Roman" w:cstheme="minorHAnsi"/>
                <w:b/>
                <w:bCs/>
                <w:color w:val="000000"/>
                <w:sz w:val="18"/>
                <w:szCs w:val="18"/>
                <w:lang w:eastAsia="en-IN"/>
              </w:rPr>
            </w:pPr>
            <w:r>
              <w:rPr>
                <w:rFonts w:eastAsia="Times New Roman" w:cstheme="minorHAnsi"/>
                <w:b/>
                <w:bCs/>
                <w:color w:val="000000"/>
                <w:sz w:val="18"/>
                <w:szCs w:val="18"/>
                <w:lang w:eastAsia="en-IN"/>
              </w:rPr>
              <w:t>Operating Period</w:t>
            </w:r>
          </w:p>
        </w:tc>
        <w:tc>
          <w:tcPr>
            <w:tcW w:w="997" w:type="dxa"/>
            <w:shd w:val="clear" w:color="auto" w:fill="auto"/>
            <w:noWrap/>
            <w:vAlign w:val="center"/>
            <w:hideMark/>
          </w:tcPr>
          <w:p w14:paraId="52FB7E20" w14:textId="77777777" w:rsidR="00633422" w:rsidRPr="00E43DC6" w:rsidRDefault="00633422" w:rsidP="004C63C1">
            <w:pPr>
              <w:spacing w:line="240" w:lineRule="auto"/>
              <w:jc w:val="center"/>
              <w:rPr>
                <w:rFonts w:eastAsia="Times New Roman" w:cstheme="minorHAnsi"/>
                <w:b/>
                <w:bCs/>
                <w:color w:val="000000"/>
                <w:sz w:val="18"/>
                <w:szCs w:val="18"/>
                <w:lang w:eastAsia="en-IN"/>
              </w:rPr>
            </w:pPr>
            <w:r w:rsidRPr="00E43DC6">
              <w:rPr>
                <w:rFonts w:eastAsia="Times New Roman" w:cstheme="minorHAnsi"/>
                <w:b/>
                <w:bCs/>
                <w:color w:val="000000"/>
                <w:sz w:val="18"/>
                <w:szCs w:val="18"/>
                <w:lang w:eastAsia="en-IN"/>
              </w:rPr>
              <w:t>2029</w:t>
            </w:r>
          </w:p>
        </w:tc>
        <w:tc>
          <w:tcPr>
            <w:tcW w:w="1051" w:type="dxa"/>
            <w:shd w:val="clear" w:color="auto" w:fill="auto"/>
            <w:noWrap/>
            <w:vAlign w:val="center"/>
            <w:hideMark/>
          </w:tcPr>
          <w:p w14:paraId="15226805" w14:textId="77777777" w:rsidR="00633422" w:rsidRPr="00E43DC6" w:rsidRDefault="00633422" w:rsidP="004C63C1">
            <w:pPr>
              <w:spacing w:line="240" w:lineRule="auto"/>
              <w:jc w:val="center"/>
              <w:rPr>
                <w:rFonts w:eastAsia="Times New Roman" w:cstheme="minorHAnsi"/>
                <w:b/>
                <w:bCs/>
                <w:color w:val="000000"/>
                <w:sz w:val="18"/>
                <w:szCs w:val="18"/>
                <w:lang w:eastAsia="en-IN"/>
              </w:rPr>
            </w:pPr>
            <w:r w:rsidRPr="00E43DC6">
              <w:rPr>
                <w:rFonts w:eastAsia="Times New Roman" w:cstheme="minorHAnsi"/>
                <w:b/>
                <w:bCs/>
                <w:color w:val="000000"/>
                <w:sz w:val="18"/>
                <w:szCs w:val="18"/>
                <w:lang w:eastAsia="en-IN"/>
              </w:rPr>
              <w:t>2030</w:t>
            </w:r>
          </w:p>
        </w:tc>
        <w:tc>
          <w:tcPr>
            <w:tcW w:w="997" w:type="dxa"/>
            <w:shd w:val="clear" w:color="auto" w:fill="auto"/>
            <w:noWrap/>
            <w:vAlign w:val="center"/>
            <w:hideMark/>
          </w:tcPr>
          <w:p w14:paraId="63FD4BD9" w14:textId="77777777" w:rsidR="00633422" w:rsidRPr="00E43DC6" w:rsidRDefault="00633422" w:rsidP="004C63C1">
            <w:pPr>
              <w:spacing w:line="240" w:lineRule="auto"/>
              <w:jc w:val="center"/>
              <w:rPr>
                <w:rFonts w:eastAsia="Times New Roman" w:cstheme="minorHAnsi"/>
                <w:b/>
                <w:bCs/>
                <w:color w:val="000000"/>
                <w:sz w:val="18"/>
                <w:szCs w:val="18"/>
                <w:lang w:eastAsia="en-IN"/>
              </w:rPr>
            </w:pPr>
            <w:r w:rsidRPr="00E43DC6">
              <w:rPr>
                <w:rFonts w:eastAsia="Times New Roman" w:cstheme="minorHAnsi"/>
                <w:b/>
                <w:bCs/>
                <w:color w:val="000000"/>
                <w:sz w:val="18"/>
                <w:szCs w:val="18"/>
                <w:lang w:eastAsia="en-IN"/>
              </w:rPr>
              <w:t>2031</w:t>
            </w:r>
          </w:p>
        </w:tc>
        <w:tc>
          <w:tcPr>
            <w:tcW w:w="1224" w:type="dxa"/>
            <w:shd w:val="clear" w:color="auto" w:fill="auto"/>
            <w:noWrap/>
            <w:vAlign w:val="center"/>
            <w:hideMark/>
          </w:tcPr>
          <w:p w14:paraId="0753C157" w14:textId="77777777" w:rsidR="00633422" w:rsidRPr="00E43DC6" w:rsidRDefault="00633422" w:rsidP="004C63C1">
            <w:pPr>
              <w:spacing w:line="240" w:lineRule="auto"/>
              <w:jc w:val="center"/>
              <w:rPr>
                <w:rFonts w:eastAsia="Times New Roman" w:cstheme="minorHAnsi"/>
                <w:b/>
                <w:bCs/>
                <w:color w:val="000000"/>
                <w:sz w:val="18"/>
                <w:szCs w:val="18"/>
                <w:lang w:eastAsia="en-IN"/>
              </w:rPr>
            </w:pPr>
            <w:r w:rsidRPr="00E43DC6">
              <w:rPr>
                <w:rFonts w:eastAsia="Times New Roman" w:cstheme="minorHAnsi"/>
                <w:b/>
                <w:bCs/>
                <w:color w:val="000000"/>
                <w:sz w:val="18"/>
                <w:szCs w:val="18"/>
                <w:lang w:eastAsia="en-IN"/>
              </w:rPr>
              <w:t>2032</w:t>
            </w:r>
          </w:p>
        </w:tc>
        <w:tc>
          <w:tcPr>
            <w:tcW w:w="1224" w:type="dxa"/>
            <w:shd w:val="clear" w:color="auto" w:fill="auto"/>
            <w:noWrap/>
            <w:vAlign w:val="center"/>
            <w:hideMark/>
          </w:tcPr>
          <w:p w14:paraId="332CE399" w14:textId="77777777" w:rsidR="00633422" w:rsidRPr="00E43DC6" w:rsidRDefault="00633422" w:rsidP="004C63C1">
            <w:pPr>
              <w:spacing w:line="240" w:lineRule="auto"/>
              <w:jc w:val="center"/>
              <w:rPr>
                <w:rFonts w:eastAsia="Times New Roman" w:cstheme="minorHAnsi"/>
                <w:b/>
                <w:bCs/>
                <w:color w:val="000000"/>
                <w:sz w:val="18"/>
                <w:szCs w:val="18"/>
                <w:lang w:eastAsia="en-IN"/>
              </w:rPr>
            </w:pPr>
            <w:r w:rsidRPr="00E43DC6">
              <w:rPr>
                <w:rFonts w:eastAsia="Times New Roman" w:cstheme="minorHAnsi"/>
                <w:b/>
                <w:bCs/>
                <w:color w:val="000000"/>
                <w:sz w:val="18"/>
                <w:szCs w:val="18"/>
                <w:lang w:eastAsia="en-IN"/>
              </w:rPr>
              <w:t>2033</w:t>
            </w:r>
          </w:p>
        </w:tc>
        <w:tc>
          <w:tcPr>
            <w:tcW w:w="997" w:type="dxa"/>
            <w:shd w:val="clear" w:color="auto" w:fill="auto"/>
            <w:noWrap/>
            <w:vAlign w:val="center"/>
            <w:hideMark/>
          </w:tcPr>
          <w:p w14:paraId="5C2438E0" w14:textId="77777777" w:rsidR="00633422" w:rsidRPr="00E43DC6" w:rsidRDefault="00633422" w:rsidP="004C63C1">
            <w:pPr>
              <w:spacing w:line="240" w:lineRule="auto"/>
              <w:jc w:val="center"/>
              <w:rPr>
                <w:rFonts w:eastAsia="Times New Roman" w:cstheme="minorHAnsi"/>
                <w:b/>
                <w:bCs/>
                <w:color w:val="000000"/>
                <w:sz w:val="18"/>
                <w:szCs w:val="18"/>
                <w:lang w:eastAsia="en-IN"/>
              </w:rPr>
            </w:pPr>
            <w:r w:rsidRPr="00E43DC6">
              <w:rPr>
                <w:rFonts w:eastAsia="Times New Roman" w:cstheme="minorHAnsi"/>
                <w:b/>
                <w:bCs/>
                <w:color w:val="000000"/>
                <w:sz w:val="18"/>
                <w:szCs w:val="18"/>
                <w:lang w:eastAsia="en-IN"/>
              </w:rPr>
              <w:t>2034</w:t>
            </w:r>
          </w:p>
        </w:tc>
        <w:tc>
          <w:tcPr>
            <w:tcW w:w="1239" w:type="dxa"/>
            <w:shd w:val="clear" w:color="auto" w:fill="auto"/>
            <w:noWrap/>
            <w:vAlign w:val="center"/>
            <w:hideMark/>
          </w:tcPr>
          <w:p w14:paraId="74A6D079" w14:textId="77777777" w:rsidR="00633422" w:rsidRPr="00E43DC6" w:rsidRDefault="00633422" w:rsidP="004C63C1">
            <w:pPr>
              <w:spacing w:line="240" w:lineRule="auto"/>
              <w:jc w:val="center"/>
              <w:rPr>
                <w:rFonts w:eastAsia="Times New Roman" w:cstheme="minorHAnsi"/>
                <w:b/>
                <w:bCs/>
                <w:color w:val="000000"/>
                <w:sz w:val="18"/>
                <w:szCs w:val="18"/>
                <w:lang w:eastAsia="en-IN"/>
              </w:rPr>
            </w:pPr>
            <w:r w:rsidRPr="00E43DC6">
              <w:rPr>
                <w:rFonts w:eastAsia="Times New Roman" w:cstheme="minorHAnsi"/>
                <w:b/>
                <w:bCs/>
                <w:color w:val="000000"/>
                <w:sz w:val="18"/>
                <w:szCs w:val="18"/>
                <w:lang w:eastAsia="en-IN"/>
              </w:rPr>
              <w:t>2035</w:t>
            </w:r>
          </w:p>
        </w:tc>
      </w:tr>
      <w:tr w:rsidR="00633422" w:rsidRPr="00E43DC6" w14:paraId="5F51D69B" w14:textId="77777777" w:rsidTr="00E43DC6">
        <w:trPr>
          <w:trHeight w:val="264"/>
        </w:trPr>
        <w:tc>
          <w:tcPr>
            <w:tcW w:w="10228" w:type="dxa"/>
            <w:gridSpan w:val="9"/>
            <w:shd w:val="clear" w:color="auto" w:fill="auto"/>
            <w:noWrap/>
            <w:vAlign w:val="center"/>
            <w:hideMark/>
          </w:tcPr>
          <w:p w14:paraId="221373E5" w14:textId="77777777" w:rsidR="00633422" w:rsidRPr="00E43DC6" w:rsidRDefault="00633422" w:rsidP="004C63C1">
            <w:pPr>
              <w:spacing w:line="240" w:lineRule="auto"/>
              <w:jc w:val="center"/>
              <w:rPr>
                <w:rFonts w:eastAsia="Times New Roman" w:cstheme="minorHAnsi"/>
                <w:sz w:val="18"/>
                <w:szCs w:val="18"/>
                <w:lang w:eastAsia="en-IN"/>
              </w:rPr>
            </w:pPr>
            <w:r w:rsidRPr="00E43DC6">
              <w:rPr>
                <w:rFonts w:eastAsia="Times New Roman" w:cstheme="minorHAnsi"/>
                <w:b/>
                <w:bCs/>
                <w:color w:val="000000"/>
                <w:sz w:val="18"/>
                <w:szCs w:val="18"/>
                <w:lang w:eastAsia="en-IN"/>
              </w:rPr>
              <w:t xml:space="preserve">All Figures are in INR Crore </w:t>
            </w:r>
          </w:p>
        </w:tc>
      </w:tr>
      <w:tr w:rsidR="00E43DC6" w:rsidRPr="00E43DC6" w14:paraId="1F56C7BE" w14:textId="77777777" w:rsidTr="007957C1">
        <w:trPr>
          <w:trHeight w:val="264"/>
        </w:trPr>
        <w:tc>
          <w:tcPr>
            <w:tcW w:w="325" w:type="dxa"/>
            <w:shd w:val="clear" w:color="auto" w:fill="auto"/>
            <w:noWrap/>
            <w:vAlign w:val="center"/>
            <w:hideMark/>
          </w:tcPr>
          <w:p w14:paraId="61A2DDE9"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eastAsia="Times New Roman" w:cstheme="minorHAnsi"/>
                <w:color w:val="000000"/>
                <w:sz w:val="18"/>
                <w:szCs w:val="18"/>
                <w:lang w:eastAsia="en-IN"/>
              </w:rPr>
              <w:t>1</w:t>
            </w:r>
          </w:p>
        </w:tc>
        <w:tc>
          <w:tcPr>
            <w:tcW w:w="2174" w:type="dxa"/>
            <w:shd w:val="clear" w:color="auto" w:fill="4472C4" w:themeFill="accent1"/>
            <w:noWrap/>
            <w:vAlign w:val="center"/>
            <w:hideMark/>
          </w:tcPr>
          <w:p w14:paraId="4028192C" w14:textId="77777777" w:rsidR="00633422" w:rsidRPr="00E43DC6" w:rsidRDefault="00633422" w:rsidP="00E43DC6">
            <w:pPr>
              <w:spacing w:line="240" w:lineRule="auto"/>
              <w:jc w:val="center"/>
              <w:rPr>
                <w:rFonts w:eastAsia="Times New Roman" w:cstheme="minorHAnsi"/>
                <w:b/>
                <w:bCs/>
                <w:color w:val="FFFFFF" w:themeColor="background1"/>
                <w:sz w:val="18"/>
                <w:szCs w:val="18"/>
                <w:lang w:eastAsia="en-IN"/>
              </w:rPr>
            </w:pPr>
            <w:r w:rsidRPr="00E43DC6">
              <w:rPr>
                <w:rFonts w:eastAsia="Times New Roman" w:cstheme="minorHAnsi"/>
                <w:b/>
                <w:bCs/>
                <w:color w:val="FFFFFF" w:themeColor="background1"/>
                <w:sz w:val="18"/>
                <w:szCs w:val="18"/>
                <w:lang w:eastAsia="en-IN"/>
              </w:rPr>
              <w:t>Capex (In INR Crore)</w:t>
            </w:r>
          </w:p>
        </w:tc>
        <w:tc>
          <w:tcPr>
            <w:tcW w:w="997" w:type="dxa"/>
            <w:shd w:val="clear" w:color="auto" w:fill="4472C4" w:themeFill="accent1"/>
            <w:noWrap/>
            <w:vAlign w:val="center"/>
            <w:hideMark/>
          </w:tcPr>
          <w:p w14:paraId="5D5A8B8B" w14:textId="3C5DAA24" w:rsidR="00633422" w:rsidRPr="00E43DC6" w:rsidRDefault="00633422" w:rsidP="00E43DC6">
            <w:pPr>
              <w:spacing w:line="240" w:lineRule="auto"/>
              <w:jc w:val="center"/>
              <w:rPr>
                <w:rFonts w:eastAsia="Times New Roman" w:cstheme="minorHAnsi"/>
                <w:color w:val="FFFFFF" w:themeColor="background1"/>
                <w:sz w:val="18"/>
                <w:szCs w:val="18"/>
                <w:lang w:eastAsia="en-IN"/>
              </w:rPr>
            </w:pPr>
          </w:p>
        </w:tc>
        <w:tc>
          <w:tcPr>
            <w:tcW w:w="1051" w:type="dxa"/>
            <w:shd w:val="clear" w:color="auto" w:fill="4472C4" w:themeFill="accent1"/>
            <w:noWrap/>
            <w:vAlign w:val="center"/>
            <w:hideMark/>
          </w:tcPr>
          <w:p w14:paraId="75A8362C" w14:textId="70550064" w:rsidR="00633422" w:rsidRPr="00E43DC6" w:rsidRDefault="00633422" w:rsidP="00E43DC6">
            <w:pPr>
              <w:spacing w:line="240" w:lineRule="auto"/>
              <w:jc w:val="center"/>
              <w:rPr>
                <w:rFonts w:eastAsia="Times New Roman" w:cstheme="minorHAnsi"/>
                <w:color w:val="FFFFFF" w:themeColor="background1"/>
                <w:sz w:val="18"/>
                <w:szCs w:val="18"/>
                <w:lang w:eastAsia="en-IN"/>
              </w:rPr>
            </w:pPr>
          </w:p>
        </w:tc>
        <w:tc>
          <w:tcPr>
            <w:tcW w:w="997" w:type="dxa"/>
            <w:shd w:val="clear" w:color="auto" w:fill="4472C4" w:themeFill="accent1"/>
            <w:noWrap/>
            <w:vAlign w:val="center"/>
            <w:hideMark/>
          </w:tcPr>
          <w:p w14:paraId="51333EA7" w14:textId="07FCE9F4" w:rsidR="00633422" w:rsidRPr="00E43DC6" w:rsidRDefault="00633422" w:rsidP="00E43DC6">
            <w:pPr>
              <w:spacing w:line="240" w:lineRule="auto"/>
              <w:jc w:val="center"/>
              <w:rPr>
                <w:rFonts w:eastAsia="Times New Roman" w:cstheme="minorHAnsi"/>
                <w:color w:val="FFFFFF" w:themeColor="background1"/>
                <w:sz w:val="18"/>
                <w:szCs w:val="18"/>
                <w:lang w:eastAsia="en-IN"/>
              </w:rPr>
            </w:pPr>
          </w:p>
        </w:tc>
        <w:tc>
          <w:tcPr>
            <w:tcW w:w="1224" w:type="dxa"/>
            <w:shd w:val="clear" w:color="auto" w:fill="4472C4" w:themeFill="accent1"/>
            <w:noWrap/>
            <w:vAlign w:val="center"/>
            <w:hideMark/>
          </w:tcPr>
          <w:p w14:paraId="35F7727F" w14:textId="0CA7DF3B" w:rsidR="00633422" w:rsidRPr="00E43DC6" w:rsidRDefault="00633422" w:rsidP="00E43DC6">
            <w:pPr>
              <w:spacing w:line="240" w:lineRule="auto"/>
              <w:jc w:val="center"/>
              <w:rPr>
                <w:rFonts w:eastAsia="Times New Roman" w:cstheme="minorHAnsi"/>
                <w:color w:val="FFFFFF" w:themeColor="background1"/>
                <w:sz w:val="18"/>
                <w:szCs w:val="18"/>
                <w:lang w:eastAsia="en-IN"/>
              </w:rPr>
            </w:pPr>
          </w:p>
        </w:tc>
        <w:tc>
          <w:tcPr>
            <w:tcW w:w="1224" w:type="dxa"/>
            <w:shd w:val="clear" w:color="auto" w:fill="4472C4" w:themeFill="accent1"/>
            <w:noWrap/>
            <w:vAlign w:val="center"/>
            <w:hideMark/>
          </w:tcPr>
          <w:p w14:paraId="70F04634" w14:textId="1F2B86A5" w:rsidR="00633422" w:rsidRPr="00E43DC6" w:rsidRDefault="00633422" w:rsidP="00E43DC6">
            <w:pPr>
              <w:spacing w:line="240" w:lineRule="auto"/>
              <w:jc w:val="center"/>
              <w:rPr>
                <w:rFonts w:eastAsia="Times New Roman" w:cstheme="minorHAnsi"/>
                <w:color w:val="FFFFFF" w:themeColor="background1"/>
                <w:sz w:val="18"/>
                <w:szCs w:val="18"/>
                <w:lang w:eastAsia="en-IN"/>
              </w:rPr>
            </w:pPr>
          </w:p>
        </w:tc>
        <w:tc>
          <w:tcPr>
            <w:tcW w:w="997" w:type="dxa"/>
            <w:shd w:val="clear" w:color="auto" w:fill="4472C4" w:themeFill="accent1"/>
            <w:noWrap/>
            <w:vAlign w:val="center"/>
            <w:hideMark/>
          </w:tcPr>
          <w:p w14:paraId="4CC23173" w14:textId="63D921DC" w:rsidR="00633422" w:rsidRPr="00E43DC6" w:rsidRDefault="00633422" w:rsidP="00E43DC6">
            <w:pPr>
              <w:spacing w:line="240" w:lineRule="auto"/>
              <w:jc w:val="center"/>
              <w:rPr>
                <w:rFonts w:eastAsia="Times New Roman" w:cstheme="minorHAnsi"/>
                <w:color w:val="FFFFFF" w:themeColor="background1"/>
                <w:sz w:val="18"/>
                <w:szCs w:val="18"/>
                <w:lang w:eastAsia="en-IN"/>
              </w:rPr>
            </w:pPr>
          </w:p>
        </w:tc>
        <w:tc>
          <w:tcPr>
            <w:tcW w:w="1239" w:type="dxa"/>
            <w:shd w:val="clear" w:color="auto" w:fill="4472C4" w:themeFill="accent1"/>
            <w:noWrap/>
            <w:vAlign w:val="center"/>
            <w:hideMark/>
          </w:tcPr>
          <w:p w14:paraId="50EFECA8" w14:textId="1BF4DE6C" w:rsidR="00633422" w:rsidRPr="00E43DC6" w:rsidRDefault="00633422" w:rsidP="00E43DC6">
            <w:pPr>
              <w:spacing w:line="240" w:lineRule="auto"/>
              <w:jc w:val="center"/>
              <w:rPr>
                <w:rFonts w:eastAsia="Times New Roman" w:cstheme="minorHAnsi"/>
                <w:color w:val="FFFFFF" w:themeColor="background1"/>
                <w:sz w:val="18"/>
                <w:szCs w:val="18"/>
                <w:lang w:eastAsia="en-IN"/>
              </w:rPr>
            </w:pPr>
          </w:p>
        </w:tc>
      </w:tr>
      <w:tr w:rsidR="00633422" w:rsidRPr="00E43DC6" w14:paraId="2E9D8444" w14:textId="77777777" w:rsidTr="007957C1">
        <w:trPr>
          <w:trHeight w:val="529"/>
        </w:trPr>
        <w:tc>
          <w:tcPr>
            <w:tcW w:w="325" w:type="dxa"/>
            <w:shd w:val="clear" w:color="auto" w:fill="auto"/>
            <w:noWrap/>
            <w:vAlign w:val="center"/>
            <w:hideMark/>
          </w:tcPr>
          <w:p w14:paraId="37011BA6"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eastAsia="Times New Roman" w:cstheme="minorHAnsi"/>
                <w:color w:val="000000"/>
                <w:sz w:val="18"/>
                <w:szCs w:val="18"/>
                <w:lang w:eastAsia="en-IN"/>
              </w:rPr>
              <w:t> </w:t>
            </w:r>
          </w:p>
        </w:tc>
        <w:tc>
          <w:tcPr>
            <w:tcW w:w="2174" w:type="dxa"/>
            <w:shd w:val="clear" w:color="auto" w:fill="auto"/>
            <w:noWrap/>
            <w:vAlign w:val="center"/>
            <w:hideMark/>
          </w:tcPr>
          <w:p w14:paraId="408E8A7F" w14:textId="51922694" w:rsidR="00633422" w:rsidRPr="00E43DC6" w:rsidRDefault="00633422" w:rsidP="004C63C1">
            <w:pPr>
              <w:spacing w:line="240" w:lineRule="auto"/>
              <w:jc w:val="center"/>
              <w:rPr>
                <w:rFonts w:eastAsia="Times New Roman" w:cstheme="minorHAnsi"/>
                <w:b/>
                <w:bCs/>
                <w:sz w:val="18"/>
                <w:szCs w:val="18"/>
                <w:lang w:eastAsia="en-IN"/>
              </w:rPr>
            </w:pPr>
            <w:r w:rsidRPr="00E43DC6">
              <w:rPr>
                <w:rFonts w:eastAsia="Times New Roman" w:cstheme="minorHAnsi"/>
                <w:b/>
                <w:bCs/>
                <w:sz w:val="18"/>
                <w:szCs w:val="18"/>
                <w:lang w:eastAsia="en-IN"/>
              </w:rPr>
              <w:t>Capacity Utilization</w:t>
            </w:r>
          </w:p>
        </w:tc>
        <w:tc>
          <w:tcPr>
            <w:tcW w:w="997" w:type="dxa"/>
            <w:shd w:val="clear" w:color="auto" w:fill="auto"/>
            <w:noWrap/>
            <w:vAlign w:val="center"/>
            <w:hideMark/>
          </w:tcPr>
          <w:p w14:paraId="3763F6CA"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eastAsia="Times New Roman" w:cstheme="minorHAnsi"/>
                <w:color w:val="000000"/>
                <w:sz w:val="18"/>
                <w:szCs w:val="18"/>
                <w:lang w:eastAsia="en-IN"/>
              </w:rPr>
              <w:t>100.00%</w:t>
            </w:r>
          </w:p>
        </w:tc>
        <w:tc>
          <w:tcPr>
            <w:tcW w:w="1051" w:type="dxa"/>
            <w:shd w:val="clear" w:color="auto" w:fill="auto"/>
            <w:noWrap/>
            <w:vAlign w:val="center"/>
            <w:hideMark/>
          </w:tcPr>
          <w:p w14:paraId="10FF7642"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eastAsia="Times New Roman" w:cstheme="minorHAnsi"/>
                <w:color w:val="000000"/>
                <w:sz w:val="18"/>
                <w:szCs w:val="18"/>
                <w:lang w:eastAsia="en-IN"/>
              </w:rPr>
              <w:t>100.00%</w:t>
            </w:r>
          </w:p>
        </w:tc>
        <w:tc>
          <w:tcPr>
            <w:tcW w:w="997" w:type="dxa"/>
            <w:shd w:val="clear" w:color="auto" w:fill="auto"/>
            <w:noWrap/>
            <w:vAlign w:val="center"/>
            <w:hideMark/>
          </w:tcPr>
          <w:p w14:paraId="33687168"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eastAsia="Times New Roman" w:cstheme="minorHAnsi"/>
                <w:color w:val="000000"/>
                <w:sz w:val="18"/>
                <w:szCs w:val="18"/>
                <w:lang w:eastAsia="en-IN"/>
              </w:rPr>
              <w:t>100.00%</w:t>
            </w:r>
          </w:p>
        </w:tc>
        <w:tc>
          <w:tcPr>
            <w:tcW w:w="1224" w:type="dxa"/>
            <w:shd w:val="clear" w:color="auto" w:fill="auto"/>
            <w:noWrap/>
            <w:vAlign w:val="center"/>
            <w:hideMark/>
          </w:tcPr>
          <w:p w14:paraId="48D37BCC"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eastAsia="Times New Roman" w:cstheme="minorHAnsi"/>
                <w:color w:val="000000"/>
                <w:sz w:val="18"/>
                <w:szCs w:val="18"/>
                <w:lang w:eastAsia="en-IN"/>
              </w:rPr>
              <w:t>100.00%</w:t>
            </w:r>
          </w:p>
        </w:tc>
        <w:tc>
          <w:tcPr>
            <w:tcW w:w="1224" w:type="dxa"/>
            <w:shd w:val="clear" w:color="auto" w:fill="auto"/>
            <w:noWrap/>
            <w:vAlign w:val="center"/>
            <w:hideMark/>
          </w:tcPr>
          <w:p w14:paraId="744112DA"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eastAsia="Times New Roman" w:cstheme="minorHAnsi"/>
                <w:color w:val="000000"/>
                <w:sz w:val="18"/>
                <w:szCs w:val="18"/>
                <w:lang w:eastAsia="en-IN"/>
              </w:rPr>
              <w:t>100.00%</w:t>
            </w:r>
          </w:p>
        </w:tc>
        <w:tc>
          <w:tcPr>
            <w:tcW w:w="997" w:type="dxa"/>
            <w:shd w:val="clear" w:color="auto" w:fill="auto"/>
            <w:noWrap/>
            <w:vAlign w:val="center"/>
            <w:hideMark/>
          </w:tcPr>
          <w:p w14:paraId="7F7D3BEA"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eastAsia="Times New Roman" w:cstheme="minorHAnsi"/>
                <w:color w:val="000000"/>
                <w:sz w:val="18"/>
                <w:szCs w:val="18"/>
                <w:lang w:eastAsia="en-IN"/>
              </w:rPr>
              <w:t>100.00%</w:t>
            </w:r>
          </w:p>
        </w:tc>
        <w:tc>
          <w:tcPr>
            <w:tcW w:w="1239" w:type="dxa"/>
            <w:shd w:val="clear" w:color="auto" w:fill="auto"/>
            <w:noWrap/>
            <w:vAlign w:val="center"/>
            <w:hideMark/>
          </w:tcPr>
          <w:p w14:paraId="027070A1"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eastAsia="Times New Roman" w:cstheme="minorHAnsi"/>
                <w:color w:val="000000"/>
                <w:sz w:val="18"/>
                <w:szCs w:val="18"/>
                <w:lang w:eastAsia="en-IN"/>
              </w:rPr>
              <w:t>100.00%</w:t>
            </w:r>
          </w:p>
        </w:tc>
      </w:tr>
      <w:tr w:rsidR="00633422" w:rsidRPr="00E43DC6" w14:paraId="2DA54225" w14:textId="77777777" w:rsidTr="007957C1">
        <w:trPr>
          <w:trHeight w:val="264"/>
        </w:trPr>
        <w:tc>
          <w:tcPr>
            <w:tcW w:w="325" w:type="dxa"/>
            <w:shd w:val="clear" w:color="auto" w:fill="auto"/>
            <w:noWrap/>
            <w:vAlign w:val="center"/>
            <w:hideMark/>
          </w:tcPr>
          <w:p w14:paraId="6BE7EBE3" w14:textId="77777777" w:rsidR="00633422" w:rsidRPr="00E43DC6" w:rsidRDefault="00633422" w:rsidP="004C63C1">
            <w:pPr>
              <w:spacing w:line="240" w:lineRule="auto"/>
              <w:jc w:val="center"/>
              <w:rPr>
                <w:rFonts w:eastAsia="Times New Roman" w:cstheme="minorHAnsi"/>
                <w:b/>
                <w:bCs/>
                <w:color w:val="000000"/>
                <w:sz w:val="18"/>
                <w:szCs w:val="18"/>
                <w:lang w:eastAsia="en-IN"/>
              </w:rPr>
            </w:pPr>
            <w:r w:rsidRPr="00E43DC6">
              <w:rPr>
                <w:rFonts w:eastAsia="Times New Roman" w:cstheme="minorHAnsi"/>
                <w:b/>
                <w:bCs/>
                <w:color w:val="000000"/>
                <w:sz w:val="18"/>
                <w:szCs w:val="18"/>
                <w:lang w:eastAsia="en-IN"/>
              </w:rPr>
              <w:t>2</w:t>
            </w:r>
          </w:p>
        </w:tc>
        <w:tc>
          <w:tcPr>
            <w:tcW w:w="2174" w:type="dxa"/>
            <w:shd w:val="clear" w:color="auto" w:fill="auto"/>
            <w:noWrap/>
            <w:vAlign w:val="center"/>
            <w:hideMark/>
          </w:tcPr>
          <w:p w14:paraId="3B514360" w14:textId="77777777" w:rsidR="00633422" w:rsidRPr="00E43DC6" w:rsidRDefault="00633422" w:rsidP="004C63C1">
            <w:pPr>
              <w:spacing w:line="240" w:lineRule="auto"/>
              <w:jc w:val="center"/>
              <w:rPr>
                <w:rFonts w:eastAsia="Times New Roman" w:cstheme="minorHAnsi"/>
                <w:b/>
                <w:bCs/>
                <w:color w:val="000000"/>
                <w:sz w:val="18"/>
                <w:szCs w:val="18"/>
                <w:lang w:eastAsia="en-IN"/>
              </w:rPr>
            </w:pPr>
            <w:r w:rsidRPr="00E43DC6">
              <w:rPr>
                <w:rFonts w:eastAsia="Times New Roman" w:cstheme="minorHAnsi"/>
                <w:b/>
                <w:bCs/>
                <w:color w:val="000000"/>
                <w:sz w:val="18"/>
                <w:szCs w:val="18"/>
                <w:lang w:eastAsia="en-IN"/>
              </w:rPr>
              <w:t>Operating Revenue</w:t>
            </w:r>
          </w:p>
        </w:tc>
        <w:tc>
          <w:tcPr>
            <w:tcW w:w="997" w:type="dxa"/>
            <w:shd w:val="clear" w:color="auto" w:fill="auto"/>
            <w:noWrap/>
            <w:vAlign w:val="center"/>
            <w:hideMark/>
          </w:tcPr>
          <w:p w14:paraId="37928089" w14:textId="77777777" w:rsidR="00633422" w:rsidRPr="00E43DC6" w:rsidRDefault="00633422" w:rsidP="004C63C1">
            <w:pPr>
              <w:spacing w:line="240" w:lineRule="auto"/>
              <w:jc w:val="center"/>
              <w:rPr>
                <w:rFonts w:eastAsia="Times New Roman" w:cstheme="minorHAnsi"/>
                <w:b/>
                <w:bCs/>
                <w:color w:val="000000"/>
                <w:sz w:val="18"/>
                <w:szCs w:val="18"/>
                <w:lang w:eastAsia="en-IN"/>
              </w:rPr>
            </w:pPr>
            <w:r w:rsidRPr="00E43DC6">
              <w:rPr>
                <w:rFonts w:eastAsia="Times New Roman" w:cstheme="minorHAnsi"/>
                <w:b/>
                <w:bCs/>
                <w:color w:val="000000"/>
                <w:sz w:val="18"/>
                <w:szCs w:val="18"/>
                <w:lang w:eastAsia="en-IN"/>
              </w:rPr>
              <w:t>2532.56</w:t>
            </w:r>
          </w:p>
        </w:tc>
        <w:tc>
          <w:tcPr>
            <w:tcW w:w="1051" w:type="dxa"/>
            <w:shd w:val="clear" w:color="auto" w:fill="auto"/>
            <w:noWrap/>
            <w:vAlign w:val="center"/>
            <w:hideMark/>
          </w:tcPr>
          <w:p w14:paraId="0A59C643" w14:textId="77777777" w:rsidR="00633422" w:rsidRPr="00E43DC6" w:rsidRDefault="00633422" w:rsidP="004C63C1">
            <w:pPr>
              <w:spacing w:line="240" w:lineRule="auto"/>
              <w:jc w:val="center"/>
              <w:rPr>
                <w:rFonts w:eastAsia="Times New Roman" w:cstheme="minorHAnsi"/>
                <w:b/>
                <w:bCs/>
                <w:color w:val="000000"/>
                <w:sz w:val="18"/>
                <w:szCs w:val="18"/>
                <w:lang w:eastAsia="en-IN"/>
              </w:rPr>
            </w:pPr>
            <w:r w:rsidRPr="00E43DC6">
              <w:rPr>
                <w:rFonts w:eastAsia="Times New Roman" w:cstheme="minorHAnsi"/>
                <w:b/>
                <w:bCs/>
                <w:color w:val="000000"/>
                <w:sz w:val="18"/>
                <w:szCs w:val="18"/>
                <w:lang w:eastAsia="en-IN"/>
              </w:rPr>
              <w:t>2680.09</w:t>
            </w:r>
          </w:p>
        </w:tc>
        <w:tc>
          <w:tcPr>
            <w:tcW w:w="997" w:type="dxa"/>
            <w:shd w:val="clear" w:color="auto" w:fill="auto"/>
            <w:noWrap/>
            <w:vAlign w:val="center"/>
            <w:hideMark/>
          </w:tcPr>
          <w:p w14:paraId="3117BE8D" w14:textId="77777777" w:rsidR="00633422" w:rsidRPr="00E43DC6" w:rsidRDefault="00633422" w:rsidP="004C63C1">
            <w:pPr>
              <w:spacing w:line="240" w:lineRule="auto"/>
              <w:jc w:val="center"/>
              <w:rPr>
                <w:rFonts w:eastAsia="Times New Roman" w:cstheme="minorHAnsi"/>
                <w:b/>
                <w:bCs/>
                <w:color w:val="000000"/>
                <w:sz w:val="18"/>
                <w:szCs w:val="18"/>
                <w:lang w:eastAsia="en-IN"/>
              </w:rPr>
            </w:pPr>
            <w:r w:rsidRPr="00E43DC6">
              <w:rPr>
                <w:rFonts w:eastAsia="Times New Roman" w:cstheme="minorHAnsi"/>
                <w:b/>
                <w:bCs/>
                <w:color w:val="000000"/>
                <w:sz w:val="18"/>
                <w:szCs w:val="18"/>
                <w:lang w:eastAsia="en-IN"/>
              </w:rPr>
              <w:t>2836.22</w:t>
            </w:r>
          </w:p>
        </w:tc>
        <w:tc>
          <w:tcPr>
            <w:tcW w:w="1224" w:type="dxa"/>
            <w:shd w:val="clear" w:color="auto" w:fill="auto"/>
            <w:noWrap/>
            <w:vAlign w:val="center"/>
            <w:hideMark/>
          </w:tcPr>
          <w:p w14:paraId="76F5E243" w14:textId="77777777" w:rsidR="00633422" w:rsidRPr="00E43DC6" w:rsidRDefault="00633422" w:rsidP="004C63C1">
            <w:pPr>
              <w:spacing w:line="240" w:lineRule="auto"/>
              <w:jc w:val="center"/>
              <w:rPr>
                <w:rFonts w:eastAsia="Times New Roman" w:cstheme="minorHAnsi"/>
                <w:b/>
                <w:bCs/>
                <w:color w:val="000000"/>
                <w:sz w:val="18"/>
                <w:szCs w:val="18"/>
                <w:lang w:eastAsia="en-IN"/>
              </w:rPr>
            </w:pPr>
            <w:r w:rsidRPr="00E43DC6">
              <w:rPr>
                <w:rFonts w:eastAsia="Times New Roman" w:cstheme="minorHAnsi"/>
                <w:b/>
                <w:bCs/>
                <w:color w:val="000000"/>
                <w:sz w:val="18"/>
                <w:szCs w:val="18"/>
                <w:lang w:eastAsia="en-IN"/>
              </w:rPr>
              <w:t>3001.43</w:t>
            </w:r>
          </w:p>
        </w:tc>
        <w:tc>
          <w:tcPr>
            <w:tcW w:w="1224" w:type="dxa"/>
            <w:shd w:val="clear" w:color="auto" w:fill="auto"/>
            <w:noWrap/>
            <w:vAlign w:val="center"/>
            <w:hideMark/>
          </w:tcPr>
          <w:p w14:paraId="51F629A3" w14:textId="77777777" w:rsidR="00633422" w:rsidRPr="00E43DC6" w:rsidRDefault="00633422" w:rsidP="004C63C1">
            <w:pPr>
              <w:spacing w:line="240" w:lineRule="auto"/>
              <w:jc w:val="center"/>
              <w:rPr>
                <w:rFonts w:eastAsia="Times New Roman" w:cstheme="minorHAnsi"/>
                <w:b/>
                <w:bCs/>
                <w:color w:val="000000"/>
                <w:sz w:val="18"/>
                <w:szCs w:val="18"/>
                <w:lang w:eastAsia="en-IN"/>
              </w:rPr>
            </w:pPr>
            <w:r w:rsidRPr="00E43DC6">
              <w:rPr>
                <w:rFonts w:eastAsia="Times New Roman" w:cstheme="minorHAnsi"/>
                <w:b/>
                <w:bCs/>
                <w:color w:val="000000"/>
                <w:sz w:val="18"/>
                <w:szCs w:val="18"/>
                <w:lang w:eastAsia="en-IN"/>
              </w:rPr>
              <w:t>3176.28</w:t>
            </w:r>
          </w:p>
        </w:tc>
        <w:tc>
          <w:tcPr>
            <w:tcW w:w="997" w:type="dxa"/>
            <w:shd w:val="clear" w:color="auto" w:fill="auto"/>
            <w:noWrap/>
            <w:vAlign w:val="center"/>
            <w:hideMark/>
          </w:tcPr>
          <w:p w14:paraId="6BA83172" w14:textId="77777777" w:rsidR="00633422" w:rsidRPr="00E43DC6" w:rsidRDefault="00633422" w:rsidP="004C63C1">
            <w:pPr>
              <w:spacing w:line="240" w:lineRule="auto"/>
              <w:jc w:val="center"/>
              <w:rPr>
                <w:rFonts w:eastAsia="Times New Roman" w:cstheme="minorHAnsi"/>
                <w:b/>
                <w:bCs/>
                <w:color w:val="000000"/>
                <w:sz w:val="18"/>
                <w:szCs w:val="18"/>
                <w:lang w:eastAsia="en-IN"/>
              </w:rPr>
            </w:pPr>
            <w:r w:rsidRPr="00E43DC6">
              <w:rPr>
                <w:rFonts w:eastAsia="Times New Roman" w:cstheme="minorHAnsi"/>
                <w:b/>
                <w:bCs/>
                <w:color w:val="000000"/>
                <w:sz w:val="18"/>
                <w:szCs w:val="18"/>
                <w:lang w:eastAsia="en-IN"/>
              </w:rPr>
              <w:t>3361.30</w:t>
            </w:r>
          </w:p>
        </w:tc>
        <w:tc>
          <w:tcPr>
            <w:tcW w:w="1239" w:type="dxa"/>
            <w:shd w:val="clear" w:color="auto" w:fill="auto"/>
            <w:noWrap/>
            <w:vAlign w:val="center"/>
            <w:hideMark/>
          </w:tcPr>
          <w:p w14:paraId="2E7DDD73" w14:textId="77777777" w:rsidR="00633422" w:rsidRPr="00E43DC6" w:rsidRDefault="00633422" w:rsidP="004C63C1">
            <w:pPr>
              <w:spacing w:line="240" w:lineRule="auto"/>
              <w:jc w:val="center"/>
              <w:rPr>
                <w:rFonts w:eastAsia="Times New Roman" w:cstheme="minorHAnsi"/>
                <w:b/>
                <w:bCs/>
                <w:color w:val="000000"/>
                <w:sz w:val="18"/>
                <w:szCs w:val="18"/>
                <w:lang w:eastAsia="en-IN"/>
              </w:rPr>
            </w:pPr>
            <w:r w:rsidRPr="00E43DC6">
              <w:rPr>
                <w:rFonts w:eastAsia="Times New Roman" w:cstheme="minorHAnsi"/>
                <w:b/>
                <w:bCs/>
                <w:color w:val="000000"/>
                <w:sz w:val="18"/>
                <w:szCs w:val="18"/>
                <w:lang w:eastAsia="en-IN"/>
              </w:rPr>
              <w:t>3557.11</w:t>
            </w:r>
          </w:p>
        </w:tc>
      </w:tr>
      <w:tr w:rsidR="00633422" w:rsidRPr="00E43DC6" w14:paraId="46453837" w14:textId="77777777" w:rsidTr="007957C1">
        <w:trPr>
          <w:trHeight w:val="264"/>
        </w:trPr>
        <w:tc>
          <w:tcPr>
            <w:tcW w:w="325" w:type="dxa"/>
            <w:shd w:val="clear" w:color="auto" w:fill="auto"/>
            <w:noWrap/>
            <w:vAlign w:val="center"/>
            <w:hideMark/>
          </w:tcPr>
          <w:p w14:paraId="37E75637"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eastAsia="Times New Roman" w:cstheme="minorHAnsi"/>
                <w:color w:val="000000"/>
                <w:sz w:val="18"/>
                <w:szCs w:val="18"/>
                <w:lang w:eastAsia="en-IN"/>
              </w:rPr>
              <w:t> </w:t>
            </w:r>
          </w:p>
        </w:tc>
        <w:tc>
          <w:tcPr>
            <w:tcW w:w="2174" w:type="dxa"/>
            <w:shd w:val="clear" w:color="auto" w:fill="auto"/>
            <w:noWrap/>
            <w:vAlign w:val="center"/>
            <w:hideMark/>
          </w:tcPr>
          <w:p w14:paraId="40E34E7A" w14:textId="77777777" w:rsidR="00633422" w:rsidRPr="00E43DC6" w:rsidRDefault="00633422" w:rsidP="004C63C1">
            <w:pPr>
              <w:spacing w:line="240" w:lineRule="auto"/>
              <w:jc w:val="center"/>
              <w:rPr>
                <w:rFonts w:eastAsia="Times New Roman" w:cstheme="minorHAnsi"/>
                <w:sz w:val="18"/>
                <w:szCs w:val="18"/>
                <w:lang w:eastAsia="en-IN"/>
              </w:rPr>
            </w:pPr>
            <w:r w:rsidRPr="00E43DC6">
              <w:rPr>
                <w:rFonts w:eastAsia="Times New Roman" w:cstheme="minorHAnsi"/>
                <w:sz w:val="18"/>
                <w:szCs w:val="18"/>
                <w:lang w:eastAsia="en-IN"/>
              </w:rPr>
              <w:t>Phenol</w:t>
            </w:r>
          </w:p>
        </w:tc>
        <w:tc>
          <w:tcPr>
            <w:tcW w:w="997" w:type="dxa"/>
            <w:shd w:val="clear" w:color="auto" w:fill="auto"/>
            <w:noWrap/>
            <w:vAlign w:val="center"/>
            <w:hideMark/>
          </w:tcPr>
          <w:p w14:paraId="6B4677A2"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eastAsia="Times New Roman" w:cstheme="minorHAnsi"/>
                <w:color w:val="000000"/>
                <w:sz w:val="18"/>
                <w:szCs w:val="18"/>
                <w:lang w:eastAsia="en-IN"/>
              </w:rPr>
              <w:t>1726.59</w:t>
            </w:r>
          </w:p>
        </w:tc>
        <w:tc>
          <w:tcPr>
            <w:tcW w:w="1051" w:type="dxa"/>
            <w:shd w:val="clear" w:color="auto" w:fill="auto"/>
            <w:noWrap/>
            <w:vAlign w:val="center"/>
            <w:hideMark/>
          </w:tcPr>
          <w:p w14:paraId="09686F7A"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eastAsia="Times New Roman" w:cstheme="minorHAnsi"/>
                <w:color w:val="000000"/>
                <w:sz w:val="18"/>
                <w:szCs w:val="18"/>
                <w:lang w:eastAsia="en-IN"/>
              </w:rPr>
              <w:t>1827.74</w:t>
            </w:r>
          </w:p>
        </w:tc>
        <w:tc>
          <w:tcPr>
            <w:tcW w:w="997" w:type="dxa"/>
            <w:shd w:val="clear" w:color="auto" w:fill="auto"/>
            <w:noWrap/>
            <w:vAlign w:val="center"/>
            <w:hideMark/>
          </w:tcPr>
          <w:p w14:paraId="068944E9"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eastAsia="Times New Roman" w:cstheme="minorHAnsi"/>
                <w:color w:val="000000"/>
                <w:sz w:val="18"/>
                <w:szCs w:val="18"/>
                <w:lang w:eastAsia="en-IN"/>
              </w:rPr>
              <w:t>1934.82</w:t>
            </w:r>
          </w:p>
        </w:tc>
        <w:tc>
          <w:tcPr>
            <w:tcW w:w="1224" w:type="dxa"/>
            <w:shd w:val="clear" w:color="auto" w:fill="auto"/>
            <w:noWrap/>
            <w:vAlign w:val="center"/>
            <w:hideMark/>
          </w:tcPr>
          <w:p w14:paraId="5B254ADA"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eastAsia="Times New Roman" w:cstheme="minorHAnsi"/>
                <w:color w:val="000000"/>
                <w:sz w:val="18"/>
                <w:szCs w:val="18"/>
                <w:lang w:eastAsia="en-IN"/>
              </w:rPr>
              <w:t>2048.17</w:t>
            </w:r>
          </w:p>
        </w:tc>
        <w:tc>
          <w:tcPr>
            <w:tcW w:w="1224" w:type="dxa"/>
            <w:shd w:val="clear" w:color="auto" w:fill="auto"/>
            <w:noWrap/>
            <w:vAlign w:val="center"/>
            <w:hideMark/>
          </w:tcPr>
          <w:p w14:paraId="40B56D7A"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eastAsia="Times New Roman" w:cstheme="minorHAnsi"/>
                <w:color w:val="000000"/>
                <w:sz w:val="18"/>
                <w:szCs w:val="18"/>
                <w:lang w:eastAsia="en-IN"/>
              </w:rPr>
              <w:t>2168.16</w:t>
            </w:r>
          </w:p>
        </w:tc>
        <w:tc>
          <w:tcPr>
            <w:tcW w:w="997" w:type="dxa"/>
            <w:shd w:val="clear" w:color="auto" w:fill="auto"/>
            <w:noWrap/>
            <w:vAlign w:val="center"/>
            <w:hideMark/>
          </w:tcPr>
          <w:p w14:paraId="0B35CAD3"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eastAsia="Times New Roman" w:cstheme="minorHAnsi"/>
                <w:color w:val="000000"/>
                <w:sz w:val="18"/>
                <w:szCs w:val="18"/>
                <w:lang w:eastAsia="en-IN"/>
              </w:rPr>
              <w:t>2295.18</w:t>
            </w:r>
          </w:p>
        </w:tc>
        <w:tc>
          <w:tcPr>
            <w:tcW w:w="1239" w:type="dxa"/>
            <w:shd w:val="clear" w:color="auto" w:fill="auto"/>
            <w:noWrap/>
            <w:vAlign w:val="center"/>
            <w:hideMark/>
          </w:tcPr>
          <w:p w14:paraId="29B2AA8A"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eastAsia="Times New Roman" w:cstheme="minorHAnsi"/>
                <w:color w:val="000000"/>
                <w:sz w:val="18"/>
                <w:szCs w:val="18"/>
                <w:lang w:eastAsia="en-IN"/>
              </w:rPr>
              <w:t>2429.65</w:t>
            </w:r>
          </w:p>
        </w:tc>
      </w:tr>
      <w:tr w:rsidR="00633422" w:rsidRPr="00E43DC6" w14:paraId="25611C66" w14:textId="77777777" w:rsidTr="007957C1">
        <w:trPr>
          <w:trHeight w:val="264"/>
        </w:trPr>
        <w:tc>
          <w:tcPr>
            <w:tcW w:w="325" w:type="dxa"/>
            <w:shd w:val="clear" w:color="auto" w:fill="auto"/>
            <w:noWrap/>
            <w:vAlign w:val="center"/>
            <w:hideMark/>
          </w:tcPr>
          <w:p w14:paraId="688A65C7"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eastAsia="Times New Roman" w:cstheme="minorHAnsi"/>
                <w:color w:val="000000"/>
                <w:sz w:val="18"/>
                <w:szCs w:val="18"/>
                <w:lang w:eastAsia="en-IN"/>
              </w:rPr>
              <w:t> </w:t>
            </w:r>
          </w:p>
        </w:tc>
        <w:tc>
          <w:tcPr>
            <w:tcW w:w="2174" w:type="dxa"/>
            <w:shd w:val="clear" w:color="auto" w:fill="auto"/>
            <w:noWrap/>
            <w:vAlign w:val="center"/>
            <w:hideMark/>
          </w:tcPr>
          <w:p w14:paraId="206F6E4B" w14:textId="77777777" w:rsidR="00633422" w:rsidRPr="00E43DC6" w:rsidRDefault="00633422" w:rsidP="004C63C1">
            <w:pPr>
              <w:spacing w:line="240" w:lineRule="auto"/>
              <w:jc w:val="center"/>
              <w:rPr>
                <w:rFonts w:eastAsia="Times New Roman" w:cstheme="minorHAnsi"/>
                <w:sz w:val="18"/>
                <w:szCs w:val="18"/>
                <w:lang w:eastAsia="en-IN"/>
              </w:rPr>
            </w:pPr>
            <w:r w:rsidRPr="00E43DC6">
              <w:rPr>
                <w:rFonts w:eastAsia="Times New Roman" w:cstheme="minorHAnsi"/>
                <w:sz w:val="18"/>
                <w:szCs w:val="18"/>
                <w:lang w:eastAsia="en-IN"/>
              </w:rPr>
              <w:t>Acetone</w:t>
            </w:r>
          </w:p>
        </w:tc>
        <w:tc>
          <w:tcPr>
            <w:tcW w:w="997" w:type="dxa"/>
            <w:shd w:val="clear" w:color="auto" w:fill="auto"/>
            <w:noWrap/>
            <w:vAlign w:val="center"/>
            <w:hideMark/>
          </w:tcPr>
          <w:p w14:paraId="6DE6F568"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eastAsia="Times New Roman" w:cstheme="minorHAnsi"/>
                <w:color w:val="000000"/>
                <w:sz w:val="18"/>
                <w:szCs w:val="18"/>
                <w:lang w:eastAsia="en-IN"/>
              </w:rPr>
              <w:t>805.98</w:t>
            </w:r>
          </w:p>
        </w:tc>
        <w:tc>
          <w:tcPr>
            <w:tcW w:w="1051" w:type="dxa"/>
            <w:shd w:val="clear" w:color="auto" w:fill="auto"/>
            <w:noWrap/>
            <w:vAlign w:val="center"/>
            <w:hideMark/>
          </w:tcPr>
          <w:p w14:paraId="50617F88"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eastAsia="Times New Roman" w:cstheme="minorHAnsi"/>
                <w:color w:val="000000"/>
                <w:sz w:val="18"/>
                <w:szCs w:val="18"/>
                <w:lang w:eastAsia="en-IN"/>
              </w:rPr>
              <w:t>852.35</w:t>
            </w:r>
          </w:p>
        </w:tc>
        <w:tc>
          <w:tcPr>
            <w:tcW w:w="997" w:type="dxa"/>
            <w:shd w:val="clear" w:color="auto" w:fill="auto"/>
            <w:noWrap/>
            <w:vAlign w:val="center"/>
            <w:hideMark/>
          </w:tcPr>
          <w:p w14:paraId="47665BD9"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eastAsia="Times New Roman" w:cstheme="minorHAnsi"/>
                <w:color w:val="000000"/>
                <w:sz w:val="18"/>
                <w:szCs w:val="18"/>
                <w:lang w:eastAsia="en-IN"/>
              </w:rPr>
              <w:t>901.40</w:t>
            </w:r>
          </w:p>
        </w:tc>
        <w:tc>
          <w:tcPr>
            <w:tcW w:w="1224" w:type="dxa"/>
            <w:shd w:val="clear" w:color="auto" w:fill="auto"/>
            <w:noWrap/>
            <w:vAlign w:val="center"/>
            <w:hideMark/>
          </w:tcPr>
          <w:p w14:paraId="3CDE6CB3"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eastAsia="Times New Roman" w:cstheme="minorHAnsi"/>
                <w:color w:val="000000"/>
                <w:sz w:val="18"/>
                <w:szCs w:val="18"/>
                <w:lang w:eastAsia="en-IN"/>
              </w:rPr>
              <w:t>953.26</w:t>
            </w:r>
          </w:p>
        </w:tc>
        <w:tc>
          <w:tcPr>
            <w:tcW w:w="1224" w:type="dxa"/>
            <w:shd w:val="clear" w:color="auto" w:fill="auto"/>
            <w:noWrap/>
            <w:vAlign w:val="center"/>
            <w:hideMark/>
          </w:tcPr>
          <w:p w14:paraId="3BFCD2D7"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eastAsia="Times New Roman" w:cstheme="minorHAnsi"/>
                <w:color w:val="000000"/>
                <w:sz w:val="18"/>
                <w:szCs w:val="18"/>
                <w:lang w:eastAsia="en-IN"/>
              </w:rPr>
              <w:t>1008.11</w:t>
            </w:r>
          </w:p>
        </w:tc>
        <w:tc>
          <w:tcPr>
            <w:tcW w:w="997" w:type="dxa"/>
            <w:shd w:val="clear" w:color="auto" w:fill="auto"/>
            <w:noWrap/>
            <w:vAlign w:val="center"/>
            <w:hideMark/>
          </w:tcPr>
          <w:p w14:paraId="6D314457"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eastAsia="Times New Roman" w:cstheme="minorHAnsi"/>
                <w:color w:val="000000"/>
                <w:sz w:val="18"/>
                <w:szCs w:val="18"/>
                <w:lang w:eastAsia="en-IN"/>
              </w:rPr>
              <w:t>1066.12</w:t>
            </w:r>
          </w:p>
        </w:tc>
        <w:tc>
          <w:tcPr>
            <w:tcW w:w="1239" w:type="dxa"/>
            <w:shd w:val="clear" w:color="auto" w:fill="auto"/>
            <w:noWrap/>
            <w:vAlign w:val="center"/>
            <w:hideMark/>
          </w:tcPr>
          <w:p w14:paraId="1617AD54"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eastAsia="Times New Roman" w:cstheme="minorHAnsi"/>
                <w:color w:val="000000"/>
                <w:sz w:val="18"/>
                <w:szCs w:val="18"/>
                <w:lang w:eastAsia="en-IN"/>
              </w:rPr>
              <w:t>1127.47</w:t>
            </w:r>
          </w:p>
        </w:tc>
      </w:tr>
      <w:tr w:rsidR="00633422" w:rsidRPr="00E43DC6" w14:paraId="44DB26A0" w14:textId="77777777" w:rsidTr="007957C1">
        <w:trPr>
          <w:trHeight w:val="264"/>
        </w:trPr>
        <w:tc>
          <w:tcPr>
            <w:tcW w:w="325" w:type="dxa"/>
            <w:shd w:val="clear" w:color="auto" w:fill="auto"/>
            <w:noWrap/>
            <w:vAlign w:val="center"/>
            <w:hideMark/>
          </w:tcPr>
          <w:p w14:paraId="198B4754" w14:textId="77777777" w:rsidR="00633422" w:rsidRPr="00E43DC6" w:rsidRDefault="00633422" w:rsidP="004C63C1">
            <w:pPr>
              <w:spacing w:line="240" w:lineRule="auto"/>
              <w:jc w:val="center"/>
              <w:rPr>
                <w:rFonts w:eastAsia="Times New Roman" w:cstheme="minorHAnsi"/>
                <w:b/>
                <w:bCs/>
                <w:color w:val="000000"/>
                <w:sz w:val="18"/>
                <w:szCs w:val="18"/>
                <w:lang w:eastAsia="en-IN"/>
              </w:rPr>
            </w:pPr>
            <w:r w:rsidRPr="00E43DC6">
              <w:rPr>
                <w:rFonts w:eastAsia="Times New Roman" w:cstheme="minorHAnsi"/>
                <w:b/>
                <w:bCs/>
                <w:color w:val="000000"/>
                <w:sz w:val="18"/>
                <w:szCs w:val="18"/>
                <w:lang w:eastAsia="en-IN"/>
              </w:rPr>
              <w:t>5</w:t>
            </w:r>
          </w:p>
        </w:tc>
        <w:tc>
          <w:tcPr>
            <w:tcW w:w="2174" w:type="dxa"/>
            <w:shd w:val="clear" w:color="auto" w:fill="auto"/>
            <w:noWrap/>
            <w:vAlign w:val="center"/>
            <w:hideMark/>
          </w:tcPr>
          <w:p w14:paraId="0F3C25EE" w14:textId="77777777" w:rsidR="00633422" w:rsidRPr="00E43DC6" w:rsidRDefault="00633422" w:rsidP="004C63C1">
            <w:pPr>
              <w:spacing w:line="240" w:lineRule="auto"/>
              <w:jc w:val="center"/>
              <w:rPr>
                <w:rFonts w:eastAsia="Times New Roman" w:cstheme="minorHAnsi"/>
                <w:b/>
                <w:bCs/>
                <w:color w:val="000000"/>
                <w:sz w:val="18"/>
                <w:szCs w:val="18"/>
                <w:lang w:eastAsia="en-IN"/>
              </w:rPr>
            </w:pPr>
            <w:r w:rsidRPr="00E43DC6">
              <w:rPr>
                <w:rFonts w:eastAsia="Times New Roman" w:cstheme="minorHAnsi"/>
                <w:b/>
                <w:bCs/>
                <w:color w:val="000000"/>
                <w:sz w:val="18"/>
                <w:szCs w:val="18"/>
                <w:lang w:eastAsia="en-IN"/>
              </w:rPr>
              <w:t>Operating Cost</w:t>
            </w:r>
          </w:p>
        </w:tc>
        <w:tc>
          <w:tcPr>
            <w:tcW w:w="997" w:type="dxa"/>
            <w:shd w:val="clear" w:color="auto" w:fill="auto"/>
            <w:noWrap/>
            <w:vAlign w:val="center"/>
            <w:hideMark/>
          </w:tcPr>
          <w:p w14:paraId="1187C8B9"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eastAsia="Times New Roman" w:cstheme="minorHAnsi"/>
                <w:color w:val="000000"/>
                <w:sz w:val="18"/>
                <w:szCs w:val="18"/>
                <w:lang w:eastAsia="en-IN"/>
              </w:rPr>
              <w:t> </w:t>
            </w:r>
          </w:p>
        </w:tc>
        <w:tc>
          <w:tcPr>
            <w:tcW w:w="1051" w:type="dxa"/>
            <w:shd w:val="clear" w:color="auto" w:fill="auto"/>
            <w:noWrap/>
            <w:vAlign w:val="center"/>
            <w:hideMark/>
          </w:tcPr>
          <w:p w14:paraId="212C0998"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eastAsia="Times New Roman" w:cstheme="minorHAnsi"/>
                <w:color w:val="000000"/>
                <w:sz w:val="18"/>
                <w:szCs w:val="18"/>
                <w:lang w:eastAsia="en-IN"/>
              </w:rPr>
              <w:t> </w:t>
            </w:r>
          </w:p>
        </w:tc>
        <w:tc>
          <w:tcPr>
            <w:tcW w:w="997" w:type="dxa"/>
            <w:shd w:val="clear" w:color="auto" w:fill="auto"/>
            <w:noWrap/>
            <w:vAlign w:val="center"/>
            <w:hideMark/>
          </w:tcPr>
          <w:p w14:paraId="3178E263"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eastAsia="Times New Roman" w:cstheme="minorHAnsi"/>
                <w:color w:val="000000"/>
                <w:sz w:val="18"/>
                <w:szCs w:val="18"/>
                <w:lang w:eastAsia="en-IN"/>
              </w:rPr>
              <w:t> </w:t>
            </w:r>
          </w:p>
        </w:tc>
        <w:tc>
          <w:tcPr>
            <w:tcW w:w="1224" w:type="dxa"/>
            <w:shd w:val="clear" w:color="auto" w:fill="auto"/>
            <w:noWrap/>
            <w:vAlign w:val="center"/>
            <w:hideMark/>
          </w:tcPr>
          <w:p w14:paraId="0591C576"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eastAsia="Times New Roman" w:cstheme="minorHAnsi"/>
                <w:color w:val="000000"/>
                <w:sz w:val="18"/>
                <w:szCs w:val="18"/>
                <w:lang w:eastAsia="en-IN"/>
              </w:rPr>
              <w:t> </w:t>
            </w:r>
          </w:p>
        </w:tc>
        <w:tc>
          <w:tcPr>
            <w:tcW w:w="1224" w:type="dxa"/>
            <w:shd w:val="clear" w:color="auto" w:fill="auto"/>
            <w:noWrap/>
            <w:vAlign w:val="center"/>
            <w:hideMark/>
          </w:tcPr>
          <w:p w14:paraId="4450FD02"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eastAsia="Times New Roman" w:cstheme="minorHAnsi"/>
                <w:color w:val="000000"/>
                <w:sz w:val="18"/>
                <w:szCs w:val="18"/>
                <w:lang w:eastAsia="en-IN"/>
              </w:rPr>
              <w:t> </w:t>
            </w:r>
          </w:p>
        </w:tc>
        <w:tc>
          <w:tcPr>
            <w:tcW w:w="997" w:type="dxa"/>
            <w:shd w:val="clear" w:color="auto" w:fill="auto"/>
            <w:noWrap/>
            <w:vAlign w:val="center"/>
            <w:hideMark/>
          </w:tcPr>
          <w:p w14:paraId="720717F4"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eastAsia="Times New Roman" w:cstheme="minorHAnsi"/>
                <w:color w:val="000000"/>
                <w:sz w:val="18"/>
                <w:szCs w:val="18"/>
                <w:lang w:eastAsia="en-IN"/>
              </w:rPr>
              <w:t> </w:t>
            </w:r>
          </w:p>
        </w:tc>
        <w:tc>
          <w:tcPr>
            <w:tcW w:w="1239" w:type="dxa"/>
            <w:shd w:val="clear" w:color="auto" w:fill="auto"/>
            <w:noWrap/>
            <w:vAlign w:val="center"/>
            <w:hideMark/>
          </w:tcPr>
          <w:p w14:paraId="152EF0DE"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eastAsia="Times New Roman" w:cstheme="minorHAnsi"/>
                <w:color w:val="000000"/>
                <w:sz w:val="18"/>
                <w:szCs w:val="18"/>
                <w:lang w:eastAsia="en-IN"/>
              </w:rPr>
              <w:t> </w:t>
            </w:r>
          </w:p>
        </w:tc>
      </w:tr>
      <w:tr w:rsidR="00633422" w:rsidRPr="00E43DC6" w14:paraId="449D0BB6" w14:textId="77777777" w:rsidTr="007957C1">
        <w:trPr>
          <w:trHeight w:val="264"/>
        </w:trPr>
        <w:tc>
          <w:tcPr>
            <w:tcW w:w="325" w:type="dxa"/>
            <w:shd w:val="clear" w:color="auto" w:fill="auto"/>
            <w:noWrap/>
            <w:vAlign w:val="center"/>
            <w:hideMark/>
          </w:tcPr>
          <w:p w14:paraId="2665A7E3"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eastAsia="Times New Roman" w:cstheme="minorHAnsi"/>
                <w:color w:val="000000"/>
                <w:sz w:val="18"/>
                <w:szCs w:val="18"/>
                <w:lang w:eastAsia="en-IN"/>
              </w:rPr>
              <w:t> </w:t>
            </w:r>
          </w:p>
        </w:tc>
        <w:tc>
          <w:tcPr>
            <w:tcW w:w="2174" w:type="dxa"/>
            <w:shd w:val="clear" w:color="auto" w:fill="auto"/>
            <w:noWrap/>
            <w:vAlign w:val="center"/>
            <w:hideMark/>
          </w:tcPr>
          <w:p w14:paraId="24E66830"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eastAsia="Times New Roman" w:cstheme="minorHAnsi"/>
                <w:color w:val="000000"/>
                <w:sz w:val="18"/>
                <w:szCs w:val="18"/>
                <w:lang w:eastAsia="en-IN"/>
              </w:rPr>
              <w:t xml:space="preserve">Raw Material &amp; </w:t>
            </w:r>
            <w:proofErr w:type="spellStart"/>
            <w:r w:rsidRPr="00E43DC6">
              <w:rPr>
                <w:rFonts w:eastAsia="Times New Roman" w:cstheme="minorHAnsi"/>
                <w:color w:val="000000"/>
                <w:sz w:val="18"/>
                <w:szCs w:val="18"/>
                <w:lang w:eastAsia="en-IN"/>
              </w:rPr>
              <w:t>Catchem</w:t>
            </w:r>
            <w:proofErr w:type="spellEnd"/>
          </w:p>
        </w:tc>
        <w:tc>
          <w:tcPr>
            <w:tcW w:w="997" w:type="dxa"/>
            <w:shd w:val="clear" w:color="auto" w:fill="auto"/>
            <w:noWrap/>
            <w:vAlign w:val="center"/>
            <w:hideMark/>
          </w:tcPr>
          <w:p w14:paraId="3637C02C"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cstheme="minorHAnsi"/>
                <w:color w:val="000000"/>
                <w:sz w:val="18"/>
                <w:szCs w:val="18"/>
              </w:rPr>
              <w:t>1589.69</w:t>
            </w:r>
          </w:p>
        </w:tc>
        <w:tc>
          <w:tcPr>
            <w:tcW w:w="1051" w:type="dxa"/>
            <w:shd w:val="clear" w:color="auto" w:fill="auto"/>
            <w:noWrap/>
            <w:vAlign w:val="center"/>
            <w:hideMark/>
          </w:tcPr>
          <w:p w14:paraId="13D41D72"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cstheme="minorHAnsi"/>
                <w:color w:val="000000"/>
                <w:sz w:val="18"/>
                <w:szCs w:val="18"/>
              </w:rPr>
              <w:t>1681.16</w:t>
            </w:r>
          </w:p>
        </w:tc>
        <w:tc>
          <w:tcPr>
            <w:tcW w:w="997" w:type="dxa"/>
            <w:shd w:val="clear" w:color="auto" w:fill="auto"/>
            <w:noWrap/>
            <w:vAlign w:val="center"/>
            <w:hideMark/>
          </w:tcPr>
          <w:p w14:paraId="4B7A6080"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cstheme="minorHAnsi"/>
                <w:color w:val="000000"/>
                <w:sz w:val="18"/>
                <w:szCs w:val="18"/>
              </w:rPr>
              <w:t>1777.90</w:t>
            </w:r>
          </w:p>
        </w:tc>
        <w:tc>
          <w:tcPr>
            <w:tcW w:w="1224" w:type="dxa"/>
            <w:shd w:val="clear" w:color="auto" w:fill="auto"/>
            <w:noWrap/>
            <w:vAlign w:val="center"/>
            <w:hideMark/>
          </w:tcPr>
          <w:p w14:paraId="30D4F048"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cstheme="minorHAnsi"/>
                <w:color w:val="000000"/>
                <w:sz w:val="18"/>
                <w:szCs w:val="18"/>
              </w:rPr>
              <w:t>1880.20</w:t>
            </w:r>
          </w:p>
        </w:tc>
        <w:tc>
          <w:tcPr>
            <w:tcW w:w="1224" w:type="dxa"/>
            <w:shd w:val="clear" w:color="auto" w:fill="auto"/>
            <w:noWrap/>
            <w:vAlign w:val="center"/>
            <w:hideMark/>
          </w:tcPr>
          <w:p w14:paraId="7412D591"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cstheme="minorHAnsi"/>
                <w:color w:val="000000"/>
                <w:sz w:val="18"/>
                <w:szCs w:val="18"/>
              </w:rPr>
              <w:t>1988.38</w:t>
            </w:r>
          </w:p>
        </w:tc>
        <w:tc>
          <w:tcPr>
            <w:tcW w:w="997" w:type="dxa"/>
            <w:shd w:val="clear" w:color="auto" w:fill="auto"/>
            <w:noWrap/>
            <w:vAlign w:val="center"/>
            <w:hideMark/>
          </w:tcPr>
          <w:p w14:paraId="11980C99"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cstheme="minorHAnsi"/>
                <w:color w:val="000000"/>
                <w:sz w:val="18"/>
                <w:szCs w:val="18"/>
              </w:rPr>
              <w:t>2102.80</w:t>
            </w:r>
          </w:p>
        </w:tc>
        <w:tc>
          <w:tcPr>
            <w:tcW w:w="1239" w:type="dxa"/>
            <w:shd w:val="clear" w:color="auto" w:fill="auto"/>
            <w:noWrap/>
            <w:vAlign w:val="center"/>
            <w:hideMark/>
          </w:tcPr>
          <w:p w14:paraId="1127F2DF"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cstheme="minorHAnsi"/>
                <w:color w:val="000000"/>
                <w:sz w:val="18"/>
                <w:szCs w:val="18"/>
              </w:rPr>
              <w:t>2223.79</w:t>
            </w:r>
          </w:p>
        </w:tc>
      </w:tr>
      <w:tr w:rsidR="00633422" w:rsidRPr="00E43DC6" w14:paraId="1348CF44" w14:textId="77777777" w:rsidTr="007957C1">
        <w:trPr>
          <w:trHeight w:val="264"/>
        </w:trPr>
        <w:tc>
          <w:tcPr>
            <w:tcW w:w="325" w:type="dxa"/>
            <w:shd w:val="clear" w:color="auto" w:fill="auto"/>
            <w:noWrap/>
            <w:vAlign w:val="center"/>
            <w:hideMark/>
          </w:tcPr>
          <w:p w14:paraId="57D70F85"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eastAsia="Times New Roman" w:cstheme="minorHAnsi"/>
                <w:color w:val="000000"/>
                <w:sz w:val="18"/>
                <w:szCs w:val="18"/>
                <w:lang w:eastAsia="en-IN"/>
              </w:rPr>
              <w:t> </w:t>
            </w:r>
          </w:p>
        </w:tc>
        <w:tc>
          <w:tcPr>
            <w:tcW w:w="2174" w:type="dxa"/>
            <w:shd w:val="clear" w:color="auto" w:fill="auto"/>
            <w:noWrap/>
            <w:vAlign w:val="center"/>
            <w:hideMark/>
          </w:tcPr>
          <w:p w14:paraId="707B4950" w14:textId="77777777" w:rsidR="00633422" w:rsidRPr="00E43DC6" w:rsidRDefault="00633422" w:rsidP="004C63C1">
            <w:pPr>
              <w:spacing w:line="240" w:lineRule="auto"/>
              <w:jc w:val="center"/>
              <w:rPr>
                <w:rFonts w:eastAsia="Times New Roman" w:cstheme="minorHAnsi"/>
                <w:color w:val="000000"/>
                <w:sz w:val="18"/>
                <w:szCs w:val="18"/>
                <w:lang w:eastAsia="en-IN"/>
              </w:rPr>
            </w:pPr>
            <w:proofErr w:type="spellStart"/>
            <w:r w:rsidRPr="00E43DC6">
              <w:rPr>
                <w:rFonts w:eastAsia="Times New Roman" w:cstheme="minorHAnsi"/>
                <w:color w:val="000000"/>
                <w:sz w:val="18"/>
                <w:szCs w:val="18"/>
                <w:lang w:eastAsia="en-IN"/>
              </w:rPr>
              <w:t>Labor</w:t>
            </w:r>
            <w:proofErr w:type="spellEnd"/>
            <w:r w:rsidRPr="00E43DC6">
              <w:rPr>
                <w:rFonts w:eastAsia="Times New Roman" w:cstheme="minorHAnsi"/>
                <w:color w:val="000000"/>
                <w:sz w:val="18"/>
                <w:szCs w:val="18"/>
                <w:lang w:eastAsia="en-IN"/>
              </w:rPr>
              <w:t xml:space="preserve"> </w:t>
            </w:r>
          </w:p>
        </w:tc>
        <w:tc>
          <w:tcPr>
            <w:tcW w:w="997" w:type="dxa"/>
            <w:shd w:val="clear" w:color="auto" w:fill="auto"/>
            <w:noWrap/>
            <w:vAlign w:val="center"/>
            <w:hideMark/>
          </w:tcPr>
          <w:p w14:paraId="44B886C3"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cstheme="minorHAnsi"/>
                <w:color w:val="000000"/>
                <w:sz w:val="18"/>
                <w:szCs w:val="18"/>
              </w:rPr>
              <w:t>27.34</w:t>
            </w:r>
          </w:p>
        </w:tc>
        <w:tc>
          <w:tcPr>
            <w:tcW w:w="1051" w:type="dxa"/>
            <w:shd w:val="clear" w:color="auto" w:fill="auto"/>
            <w:noWrap/>
            <w:vAlign w:val="center"/>
            <w:hideMark/>
          </w:tcPr>
          <w:p w14:paraId="7616B4B0"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cstheme="minorHAnsi"/>
                <w:color w:val="000000"/>
                <w:sz w:val="18"/>
                <w:szCs w:val="18"/>
              </w:rPr>
              <w:t>28.57</w:t>
            </w:r>
          </w:p>
        </w:tc>
        <w:tc>
          <w:tcPr>
            <w:tcW w:w="997" w:type="dxa"/>
            <w:shd w:val="clear" w:color="auto" w:fill="auto"/>
            <w:noWrap/>
            <w:vAlign w:val="center"/>
            <w:hideMark/>
          </w:tcPr>
          <w:p w14:paraId="601EB993"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cstheme="minorHAnsi"/>
                <w:color w:val="000000"/>
                <w:sz w:val="18"/>
                <w:szCs w:val="18"/>
              </w:rPr>
              <w:t>29.86</w:t>
            </w:r>
          </w:p>
        </w:tc>
        <w:tc>
          <w:tcPr>
            <w:tcW w:w="1224" w:type="dxa"/>
            <w:shd w:val="clear" w:color="auto" w:fill="auto"/>
            <w:noWrap/>
            <w:vAlign w:val="center"/>
            <w:hideMark/>
          </w:tcPr>
          <w:p w14:paraId="15C21D23"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cstheme="minorHAnsi"/>
                <w:color w:val="000000"/>
                <w:sz w:val="18"/>
                <w:szCs w:val="18"/>
              </w:rPr>
              <w:t>31.20</w:t>
            </w:r>
          </w:p>
        </w:tc>
        <w:tc>
          <w:tcPr>
            <w:tcW w:w="1224" w:type="dxa"/>
            <w:shd w:val="clear" w:color="auto" w:fill="auto"/>
            <w:noWrap/>
            <w:vAlign w:val="center"/>
            <w:hideMark/>
          </w:tcPr>
          <w:p w14:paraId="52E48E4C"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cstheme="minorHAnsi"/>
                <w:color w:val="000000"/>
                <w:sz w:val="18"/>
                <w:szCs w:val="18"/>
              </w:rPr>
              <w:t>32.61</w:t>
            </w:r>
          </w:p>
        </w:tc>
        <w:tc>
          <w:tcPr>
            <w:tcW w:w="997" w:type="dxa"/>
            <w:shd w:val="clear" w:color="auto" w:fill="auto"/>
            <w:noWrap/>
            <w:vAlign w:val="center"/>
            <w:hideMark/>
          </w:tcPr>
          <w:p w14:paraId="2533D77F"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cstheme="minorHAnsi"/>
                <w:color w:val="000000"/>
                <w:sz w:val="18"/>
                <w:szCs w:val="18"/>
              </w:rPr>
              <w:t>34.08</w:t>
            </w:r>
          </w:p>
        </w:tc>
        <w:tc>
          <w:tcPr>
            <w:tcW w:w="1239" w:type="dxa"/>
            <w:shd w:val="clear" w:color="auto" w:fill="auto"/>
            <w:noWrap/>
            <w:vAlign w:val="center"/>
            <w:hideMark/>
          </w:tcPr>
          <w:p w14:paraId="50DEED77"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cstheme="minorHAnsi"/>
                <w:color w:val="000000"/>
                <w:sz w:val="18"/>
                <w:szCs w:val="18"/>
              </w:rPr>
              <w:t>35.61</w:t>
            </w:r>
          </w:p>
        </w:tc>
      </w:tr>
      <w:tr w:rsidR="00633422" w:rsidRPr="00E43DC6" w14:paraId="02677DBC" w14:textId="77777777" w:rsidTr="007957C1">
        <w:trPr>
          <w:trHeight w:val="264"/>
        </w:trPr>
        <w:tc>
          <w:tcPr>
            <w:tcW w:w="325" w:type="dxa"/>
            <w:shd w:val="clear" w:color="auto" w:fill="auto"/>
            <w:noWrap/>
            <w:vAlign w:val="center"/>
            <w:hideMark/>
          </w:tcPr>
          <w:p w14:paraId="6B441FCB"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eastAsia="Times New Roman" w:cstheme="minorHAnsi"/>
                <w:color w:val="000000"/>
                <w:sz w:val="18"/>
                <w:szCs w:val="18"/>
                <w:lang w:eastAsia="en-IN"/>
              </w:rPr>
              <w:t> </w:t>
            </w:r>
          </w:p>
        </w:tc>
        <w:tc>
          <w:tcPr>
            <w:tcW w:w="2174" w:type="dxa"/>
            <w:shd w:val="clear" w:color="auto" w:fill="auto"/>
            <w:noWrap/>
            <w:vAlign w:val="center"/>
            <w:hideMark/>
          </w:tcPr>
          <w:p w14:paraId="2F84A283"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eastAsia="Times New Roman" w:cstheme="minorHAnsi"/>
                <w:color w:val="000000"/>
                <w:sz w:val="18"/>
                <w:szCs w:val="18"/>
                <w:lang w:eastAsia="en-IN"/>
              </w:rPr>
              <w:t>Variable Overheads</w:t>
            </w:r>
          </w:p>
        </w:tc>
        <w:tc>
          <w:tcPr>
            <w:tcW w:w="997" w:type="dxa"/>
            <w:shd w:val="clear" w:color="auto" w:fill="auto"/>
            <w:noWrap/>
            <w:vAlign w:val="center"/>
            <w:hideMark/>
          </w:tcPr>
          <w:p w14:paraId="0E5B477F"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cstheme="minorHAnsi"/>
                <w:color w:val="000000"/>
                <w:sz w:val="18"/>
                <w:szCs w:val="18"/>
              </w:rPr>
              <w:t>227.32</w:t>
            </w:r>
          </w:p>
        </w:tc>
        <w:tc>
          <w:tcPr>
            <w:tcW w:w="1051" w:type="dxa"/>
            <w:shd w:val="clear" w:color="auto" w:fill="auto"/>
            <w:noWrap/>
            <w:vAlign w:val="center"/>
            <w:hideMark/>
          </w:tcPr>
          <w:p w14:paraId="5ED286B0"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cstheme="minorHAnsi"/>
                <w:color w:val="000000"/>
                <w:sz w:val="18"/>
                <w:szCs w:val="18"/>
              </w:rPr>
              <w:t>237.55</w:t>
            </w:r>
          </w:p>
        </w:tc>
        <w:tc>
          <w:tcPr>
            <w:tcW w:w="997" w:type="dxa"/>
            <w:shd w:val="clear" w:color="auto" w:fill="auto"/>
            <w:noWrap/>
            <w:vAlign w:val="center"/>
            <w:hideMark/>
          </w:tcPr>
          <w:p w14:paraId="4D85E694"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cstheme="minorHAnsi"/>
                <w:color w:val="000000"/>
                <w:sz w:val="18"/>
                <w:szCs w:val="18"/>
              </w:rPr>
              <w:t>248.24</w:t>
            </w:r>
          </w:p>
        </w:tc>
        <w:tc>
          <w:tcPr>
            <w:tcW w:w="1224" w:type="dxa"/>
            <w:shd w:val="clear" w:color="auto" w:fill="auto"/>
            <w:noWrap/>
            <w:vAlign w:val="center"/>
            <w:hideMark/>
          </w:tcPr>
          <w:p w14:paraId="24EB9109"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cstheme="minorHAnsi"/>
                <w:color w:val="000000"/>
                <w:sz w:val="18"/>
                <w:szCs w:val="18"/>
              </w:rPr>
              <w:t>259.41</w:t>
            </w:r>
          </w:p>
        </w:tc>
        <w:tc>
          <w:tcPr>
            <w:tcW w:w="1224" w:type="dxa"/>
            <w:shd w:val="clear" w:color="auto" w:fill="auto"/>
            <w:noWrap/>
            <w:vAlign w:val="center"/>
            <w:hideMark/>
          </w:tcPr>
          <w:p w14:paraId="7C27D4DE"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cstheme="minorHAnsi"/>
                <w:color w:val="000000"/>
                <w:sz w:val="18"/>
                <w:szCs w:val="18"/>
              </w:rPr>
              <w:t>271.08</w:t>
            </w:r>
          </w:p>
        </w:tc>
        <w:tc>
          <w:tcPr>
            <w:tcW w:w="997" w:type="dxa"/>
            <w:shd w:val="clear" w:color="auto" w:fill="auto"/>
            <w:noWrap/>
            <w:vAlign w:val="center"/>
            <w:hideMark/>
          </w:tcPr>
          <w:p w14:paraId="1F1E373F"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cstheme="minorHAnsi"/>
                <w:color w:val="000000"/>
                <w:sz w:val="18"/>
                <w:szCs w:val="18"/>
              </w:rPr>
              <w:t>283.28</w:t>
            </w:r>
          </w:p>
        </w:tc>
        <w:tc>
          <w:tcPr>
            <w:tcW w:w="1239" w:type="dxa"/>
            <w:shd w:val="clear" w:color="auto" w:fill="auto"/>
            <w:noWrap/>
            <w:vAlign w:val="center"/>
            <w:hideMark/>
          </w:tcPr>
          <w:p w14:paraId="653A2342"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cstheme="minorHAnsi"/>
                <w:color w:val="000000"/>
                <w:sz w:val="18"/>
                <w:szCs w:val="18"/>
              </w:rPr>
              <w:t>296.03</w:t>
            </w:r>
          </w:p>
        </w:tc>
      </w:tr>
      <w:tr w:rsidR="00633422" w:rsidRPr="00E43DC6" w14:paraId="1003A6E4" w14:textId="77777777" w:rsidTr="007957C1">
        <w:trPr>
          <w:trHeight w:val="264"/>
        </w:trPr>
        <w:tc>
          <w:tcPr>
            <w:tcW w:w="325" w:type="dxa"/>
            <w:shd w:val="clear" w:color="auto" w:fill="auto"/>
            <w:noWrap/>
            <w:vAlign w:val="center"/>
            <w:hideMark/>
          </w:tcPr>
          <w:p w14:paraId="574F5835"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eastAsia="Times New Roman" w:cstheme="minorHAnsi"/>
                <w:color w:val="000000"/>
                <w:sz w:val="18"/>
                <w:szCs w:val="18"/>
                <w:lang w:eastAsia="en-IN"/>
              </w:rPr>
              <w:t> </w:t>
            </w:r>
          </w:p>
        </w:tc>
        <w:tc>
          <w:tcPr>
            <w:tcW w:w="2174" w:type="dxa"/>
            <w:shd w:val="clear" w:color="auto" w:fill="auto"/>
            <w:noWrap/>
            <w:vAlign w:val="center"/>
            <w:hideMark/>
          </w:tcPr>
          <w:p w14:paraId="19F7CAF7"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eastAsia="Times New Roman" w:cstheme="minorHAnsi"/>
                <w:color w:val="000000"/>
                <w:sz w:val="18"/>
                <w:szCs w:val="18"/>
                <w:lang w:eastAsia="en-IN"/>
              </w:rPr>
              <w:t>Fixed Overheads</w:t>
            </w:r>
          </w:p>
        </w:tc>
        <w:tc>
          <w:tcPr>
            <w:tcW w:w="997" w:type="dxa"/>
            <w:shd w:val="clear" w:color="auto" w:fill="auto"/>
            <w:noWrap/>
            <w:vAlign w:val="center"/>
            <w:hideMark/>
          </w:tcPr>
          <w:p w14:paraId="52322AD0"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cstheme="minorHAnsi"/>
                <w:color w:val="000000"/>
                <w:sz w:val="18"/>
                <w:szCs w:val="18"/>
              </w:rPr>
              <w:t>33.20</w:t>
            </w:r>
          </w:p>
        </w:tc>
        <w:tc>
          <w:tcPr>
            <w:tcW w:w="1051" w:type="dxa"/>
            <w:shd w:val="clear" w:color="auto" w:fill="auto"/>
            <w:noWrap/>
            <w:vAlign w:val="center"/>
            <w:hideMark/>
          </w:tcPr>
          <w:p w14:paraId="69A15988"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cstheme="minorHAnsi"/>
                <w:color w:val="000000"/>
                <w:sz w:val="18"/>
                <w:szCs w:val="18"/>
              </w:rPr>
              <w:t>34.69</w:t>
            </w:r>
          </w:p>
        </w:tc>
        <w:tc>
          <w:tcPr>
            <w:tcW w:w="997" w:type="dxa"/>
            <w:shd w:val="clear" w:color="auto" w:fill="auto"/>
            <w:noWrap/>
            <w:vAlign w:val="center"/>
            <w:hideMark/>
          </w:tcPr>
          <w:p w14:paraId="6DF4ACCA"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cstheme="minorHAnsi"/>
                <w:color w:val="000000"/>
                <w:sz w:val="18"/>
                <w:szCs w:val="18"/>
              </w:rPr>
              <w:t>36.25</w:t>
            </w:r>
          </w:p>
        </w:tc>
        <w:tc>
          <w:tcPr>
            <w:tcW w:w="1224" w:type="dxa"/>
            <w:shd w:val="clear" w:color="auto" w:fill="auto"/>
            <w:noWrap/>
            <w:vAlign w:val="center"/>
            <w:hideMark/>
          </w:tcPr>
          <w:p w14:paraId="5E95C149"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cstheme="minorHAnsi"/>
                <w:color w:val="000000"/>
                <w:sz w:val="18"/>
                <w:szCs w:val="18"/>
              </w:rPr>
              <w:t>37.88</w:t>
            </w:r>
          </w:p>
        </w:tc>
        <w:tc>
          <w:tcPr>
            <w:tcW w:w="1224" w:type="dxa"/>
            <w:shd w:val="clear" w:color="auto" w:fill="auto"/>
            <w:noWrap/>
            <w:vAlign w:val="center"/>
            <w:hideMark/>
          </w:tcPr>
          <w:p w14:paraId="3224E9C2"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cstheme="minorHAnsi"/>
                <w:color w:val="000000"/>
                <w:sz w:val="18"/>
                <w:szCs w:val="18"/>
              </w:rPr>
              <w:t>39.59</w:t>
            </w:r>
          </w:p>
        </w:tc>
        <w:tc>
          <w:tcPr>
            <w:tcW w:w="997" w:type="dxa"/>
            <w:shd w:val="clear" w:color="auto" w:fill="auto"/>
            <w:noWrap/>
            <w:vAlign w:val="center"/>
            <w:hideMark/>
          </w:tcPr>
          <w:p w14:paraId="4D2881F4"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cstheme="minorHAnsi"/>
                <w:color w:val="000000"/>
                <w:sz w:val="18"/>
                <w:szCs w:val="18"/>
              </w:rPr>
              <w:t>41.37</w:t>
            </w:r>
          </w:p>
        </w:tc>
        <w:tc>
          <w:tcPr>
            <w:tcW w:w="1239" w:type="dxa"/>
            <w:shd w:val="clear" w:color="auto" w:fill="auto"/>
            <w:noWrap/>
            <w:vAlign w:val="center"/>
            <w:hideMark/>
          </w:tcPr>
          <w:p w14:paraId="260E5C9D"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cstheme="minorHAnsi"/>
                <w:color w:val="000000"/>
                <w:sz w:val="18"/>
                <w:szCs w:val="18"/>
              </w:rPr>
              <w:t>43.23</w:t>
            </w:r>
          </w:p>
        </w:tc>
      </w:tr>
      <w:tr w:rsidR="00633422" w:rsidRPr="00E43DC6" w14:paraId="52E58C42" w14:textId="77777777" w:rsidTr="007957C1">
        <w:trPr>
          <w:trHeight w:val="264"/>
        </w:trPr>
        <w:tc>
          <w:tcPr>
            <w:tcW w:w="325" w:type="dxa"/>
            <w:shd w:val="clear" w:color="auto" w:fill="auto"/>
            <w:noWrap/>
            <w:vAlign w:val="center"/>
            <w:hideMark/>
          </w:tcPr>
          <w:p w14:paraId="7726209D"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eastAsia="Times New Roman" w:cstheme="minorHAnsi"/>
                <w:color w:val="000000"/>
                <w:sz w:val="18"/>
                <w:szCs w:val="18"/>
                <w:lang w:eastAsia="en-IN"/>
              </w:rPr>
              <w:t> </w:t>
            </w:r>
          </w:p>
        </w:tc>
        <w:tc>
          <w:tcPr>
            <w:tcW w:w="2174" w:type="dxa"/>
            <w:shd w:val="clear" w:color="auto" w:fill="auto"/>
            <w:noWrap/>
            <w:vAlign w:val="center"/>
            <w:hideMark/>
          </w:tcPr>
          <w:p w14:paraId="0CBE1230"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eastAsia="Times New Roman" w:cstheme="minorHAnsi"/>
                <w:color w:val="000000"/>
                <w:sz w:val="18"/>
                <w:szCs w:val="18"/>
                <w:lang w:eastAsia="en-IN"/>
              </w:rPr>
              <w:t>Selling Overheads</w:t>
            </w:r>
          </w:p>
        </w:tc>
        <w:tc>
          <w:tcPr>
            <w:tcW w:w="997" w:type="dxa"/>
            <w:shd w:val="clear" w:color="auto" w:fill="auto"/>
            <w:noWrap/>
            <w:vAlign w:val="center"/>
            <w:hideMark/>
          </w:tcPr>
          <w:p w14:paraId="72CC6552"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cstheme="minorHAnsi"/>
                <w:color w:val="000000"/>
                <w:sz w:val="18"/>
                <w:szCs w:val="18"/>
              </w:rPr>
              <w:t>76.99</w:t>
            </w:r>
          </w:p>
        </w:tc>
        <w:tc>
          <w:tcPr>
            <w:tcW w:w="1051" w:type="dxa"/>
            <w:shd w:val="clear" w:color="auto" w:fill="auto"/>
            <w:noWrap/>
            <w:vAlign w:val="center"/>
            <w:hideMark/>
          </w:tcPr>
          <w:p w14:paraId="2657E93C"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cstheme="minorHAnsi"/>
                <w:color w:val="000000"/>
                <w:sz w:val="18"/>
                <w:szCs w:val="18"/>
              </w:rPr>
              <w:t>80.46</w:t>
            </w:r>
          </w:p>
        </w:tc>
        <w:tc>
          <w:tcPr>
            <w:tcW w:w="997" w:type="dxa"/>
            <w:shd w:val="clear" w:color="auto" w:fill="auto"/>
            <w:noWrap/>
            <w:vAlign w:val="center"/>
            <w:hideMark/>
          </w:tcPr>
          <w:p w14:paraId="159B72C0"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cstheme="minorHAnsi"/>
                <w:color w:val="000000"/>
                <w:sz w:val="18"/>
                <w:szCs w:val="18"/>
              </w:rPr>
              <w:t>84.08</w:t>
            </w:r>
          </w:p>
        </w:tc>
        <w:tc>
          <w:tcPr>
            <w:tcW w:w="1224" w:type="dxa"/>
            <w:shd w:val="clear" w:color="auto" w:fill="auto"/>
            <w:noWrap/>
            <w:vAlign w:val="center"/>
            <w:hideMark/>
          </w:tcPr>
          <w:p w14:paraId="078DDBF6"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cstheme="minorHAnsi"/>
                <w:color w:val="000000"/>
                <w:sz w:val="18"/>
                <w:szCs w:val="18"/>
              </w:rPr>
              <w:t>87.86</w:t>
            </w:r>
          </w:p>
        </w:tc>
        <w:tc>
          <w:tcPr>
            <w:tcW w:w="1224" w:type="dxa"/>
            <w:shd w:val="clear" w:color="auto" w:fill="auto"/>
            <w:noWrap/>
            <w:vAlign w:val="center"/>
            <w:hideMark/>
          </w:tcPr>
          <w:p w14:paraId="683C2649"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cstheme="minorHAnsi"/>
                <w:color w:val="000000"/>
                <w:sz w:val="18"/>
                <w:szCs w:val="18"/>
              </w:rPr>
              <w:t>91.81</w:t>
            </w:r>
          </w:p>
        </w:tc>
        <w:tc>
          <w:tcPr>
            <w:tcW w:w="997" w:type="dxa"/>
            <w:shd w:val="clear" w:color="auto" w:fill="auto"/>
            <w:noWrap/>
            <w:vAlign w:val="center"/>
            <w:hideMark/>
          </w:tcPr>
          <w:p w14:paraId="6695A804"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cstheme="minorHAnsi"/>
                <w:color w:val="000000"/>
                <w:sz w:val="18"/>
                <w:szCs w:val="18"/>
              </w:rPr>
              <w:t>95.95</w:t>
            </w:r>
          </w:p>
        </w:tc>
        <w:tc>
          <w:tcPr>
            <w:tcW w:w="1239" w:type="dxa"/>
            <w:shd w:val="clear" w:color="auto" w:fill="auto"/>
            <w:noWrap/>
            <w:vAlign w:val="center"/>
            <w:hideMark/>
          </w:tcPr>
          <w:p w14:paraId="165B9811"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cstheme="minorHAnsi"/>
                <w:color w:val="000000"/>
                <w:sz w:val="18"/>
                <w:szCs w:val="18"/>
              </w:rPr>
              <w:t>100.26</w:t>
            </w:r>
          </w:p>
        </w:tc>
      </w:tr>
      <w:tr w:rsidR="00E43DC6" w:rsidRPr="00E43DC6" w14:paraId="35A58006" w14:textId="77777777" w:rsidTr="007957C1">
        <w:trPr>
          <w:trHeight w:val="264"/>
        </w:trPr>
        <w:tc>
          <w:tcPr>
            <w:tcW w:w="325" w:type="dxa"/>
            <w:shd w:val="clear" w:color="auto" w:fill="auto"/>
            <w:noWrap/>
            <w:vAlign w:val="center"/>
            <w:hideMark/>
          </w:tcPr>
          <w:p w14:paraId="4B428FC6" w14:textId="77777777" w:rsidR="00633422" w:rsidRPr="00E43DC6" w:rsidRDefault="00633422" w:rsidP="004C63C1">
            <w:pPr>
              <w:spacing w:line="240" w:lineRule="auto"/>
              <w:jc w:val="center"/>
              <w:rPr>
                <w:rFonts w:eastAsia="Times New Roman" w:cstheme="minorHAnsi"/>
                <w:b/>
                <w:bCs/>
                <w:color w:val="000000"/>
                <w:sz w:val="18"/>
                <w:szCs w:val="18"/>
                <w:lang w:eastAsia="en-IN"/>
              </w:rPr>
            </w:pPr>
            <w:r w:rsidRPr="00E43DC6">
              <w:rPr>
                <w:rFonts w:eastAsia="Times New Roman" w:cstheme="minorHAnsi"/>
                <w:b/>
                <w:bCs/>
                <w:color w:val="000000"/>
                <w:sz w:val="18"/>
                <w:szCs w:val="18"/>
                <w:lang w:eastAsia="en-IN"/>
              </w:rPr>
              <w:t> </w:t>
            </w:r>
          </w:p>
        </w:tc>
        <w:tc>
          <w:tcPr>
            <w:tcW w:w="2174" w:type="dxa"/>
            <w:shd w:val="clear" w:color="auto" w:fill="4472C4" w:themeFill="accent1"/>
            <w:noWrap/>
            <w:vAlign w:val="center"/>
            <w:hideMark/>
          </w:tcPr>
          <w:p w14:paraId="539289ED" w14:textId="77777777" w:rsidR="00633422" w:rsidRPr="00E43DC6" w:rsidRDefault="00633422" w:rsidP="004C63C1">
            <w:pPr>
              <w:spacing w:line="240" w:lineRule="auto"/>
              <w:jc w:val="center"/>
              <w:rPr>
                <w:rFonts w:eastAsia="Times New Roman" w:cstheme="minorHAnsi"/>
                <w:b/>
                <w:bCs/>
                <w:color w:val="FFFFFF" w:themeColor="background1"/>
                <w:sz w:val="18"/>
                <w:szCs w:val="18"/>
                <w:lang w:eastAsia="en-IN"/>
              </w:rPr>
            </w:pPr>
            <w:r w:rsidRPr="00E43DC6">
              <w:rPr>
                <w:rFonts w:eastAsia="Times New Roman" w:cstheme="minorHAnsi"/>
                <w:b/>
                <w:bCs/>
                <w:color w:val="FFFFFF" w:themeColor="background1"/>
                <w:sz w:val="18"/>
                <w:szCs w:val="18"/>
                <w:lang w:eastAsia="en-IN"/>
              </w:rPr>
              <w:t>Total Operating Cost</w:t>
            </w:r>
          </w:p>
        </w:tc>
        <w:tc>
          <w:tcPr>
            <w:tcW w:w="997" w:type="dxa"/>
            <w:shd w:val="clear" w:color="auto" w:fill="4472C4" w:themeFill="accent1"/>
            <w:noWrap/>
            <w:vAlign w:val="center"/>
            <w:hideMark/>
          </w:tcPr>
          <w:p w14:paraId="37C231A0" w14:textId="77777777" w:rsidR="00633422" w:rsidRPr="00E43DC6" w:rsidRDefault="00633422" w:rsidP="004C63C1">
            <w:pPr>
              <w:spacing w:line="240" w:lineRule="auto"/>
              <w:jc w:val="center"/>
              <w:rPr>
                <w:rFonts w:eastAsia="Times New Roman" w:cstheme="minorHAnsi"/>
                <w:b/>
                <w:bCs/>
                <w:color w:val="FFFFFF" w:themeColor="background1"/>
                <w:sz w:val="18"/>
                <w:szCs w:val="18"/>
                <w:lang w:eastAsia="en-IN"/>
              </w:rPr>
            </w:pPr>
            <w:r w:rsidRPr="00E43DC6">
              <w:rPr>
                <w:rFonts w:cstheme="minorHAnsi"/>
                <w:b/>
                <w:bCs/>
                <w:color w:val="FFFFFF" w:themeColor="background1"/>
                <w:sz w:val="18"/>
                <w:szCs w:val="18"/>
              </w:rPr>
              <w:t>1954.55</w:t>
            </w:r>
          </w:p>
        </w:tc>
        <w:tc>
          <w:tcPr>
            <w:tcW w:w="1051" w:type="dxa"/>
            <w:shd w:val="clear" w:color="auto" w:fill="4472C4" w:themeFill="accent1"/>
            <w:noWrap/>
            <w:vAlign w:val="center"/>
            <w:hideMark/>
          </w:tcPr>
          <w:p w14:paraId="2FF68983" w14:textId="77777777" w:rsidR="00633422" w:rsidRPr="00E43DC6" w:rsidRDefault="00633422" w:rsidP="004C63C1">
            <w:pPr>
              <w:spacing w:line="240" w:lineRule="auto"/>
              <w:jc w:val="center"/>
              <w:rPr>
                <w:rFonts w:eastAsia="Times New Roman" w:cstheme="minorHAnsi"/>
                <w:b/>
                <w:bCs/>
                <w:color w:val="FFFFFF" w:themeColor="background1"/>
                <w:sz w:val="18"/>
                <w:szCs w:val="18"/>
                <w:lang w:eastAsia="en-IN"/>
              </w:rPr>
            </w:pPr>
            <w:r w:rsidRPr="00E43DC6">
              <w:rPr>
                <w:rFonts w:cstheme="minorHAnsi"/>
                <w:b/>
                <w:bCs/>
                <w:color w:val="FFFFFF" w:themeColor="background1"/>
                <w:sz w:val="18"/>
                <w:szCs w:val="18"/>
              </w:rPr>
              <w:t>2062.43</w:t>
            </w:r>
          </w:p>
        </w:tc>
        <w:tc>
          <w:tcPr>
            <w:tcW w:w="997" w:type="dxa"/>
            <w:shd w:val="clear" w:color="auto" w:fill="4472C4" w:themeFill="accent1"/>
            <w:noWrap/>
            <w:vAlign w:val="center"/>
            <w:hideMark/>
          </w:tcPr>
          <w:p w14:paraId="20063DE2" w14:textId="77777777" w:rsidR="00633422" w:rsidRPr="00E43DC6" w:rsidRDefault="00633422" w:rsidP="004C63C1">
            <w:pPr>
              <w:spacing w:line="240" w:lineRule="auto"/>
              <w:jc w:val="center"/>
              <w:rPr>
                <w:rFonts w:eastAsia="Times New Roman" w:cstheme="minorHAnsi"/>
                <w:b/>
                <w:bCs/>
                <w:color w:val="FFFFFF" w:themeColor="background1"/>
                <w:sz w:val="18"/>
                <w:szCs w:val="18"/>
                <w:lang w:eastAsia="en-IN"/>
              </w:rPr>
            </w:pPr>
            <w:r w:rsidRPr="00E43DC6">
              <w:rPr>
                <w:rFonts w:cstheme="minorHAnsi"/>
                <w:b/>
                <w:bCs/>
                <w:color w:val="FFFFFF" w:themeColor="background1"/>
                <w:sz w:val="18"/>
                <w:szCs w:val="18"/>
              </w:rPr>
              <w:t>2176.33</w:t>
            </w:r>
          </w:p>
        </w:tc>
        <w:tc>
          <w:tcPr>
            <w:tcW w:w="1224" w:type="dxa"/>
            <w:shd w:val="clear" w:color="auto" w:fill="4472C4" w:themeFill="accent1"/>
            <w:noWrap/>
            <w:vAlign w:val="center"/>
            <w:hideMark/>
          </w:tcPr>
          <w:p w14:paraId="2A80D208" w14:textId="77777777" w:rsidR="00633422" w:rsidRPr="00E43DC6" w:rsidRDefault="00633422" w:rsidP="004C63C1">
            <w:pPr>
              <w:spacing w:line="240" w:lineRule="auto"/>
              <w:jc w:val="center"/>
              <w:rPr>
                <w:rFonts w:eastAsia="Times New Roman" w:cstheme="minorHAnsi"/>
                <w:b/>
                <w:bCs/>
                <w:color w:val="FFFFFF" w:themeColor="background1"/>
                <w:sz w:val="18"/>
                <w:szCs w:val="18"/>
                <w:lang w:eastAsia="en-IN"/>
              </w:rPr>
            </w:pPr>
            <w:r w:rsidRPr="00E43DC6">
              <w:rPr>
                <w:rFonts w:cstheme="minorHAnsi"/>
                <w:b/>
                <w:bCs/>
                <w:color w:val="FFFFFF" w:themeColor="background1"/>
                <w:sz w:val="18"/>
                <w:szCs w:val="18"/>
              </w:rPr>
              <w:t>2296.56</w:t>
            </w:r>
          </w:p>
        </w:tc>
        <w:tc>
          <w:tcPr>
            <w:tcW w:w="1224" w:type="dxa"/>
            <w:shd w:val="clear" w:color="auto" w:fill="4472C4" w:themeFill="accent1"/>
            <w:noWrap/>
            <w:vAlign w:val="center"/>
            <w:hideMark/>
          </w:tcPr>
          <w:p w14:paraId="2B0648F6" w14:textId="77777777" w:rsidR="00633422" w:rsidRPr="00E43DC6" w:rsidRDefault="00633422" w:rsidP="004C63C1">
            <w:pPr>
              <w:spacing w:line="240" w:lineRule="auto"/>
              <w:jc w:val="center"/>
              <w:rPr>
                <w:rFonts w:eastAsia="Times New Roman" w:cstheme="minorHAnsi"/>
                <w:b/>
                <w:bCs/>
                <w:color w:val="FFFFFF" w:themeColor="background1"/>
                <w:sz w:val="18"/>
                <w:szCs w:val="18"/>
                <w:lang w:eastAsia="en-IN"/>
              </w:rPr>
            </w:pPr>
            <w:r w:rsidRPr="00E43DC6">
              <w:rPr>
                <w:rFonts w:cstheme="minorHAnsi"/>
                <w:b/>
                <w:bCs/>
                <w:color w:val="FFFFFF" w:themeColor="background1"/>
                <w:sz w:val="18"/>
                <w:szCs w:val="18"/>
              </w:rPr>
              <w:t>2423.48</w:t>
            </w:r>
          </w:p>
        </w:tc>
        <w:tc>
          <w:tcPr>
            <w:tcW w:w="997" w:type="dxa"/>
            <w:shd w:val="clear" w:color="auto" w:fill="4472C4" w:themeFill="accent1"/>
            <w:noWrap/>
            <w:vAlign w:val="center"/>
            <w:hideMark/>
          </w:tcPr>
          <w:p w14:paraId="2B29C6DB" w14:textId="77777777" w:rsidR="00633422" w:rsidRPr="00E43DC6" w:rsidRDefault="00633422" w:rsidP="004C63C1">
            <w:pPr>
              <w:spacing w:line="240" w:lineRule="auto"/>
              <w:jc w:val="center"/>
              <w:rPr>
                <w:rFonts w:eastAsia="Times New Roman" w:cstheme="minorHAnsi"/>
                <w:b/>
                <w:bCs/>
                <w:color w:val="FFFFFF" w:themeColor="background1"/>
                <w:sz w:val="18"/>
                <w:szCs w:val="18"/>
                <w:lang w:eastAsia="en-IN"/>
              </w:rPr>
            </w:pPr>
            <w:r w:rsidRPr="00E43DC6">
              <w:rPr>
                <w:rFonts w:cstheme="minorHAnsi"/>
                <w:b/>
                <w:bCs/>
                <w:color w:val="FFFFFF" w:themeColor="background1"/>
                <w:sz w:val="18"/>
                <w:szCs w:val="18"/>
              </w:rPr>
              <w:t>2557.47</w:t>
            </w:r>
          </w:p>
        </w:tc>
        <w:tc>
          <w:tcPr>
            <w:tcW w:w="1239" w:type="dxa"/>
            <w:shd w:val="clear" w:color="auto" w:fill="4472C4" w:themeFill="accent1"/>
            <w:noWrap/>
            <w:vAlign w:val="center"/>
            <w:hideMark/>
          </w:tcPr>
          <w:p w14:paraId="7CBE8FF4" w14:textId="77777777" w:rsidR="00633422" w:rsidRPr="00E43DC6" w:rsidRDefault="00633422" w:rsidP="004C63C1">
            <w:pPr>
              <w:spacing w:line="240" w:lineRule="auto"/>
              <w:jc w:val="center"/>
              <w:rPr>
                <w:rFonts w:eastAsia="Times New Roman" w:cstheme="minorHAnsi"/>
                <w:b/>
                <w:bCs/>
                <w:color w:val="FFFFFF" w:themeColor="background1"/>
                <w:sz w:val="18"/>
                <w:szCs w:val="18"/>
                <w:lang w:eastAsia="en-IN"/>
              </w:rPr>
            </w:pPr>
            <w:r w:rsidRPr="00E43DC6">
              <w:rPr>
                <w:rFonts w:cstheme="minorHAnsi"/>
                <w:b/>
                <w:bCs/>
                <w:color w:val="FFFFFF" w:themeColor="background1"/>
                <w:sz w:val="18"/>
                <w:szCs w:val="18"/>
              </w:rPr>
              <w:t>2698.92</w:t>
            </w:r>
          </w:p>
        </w:tc>
      </w:tr>
      <w:tr w:rsidR="00633422" w:rsidRPr="00E43DC6" w14:paraId="48F81502" w14:textId="77777777" w:rsidTr="007957C1">
        <w:trPr>
          <w:trHeight w:val="264"/>
        </w:trPr>
        <w:tc>
          <w:tcPr>
            <w:tcW w:w="325" w:type="dxa"/>
            <w:shd w:val="clear" w:color="auto" w:fill="auto"/>
            <w:noWrap/>
            <w:vAlign w:val="center"/>
            <w:hideMark/>
          </w:tcPr>
          <w:p w14:paraId="292D2DBD" w14:textId="77777777" w:rsidR="00633422" w:rsidRPr="00E43DC6" w:rsidRDefault="00633422" w:rsidP="004C63C1">
            <w:pPr>
              <w:spacing w:line="240" w:lineRule="auto"/>
              <w:jc w:val="center"/>
              <w:rPr>
                <w:rFonts w:eastAsia="Times New Roman" w:cstheme="minorHAnsi"/>
                <w:b/>
                <w:bCs/>
                <w:color w:val="000000"/>
                <w:sz w:val="18"/>
                <w:szCs w:val="18"/>
                <w:lang w:eastAsia="en-IN"/>
              </w:rPr>
            </w:pPr>
            <w:r w:rsidRPr="00E43DC6">
              <w:rPr>
                <w:rFonts w:eastAsia="Times New Roman" w:cstheme="minorHAnsi"/>
                <w:b/>
                <w:bCs/>
                <w:color w:val="000000"/>
                <w:sz w:val="18"/>
                <w:szCs w:val="18"/>
                <w:lang w:eastAsia="en-IN"/>
              </w:rPr>
              <w:t>6</w:t>
            </w:r>
          </w:p>
        </w:tc>
        <w:tc>
          <w:tcPr>
            <w:tcW w:w="2174" w:type="dxa"/>
            <w:shd w:val="clear" w:color="auto" w:fill="auto"/>
            <w:noWrap/>
            <w:vAlign w:val="center"/>
            <w:hideMark/>
          </w:tcPr>
          <w:p w14:paraId="4540710B" w14:textId="77777777" w:rsidR="00633422" w:rsidRPr="00E43DC6" w:rsidRDefault="00633422" w:rsidP="004C63C1">
            <w:pPr>
              <w:spacing w:line="240" w:lineRule="auto"/>
              <w:jc w:val="center"/>
              <w:rPr>
                <w:rFonts w:eastAsia="Times New Roman" w:cstheme="minorHAnsi"/>
                <w:b/>
                <w:bCs/>
                <w:color w:val="000000"/>
                <w:sz w:val="18"/>
                <w:szCs w:val="18"/>
                <w:lang w:eastAsia="en-IN"/>
              </w:rPr>
            </w:pPr>
            <w:r w:rsidRPr="00E43DC6">
              <w:rPr>
                <w:rFonts w:eastAsia="Times New Roman" w:cstheme="minorHAnsi"/>
                <w:b/>
                <w:bCs/>
                <w:color w:val="000000"/>
                <w:sz w:val="18"/>
                <w:szCs w:val="18"/>
                <w:lang w:eastAsia="en-IN"/>
              </w:rPr>
              <w:t>Gross Margin (EBITDA/PBITDA)</w:t>
            </w:r>
          </w:p>
        </w:tc>
        <w:tc>
          <w:tcPr>
            <w:tcW w:w="997" w:type="dxa"/>
            <w:shd w:val="clear" w:color="auto" w:fill="auto"/>
            <w:noWrap/>
            <w:vAlign w:val="center"/>
            <w:hideMark/>
          </w:tcPr>
          <w:p w14:paraId="543D947A" w14:textId="77777777" w:rsidR="00633422" w:rsidRPr="00E43DC6" w:rsidRDefault="00633422" w:rsidP="004C63C1">
            <w:pPr>
              <w:spacing w:line="240" w:lineRule="auto"/>
              <w:jc w:val="center"/>
              <w:rPr>
                <w:rFonts w:eastAsia="Times New Roman" w:cstheme="minorHAnsi"/>
                <w:b/>
                <w:bCs/>
                <w:color w:val="000000"/>
                <w:sz w:val="18"/>
                <w:szCs w:val="18"/>
                <w:lang w:eastAsia="en-IN"/>
              </w:rPr>
            </w:pPr>
            <w:r w:rsidRPr="00E43DC6">
              <w:rPr>
                <w:rFonts w:cstheme="minorHAnsi"/>
                <w:b/>
                <w:bCs/>
                <w:color w:val="000000"/>
                <w:sz w:val="18"/>
                <w:szCs w:val="18"/>
              </w:rPr>
              <w:t>578.02</w:t>
            </w:r>
          </w:p>
        </w:tc>
        <w:tc>
          <w:tcPr>
            <w:tcW w:w="1051" w:type="dxa"/>
            <w:shd w:val="clear" w:color="auto" w:fill="auto"/>
            <w:noWrap/>
            <w:vAlign w:val="center"/>
            <w:hideMark/>
          </w:tcPr>
          <w:p w14:paraId="5975F239" w14:textId="77777777" w:rsidR="00633422" w:rsidRPr="00E43DC6" w:rsidRDefault="00633422" w:rsidP="004C63C1">
            <w:pPr>
              <w:spacing w:line="240" w:lineRule="auto"/>
              <w:jc w:val="center"/>
              <w:rPr>
                <w:rFonts w:eastAsia="Times New Roman" w:cstheme="minorHAnsi"/>
                <w:b/>
                <w:bCs/>
                <w:color w:val="000000"/>
                <w:sz w:val="18"/>
                <w:szCs w:val="18"/>
                <w:lang w:eastAsia="en-IN"/>
              </w:rPr>
            </w:pPr>
            <w:r w:rsidRPr="00E43DC6">
              <w:rPr>
                <w:rFonts w:cstheme="minorHAnsi"/>
                <w:b/>
                <w:bCs/>
                <w:color w:val="000000"/>
                <w:sz w:val="18"/>
                <w:szCs w:val="18"/>
              </w:rPr>
              <w:t>617.66</w:t>
            </w:r>
          </w:p>
        </w:tc>
        <w:tc>
          <w:tcPr>
            <w:tcW w:w="997" w:type="dxa"/>
            <w:shd w:val="clear" w:color="auto" w:fill="auto"/>
            <w:noWrap/>
            <w:vAlign w:val="center"/>
            <w:hideMark/>
          </w:tcPr>
          <w:p w14:paraId="1CDA4FBF" w14:textId="77777777" w:rsidR="00633422" w:rsidRPr="00E43DC6" w:rsidRDefault="00633422" w:rsidP="004C63C1">
            <w:pPr>
              <w:spacing w:line="240" w:lineRule="auto"/>
              <w:jc w:val="center"/>
              <w:rPr>
                <w:rFonts w:eastAsia="Times New Roman" w:cstheme="minorHAnsi"/>
                <w:b/>
                <w:bCs/>
                <w:color w:val="000000"/>
                <w:sz w:val="18"/>
                <w:szCs w:val="18"/>
                <w:lang w:eastAsia="en-IN"/>
              </w:rPr>
            </w:pPr>
            <w:r w:rsidRPr="00E43DC6">
              <w:rPr>
                <w:rFonts w:cstheme="minorHAnsi"/>
                <w:b/>
                <w:bCs/>
                <w:color w:val="000000"/>
                <w:sz w:val="18"/>
                <w:szCs w:val="18"/>
              </w:rPr>
              <w:t>659.89</w:t>
            </w:r>
          </w:p>
        </w:tc>
        <w:tc>
          <w:tcPr>
            <w:tcW w:w="1224" w:type="dxa"/>
            <w:shd w:val="clear" w:color="auto" w:fill="auto"/>
            <w:noWrap/>
            <w:vAlign w:val="center"/>
            <w:hideMark/>
          </w:tcPr>
          <w:p w14:paraId="7E322075" w14:textId="77777777" w:rsidR="00633422" w:rsidRPr="00E43DC6" w:rsidRDefault="00633422" w:rsidP="004C63C1">
            <w:pPr>
              <w:spacing w:line="240" w:lineRule="auto"/>
              <w:jc w:val="center"/>
              <w:rPr>
                <w:rFonts w:eastAsia="Times New Roman" w:cstheme="minorHAnsi"/>
                <w:b/>
                <w:bCs/>
                <w:color w:val="000000"/>
                <w:sz w:val="18"/>
                <w:szCs w:val="18"/>
                <w:lang w:eastAsia="en-IN"/>
              </w:rPr>
            </w:pPr>
            <w:r w:rsidRPr="00E43DC6">
              <w:rPr>
                <w:rFonts w:cstheme="minorHAnsi"/>
                <w:b/>
                <w:bCs/>
                <w:color w:val="000000"/>
                <w:sz w:val="18"/>
                <w:szCs w:val="18"/>
              </w:rPr>
              <w:t>704.88</w:t>
            </w:r>
          </w:p>
        </w:tc>
        <w:tc>
          <w:tcPr>
            <w:tcW w:w="1224" w:type="dxa"/>
            <w:shd w:val="clear" w:color="auto" w:fill="auto"/>
            <w:noWrap/>
            <w:vAlign w:val="center"/>
            <w:hideMark/>
          </w:tcPr>
          <w:p w14:paraId="6414330B" w14:textId="77777777" w:rsidR="00633422" w:rsidRPr="00E43DC6" w:rsidRDefault="00633422" w:rsidP="004C63C1">
            <w:pPr>
              <w:spacing w:line="240" w:lineRule="auto"/>
              <w:jc w:val="center"/>
              <w:rPr>
                <w:rFonts w:eastAsia="Times New Roman" w:cstheme="minorHAnsi"/>
                <w:b/>
                <w:bCs/>
                <w:color w:val="000000"/>
                <w:sz w:val="18"/>
                <w:szCs w:val="18"/>
                <w:lang w:eastAsia="en-IN"/>
              </w:rPr>
            </w:pPr>
            <w:r w:rsidRPr="00E43DC6">
              <w:rPr>
                <w:rFonts w:cstheme="minorHAnsi"/>
                <w:b/>
                <w:bCs/>
                <w:color w:val="000000"/>
                <w:sz w:val="18"/>
                <w:szCs w:val="18"/>
              </w:rPr>
              <w:t>752.80</w:t>
            </w:r>
          </w:p>
        </w:tc>
        <w:tc>
          <w:tcPr>
            <w:tcW w:w="997" w:type="dxa"/>
            <w:shd w:val="clear" w:color="auto" w:fill="auto"/>
            <w:noWrap/>
            <w:vAlign w:val="center"/>
            <w:hideMark/>
          </w:tcPr>
          <w:p w14:paraId="75F727A7" w14:textId="77777777" w:rsidR="00633422" w:rsidRPr="00E43DC6" w:rsidRDefault="00633422" w:rsidP="004C63C1">
            <w:pPr>
              <w:spacing w:line="240" w:lineRule="auto"/>
              <w:jc w:val="center"/>
              <w:rPr>
                <w:rFonts w:eastAsia="Times New Roman" w:cstheme="minorHAnsi"/>
                <w:b/>
                <w:bCs/>
                <w:color w:val="000000"/>
                <w:sz w:val="18"/>
                <w:szCs w:val="18"/>
                <w:lang w:eastAsia="en-IN"/>
              </w:rPr>
            </w:pPr>
            <w:r w:rsidRPr="00E43DC6">
              <w:rPr>
                <w:rFonts w:cstheme="minorHAnsi"/>
                <w:b/>
                <w:bCs/>
                <w:color w:val="000000"/>
                <w:sz w:val="18"/>
                <w:szCs w:val="18"/>
              </w:rPr>
              <w:t>803.84</w:t>
            </w:r>
          </w:p>
        </w:tc>
        <w:tc>
          <w:tcPr>
            <w:tcW w:w="1239" w:type="dxa"/>
            <w:shd w:val="clear" w:color="auto" w:fill="auto"/>
            <w:noWrap/>
            <w:vAlign w:val="center"/>
            <w:hideMark/>
          </w:tcPr>
          <w:p w14:paraId="25B918C5" w14:textId="77777777" w:rsidR="00633422" w:rsidRPr="00E43DC6" w:rsidRDefault="00633422" w:rsidP="004C63C1">
            <w:pPr>
              <w:spacing w:line="240" w:lineRule="auto"/>
              <w:jc w:val="center"/>
              <w:rPr>
                <w:rFonts w:eastAsia="Times New Roman" w:cstheme="minorHAnsi"/>
                <w:b/>
                <w:bCs/>
                <w:color w:val="000000"/>
                <w:sz w:val="18"/>
                <w:szCs w:val="18"/>
                <w:lang w:eastAsia="en-IN"/>
              </w:rPr>
            </w:pPr>
            <w:r w:rsidRPr="00E43DC6">
              <w:rPr>
                <w:rFonts w:cstheme="minorHAnsi"/>
                <w:b/>
                <w:bCs/>
                <w:color w:val="000000"/>
                <w:sz w:val="18"/>
                <w:szCs w:val="18"/>
              </w:rPr>
              <w:t>858.19</w:t>
            </w:r>
          </w:p>
        </w:tc>
      </w:tr>
      <w:tr w:rsidR="00633422" w:rsidRPr="00E43DC6" w14:paraId="42A2BD28" w14:textId="77777777" w:rsidTr="007957C1">
        <w:trPr>
          <w:trHeight w:val="264"/>
        </w:trPr>
        <w:tc>
          <w:tcPr>
            <w:tcW w:w="325" w:type="dxa"/>
            <w:shd w:val="clear" w:color="auto" w:fill="auto"/>
            <w:noWrap/>
            <w:vAlign w:val="center"/>
            <w:hideMark/>
          </w:tcPr>
          <w:p w14:paraId="704AC697"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eastAsia="Times New Roman" w:cstheme="minorHAnsi"/>
                <w:color w:val="000000"/>
                <w:sz w:val="18"/>
                <w:szCs w:val="18"/>
                <w:lang w:eastAsia="en-IN"/>
              </w:rPr>
              <w:t> </w:t>
            </w:r>
          </w:p>
        </w:tc>
        <w:tc>
          <w:tcPr>
            <w:tcW w:w="2174" w:type="dxa"/>
            <w:shd w:val="clear" w:color="auto" w:fill="auto"/>
            <w:noWrap/>
            <w:vAlign w:val="center"/>
            <w:hideMark/>
          </w:tcPr>
          <w:p w14:paraId="7FB17906"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eastAsia="Times New Roman" w:cstheme="minorHAnsi"/>
                <w:color w:val="000000"/>
                <w:sz w:val="18"/>
                <w:szCs w:val="18"/>
                <w:lang w:eastAsia="en-IN"/>
              </w:rPr>
              <w:t>Margin %</w:t>
            </w:r>
          </w:p>
        </w:tc>
        <w:tc>
          <w:tcPr>
            <w:tcW w:w="997" w:type="dxa"/>
            <w:shd w:val="clear" w:color="auto" w:fill="auto"/>
            <w:noWrap/>
            <w:vAlign w:val="center"/>
            <w:hideMark/>
          </w:tcPr>
          <w:p w14:paraId="567CEA37"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cstheme="minorHAnsi"/>
                <w:color w:val="000000"/>
                <w:sz w:val="18"/>
                <w:szCs w:val="18"/>
              </w:rPr>
              <w:t>22.82%</w:t>
            </w:r>
          </w:p>
        </w:tc>
        <w:tc>
          <w:tcPr>
            <w:tcW w:w="1051" w:type="dxa"/>
            <w:shd w:val="clear" w:color="auto" w:fill="auto"/>
            <w:noWrap/>
            <w:vAlign w:val="center"/>
            <w:hideMark/>
          </w:tcPr>
          <w:p w14:paraId="113236BF"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cstheme="minorHAnsi"/>
                <w:color w:val="000000"/>
                <w:sz w:val="18"/>
                <w:szCs w:val="18"/>
              </w:rPr>
              <w:t>23.05%</w:t>
            </w:r>
          </w:p>
        </w:tc>
        <w:tc>
          <w:tcPr>
            <w:tcW w:w="997" w:type="dxa"/>
            <w:shd w:val="clear" w:color="auto" w:fill="auto"/>
            <w:noWrap/>
            <w:vAlign w:val="center"/>
            <w:hideMark/>
          </w:tcPr>
          <w:p w14:paraId="4E6AED0A"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cstheme="minorHAnsi"/>
                <w:color w:val="000000"/>
                <w:sz w:val="18"/>
                <w:szCs w:val="18"/>
              </w:rPr>
              <w:t>23.27%</w:t>
            </w:r>
          </w:p>
        </w:tc>
        <w:tc>
          <w:tcPr>
            <w:tcW w:w="1224" w:type="dxa"/>
            <w:shd w:val="clear" w:color="auto" w:fill="auto"/>
            <w:noWrap/>
            <w:vAlign w:val="center"/>
            <w:hideMark/>
          </w:tcPr>
          <w:p w14:paraId="7714868D"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cstheme="minorHAnsi"/>
                <w:color w:val="000000"/>
                <w:sz w:val="18"/>
                <w:szCs w:val="18"/>
              </w:rPr>
              <w:t>23.48%</w:t>
            </w:r>
          </w:p>
        </w:tc>
        <w:tc>
          <w:tcPr>
            <w:tcW w:w="1224" w:type="dxa"/>
            <w:shd w:val="clear" w:color="auto" w:fill="auto"/>
            <w:noWrap/>
            <w:vAlign w:val="center"/>
            <w:hideMark/>
          </w:tcPr>
          <w:p w14:paraId="697ABAF8"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cstheme="minorHAnsi"/>
                <w:color w:val="000000"/>
                <w:sz w:val="18"/>
                <w:szCs w:val="18"/>
              </w:rPr>
              <w:t>23.70%</w:t>
            </w:r>
          </w:p>
        </w:tc>
        <w:tc>
          <w:tcPr>
            <w:tcW w:w="997" w:type="dxa"/>
            <w:shd w:val="clear" w:color="auto" w:fill="auto"/>
            <w:noWrap/>
            <w:vAlign w:val="center"/>
            <w:hideMark/>
          </w:tcPr>
          <w:p w14:paraId="24639DBA"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cstheme="minorHAnsi"/>
                <w:color w:val="000000"/>
                <w:sz w:val="18"/>
                <w:szCs w:val="18"/>
              </w:rPr>
              <w:t>23.91%</w:t>
            </w:r>
          </w:p>
        </w:tc>
        <w:tc>
          <w:tcPr>
            <w:tcW w:w="1239" w:type="dxa"/>
            <w:shd w:val="clear" w:color="auto" w:fill="auto"/>
            <w:noWrap/>
            <w:vAlign w:val="center"/>
            <w:hideMark/>
          </w:tcPr>
          <w:p w14:paraId="1CA6B60C"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cstheme="minorHAnsi"/>
                <w:color w:val="000000"/>
                <w:sz w:val="18"/>
                <w:szCs w:val="18"/>
              </w:rPr>
              <w:t>24.13%</w:t>
            </w:r>
          </w:p>
        </w:tc>
      </w:tr>
      <w:tr w:rsidR="00E43DC6" w:rsidRPr="00E43DC6" w14:paraId="14D062AE" w14:textId="77777777" w:rsidTr="007957C1">
        <w:trPr>
          <w:trHeight w:val="264"/>
        </w:trPr>
        <w:tc>
          <w:tcPr>
            <w:tcW w:w="325" w:type="dxa"/>
            <w:shd w:val="clear" w:color="auto" w:fill="auto"/>
            <w:noWrap/>
            <w:vAlign w:val="center"/>
            <w:hideMark/>
          </w:tcPr>
          <w:p w14:paraId="0E2B949B" w14:textId="77777777" w:rsidR="00633422" w:rsidRPr="00E43DC6" w:rsidRDefault="00633422" w:rsidP="004C63C1">
            <w:pPr>
              <w:spacing w:line="240" w:lineRule="auto"/>
              <w:jc w:val="center"/>
              <w:rPr>
                <w:rFonts w:eastAsia="Times New Roman" w:cstheme="minorHAnsi"/>
                <w:b/>
                <w:bCs/>
                <w:color w:val="000000"/>
                <w:sz w:val="18"/>
                <w:szCs w:val="18"/>
                <w:lang w:eastAsia="en-IN"/>
              </w:rPr>
            </w:pPr>
            <w:r w:rsidRPr="00E43DC6">
              <w:rPr>
                <w:rFonts w:eastAsia="Times New Roman" w:cstheme="minorHAnsi"/>
                <w:b/>
                <w:bCs/>
                <w:color w:val="000000"/>
                <w:sz w:val="18"/>
                <w:szCs w:val="18"/>
                <w:lang w:eastAsia="en-IN"/>
              </w:rPr>
              <w:t> </w:t>
            </w:r>
          </w:p>
        </w:tc>
        <w:tc>
          <w:tcPr>
            <w:tcW w:w="2174" w:type="dxa"/>
            <w:shd w:val="clear" w:color="auto" w:fill="4472C4" w:themeFill="accent1"/>
            <w:noWrap/>
            <w:vAlign w:val="center"/>
            <w:hideMark/>
          </w:tcPr>
          <w:p w14:paraId="38F0BE13" w14:textId="77777777" w:rsidR="00633422" w:rsidRPr="00E43DC6" w:rsidRDefault="00633422" w:rsidP="004C63C1">
            <w:pPr>
              <w:spacing w:line="240" w:lineRule="auto"/>
              <w:jc w:val="center"/>
              <w:rPr>
                <w:rFonts w:eastAsia="Times New Roman" w:cstheme="minorHAnsi"/>
                <w:b/>
                <w:bCs/>
                <w:color w:val="FFFFFF" w:themeColor="background1"/>
                <w:sz w:val="18"/>
                <w:szCs w:val="18"/>
                <w:lang w:eastAsia="en-IN"/>
              </w:rPr>
            </w:pPr>
            <w:r w:rsidRPr="00E43DC6">
              <w:rPr>
                <w:rFonts w:eastAsia="Times New Roman" w:cstheme="minorHAnsi"/>
                <w:b/>
                <w:bCs/>
                <w:color w:val="FFFFFF" w:themeColor="background1"/>
                <w:sz w:val="18"/>
                <w:szCs w:val="18"/>
                <w:lang w:eastAsia="en-IN"/>
              </w:rPr>
              <w:t>Net Cash Flow</w:t>
            </w:r>
          </w:p>
        </w:tc>
        <w:tc>
          <w:tcPr>
            <w:tcW w:w="997" w:type="dxa"/>
            <w:shd w:val="clear" w:color="auto" w:fill="4472C4" w:themeFill="accent1"/>
            <w:noWrap/>
            <w:vAlign w:val="center"/>
            <w:hideMark/>
          </w:tcPr>
          <w:p w14:paraId="06B8A87C" w14:textId="77777777" w:rsidR="00633422" w:rsidRPr="00E43DC6" w:rsidRDefault="00633422" w:rsidP="004C63C1">
            <w:pPr>
              <w:spacing w:line="240" w:lineRule="auto"/>
              <w:jc w:val="center"/>
              <w:rPr>
                <w:rFonts w:eastAsia="Times New Roman" w:cstheme="minorHAnsi"/>
                <w:b/>
                <w:bCs/>
                <w:color w:val="FFFFFF" w:themeColor="background1"/>
                <w:sz w:val="18"/>
                <w:szCs w:val="18"/>
                <w:lang w:eastAsia="en-IN"/>
              </w:rPr>
            </w:pPr>
            <w:r w:rsidRPr="00E43DC6">
              <w:rPr>
                <w:rFonts w:cstheme="minorHAnsi"/>
                <w:b/>
                <w:bCs/>
                <w:color w:val="FFFFFF" w:themeColor="background1"/>
                <w:sz w:val="18"/>
                <w:szCs w:val="18"/>
              </w:rPr>
              <w:t>578.02</w:t>
            </w:r>
          </w:p>
        </w:tc>
        <w:tc>
          <w:tcPr>
            <w:tcW w:w="1051" w:type="dxa"/>
            <w:shd w:val="clear" w:color="auto" w:fill="4472C4" w:themeFill="accent1"/>
            <w:noWrap/>
            <w:vAlign w:val="center"/>
            <w:hideMark/>
          </w:tcPr>
          <w:p w14:paraId="75245EC2" w14:textId="77777777" w:rsidR="00633422" w:rsidRPr="00E43DC6" w:rsidRDefault="00633422" w:rsidP="004C63C1">
            <w:pPr>
              <w:spacing w:line="240" w:lineRule="auto"/>
              <w:jc w:val="center"/>
              <w:rPr>
                <w:rFonts w:eastAsia="Times New Roman" w:cstheme="minorHAnsi"/>
                <w:b/>
                <w:bCs/>
                <w:color w:val="FFFFFF" w:themeColor="background1"/>
                <w:sz w:val="18"/>
                <w:szCs w:val="18"/>
                <w:lang w:eastAsia="en-IN"/>
              </w:rPr>
            </w:pPr>
            <w:r w:rsidRPr="00E43DC6">
              <w:rPr>
                <w:rFonts w:cstheme="minorHAnsi"/>
                <w:b/>
                <w:bCs/>
                <w:color w:val="FFFFFF" w:themeColor="background1"/>
                <w:sz w:val="18"/>
                <w:szCs w:val="18"/>
              </w:rPr>
              <w:t>617.66</w:t>
            </w:r>
          </w:p>
        </w:tc>
        <w:tc>
          <w:tcPr>
            <w:tcW w:w="997" w:type="dxa"/>
            <w:shd w:val="clear" w:color="auto" w:fill="4472C4" w:themeFill="accent1"/>
            <w:noWrap/>
            <w:vAlign w:val="center"/>
            <w:hideMark/>
          </w:tcPr>
          <w:p w14:paraId="0F541DC8" w14:textId="77777777" w:rsidR="00633422" w:rsidRPr="00E43DC6" w:rsidRDefault="00633422" w:rsidP="004C63C1">
            <w:pPr>
              <w:spacing w:line="240" w:lineRule="auto"/>
              <w:jc w:val="center"/>
              <w:rPr>
                <w:rFonts w:eastAsia="Times New Roman" w:cstheme="minorHAnsi"/>
                <w:b/>
                <w:bCs/>
                <w:color w:val="FFFFFF" w:themeColor="background1"/>
                <w:sz w:val="18"/>
                <w:szCs w:val="18"/>
                <w:lang w:eastAsia="en-IN"/>
              </w:rPr>
            </w:pPr>
            <w:r w:rsidRPr="00E43DC6">
              <w:rPr>
                <w:rFonts w:cstheme="minorHAnsi"/>
                <w:b/>
                <w:bCs/>
                <w:color w:val="FFFFFF" w:themeColor="background1"/>
                <w:sz w:val="18"/>
                <w:szCs w:val="18"/>
              </w:rPr>
              <w:t>659.89</w:t>
            </w:r>
          </w:p>
        </w:tc>
        <w:tc>
          <w:tcPr>
            <w:tcW w:w="1224" w:type="dxa"/>
            <w:shd w:val="clear" w:color="auto" w:fill="4472C4" w:themeFill="accent1"/>
            <w:noWrap/>
            <w:vAlign w:val="center"/>
            <w:hideMark/>
          </w:tcPr>
          <w:p w14:paraId="29074B50" w14:textId="77777777" w:rsidR="00633422" w:rsidRPr="00E43DC6" w:rsidRDefault="00633422" w:rsidP="004C63C1">
            <w:pPr>
              <w:spacing w:line="240" w:lineRule="auto"/>
              <w:jc w:val="center"/>
              <w:rPr>
                <w:rFonts w:eastAsia="Times New Roman" w:cstheme="minorHAnsi"/>
                <w:b/>
                <w:bCs/>
                <w:color w:val="FFFFFF" w:themeColor="background1"/>
                <w:sz w:val="18"/>
                <w:szCs w:val="18"/>
                <w:lang w:eastAsia="en-IN"/>
              </w:rPr>
            </w:pPr>
            <w:r w:rsidRPr="00E43DC6">
              <w:rPr>
                <w:rFonts w:cstheme="minorHAnsi"/>
                <w:b/>
                <w:bCs/>
                <w:color w:val="FFFFFF" w:themeColor="background1"/>
                <w:sz w:val="18"/>
                <w:szCs w:val="18"/>
              </w:rPr>
              <w:t>704.88</w:t>
            </w:r>
          </w:p>
        </w:tc>
        <w:tc>
          <w:tcPr>
            <w:tcW w:w="1224" w:type="dxa"/>
            <w:shd w:val="clear" w:color="auto" w:fill="4472C4" w:themeFill="accent1"/>
            <w:noWrap/>
            <w:vAlign w:val="center"/>
            <w:hideMark/>
          </w:tcPr>
          <w:p w14:paraId="17E104BF" w14:textId="77777777" w:rsidR="00633422" w:rsidRPr="00E43DC6" w:rsidRDefault="00633422" w:rsidP="004C63C1">
            <w:pPr>
              <w:spacing w:line="240" w:lineRule="auto"/>
              <w:jc w:val="center"/>
              <w:rPr>
                <w:rFonts w:eastAsia="Times New Roman" w:cstheme="minorHAnsi"/>
                <w:b/>
                <w:bCs/>
                <w:color w:val="FFFFFF" w:themeColor="background1"/>
                <w:sz w:val="18"/>
                <w:szCs w:val="18"/>
                <w:lang w:eastAsia="en-IN"/>
              </w:rPr>
            </w:pPr>
            <w:r w:rsidRPr="00E43DC6">
              <w:rPr>
                <w:rFonts w:cstheme="minorHAnsi"/>
                <w:b/>
                <w:bCs/>
                <w:color w:val="FFFFFF" w:themeColor="background1"/>
                <w:sz w:val="18"/>
                <w:szCs w:val="18"/>
              </w:rPr>
              <w:t>752.80</w:t>
            </w:r>
          </w:p>
        </w:tc>
        <w:tc>
          <w:tcPr>
            <w:tcW w:w="997" w:type="dxa"/>
            <w:shd w:val="clear" w:color="auto" w:fill="4472C4" w:themeFill="accent1"/>
            <w:noWrap/>
            <w:vAlign w:val="center"/>
            <w:hideMark/>
          </w:tcPr>
          <w:p w14:paraId="2E7FCE35" w14:textId="77777777" w:rsidR="00633422" w:rsidRPr="00E43DC6" w:rsidRDefault="00633422" w:rsidP="004C63C1">
            <w:pPr>
              <w:spacing w:line="240" w:lineRule="auto"/>
              <w:jc w:val="center"/>
              <w:rPr>
                <w:rFonts w:eastAsia="Times New Roman" w:cstheme="minorHAnsi"/>
                <w:b/>
                <w:bCs/>
                <w:color w:val="FFFFFF" w:themeColor="background1"/>
                <w:sz w:val="18"/>
                <w:szCs w:val="18"/>
                <w:lang w:eastAsia="en-IN"/>
              </w:rPr>
            </w:pPr>
            <w:r w:rsidRPr="00E43DC6">
              <w:rPr>
                <w:rFonts w:cstheme="minorHAnsi"/>
                <w:b/>
                <w:bCs/>
                <w:color w:val="FFFFFF" w:themeColor="background1"/>
                <w:sz w:val="18"/>
                <w:szCs w:val="18"/>
              </w:rPr>
              <w:t>803.84</w:t>
            </w:r>
          </w:p>
        </w:tc>
        <w:tc>
          <w:tcPr>
            <w:tcW w:w="1239" w:type="dxa"/>
            <w:shd w:val="clear" w:color="auto" w:fill="4472C4" w:themeFill="accent1"/>
            <w:noWrap/>
            <w:vAlign w:val="center"/>
            <w:hideMark/>
          </w:tcPr>
          <w:p w14:paraId="78169148" w14:textId="77777777" w:rsidR="00633422" w:rsidRPr="00E43DC6" w:rsidRDefault="00633422" w:rsidP="004C63C1">
            <w:pPr>
              <w:spacing w:line="240" w:lineRule="auto"/>
              <w:jc w:val="center"/>
              <w:rPr>
                <w:rFonts w:eastAsia="Times New Roman" w:cstheme="minorHAnsi"/>
                <w:b/>
                <w:bCs/>
                <w:color w:val="FFFFFF" w:themeColor="background1"/>
                <w:sz w:val="18"/>
                <w:szCs w:val="18"/>
                <w:lang w:eastAsia="en-IN"/>
              </w:rPr>
            </w:pPr>
            <w:r w:rsidRPr="00E43DC6">
              <w:rPr>
                <w:rFonts w:cstheme="minorHAnsi"/>
                <w:b/>
                <w:bCs/>
                <w:color w:val="FFFFFF" w:themeColor="background1"/>
                <w:sz w:val="18"/>
                <w:szCs w:val="18"/>
              </w:rPr>
              <w:t>858.19</w:t>
            </w:r>
          </w:p>
        </w:tc>
      </w:tr>
      <w:tr w:rsidR="00633422" w:rsidRPr="00E43DC6" w14:paraId="33DA7F07" w14:textId="77777777" w:rsidTr="007957C1">
        <w:trPr>
          <w:trHeight w:val="264"/>
        </w:trPr>
        <w:tc>
          <w:tcPr>
            <w:tcW w:w="325" w:type="dxa"/>
            <w:shd w:val="clear" w:color="auto" w:fill="auto"/>
            <w:noWrap/>
            <w:vAlign w:val="center"/>
            <w:hideMark/>
          </w:tcPr>
          <w:p w14:paraId="2499254B"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eastAsia="Times New Roman" w:cstheme="minorHAnsi"/>
                <w:color w:val="000000"/>
                <w:sz w:val="18"/>
                <w:szCs w:val="18"/>
                <w:lang w:eastAsia="en-IN"/>
              </w:rPr>
              <w:t> </w:t>
            </w:r>
          </w:p>
        </w:tc>
        <w:tc>
          <w:tcPr>
            <w:tcW w:w="2174" w:type="dxa"/>
            <w:shd w:val="clear" w:color="auto" w:fill="auto"/>
            <w:noWrap/>
            <w:vAlign w:val="center"/>
            <w:hideMark/>
          </w:tcPr>
          <w:p w14:paraId="22386EC3"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eastAsia="Times New Roman" w:cstheme="minorHAnsi"/>
                <w:color w:val="000000"/>
                <w:sz w:val="18"/>
                <w:szCs w:val="18"/>
                <w:lang w:eastAsia="en-IN"/>
              </w:rPr>
              <w:t>Cost of Capital (10%)</w:t>
            </w:r>
          </w:p>
        </w:tc>
        <w:tc>
          <w:tcPr>
            <w:tcW w:w="997" w:type="dxa"/>
            <w:shd w:val="clear" w:color="auto" w:fill="auto"/>
            <w:noWrap/>
            <w:vAlign w:val="center"/>
            <w:hideMark/>
          </w:tcPr>
          <w:p w14:paraId="69FDF160"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cstheme="minorHAnsi"/>
                <w:color w:val="000000"/>
                <w:sz w:val="18"/>
                <w:szCs w:val="18"/>
              </w:rPr>
              <w:t>0.75</w:t>
            </w:r>
          </w:p>
        </w:tc>
        <w:tc>
          <w:tcPr>
            <w:tcW w:w="1051" w:type="dxa"/>
            <w:shd w:val="clear" w:color="auto" w:fill="auto"/>
            <w:noWrap/>
            <w:vAlign w:val="center"/>
            <w:hideMark/>
          </w:tcPr>
          <w:p w14:paraId="4E21D51A"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cstheme="minorHAnsi"/>
                <w:color w:val="000000"/>
                <w:sz w:val="18"/>
                <w:szCs w:val="18"/>
              </w:rPr>
              <w:t>0.68</w:t>
            </w:r>
          </w:p>
        </w:tc>
        <w:tc>
          <w:tcPr>
            <w:tcW w:w="997" w:type="dxa"/>
            <w:shd w:val="clear" w:color="auto" w:fill="auto"/>
            <w:noWrap/>
            <w:vAlign w:val="center"/>
            <w:hideMark/>
          </w:tcPr>
          <w:p w14:paraId="02F92F80"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cstheme="minorHAnsi"/>
                <w:color w:val="000000"/>
                <w:sz w:val="18"/>
                <w:szCs w:val="18"/>
              </w:rPr>
              <w:t>0.62</w:t>
            </w:r>
          </w:p>
        </w:tc>
        <w:tc>
          <w:tcPr>
            <w:tcW w:w="1224" w:type="dxa"/>
            <w:shd w:val="clear" w:color="auto" w:fill="auto"/>
            <w:noWrap/>
            <w:vAlign w:val="center"/>
            <w:hideMark/>
          </w:tcPr>
          <w:p w14:paraId="2C9FE7F1"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cstheme="minorHAnsi"/>
                <w:color w:val="000000"/>
                <w:sz w:val="18"/>
                <w:szCs w:val="18"/>
              </w:rPr>
              <w:t>0.56</w:t>
            </w:r>
          </w:p>
        </w:tc>
        <w:tc>
          <w:tcPr>
            <w:tcW w:w="1224" w:type="dxa"/>
            <w:shd w:val="clear" w:color="auto" w:fill="auto"/>
            <w:noWrap/>
            <w:vAlign w:val="center"/>
            <w:hideMark/>
          </w:tcPr>
          <w:p w14:paraId="0D91C300"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cstheme="minorHAnsi"/>
                <w:color w:val="000000"/>
                <w:sz w:val="18"/>
                <w:szCs w:val="18"/>
              </w:rPr>
              <w:t>0.51</w:t>
            </w:r>
          </w:p>
        </w:tc>
        <w:tc>
          <w:tcPr>
            <w:tcW w:w="997" w:type="dxa"/>
            <w:shd w:val="clear" w:color="auto" w:fill="auto"/>
            <w:noWrap/>
            <w:vAlign w:val="center"/>
            <w:hideMark/>
          </w:tcPr>
          <w:p w14:paraId="2BF29531"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cstheme="minorHAnsi"/>
                <w:color w:val="000000"/>
                <w:sz w:val="18"/>
                <w:szCs w:val="18"/>
              </w:rPr>
              <w:t>0.47</w:t>
            </w:r>
          </w:p>
        </w:tc>
        <w:tc>
          <w:tcPr>
            <w:tcW w:w="1239" w:type="dxa"/>
            <w:shd w:val="clear" w:color="auto" w:fill="auto"/>
            <w:noWrap/>
            <w:vAlign w:val="center"/>
            <w:hideMark/>
          </w:tcPr>
          <w:p w14:paraId="14524980"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cstheme="minorHAnsi"/>
                <w:color w:val="000000"/>
                <w:sz w:val="18"/>
                <w:szCs w:val="18"/>
              </w:rPr>
              <w:t>0.42</w:t>
            </w:r>
          </w:p>
        </w:tc>
      </w:tr>
      <w:tr w:rsidR="00633422" w:rsidRPr="00E43DC6" w14:paraId="37DB4427" w14:textId="77777777" w:rsidTr="007957C1">
        <w:trPr>
          <w:trHeight w:val="264"/>
        </w:trPr>
        <w:tc>
          <w:tcPr>
            <w:tcW w:w="325" w:type="dxa"/>
            <w:shd w:val="clear" w:color="auto" w:fill="auto"/>
            <w:noWrap/>
            <w:vAlign w:val="center"/>
            <w:hideMark/>
          </w:tcPr>
          <w:p w14:paraId="60480CFA"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eastAsia="Times New Roman" w:cstheme="minorHAnsi"/>
                <w:color w:val="000000"/>
                <w:sz w:val="18"/>
                <w:szCs w:val="18"/>
                <w:lang w:eastAsia="en-IN"/>
              </w:rPr>
              <w:t> </w:t>
            </w:r>
          </w:p>
        </w:tc>
        <w:tc>
          <w:tcPr>
            <w:tcW w:w="2174" w:type="dxa"/>
            <w:shd w:val="clear" w:color="auto" w:fill="auto"/>
            <w:noWrap/>
            <w:vAlign w:val="center"/>
            <w:hideMark/>
          </w:tcPr>
          <w:p w14:paraId="4726C011"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eastAsia="Times New Roman" w:cstheme="minorHAnsi"/>
                <w:color w:val="000000"/>
                <w:sz w:val="18"/>
                <w:szCs w:val="18"/>
                <w:lang w:eastAsia="en-IN"/>
              </w:rPr>
              <w:t>Discounted Cash Flow</w:t>
            </w:r>
          </w:p>
        </w:tc>
        <w:tc>
          <w:tcPr>
            <w:tcW w:w="997" w:type="dxa"/>
            <w:shd w:val="clear" w:color="auto" w:fill="auto"/>
            <w:noWrap/>
            <w:vAlign w:val="center"/>
            <w:hideMark/>
          </w:tcPr>
          <w:p w14:paraId="34A31F92"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cstheme="minorHAnsi"/>
                <w:color w:val="000000"/>
                <w:sz w:val="18"/>
                <w:szCs w:val="18"/>
              </w:rPr>
              <w:t>434.27</w:t>
            </w:r>
          </w:p>
        </w:tc>
        <w:tc>
          <w:tcPr>
            <w:tcW w:w="1051" w:type="dxa"/>
            <w:shd w:val="clear" w:color="auto" w:fill="auto"/>
            <w:noWrap/>
            <w:vAlign w:val="center"/>
            <w:hideMark/>
          </w:tcPr>
          <w:p w14:paraId="70FF043F"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cstheme="minorHAnsi"/>
                <w:color w:val="000000"/>
                <w:sz w:val="18"/>
                <w:szCs w:val="18"/>
              </w:rPr>
              <w:t>421.87</w:t>
            </w:r>
          </w:p>
        </w:tc>
        <w:tc>
          <w:tcPr>
            <w:tcW w:w="997" w:type="dxa"/>
            <w:shd w:val="clear" w:color="auto" w:fill="auto"/>
            <w:noWrap/>
            <w:vAlign w:val="center"/>
            <w:hideMark/>
          </w:tcPr>
          <w:p w14:paraId="0252C76C"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cstheme="minorHAnsi"/>
                <w:color w:val="000000"/>
                <w:sz w:val="18"/>
                <w:szCs w:val="18"/>
              </w:rPr>
              <w:t>409.74</w:t>
            </w:r>
          </w:p>
        </w:tc>
        <w:tc>
          <w:tcPr>
            <w:tcW w:w="1224" w:type="dxa"/>
            <w:shd w:val="clear" w:color="auto" w:fill="auto"/>
            <w:noWrap/>
            <w:vAlign w:val="center"/>
            <w:hideMark/>
          </w:tcPr>
          <w:p w14:paraId="3CB92851"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cstheme="minorHAnsi"/>
                <w:color w:val="000000"/>
                <w:sz w:val="18"/>
                <w:szCs w:val="18"/>
              </w:rPr>
              <w:t>397.89</w:t>
            </w:r>
          </w:p>
        </w:tc>
        <w:tc>
          <w:tcPr>
            <w:tcW w:w="1224" w:type="dxa"/>
            <w:shd w:val="clear" w:color="auto" w:fill="auto"/>
            <w:noWrap/>
            <w:vAlign w:val="center"/>
            <w:hideMark/>
          </w:tcPr>
          <w:p w14:paraId="264C7A1B"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cstheme="minorHAnsi"/>
                <w:color w:val="000000"/>
                <w:sz w:val="18"/>
                <w:szCs w:val="18"/>
              </w:rPr>
              <w:t>386.30</w:t>
            </w:r>
          </w:p>
        </w:tc>
        <w:tc>
          <w:tcPr>
            <w:tcW w:w="997" w:type="dxa"/>
            <w:shd w:val="clear" w:color="auto" w:fill="auto"/>
            <w:noWrap/>
            <w:vAlign w:val="center"/>
            <w:hideMark/>
          </w:tcPr>
          <w:p w14:paraId="5EF51DA5"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cstheme="minorHAnsi"/>
                <w:color w:val="000000"/>
                <w:sz w:val="18"/>
                <w:szCs w:val="18"/>
              </w:rPr>
              <w:t>375.00</w:t>
            </w:r>
          </w:p>
        </w:tc>
        <w:tc>
          <w:tcPr>
            <w:tcW w:w="1239" w:type="dxa"/>
            <w:shd w:val="clear" w:color="auto" w:fill="auto"/>
            <w:noWrap/>
            <w:vAlign w:val="center"/>
            <w:hideMark/>
          </w:tcPr>
          <w:p w14:paraId="7C7F39D9"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cstheme="minorHAnsi"/>
                <w:color w:val="000000"/>
                <w:sz w:val="18"/>
                <w:szCs w:val="18"/>
              </w:rPr>
              <w:t>363.96</w:t>
            </w:r>
          </w:p>
        </w:tc>
      </w:tr>
      <w:tr w:rsidR="00633422" w:rsidRPr="00E43DC6" w14:paraId="4BE78627" w14:textId="77777777" w:rsidTr="007957C1">
        <w:trPr>
          <w:trHeight w:val="264"/>
        </w:trPr>
        <w:tc>
          <w:tcPr>
            <w:tcW w:w="325" w:type="dxa"/>
            <w:shd w:val="clear" w:color="auto" w:fill="auto"/>
            <w:noWrap/>
            <w:vAlign w:val="center"/>
            <w:hideMark/>
          </w:tcPr>
          <w:p w14:paraId="71D24BA1"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eastAsia="Times New Roman" w:cstheme="minorHAnsi"/>
                <w:color w:val="000000"/>
                <w:sz w:val="18"/>
                <w:szCs w:val="18"/>
                <w:lang w:eastAsia="en-IN"/>
              </w:rPr>
              <w:t> </w:t>
            </w:r>
          </w:p>
        </w:tc>
        <w:tc>
          <w:tcPr>
            <w:tcW w:w="2174" w:type="dxa"/>
            <w:shd w:val="clear" w:color="auto" w:fill="auto"/>
            <w:noWrap/>
            <w:vAlign w:val="center"/>
            <w:hideMark/>
          </w:tcPr>
          <w:p w14:paraId="2BAC59EC"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eastAsia="Times New Roman" w:cstheme="minorHAnsi"/>
                <w:color w:val="000000"/>
                <w:sz w:val="18"/>
                <w:szCs w:val="18"/>
                <w:lang w:eastAsia="en-IN"/>
              </w:rPr>
              <w:t>Undiscounted Cash Flow</w:t>
            </w:r>
          </w:p>
        </w:tc>
        <w:tc>
          <w:tcPr>
            <w:tcW w:w="997" w:type="dxa"/>
            <w:shd w:val="clear" w:color="auto" w:fill="auto"/>
            <w:noWrap/>
            <w:vAlign w:val="center"/>
            <w:hideMark/>
          </w:tcPr>
          <w:p w14:paraId="0E028515"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cstheme="minorHAnsi"/>
                <w:color w:val="000000"/>
                <w:sz w:val="18"/>
                <w:szCs w:val="18"/>
              </w:rPr>
              <w:t>578.02</w:t>
            </w:r>
          </w:p>
        </w:tc>
        <w:tc>
          <w:tcPr>
            <w:tcW w:w="1051" w:type="dxa"/>
            <w:shd w:val="clear" w:color="auto" w:fill="auto"/>
            <w:noWrap/>
            <w:vAlign w:val="center"/>
            <w:hideMark/>
          </w:tcPr>
          <w:p w14:paraId="11B84203"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cstheme="minorHAnsi"/>
                <w:color w:val="000000"/>
                <w:sz w:val="18"/>
                <w:szCs w:val="18"/>
              </w:rPr>
              <w:t>617.66</w:t>
            </w:r>
          </w:p>
        </w:tc>
        <w:tc>
          <w:tcPr>
            <w:tcW w:w="997" w:type="dxa"/>
            <w:shd w:val="clear" w:color="auto" w:fill="auto"/>
            <w:noWrap/>
            <w:vAlign w:val="center"/>
            <w:hideMark/>
          </w:tcPr>
          <w:p w14:paraId="64C91639"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cstheme="minorHAnsi"/>
                <w:color w:val="000000"/>
                <w:sz w:val="18"/>
                <w:szCs w:val="18"/>
              </w:rPr>
              <w:t>659.89</w:t>
            </w:r>
          </w:p>
        </w:tc>
        <w:tc>
          <w:tcPr>
            <w:tcW w:w="1224" w:type="dxa"/>
            <w:shd w:val="clear" w:color="auto" w:fill="auto"/>
            <w:noWrap/>
            <w:vAlign w:val="center"/>
            <w:hideMark/>
          </w:tcPr>
          <w:p w14:paraId="11667E33"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cstheme="minorHAnsi"/>
                <w:color w:val="000000"/>
                <w:sz w:val="18"/>
                <w:szCs w:val="18"/>
              </w:rPr>
              <w:t>704.88</w:t>
            </w:r>
          </w:p>
        </w:tc>
        <w:tc>
          <w:tcPr>
            <w:tcW w:w="1224" w:type="dxa"/>
            <w:shd w:val="clear" w:color="auto" w:fill="auto"/>
            <w:noWrap/>
            <w:vAlign w:val="center"/>
            <w:hideMark/>
          </w:tcPr>
          <w:p w14:paraId="240416D0"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cstheme="minorHAnsi"/>
                <w:color w:val="000000"/>
                <w:sz w:val="18"/>
                <w:szCs w:val="18"/>
              </w:rPr>
              <w:t>752.80</w:t>
            </w:r>
          </w:p>
        </w:tc>
        <w:tc>
          <w:tcPr>
            <w:tcW w:w="997" w:type="dxa"/>
            <w:shd w:val="clear" w:color="auto" w:fill="auto"/>
            <w:noWrap/>
            <w:vAlign w:val="center"/>
            <w:hideMark/>
          </w:tcPr>
          <w:p w14:paraId="4BEBEA73"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cstheme="minorHAnsi"/>
                <w:color w:val="000000"/>
                <w:sz w:val="18"/>
                <w:szCs w:val="18"/>
              </w:rPr>
              <w:t>803.84</w:t>
            </w:r>
          </w:p>
        </w:tc>
        <w:tc>
          <w:tcPr>
            <w:tcW w:w="1239" w:type="dxa"/>
            <w:shd w:val="clear" w:color="auto" w:fill="auto"/>
            <w:noWrap/>
            <w:vAlign w:val="center"/>
            <w:hideMark/>
          </w:tcPr>
          <w:p w14:paraId="348E2328"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cstheme="minorHAnsi"/>
                <w:color w:val="000000"/>
                <w:sz w:val="18"/>
                <w:szCs w:val="18"/>
              </w:rPr>
              <w:t>858.19</w:t>
            </w:r>
          </w:p>
        </w:tc>
      </w:tr>
      <w:tr w:rsidR="00633422" w:rsidRPr="00E43DC6" w14:paraId="06092275" w14:textId="77777777" w:rsidTr="007957C1">
        <w:trPr>
          <w:trHeight w:val="264"/>
        </w:trPr>
        <w:tc>
          <w:tcPr>
            <w:tcW w:w="325" w:type="dxa"/>
            <w:shd w:val="clear" w:color="auto" w:fill="auto"/>
            <w:noWrap/>
            <w:vAlign w:val="center"/>
            <w:hideMark/>
          </w:tcPr>
          <w:p w14:paraId="0C127118"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eastAsia="Times New Roman" w:cstheme="minorHAnsi"/>
                <w:color w:val="000000"/>
                <w:sz w:val="18"/>
                <w:szCs w:val="18"/>
                <w:lang w:eastAsia="en-IN"/>
              </w:rPr>
              <w:t> </w:t>
            </w:r>
          </w:p>
        </w:tc>
        <w:tc>
          <w:tcPr>
            <w:tcW w:w="2174" w:type="dxa"/>
            <w:shd w:val="clear" w:color="auto" w:fill="auto"/>
            <w:noWrap/>
            <w:vAlign w:val="center"/>
            <w:hideMark/>
          </w:tcPr>
          <w:p w14:paraId="3A8960EA"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eastAsia="Times New Roman" w:cstheme="minorHAnsi"/>
                <w:color w:val="000000"/>
                <w:sz w:val="18"/>
                <w:szCs w:val="18"/>
                <w:lang w:eastAsia="en-IN"/>
              </w:rPr>
              <w:t>Cumulative Cash Flow</w:t>
            </w:r>
          </w:p>
        </w:tc>
        <w:tc>
          <w:tcPr>
            <w:tcW w:w="997" w:type="dxa"/>
            <w:shd w:val="clear" w:color="auto" w:fill="auto"/>
            <w:noWrap/>
            <w:vAlign w:val="center"/>
            <w:hideMark/>
          </w:tcPr>
          <w:p w14:paraId="4357B784"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cstheme="minorHAnsi"/>
                <w:color w:val="000000"/>
                <w:sz w:val="18"/>
                <w:szCs w:val="18"/>
              </w:rPr>
              <w:t>-365.73</w:t>
            </w:r>
          </w:p>
        </w:tc>
        <w:tc>
          <w:tcPr>
            <w:tcW w:w="1051" w:type="dxa"/>
            <w:shd w:val="clear" w:color="auto" w:fill="auto"/>
            <w:noWrap/>
            <w:vAlign w:val="center"/>
            <w:hideMark/>
          </w:tcPr>
          <w:p w14:paraId="172819DF"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cstheme="minorHAnsi"/>
                <w:color w:val="000000"/>
                <w:sz w:val="18"/>
                <w:szCs w:val="18"/>
              </w:rPr>
              <w:t>251.93</w:t>
            </w:r>
          </w:p>
        </w:tc>
        <w:tc>
          <w:tcPr>
            <w:tcW w:w="997" w:type="dxa"/>
            <w:shd w:val="clear" w:color="auto" w:fill="auto"/>
            <w:noWrap/>
            <w:vAlign w:val="center"/>
            <w:hideMark/>
          </w:tcPr>
          <w:p w14:paraId="78754E75"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cstheme="minorHAnsi"/>
                <w:color w:val="000000"/>
                <w:sz w:val="18"/>
                <w:szCs w:val="18"/>
              </w:rPr>
              <w:t>911.82</w:t>
            </w:r>
          </w:p>
        </w:tc>
        <w:tc>
          <w:tcPr>
            <w:tcW w:w="1224" w:type="dxa"/>
            <w:shd w:val="clear" w:color="auto" w:fill="auto"/>
            <w:noWrap/>
            <w:vAlign w:val="center"/>
            <w:hideMark/>
          </w:tcPr>
          <w:p w14:paraId="474FE586"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cstheme="minorHAnsi"/>
                <w:color w:val="000000"/>
                <w:sz w:val="18"/>
                <w:szCs w:val="18"/>
              </w:rPr>
              <w:t>1616.70</w:t>
            </w:r>
          </w:p>
        </w:tc>
        <w:tc>
          <w:tcPr>
            <w:tcW w:w="1224" w:type="dxa"/>
            <w:shd w:val="clear" w:color="auto" w:fill="auto"/>
            <w:noWrap/>
            <w:vAlign w:val="center"/>
            <w:hideMark/>
          </w:tcPr>
          <w:p w14:paraId="5F252BCE"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cstheme="minorHAnsi"/>
                <w:color w:val="000000"/>
                <w:sz w:val="18"/>
                <w:szCs w:val="18"/>
              </w:rPr>
              <w:t>2369.50</w:t>
            </w:r>
          </w:p>
        </w:tc>
        <w:tc>
          <w:tcPr>
            <w:tcW w:w="997" w:type="dxa"/>
            <w:shd w:val="clear" w:color="auto" w:fill="auto"/>
            <w:noWrap/>
            <w:vAlign w:val="center"/>
            <w:hideMark/>
          </w:tcPr>
          <w:p w14:paraId="300E6DC8"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cstheme="minorHAnsi"/>
                <w:color w:val="000000"/>
                <w:sz w:val="18"/>
                <w:szCs w:val="18"/>
              </w:rPr>
              <w:t>3173.33</w:t>
            </w:r>
          </w:p>
        </w:tc>
        <w:tc>
          <w:tcPr>
            <w:tcW w:w="1239" w:type="dxa"/>
            <w:shd w:val="clear" w:color="auto" w:fill="auto"/>
            <w:noWrap/>
            <w:vAlign w:val="center"/>
            <w:hideMark/>
          </w:tcPr>
          <w:p w14:paraId="3496535F" w14:textId="77777777" w:rsidR="00633422" w:rsidRPr="00E43DC6" w:rsidRDefault="00633422" w:rsidP="004C63C1">
            <w:pPr>
              <w:spacing w:line="240" w:lineRule="auto"/>
              <w:jc w:val="center"/>
              <w:rPr>
                <w:rFonts w:eastAsia="Times New Roman" w:cstheme="minorHAnsi"/>
                <w:color w:val="000000"/>
                <w:sz w:val="18"/>
                <w:szCs w:val="18"/>
                <w:lang w:eastAsia="en-IN"/>
              </w:rPr>
            </w:pPr>
            <w:r w:rsidRPr="00E43DC6">
              <w:rPr>
                <w:rFonts w:cstheme="minorHAnsi"/>
                <w:color w:val="000000"/>
                <w:sz w:val="18"/>
                <w:szCs w:val="18"/>
              </w:rPr>
              <w:t>4031.52</w:t>
            </w:r>
          </w:p>
        </w:tc>
      </w:tr>
    </w:tbl>
    <w:p w14:paraId="277B85CC" w14:textId="77777777" w:rsidR="00633422" w:rsidRDefault="00633422" w:rsidP="00633422">
      <w:pPr>
        <w:rPr>
          <w:rFonts w:ascii="Arial" w:hAnsi="Arial" w:cs="Arial"/>
          <w:b/>
          <w:bCs/>
          <w:color w:val="000000" w:themeColor="text1"/>
          <w:shd w:val="clear" w:color="auto" w:fill="FFFFFF"/>
        </w:rPr>
      </w:pPr>
    </w:p>
    <w:p w14:paraId="48C8ABCA" w14:textId="77777777" w:rsidR="00633422" w:rsidRDefault="00633422" w:rsidP="00633422">
      <w:pPr>
        <w:rPr>
          <w:rFonts w:ascii="Arial" w:hAnsi="Arial" w:cs="Arial"/>
          <w:b/>
          <w:bCs/>
          <w:color w:val="000000" w:themeColor="text1"/>
          <w:shd w:val="clear" w:color="auto" w:fill="FFFFFF"/>
        </w:rPr>
      </w:pPr>
    </w:p>
    <w:tbl>
      <w:tblPr>
        <w:tblW w:w="102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3"/>
        <w:gridCol w:w="4498"/>
        <w:gridCol w:w="1222"/>
        <w:gridCol w:w="1132"/>
        <w:gridCol w:w="1020"/>
        <w:gridCol w:w="1024"/>
        <w:gridCol w:w="1029"/>
      </w:tblGrid>
      <w:tr w:rsidR="00633422" w:rsidRPr="00594AFE" w14:paraId="424095B5" w14:textId="77777777" w:rsidTr="00594AFE">
        <w:trPr>
          <w:trHeight w:val="426"/>
        </w:trPr>
        <w:tc>
          <w:tcPr>
            <w:tcW w:w="10258" w:type="dxa"/>
            <w:gridSpan w:val="7"/>
            <w:shd w:val="clear" w:color="auto" w:fill="000000" w:themeFill="text1"/>
            <w:noWrap/>
            <w:vAlign w:val="center"/>
            <w:hideMark/>
          </w:tcPr>
          <w:p w14:paraId="55734590" w14:textId="288493E5" w:rsidR="00633422" w:rsidRPr="00594AFE" w:rsidRDefault="00633422" w:rsidP="004C63C1">
            <w:pPr>
              <w:spacing w:line="240" w:lineRule="auto"/>
              <w:jc w:val="center"/>
              <w:rPr>
                <w:rFonts w:eastAsia="Times New Roman" w:cstheme="minorHAnsi"/>
                <w:color w:val="FFFFFF" w:themeColor="background1"/>
                <w:sz w:val="18"/>
                <w:szCs w:val="18"/>
                <w:lang w:eastAsia="en-IN"/>
              </w:rPr>
            </w:pPr>
            <w:r w:rsidRPr="00594AFE">
              <w:rPr>
                <w:rFonts w:eastAsia="Times New Roman" w:cstheme="minorHAnsi"/>
                <w:b/>
                <w:bCs/>
                <w:color w:val="FFFFFF" w:themeColor="background1"/>
                <w:sz w:val="18"/>
                <w:szCs w:val="18"/>
                <w:lang w:eastAsia="en-IN"/>
              </w:rPr>
              <w:t>Capacity for 200 KTPA Phenol + 120 KTPA Acetone, (Propylene - 80 % in house and 20 % external procurement)</w:t>
            </w:r>
          </w:p>
        </w:tc>
      </w:tr>
      <w:tr w:rsidR="00423228" w:rsidRPr="00594AFE" w14:paraId="4465F676" w14:textId="77777777" w:rsidTr="00423228">
        <w:trPr>
          <w:trHeight w:val="361"/>
        </w:trPr>
        <w:tc>
          <w:tcPr>
            <w:tcW w:w="4831" w:type="dxa"/>
            <w:gridSpan w:val="2"/>
            <w:shd w:val="clear" w:color="auto" w:fill="000000" w:themeFill="text1"/>
            <w:noWrap/>
            <w:hideMark/>
          </w:tcPr>
          <w:p w14:paraId="42BC05EA" w14:textId="06C91867" w:rsidR="00423228" w:rsidRPr="00594AFE" w:rsidRDefault="00423228" w:rsidP="00423228">
            <w:pPr>
              <w:spacing w:line="240" w:lineRule="auto"/>
              <w:jc w:val="center"/>
              <w:rPr>
                <w:rFonts w:eastAsia="Times New Roman" w:cstheme="minorHAnsi"/>
                <w:b/>
                <w:bCs/>
                <w:color w:val="FFFFFF" w:themeColor="background1"/>
                <w:sz w:val="18"/>
                <w:szCs w:val="18"/>
                <w:lang w:eastAsia="en-IN"/>
              </w:rPr>
            </w:pPr>
            <w:r w:rsidRPr="00BB67C8">
              <w:rPr>
                <w:rFonts w:eastAsia="Times New Roman" w:cstheme="minorHAnsi"/>
                <w:b/>
                <w:bCs/>
                <w:color w:val="000000"/>
                <w:sz w:val="18"/>
                <w:szCs w:val="18"/>
                <w:lang w:eastAsia="en-IN"/>
              </w:rPr>
              <w:t>Capacity Utilization</w:t>
            </w:r>
          </w:p>
        </w:tc>
        <w:tc>
          <w:tcPr>
            <w:tcW w:w="1222" w:type="dxa"/>
            <w:shd w:val="clear" w:color="auto" w:fill="000000" w:themeFill="text1"/>
            <w:noWrap/>
            <w:vAlign w:val="bottom"/>
            <w:hideMark/>
          </w:tcPr>
          <w:p w14:paraId="423BAE96" w14:textId="77777777" w:rsidR="00423228" w:rsidRPr="00594AFE" w:rsidRDefault="00423228" w:rsidP="00423228">
            <w:pPr>
              <w:spacing w:line="240" w:lineRule="auto"/>
              <w:jc w:val="center"/>
              <w:rPr>
                <w:rFonts w:eastAsia="Times New Roman" w:cstheme="minorHAnsi"/>
                <w:b/>
                <w:bCs/>
                <w:color w:val="FFFFFF" w:themeColor="background1"/>
                <w:sz w:val="18"/>
                <w:szCs w:val="18"/>
                <w:lang w:eastAsia="en-IN"/>
              </w:rPr>
            </w:pPr>
            <w:r w:rsidRPr="00594AFE">
              <w:rPr>
                <w:rFonts w:eastAsia="Times New Roman" w:cstheme="minorHAnsi"/>
                <w:b/>
                <w:bCs/>
                <w:color w:val="FFFFFF" w:themeColor="background1"/>
                <w:sz w:val="18"/>
                <w:szCs w:val="18"/>
                <w:lang w:eastAsia="en-IN"/>
              </w:rPr>
              <w:t>14</w:t>
            </w:r>
          </w:p>
        </w:tc>
        <w:tc>
          <w:tcPr>
            <w:tcW w:w="1132" w:type="dxa"/>
            <w:shd w:val="clear" w:color="auto" w:fill="000000" w:themeFill="text1"/>
            <w:noWrap/>
            <w:vAlign w:val="bottom"/>
            <w:hideMark/>
          </w:tcPr>
          <w:p w14:paraId="06A57C66" w14:textId="77777777" w:rsidR="00423228" w:rsidRPr="00594AFE" w:rsidRDefault="00423228" w:rsidP="00423228">
            <w:pPr>
              <w:spacing w:line="240" w:lineRule="auto"/>
              <w:jc w:val="center"/>
              <w:rPr>
                <w:rFonts w:eastAsia="Times New Roman" w:cstheme="minorHAnsi"/>
                <w:b/>
                <w:bCs/>
                <w:color w:val="FFFFFF" w:themeColor="background1"/>
                <w:sz w:val="18"/>
                <w:szCs w:val="18"/>
                <w:lang w:eastAsia="en-IN"/>
              </w:rPr>
            </w:pPr>
            <w:r w:rsidRPr="00594AFE">
              <w:rPr>
                <w:rFonts w:eastAsia="Times New Roman" w:cstheme="minorHAnsi"/>
                <w:b/>
                <w:bCs/>
                <w:color w:val="FFFFFF" w:themeColor="background1"/>
                <w:sz w:val="18"/>
                <w:szCs w:val="18"/>
                <w:lang w:eastAsia="en-IN"/>
              </w:rPr>
              <w:t>15</w:t>
            </w:r>
          </w:p>
        </w:tc>
        <w:tc>
          <w:tcPr>
            <w:tcW w:w="1020" w:type="dxa"/>
            <w:shd w:val="clear" w:color="auto" w:fill="000000" w:themeFill="text1"/>
            <w:noWrap/>
            <w:vAlign w:val="bottom"/>
            <w:hideMark/>
          </w:tcPr>
          <w:p w14:paraId="15A2089C" w14:textId="77777777" w:rsidR="00423228" w:rsidRPr="00594AFE" w:rsidRDefault="00423228" w:rsidP="00423228">
            <w:pPr>
              <w:spacing w:line="240" w:lineRule="auto"/>
              <w:jc w:val="center"/>
              <w:rPr>
                <w:rFonts w:eastAsia="Times New Roman" w:cstheme="minorHAnsi"/>
                <w:b/>
                <w:bCs/>
                <w:color w:val="FFFFFF" w:themeColor="background1"/>
                <w:sz w:val="18"/>
                <w:szCs w:val="18"/>
                <w:lang w:eastAsia="en-IN"/>
              </w:rPr>
            </w:pPr>
            <w:r w:rsidRPr="00594AFE">
              <w:rPr>
                <w:rFonts w:eastAsia="Times New Roman" w:cstheme="minorHAnsi"/>
                <w:b/>
                <w:bCs/>
                <w:color w:val="FFFFFF" w:themeColor="background1"/>
                <w:sz w:val="18"/>
                <w:szCs w:val="18"/>
                <w:lang w:eastAsia="en-IN"/>
              </w:rPr>
              <w:t>16</w:t>
            </w:r>
          </w:p>
        </w:tc>
        <w:tc>
          <w:tcPr>
            <w:tcW w:w="1024" w:type="dxa"/>
            <w:shd w:val="clear" w:color="auto" w:fill="000000" w:themeFill="text1"/>
            <w:noWrap/>
            <w:vAlign w:val="bottom"/>
            <w:hideMark/>
          </w:tcPr>
          <w:p w14:paraId="0430FAF4" w14:textId="77777777" w:rsidR="00423228" w:rsidRPr="00594AFE" w:rsidRDefault="00423228" w:rsidP="00423228">
            <w:pPr>
              <w:spacing w:line="240" w:lineRule="auto"/>
              <w:jc w:val="center"/>
              <w:rPr>
                <w:rFonts w:eastAsia="Times New Roman" w:cstheme="minorHAnsi"/>
                <w:b/>
                <w:bCs/>
                <w:color w:val="FFFFFF" w:themeColor="background1"/>
                <w:sz w:val="18"/>
                <w:szCs w:val="18"/>
                <w:lang w:eastAsia="en-IN"/>
              </w:rPr>
            </w:pPr>
            <w:r w:rsidRPr="00594AFE">
              <w:rPr>
                <w:rFonts w:eastAsia="Times New Roman" w:cstheme="minorHAnsi"/>
                <w:b/>
                <w:bCs/>
                <w:color w:val="FFFFFF" w:themeColor="background1"/>
                <w:sz w:val="18"/>
                <w:szCs w:val="18"/>
                <w:lang w:eastAsia="en-IN"/>
              </w:rPr>
              <w:t>17</w:t>
            </w:r>
          </w:p>
        </w:tc>
        <w:tc>
          <w:tcPr>
            <w:tcW w:w="1029" w:type="dxa"/>
            <w:shd w:val="clear" w:color="auto" w:fill="000000" w:themeFill="text1"/>
            <w:noWrap/>
            <w:vAlign w:val="bottom"/>
            <w:hideMark/>
          </w:tcPr>
          <w:p w14:paraId="6618118B" w14:textId="77777777" w:rsidR="00423228" w:rsidRPr="00594AFE" w:rsidRDefault="00423228" w:rsidP="00423228">
            <w:pPr>
              <w:spacing w:line="240" w:lineRule="auto"/>
              <w:jc w:val="center"/>
              <w:rPr>
                <w:rFonts w:eastAsia="Times New Roman" w:cstheme="minorHAnsi"/>
                <w:b/>
                <w:bCs/>
                <w:color w:val="FFFFFF" w:themeColor="background1"/>
                <w:sz w:val="18"/>
                <w:szCs w:val="18"/>
                <w:lang w:eastAsia="en-IN"/>
              </w:rPr>
            </w:pPr>
            <w:r w:rsidRPr="00594AFE">
              <w:rPr>
                <w:rFonts w:eastAsia="Times New Roman" w:cstheme="minorHAnsi"/>
                <w:b/>
                <w:bCs/>
                <w:color w:val="FFFFFF" w:themeColor="background1"/>
                <w:sz w:val="18"/>
                <w:szCs w:val="18"/>
                <w:lang w:eastAsia="en-IN"/>
              </w:rPr>
              <w:t>18</w:t>
            </w:r>
          </w:p>
        </w:tc>
      </w:tr>
      <w:tr w:rsidR="00423228" w:rsidRPr="00594AFE" w14:paraId="00C39BC6" w14:textId="77777777" w:rsidTr="00423228">
        <w:trPr>
          <w:trHeight w:val="341"/>
        </w:trPr>
        <w:tc>
          <w:tcPr>
            <w:tcW w:w="4831" w:type="dxa"/>
            <w:gridSpan w:val="2"/>
            <w:shd w:val="clear" w:color="auto" w:fill="auto"/>
            <w:noWrap/>
            <w:hideMark/>
          </w:tcPr>
          <w:p w14:paraId="16ACD51A" w14:textId="56B2D678" w:rsidR="00423228" w:rsidRPr="00594AFE" w:rsidRDefault="00423228" w:rsidP="00423228">
            <w:pPr>
              <w:spacing w:line="240" w:lineRule="auto"/>
              <w:jc w:val="center"/>
              <w:rPr>
                <w:rFonts w:eastAsia="Times New Roman" w:cstheme="minorHAnsi"/>
                <w:b/>
                <w:bCs/>
                <w:color w:val="000000"/>
                <w:sz w:val="18"/>
                <w:szCs w:val="18"/>
                <w:lang w:eastAsia="en-IN"/>
              </w:rPr>
            </w:pPr>
            <w:r w:rsidRPr="00BB67C8">
              <w:rPr>
                <w:rFonts w:eastAsia="Times New Roman" w:cstheme="minorHAnsi"/>
                <w:b/>
                <w:bCs/>
                <w:color w:val="000000"/>
                <w:sz w:val="18"/>
                <w:szCs w:val="18"/>
                <w:lang w:eastAsia="en-IN"/>
              </w:rPr>
              <w:t>Capacity Utilization</w:t>
            </w:r>
          </w:p>
        </w:tc>
        <w:tc>
          <w:tcPr>
            <w:tcW w:w="1222" w:type="dxa"/>
            <w:shd w:val="clear" w:color="auto" w:fill="auto"/>
            <w:noWrap/>
            <w:vAlign w:val="bottom"/>
            <w:hideMark/>
          </w:tcPr>
          <w:p w14:paraId="7F77FDD0" w14:textId="77777777" w:rsidR="00423228" w:rsidRPr="00594AFE" w:rsidRDefault="00423228" w:rsidP="00423228">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100.00%</w:t>
            </w:r>
          </w:p>
        </w:tc>
        <w:tc>
          <w:tcPr>
            <w:tcW w:w="1132" w:type="dxa"/>
            <w:shd w:val="clear" w:color="auto" w:fill="auto"/>
            <w:noWrap/>
            <w:vAlign w:val="bottom"/>
            <w:hideMark/>
          </w:tcPr>
          <w:p w14:paraId="39511DAF" w14:textId="77777777" w:rsidR="00423228" w:rsidRPr="00594AFE" w:rsidRDefault="00423228" w:rsidP="00423228">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100.00%</w:t>
            </w:r>
          </w:p>
        </w:tc>
        <w:tc>
          <w:tcPr>
            <w:tcW w:w="1020" w:type="dxa"/>
            <w:shd w:val="clear" w:color="auto" w:fill="auto"/>
            <w:noWrap/>
            <w:vAlign w:val="bottom"/>
            <w:hideMark/>
          </w:tcPr>
          <w:p w14:paraId="77EC85A2" w14:textId="77777777" w:rsidR="00423228" w:rsidRPr="00594AFE" w:rsidRDefault="00423228" w:rsidP="00423228">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100.00%</w:t>
            </w:r>
          </w:p>
        </w:tc>
        <w:tc>
          <w:tcPr>
            <w:tcW w:w="1024" w:type="dxa"/>
            <w:shd w:val="clear" w:color="auto" w:fill="auto"/>
            <w:noWrap/>
            <w:vAlign w:val="bottom"/>
            <w:hideMark/>
          </w:tcPr>
          <w:p w14:paraId="47CF877F" w14:textId="77777777" w:rsidR="00423228" w:rsidRPr="00594AFE" w:rsidRDefault="00423228" w:rsidP="00423228">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100.00%</w:t>
            </w:r>
          </w:p>
        </w:tc>
        <w:tc>
          <w:tcPr>
            <w:tcW w:w="1029" w:type="dxa"/>
            <w:shd w:val="clear" w:color="auto" w:fill="auto"/>
            <w:noWrap/>
            <w:vAlign w:val="bottom"/>
            <w:hideMark/>
          </w:tcPr>
          <w:p w14:paraId="7F8DDF7C" w14:textId="77777777" w:rsidR="00423228" w:rsidRPr="00594AFE" w:rsidRDefault="00423228" w:rsidP="00423228">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100.00%</w:t>
            </w:r>
          </w:p>
        </w:tc>
      </w:tr>
      <w:tr w:rsidR="00594AFE" w:rsidRPr="00594AFE" w14:paraId="3968D034" w14:textId="77777777" w:rsidTr="00423228">
        <w:trPr>
          <w:trHeight w:val="426"/>
        </w:trPr>
        <w:tc>
          <w:tcPr>
            <w:tcW w:w="333" w:type="dxa"/>
            <w:shd w:val="clear" w:color="auto" w:fill="auto"/>
            <w:vAlign w:val="center"/>
            <w:hideMark/>
          </w:tcPr>
          <w:p w14:paraId="431625FB" w14:textId="77777777" w:rsidR="00633422" w:rsidRPr="00594AFE" w:rsidRDefault="00633422" w:rsidP="004C63C1">
            <w:pPr>
              <w:spacing w:line="240" w:lineRule="auto"/>
              <w:rPr>
                <w:rFonts w:eastAsia="Times New Roman" w:cstheme="minorHAnsi"/>
                <w:b/>
                <w:bCs/>
                <w:color w:val="000000"/>
                <w:sz w:val="18"/>
                <w:szCs w:val="18"/>
                <w:lang w:eastAsia="en-IN"/>
              </w:rPr>
            </w:pPr>
          </w:p>
        </w:tc>
        <w:tc>
          <w:tcPr>
            <w:tcW w:w="4498" w:type="dxa"/>
            <w:shd w:val="clear" w:color="auto" w:fill="auto"/>
            <w:noWrap/>
            <w:vAlign w:val="center"/>
            <w:hideMark/>
          </w:tcPr>
          <w:p w14:paraId="43BBDC8F" w14:textId="3668F69B" w:rsidR="00633422" w:rsidRPr="00594AFE" w:rsidRDefault="00EC0CAA" w:rsidP="004C63C1">
            <w:pPr>
              <w:spacing w:line="240" w:lineRule="auto"/>
              <w:jc w:val="center"/>
              <w:rPr>
                <w:rFonts w:eastAsia="Times New Roman" w:cstheme="minorHAnsi"/>
                <w:b/>
                <w:bCs/>
                <w:color w:val="000000"/>
                <w:sz w:val="18"/>
                <w:szCs w:val="18"/>
                <w:lang w:eastAsia="en-IN"/>
              </w:rPr>
            </w:pPr>
            <w:r>
              <w:rPr>
                <w:rFonts w:eastAsia="Times New Roman" w:cstheme="minorHAnsi"/>
                <w:b/>
                <w:bCs/>
                <w:color w:val="000000"/>
                <w:sz w:val="18"/>
                <w:szCs w:val="18"/>
                <w:lang w:eastAsia="en-IN"/>
              </w:rPr>
              <w:t>Operating Period</w:t>
            </w:r>
          </w:p>
        </w:tc>
        <w:tc>
          <w:tcPr>
            <w:tcW w:w="1222" w:type="dxa"/>
            <w:shd w:val="clear" w:color="auto" w:fill="auto"/>
            <w:noWrap/>
            <w:vAlign w:val="center"/>
            <w:hideMark/>
          </w:tcPr>
          <w:p w14:paraId="190933A4" w14:textId="77777777" w:rsidR="00633422" w:rsidRPr="00594AFE" w:rsidRDefault="00633422" w:rsidP="004C63C1">
            <w:pPr>
              <w:spacing w:line="240" w:lineRule="auto"/>
              <w:jc w:val="center"/>
              <w:rPr>
                <w:rFonts w:eastAsia="Times New Roman" w:cstheme="minorHAnsi"/>
                <w:b/>
                <w:bCs/>
                <w:color w:val="000000"/>
                <w:sz w:val="18"/>
                <w:szCs w:val="18"/>
                <w:lang w:eastAsia="en-IN"/>
              </w:rPr>
            </w:pPr>
            <w:r w:rsidRPr="00594AFE">
              <w:rPr>
                <w:rFonts w:eastAsia="Times New Roman" w:cstheme="minorHAnsi"/>
                <w:b/>
                <w:bCs/>
                <w:color w:val="000000"/>
                <w:sz w:val="18"/>
                <w:szCs w:val="18"/>
                <w:lang w:eastAsia="en-IN"/>
              </w:rPr>
              <w:t>2036</w:t>
            </w:r>
          </w:p>
        </w:tc>
        <w:tc>
          <w:tcPr>
            <w:tcW w:w="1132" w:type="dxa"/>
            <w:shd w:val="clear" w:color="auto" w:fill="auto"/>
            <w:noWrap/>
            <w:vAlign w:val="center"/>
            <w:hideMark/>
          </w:tcPr>
          <w:p w14:paraId="110EDE51" w14:textId="77777777" w:rsidR="00633422" w:rsidRPr="00594AFE" w:rsidRDefault="00633422" w:rsidP="004C63C1">
            <w:pPr>
              <w:spacing w:line="240" w:lineRule="auto"/>
              <w:jc w:val="center"/>
              <w:rPr>
                <w:rFonts w:eastAsia="Times New Roman" w:cstheme="minorHAnsi"/>
                <w:b/>
                <w:bCs/>
                <w:color w:val="000000"/>
                <w:sz w:val="18"/>
                <w:szCs w:val="18"/>
                <w:lang w:eastAsia="en-IN"/>
              </w:rPr>
            </w:pPr>
            <w:r w:rsidRPr="00594AFE">
              <w:rPr>
                <w:rFonts w:eastAsia="Times New Roman" w:cstheme="minorHAnsi"/>
                <w:b/>
                <w:bCs/>
                <w:color w:val="000000"/>
                <w:sz w:val="18"/>
                <w:szCs w:val="18"/>
                <w:lang w:eastAsia="en-IN"/>
              </w:rPr>
              <w:t>2037</w:t>
            </w:r>
          </w:p>
        </w:tc>
        <w:tc>
          <w:tcPr>
            <w:tcW w:w="1020" w:type="dxa"/>
            <w:shd w:val="clear" w:color="auto" w:fill="auto"/>
            <w:noWrap/>
            <w:vAlign w:val="center"/>
            <w:hideMark/>
          </w:tcPr>
          <w:p w14:paraId="027384B3" w14:textId="77777777" w:rsidR="00633422" w:rsidRPr="00594AFE" w:rsidRDefault="00633422" w:rsidP="004C63C1">
            <w:pPr>
              <w:spacing w:line="240" w:lineRule="auto"/>
              <w:jc w:val="center"/>
              <w:rPr>
                <w:rFonts w:eastAsia="Times New Roman" w:cstheme="minorHAnsi"/>
                <w:b/>
                <w:bCs/>
                <w:color w:val="000000"/>
                <w:sz w:val="18"/>
                <w:szCs w:val="18"/>
                <w:lang w:eastAsia="en-IN"/>
              </w:rPr>
            </w:pPr>
            <w:r w:rsidRPr="00594AFE">
              <w:rPr>
                <w:rFonts w:eastAsia="Times New Roman" w:cstheme="minorHAnsi"/>
                <w:b/>
                <w:bCs/>
                <w:color w:val="000000"/>
                <w:sz w:val="18"/>
                <w:szCs w:val="18"/>
                <w:lang w:eastAsia="en-IN"/>
              </w:rPr>
              <w:t>2038</w:t>
            </w:r>
          </w:p>
        </w:tc>
        <w:tc>
          <w:tcPr>
            <w:tcW w:w="1024" w:type="dxa"/>
            <w:shd w:val="clear" w:color="auto" w:fill="auto"/>
            <w:noWrap/>
            <w:vAlign w:val="center"/>
            <w:hideMark/>
          </w:tcPr>
          <w:p w14:paraId="24B66E24" w14:textId="77777777" w:rsidR="00633422" w:rsidRPr="00594AFE" w:rsidRDefault="00633422" w:rsidP="004C63C1">
            <w:pPr>
              <w:spacing w:line="240" w:lineRule="auto"/>
              <w:jc w:val="center"/>
              <w:rPr>
                <w:rFonts w:eastAsia="Times New Roman" w:cstheme="minorHAnsi"/>
                <w:b/>
                <w:bCs/>
                <w:color w:val="000000"/>
                <w:sz w:val="18"/>
                <w:szCs w:val="18"/>
                <w:lang w:eastAsia="en-IN"/>
              </w:rPr>
            </w:pPr>
            <w:r w:rsidRPr="00594AFE">
              <w:rPr>
                <w:rFonts w:eastAsia="Times New Roman" w:cstheme="minorHAnsi"/>
                <w:b/>
                <w:bCs/>
                <w:color w:val="000000"/>
                <w:sz w:val="18"/>
                <w:szCs w:val="18"/>
                <w:lang w:eastAsia="en-IN"/>
              </w:rPr>
              <w:t>2039</w:t>
            </w:r>
          </w:p>
        </w:tc>
        <w:tc>
          <w:tcPr>
            <w:tcW w:w="1029" w:type="dxa"/>
            <w:shd w:val="clear" w:color="auto" w:fill="auto"/>
            <w:noWrap/>
            <w:vAlign w:val="center"/>
            <w:hideMark/>
          </w:tcPr>
          <w:p w14:paraId="05AC2DE1" w14:textId="77777777" w:rsidR="00633422" w:rsidRPr="00594AFE" w:rsidRDefault="00633422" w:rsidP="004C63C1">
            <w:pPr>
              <w:spacing w:line="240" w:lineRule="auto"/>
              <w:jc w:val="center"/>
              <w:rPr>
                <w:rFonts w:eastAsia="Times New Roman" w:cstheme="minorHAnsi"/>
                <w:b/>
                <w:bCs/>
                <w:color w:val="000000"/>
                <w:sz w:val="18"/>
                <w:szCs w:val="18"/>
                <w:lang w:eastAsia="en-IN"/>
              </w:rPr>
            </w:pPr>
            <w:r w:rsidRPr="00594AFE">
              <w:rPr>
                <w:rFonts w:eastAsia="Times New Roman" w:cstheme="minorHAnsi"/>
                <w:b/>
                <w:bCs/>
                <w:color w:val="000000"/>
                <w:sz w:val="18"/>
                <w:szCs w:val="18"/>
                <w:lang w:eastAsia="en-IN"/>
              </w:rPr>
              <w:t>2040</w:t>
            </w:r>
          </w:p>
        </w:tc>
      </w:tr>
      <w:tr w:rsidR="00633422" w:rsidRPr="00594AFE" w14:paraId="2C9B9B61" w14:textId="77777777" w:rsidTr="00594AFE">
        <w:trPr>
          <w:trHeight w:val="361"/>
        </w:trPr>
        <w:tc>
          <w:tcPr>
            <w:tcW w:w="10258" w:type="dxa"/>
            <w:gridSpan w:val="7"/>
            <w:shd w:val="clear" w:color="auto" w:fill="auto"/>
            <w:noWrap/>
            <w:vAlign w:val="center"/>
            <w:hideMark/>
          </w:tcPr>
          <w:p w14:paraId="2AC39799" w14:textId="77777777" w:rsidR="00633422" w:rsidRPr="00594AFE" w:rsidRDefault="00633422" w:rsidP="004C63C1">
            <w:pPr>
              <w:spacing w:line="240" w:lineRule="auto"/>
              <w:jc w:val="center"/>
              <w:rPr>
                <w:rFonts w:eastAsia="Times New Roman" w:cstheme="minorHAnsi"/>
                <w:b/>
                <w:bCs/>
                <w:color w:val="000000"/>
                <w:sz w:val="18"/>
                <w:szCs w:val="18"/>
                <w:lang w:eastAsia="en-IN"/>
              </w:rPr>
            </w:pPr>
            <w:r w:rsidRPr="00594AFE">
              <w:rPr>
                <w:rFonts w:eastAsia="Times New Roman" w:cstheme="minorHAnsi"/>
                <w:b/>
                <w:bCs/>
                <w:color w:val="000000"/>
                <w:sz w:val="18"/>
                <w:szCs w:val="18"/>
                <w:lang w:eastAsia="en-IN"/>
              </w:rPr>
              <w:t xml:space="preserve">All Figures are in INR Crore </w:t>
            </w:r>
          </w:p>
        </w:tc>
      </w:tr>
      <w:tr w:rsidR="00633422" w:rsidRPr="00594AFE" w14:paraId="6666A959" w14:textId="77777777" w:rsidTr="00423228">
        <w:trPr>
          <w:trHeight w:val="361"/>
        </w:trPr>
        <w:tc>
          <w:tcPr>
            <w:tcW w:w="333" w:type="dxa"/>
            <w:shd w:val="clear" w:color="auto" w:fill="auto"/>
            <w:noWrap/>
            <w:vAlign w:val="center"/>
            <w:hideMark/>
          </w:tcPr>
          <w:p w14:paraId="68A4A710"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1</w:t>
            </w:r>
          </w:p>
        </w:tc>
        <w:tc>
          <w:tcPr>
            <w:tcW w:w="4498" w:type="dxa"/>
            <w:shd w:val="clear" w:color="auto" w:fill="4472C4" w:themeFill="accent1"/>
            <w:noWrap/>
            <w:vAlign w:val="center"/>
            <w:hideMark/>
          </w:tcPr>
          <w:p w14:paraId="0FA9EDF4" w14:textId="77777777" w:rsidR="00633422" w:rsidRPr="00594AFE" w:rsidRDefault="00633422" w:rsidP="00594AFE">
            <w:pPr>
              <w:spacing w:line="240" w:lineRule="auto"/>
              <w:jc w:val="center"/>
              <w:rPr>
                <w:rFonts w:eastAsia="Times New Roman" w:cstheme="minorHAnsi"/>
                <w:b/>
                <w:bCs/>
                <w:color w:val="FFFFFF" w:themeColor="background1"/>
                <w:sz w:val="18"/>
                <w:szCs w:val="18"/>
                <w:lang w:eastAsia="en-IN"/>
              </w:rPr>
            </w:pPr>
            <w:r w:rsidRPr="00594AFE">
              <w:rPr>
                <w:rFonts w:eastAsia="Times New Roman" w:cstheme="minorHAnsi"/>
                <w:b/>
                <w:bCs/>
                <w:color w:val="FFFFFF" w:themeColor="background1"/>
                <w:sz w:val="18"/>
                <w:szCs w:val="18"/>
                <w:lang w:eastAsia="en-IN"/>
              </w:rPr>
              <w:t>Capex (In INR Crore)</w:t>
            </w:r>
          </w:p>
        </w:tc>
        <w:tc>
          <w:tcPr>
            <w:tcW w:w="1222" w:type="dxa"/>
            <w:shd w:val="clear" w:color="auto" w:fill="4472C4" w:themeFill="accent1"/>
            <w:noWrap/>
            <w:vAlign w:val="center"/>
            <w:hideMark/>
          </w:tcPr>
          <w:p w14:paraId="051A54A7" w14:textId="77777777" w:rsidR="00633422" w:rsidRPr="00594AFE" w:rsidRDefault="00633422" w:rsidP="004C63C1">
            <w:pPr>
              <w:spacing w:line="240" w:lineRule="auto"/>
              <w:jc w:val="center"/>
              <w:rPr>
                <w:rFonts w:eastAsia="Times New Roman" w:cstheme="minorHAnsi"/>
                <w:color w:val="FFFFFF" w:themeColor="background1"/>
                <w:sz w:val="18"/>
                <w:szCs w:val="18"/>
                <w:lang w:eastAsia="en-IN"/>
              </w:rPr>
            </w:pPr>
            <w:r w:rsidRPr="00594AFE">
              <w:rPr>
                <w:rFonts w:eastAsia="Times New Roman" w:cstheme="minorHAnsi"/>
                <w:color w:val="FFFFFF" w:themeColor="background1"/>
                <w:sz w:val="18"/>
                <w:szCs w:val="18"/>
                <w:lang w:eastAsia="en-IN"/>
              </w:rPr>
              <w:t> </w:t>
            </w:r>
          </w:p>
        </w:tc>
        <w:tc>
          <w:tcPr>
            <w:tcW w:w="1132" w:type="dxa"/>
            <w:shd w:val="clear" w:color="auto" w:fill="4472C4" w:themeFill="accent1"/>
            <w:noWrap/>
            <w:vAlign w:val="bottom"/>
            <w:hideMark/>
          </w:tcPr>
          <w:p w14:paraId="5E2E482F" w14:textId="77777777" w:rsidR="00633422" w:rsidRPr="00594AFE" w:rsidRDefault="00633422" w:rsidP="004C63C1">
            <w:pPr>
              <w:spacing w:line="240" w:lineRule="auto"/>
              <w:jc w:val="center"/>
              <w:rPr>
                <w:rFonts w:eastAsia="Times New Roman" w:cstheme="minorHAnsi"/>
                <w:color w:val="FFFFFF" w:themeColor="background1"/>
                <w:sz w:val="18"/>
                <w:szCs w:val="18"/>
                <w:lang w:eastAsia="en-IN"/>
              </w:rPr>
            </w:pPr>
            <w:r w:rsidRPr="00594AFE">
              <w:rPr>
                <w:rFonts w:eastAsia="Times New Roman" w:cstheme="minorHAnsi"/>
                <w:color w:val="FFFFFF" w:themeColor="background1"/>
                <w:sz w:val="18"/>
                <w:szCs w:val="18"/>
                <w:lang w:eastAsia="en-IN"/>
              </w:rPr>
              <w:t> </w:t>
            </w:r>
          </w:p>
        </w:tc>
        <w:tc>
          <w:tcPr>
            <w:tcW w:w="1020" w:type="dxa"/>
            <w:shd w:val="clear" w:color="auto" w:fill="4472C4" w:themeFill="accent1"/>
            <w:noWrap/>
            <w:vAlign w:val="bottom"/>
            <w:hideMark/>
          </w:tcPr>
          <w:p w14:paraId="309411C9" w14:textId="77777777" w:rsidR="00633422" w:rsidRPr="00594AFE" w:rsidRDefault="00633422" w:rsidP="004C63C1">
            <w:pPr>
              <w:spacing w:line="240" w:lineRule="auto"/>
              <w:jc w:val="center"/>
              <w:rPr>
                <w:rFonts w:eastAsia="Times New Roman" w:cstheme="minorHAnsi"/>
                <w:color w:val="FFFFFF" w:themeColor="background1"/>
                <w:sz w:val="18"/>
                <w:szCs w:val="18"/>
                <w:lang w:eastAsia="en-IN"/>
              </w:rPr>
            </w:pPr>
            <w:r w:rsidRPr="00594AFE">
              <w:rPr>
                <w:rFonts w:eastAsia="Times New Roman" w:cstheme="minorHAnsi"/>
                <w:color w:val="FFFFFF" w:themeColor="background1"/>
                <w:sz w:val="18"/>
                <w:szCs w:val="18"/>
                <w:lang w:eastAsia="en-IN"/>
              </w:rPr>
              <w:t> </w:t>
            </w:r>
          </w:p>
        </w:tc>
        <w:tc>
          <w:tcPr>
            <w:tcW w:w="1024" w:type="dxa"/>
            <w:shd w:val="clear" w:color="auto" w:fill="4472C4" w:themeFill="accent1"/>
            <w:noWrap/>
            <w:vAlign w:val="bottom"/>
            <w:hideMark/>
          </w:tcPr>
          <w:p w14:paraId="3B7B1646" w14:textId="77777777" w:rsidR="00633422" w:rsidRPr="00594AFE" w:rsidRDefault="00633422" w:rsidP="004C63C1">
            <w:pPr>
              <w:spacing w:line="240" w:lineRule="auto"/>
              <w:jc w:val="center"/>
              <w:rPr>
                <w:rFonts w:eastAsia="Times New Roman" w:cstheme="minorHAnsi"/>
                <w:color w:val="FFFFFF" w:themeColor="background1"/>
                <w:sz w:val="18"/>
                <w:szCs w:val="18"/>
                <w:lang w:eastAsia="en-IN"/>
              </w:rPr>
            </w:pPr>
            <w:r w:rsidRPr="00594AFE">
              <w:rPr>
                <w:rFonts w:eastAsia="Times New Roman" w:cstheme="minorHAnsi"/>
                <w:color w:val="FFFFFF" w:themeColor="background1"/>
                <w:sz w:val="18"/>
                <w:szCs w:val="18"/>
                <w:lang w:eastAsia="en-IN"/>
              </w:rPr>
              <w:t> </w:t>
            </w:r>
          </w:p>
        </w:tc>
        <w:tc>
          <w:tcPr>
            <w:tcW w:w="1029" w:type="dxa"/>
            <w:shd w:val="clear" w:color="auto" w:fill="4472C4" w:themeFill="accent1"/>
            <w:noWrap/>
            <w:vAlign w:val="bottom"/>
            <w:hideMark/>
          </w:tcPr>
          <w:p w14:paraId="7C12557D" w14:textId="77777777" w:rsidR="00633422" w:rsidRPr="00594AFE" w:rsidRDefault="00633422" w:rsidP="004C63C1">
            <w:pPr>
              <w:spacing w:line="240" w:lineRule="auto"/>
              <w:jc w:val="center"/>
              <w:rPr>
                <w:rFonts w:eastAsia="Times New Roman" w:cstheme="minorHAnsi"/>
                <w:color w:val="FFFFFF" w:themeColor="background1"/>
                <w:sz w:val="18"/>
                <w:szCs w:val="18"/>
                <w:lang w:eastAsia="en-IN"/>
              </w:rPr>
            </w:pPr>
            <w:r w:rsidRPr="00594AFE">
              <w:rPr>
                <w:rFonts w:eastAsia="Times New Roman" w:cstheme="minorHAnsi"/>
                <w:color w:val="FFFFFF" w:themeColor="background1"/>
                <w:sz w:val="18"/>
                <w:szCs w:val="18"/>
                <w:lang w:eastAsia="en-IN"/>
              </w:rPr>
              <w:t> </w:t>
            </w:r>
          </w:p>
        </w:tc>
      </w:tr>
      <w:tr w:rsidR="00633422" w:rsidRPr="00594AFE" w14:paraId="63D53FF3" w14:textId="77777777" w:rsidTr="007957C1">
        <w:trPr>
          <w:trHeight w:val="406"/>
        </w:trPr>
        <w:tc>
          <w:tcPr>
            <w:tcW w:w="333" w:type="dxa"/>
            <w:shd w:val="clear" w:color="auto" w:fill="auto"/>
            <w:noWrap/>
            <w:vAlign w:val="center"/>
            <w:hideMark/>
          </w:tcPr>
          <w:p w14:paraId="2907B3F5"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 </w:t>
            </w:r>
          </w:p>
        </w:tc>
        <w:tc>
          <w:tcPr>
            <w:tcW w:w="4498" w:type="dxa"/>
            <w:shd w:val="clear" w:color="auto" w:fill="auto"/>
            <w:noWrap/>
            <w:vAlign w:val="center"/>
            <w:hideMark/>
          </w:tcPr>
          <w:p w14:paraId="278F75C1" w14:textId="2E06DB4D" w:rsidR="00633422" w:rsidRPr="00594AFE" w:rsidRDefault="00633422" w:rsidP="004C63C1">
            <w:pPr>
              <w:spacing w:line="240" w:lineRule="auto"/>
              <w:jc w:val="center"/>
              <w:rPr>
                <w:rFonts w:eastAsia="Times New Roman" w:cstheme="minorHAnsi"/>
                <w:b/>
                <w:bCs/>
                <w:sz w:val="18"/>
                <w:szCs w:val="18"/>
                <w:lang w:eastAsia="en-IN"/>
              </w:rPr>
            </w:pPr>
            <w:r w:rsidRPr="00594AFE">
              <w:rPr>
                <w:rFonts w:eastAsia="Times New Roman" w:cstheme="minorHAnsi"/>
                <w:b/>
                <w:bCs/>
                <w:sz w:val="18"/>
                <w:szCs w:val="18"/>
                <w:lang w:eastAsia="en-IN"/>
              </w:rPr>
              <w:t>Capacity Utilization</w:t>
            </w:r>
          </w:p>
        </w:tc>
        <w:tc>
          <w:tcPr>
            <w:tcW w:w="1222" w:type="dxa"/>
            <w:shd w:val="clear" w:color="auto" w:fill="auto"/>
            <w:noWrap/>
            <w:vAlign w:val="center"/>
            <w:hideMark/>
          </w:tcPr>
          <w:p w14:paraId="45A525FC"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100.00%</w:t>
            </w:r>
          </w:p>
        </w:tc>
        <w:tc>
          <w:tcPr>
            <w:tcW w:w="1132" w:type="dxa"/>
            <w:shd w:val="clear" w:color="auto" w:fill="auto"/>
            <w:noWrap/>
            <w:vAlign w:val="center"/>
            <w:hideMark/>
          </w:tcPr>
          <w:p w14:paraId="6BAF0937"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100.00%</w:t>
            </w:r>
          </w:p>
        </w:tc>
        <w:tc>
          <w:tcPr>
            <w:tcW w:w="1020" w:type="dxa"/>
            <w:shd w:val="clear" w:color="auto" w:fill="auto"/>
            <w:noWrap/>
            <w:vAlign w:val="center"/>
            <w:hideMark/>
          </w:tcPr>
          <w:p w14:paraId="35016690"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100.00%</w:t>
            </w:r>
          </w:p>
        </w:tc>
        <w:tc>
          <w:tcPr>
            <w:tcW w:w="1024" w:type="dxa"/>
            <w:shd w:val="clear" w:color="auto" w:fill="auto"/>
            <w:noWrap/>
            <w:vAlign w:val="center"/>
            <w:hideMark/>
          </w:tcPr>
          <w:p w14:paraId="11C8653A"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100.00%</w:t>
            </w:r>
          </w:p>
        </w:tc>
        <w:tc>
          <w:tcPr>
            <w:tcW w:w="1029" w:type="dxa"/>
            <w:shd w:val="clear" w:color="auto" w:fill="auto"/>
            <w:noWrap/>
            <w:vAlign w:val="center"/>
            <w:hideMark/>
          </w:tcPr>
          <w:p w14:paraId="4FE01D6A"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100.00%</w:t>
            </w:r>
          </w:p>
        </w:tc>
      </w:tr>
      <w:tr w:rsidR="00633422" w:rsidRPr="00594AFE" w14:paraId="327ED7F4" w14:textId="77777777" w:rsidTr="00423228">
        <w:trPr>
          <w:trHeight w:val="361"/>
        </w:trPr>
        <w:tc>
          <w:tcPr>
            <w:tcW w:w="333" w:type="dxa"/>
            <w:shd w:val="clear" w:color="auto" w:fill="auto"/>
            <w:noWrap/>
            <w:vAlign w:val="center"/>
            <w:hideMark/>
          </w:tcPr>
          <w:p w14:paraId="07034252" w14:textId="77777777" w:rsidR="00633422" w:rsidRPr="00594AFE" w:rsidRDefault="00633422" w:rsidP="004C63C1">
            <w:pPr>
              <w:spacing w:line="240" w:lineRule="auto"/>
              <w:jc w:val="center"/>
              <w:rPr>
                <w:rFonts w:eastAsia="Times New Roman" w:cstheme="minorHAnsi"/>
                <w:b/>
                <w:bCs/>
                <w:color w:val="000000"/>
                <w:sz w:val="18"/>
                <w:szCs w:val="18"/>
                <w:lang w:eastAsia="en-IN"/>
              </w:rPr>
            </w:pPr>
            <w:r w:rsidRPr="00594AFE">
              <w:rPr>
                <w:rFonts w:eastAsia="Times New Roman" w:cstheme="minorHAnsi"/>
                <w:b/>
                <w:bCs/>
                <w:color w:val="000000"/>
                <w:sz w:val="18"/>
                <w:szCs w:val="18"/>
                <w:lang w:eastAsia="en-IN"/>
              </w:rPr>
              <w:t>2</w:t>
            </w:r>
          </w:p>
        </w:tc>
        <w:tc>
          <w:tcPr>
            <w:tcW w:w="4498" w:type="dxa"/>
            <w:shd w:val="clear" w:color="auto" w:fill="auto"/>
            <w:noWrap/>
            <w:vAlign w:val="center"/>
            <w:hideMark/>
          </w:tcPr>
          <w:p w14:paraId="2313ECA1" w14:textId="77777777" w:rsidR="00633422" w:rsidRPr="00594AFE" w:rsidRDefault="00633422" w:rsidP="004C63C1">
            <w:pPr>
              <w:spacing w:line="240" w:lineRule="auto"/>
              <w:jc w:val="center"/>
              <w:rPr>
                <w:rFonts w:eastAsia="Times New Roman" w:cstheme="minorHAnsi"/>
                <w:b/>
                <w:bCs/>
                <w:color w:val="000000"/>
                <w:sz w:val="18"/>
                <w:szCs w:val="18"/>
                <w:lang w:eastAsia="en-IN"/>
              </w:rPr>
            </w:pPr>
            <w:r w:rsidRPr="00594AFE">
              <w:rPr>
                <w:rFonts w:eastAsia="Times New Roman" w:cstheme="minorHAnsi"/>
                <w:b/>
                <w:bCs/>
                <w:color w:val="000000"/>
                <w:sz w:val="18"/>
                <w:szCs w:val="18"/>
                <w:lang w:eastAsia="en-IN"/>
              </w:rPr>
              <w:t>Operating Revenue</w:t>
            </w:r>
          </w:p>
        </w:tc>
        <w:tc>
          <w:tcPr>
            <w:tcW w:w="1222" w:type="dxa"/>
            <w:shd w:val="clear" w:color="auto" w:fill="auto"/>
            <w:noWrap/>
            <w:vAlign w:val="center"/>
            <w:hideMark/>
          </w:tcPr>
          <w:p w14:paraId="4E698FBD" w14:textId="77777777" w:rsidR="00633422" w:rsidRPr="00594AFE" w:rsidRDefault="00633422" w:rsidP="004C63C1">
            <w:pPr>
              <w:spacing w:line="240" w:lineRule="auto"/>
              <w:jc w:val="center"/>
              <w:rPr>
                <w:rFonts w:eastAsia="Times New Roman" w:cstheme="minorHAnsi"/>
                <w:b/>
                <w:bCs/>
                <w:color w:val="000000"/>
                <w:sz w:val="18"/>
                <w:szCs w:val="18"/>
                <w:lang w:eastAsia="en-IN"/>
              </w:rPr>
            </w:pPr>
            <w:r w:rsidRPr="00594AFE">
              <w:rPr>
                <w:rFonts w:eastAsia="Times New Roman" w:cstheme="minorHAnsi"/>
                <w:b/>
                <w:bCs/>
                <w:color w:val="000000"/>
                <w:sz w:val="18"/>
                <w:szCs w:val="18"/>
                <w:lang w:eastAsia="en-IN"/>
              </w:rPr>
              <w:t>3764.33</w:t>
            </w:r>
          </w:p>
        </w:tc>
        <w:tc>
          <w:tcPr>
            <w:tcW w:w="1132" w:type="dxa"/>
            <w:shd w:val="clear" w:color="auto" w:fill="auto"/>
            <w:noWrap/>
            <w:vAlign w:val="center"/>
            <w:hideMark/>
          </w:tcPr>
          <w:p w14:paraId="42BC28CA" w14:textId="77777777" w:rsidR="00633422" w:rsidRPr="00594AFE" w:rsidRDefault="00633422" w:rsidP="004C63C1">
            <w:pPr>
              <w:spacing w:line="240" w:lineRule="auto"/>
              <w:jc w:val="center"/>
              <w:rPr>
                <w:rFonts w:eastAsia="Times New Roman" w:cstheme="minorHAnsi"/>
                <w:b/>
                <w:bCs/>
                <w:color w:val="000000"/>
                <w:sz w:val="18"/>
                <w:szCs w:val="18"/>
                <w:lang w:eastAsia="en-IN"/>
              </w:rPr>
            </w:pPr>
            <w:r w:rsidRPr="00594AFE">
              <w:rPr>
                <w:rFonts w:eastAsia="Times New Roman" w:cstheme="minorHAnsi"/>
                <w:b/>
                <w:bCs/>
                <w:color w:val="000000"/>
                <w:sz w:val="18"/>
                <w:szCs w:val="18"/>
                <w:lang w:eastAsia="en-IN"/>
              </w:rPr>
              <w:t>3983.61</w:t>
            </w:r>
          </w:p>
        </w:tc>
        <w:tc>
          <w:tcPr>
            <w:tcW w:w="1020" w:type="dxa"/>
            <w:shd w:val="clear" w:color="auto" w:fill="auto"/>
            <w:noWrap/>
            <w:vAlign w:val="center"/>
            <w:hideMark/>
          </w:tcPr>
          <w:p w14:paraId="4775B323" w14:textId="77777777" w:rsidR="00633422" w:rsidRPr="00594AFE" w:rsidRDefault="00633422" w:rsidP="004C63C1">
            <w:pPr>
              <w:spacing w:line="240" w:lineRule="auto"/>
              <w:jc w:val="center"/>
              <w:rPr>
                <w:rFonts w:eastAsia="Times New Roman" w:cstheme="minorHAnsi"/>
                <w:b/>
                <w:bCs/>
                <w:color w:val="000000"/>
                <w:sz w:val="18"/>
                <w:szCs w:val="18"/>
                <w:lang w:eastAsia="en-IN"/>
              </w:rPr>
            </w:pPr>
            <w:r w:rsidRPr="00594AFE">
              <w:rPr>
                <w:rFonts w:eastAsia="Times New Roman" w:cstheme="minorHAnsi"/>
                <w:b/>
                <w:bCs/>
                <w:color w:val="000000"/>
                <w:sz w:val="18"/>
                <w:szCs w:val="18"/>
                <w:lang w:eastAsia="en-IN"/>
              </w:rPr>
              <w:t>4215.68</w:t>
            </w:r>
          </w:p>
        </w:tc>
        <w:tc>
          <w:tcPr>
            <w:tcW w:w="1024" w:type="dxa"/>
            <w:shd w:val="clear" w:color="auto" w:fill="auto"/>
            <w:noWrap/>
            <w:vAlign w:val="center"/>
            <w:hideMark/>
          </w:tcPr>
          <w:p w14:paraId="096612D2" w14:textId="77777777" w:rsidR="00633422" w:rsidRPr="00594AFE" w:rsidRDefault="00633422" w:rsidP="004C63C1">
            <w:pPr>
              <w:spacing w:line="240" w:lineRule="auto"/>
              <w:jc w:val="center"/>
              <w:rPr>
                <w:rFonts w:eastAsia="Times New Roman" w:cstheme="minorHAnsi"/>
                <w:b/>
                <w:bCs/>
                <w:color w:val="000000"/>
                <w:sz w:val="18"/>
                <w:szCs w:val="18"/>
                <w:lang w:eastAsia="en-IN"/>
              </w:rPr>
            </w:pPr>
            <w:r w:rsidRPr="00594AFE">
              <w:rPr>
                <w:rFonts w:eastAsia="Times New Roman" w:cstheme="minorHAnsi"/>
                <w:b/>
                <w:bCs/>
                <w:color w:val="000000"/>
                <w:sz w:val="18"/>
                <w:szCs w:val="18"/>
                <w:lang w:eastAsia="en-IN"/>
              </w:rPr>
              <w:t>4461.26</w:t>
            </w:r>
          </w:p>
        </w:tc>
        <w:tc>
          <w:tcPr>
            <w:tcW w:w="1029" w:type="dxa"/>
            <w:shd w:val="clear" w:color="auto" w:fill="auto"/>
            <w:noWrap/>
            <w:vAlign w:val="center"/>
            <w:hideMark/>
          </w:tcPr>
          <w:p w14:paraId="2BECB23F" w14:textId="77777777" w:rsidR="00633422" w:rsidRPr="00594AFE" w:rsidRDefault="00633422" w:rsidP="004C63C1">
            <w:pPr>
              <w:spacing w:line="240" w:lineRule="auto"/>
              <w:jc w:val="center"/>
              <w:rPr>
                <w:rFonts w:eastAsia="Times New Roman" w:cstheme="minorHAnsi"/>
                <w:b/>
                <w:bCs/>
                <w:color w:val="000000"/>
                <w:sz w:val="18"/>
                <w:szCs w:val="18"/>
                <w:lang w:eastAsia="en-IN"/>
              </w:rPr>
            </w:pPr>
            <w:r w:rsidRPr="00594AFE">
              <w:rPr>
                <w:rFonts w:eastAsia="Times New Roman" w:cstheme="minorHAnsi"/>
                <w:b/>
                <w:bCs/>
                <w:color w:val="000000"/>
                <w:sz w:val="18"/>
                <w:szCs w:val="18"/>
                <w:lang w:eastAsia="en-IN"/>
              </w:rPr>
              <w:t>4721.15</w:t>
            </w:r>
          </w:p>
        </w:tc>
      </w:tr>
      <w:tr w:rsidR="00633422" w:rsidRPr="00594AFE" w14:paraId="60FD3B50" w14:textId="77777777" w:rsidTr="00423228">
        <w:trPr>
          <w:trHeight w:val="361"/>
        </w:trPr>
        <w:tc>
          <w:tcPr>
            <w:tcW w:w="333" w:type="dxa"/>
            <w:shd w:val="clear" w:color="auto" w:fill="auto"/>
            <w:noWrap/>
            <w:vAlign w:val="center"/>
            <w:hideMark/>
          </w:tcPr>
          <w:p w14:paraId="472F86E7"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 </w:t>
            </w:r>
          </w:p>
        </w:tc>
        <w:tc>
          <w:tcPr>
            <w:tcW w:w="4498" w:type="dxa"/>
            <w:shd w:val="clear" w:color="auto" w:fill="auto"/>
            <w:noWrap/>
            <w:vAlign w:val="center"/>
            <w:hideMark/>
          </w:tcPr>
          <w:p w14:paraId="05572EE7" w14:textId="77777777" w:rsidR="00633422" w:rsidRPr="00594AFE" w:rsidRDefault="00633422" w:rsidP="004C63C1">
            <w:pPr>
              <w:spacing w:line="240" w:lineRule="auto"/>
              <w:jc w:val="center"/>
              <w:rPr>
                <w:rFonts w:eastAsia="Times New Roman" w:cstheme="minorHAnsi"/>
                <w:sz w:val="18"/>
                <w:szCs w:val="18"/>
                <w:lang w:eastAsia="en-IN"/>
              </w:rPr>
            </w:pPr>
            <w:r w:rsidRPr="00594AFE">
              <w:rPr>
                <w:rFonts w:eastAsia="Times New Roman" w:cstheme="minorHAnsi"/>
                <w:sz w:val="18"/>
                <w:szCs w:val="18"/>
                <w:lang w:eastAsia="en-IN"/>
              </w:rPr>
              <w:t>Phenol</w:t>
            </w:r>
          </w:p>
        </w:tc>
        <w:tc>
          <w:tcPr>
            <w:tcW w:w="1222" w:type="dxa"/>
            <w:shd w:val="clear" w:color="auto" w:fill="auto"/>
            <w:noWrap/>
            <w:vAlign w:val="center"/>
            <w:hideMark/>
          </w:tcPr>
          <w:p w14:paraId="7CAF055E"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2571.99</w:t>
            </w:r>
          </w:p>
        </w:tc>
        <w:tc>
          <w:tcPr>
            <w:tcW w:w="1132" w:type="dxa"/>
            <w:shd w:val="clear" w:color="auto" w:fill="auto"/>
            <w:noWrap/>
            <w:vAlign w:val="center"/>
            <w:hideMark/>
          </w:tcPr>
          <w:p w14:paraId="616DE2DA"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2722.67</w:t>
            </w:r>
          </w:p>
        </w:tc>
        <w:tc>
          <w:tcPr>
            <w:tcW w:w="1020" w:type="dxa"/>
            <w:shd w:val="clear" w:color="auto" w:fill="auto"/>
            <w:noWrap/>
            <w:vAlign w:val="center"/>
            <w:hideMark/>
          </w:tcPr>
          <w:p w14:paraId="4FA4C133"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2882.17</w:t>
            </w:r>
          </w:p>
        </w:tc>
        <w:tc>
          <w:tcPr>
            <w:tcW w:w="1024" w:type="dxa"/>
            <w:shd w:val="clear" w:color="auto" w:fill="auto"/>
            <w:noWrap/>
            <w:vAlign w:val="center"/>
            <w:hideMark/>
          </w:tcPr>
          <w:p w14:paraId="7E94B2F7"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3051.03</w:t>
            </w:r>
          </w:p>
        </w:tc>
        <w:tc>
          <w:tcPr>
            <w:tcW w:w="1029" w:type="dxa"/>
            <w:shd w:val="clear" w:color="auto" w:fill="auto"/>
            <w:noWrap/>
            <w:vAlign w:val="center"/>
            <w:hideMark/>
          </w:tcPr>
          <w:p w14:paraId="29A2AE16"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3229.77</w:t>
            </w:r>
          </w:p>
        </w:tc>
      </w:tr>
      <w:tr w:rsidR="00633422" w:rsidRPr="00594AFE" w14:paraId="65D2EC07" w14:textId="77777777" w:rsidTr="00423228">
        <w:trPr>
          <w:trHeight w:val="361"/>
        </w:trPr>
        <w:tc>
          <w:tcPr>
            <w:tcW w:w="333" w:type="dxa"/>
            <w:shd w:val="clear" w:color="auto" w:fill="auto"/>
            <w:noWrap/>
            <w:vAlign w:val="center"/>
            <w:hideMark/>
          </w:tcPr>
          <w:p w14:paraId="6DD9442D"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 </w:t>
            </w:r>
          </w:p>
        </w:tc>
        <w:tc>
          <w:tcPr>
            <w:tcW w:w="4498" w:type="dxa"/>
            <w:shd w:val="clear" w:color="auto" w:fill="auto"/>
            <w:noWrap/>
            <w:vAlign w:val="center"/>
            <w:hideMark/>
          </w:tcPr>
          <w:p w14:paraId="43196390" w14:textId="77777777" w:rsidR="00633422" w:rsidRPr="00594AFE" w:rsidRDefault="00633422" w:rsidP="004C63C1">
            <w:pPr>
              <w:spacing w:line="240" w:lineRule="auto"/>
              <w:jc w:val="center"/>
              <w:rPr>
                <w:rFonts w:eastAsia="Times New Roman" w:cstheme="minorHAnsi"/>
                <w:sz w:val="18"/>
                <w:szCs w:val="18"/>
                <w:lang w:eastAsia="en-IN"/>
              </w:rPr>
            </w:pPr>
            <w:r w:rsidRPr="00594AFE">
              <w:rPr>
                <w:rFonts w:eastAsia="Times New Roman" w:cstheme="minorHAnsi"/>
                <w:sz w:val="18"/>
                <w:szCs w:val="18"/>
                <w:lang w:eastAsia="en-IN"/>
              </w:rPr>
              <w:t>Acetone</w:t>
            </w:r>
          </w:p>
        </w:tc>
        <w:tc>
          <w:tcPr>
            <w:tcW w:w="1222" w:type="dxa"/>
            <w:shd w:val="clear" w:color="auto" w:fill="auto"/>
            <w:noWrap/>
            <w:vAlign w:val="center"/>
            <w:hideMark/>
          </w:tcPr>
          <w:p w14:paraId="400D76D6"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1192.34</w:t>
            </w:r>
          </w:p>
        </w:tc>
        <w:tc>
          <w:tcPr>
            <w:tcW w:w="1132" w:type="dxa"/>
            <w:shd w:val="clear" w:color="auto" w:fill="auto"/>
            <w:noWrap/>
            <w:vAlign w:val="center"/>
            <w:hideMark/>
          </w:tcPr>
          <w:p w14:paraId="5F94BC51"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1260.95</w:t>
            </w:r>
          </w:p>
        </w:tc>
        <w:tc>
          <w:tcPr>
            <w:tcW w:w="1020" w:type="dxa"/>
            <w:shd w:val="clear" w:color="auto" w:fill="auto"/>
            <w:noWrap/>
            <w:vAlign w:val="center"/>
            <w:hideMark/>
          </w:tcPr>
          <w:p w14:paraId="680961B0"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1333.50</w:t>
            </w:r>
          </w:p>
        </w:tc>
        <w:tc>
          <w:tcPr>
            <w:tcW w:w="1024" w:type="dxa"/>
            <w:shd w:val="clear" w:color="auto" w:fill="auto"/>
            <w:noWrap/>
            <w:vAlign w:val="center"/>
            <w:hideMark/>
          </w:tcPr>
          <w:p w14:paraId="4AF59D37"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1410.23</w:t>
            </w:r>
          </w:p>
        </w:tc>
        <w:tc>
          <w:tcPr>
            <w:tcW w:w="1029" w:type="dxa"/>
            <w:shd w:val="clear" w:color="auto" w:fill="auto"/>
            <w:noWrap/>
            <w:vAlign w:val="center"/>
            <w:hideMark/>
          </w:tcPr>
          <w:p w14:paraId="4B9D1F9F"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1491.38</w:t>
            </w:r>
          </w:p>
        </w:tc>
      </w:tr>
      <w:tr w:rsidR="00633422" w:rsidRPr="00594AFE" w14:paraId="701D439B" w14:textId="77777777" w:rsidTr="00423228">
        <w:trPr>
          <w:trHeight w:val="361"/>
        </w:trPr>
        <w:tc>
          <w:tcPr>
            <w:tcW w:w="333" w:type="dxa"/>
            <w:shd w:val="clear" w:color="auto" w:fill="auto"/>
            <w:noWrap/>
            <w:vAlign w:val="center"/>
            <w:hideMark/>
          </w:tcPr>
          <w:p w14:paraId="67B5BD81" w14:textId="77777777" w:rsidR="00633422" w:rsidRPr="00594AFE" w:rsidRDefault="00633422" w:rsidP="004C63C1">
            <w:pPr>
              <w:spacing w:line="240" w:lineRule="auto"/>
              <w:jc w:val="center"/>
              <w:rPr>
                <w:rFonts w:eastAsia="Times New Roman" w:cstheme="minorHAnsi"/>
                <w:b/>
                <w:bCs/>
                <w:color w:val="000000"/>
                <w:sz w:val="18"/>
                <w:szCs w:val="18"/>
                <w:lang w:eastAsia="en-IN"/>
              </w:rPr>
            </w:pPr>
            <w:r w:rsidRPr="00594AFE">
              <w:rPr>
                <w:rFonts w:eastAsia="Times New Roman" w:cstheme="minorHAnsi"/>
                <w:b/>
                <w:bCs/>
                <w:color w:val="000000"/>
                <w:sz w:val="18"/>
                <w:szCs w:val="18"/>
                <w:lang w:eastAsia="en-IN"/>
              </w:rPr>
              <w:t>5</w:t>
            </w:r>
          </w:p>
        </w:tc>
        <w:tc>
          <w:tcPr>
            <w:tcW w:w="4498" w:type="dxa"/>
            <w:shd w:val="clear" w:color="auto" w:fill="auto"/>
            <w:noWrap/>
            <w:vAlign w:val="center"/>
            <w:hideMark/>
          </w:tcPr>
          <w:p w14:paraId="4233EC75" w14:textId="77777777" w:rsidR="00633422" w:rsidRPr="00594AFE" w:rsidRDefault="00633422" w:rsidP="004C63C1">
            <w:pPr>
              <w:spacing w:line="240" w:lineRule="auto"/>
              <w:jc w:val="center"/>
              <w:rPr>
                <w:rFonts w:eastAsia="Times New Roman" w:cstheme="minorHAnsi"/>
                <w:b/>
                <w:bCs/>
                <w:color w:val="000000"/>
                <w:sz w:val="18"/>
                <w:szCs w:val="18"/>
                <w:lang w:eastAsia="en-IN"/>
              </w:rPr>
            </w:pPr>
            <w:r w:rsidRPr="00594AFE">
              <w:rPr>
                <w:rFonts w:eastAsia="Times New Roman" w:cstheme="minorHAnsi"/>
                <w:b/>
                <w:bCs/>
                <w:color w:val="000000"/>
                <w:sz w:val="18"/>
                <w:szCs w:val="18"/>
                <w:lang w:eastAsia="en-IN"/>
              </w:rPr>
              <w:t>Operating Cost</w:t>
            </w:r>
          </w:p>
        </w:tc>
        <w:tc>
          <w:tcPr>
            <w:tcW w:w="1222" w:type="dxa"/>
            <w:shd w:val="clear" w:color="auto" w:fill="auto"/>
            <w:noWrap/>
            <w:vAlign w:val="center"/>
            <w:hideMark/>
          </w:tcPr>
          <w:p w14:paraId="5D03223D"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 </w:t>
            </w:r>
          </w:p>
        </w:tc>
        <w:tc>
          <w:tcPr>
            <w:tcW w:w="1132" w:type="dxa"/>
            <w:shd w:val="clear" w:color="auto" w:fill="auto"/>
            <w:noWrap/>
            <w:vAlign w:val="bottom"/>
            <w:hideMark/>
          </w:tcPr>
          <w:p w14:paraId="5C4560EA"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 </w:t>
            </w:r>
          </w:p>
        </w:tc>
        <w:tc>
          <w:tcPr>
            <w:tcW w:w="1020" w:type="dxa"/>
            <w:shd w:val="clear" w:color="auto" w:fill="auto"/>
            <w:noWrap/>
            <w:vAlign w:val="bottom"/>
            <w:hideMark/>
          </w:tcPr>
          <w:p w14:paraId="6CA3DA48"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 </w:t>
            </w:r>
          </w:p>
        </w:tc>
        <w:tc>
          <w:tcPr>
            <w:tcW w:w="1024" w:type="dxa"/>
            <w:shd w:val="clear" w:color="auto" w:fill="auto"/>
            <w:noWrap/>
            <w:vAlign w:val="bottom"/>
            <w:hideMark/>
          </w:tcPr>
          <w:p w14:paraId="64F9DDDC"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 </w:t>
            </w:r>
          </w:p>
        </w:tc>
        <w:tc>
          <w:tcPr>
            <w:tcW w:w="1029" w:type="dxa"/>
            <w:shd w:val="clear" w:color="auto" w:fill="auto"/>
            <w:noWrap/>
            <w:vAlign w:val="bottom"/>
            <w:hideMark/>
          </w:tcPr>
          <w:p w14:paraId="60C13BBA"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 </w:t>
            </w:r>
          </w:p>
        </w:tc>
      </w:tr>
      <w:tr w:rsidR="00633422" w:rsidRPr="00594AFE" w14:paraId="54C95F3A" w14:textId="77777777" w:rsidTr="00423228">
        <w:trPr>
          <w:trHeight w:val="361"/>
        </w:trPr>
        <w:tc>
          <w:tcPr>
            <w:tcW w:w="333" w:type="dxa"/>
            <w:shd w:val="clear" w:color="auto" w:fill="auto"/>
            <w:noWrap/>
            <w:vAlign w:val="center"/>
            <w:hideMark/>
          </w:tcPr>
          <w:p w14:paraId="2DB786DF"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 </w:t>
            </w:r>
          </w:p>
        </w:tc>
        <w:tc>
          <w:tcPr>
            <w:tcW w:w="4498" w:type="dxa"/>
            <w:shd w:val="clear" w:color="auto" w:fill="auto"/>
            <w:noWrap/>
            <w:vAlign w:val="center"/>
            <w:hideMark/>
          </w:tcPr>
          <w:p w14:paraId="74BDF2B3"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 xml:space="preserve">Raw Material &amp; </w:t>
            </w:r>
            <w:proofErr w:type="spellStart"/>
            <w:r w:rsidRPr="00594AFE">
              <w:rPr>
                <w:rFonts w:eastAsia="Times New Roman" w:cstheme="minorHAnsi"/>
                <w:color w:val="000000"/>
                <w:sz w:val="18"/>
                <w:szCs w:val="18"/>
                <w:lang w:eastAsia="en-IN"/>
              </w:rPr>
              <w:t>Catchem</w:t>
            </w:r>
            <w:proofErr w:type="spellEnd"/>
          </w:p>
        </w:tc>
        <w:tc>
          <w:tcPr>
            <w:tcW w:w="1222" w:type="dxa"/>
            <w:shd w:val="clear" w:color="auto" w:fill="auto"/>
            <w:noWrap/>
            <w:vAlign w:val="center"/>
            <w:hideMark/>
          </w:tcPr>
          <w:p w14:paraId="3614A720"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2351.75</w:t>
            </w:r>
          </w:p>
        </w:tc>
        <w:tc>
          <w:tcPr>
            <w:tcW w:w="1132" w:type="dxa"/>
            <w:shd w:val="clear" w:color="auto" w:fill="auto"/>
            <w:noWrap/>
            <w:vAlign w:val="center"/>
            <w:hideMark/>
          </w:tcPr>
          <w:p w14:paraId="515C5841"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2487.07</w:t>
            </w:r>
          </w:p>
        </w:tc>
        <w:tc>
          <w:tcPr>
            <w:tcW w:w="1020" w:type="dxa"/>
            <w:shd w:val="clear" w:color="auto" w:fill="auto"/>
            <w:noWrap/>
            <w:vAlign w:val="center"/>
            <w:hideMark/>
          </w:tcPr>
          <w:p w14:paraId="5EB2A973"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2630.17</w:t>
            </w:r>
          </w:p>
        </w:tc>
        <w:tc>
          <w:tcPr>
            <w:tcW w:w="1024" w:type="dxa"/>
            <w:shd w:val="clear" w:color="auto" w:fill="auto"/>
            <w:noWrap/>
            <w:vAlign w:val="center"/>
            <w:hideMark/>
          </w:tcPr>
          <w:p w14:paraId="071B99F1"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2781.51</w:t>
            </w:r>
          </w:p>
        </w:tc>
        <w:tc>
          <w:tcPr>
            <w:tcW w:w="1029" w:type="dxa"/>
            <w:shd w:val="clear" w:color="auto" w:fill="auto"/>
            <w:noWrap/>
            <w:vAlign w:val="center"/>
            <w:hideMark/>
          </w:tcPr>
          <w:p w14:paraId="48ED5B03"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2941.56</w:t>
            </w:r>
          </w:p>
        </w:tc>
      </w:tr>
      <w:tr w:rsidR="00633422" w:rsidRPr="00594AFE" w14:paraId="1DF3E436" w14:textId="77777777" w:rsidTr="00423228">
        <w:trPr>
          <w:trHeight w:val="361"/>
        </w:trPr>
        <w:tc>
          <w:tcPr>
            <w:tcW w:w="333" w:type="dxa"/>
            <w:shd w:val="clear" w:color="auto" w:fill="auto"/>
            <w:noWrap/>
            <w:vAlign w:val="center"/>
            <w:hideMark/>
          </w:tcPr>
          <w:p w14:paraId="4C570571"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 </w:t>
            </w:r>
          </w:p>
        </w:tc>
        <w:tc>
          <w:tcPr>
            <w:tcW w:w="4498" w:type="dxa"/>
            <w:shd w:val="clear" w:color="auto" w:fill="auto"/>
            <w:noWrap/>
            <w:vAlign w:val="center"/>
            <w:hideMark/>
          </w:tcPr>
          <w:p w14:paraId="4178A3EE" w14:textId="77777777" w:rsidR="00633422" w:rsidRPr="00594AFE" w:rsidRDefault="00633422" w:rsidP="004C63C1">
            <w:pPr>
              <w:spacing w:line="240" w:lineRule="auto"/>
              <w:jc w:val="center"/>
              <w:rPr>
                <w:rFonts w:eastAsia="Times New Roman" w:cstheme="minorHAnsi"/>
                <w:color w:val="000000"/>
                <w:sz w:val="18"/>
                <w:szCs w:val="18"/>
                <w:lang w:eastAsia="en-IN"/>
              </w:rPr>
            </w:pPr>
            <w:proofErr w:type="spellStart"/>
            <w:r w:rsidRPr="00594AFE">
              <w:rPr>
                <w:rFonts w:eastAsia="Times New Roman" w:cstheme="minorHAnsi"/>
                <w:color w:val="000000"/>
                <w:sz w:val="18"/>
                <w:szCs w:val="18"/>
                <w:lang w:eastAsia="en-IN"/>
              </w:rPr>
              <w:t>Labor</w:t>
            </w:r>
            <w:proofErr w:type="spellEnd"/>
            <w:r w:rsidRPr="00594AFE">
              <w:rPr>
                <w:rFonts w:eastAsia="Times New Roman" w:cstheme="minorHAnsi"/>
                <w:color w:val="000000"/>
                <w:sz w:val="18"/>
                <w:szCs w:val="18"/>
                <w:lang w:eastAsia="en-IN"/>
              </w:rPr>
              <w:t xml:space="preserve"> </w:t>
            </w:r>
          </w:p>
        </w:tc>
        <w:tc>
          <w:tcPr>
            <w:tcW w:w="1222" w:type="dxa"/>
            <w:shd w:val="clear" w:color="auto" w:fill="auto"/>
            <w:noWrap/>
            <w:vAlign w:val="center"/>
            <w:hideMark/>
          </w:tcPr>
          <w:p w14:paraId="4C35C02B"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37.21</w:t>
            </w:r>
          </w:p>
        </w:tc>
        <w:tc>
          <w:tcPr>
            <w:tcW w:w="1132" w:type="dxa"/>
            <w:shd w:val="clear" w:color="auto" w:fill="auto"/>
            <w:noWrap/>
            <w:vAlign w:val="center"/>
            <w:hideMark/>
          </w:tcPr>
          <w:p w14:paraId="451A223D"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38.89</w:t>
            </w:r>
          </w:p>
        </w:tc>
        <w:tc>
          <w:tcPr>
            <w:tcW w:w="1020" w:type="dxa"/>
            <w:shd w:val="clear" w:color="auto" w:fill="auto"/>
            <w:noWrap/>
            <w:vAlign w:val="center"/>
            <w:hideMark/>
          </w:tcPr>
          <w:p w14:paraId="16A0583A"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40.64</w:t>
            </w:r>
          </w:p>
        </w:tc>
        <w:tc>
          <w:tcPr>
            <w:tcW w:w="1024" w:type="dxa"/>
            <w:shd w:val="clear" w:color="auto" w:fill="auto"/>
            <w:noWrap/>
            <w:vAlign w:val="center"/>
            <w:hideMark/>
          </w:tcPr>
          <w:p w14:paraId="20656949"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42.46</w:t>
            </w:r>
          </w:p>
        </w:tc>
        <w:tc>
          <w:tcPr>
            <w:tcW w:w="1029" w:type="dxa"/>
            <w:shd w:val="clear" w:color="auto" w:fill="auto"/>
            <w:noWrap/>
            <w:vAlign w:val="center"/>
            <w:hideMark/>
          </w:tcPr>
          <w:p w14:paraId="6D84E28B"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44.38</w:t>
            </w:r>
          </w:p>
        </w:tc>
      </w:tr>
      <w:tr w:rsidR="00633422" w:rsidRPr="00594AFE" w14:paraId="3757EC3A" w14:textId="77777777" w:rsidTr="00423228">
        <w:trPr>
          <w:trHeight w:val="361"/>
        </w:trPr>
        <w:tc>
          <w:tcPr>
            <w:tcW w:w="333" w:type="dxa"/>
            <w:shd w:val="clear" w:color="auto" w:fill="auto"/>
            <w:noWrap/>
            <w:vAlign w:val="center"/>
            <w:hideMark/>
          </w:tcPr>
          <w:p w14:paraId="3086ACE2"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 </w:t>
            </w:r>
          </w:p>
        </w:tc>
        <w:tc>
          <w:tcPr>
            <w:tcW w:w="4498" w:type="dxa"/>
            <w:shd w:val="clear" w:color="auto" w:fill="auto"/>
            <w:noWrap/>
            <w:vAlign w:val="center"/>
            <w:hideMark/>
          </w:tcPr>
          <w:p w14:paraId="39A31598"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Variable Overheads</w:t>
            </w:r>
          </w:p>
        </w:tc>
        <w:tc>
          <w:tcPr>
            <w:tcW w:w="1222" w:type="dxa"/>
            <w:shd w:val="clear" w:color="auto" w:fill="auto"/>
            <w:noWrap/>
            <w:vAlign w:val="center"/>
            <w:hideMark/>
          </w:tcPr>
          <w:p w14:paraId="40804A9A"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309.35</w:t>
            </w:r>
          </w:p>
        </w:tc>
        <w:tc>
          <w:tcPr>
            <w:tcW w:w="1132" w:type="dxa"/>
            <w:shd w:val="clear" w:color="auto" w:fill="auto"/>
            <w:noWrap/>
            <w:vAlign w:val="center"/>
            <w:hideMark/>
          </w:tcPr>
          <w:p w14:paraId="14BABC62"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323.27</w:t>
            </w:r>
          </w:p>
        </w:tc>
        <w:tc>
          <w:tcPr>
            <w:tcW w:w="1020" w:type="dxa"/>
            <w:shd w:val="clear" w:color="auto" w:fill="auto"/>
            <w:noWrap/>
            <w:vAlign w:val="center"/>
            <w:hideMark/>
          </w:tcPr>
          <w:p w14:paraId="5AD9A52F"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337.82</w:t>
            </w:r>
          </w:p>
        </w:tc>
        <w:tc>
          <w:tcPr>
            <w:tcW w:w="1024" w:type="dxa"/>
            <w:shd w:val="clear" w:color="auto" w:fill="auto"/>
            <w:noWrap/>
            <w:vAlign w:val="center"/>
            <w:hideMark/>
          </w:tcPr>
          <w:p w14:paraId="6AA2F502"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353.02</w:t>
            </w:r>
          </w:p>
        </w:tc>
        <w:tc>
          <w:tcPr>
            <w:tcW w:w="1029" w:type="dxa"/>
            <w:shd w:val="clear" w:color="auto" w:fill="auto"/>
            <w:noWrap/>
            <w:vAlign w:val="center"/>
            <w:hideMark/>
          </w:tcPr>
          <w:p w14:paraId="089E2E03"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368.91</w:t>
            </w:r>
          </w:p>
        </w:tc>
      </w:tr>
      <w:tr w:rsidR="00633422" w:rsidRPr="00594AFE" w14:paraId="7FAD2F1A" w14:textId="77777777" w:rsidTr="00423228">
        <w:trPr>
          <w:trHeight w:val="361"/>
        </w:trPr>
        <w:tc>
          <w:tcPr>
            <w:tcW w:w="333" w:type="dxa"/>
            <w:shd w:val="clear" w:color="auto" w:fill="auto"/>
            <w:noWrap/>
            <w:vAlign w:val="center"/>
            <w:hideMark/>
          </w:tcPr>
          <w:p w14:paraId="430E3D52"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 </w:t>
            </w:r>
          </w:p>
        </w:tc>
        <w:tc>
          <w:tcPr>
            <w:tcW w:w="4498" w:type="dxa"/>
            <w:shd w:val="clear" w:color="auto" w:fill="auto"/>
            <w:noWrap/>
            <w:vAlign w:val="center"/>
            <w:hideMark/>
          </w:tcPr>
          <w:p w14:paraId="14533AE0"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Fixed Overheads</w:t>
            </w:r>
          </w:p>
        </w:tc>
        <w:tc>
          <w:tcPr>
            <w:tcW w:w="1222" w:type="dxa"/>
            <w:shd w:val="clear" w:color="auto" w:fill="auto"/>
            <w:noWrap/>
            <w:vAlign w:val="center"/>
            <w:hideMark/>
          </w:tcPr>
          <w:p w14:paraId="58064CCF"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45.17</w:t>
            </w:r>
          </w:p>
        </w:tc>
        <w:tc>
          <w:tcPr>
            <w:tcW w:w="1132" w:type="dxa"/>
            <w:shd w:val="clear" w:color="auto" w:fill="auto"/>
            <w:noWrap/>
            <w:vAlign w:val="center"/>
            <w:hideMark/>
          </w:tcPr>
          <w:p w14:paraId="04BD8C33"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47.21</w:t>
            </w:r>
          </w:p>
        </w:tc>
        <w:tc>
          <w:tcPr>
            <w:tcW w:w="1020" w:type="dxa"/>
            <w:shd w:val="clear" w:color="auto" w:fill="auto"/>
            <w:noWrap/>
            <w:vAlign w:val="center"/>
            <w:hideMark/>
          </w:tcPr>
          <w:p w14:paraId="76B842B0"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49.33</w:t>
            </w:r>
          </w:p>
        </w:tc>
        <w:tc>
          <w:tcPr>
            <w:tcW w:w="1024" w:type="dxa"/>
            <w:shd w:val="clear" w:color="auto" w:fill="auto"/>
            <w:noWrap/>
            <w:vAlign w:val="center"/>
            <w:hideMark/>
          </w:tcPr>
          <w:p w14:paraId="15E342B1"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51.55</w:t>
            </w:r>
          </w:p>
        </w:tc>
        <w:tc>
          <w:tcPr>
            <w:tcW w:w="1029" w:type="dxa"/>
            <w:shd w:val="clear" w:color="auto" w:fill="auto"/>
            <w:noWrap/>
            <w:vAlign w:val="center"/>
            <w:hideMark/>
          </w:tcPr>
          <w:p w14:paraId="4A823161"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53.87</w:t>
            </w:r>
          </w:p>
        </w:tc>
      </w:tr>
      <w:tr w:rsidR="00633422" w:rsidRPr="00594AFE" w14:paraId="3BD7F5C9" w14:textId="77777777" w:rsidTr="00423228">
        <w:trPr>
          <w:trHeight w:val="361"/>
        </w:trPr>
        <w:tc>
          <w:tcPr>
            <w:tcW w:w="333" w:type="dxa"/>
            <w:shd w:val="clear" w:color="auto" w:fill="auto"/>
            <w:noWrap/>
            <w:vAlign w:val="center"/>
            <w:hideMark/>
          </w:tcPr>
          <w:p w14:paraId="31F4E29F"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 </w:t>
            </w:r>
          </w:p>
        </w:tc>
        <w:tc>
          <w:tcPr>
            <w:tcW w:w="4498" w:type="dxa"/>
            <w:shd w:val="clear" w:color="auto" w:fill="auto"/>
            <w:noWrap/>
            <w:vAlign w:val="center"/>
            <w:hideMark/>
          </w:tcPr>
          <w:p w14:paraId="1AA6B013"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Selling Overheads</w:t>
            </w:r>
          </w:p>
        </w:tc>
        <w:tc>
          <w:tcPr>
            <w:tcW w:w="1222" w:type="dxa"/>
            <w:shd w:val="clear" w:color="auto" w:fill="auto"/>
            <w:noWrap/>
            <w:vAlign w:val="center"/>
            <w:hideMark/>
          </w:tcPr>
          <w:p w14:paraId="07BD993B"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104.78</w:t>
            </w:r>
          </w:p>
        </w:tc>
        <w:tc>
          <w:tcPr>
            <w:tcW w:w="1132" w:type="dxa"/>
            <w:shd w:val="clear" w:color="auto" w:fill="auto"/>
            <w:noWrap/>
            <w:vAlign w:val="center"/>
            <w:hideMark/>
          </w:tcPr>
          <w:p w14:paraId="0FAC151F"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109.49</w:t>
            </w:r>
          </w:p>
        </w:tc>
        <w:tc>
          <w:tcPr>
            <w:tcW w:w="1020" w:type="dxa"/>
            <w:shd w:val="clear" w:color="auto" w:fill="auto"/>
            <w:noWrap/>
            <w:vAlign w:val="center"/>
            <w:hideMark/>
          </w:tcPr>
          <w:p w14:paraId="57B311F0"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114.42</w:t>
            </w:r>
          </w:p>
        </w:tc>
        <w:tc>
          <w:tcPr>
            <w:tcW w:w="1024" w:type="dxa"/>
            <w:shd w:val="clear" w:color="auto" w:fill="auto"/>
            <w:noWrap/>
            <w:vAlign w:val="center"/>
            <w:hideMark/>
          </w:tcPr>
          <w:p w14:paraId="0BC40F90"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119.57</w:t>
            </w:r>
          </w:p>
        </w:tc>
        <w:tc>
          <w:tcPr>
            <w:tcW w:w="1029" w:type="dxa"/>
            <w:shd w:val="clear" w:color="auto" w:fill="auto"/>
            <w:noWrap/>
            <w:vAlign w:val="center"/>
            <w:hideMark/>
          </w:tcPr>
          <w:p w14:paraId="7B95C5F3"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124.95</w:t>
            </w:r>
          </w:p>
        </w:tc>
      </w:tr>
      <w:tr w:rsidR="00633422" w:rsidRPr="00594AFE" w14:paraId="2F4E2912" w14:textId="77777777" w:rsidTr="00423228">
        <w:trPr>
          <w:trHeight w:val="361"/>
        </w:trPr>
        <w:tc>
          <w:tcPr>
            <w:tcW w:w="333" w:type="dxa"/>
            <w:shd w:val="clear" w:color="auto" w:fill="auto"/>
            <w:noWrap/>
            <w:vAlign w:val="center"/>
            <w:hideMark/>
          </w:tcPr>
          <w:p w14:paraId="66FCF942" w14:textId="77777777" w:rsidR="00633422" w:rsidRPr="00594AFE" w:rsidRDefault="00633422" w:rsidP="004C63C1">
            <w:pPr>
              <w:spacing w:line="240" w:lineRule="auto"/>
              <w:jc w:val="center"/>
              <w:rPr>
                <w:rFonts w:eastAsia="Times New Roman" w:cstheme="minorHAnsi"/>
                <w:b/>
                <w:bCs/>
                <w:color w:val="000000"/>
                <w:sz w:val="18"/>
                <w:szCs w:val="18"/>
                <w:lang w:eastAsia="en-IN"/>
              </w:rPr>
            </w:pPr>
            <w:r w:rsidRPr="00594AFE">
              <w:rPr>
                <w:rFonts w:eastAsia="Times New Roman" w:cstheme="minorHAnsi"/>
                <w:b/>
                <w:bCs/>
                <w:color w:val="000000"/>
                <w:sz w:val="18"/>
                <w:szCs w:val="18"/>
                <w:lang w:eastAsia="en-IN"/>
              </w:rPr>
              <w:t> </w:t>
            </w:r>
          </w:p>
        </w:tc>
        <w:tc>
          <w:tcPr>
            <w:tcW w:w="4498" w:type="dxa"/>
            <w:shd w:val="clear" w:color="auto" w:fill="4472C4" w:themeFill="accent1"/>
            <w:noWrap/>
            <w:vAlign w:val="center"/>
            <w:hideMark/>
          </w:tcPr>
          <w:p w14:paraId="11F33FA2" w14:textId="77777777" w:rsidR="00633422" w:rsidRPr="00594AFE" w:rsidRDefault="00633422" w:rsidP="004C63C1">
            <w:pPr>
              <w:spacing w:line="240" w:lineRule="auto"/>
              <w:jc w:val="center"/>
              <w:rPr>
                <w:rFonts w:eastAsia="Times New Roman" w:cstheme="minorHAnsi"/>
                <w:b/>
                <w:bCs/>
                <w:color w:val="FFFFFF" w:themeColor="background1"/>
                <w:sz w:val="18"/>
                <w:szCs w:val="18"/>
                <w:lang w:eastAsia="en-IN"/>
              </w:rPr>
            </w:pPr>
            <w:r w:rsidRPr="00594AFE">
              <w:rPr>
                <w:rFonts w:eastAsia="Times New Roman" w:cstheme="minorHAnsi"/>
                <w:b/>
                <w:bCs/>
                <w:color w:val="FFFFFF" w:themeColor="background1"/>
                <w:sz w:val="18"/>
                <w:szCs w:val="18"/>
                <w:lang w:eastAsia="en-IN"/>
              </w:rPr>
              <w:t>Total Operating Cost</w:t>
            </w:r>
          </w:p>
        </w:tc>
        <w:tc>
          <w:tcPr>
            <w:tcW w:w="1222" w:type="dxa"/>
            <w:shd w:val="clear" w:color="auto" w:fill="4472C4" w:themeFill="accent1"/>
            <w:noWrap/>
            <w:vAlign w:val="center"/>
            <w:hideMark/>
          </w:tcPr>
          <w:p w14:paraId="3BDCD77C" w14:textId="77777777" w:rsidR="00633422" w:rsidRPr="00594AFE" w:rsidRDefault="00633422" w:rsidP="004C63C1">
            <w:pPr>
              <w:spacing w:line="240" w:lineRule="auto"/>
              <w:jc w:val="center"/>
              <w:rPr>
                <w:rFonts w:eastAsia="Times New Roman" w:cstheme="minorHAnsi"/>
                <w:b/>
                <w:bCs/>
                <w:color w:val="FFFFFF" w:themeColor="background1"/>
                <w:sz w:val="18"/>
                <w:szCs w:val="18"/>
                <w:lang w:eastAsia="en-IN"/>
              </w:rPr>
            </w:pPr>
            <w:r w:rsidRPr="00594AFE">
              <w:rPr>
                <w:rFonts w:cstheme="minorHAnsi"/>
                <w:b/>
                <w:bCs/>
                <w:color w:val="FFFFFF" w:themeColor="background1"/>
                <w:sz w:val="18"/>
                <w:szCs w:val="18"/>
              </w:rPr>
              <w:t>2848.26</w:t>
            </w:r>
          </w:p>
        </w:tc>
        <w:tc>
          <w:tcPr>
            <w:tcW w:w="1132" w:type="dxa"/>
            <w:shd w:val="clear" w:color="auto" w:fill="4472C4" w:themeFill="accent1"/>
            <w:noWrap/>
            <w:vAlign w:val="center"/>
            <w:hideMark/>
          </w:tcPr>
          <w:p w14:paraId="22437B47" w14:textId="77777777" w:rsidR="00633422" w:rsidRPr="00594AFE" w:rsidRDefault="00633422" w:rsidP="004C63C1">
            <w:pPr>
              <w:spacing w:line="240" w:lineRule="auto"/>
              <w:jc w:val="center"/>
              <w:rPr>
                <w:rFonts w:eastAsia="Times New Roman" w:cstheme="minorHAnsi"/>
                <w:b/>
                <w:bCs/>
                <w:color w:val="FFFFFF" w:themeColor="background1"/>
                <w:sz w:val="18"/>
                <w:szCs w:val="18"/>
                <w:lang w:eastAsia="en-IN"/>
              </w:rPr>
            </w:pPr>
            <w:r w:rsidRPr="00594AFE">
              <w:rPr>
                <w:rFonts w:cstheme="minorHAnsi"/>
                <w:b/>
                <w:bCs/>
                <w:color w:val="FFFFFF" w:themeColor="background1"/>
                <w:sz w:val="18"/>
                <w:szCs w:val="18"/>
              </w:rPr>
              <w:t>3005.92</w:t>
            </w:r>
          </w:p>
        </w:tc>
        <w:tc>
          <w:tcPr>
            <w:tcW w:w="1020" w:type="dxa"/>
            <w:shd w:val="clear" w:color="auto" w:fill="4472C4" w:themeFill="accent1"/>
            <w:noWrap/>
            <w:vAlign w:val="center"/>
            <w:hideMark/>
          </w:tcPr>
          <w:p w14:paraId="11DD145C" w14:textId="77777777" w:rsidR="00633422" w:rsidRPr="00594AFE" w:rsidRDefault="00633422" w:rsidP="004C63C1">
            <w:pPr>
              <w:spacing w:line="240" w:lineRule="auto"/>
              <w:jc w:val="center"/>
              <w:rPr>
                <w:rFonts w:eastAsia="Times New Roman" w:cstheme="minorHAnsi"/>
                <w:b/>
                <w:bCs/>
                <w:color w:val="FFFFFF" w:themeColor="background1"/>
                <w:sz w:val="18"/>
                <w:szCs w:val="18"/>
                <w:lang w:eastAsia="en-IN"/>
              </w:rPr>
            </w:pPr>
            <w:r w:rsidRPr="00594AFE">
              <w:rPr>
                <w:rFonts w:cstheme="minorHAnsi"/>
                <w:b/>
                <w:bCs/>
                <w:color w:val="FFFFFF" w:themeColor="background1"/>
                <w:sz w:val="18"/>
                <w:szCs w:val="18"/>
              </w:rPr>
              <w:t>3172.38</w:t>
            </w:r>
          </w:p>
        </w:tc>
        <w:tc>
          <w:tcPr>
            <w:tcW w:w="1024" w:type="dxa"/>
            <w:shd w:val="clear" w:color="auto" w:fill="4472C4" w:themeFill="accent1"/>
            <w:noWrap/>
            <w:vAlign w:val="center"/>
            <w:hideMark/>
          </w:tcPr>
          <w:p w14:paraId="6962BE6C" w14:textId="77777777" w:rsidR="00633422" w:rsidRPr="00594AFE" w:rsidRDefault="00633422" w:rsidP="004C63C1">
            <w:pPr>
              <w:spacing w:line="240" w:lineRule="auto"/>
              <w:jc w:val="center"/>
              <w:rPr>
                <w:rFonts w:eastAsia="Times New Roman" w:cstheme="minorHAnsi"/>
                <w:b/>
                <w:bCs/>
                <w:color w:val="FFFFFF" w:themeColor="background1"/>
                <w:sz w:val="18"/>
                <w:szCs w:val="18"/>
                <w:lang w:eastAsia="en-IN"/>
              </w:rPr>
            </w:pPr>
            <w:r w:rsidRPr="00594AFE">
              <w:rPr>
                <w:rFonts w:cstheme="minorHAnsi"/>
                <w:b/>
                <w:bCs/>
                <w:color w:val="FFFFFF" w:themeColor="background1"/>
                <w:sz w:val="18"/>
                <w:szCs w:val="18"/>
              </w:rPr>
              <w:t>3348.12</w:t>
            </w:r>
          </w:p>
        </w:tc>
        <w:tc>
          <w:tcPr>
            <w:tcW w:w="1029" w:type="dxa"/>
            <w:shd w:val="clear" w:color="auto" w:fill="4472C4" w:themeFill="accent1"/>
            <w:noWrap/>
            <w:vAlign w:val="center"/>
            <w:hideMark/>
          </w:tcPr>
          <w:p w14:paraId="0C302D7F" w14:textId="77777777" w:rsidR="00633422" w:rsidRPr="00594AFE" w:rsidRDefault="00633422" w:rsidP="004C63C1">
            <w:pPr>
              <w:spacing w:line="240" w:lineRule="auto"/>
              <w:jc w:val="center"/>
              <w:rPr>
                <w:rFonts w:eastAsia="Times New Roman" w:cstheme="minorHAnsi"/>
                <w:b/>
                <w:bCs/>
                <w:color w:val="FFFFFF" w:themeColor="background1"/>
                <w:sz w:val="18"/>
                <w:szCs w:val="18"/>
                <w:lang w:eastAsia="en-IN"/>
              </w:rPr>
            </w:pPr>
            <w:r w:rsidRPr="00594AFE">
              <w:rPr>
                <w:rFonts w:cstheme="minorHAnsi"/>
                <w:b/>
                <w:bCs/>
                <w:color w:val="FFFFFF" w:themeColor="background1"/>
                <w:sz w:val="18"/>
                <w:szCs w:val="18"/>
              </w:rPr>
              <w:t>3533.66</w:t>
            </w:r>
          </w:p>
        </w:tc>
      </w:tr>
      <w:tr w:rsidR="00633422" w:rsidRPr="00594AFE" w14:paraId="494BBF4B" w14:textId="77777777" w:rsidTr="00423228">
        <w:trPr>
          <w:trHeight w:val="361"/>
        </w:trPr>
        <w:tc>
          <w:tcPr>
            <w:tcW w:w="333" w:type="dxa"/>
            <w:shd w:val="clear" w:color="auto" w:fill="auto"/>
            <w:noWrap/>
            <w:vAlign w:val="center"/>
            <w:hideMark/>
          </w:tcPr>
          <w:p w14:paraId="2E5FAB20" w14:textId="77777777" w:rsidR="00633422" w:rsidRPr="00594AFE" w:rsidRDefault="00633422" w:rsidP="004C63C1">
            <w:pPr>
              <w:spacing w:line="240" w:lineRule="auto"/>
              <w:jc w:val="center"/>
              <w:rPr>
                <w:rFonts w:eastAsia="Times New Roman" w:cstheme="minorHAnsi"/>
                <w:b/>
                <w:bCs/>
                <w:color w:val="000000"/>
                <w:sz w:val="18"/>
                <w:szCs w:val="18"/>
                <w:lang w:eastAsia="en-IN"/>
              </w:rPr>
            </w:pPr>
            <w:r w:rsidRPr="00594AFE">
              <w:rPr>
                <w:rFonts w:eastAsia="Times New Roman" w:cstheme="minorHAnsi"/>
                <w:b/>
                <w:bCs/>
                <w:color w:val="000000"/>
                <w:sz w:val="18"/>
                <w:szCs w:val="18"/>
                <w:lang w:eastAsia="en-IN"/>
              </w:rPr>
              <w:t>6</w:t>
            </w:r>
          </w:p>
        </w:tc>
        <w:tc>
          <w:tcPr>
            <w:tcW w:w="4498" w:type="dxa"/>
            <w:shd w:val="clear" w:color="auto" w:fill="auto"/>
            <w:noWrap/>
            <w:vAlign w:val="center"/>
            <w:hideMark/>
          </w:tcPr>
          <w:p w14:paraId="2734B0E9" w14:textId="77777777" w:rsidR="00633422" w:rsidRPr="00594AFE" w:rsidRDefault="00633422" w:rsidP="004C63C1">
            <w:pPr>
              <w:spacing w:line="240" w:lineRule="auto"/>
              <w:jc w:val="center"/>
              <w:rPr>
                <w:rFonts w:eastAsia="Times New Roman" w:cstheme="minorHAnsi"/>
                <w:b/>
                <w:bCs/>
                <w:color w:val="000000"/>
                <w:sz w:val="18"/>
                <w:szCs w:val="18"/>
                <w:lang w:eastAsia="en-IN"/>
              </w:rPr>
            </w:pPr>
            <w:r w:rsidRPr="00594AFE">
              <w:rPr>
                <w:rFonts w:eastAsia="Times New Roman" w:cstheme="minorHAnsi"/>
                <w:b/>
                <w:bCs/>
                <w:color w:val="000000"/>
                <w:sz w:val="18"/>
                <w:szCs w:val="18"/>
                <w:lang w:eastAsia="en-IN"/>
              </w:rPr>
              <w:t>Gross Margin (EBITDA/PBITDA)</w:t>
            </w:r>
          </w:p>
        </w:tc>
        <w:tc>
          <w:tcPr>
            <w:tcW w:w="1222" w:type="dxa"/>
            <w:shd w:val="clear" w:color="auto" w:fill="auto"/>
            <w:noWrap/>
            <w:vAlign w:val="center"/>
            <w:hideMark/>
          </w:tcPr>
          <w:p w14:paraId="2B739CA8" w14:textId="77777777" w:rsidR="00633422" w:rsidRPr="00594AFE" w:rsidRDefault="00633422" w:rsidP="004C63C1">
            <w:pPr>
              <w:spacing w:line="240" w:lineRule="auto"/>
              <w:jc w:val="center"/>
              <w:rPr>
                <w:rFonts w:eastAsia="Times New Roman" w:cstheme="minorHAnsi"/>
                <w:b/>
                <w:bCs/>
                <w:color w:val="000000"/>
                <w:sz w:val="18"/>
                <w:szCs w:val="18"/>
                <w:lang w:eastAsia="en-IN"/>
              </w:rPr>
            </w:pPr>
            <w:r w:rsidRPr="00594AFE">
              <w:rPr>
                <w:rFonts w:cstheme="minorHAnsi"/>
                <w:b/>
                <w:bCs/>
                <w:color w:val="000000"/>
                <w:sz w:val="18"/>
                <w:szCs w:val="18"/>
              </w:rPr>
              <w:t>916.07</w:t>
            </w:r>
          </w:p>
        </w:tc>
        <w:tc>
          <w:tcPr>
            <w:tcW w:w="1132" w:type="dxa"/>
            <w:shd w:val="clear" w:color="auto" w:fill="auto"/>
            <w:noWrap/>
            <w:vAlign w:val="center"/>
            <w:hideMark/>
          </w:tcPr>
          <w:p w14:paraId="0D4DB3D9" w14:textId="77777777" w:rsidR="00633422" w:rsidRPr="00594AFE" w:rsidRDefault="00633422" w:rsidP="004C63C1">
            <w:pPr>
              <w:spacing w:line="240" w:lineRule="auto"/>
              <w:jc w:val="center"/>
              <w:rPr>
                <w:rFonts w:eastAsia="Times New Roman" w:cstheme="minorHAnsi"/>
                <w:b/>
                <w:bCs/>
                <w:color w:val="000000"/>
                <w:sz w:val="18"/>
                <w:szCs w:val="18"/>
                <w:lang w:eastAsia="en-IN"/>
              </w:rPr>
            </w:pPr>
            <w:r w:rsidRPr="00594AFE">
              <w:rPr>
                <w:rFonts w:cstheme="minorHAnsi"/>
                <w:b/>
                <w:bCs/>
                <w:color w:val="000000"/>
                <w:sz w:val="18"/>
                <w:szCs w:val="18"/>
              </w:rPr>
              <w:t>977.69</w:t>
            </w:r>
          </w:p>
        </w:tc>
        <w:tc>
          <w:tcPr>
            <w:tcW w:w="1020" w:type="dxa"/>
            <w:shd w:val="clear" w:color="auto" w:fill="auto"/>
            <w:noWrap/>
            <w:vAlign w:val="center"/>
            <w:hideMark/>
          </w:tcPr>
          <w:p w14:paraId="78F94500" w14:textId="77777777" w:rsidR="00633422" w:rsidRPr="00594AFE" w:rsidRDefault="00633422" w:rsidP="004C63C1">
            <w:pPr>
              <w:spacing w:line="240" w:lineRule="auto"/>
              <w:jc w:val="center"/>
              <w:rPr>
                <w:rFonts w:eastAsia="Times New Roman" w:cstheme="minorHAnsi"/>
                <w:b/>
                <w:bCs/>
                <w:color w:val="000000"/>
                <w:sz w:val="18"/>
                <w:szCs w:val="18"/>
                <w:lang w:eastAsia="en-IN"/>
              </w:rPr>
            </w:pPr>
            <w:r w:rsidRPr="00594AFE">
              <w:rPr>
                <w:rFonts w:cstheme="minorHAnsi"/>
                <w:b/>
                <w:bCs/>
                <w:color w:val="000000"/>
                <w:sz w:val="18"/>
                <w:szCs w:val="18"/>
              </w:rPr>
              <w:t>1043.30</w:t>
            </w:r>
          </w:p>
        </w:tc>
        <w:tc>
          <w:tcPr>
            <w:tcW w:w="1024" w:type="dxa"/>
            <w:shd w:val="clear" w:color="auto" w:fill="auto"/>
            <w:noWrap/>
            <w:vAlign w:val="center"/>
            <w:hideMark/>
          </w:tcPr>
          <w:p w14:paraId="0DD9018C" w14:textId="77777777" w:rsidR="00633422" w:rsidRPr="00594AFE" w:rsidRDefault="00633422" w:rsidP="004C63C1">
            <w:pPr>
              <w:spacing w:line="240" w:lineRule="auto"/>
              <w:jc w:val="center"/>
              <w:rPr>
                <w:rFonts w:eastAsia="Times New Roman" w:cstheme="minorHAnsi"/>
                <w:b/>
                <w:bCs/>
                <w:color w:val="000000"/>
                <w:sz w:val="18"/>
                <w:szCs w:val="18"/>
                <w:lang w:eastAsia="en-IN"/>
              </w:rPr>
            </w:pPr>
            <w:r w:rsidRPr="00594AFE">
              <w:rPr>
                <w:rFonts w:cstheme="minorHAnsi"/>
                <w:b/>
                <w:bCs/>
                <w:color w:val="000000"/>
                <w:sz w:val="18"/>
                <w:szCs w:val="18"/>
              </w:rPr>
              <w:t>1113.14</w:t>
            </w:r>
          </w:p>
        </w:tc>
        <w:tc>
          <w:tcPr>
            <w:tcW w:w="1029" w:type="dxa"/>
            <w:shd w:val="clear" w:color="auto" w:fill="auto"/>
            <w:noWrap/>
            <w:vAlign w:val="center"/>
            <w:hideMark/>
          </w:tcPr>
          <w:p w14:paraId="591D04BD" w14:textId="77777777" w:rsidR="00633422" w:rsidRPr="00594AFE" w:rsidRDefault="00633422" w:rsidP="004C63C1">
            <w:pPr>
              <w:spacing w:line="240" w:lineRule="auto"/>
              <w:jc w:val="center"/>
              <w:rPr>
                <w:rFonts w:eastAsia="Times New Roman" w:cstheme="minorHAnsi"/>
                <w:b/>
                <w:bCs/>
                <w:color w:val="000000"/>
                <w:sz w:val="18"/>
                <w:szCs w:val="18"/>
                <w:lang w:eastAsia="en-IN"/>
              </w:rPr>
            </w:pPr>
            <w:r w:rsidRPr="00594AFE">
              <w:rPr>
                <w:rFonts w:cstheme="minorHAnsi"/>
                <w:b/>
                <w:bCs/>
                <w:color w:val="000000"/>
                <w:sz w:val="18"/>
                <w:szCs w:val="18"/>
              </w:rPr>
              <w:t>1187.48</w:t>
            </w:r>
          </w:p>
        </w:tc>
      </w:tr>
      <w:tr w:rsidR="00633422" w:rsidRPr="00594AFE" w14:paraId="377C2249" w14:textId="77777777" w:rsidTr="00423228">
        <w:trPr>
          <w:trHeight w:val="361"/>
        </w:trPr>
        <w:tc>
          <w:tcPr>
            <w:tcW w:w="333" w:type="dxa"/>
            <w:shd w:val="clear" w:color="auto" w:fill="auto"/>
            <w:noWrap/>
            <w:vAlign w:val="center"/>
            <w:hideMark/>
          </w:tcPr>
          <w:p w14:paraId="79F68B04"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 </w:t>
            </w:r>
          </w:p>
        </w:tc>
        <w:tc>
          <w:tcPr>
            <w:tcW w:w="4498" w:type="dxa"/>
            <w:shd w:val="clear" w:color="auto" w:fill="auto"/>
            <w:noWrap/>
            <w:vAlign w:val="center"/>
            <w:hideMark/>
          </w:tcPr>
          <w:p w14:paraId="02401271"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Margin %</w:t>
            </w:r>
          </w:p>
        </w:tc>
        <w:tc>
          <w:tcPr>
            <w:tcW w:w="1222" w:type="dxa"/>
            <w:shd w:val="clear" w:color="auto" w:fill="auto"/>
            <w:noWrap/>
            <w:vAlign w:val="center"/>
            <w:hideMark/>
          </w:tcPr>
          <w:p w14:paraId="6F10216F"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24.34%</w:t>
            </w:r>
          </w:p>
        </w:tc>
        <w:tc>
          <w:tcPr>
            <w:tcW w:w="1132" w:type="dxa"/>
            <w:shd w:val="clear" w:color="auto" w:fill="auto"/>
            <w:noWrap/>
            <w:vAlign w:val="center"/>
            <w:hideMark/>
          </w:tcPr>
          <w:p w14:paraId="58DF9BDB"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24.54%</w:t>
            </w:r>
          </w:p>
        </w:tc>
        <w:tc>
          <w:tcPr>
            <w:tcW w:w="1020" w:type="dxa"/>
            <w:shd w:val="clear" w:color="auto" w:fill="auto"/>
            <w:noWrap/>
            <w:vAlign w:val="center"/>
            <w:hideMark/>
          </w:tcPr>
          <w:p w14:paraId="156B0D22"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24.75%</w:t>
            </w:r>
          </w:p>
        </w:tc>
        <w:tc>
          <w:tcPr>
            <w:tcW w:w="1024" w:type="dxa"/>
            <w:shd w:val="clear" w:color="auto" w:fill="auto"/>
            <w:noWrap/>
            <w:vAlign w:val="center"/>
            <w:hideMark/>
          </w:tcPr>
          <w:p w14:paraId="46E38C65"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24.95%</w:t>
            </w:r>
          </w:p>
        </w:tc>
        <w:tc>
          <w:tcPr>
            <w:tcW w:w="1029" w:type="dxa"/>
            <w:shd w:val="clear" w:color="auto" w:fill="auto"/>
            <w:noWrap/>
            <w:vAlign w:val="center"/>
            <w:hideMark/>
          </w:tcPr>
          <w:p w14:paraId="228DDDA1"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25.15%</w:t>
            </w:r>
          </w:p>
        </w:tc>
      </w:tr>
      <w:tr w:rsidR="00633422" w:rsidRPr="00594AFE" w14:paraId="3672894D" w14:textId="77777777" w:rsidTr="00423228">
        <w:trPr>
          <w:trHeight w:val="361"/>
        </w:trPr>
        <w:tc>
          <w:tcPr>
            <w:tcW w:w="333" w:type="dxa"/>
            <w:shd w:val="clear" w:color="auto" w:fill="auto"/>
            <w:noWrap/>
            <w:vAlign w:val="center"/>
            <w:hideMark/>
          </w:tcPr>
          <w:p w14:paraId="303C1839" w14:textId="77777777" w:rsidR="00633422" w:rsidRPr="00594AFE" w:rsidRDefault="00633422" w:rsidP="004C63C1">
            <w:pPr>
              <w:spacing w:line="240" w:lineRule="auto"/>
              <w:jc w:val="center"/>
              <w:rPr>
                <w:rFonts w:eastAsia="Times New Roman" w:cstheme="minorHAnsi"/>
                <w:b/>
                <w:bCs/>
                <w:color w:val="000000"/>
                <w:sz w:val="18"/>
                <w:szCs w:val="18"/>
                <w:lang w:eastAsia="en-IN"/>
              </w:rPr>
            </w:pPr>
            <w:r w:rsidRPr="00594AFE">
              <w:rPr>
                <w:rFonts w:eastAsia="Times New Roman" w:cstheme="minorHAnsi"/>
                <w:b/>
                <w:bCs/>
                <w:color w:val="000000"/>
                <w:sz w:val="18"/>
                <w:szCs w:val="18"/>
                <w:lang w:eastAsia="en-IN"/>
              </w:rPr>
              <w:t> </w:t>
            </w:r>
          </w:p>
        </w:tc>
        <w:tc>
          <w:tcPr>
            <w:tcW w:w="4498" w:type="dxa"/>
            <w:shd w:val="clear" w:color="auto" w:fill="4472C4" w:themeFill="accent1"/>
            <w:noWrap/>
            <w:vAlign w:val="center"/>
            <w:hideMark/>
          </w:tcPr>
          <w:p w14:paraId="0C7A040C" w14:textId="77777777" w:rsidR="00633422" w:rsidRPr="00594AFE" w:rsidRDefault="00633422" w:rsidP="004C63C1">
            <w:pPr>
              <w:spacing w:line="240" w:lineRule="auto"/>
              <w:jc w:val="center"/>
              <w:rPr>
                <w:rFonts w:eastAsia="Times New Roman" w:cstheme="minorHAnsi"/>
                <w:b/>
                <w:bCs/>
                <w:color w:val="FFFFFF" w:themeColor="background1"/>
                <w:sz w:val="18"/>
                <w:szCs w:val="18"/>
                <w:lang w:eastAsia="en-IN"/>
              </w:rPr>
            </w:pPr>
            <w:r w:rsidRPr="00594AFE">
              <w:rPr>
                <w:rFonts w:eastAsia="Times New Roman" w:cstheme="minorHAnsi"/>
                <w:b/>
                <w:bCs/>
                <w:color w:val="FFFFFF" w:themeColor="background1"/>
                <w:sz w:val="18"/>
                <w:szCs w:val="18"/>
                <w:lang w:eastAsia="en-IN"/>
              </w:rPr>
              <w:t>Net Cash Flow</w:t>
            </w:r>
          </w:p>
        </w:tc>
        <w:tc>
          <w:tcPr>
            <w:tcW w:w="1222" w:type="dxa"/>
            <w:shd w:val="clear" w:color="auto" w:fill="4472C4" w:themeFill="accent1"/>
            <w:noWrap/>
            <w:vAlign w:val="center"/>
            <w:hideMark/>
          </w:tcPr>
          <w:p w14:paraId="3FFA02D2" w14:textId="77777777" w:rsidR="00633422" w:rsidRPr="00594AFE" w:rsidRDefault="00633422" w:rsidP="004C63C1">
            <w:pPr>
              <w:spacing w:line="240" w:lineRule="auto"/>
              <w:jc w:val="center"/>
              <w:rPr>
                <w:rFonts w:eastAsia="Times New Roman" w:cstheme="minorHAnsi"/>
                <w:b/>
                <w:bCs/>
                <w:color w:val="FFFFFF" w:themeColor="background1"/>
                <w:sz w:val="18"/>
                <w:szCs w:val="18"/>
                <w:lang w:eastAsia="en-IN"/>
              </w:rPr>
            </w:pPr>
            <w:r w:rsidRPr="00594AFE">
              <w:rPr>
                <w:rFonts w:cstheme="minorHAnsi"/>
                <w:b/>
                <w:bCs/>
                <w:color w:val="FFFFFF" w:themeColor="background1"/>
                <w:sz w:val="18"/>
                <w:szCs w:val="18"/>
              </w:rPr>
              <w:t>916.07</w:t>
            </w:r>
          </w:p>
        </w:tc>
        <w:tc>
          <w:tcPr>
            <w:tcW w:w="1132" w:type="dxa"/>
            <w:shd w:val="clear" w:color="auto" w:fill="4472C4" w:themeFill="accent1"/>
            <w:noWrap/>
            <w:vAlign w:val="center"/>
            <w:hideMark/>
          </w:tcPr>
          <w:p w14:paraId="754B108C" w14:textId="77777777" w:rsidR="00633422" w:rsidRPr="00594AFE" w:rsidRDefault="00633422" w:rsidP="004C63C1">
            <w:pPr>
              <w:spacing w:line="240" w:lineRule="auto"/>
              <w:jc w:val="center"/>
              <w:rPr>
                <w:rFonts w:eastAsia="Times New Roman" w:cstheme="minorHAnsi"/>
                <w:b/>
                <w:bCs/>
                <w:color w:val="FFFFFF" w:themeColor="background1"/>
                <w:sz w:val="18"/>
                <w:szCs w:val="18"/>
                <w:lang w:eastAsia="en-IN"/>
              </w:rPr>
            </w:pPr>
            <w:r w:rsidRPr="00594AFE">
              <w:rPr>
                <w:rFonts w:cstheme="minorHAnsi"/>
                <w:b/>
                <w:bCs/>
                <w:color w:val="FFFFFF" w:themeColor="background1"/>
                <w:sz w:val="18"/>
                <w:szCs w:val="18"/>
              </w:rPr>
              <w:t>977.69</w:t>
            </w:r>
          </w:p>
        </w:tc>
        <w:tc>
          <w:tcPr>
            <w:tcW w:w="1020" w:type="dxa"/>
            <w:shd w:val="clear" w:color="auto" w:fill="4472C4" w:themeFill="accent1"/>
            <w:noWrap/>
            <w:vAlign w:val="center"/>
            <w:hideMark/>
          </w:tcPr>
          <w:p w14:paraId="5BC6B807" w14:textId="77777777" w:rsidR="00633422" w:rsidRPr="00594AFE" w:rsidRDefault="00633422" w:rsidP="004C63C1">
            <w:pPr>
              <w:spacing w:line="240" w:lineRule="auto"/>
              <w:jc w:val="center"/>
              <w:rPr>
                <w:rFonts w:eastAsia="Times New Roman" w:cstheme="minorHAnsi"/>
                <w:b/>
                <w:bCs/>
                <w:color w:val="FFFFFF" w:themeColor="background1"/>
                <w:sz w:val="18"/>
                <w:szCs w:val="18"/>
                <w:lang w:eastAsia="en-IN"/>
              </w:rPr>
            </w:pPr>
            <w:r w:rsidRPr="00594AFE">
              <w:rPr>
                <w:rFonts w:cstheme="minorHAnsi"/>
                <w:b/>
                <w:bCs/>
                <w:color w:val="FFFFFF" w:themeColor="background1"/>
                <w:sz w:val="18"/>
                <w:szCs w:val="18"/>
              </w:rPr>
              <w:t>1043.30</w:t>
            </w:r>
          </w:p>
        </w:tc>
        <w:tc>
          <w:tcPr>
            <w:tcW w:w="1024" w:type="dxa"/>
            <w:shd w:val="clear" w:color="auto" w:fill="4472C4" w:themeFill="accent1"/>
            <w:noWrap/>
            <w:vAlign w:val="center"/>
            <w:hideMark/>
          </w:tcPr>
          <w:p w14:paraId="718ED768" w14:textId="77777777" w:rsidR="00633422" w:rsidRPr="00594AFE" w:rsidRDefault="00633422" w:rsidP="004C63C1">
            <w:pPr>
              <w:spacing w:line="240" w:lineRule="auto"/>
              <w:jc w:val="center"/>
              <w:rPr>
                <w:rFonts w:eastAsia="Times New Roman" w:cstheme="minorHAnsi"/>
                <w:b/>
                <w:bCs/>
                <w:color w:val="FFFFFF" w:themeColor="background1"/>
                <w:sz w:val="18"/>
                <w:szCs w:val="18"/>
                <w:lang w:eastAsia="en-IN"/>
              </w:rPr>
            </w:pPr>
            <w:r w:rsidRPr="00594AFE">
              <w:rPr>
                <w:rFonts w:cstheme="minorHAnsi"/>
                <w:b/>
                <w:bCs/>
                <w:color w:val="FFFFFF" w:themeColor="background1"/>
                <w:sz w:val="18"/>
                <w:szCs w:val="18"/>
              </w:rPr>
              <w:t>1113.14</w:t>
            </w:r>
          </w:p>
        </w:tc>
        <w:tc>
          <w:tcPr>
            <w:tcW w:w="1029" w:type="dxa"/>
            <w:shd w:val="clear" w:color="auto" w:fill="4472C4" w:themeFill="accent1"/>
            <w:noWrap/>
            <w:vAlign w:val="center"/>
            <w:hideMark/>
          </w:tcPr>
          <w:p w14:paraId="0FEA9C15" w14:textId="77777777" w:rsidR="00633422" w:rsidRPr="00594AFE" w:rsidRDefault="00633422" w:rsidP="004C63C1">
            <w:pPr>
              <w:spacing w:line="240" w:lineRule="auto"/>
              <w:jc w:val="center"/>
              <w:rPr>
                <w:rFonts w:eastAsia="Times New Roman" w:cstheme="minorHAnsi"/>
                <w:b/>
                <w:bCs/>
                <w:color w:val="FFFFFF" w:themeColor="background1"/>
                <w:sz w:val="18"/>
                <w:szCs w:val="18"/>
                <w:lang w:eastAsia="en-IN"/>
              </w:rPr>
            </w:pPr>
            <w:r w:rsidRPr="00594AFE">
              <w:rPr>
                <w:rFonts w:cstheme="minorHAnsi"/>
                <w:b/>
                <w:bCs/>
                <w:color w:val="FFFFFF" w:themeColor="background1"/>
                <w:sz w:val="18"/>
                <w:szCs w:val="18"/>
              </w:rPr>
              <w:t>1187.48</w:t>
            </w:r>
          </w:p>
        </w:tc>
      </w:tr>
      <w:tr w:rsidR="009C2483" w:rsidRPr="00594AFE" w14:paraId="2C148716" w14:textId="77777777" w:rsidTr="00423228">
        <w:trPr>
          <w:trHeight w:val="361"/>
        </w:trPr>
        <w:tc>
          <w:tcPr>
            <w:tcW w:w="333" w:type="dxa"/>
            <w:shd w:val="clear" w:color="auto" w:fill="auto"/>
            <w:noWrap/>
            <w:vAlign w:val="center"/>
            <w:hideMark/>
          </w:tcPr>
          <w:p w14:paraId="630A273D" w14:textId="77777777" w:rsidR="009C2483" w:rsidRPr="00594AFE" w:rsidRDefault="009C2483" w:rsidP="009C2483">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 </w:t>
            </w:r>
          </w:p>
        </w:tc>
        <w:tc>
          <w:tcPr>
            <w:tcW w:w="4498" w:type="dxa"/>
            <w:shd w:val="clear" w:color="auto" w:fill="auto"/>
            <w:noWrap/>
            <w:vAlign w:val="center"/>
            <w:hideMark/>
          </w:tcPr>
          <w:p w14:paraId="179027F4" w14:textId="77777777" w:rsidR="009C2483" w:rsidRPr="00594AFE" w:rsidRDefault="009C2483" w:rsidP="009C2483">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Cost of Capital (10%)</w:t>
            </w:r>
          </w:p>
        </w:tc>
        <w:tc>
          <w:tcPr>
            <w:tcW w:w="1222" w:type="dxa"/>
            <w:shd w:val="clear" w:color="auto" w:fill="auto"/>
            <w:noWrap/>
            <w:vAlign w:val="center"/>
            <w:hideMark/>
          </w:tcPr>
          <w:p w14:paraId="1059787C" w14:textId="1C60F2EF" w:rsidR="009C2483" w:rsidRPr="009C2483" w:rsidRDefault="009C2483" w:rsidP="009C2483">
            <w:pPr>
              <w:spacing w:line="240" w:lineRule="auto"/>
              <w:jc w:val="center"/>
              <w:rPr>
                <w:rFonts w:eastAsia="Times New Roman" w:cstheme="minorHAnsi"/>
                <w:color w:val="000000"/>
                <w:sz w:val="18"/>
                <w:szCs w:val="18"/>
                <w:lang w:eastAsia="en-IN"/>
              </w:rPr>
            </w:pPr>
            <w:r w:rsidRPr="009C2483">
              <w:rPr>
                <w:rFonts w:ascii="Arial" w:hAnsi="Arial" w:cs="Arial"/>
                <w:color w:val="000000"/>
                <w:sz w:val="18"/>
                <w:szCs w:val="18"/>
              </w:rPr>
              <w:t>0.39</w:t>
            </w:r>
          </w:p>
        </w:tc>
        <w:tc>
          <w:tcPr>
            <w:tcW w:w="1132" w:type="dxa"/>
            <w:shd w:val="clear" w:color="auto" w:fill="auto"/>
            <w:noWrap/>
            <w:vAlign w:val="center"/>
            <w:hideMark/>
          </w:tcPr>
          <w:p w14:paraId="536FF367" w14:textId="195D2309" w:rsidR="009C2483" w:rsidRPr="009C2483" w:rsidRDefault="009C2483" w:rsidP="009C2483">
            <w:pPr>
              <w:spacing w:line="240" w:lineRule="auto"/>
              <w:jc w:val="center"/>
              <w:rPr>
                <w:rFonts w:eastAsia="Times New Roman" w:cstheme="minorHAnsi"/>
                <w:color w:val="000000"/>
                <w:sz w:val="18"/>
                <w:szCs w:val="18"/>
                <w:lang w:eastAsia="en-IN"/>
              </w:rPr>
            </w:pPr>
            <w:r w:rsidRPr="009C2483">
              <w:rPr>
                <w:rFonts w:ascii="Arial" w:hAnsi="Arial" w:cs="Arial"/>
                <w:color w:val="000000"/>
                <w:sz w:val="18"/>
                <w:szCs w:val="18"/>
              </w:rPr>
              <w:t>0.35</w:t>
            </w:r>
          </w:p>
        </w:tc>
        <w:tc>
          <w:tcPr>
            <w:tcW w:w="1020" w:type="dxa"/>
            <w:shd w:val="clear" w:color="auto" w:fill="auto"/>
            <w:noWrap/>
            <w:vAlign w:val="center"/>
            <w:hideMark/>
          </w:tcPr>
          <w:p w14:paraId="08D9A5C4" w14:textId="4E25F204" w:rsidR="009C2483" w:rsidRPr="009C2483" w:rsidRDefault="009C2483" w:rsidP="009C2483">
            <w:pPr>
              <w:spacing w:line="240" w:lineRule="auto"/>
              <w:jc w:val="center"/>
              <w:rPr>
                <w:rFonts w:eastAsia="Times New Roman" w:cstheme="minorHAnsi"/>
                <w:color w:val="000000"/>
                <w:sz w:val="18"/>
                <w:szCs w:val="18"/>
                <w:lang w:eastAsia="en-IN"/>
              </w:rPr>
            </w:pPr>
            <w:r w:rsidRPr="009C2483">
              <w:rPr>
                <w:rFonts w:ascii="Arial" w:hAnsi="Arial" w:cs="Arial"/>
                <w:color w:val="000000"/>
                <w:sz w:val="18"/>
                <w:szCs w:val="18"/>
              </w:rPr>
              <w:t>0.32</w:t>
            </w:r>
          </w:p>
        </w:tc>
        <w:tc>
          <w:tcPr>
            <w:tcW w:w="1024" w:type="dxa"/>
            <w:shd w:val="clear" w:color="auto" w:fill="auto"/>
            <w:noWrap/>
            <w:vAlign w:val="center"/>
            <w:hideMark/>
          </w:tcPr>
          <w:p w14:paraId="20B90089" w14:textId="5D0026B7" w:rsidR="009C2483" w:rsidRPr="009C2483" w:rsidRDefault="009C2483" w:rsidP="009C2483">
            <w:pPr>
              <w:spacing w:line="240" w:lineRule="auto"/>
              <w:jc w:val="center"/>
              <w:rPr>
                <w:rFonts w:eastAsia="Times New Roman" w:cstheme="minorHAnsi"/>
                <w:color w:val="000000"/>
                <w:sz w:val="18"/>
                <w:szCs w:val="18"/>
                <w:lang w:eastAsia="en-IN"/>
              </w:rPr>
            </w:pPr>
            <w:r w:rsidRPr="009C2483">
              <w:rPr>
                <w:rFonts w:ascii="Arial" w:hAnsi="Arial" w:cs="Arial"/>
                <w:color w:val="000000"/>
                <w:sz w:val="18"/>
                <w:szCs w:val="18"/>
              </w:rPr>
              <w:t>0.29</w:t>
            </w:r>
          </w:p>
        </w:tc>
        <w:tc>
          <w:tcPr>
            <w:tcW w:w="1029" w:type="dxa"/>
            <w:shd w:val="clear" w:color="auto" w:fill="auto"/>
            <w:noWrap/>
            <w:vAlign w:val="center"/>
            <w:hideMark/>
          </w:tcPr>
          <w:p w14:paraId="74564150" w14:textId="72525108" w:rsidR="009C2483" w:rsidRPr="009C2483" w:rsidRDefault="009C2483" w:rsidP="009C2483">
            <w:pPr>
              <w:spacing w:line="240" w:lineRule="auto"/>
              <w:jc w:val="center"/>
              <w:rPr>
                <w:rFonts w:eastAsia="Times New Roman" w:cstheme="minorHAnsi"/>
                <w:color w:val="000000"/>
                <w:sz w:val="18"/>
                <w:szCs w:val="18"/>
                <w:lang w:eastAsia="en-IN"/>
              </w:rPr>
            </w:pPr>
            <w:r w:rsidRPr="009C2483">
              <w:rPr>
                <w:rFonts w:ascii="Arial" w:hAnsi="Arial" w:cs="Arial"/>
                <w:color w:val="000000"/>
                <w:sz w:val="18"/>
                <w:szCs w:val="18"/>
              </w:rPr>
              <w:t>0.26</w:t>
            </w:r>
          </w:p>
        </w:tc>
      </w:tr>
      <w:tr w:rsidR="009C2483" w:rsidRPr="00594AFE" w14:paraId="54F709DE" w14:textId="77777777" w:rsidTr="00423228">
        <w:trPr>
          <w:trHeight w:val="361"/>
        </w:trPr>
        <w:tc>
          <w:tcPr>
            <w:tcW w:w="333" w:type="dxa"/>
            <w:shd w:val="clear" w:color="auto" w:fill="auto"/>
            <w:noWrap/>
            <w:vAlign w:val="center"/>
            <w:hideMark/>
          </w:tcPr>
          <w:p w14:paraId="2A8F158F" w14:textId="77777777" w:rsidR="009C2483" w:rsidRPr="00594AFE" w:rsidRDefault="009C2483" w:rsidP="009C2483">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 </w:t>
            </w:r>
          </w:p>
        </w:tc>
        <w:tc>
          <w:tcPr>
            <w:tcW w:w="4498" w:type="dxa"/>
            <w:shd w:val="clear" w:color="auto" w:fill="auto"/>
            <w:noWrap/>
            <w:vAlign w:val="center"/>
            <w:hideMark/>
          </w:tcPr>
          <w:p w14:paraId="4E3ADC20" w14:textId="77777777" w:rsidR="009C2483" w:rsidRPr="00594AFE" w:rsidRDefault="009C2483" w:rsidP="009C2483">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Discounted Cash Flow</w:t>
            </w:r>
          </w:p>
        </w:tc>
        <w:tc>
          <w:tcPr>
            <w:tcW w:w="1222" w:type="dxa"/>
            <w:shd w:val="clear" w:color="auto" w:fill="auto"/>
            <w:noWrap/>
            <w:vAlign w:val="center"/>
            <w:hideMark/>
          </w:tcPr>
          <w:p w14:paraId="431B94E9" w14:textId="7EEA29FE" w:rsidR="009C2483" w:rsidRPr="009C2483" w:rsidRDefault="009C2483" w:rsidP="009C2483">
            <w:pPr>
              <w:spacing w:line="240" w:lineRule="auto"/>
              <w:jc w:val="center"/>
              <w:rPr>
                <w:rFonts w:eastAsia="Times New Roman" w:cstheme="minorHAnsi"/>
                <w:color w:val="000000"/>
                <w:sz w:val="18"/>
                <w:szCs w:val="18"/>
                <w:lang w:eastAsia="en-IN"/>
              </w:rPr>
            </w:pPr>
            <w:r w:rsidRPr="009C2483">
              <w:rPr>
                <w:rFonts w:ascii="Arial" w:hAnsi="Arial" w:cs="Arial"/>
                <w:color w:val="000000"/>
                <w:sz w:val="18"/>
                <w:szCs w:val="18"/>
              </w:rPr>
              <w:t>353.18</w:t>
            </w:r>
          </w:p>
        </w:tc>
        <w:tc>
          <w:tcPr>
            <w:tcW w:w="1132" w:type="dxa"/>
            <w:shd w:val="clear" w:color="auto" w:fill="auto"/>
            <w:noWrap/>
            <w:vAlign w:val="center"/>
            <w:hideMark/>
          </w:tcPr>
          <w:p w14:paraId="142C8DF5" w14:textId="2C50D07B" w:rsidR="009C2483" w:rsidRPr="009C2483" w:rsidRDefault="009C2483" w:rsidP="009C2483">
            <w:pPr>
              <w:spacing w:line="240" w:lineRule="auto"/>
              <w:jc w:val="center"/>
              <w:rPr>
                <w:rFonts w:eastAsia="Times New Roman" w:cstheme="minorHAnsi"/>
                <w:color w:val="000000"/>
                <w:sz w:val="18"/>
                <w:szCs w:val="18"/>
                <w:lang w:eastAsia="en-IN"/>
              </w:rPr>
            </w:pPr>
            <w:r w:rsidRPr="009C2483">
              <w:rPr>
                <w:rFonts w:ascii="Arial" w:hAnsi="Arial" w:cs="Arial"/>
                <w:color w:val="000000"/>
                <w:sz w:val="18"/>
                <w:szCs w:val="18"/>
              </w:rPr>
              <w:t>342.67</w:t>
            </w:r>
          </w:p>
        </w:tc>
        <w:tc>
          <w:tcPr>
            <w:tcW w:w="1020" w:type="dxa"/>
            <w:shd w:val="clear" w:color="auto" w:fill="auto"/>
            <w:noWrap/>
            <w:vAlign w:val="center"/>
            <w:hideMark/>
          </w:tcPr>
          <w:p w14:paraId="0C4EA548" w14:textId="3FA4592E" w:rsidR="009C2483" w:rsidRPr="009C2483" w:rsidRDefault="009C2483" w:rsidP="009C2483">
            <w:pPr>
              <w:spacing w:line="240" w:lineRule="auto"/>
              <w:jc w:val="center"/>
              <w:rPr>
                <w:rFonts w:eastAsia="Times New Roman" w:cstheme="minorHAnsi"/>
                <w:color w:val="000000"/>
                <w:sz w:val="18"/>
                <w:szCs w:val="18"/>
                <w:lang w:eastAsia="en-IN"/>
              </w:rPr>
            </w:pPr>
            <w:r w:rsidRPr="009C2483">
              <w:rPr>
                <w:rFonts w:ascii="Arial" w:hAnsi="Arial" w:cs="Arial"/>
                <w:color w:val="000000"/>
                <w:sz w:val="18"/>
                <w:szCs w:val="18"/>
              </w:rPr>
              <w:t>440.07</w:t>
            </w:r>
          </w:p>
        </w:tc>
        <w:tc>
          <w:tcPr>
            <w:tcW w:w="1024" w:type="dxa"/>
            <w:shd w:val="clear" w:color="auto" w:fill="auto"/>
            <w:noWrap/>
            <w:vAlign w:val="center"/>
            <w:hideMark/>
          </w:tcPr>
          <w:p w14:paraId="40277440" w14:textId="127AAE55" w:rsidR="009C2483" w:rsidRPr="009C2483" w:rsidRDefault="009C2483" w:rsidP="009C2483">
            <w:pPr>
              <w:spacing w:line="240" w:lineRule="auto"/>
              <w:jc w:val="center"/>
              <w:rPr>
                <w:rFonts w:eastAsia="Times New Roman" w:cstheme="minorHAnsi"/>
                <w:color w:val="000000"/>
                <w:sz w:val="18"/>
                <w:szCs w:val="18"/>
                <w:lang w:eastAsia="en-IN"/>
              </w:rPr>
            </w:pPr>
            <w:r w:rsidRPr="009C2483">
              <w:rPr>
                <w:rFonts w:ascii="Arial" w:hAnsi="Arial" w:cs="Arial"/>
                <w:color w:val="000000"/>
                <w:sz w:val="18"/>
                <w:szCs w:val="18"/>
              </w:rPr>
              <w:t>322.44</w:t>
            </w:r>
          </w:p>
        </w:tc>
        <w:tc>
          <w:tcPr>
            <w:tcW w:w="1029" w:type="dxa"/>
            <w:shd w:val="clear" w:color="auto" w:fill="auto"/>
            <w:noWrap/>
            <w:vAlign w:val="center"/>
            <w:hideMark/>
          </w:tcPr>
          <w:p w14:paraId="44A3A4D3" w14:textId="20874552" w:rsidR="009C2483" w:rsidRPr="009C2483" w:rsidRDefault="009C2483" w:rsidP="009C2483">
            <w:pPr>
              <w:spacing w:line="240" w:lineRule="auto"/>
              <w:jc w:val="center"/>
              <w:rPr>
                <w:rFonts w:eastAsia="Times New Roman" w:cstheme="minorHAnsi"/>
                <w:color w:val="000000"/>
                <w:sz w:val="18"/>
                <w:szCs w:val="18"/>
                <w:lang w:eastAsia="en-IN"/>
              </w:rPr>
            </w:pPr>
            <w:r w:rsidRPr="009C2483">
              <w:rPr>
                <w:rFonts w:ascii="Arial" w:hAnsi="Arial" w:cs="Arial"/>
                <w:color w:val="000000"/>
                <w:sz w:val="18"/>
                <w:szCs w:val="18"/>
              </w:rPr>
              <w:t>312.70</w:t>
            </w:r>
          </w:p>
        </w:tc>
      </w:tr>
      <w:tr w:rsidR="009C2483" w:rsidRPr="00594AFE" w14:paraId="150E84BF" w14:textId="77777777" w:rsidTr="00423228">
        <w:trPr>
          <w:trHeight w:val="361"/>
        </w:trPr>
        <w:tc>
          <w:tcPr>
            <w:tcW w:w="333" w:type="dxa"/>
            <w:shd w:val="clear" w:color="auto" w:fill="auto"/>
            <w:noWrap/>
            <w:vAlign w:val="center"/>
            <w:hideMark/>
          </w:tcPr>
          <w:p w14:paraId="244273F9" w14:textId="77777777" w:rsidR="009C2483" w:rsidRPr="00594AFE" w:rsidRDefault="009C2483" w:rsidP="009C2483">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 </w:t>
            </w:r>
          </w:p>
        </w:tc>
        <w:tc>
          <w:tcPr>
            <w:tcW w:w="4498" w:type="dxa"/>
            <w:shd w:val="clear" w:color="auto" w:fill="auto"/>
            <w:noWrap/>
            <w:vAlign w:val="center"/>
            <w:hideMark/>
          </w:tcPr>
          <w:p w14:paraId="2467E7A2" w14:textId="77777777" w:rsidR="009C2483" w:rsidRPr="00594AFE" w:rsidRDefault="009C2483" w:rsidP="009C2483">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Undiscounted Cash Flow</w:t>
            </w:r>
          </w:p>
        </w:tc>
        <w:tc>
          <w:tcPr>
            <w:tcW w:w="1222" w:type="dxa"/>
            <w:shd w:val="clear" w:color="auto" w:fill="auto"/>
            <w:noWrap/>
            <w:vAlign w:val="center"/>
            <w:hideMark/>
          </w:tcPr>
          <w:p w14:paraId="412DF2F7" w14:textId="0CA84F53" w:rsidR="009C2483" w:rsidRPr="009C2483" w:rsidRDefault="009C2483" w:rsidP="009C2483">
            <w:pPr>
              <w:spacing w:line="240" w:lineRule="auto"/>
              <w:jc w:val="center"/>
              <w:rPr>
                <w:rFonts w:eastAsia="Times New Roman" w:cstheme="minorHAnsi"/>
                <w:color w:val="000000"/>
                <w:sz w:val="18"/>
                <w:szCs w:val="18"/>
                <w:lang w:eastAsia="en-IN"/>
              </w:rPr>
            </w:pPr>
            <w:r w:rsidRPr="009C2483">
              <w:rPr>
                <w:rFonts w:ascii="Arial" w:hAnsi="Arial" w:cs="Arial"/>
                <w:color w:val="000000"/>
                <w:sz w:val="18"/>
                <w:szCs w:val="18"/>
              </w:rPr>
              <w:t>916.07</w:t>
            </w:r>
          </w:p>
        </w:tc>
        <w:tc>
          <w:tcPr>
            <w:tcW w:w="1132" w:type="dxa"/>
            <w:shd w:val="clear" w:color="auto" w:fill="auto"/>
            <w:noWrap/>
            <w:vAlign w:val="center"/>
            <w:hideMark/>
          </w:tcPr>
          <w:p w14:paraId="1ACEC1A7" w14:textId="54A39C9F" w:rsidR="009C2483" w:rsidRPr="009C2483" w:rsidRDefault="009C2483" w:rsidP="009C2483">
            <w:pPr>
              <w:spacing w:line="240" w:lineRule="auto"/>
              <w:jc w:val="center"/>
              <w:rPr>
                <w:rFonts w:eastAsia="Times New Roman" w:cstheme="minorHAnsi"/>
                <w:color w:val="000000"/>
                <w:sz w:val="18"/>
                <w:szCs w:val="18"/>
                <w:lang w:eastAsia="en-IN"/>
              </w:rPr>
            </w:pPr>
            <w:r w:rsidRPr="009C2483">
              <w:rPr>
                <w:rFonts w:ascii="Arial" w:hAnsi="Arial" w:cs="Arial"/>
                <w:color w:val="000000"/>
                <w:sz w:val="18"/>
                <w:szCs w:val="18"/>
              </w:rPr>
              <w:t>977.69</w:t>
            </w:r>
          </w:p>
        </w:tc>
        <w:tc>
          <w:tcPr>
            <w:tcW w:w="1020" w:type="dxa"/>
            <w:shd w:val="clear" w:color="auto" w:fill="auto"/>
            <w:noWrap/>
            <w:vAlign w:val="center"/>
            <w:hideMark/>
          </w:tcPr>
          <w:p w14:paraId="08E7E7EE" w14:textId="0F28E3AB" w:rsidR="009C2483" w:rsidRPr="009C2483" w:rsidRDefault="009C2483" w:rsidP="009C2483">
            <w:pPr>
              <w:spacing w:line="240" w:lineRule="auto"/>
              <w:jc w:val="center"/>
              <w:rPr>
                <w:rFonts w:eastAsia="Times New Roman" w:cstheme="minorHAnsi"/>
                <w:color w:val="000000"/>
                <w:sz w:val="18"/>
                <w:szCs w:val="18"/>
                <w:lang w:eastAsia="en-IN"/>
              </w:rPr>
            </w:pPr>
            <w:r w:rsidRPr="009C2483">
              <w:rPr>
                <w:rFonts w:ascii="Arial" w:hAnsi="Arial" w:cs="Arial"/>
                <w:color w:val="000000"/>
                <w:sz w:val="18"/>
                <w:szCs w:val="18"/>
              </w:rPr>
              <w:t>1381.12</w:t>
            </w:r>
          </w:p>
        </w:tc>
        <w:tc>
          <w:tcPr>
            <w:tcW w:w="1024" w:type="dxa"/>
            <w:shd w:val="clear" w:color="auto" w:fill="auto"/>
            <w:noWrap/>
            <w:vAlign w:val="center"/>
            <w:hideMark/>
          </w:tcPr>
          <w:p w14:paraId="43B95B25" w14:textId="1A4CF5B1" w:rsidR="009C2483" w:rsidRPr="009C2483" w:rsidRDefault="009C2483" w:rsidP="009C2483">
            <w:pPr>
              <w:spacing w:line="240" w:lineRule="auto"/>
              <w:jc w:val="center"/>
              <w:rPr>
                <w:rFonts w:eastAsia="Times New Roman" w:cstheme="minorHAnsi"/>
                <w:color w:val="000000"/>
                <w:sz w:val="18"/>
                <w:szCs w:val="18"/>
                <w:lang w:eastAsia="en-IN"/>
              </w:rPr>
            </w:pPr>
            <w:r w:rsidRPr="009C2483">
              <w:rPr>
                <w:rFonts w:ascii="Arial" w:hAnsi="Arial" w:cs="Arial"/>
                <w:color w:val="000000"/>
                <w:sz w:val="18"/>
                <w:szCs w:val="18"/>
              </w:rPr>
              <w:t>1113.14</w:t>
            </w:r>
          </w:p>
        </w:tc>
        <w:tc>
          <w:tcPr>
            <w:tcW w:w="1029" w:type="dxa"/>
            <w:shd w:val="clear" w:color="auto" w:fill="auto"/>
            <w:noWrap/>
            <w:vAlign w:val="center"/>
            <w:hideMark/>
          </w:tcPr>
          <w:p w14:paraId="38EA716F" w14:textId="0CF4388E" w:rsidR="009C2483" w:rsidRPr="009C2483" w:rsidRDefault="009C2483" w:rsidP="009C2483">
            <w:pPr>
              <w:spacing w:line="240" w:lineRule="auto"/>
              <w:jc w:val="center"/>
              <w:rPr>
                <w:rFonts w:eastAsia="Times New Roman" w:cstheme="minorHAnsi"/>
                <w:color w:val="000000"/>
                <w:sz w:val="18"/>
                <w:szCs w:val="18"/>
                <w:lang w:eastAsia="en-IN"/>
              </w:rPr>
            </w:pPr>
            <w:r w:rsidRPr="009C2483">
              <w:rPr>
                <w:rFonts w:ascii="Arial" w:hAnsi="Arial" w:cs="Arial"/>
                <w:color w:val="000000"/>
                <w:sz w:val="18"/>
                <w:szCs w:val="18"/>
              </w:rPr>
              <w:t>1187.48</w:t>
            </w:r>
          </w:p>
        </w:tc>
      </w:tr>
      <w:tr w:rsidR="00274B6A" w:rsidRPr="00594AFE" w14:paraId="181B81C5" w14:textId="77777777" w:rsidTr="00423228">
        <w:trPr>
          <w:trHeight w:val="361"/>
        </w:trPr>
        <w:tc>
          <w:tcPr>
            <w:tcW w:w="333" w:type="dxa"/>
            <w:shd w:val="clear" w:color="auto" w:fill="auto"/>
            <w:noWrap/>
            <w:vAlign w:val="center"/>
            <w:hideMark/>
          </w:tcPr>
          <w:p w14:paraId="6907498F" w14:textId="77777777" w:rsidR="00274B6A" w:rsidRPr="00594AFE" w:rsidRDefault="00274B6A" w:rsidP="00274B6A">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 </w:t>
            </w:r>
          </w:p>
        </w:tc>
        <w:tc>
          <w:tcPr>
            <w:tcW w:w="4498" w:type="dxa"/>
            <w:shd w:val="clear" w:color="auto" w:fill="auto"/>
            <w:noWrap/>
            <w:vAlign w:val="center"/>
            <w:hideMark/>
          </w:tcPr>
          <w:p w14:paraId="579DD94D" w14:textId="77777777" w:rsidR="00274B6A" w:rsidRPr="00594AFE" w:rsidRDefault="00274B6A" w:rsidP="00274B6A">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Cumulative Cash Flow</w:t>
            </w:r>
          </w:p>
        </w:tc>
        <w:tc>
          <w:tcPr>
            <w:tcW w:w="1222" w:type="dxa"/>
            <w:shd w:val="clear" w:color="auto" w:fill="auto"/>
            <w:noWrap/>
            <w:vAlign w:val="center"/>
            <w:hideMark/>
          </w:tcPr>
          <w:p w14:paraId="5DA63D75" w14:textId="438A956E" w:rsidR="00274B6A" w:rsidRPr="009C2483" w:rsidRDefault="00274B6A" w:rsidP="00274B6A">
            <w:pPr>
              <w:spacing w:line="240" w:lineRule="auto"/>
              <w:jc w:val="center"/>
              <w:rPr>
                <w:rFonts w:eastAsia="Times New Roman" w:cstheme="minorHAnsi"/>
                <w:color w:val="000000"/>
                <w:sz w:val="18"/>
                <w:szCs w:val="18"/>
                <w:lang w:eastAsia="en-IN"/>
              </w:rPr>
            </w:pPr>
            <w:r w:rsidRPr="009C2483">
              <w:rPr>
                <w:rFonts w:ascii="Arial" w:hAnsi="Arial" w:cs="Arial"/>
                <w:color w:val="000000"/>
                <w:sz w:val="18"/>
                <w:szCs w:val="18"/>
              </w:rPr>
              <w:t>4947.59</w:t>
            </w:r>
          </w:p>
        </w:tc>
        <w:tc>
          <w:tcPr>
            <w:tcW w:w="1132" w:type="dxa"/>
            <w:shd w:val="clear" w:color="auto" w:fill="auto"/>
            <w:noWrap/>
            <w:vAlign w:val="center"/>
            <w:hideMark/>
          </w:tcPr>
          <w:p w14:paraId="4D908D37" w14:textId="54F3491B" w:rsidR="00274B6A" w:rsidRPr="009C2483" w:rsidRDefault="00274B6A" w:rsidP="00274B6A">
            <w:pPr>
              <w:spacing w:line="240" w:lineRule="auto"/>
              <w:jc w:val="center"/>
              <w:rPr>
                <w:rFonts w:eastAsia="Times New Roman" w:cstheme="minorHAnsi"/>
                <w:color w:val="000000"/>
                <w:sz w:val="18"/>
                <w:szCs w:val="18"/>
                <w:lang w:eastAsia="en-IN"/>
              </w:rPr>
            </w:pPr>
            <w:r w:rsidRPr="009C2483">
              <w:rPr>
                <w:rFonts w:ascii="Arial" w:hAnsi="Arial" w:cs="Arial"/>
                <w:color w:val="000000"/>
                <w:sz w:val="18"/>
                <w:szCs w:val="18"/>
              </w:rPr>
              <w:t>5925.28</w:t>
            </w:r>
          </w:p>
        </w:tc>
        <w:tc>
          <w:tcPr>
            <w:tcW w:w="1020" w:type="dxa"/>
            <w:shd w:val="clear" w:color="auto" w:fill="auto"/>
            <w:noWrap/>
            <w:vAlign w:val="center"/>
            <w:hideMark/>
          </w:tcPr>
          <w:p w14:paraId="3D865D68" w14:textId="2FA0BBF7" w:rsidR="00274B6A" w:rsidRPr="00274B6A" w:rsidRDefault="00274B6A" w:rsidP="00274B6A">
            <w:pPr>
              <w:spacing w:line="240" w:lineRule="auto"/>
              <w:jc w:val="center"/>
              <w:rPr>
                <w:rFonts w:eastAsia="Times New Roman" w:cstheme="minorHAnsi"/>
                <w:color w:val="000000"/>
                <w:sz w:val="18"/>
                <w:szCs w:val="18"/>
                <w:lang w:eastAsia="en-IN"/>
              </w:rPr>
            </w:pPr>
            <w:r w:rsidRPr="00274B6A">
              <w:rPr>
                <w:rFonts w:ascii="Arial" w:hAnsi="Arial" w:cs="Arial"/>
                <w:color w:val="000000"/>
                <w:sz w:val="18"/>
                <w:szCs w:val="18"/>
              </w:rPr>
              <w:t>6968.57</w:t>
            </w:r>
          </w:p>
        </w:tc>
        <w:tc>
          <w:tcPr>
            <w:tcW w:w="1024" w:type="dxa"/>
            <w:shd w:val="clear" w:color="auto" w:fill="auto"/>
            <w:noWrap/>
            <w:vAlign w:val="center"/>
            <w:hideMark/>
          </w:tcPr>
          <w:p w14:paraId="66BA443B" w14:textId="756724B2" w:rsidR="00274B6A" w:rsidRPr="00274B6A" w:rsidRDefault="00274B6A" w:rsidP="00274B6A">
            <w:pPr>
              <w:spacing w:line="240" w:lineRule="auto"/>
              <w:jc w:val="center"/>
              <w:rPr>
                <w:rFonts w:eastAsia="Times New Roman" w:cstheme="minorHAnsi"/>
                <w:color w:val="000000"/>
                <w:sz w:val="18"/>
                <w:szCs w:val="18"/>
                <w:lang w:eastAsia="en-IN"/>
              </w:rPr>
            </w:pPr>
            <w:r w:rsidRPr="00274B6A">
              <w:rPr>
                <w:rFonts w:ascii="Arial" w:hAnsi="Arial" w:cs="Arial"/>
                <w:color w:val="000000"/>
                <w:sz w:val="18"/>
                <w:szCs w:val="18"/>
              </w:rPr>
              <w:t>8081.71</w:t>
            </w:r>
          </w:p>
        </w:tc>
        <w:tc>
          <w:tcPr>
            <w:tcW w:w="1029" w:type="dxa"/>
            <w:shd w:val="clear" w:color="auto" w:fill="auto"/>
            <w:noWrap/>
            <w:vAlign w:val="center"/>
            <w:hideMark/>
          </w:tcPr>
          <w:p w14:paraId="12D88964" w14:textId="075F080F" w:rsidR="00274B6A" w:rsidRPr="00274B6A" w:rsidRDefault="00274B6A" w:rsidP="00274B6A">
            <w:pPr>
              <w:spacing w:line="240" w:lineRule="auto"/>
              <w:jc w:val="center"/>
              <w:rPr>
                <w:rFonts w:eastAsia="Times New Roman" w:cstheme="minorHAnsi"/>
                <w:color w:val="000000"/>
                <w:sz w:val="18"/>
                <w:szCs w:val="18"/>
                <w:lang w:eastAsia="en-IN"/>
              </w:rPr>
            </w:pPr>
            <w:r w:rsidRPr="00274B6A">
              <w:rPr>
                <w:rFonts w:ascii="Arial" w:hAnsi="Arial" w:cs="Arial"/>
                <w:color w:val="000000"/>
                <w:sz w:val="18"/>
                <w:szCs w:val="18"/>
              </w:rPr>
              <w:t>9269.20</w:t>
            </w:r>
          </w:p>
        </w:tc>
      </w:tr>
    </w:tbl>
    <w:p w14:paraId="724E1E22" w14:textId="77777777" w:rsidR="00633422" w:rsidRDefault="00633422" w:rsidP="00633422">
      <w:pPr>
        <w:rPr>
          <w:rFonts w:ascii="Arial" w:hAnsi="Arial" w:cs="Arial"/>
          <w:b/>
          <w:bCs/>
          <w:color w:val="000000" w:themeColor="text1"/>
          <w:shd w:val="clear" w:color="auto" w:fill="FFFFFF"/>
        </w:rPr>
      </w:pPr>
    </w:p>
    <w:p w14:paraId="6A53A6DA" w14:textId="77777777" w:rsidR="00633422" w:rsidRDefault="00633422" w:rsidP="00633422">
      <w:pPr>
        <w:rPr>
          <w:rFonts w:ascii="Arial" w:hAnsi="Arial" w:cs="Arial"/>
          <w:b/>
          <w:bCs/>
          <w:color w:val="000000" w:themeColor="text1"/>
          <w:shd w:val="clear" w:color="auto" w:fill="FFFFFF"/>
        </w:rPr>
      </w:pPr>
    </w:p>
    <w:tbl>
      <w:tblPr>
        <w:tblW w:w="105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7"/>
        <w:gridCol w:w="2900"/>
        <w:gridCol w:w="1080"/>
        <w:gridCol w:w="1080"/>
        <w:gridCol w:w="1201"/>
        <w:gridCol w:w="1303"/>
        <w:gridCol w:w="1282"/>
        <w:gridCol w:w="1319"/>
      </w:tblGrid>
      <w:tr w:rsidR="00633422" w:rsidRPr="00594AFE" w14:paraId="543A6A4F" w14:textId="77777777" w:rsidTr="000758D3">
        <w:trPr>
          <w:trHeight w:val="325"/>
          <w:jc w:val="center"/>
        </w:trPr>
        <w:tc>
          <w:tcPr>
            <w:tcW w:w="10502" w:type="dxa"/>
            <w:gridSpan w:val="8"/>
            <w:shd w:val="clear" w:color="auto" w:fill="000000" w:themeFill="text1"/>
            <w:noWrap/>
            <w:vAlign w:val="center"/>
            <w:hideMark/>
          </w:tcPr>
          <w:p w14:paraId="2634D775" w14:textId="417B07B4" w:rsidR="00633422" w:rsidRPr="00594AFE" w:rsidRDefault="00633422" w:rsidP="004C63C1">
            <w:pPr>
              <w:spacing w:line="240" w:lineRule="auto"/>
              <w:jc w:val="center"/>
              <w:rPr>
                <w:rFonts w:eastAsia="Times New Roman" w:cstheme="minorHAnsi"/>
                <w:color w:val="FFFFFF" w:themeColor="background1"/>
                <w:sz w:val="18"/>
                <w:szCs w:val="18"/>
                <w:lang w:eastAsia="en-IN"/>
              </w:rPr>
            </w:pPr>
            <w:r w:rsidRPr="00594AFE">
              <w:rPr>
                <w:rFonts w:eastAsia="Times New Roman" w:cstheme="minorHAnsi"/>
                <w:b/>
                <w:bCs/>
                <w:color w:val="FFFFFF" w:themeColor="background1"/>
                <w:sz w:val="18"/>
                <w:szCs w:val="18"/>
                <w:lang w:eastAsia="en-IN"/>
              </w:rPr>
              <w:t>Capacity for 200 KTPA Phenol + 120 KTPA Acetone, (Propylene - 80 % in house and 20 % external procurement)</w:t>
            </w:r>
          </w:p>
        </w:tc>
      </w:tr>
      <w:tr w:rsidR="00594AFE" w:rsidRPr="00594AFE" w14:paraId="39D33A83" w14:textId="77777777" w:rsidTr="007957C1">
        <w:trPr>
          <w:trHeight w:val="276"/>
          <w:jc w:val="center"/>
        </w:trPr>
        <w:tc>
          <w:tcPr>
            <w:tcW w:w="3237" w:type="dxa"/>
            <w:gridSpan w:val="2"/>
            <w:shd w:val="clear" w:color="auto" w:fill="000000" w:themeFill="text1"/>
            <w:noWrap/>
            <w:vAlign w:val="center"/>
            <w:hideMark/>
          </w:tcPr>
          <w:p w14:paraId="600D4B7D" w14:textId="77777777" w:rsidR="00633422" w:rsidRPr="00594AFE" w:rsidRDefault="00633422" w:rsidP="004C63C1">
            <w:pPr>
              <w:spacing w:line="240" w:lineRule="auto"/>
              <w:jc w:val="center"/>
              <w:rPr>
                <w:rFonts w:eastAsia="Times New Roman" w:cstheme="minorHAnsi"/>
                <w:b/>
                <w:bCs/>
                <w:color w:val="FFFFFF" w:themeColor="background1"/>
                <w:sz w:val="18"/>
                <w:szCs w:val="18"/>
                <w:lang w:eastAsia="en-IN"/>
              </w:rPr>
            </w:pPr>
            <w:r w:rsidRPr="00594AFE">
              <w:rPr>
                <w:rFonts w:eastAsia="Times New Roman" w:cstheme="minorHAnsi"/>
                <w:b/>
                <w:bCs/>
                <w:color w:val="FFFFFF" w:themeColor="background1"/>
                <w:sz w:val="18"/>
                <w:szCs w:val="18"/>
                <w:lang w:eastAsia="en-IN"/>
              </w:rPr>
              <w:t>Year of operation</w:t>
            </w:r>
          </w:p>
        </w:tc>
        <w:tc>
          <w:tcPr>
            <w:tcW w:w="1080" w:type="dxa"/>
            <w:shd w:val="clear" w:color="auto" w:fill="000000" w:themeFill="text1"/>
            <w:noWrap/>
            <w:vAlign w:val="bottom"/>
            <w:hideMark/>
          </w:tcPr>
          <w:p w14:paraId="7915DEBC" w14:textId="77777777" w:rsidR="00633422" w:rsidRPr="00594AFE" w:rsidRDefault="00633422" w:rsidP="004C63C1">
            <w:pPr>
              <w:spacing w:line="240" w:lineRule="auto"/>
              <w:jc w:val="center"/>
              <w:rPr>
                <w:rFonts w:eastAsia="Times New Roman" w:cstheme="minorHAnsi"/>
                <w:b/>
                <w:bCs/>
                <w:color w:val="FFFFFF" w:themeColor="background1"/>
                <w:sz w:val="18"/>
                <w:szCs w:val="18"/>
                <w:lang w:eastAsia="en-IN"/>
              </w:rPr>
            </w:pPr>
            <w:r w:rsidRPr="00594AFE">
              <w:rPr>
                <w:rFonts w:eastAsia="Times New Roman" w:cstheme="minorHAnsi"/>
                <w:b/>
                <w:bCs/>
                <w:color w:val="FFFFFF" w:themeColor="background1"/>
                <w:sz w:val="18"/>
                <w:szCs w:val="18"/>
                <w:lang w:eastAsia="en-IN"/>
              </w:rPr>
              <w:t>19</w:t>
            </w:r>
          </w:p>
        </w:tc>
        <w:tc>
          <w:tcPr>
            <w:tcW w:w="1080" w:type="dxa"/>
            <w:shd w:val="clear" w:color="auto" w:fill="000000" w:themeFill="text1"/>
            <w:noWrap/>
            <w:vAlign w:val="bottom"/>
            <w:hideMark/>
          </w:tcPr>
          <w:p w14:paraId="570EDAD1" w14:textId="77777777" w:rsidR="00633422" w:rsidRPr="00594AFE" w:rsidRDefault="00633422" w:rsidP="004C63C1">
            <w:pPr>
              <w:spacing w:line="240" w:lineRule="auto"/>
              <w:jc w:val="center"/>
              <w:rPr>
                <w:rFonts w:eastAsia="Times New Roman" w:cstheme="minorHAnsi"/>
                <w:b/>
                <w:bCs/>
                <w:color w:val="FFFFFF" w:themeColor="background1"/>
                <w:sz w:val="18"/>
                <w:szCs w:val="18"/>
                <w:lang w:eastAsia="en-IN"/>
              </w:rPr>
            </w:pPr>
            <w:r w:rsidRPr="00594AFE">
              <w:rPr>
                <w:rFonts w:eastAsia="Times New Roman" w:cstheme="minorHAnsi"/>
                <w:b/>
                <w:bCs/>
                <w:color w:val="FFFFFF" w:themeColor="background1"/>
                <w:sz w:val="18"/>
                <w:szCs w:val="18"/>
                <w:lang w:eastAsia="en-IN"/>
              </w:rPr>
              <w:t>20</w:t>
            </w:r>
          </w:p>
        </w:tc>
        <w:tc>
          <w:tcPr>
            <w:tcW w:w="1201" w:type="dxa"/>
            <w:shd w:val="clear" w:color="auto" w:fill="000000" w:themeFill="text1"/>
            <w:noWrap/>
            <w:vAlign w:val="bottom"/>
            <w:hideMark/>
          </w:tcPr>
          <w:p w14:paraId="6FED5BF7" w14:textId="77777777" w:rsidR="00633422" w:rsidRPr="00594AFE" w:rsidRDefault="00633422" w:rsidP="004C63C1">
            <w:pPr>
              <w:spacing w:line="240" w:lineRule="auto"/>
              <w:jc w:val="center"/>
              <w:rPr>
                <w:rFonts w:eastAsia="Times New Roman" w:cstheme="minorHAnsi"/>
                <w:b/>
                <w:bCs/>
                <w:color w:val="FFFFFF" w:themeColor="background1"/>
                <w:sz w:val="18"/>
                <w:szCs w:val="18"/>
                <w:lang w:eastAsia="en-IN"/>
              </w:rPr>
            </w:pPr>
            <w:r w:rsidRPr="00594AFE">
              <w:rPr>
                <w:rFonts w:eastAsia="Times New Roman" w:cstheme="minorHAnsi"/>
                <w:b/>
                <w:bCs/>
                <w:color w:val="FFFFFF" w:themeColor="background1"/>
                <w:sz w:val="18"/>
                <w:szCs w:val="18"/>
                <w:lang w:eastAsia="en-IN"/>
              </w:rPr>
              <w:t>21</w:t>
            </w:r>
          </w:p>
        </w:tc>
        <w:tc>
          <w:tcPr>
            <w:tcW w:w="1303" w:type="dxa"/>
            <w:shd w:val="clear" w:color="auto" w:fill="000000" w:themeFill="text1"/>
            <w:noWrap/>
            <w:vAlign w:val="bottom"/>
            <w:hideMark/>
          </w:tcPr>
          <w:p w14:paraId="7FEDFCFA" w14:textId="77777777" w:rsidR="00633422" w:rsidRPr="00594AFE" w:rsidRDefault="00633422" w:rsidP="004C63C1">
            <w:pPr>
              <w:spacing w:line="240" w:lineRule="auto"/>
              <w:jc w:val="center"/>
              <w:rPr>
                <w:rFonts w:eastAsia="Times New Roman" w:cstheme="minorHAnsi"/>
                <w:b/>
                <w:bCs/>
                <w:color w:val="FFFFFF" w:themeColor="background1"/>
                <w:sz w:val="18"/>
                <w:szCs w:val="18"/>
                <w:lang w:eastAsia="en-IN"/>
              </w:rPr>
            </w:pPr>
            <w:r w:rsidRPr="00594AFE">
              <w:rPr>
                <w:rFonts w:eastAsia="Times New Roman" w:cstheme="minorHAnsi"/>
                <w:b/>
                <w:bCs/>
                <w:color w:val="FFFFFF" w:themeColor="background1"/>
                <w:sz w:val="18"/>
                <w:szCs w:val="18"/>
                <w:lang w:eastAsia="en-IN"/>
              </w:rPr>
              <w:t>22</w:t>
            </w:r>
          </w:p>
        </w:tc>
        <w:tc>
          <w:tcPr>
            <w:tcW w:w="1282" w:type="dxa"/>
            <w:shd w:val="clear" w:color="auto" w:fill="000000" w:themeFill="text1"/>
            <w:noWrap/>
            <w:vAlign w:val="bottom"/>
            <w:hideMark/>
          </w:tcPr>
          <w:p w14:paraId="680EF289" w14:textId="77777777" w:rsidR="00633422" w:rsidRPr="00594AFE" w:rsidRDefault="00633422" w:rsidP="004C63C1">
            <w:pPr>
              <w:spacing w:line="240" w:lineRule="auto"/>
              <w:jc w:val="center"/>
              <w:rPr>
                <w:rFonts w:eastAsia="Times New Roman" w:cstheme="minorHAnsi"/>
                <w:b/>
                <w:bCs/>
                <w:color w:val="FFFFFF" w:themeColor="background1"/>
                <w:sz w:val="18"/>
                <w:szCs w:val="18"/>
                <w:lang w:eastAsia="en-IN"/>
              </w:rPr>
            </w:pPr>
            <w:r w:rsidRPr="00594AFE">
              <w:rPr>
                <w:rFonts w:eastAsia="Times New Roman" w:cstheme="minorHAnsi"/>
                <w:b/>
                <w:bCs/>
                <w:color w:val="FFFFFF" w:themeColor="background1"/>
                <w:sz w:val="18"/>
                <w:szCs w:val="18"/>
                <w:lang w:eastAsia="en-IN"/>
              </w:rPr>
              <w:t>23</w:t>
            </w:r>
          </w:p>
        </w:tc>
        <w:tc>
          <w:tcPr>
            <w:tcW w:w="1319" w:type="dxa"/>
            <w:shd w:val="clear" w:color="auto" w:fill="000000" w:themeFill="text1"/>
            <w:noWrap/>
            <w:vAlign w:val="bottom"/>
            <w:hideMark/>
          </w:tcPr>
          <w:p w14:paraId="207B6B61" w14:textId="77777777" w:rsidR="00633422" w:rsidRPr="00594AFE" w:rsidRDefault="00633422" w:rsidP="004C63C1">
            <w:pPr>
              <w:spacing w:line="240" w:lineRule="auto"/>
              <w:jc w:val="center"/>
              <w:rPr>
                <w:rFonts w:eastAsia="Times New Roman" w:cstheme="minorHAnsi"/>
                <w:b/>
                <w:bCs/>
                <w:color w:val="FFFFFF" w:themeColor="background1"/>
                <w:sz w:val="18"/>
                <w:szCs w:val="18"/>
                <w:lang w:eastAsia="en-IN"/>
              </w:rPr>
            </w:pPr>
            <w:r w:rsidRPr="00594AFE">
              <w:rPr>
                <w:rFonts w:eastAsia="Times New Roman" w:cstheme="minorHAnsi"/>
                <w:b/>
                <w:bCs/>
                <w:color w:val="FFFFFF" w:themeColor="background1"/>
                <w:sz w:val="18"/>
                <w:szCs w:val="18"/>
                <w:lang w:eastAsia="en-IN"/>
              </w:rPr>
              <w:t>24</w:t>
            </w:r>
          </w:p>
        </w:tc>
      </w:tr>
      <w:tr w:rsidR="00633422" w:rsidRPr="00594AFE" w14:paraId="53F5896C" w14:textId="77777777" w:rsidTr="007957C1">
        <w:trPr>
          <w:trHeight w:val="260"/>
          <w:jc w:val="center"/>
        </w:trPr>
        <w:tc>
          <w:tcPr>
            <w:tcW w:w="3237" w:type="dxa"/>
            <w:gridSpan w:val="2"/>
            <w:shd w:val="clear" w:color="auto" w:fill="auto"/>
            <w:noWrap/>
            <w:vAlign w:val="center"/>
            <w:hideMark/>
          </w:tcPr>
          <w:p w14:paraId="777877FF" w14:textId="0EED63C4" w:rsidR="00633422" w:rsidRPr="00594AFE" w:rsidRDefault="00423228" w:rsidP="004C63C1">
            <w:pPr>
              <w:spacing w:line="240" w:lineRule="auto"/>
              <w:jc w:val="center"/>
              <w:rPr>
                <w:rFonts w:eastAsia="Times New Roman" w:cstheme="minorHAnsi"/>
                <w:b/>
                <w:bCs/>
                <w:color w:val="000000"/>
                <w:sz w:val="18"/>
                <w:szCs w:val="18"/>
                <w:lang w:eastAsia="en-IN"/>
              </w:rPr>
            </w:pPr>
            <w:r w:rsidRPr="007B78FB">
              <w:rPr>
                <w:rFonts w:eastAsia="Times New Roman" w:cstheme="minorHAnsi"/>
                <w:b/>
                <w:bCs/>
                <w:color w:val="000000"/>
                <w:sz w:val="18"/>
                <w:szCs w:val="18"/>
                <w:lang w:eastAsia="en-IN"/>
              </w:rPr>
              <w:t>Capacity Utilization</w:t>
            </w:r>
          </w:p>
        </w:tc>
        <w:tc>
          <w:tcPr>
            <w:tcW w:w="1080" w:type="dxa"/>
            <w:shd w:val="clear" w:color="auto" w:fill="auto"/>
            <w:noWrap/>
            <w:vAlign w:val="bottom"/>
            <w:hideMark/>
          </w:tcPr>
          <w:p w14:paraId="63A06B9E"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100.00%</w:t>
            </w:r>
          </w:p>
        </w:tc>
        <w:tc>
          <w:tcPr>
            <w:tcW w:w="1080" w:type="dxa"/>
            <w:shd w:val="clear" w:color="auto" w:fill="auto"/>
            <w:noWrap/>
            <w:vAlign w:val="bottom"/>
            <w:hideMark/>
          </w:tcPr>
          <w:p w14:paraId="1C4D8184"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100.00%</w:t>
            </w:r>
          </w:p>
        </w:tc>
        <w:tc>
          <w:tcPr>
            <w:tcW w:w="1201" w:type="dxa"/>
            <w:shd w:val="clear" w:color="auto" w:fill="auto"/>
            <w:noWrap/>
            <w:vAlign w:val="bottom"/>
            <w:hideMark/>
          </w:tcPr>
          <w:p w14:paraId="646E54C1"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100.00%</w:t>
            </w:r>
          </w:p>
        </w:tc>
        <w:tc>
          <w:tcPr>
            <w:tcW w:w="1303" w:type="dxa"/>
            <w:shd w:val="clear" w:color="auto" w:fill="auto"/>
            <w:noWrap/>
            <w:vAlign w:val="bottom"/>
            <w:hideMark/>
          </w:tcPr>
          <w:p w14:paraId="77B66BF7"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100.00%</w:t>
            </w:r>
          </w:p>
        </w:tc>
        <w:tc>
          <w:tcPr>
            <w:tcW w:w="1282" w:type="dxa"/>
            <w:shd w:val="clear" w:color="auto" w:fill="auto"/>
            <w:noWrap/>
            <w:vAlign w:val="bottom"/>
            <w:hideMark/>
          </w:tcPr>
          <w:p w14:paraId="2C58EC9A"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100.00%</w:t>
            </w:r>
          </w:p>
        </w:tc>
        <w:tc>
          <w:tcPr>
            <w:tcW w:w="1319" w:type="dxa"/>
            <w:shd w:val="clear" w:color="auto" w:fill="auto"/>
            <w:noWrap/>
            <w:vAlign w:val="bottom"/>
            <w:hideMark/>
          </w:tcPr>
          <w:p w14:paraId="6A798BD0"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100.00%</w:t>
            </w:r>
          </w:p>
        </w:tc>
      </w:tr>
      <w:tr w:rsidR="000758D3" w:rsidRPr="00594AFE" w14:paraId="701621D1" w14:textId="77777777" w:rsidTr="007957C1">
        <w:trPr>
          <w:trHeight w:val="325"/>
          <w:jc w:val="center"/>
        </w:trPr>
        <w:tc>
          <w:tcPr>
            <w:tcW w:w="337" w:type="dxa"/>
            <w:shd w:val="clear" w:color="auto" w:fill="auto"/>
            <w:vAlign w:val="center"/>
            <w:hideMark/>
          </w:tcPr>
          <w:p w14:paraId="47E31362" w14:textId="77777777" w:rsidR="00633422" w:rsidRPr="00594AFE" w:rsidRDefault="00633422" w:rsidP="004C63C1">
            <w:pPr>
              <w:spacing w:line="240" w:lineRule="auto"/>
              <w:rPr>
                <w:rFonts w:eastAsia="Times New Roman" w:cstheme="minorHAnsi"/>
                <w:b/>
                <w:bCs/>
                <w:color w:val="000000"/>
                <w:sz w:val="18"/>
                <w:szCs w:val="18"/>
                <w:lang w:eastAsia="en-IN"/>
              </w:rPr>
            </w:pPr>
          </w:p>
        </w:tc>
        <w:tc>
          <w:tcPr>
            <w:tcW w:w="2900" w:type="dxa"/>
            <w:shd w:val="clear" w:color="auto" w:fill="auto"/>
            <w:noWrap/>
            <w:vAlign w:val="center"/>
            <w:hideMark/>
          </w:tcPr>
          <w:p w14:paraId="6D6B83B2" w14:textId="5E61D654" w:rsidR="00633422" w:rsidRPr="00594AFE" w:rsidRDefault="00EC0CAA" w:rsidP="00594AFE">
            <w:pPr>
              <w:spacing w:line="240" w:lineRule="auto"/>
              <w:jc w:val="center"/>
              <w:rPr>
                <w:rFonts w:eastAsia="Times New Roman" w:cstheme="minorHAnsi"/>
                <w:b/>
                <w:bCs/>
                <w:color w:val="000000"/>
                <w:sz w:val="18"/>
                <w:szCs w:val="18"/>
                <w:lang w:eastAsia="en-IN"/>
              </w:rPr>
            </w:pPr>
            <w:r>
              <w:rPr>
                <w:rFonts w:eastAsia="Times New Roman" w:cstheme="minorHAnsi"/>
                <w:b/>
                <w:bCs/>
                <w:color w:val="000000"/>
                <w:sz w:val="18"/>
                <w:szCs w:val="18"/>
                <w:lang w:eastAsia="en-IN"/>
              </w:rPr>
              <w:t>Operating Period</w:t>
            </w:r>
          </w:p>
        </w:tc>
        <w:tc>
          <w:tcPr>
            <w:tcW w:w="1080" w:type="dxa"/>
            <w:shd w:val="clear" w:color="auto" w:fill="auto"/>
            <w:noWrap/>
            <w:vAlign w:val="center"/>
            <w:hideMark/>
          </w:tcPr>
          <w:p w14:paraId="50A82F7C" w14:textId="77777777" w:rsidR="00633422" w:rsidRPr="00594AFE" w:rsidRDefault="00633422" w:rsidP="004C63C1">
            <w:pPr>
              <w:spacing w:line="240" w:lineRule="auto"/>
              <w:jc w:val="center"/>
              <w:rPr>
                <w:rFonts w:eastAsia="Times New Roman" w:cstheme="minorHAnsi"/>
                <w:b/>
                <w:bCs/>
                <w:color w:val="000000"/>
                <w:sz w:val="18"/>
                <w:szCs w:val="18"/>
                <w:lang w:eastAsia="en-IN"/>
              </w:rPr>
            </w:pPr>
            <w:r w:rsidRPr="00594AFE">
              <w:rPr>
                <w:rFonts w:eastAsia="Times New Roman" w:cstheme="minorHAnsi"/>
                <w:b/>
                <w:bCs/>
                <w:color w:val="000000"/>
                <w:sz w:val="18"/>
                <w:szCs w:val="18"/>
                <w:lang w:eastAsia="en-IN"/>
              </w:rPr>
              <w:t>2041</w:t>
            </w:r>
          </w:p>
        </w:tc>
        <w:tc>
          <w:tcPr>
            <w:tcW w:w="1080" w:type="dxa"/>
            <w:shd w:val="clear" w:color="auto" w:fill="auto"/>
            <w:noWrap/>
            <w:vAlign w:val="center"/>
            <w:hideMark/>
          </w:tcPr>
          <w:p w14:paraId="5F329092" w14:textId="77777777" w:rsidR="00633422" w:rsidRPr="00594AFE" w:rsidRDefault="00633422" w:rsidP="004C63C1">
            <w:pPr>
              <w:spacing w:line="240" w:lineRule="auto"/>
              <w:jc w:val="center"/>
              <w:rPr>
                <w:rFonts w:eastAsia="Times New Roman" w:cstheme="minorHAnsi"/>
                <w:b/>
                <w:bCs/>
                <w:color w:val="000000"/>
                <w:sz w:val="18"/>
                <w:szCs w:val="18"/>
                <w:lang w:eastAsia="en-IN"/>
              </w:rPr>
            </w:pPr>
            <w:r w:rsidRPr="00594AFE">
              <w:rPr>
                <w:rFonts w:eastAsia="Times New Roman" w:cstheme="minorHAnsi"/>
                <w:b/>
                <w:bCs/>
                <w:color w:val="000000"/>
                <w:sz w:val="18"/>
                <w:szCs w:val="18"/>
                <w:lang w:eastAsia="en-IN"/>
              </w:rPr>
              <w:t>2042</w:t>
            </w:r>
          </w:p>
        </w:tc>
        <w:tc>
          <w:tcPr>
            <w:tcW w:w="1201" w:type="dxa"/>
            <w:shd w:val="clear" w:color="auto" w:fill="auto"/>
            <w:noWrap/>
            <w:vAlign w:val="center"/>
            <w:hideMark/>
          </w:tcPr>
          <w:p w14:paraId="31E119CA" w14:textId="77777777" w:rsidR="00633422" w:rsidRPr="00594AFE" w:rsidRDefault="00633422" w:rsidP="004C63C1">
            <w:pPr>
              <w:spacing w:line="240" w:lineRule="auto"/>
              <w:jc w:val="center"/>
              <w:rPr>
                <w:rFonts w:eastAsia="Times New Roman" w:cstheme="minorHAnsi"/>
                <w:b/>
                <w:bCs/>
                <w:color w:val="000000"/>
                <w:sz w:val="18"/>
                <w:szCs w:val="18"/>
                <w:lang w:eastAsia="en-IN"/>
              </w:rPr>
            </w:pPr>
            <w:r w:rsidRPr="00594AFE">
              <w:rPr>
                <w:rFonts w:eastAsia="Times New Roman" w:cstheme="minorHAnsi"/>
                <w:b/>
                <w:bCs/>
                <w:color w:val="000000"/>
                <w:sz w:val="18"/>
                <w:szCs w:val="18"/>
                <w:lang w:eastAsia="en-IN"/>
              </w:rPr>
              <w:t>2043</w:t>
            </w:r>
          </w:p>
        </w:tc>
        <w:tc>
          <w:tcPr>
            <w:tcW w:w="1303" w:type="dxa"/>
            <w:shd w:val="clear" w:color="auto" w:fill="auto"/>
            <w:noWrap/>
            <w:vAlign w:val="center"/>
            <w:hideMark/>
          </w:tcPr>
          <w:p w14:paraId="23A731AD" w14:textId="77777777" w:rsidR="00633422" w:rsidRPr="00594AFE" w:rsidRDefault="00633422" w:rsidP="004C63C1">
            <w:pPr>
              <w:spacing w:line="240" w:lineRule="auto"/>
              <w:jc w:val="center"/>
              <w:rPr>
                <w:rFonts w:eastAsia="Times New Roman" w:cstheme="minorHAnsi"/>
                <w:b/>
                <w:bCs/>
                <w:color w:val="000000"/>
                <w:sz w:val="18"/>
                <w:szCs w:val="18"/>
                <w:lang w:eastAsia="en-IN"/>
              </w:rPr>
            </w:pPr>
            <w:r w:rsidRPr="00594AFE">
              <w:rPr>
                <w:rFonts w:eastAsia="Times New Roman" w:cstheme="minorHAnsi"/>
                <w:b/>
                <w:bCs/>
                <w:color w:val="000000"/>
                <w:sz w:val="18"/>
                <w:szCs w:val="18"/>
                <w:lang w:eastAsia="en-IN"/>
              </w:rPr>
              <w:t>2044</w:t>
            </w:r>
          </w:p>
        </w:tc>
        <w:tc>
          <w:tcPr>
            <w:tcW w:w="1282" w:type="dxa"/>
            <w:shd w:val="clear" w:color="auto" w:fill="auto"/>
            <w:noWrap/>
            <w:vAlign w:val="center"/>
            <w:hideMark/>
          </w:tcPr>
          <w:p w14:paraId="602984C6" w14:textId="77777777" w:rsidR="00633422" w:rsidRPr="00594AFE" w:rsidRDefault="00633422" w:rsidP="004C63C1">
            <w:pPr>
              <w:spacing w:line="240" w:lineRule="auto"/>
              <w:jc w:val="center"/>
              <w:rPr>
                <w:rFonts w:eastAsia="Times New Roman" w:cstheme="minorHAnsi"/>
                <w:b/>
                <w:bCs/>
                <w:color w:val="000000"/>
                <w:sz w:val="18"/>
                <w:szCs w:val="18"/>
                <w:lang w:eastAsia="en-IN"/>
              </w:rPr>
            </w:pPr>
            <w:r w:rsidRPr="00594AFE">
              <w:rPr>
                <w:rFonts w:eastAsia="Times New Roman" w:cstheme="minorHAnsi"/>
                <w:b/>
                <w:bCs/>
                <w:color w:val="000000"/>
                <w:sz w:val="18"/>
                <w:szCs w:val="18"/>
                <w:lang w:eastAsia="en-IN"/>
              </w:rPr>
              <w:t>2045</w:t>
            </w:r>
          </w:p>
        </w:tc>
        <w:tc>
          <w:tcPr>
            <w:tcW w:w="1319" w:type="dxa"/>
            <w:shd w:val="clear" w:color="auto" w:fill="auto"/>
            <w:noWrap/>
            <w:vAlign w:val="center"/>
            <w:hideMark/>
          </w:tcPr>
          <w:p w14:paraId="33D79259" w14:textId="77777777" w:rsidR="00633422" w:rsidRPr="00594AFE" w:rsidRDefault="00633422" w:rsidP="004C63C1">
            <w:pPr>
              <w:spacing w:line="240" w:lineRule="auto"/>
              <w:jc w:val="center"/>
              <w:rPr>
                <w:rFonts w:eastAsia="Times New Roman" w:cstheme="minorHAnsi"/>
                <w:b/>
                <w:bCs/>
                <w:color w:val="000000"/>
                <w:sz w:val="18"/>
                <w:szCs w:val="18"/>
                <w:lang w:eastAsia="en-IN"/>
              </w:rPr>
            </w:pPr>
            <w:r w:rsidRPr="00594AFE">
              <w:rPr>
                <w:rFonts w:eastAsia="Times New Roman" w:cstheme="minorHAnsi"/>
                <w:b/>
                <w:bCs/>
                <w:color w:val="000000"/>
                <w:sz w:val="18"/>
                <w:szCs w:val="18"/>
                <w:lang w:eastAsia="en-IN"/>
              </w:rPr>
              <w:t>2046</w:t>
            </w:r>
          </w:p>
        </w:tc>
      </w:tr>
      <w:tr w:rsidR="00633422" w:rsidRPr="00594AFE" w14:paraId="2E8A1013" w14:textId="77777777" w:rsidTr="000758D3">
        <w:trPr>
          <w:trHeight w:val="276"/>
          <w:jc w:val="center"/>
        </w:trPr>
        <w:tc>
          <w:tcPr>
            <w:tcW w:w="10502" w:type="dxa"/>
            <w:gridSpan w:val="8"/>
            <w:shd w:val="clear" w:color="auto" w:fill="auto"/>
            <w:noWrap/>
            <w:vAlign w:val="center"/>
            <w:hideMark/>
          </w:tcPr>
          <w:p w14:paraId="4145D1AF" w14:textId="27E36C2B" w:rsidR="00633422" w:rsidRPr="00594AFE" w:rsidRDefault="00633422" w:rsidP="00594AFE">
            <w:pPr>
              <w:spacing w:line="240" w:lineRule="auto"/>
              <w:jc w:val="center"/>
              <w:rPr>
                <w:rFonts w:eastAsia="Times New Roman" w:cstheme="minorHAnsi"/>
                <w:b/>
                <w:bCs/>
                <w:color w:val="000000"/>
                <w:sz w:val="18"/>
                <w:szCs w:val="18"/>
                <w:lang w:eastAsia="en-IN"/>
              </w:rPr>
            </w:pPr>
            <w:r w:rsidRPr="00594AFE">
              <w:rPr>
                <w:rFonts w:eastAsia="Times New Roman" w:cstheme="minorHAnsi"/>
                <w:b/>
                <w:bCs/>
                <w:color w:val="000000"/>
                <w:sz w:val="18"/>
                <w:szCs w:val="18"/>
                <w:lang w:eastAsia="en-IN"/>
              </w:rPr>
              <w:t>All Figures are in INR Crore</w:t>
            </w:r>
          </w:p>
        </w:tc>
      </w:tr>
      <w:tr w:rsidR="00633422" w:rsidRPr="00594AFE" w14:paraId="3736AE2F" w14:textId="77777777" w:rsidTr="007957C1">
        <w:trPr>
          <w:trHeight w:val="276"/>
          <w:jc w:val="center"/>
        </w:trPr>
        <w:tc>
          <w:tcPr>
            <w:tcW w:w="337" w:type="dxa"/>
            <w:shd w:val="clear" w:color="auto" w:fill="auto"/>
            <w:noWrap/>
            <w:vAlign w:val="center"/>
            <w:hideMark/>
          </w:tcPr>
          <w:p w14:paraId="01977928"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1</w:t>
            </w:r>
          </w:p>
        </w:tc>
        <w:tc>
          <w:tcPr>
            <w:tcW w:w="2900" w:type="dxa"/>
            <w:shd w:val="clear" w:color="auto" w:fill="4472C4" w:themeFill="accent1"/>
            <w:noWrap/>
            <w:vAlign w:val="center"/>
            <w:hideMark/>
          </w:tcPr>
          <w:p w14:paraId="2B0F9540" w14:textId="77777777" w:rsidR="00633422" w:rsidRPr="00796816" w:rsidRDefault="00633422" w:rsidP="00594AFE">
            <w:pPr>
              <w:spacing w:line="240" w:lineRule="auto"/>
              <w:jc w:val="center"/>
              <w:rPr>
                <w:rFonts w:eastAsia="Times New Roman" w:cstheme="minorHAnsi"/>
                <w:b/>
                <w:bCs/>
                <w:color w:val="FFFFFF" w:themeColor="background1"/>
                <w:sz w:val="18"/>
                <w:szCs w:val="18"/>
                <w:lang w:eastAsia="en-IN"/>
              </w:rPr>
            </w:pPr>
            <w:r w:rsidRPr="00796816">
              <w:rPr>
                <w:rFonts w:eastAsia="Times New Roman" w:cstheme="minorHAnsi"/>
                <w:b/>
                <w:bCs/>
                <w:color w:val="FFFFFF" w:themeColor="background1"/>
                <w:sz w:val="18"/>
                <w:szCs w:val="18"/>
                <w:lang w:eastAsia="en-IN"/>
              </w:rPr>
              <w:t>Capex (In INR Crore)</w:t>
            </w:r>
          </w:p>
        </w:tc>
        <w:tc>
          <w:tcPr>
            <w:tcW w:w="1080" w:type="dxa"/>
            <w:shd w:val="clear" w:color="auto" w:fill="4472C4" w:themeFill="accent1"/>
            <w:noWrap/>
            <w:vAlign w:val="bottom"/>
            <w:hideMark/>
          </w:tcPr>
          <w:p w14:paraId="0FDD880E" w14:textId="77777777" w:rsidR="00633422" w:rsidRPr="00796816" w:rsidRDefault="00633422" w:rsidP="004C63C1">
            <w:pPr>
              <w:spacing w:line="240" w:lineRule="auto"/>
              <w:jc w:val="center"/>
              <w:rPr>
                <w:rFonts w:eastAsia="Times New Roman" w:cstheme="minorHAnsi"/>
                <w:color w:val="FFFFFF" w:themeColor="background1"/>
                <w:sz w:val="18"/>
                <w:szCs w:val="18"/>
                <w:lang w:eastAsia="en-IN"/>
              </w:rPr>
            </w:pPr>
            <w:r w:rsidRPr="00796816">
              <w:rPr>
                <w:rFonts w:eastAsia="Times New Roman" w:cstheme="minorHAnsi"/>
                <w:color w:val="FFFFFF" w:themeColor="background1"/>
                <w:sz w:val="18"/>
                <w:szCs w:val="18"/>
                <w:lang w:eastAsia="en-IN"/>
              </w:rPr>
              <w:t> </w:t>
            </w:r>
          </w:p>
        </w:tc>
        <w:tc>
          <w:tcPr>
            <w:tcW w:w="1080" w:type="dxa"/>
            <w:shd w:val="clear" w:color="auto" w:fill="4472C4" w:themeFill="accent1"/>
            <w:noWrap/>
            <w:vAlign w:val="bottom"/>
            <w:hideMark/>
          </w:tcPr>
          <w:p w14:paraId="40B92ADC" w14:textId="77777777" w:rsidR="00633422" w:rsidRPr="00796816" w:rsidRDefault="00633422" w:rsidP="004C63C1">
            <w:pPr>
              <w:spacing w:line="240" w:lineRule="auto"/>
              <w:jc w:val="center"/>
              <w:rPr>
                <w:rFonts w:eastAsia="Times New Roman" w:cstheme="minorHAnsi"/>
                <w:color w:val="FFFFFF" w:themeColor="background1"/>
                <w:sz w:val="18"/>
                <w:szCs w:val="18"/>
                <w:lang w:eastAsia="en-IN"/>
              </w:rPr>
            </w:pPr>
            <w:r w:rsidRPr="00796816">
              <w:rPr>
                <w:rFonts w:eastAsia="Times New Roman" w:cstheme="minorHAnsi"/>
                <w:color w:val="FFFFFF" w:themeColor="background1"/>
                <w:sz w:val="18"/>
                <w:szCs w:val="18"/>
                <w:lang w:eastAsia="en-IN"/>
              </w:rPr>
              <w:t> </w:t>
            </w:r>
          </w:p>
        </w:tc>
        <w:tc>
          <w:tcPr>
            <w:tcW w:w="1201" w:type="dxa"/>
            <w:shd w:val="clear" w:color="auto" w:fill="4472C4" w:themeFill="accent1"/>
            <w:noWrap/>
            <w:vAlign w:val="bottom"/>
            <w:hideMark/>
          </w:tcPr>
          <w:p w14:paraId="1AAE0ABC" w14:textId="77777777" w:rsidR="00633422" w:rsidRPr="00796816" w:rsidRDefault="00633422" w:rsidP="004C63C1">
            <w:pPr>
              <w:spacing w:line="240" w:lineRule="auto"/>
              <w:jc w:val="center"/>
              <w:rPr>
                <w:rFonts w:eastAsia="Times New Roman" w:cstheme="minorHAnsi"/>
                <w:color w:val="FFFFFF" w:themeColor="background1"/>
                <w:sz w:val="18"/>
                <w:szCs w:val="18"/>
                <w:lang w:eastAsia="en-IN"/>
              </w:rPr>
            </w:pPr>
            <w:r w:rsidRPr="00796816">
              <w:rPr>
                <w:rFonts w:eastAsia="Times New Roman" w:cstheme="minorHAnsi"/>
                <w:color w:val="FFFFFF" w:themeColor="background1"/>
                <w:sz w:val="18"/>
                <w:szCs w:val="18"/>
                <w:lang w:eastAsia="en-IN"/>
              </w:rPr>
              <w:t> </w:t>
            </w:r>
          </w:p>
        </w:tc>
        <w:tc>
          <w:tcPr>
            <w:tcW w:w="1303" w:type="dxa"/>
            <w:shd w:val="clear" w:color="auto" w:fill="4472C4" w:themeFill="accent1"/>
            <w:noWrap/>
            <w:vAlign w:val="bottom"/>
            <w:hideMark/>
          </w:tcPr>
          <w:p w14:paraId="21DE9123" w14:textId="77777777" w:rsidR="00633422" w:rsidRPr="00796816" w:rsidRDefault="00633422" w:rsidP="004C63C1">
            <w:pPr>
              <w:spacing w:line="240" w:lineRule="auto"/>
              <w:jc w:val="center"/>
              <w:rPr>
                <w:rFonts w:eastAsia="Times New Roman" w:cstheme="minorHAnsi"/>
                <w:color w:val="FFFFFF" w:themeColor="background1"/>
                <w:sz w:val="18"/>
                <w:szCs w:val="18"/>
                <w:lang w:eastAsia="en-IN"/>
              </w:rPr>
            </w:pPr>
            <w:r w:rsidRPr="00796816">
              <w:rPr>
                <w:rFonts w:eastAsia="Times New Roman" w:cstheme="minorHAnsi"/>
                <w:color w:val="FFFFFF" w:themeColor="background1"/>
                <w:sz w:val="18"/>
                <w:szCs w:val="18"/>
                <w:lang w:eastAsia="en-IN"/>
              </w:rPr>
              <w:t> </w:t>
            </w:r>
          </w:p>
        </w:tc>
        <w:tc>
          <w:tcPr>
            <w:tcW w:w="1282" w:type="dxa"/>
            <w:shd w:val="clear" w:color="auto" w:fill="4472C4" w:themeFill="accent1"/>
            <w:noWrap/>
            <w:vAlign w:val="bottom"/>
            <w:hideMark/>
          </w:tcPr>
          <w:p w14:paraId="7272A016" w14:textId="77777777" w:rsidR="00633422" w:rsidRPr="00796816" w:rsidRDefault="00633422" w:rsidP="004C63C1">
            <w:pPr>
              <w:spacing w:line="240" w:lineRule="auto"/>
              <w:jc w:val="center"/>
              <w:rPr>
                <w:rFonts w:eastAsia="Times New Roman" w:cstheme="minorHAnsi"/>
                <w:color w:val="FFFFFF" w:themeColor="background1"/>
                <w:sz w:val="18"/>
                <w:szCs w:val="18"/>
                <w:lang w:eastAsia="en-IN"/>
              </w:rPr>
            </w:pPr>
            <w:r w:rsidRPr="00796816">
              <w:rPr>
                <w:rFonts w:eastAsia="Times New Roman" w:cstheme="minorHAnsi"/>
                <w:color w:val="FFFFFF" w:themeColor="background1"/>
                <w:sz w:val="18"/>
                <w:szCs w:val="18"/>
                <w:lang w:eastAsia="en-IN"/>
              </w:rPr>
              <w:t> </w:t>
            </w:r>
          </w:p>
        </w:tc>
        <w:tc>
          <w:tcPr>
            <w:tcW w:w="1319" w:type="dxa"/>
            <w:shd w:val="clear" w:color="auto" w:fill="4472C4" w:themeFill="accent1"/>
            <w:noWrap/>
            <w:vAlign w:val="bottom"/>
            <w:hideMark/>
          </w:tcPr>
          <w:p w14:paraId="32746AEC" w14:textId="77777777" w:rsidR="00633422" w:rsidRPr="00796816" w:rsidRDefault="00633422" w:rsidP="004C63C1">
            <w:pPr>
              <w:spacing w:line="240" w:lineRule="auto"/>
              <w:jc w:val="center"/>
              <w:rPr>
                <w:rFonts w:eastAsia="Times New Roman" w:cstheme="minorHAnsi"/>
                <w:color w:val="FFFFFF" w:themeColor="background1"/>
                <w:sz w:val="18"/>
                <w:szCs w:val="18"/>
                <w:lang w:eastAsia="en-IN"/>
              </w:rPr>
            </w:pPr>
            <w:r w:rsidRPr="00796816">
              <w:rPr>
                <w:rFonts w:eastAsia="Times New Roman" w:cstheme="minorHAnsi"/>
                <w:color w:val="FFFFFF" w:themeColor="background1"/>
                <w:sz w:val="18"/>
                <w:szCs w:val="18"/>
                <w:lang w:eastAsia="en-IN"/>
              </w:rPr>
              <w:t> </w:t>
            </w:r>
          </w:p>
        </w:tc>
      </w:tr>
      <w:tr w:rsidR="00633422" w:rsidRPr="00594AFE" w14:paraId="7D7A8727" w14:textId="77777777" w:rsidTr="00980B7A">
        <w:trPr>
          <w:trHeight w:val="185"/>
          <w:jc w:val="center"/>
        </w:trPr>
        <w:tc>
          <w:tcPr>
            <w:tcW w:w="337" w:type="dxa"/>
            <w:shd w:val="clear" w:color="auto" w:fill="auto"/>
            <w:noWrap/>
            <w:vAlign w:val="center"/>
            <w:hideMark/>
          </w:tcPr>
          <w:p w14:paraId="72071831"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 </w:t>
            </w:r>
          </w:p>
        </w:tc>
        <w:tc>
          <w:tcPr>
            <w:tcW w:w="2900" w:type="dxa"/>
            <w:shd w:val="clear" w:color="auto" w:fill="auto"/>
            <w:noWrap/>
            <w:vAlign w:val="center"/>
            <w:hideMark/>
          </w:tcPr>
          <w:p w14:paraId="15381660" w14:textId="7465B587" w:rsidR="00633422" w:rsidRPr="00594AFE" w:rsidRDefault="00633422" w:rsidP="00594AFE">
            <w:pPr>
              <w:spacing w:line="240" w:lineRule="auto"/>
              <w:jc w:val="center"/>
              <w:rPr>
                <w:rFonts w:eastAsia="Times New Roman" w:cstheme="minorHAnsi"/>
                <w:b/>
                <w:bCs/>
                <w:sz w:val="18"/>
                <w:szCs w:val="18"/>
                <w:lang w:eastAsia="en-IN"/>
              </w:rPr>
            </w:pPr>
            <w:r w:rsidRPr="00594AFE">
              <w:rPr>
                <w:rFonts w:eastAsia="Times New Roman" w:cstheme="minorHAnsi"/>
                <w:b/>
                <w:bCs/>
                <w:sz w:val="18"/>
                <w:szCs w:val="18"/>
                <w:lang w:eastAsia="en-IN"/>
              </w:rPr>
              <w:t>Capacity Utilization</w:t>
            </w:r>
          </w:p>
        </w:tc>
        <w:tc>
          <w:tcPr>
            <w:tcW w:w="1080" w:type="dxa"/>
            <w:shd w:val="clear" w:color="auto" w:fill="auto"/>
            <w:noWrap/>
            <w:vAlign w:val="center"/>
            <w:hideMark/>
          </w:tcPr>
          <w:p w14:paraId="23BF1D0B"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100.00%</w:t>
            </w:r>
          </w:p>
        </w:tc>
        <w:tc>
          <w:tcPr>
            <w:tcW w:w="1080" w:type="dxa"/>
            <w:shd w:val="clear" w:color="auto" w:fill="auto"/>
            <w:noWrap/>
            <w:vAlign w:val="center"/>
            <w:hideMark/>
          </w:tcPr>
          <w:p w14:paraId="75CA035D"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100.00%</w:t>
            </w:r>
          </w:p>
        </w:tc>
        <w:tc>
          <w:tcPr>
            <w:tcW w:w="1201" w:type="dxa"/>
            <w:shd w:val="clear" w:color="auto" w:fill="auto"/>
            <w:noWrap/>
            <w:vAlign w:val="center"/>
            <w:hideMark/>
          </w:tcPr>
          <w:p w14:paraId="61EFF4DA"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100.00%</w:t>
            </w:r>
          </w:p>
        </w:tc>
        <w:tc>
          <w:tcPr>
            <w:tcW w:w="1303" w:type="dxa"/>
            <w:shd w:val="clear" w:color="auto" w:fill="auto"/>
            <w:noWrap/>
            <w:vAlign w:val="center"/>
            <w:hideMark/>
          </w:tcPr>
          <w:p w14:paraId="4D9148F4"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100.00%</w:t>
            </w:r>
          </w:p>
        </w:tc>
        <w:tc>
          <w:tcPr>
            <w:tcW w:w="1282" w:type="dxa"/>
            <w:shd w:val="clear" w:color="auto" w:fill="auto"/>
            <w:noWrap/>
            <w:vAlign w:val="center"/>
            <w:hideMark/>
          </w:tcPr>
          <w:p w14:paraId="59A898D9"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100.00%</w:t>
            </w:r>
          </w:p>
        </w:tc>
        <w:tc>
          <w:tcPr>
            <w:tcW w:w="1319" w:type="dxa"/>
            <w:shd w:val="clear" w:color="auto" w:fill="auto"/>
            <w:noWrap/>
            <w:vAlign w:val="center"/>
            <w:hideMark/>
          </w:tcPr>
          <w:p w14:paraId="33FC9F5D"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100.00%</w:t>
            </w:r>
          </w:p>
        </w:tc>
      </w:tr>
      <w:tr w:rsidR="00633422" w:rsidRPr="00594AFE" w14:paraId="715A1442" w14:textId="77777777" w:rsidTr="007957C1">
        <w:trPr>
          <w:trHeight w:val="276"/>
          <w:jc w:val="center"/>
        </w:trPr>
        <w:tc>
          <w:tcPr>
            <w:tcW w:w="337" w:type="dxa"/>
            <w:shd w:val="clear" w:color="auto" w:fill="auto"/>
            <w:noWrap/>
            <w:vAlign w:val="center"/>
            <w:hideMark/>
          </w:tcPr>
          <w:p w14:paraId="609FD13C" w14:textId="77777777" w:rsidR="00633422" w:rsidRPr="00594AFE" w:rsidRDefault="00633422" w:rsidP="004C63C1">
            <w:pPr>
              <w:spacing w:line="240" w:lineRule="auto"/>
              <w:jc w:val="center"/>
              <w:rPr>
                <w:rFonts w:eastAsia="Times New Roman" w:cstheme="minorHAnsi"/>
                <w:b/>
                <w:bCs/>
                <w:color w:val="000000"/>
                <w:sz w:val="18"/>
                <w:szCs w:val="18"/>
                <w:lang w:eastAsia="en-IN"/>
              </w:rPr>
            </w:pPr>
            <w:r w:rsidRPr="00594AFE">
              <w:rPr>
                <w:rFonts w:eastAsia="Times New Roman" w:cstheme="minorHAnsi"/>
                <w:b/>
                <w:bCs/>
                <w:color w:val="000000"/>
                <w:sz w:val="18"/>
                <w:szCs w:val="18"/>
                <w:lang w:eastAsia="en-IN"/>
              </w:rPr>
              <w:t>2</w:t>
            </w:r>
          </w:p>
        </w:tc>
        <w:tc>
          <w:tcPr>
            <w:tcW w:w="2900" w:type="dxa"/>
            <w:shd w:val="clear" w:color="auto" w:fill="auto"/>
            <w:noWrap/>
            <w:vAlign w:val="center"/>
            <w:hideMark/>
          </w:tcPr>
          <w:p w14:paraId="6E2AE48E" w14:textId="77777777" w:rsidR="00633422" w:rsidRPr="00594AFE" w:rsidRDefault="00633422" w:rsidP="00594AFE">
            <w:pPr>
              <w:spacing w:line="240" w:lineRule="auto"/>
              <w:jc w:val="center"/>
              <w:rPr>
                <w:rFonts w:eastAsia="Times New Roman" w:cstheme="minorHAnsi"/>
                <w:b/>
                <w:bCs/>
                <w:color w:val="000000"/>
                <w:sz w:val="18"/>
                <w:szCs w:val="18"/>
                <w:lang w:eastAsia="en-IN"/>
              </w:rPr>
            </w:pPr>
            <w:r w:rsidRPr="00594AFE">
              <w:rPr>
                <w:rFonts w:eastAsia="Times New Roman" w:cstheme="minorHAnsi"/>
                <w:b/>
                <w:bCs/>
                <w:color w:val="000000"/>
                <w:sz w:val="18"/>
                <w:szCs w:val="18"/>
                <w:lang w:eastAsia="en-IN"/>
              </w:rPr>
              <w:t>Operating Revenue</w:t>
            </w:r>
          </w:p>
        </w:tc>
        <w:tc>
          <w:tcPr>
            <w:tcW w:w="1080" w:type="dxa"/>
            <w:shd w:val="clear" w:color="auto" w:fill="auto"/>
            <w:noWrap/>
            <w:vAlign w:val="center"/>
            <w:hideMark/>
          </w:tcPr>
          <w:p w14:paraId="7E8EFBCA" w14:textId="77777777" w:rsidR="00633422" w:rsidRPr="00594AFE" w:rsidRDefault="00633422" w:rsidP="004C63C1">
            <w:pPr>
              <w:spacing w:line="240" w:lineRule="auto"/>
              <w:jc w:val="center"/>
              <w:rPr>
                <w:rFonts w:eastAsia="Times New Roman" w:cstheme="minorHAnsi"/>
                <w:b/>
                <w:bCs/>
                <w:color w:val="000000"/>
                <w:sz w:val="18"/>
                <w:szCs w:val="18"/>
                <w:lang w:eastAsia="en-IN"/>
              </w:rPr>
            </w:pPr>
            <w:r w:rsidRPr="00594AFE">
              <w:rPr>
                <w:rFonts w:eastAsia="Times New Roman" w:cstheme="minorHAnsi"/>
                <w:b/>
                <w:bCs/>
                <w:color w:val="000000"/>
                <w:sz w:val="18"/>
                <w:szCs w:val="18"/>
                <w:lang w:eastAsia="en-IN"/>
              </w:rPr>
              <w:t>4996.18</w:t>
            </w:r>
          </w:p>
        </w:tc>
        <w:tc>
          <w:tcPr>
            <w:tcW w:w="1080" w:type="dxa"/>
            <w:shd w:val="clear" w:color="auto" w:fill="auto"/>
            <w:noWrap/>
            <w:vAlign w:val="center"/>
            <w:hideMark/>
          </w:tcPr>
          <w:p w14:paraId="4E5E7D47" w14:textId="77777777" w:rsidR="00633422" w:rsidRPr="00594AFE" w:rsidRDefault="00633422" w:rsidP="004C63C1">
            <w:pPr>
              <w:spacing w:line="240" w:lineRule="auto"/>
              <w:jc w:val="center"/>
              <w:rPr>
                <w:rFonts w:eastAsia="Times New Roman" w:cstheme="minorHAnsi"/>
                <w:b/>
                <w:bCs/>
                <w:color w:val="000000"/>
                <w:sz w:val="18"/>
                <w:szCs w:val="18"/>
                <w:lang w:eastAsia="en-IN"/>
              </w:rPr>
            </w:pPr>
            <w:r w:rsidRPr="00594AFE">
              <w:rPr>
                <w:rFonts w:eastAsia="Times New Roman" w:cstheme="minorHAnsi"/>
                <w:b/>
                <w:bCs/>
                <w:color w:val="000000"/>
                <w:sz w:val="18"/>
                <w:szCs w:val="18"/>
                <w:lang w:eastAsia="en-IN"/>
              </w:rPr>
              <w:t>5287.23</w:t>
            </w:r>
          </w:p>
        </w:tc>
        <w:tc>
          <w:tcPr>
            <w:tcW w:w="1201" w:type="dxa"/>
            <w:shd w:val="clear" w:color="auto" w:fill="auto"/>
            <w:noWrap/>
            <w:vAlign w:val="center"/>
            <w:hideMark/>
          </w:tcPr>
          <w:p w14:paraId="19F8E13D" w14:textId="77777777" w:rsidR="00633422" w:rsidRPr="00594AFE" w:rsidRDefault="00633422" w:rsidP="004C63C1">
            <w:pPr>
              <w:spacing w:line="240" w:lineRule="auto"/>
              <w:jc w:val="center"/>
              <w:rPr>
                <w:rFonts w:eastAsia="Times New Roman" w:cstheme="minorHAnsi"/>
                <w:b/>
                <w:bCs/>
                <w:color w:val="000000"/>
                <w:sz w:val="18"/>
                <w:szCs w:val="18"/>
                <w:lang w:eastAsia="en-IN"/>
              </w:rPr>
            </w:pPr>
            <w:r w:rsidRPr="00594AFE">
              <w:rPr>
                <w:rFonts w:eastAsia="Times New Roman" w:cstheme="minorHAnsi"/>
                <w:b/>
                <w:bCs/>
                <w:color w:val="000000"/>
                <w:sz w:val="18"/>
                <w:szCs w:val="18"/>
                <w:lang w:eastAsia="en-IN"/>
              </w:rPr>
              <w:t>5595.24</w:t>
            </w:r>
          </w:p>
        </w:tc>
        <w:tc>
          <w:tcPr>
            <w:tcW w:w="1303" w:type="dxa"/>
            <w:shd w:val="clear" w:color="auto" w:fill="auto"/>
            <w:noWrap/>
            <w:vAlign w:val="center"/>
            <w:hideMark/>
          </w:tcPr>
          <w:p w14:paraId="7BE5AFD5" w14:textId="77777777" w:rsidR="00633422" w:rsidRPr="00594AFE" w:rsidRDefault="00633422" w:rsidP="004C63C1">
            <w:pPr>
              <w:spacing w:line="240" w:lineRule="auto"/>
              <w:jc w:val="center"/>
              <w:rPr>
                <w:rFonts w:eastAsia="Times New Roman" w:cstheme="minorHAnsi"/>
                <w:b/>
                <w:bCs/>
                <w:color w:val="000000"/>
                <w:sz w:val="18"/>
                <w:szCs w:val="18"/>
                <w:lang w:eastAsia="en-IN"/>
              </w:rPr>
            </w:pPr>
            <w:r w:rsidRPr="00594AFE">
              <w:rPr>
                <w:rFonts w:eastAsia="Times New Roman" w:cstheme="minorHAnsi"/>
                <w:b/>
                <w:bCs/>
                <w:color w:val="000000"/>
                <w:sz w:val="18"/>
                <w:szCs w:val="18"/>
                <w:lang w:eastAsia="en-IN"/>
              </w:rPr>
              <w:t>5921.19</w:t>
            </w:r>
          </w:p>
        </w:tc>
        <w:tc>
          <w:tcPr>
            <w:tcW w:w="1282" w:type="dxa"/>
            <w:shd w:val="clear" w:color="auto" w:fill="auto"/>
            <w:noWrap/>
            <w:vAlign w:val="center"/>
            <w:hideMark/>
          </w:tcPr>
          <w:p w14:paraId="359773F1" w14:textId="77777777" w:rsidR="00633422" w:rsidRPr="00594AFE" w:rsidRDefault="00633422" w:rsidP="004C63C1">
            <w:pPr>
              <w:spacing w:line="240" w:lineRule="auto"/>
              <w:jc w:val="center"/>
              <w:rPr>
                <w:rFonts w:eastAsia="Times New Roman" w:cstheme="minorHAnsi"/>
                <w:b/>
                <w:bCs/>
                <w:color w:val="000000"/>
                <w:sz w:val="18"/>
                <w:szCs w:val="18"/>
                <w:lang w:eastAsia="en-IN"/>
              </w:rPr>
            </w:pPr>
            <w:r w:rsidRPr="00594AFE">
              <w:rPr>
                <w:rFonts w:eastAsia="Times New Roman" w:cstheme="minorHAnsi"/>
                <w:b/>
                <w:bCs/>
                <w:color w:val="000000"/>
                <w:sz w:val="18"/>
                <w:szCs w:val="18"/>
                <w:lang w:eastAsia="en-IN"/>
              </w:rPr>
              <w:t>6266.14</w:t>
            </w:r>
          </w:p>
        </w:tc>
        <w:tc>
          <w:tcPr>
            <w:tcW w:w="1319" w:type="dxa"/>
            <w:shd w:val="clear" w:color="auto" w:fill="auto"/>
            <w:noWrap/>
            <w:vAlign w:val="center"/>
            <w:hideMark/>
          </w:tcPr>
          <w:p w14:paraId="0E47BE3E" w14:textId="77777777" w:rsidR="00633422" w:rsidRPr="00594AFE" w:rsidRDefault="00633422" w:rsidP="004C63C1">
            <w:pPr>
              <w:spacing w:line="240" w:lineRule="auto"/>
              <w:jc w:val="center"/>
              <w:rPr>
                <w:rFonts w:eastAsia="Times New Roman" w:cstheme="minorHAnsi"/>
                <w:b/>
                <w:bCs/>
                <w:color w:val="000000"/>
                <w:sz w:val="18"/>
                <w:szCs w:val="18"/>
                <w:lang w:eastAsia="en-IN"/>
              </w:rPr>
            </w:pPr>
            <w:r w:rsidRPr="00594AFE">
              <w:rPr>
                <w:rFonts w:eastAsia="Times New Roman" w:cstheme="minorHAnsi"/>
                <w:b/>
                <w:bCs/>
                <w:color w:val="000000"/>
                <w:sz w:val="18"/>
                <w:szCs w:val="18"/>
                <w:lang w:eastAsia="en-IN"/>
              </w:rPr>
              <w:t>6631.18</w:t>
            </w:r>
          </w:p>
        </w:tc>
      </w:tr>
      <w:tr w:rsidR="00633422" w:rsidRPr="00594AFE" w14:paraId="6331E8A1" w14:textId="77777777" w:rsidTr="007957C1">
        <w:trPr>
          <w:trHeight w:val="276"/>
          <w:jc w:val="center"/>
        </w:trPr>
        <w:tc>
          <w:tcPr>
            <w:tcW w:w="337" w:type="dxa"/>
            <w:shd w:val="clear" w:color="auto" w:fill="auto"/>
            <w:noWrap/>
            <w:vAlign w:val="center"/>
            <w:hideMark/>
          </w:tcPr>
          <w:p w14:paraId="27C8099C"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 </w:t>
            </w:r>
          </w:p>
        </w:tc>
        <w:tc>
          <w:tcPr>
            <w:tcW w:w="2900" w:type="dxa"/>
            <w:shd w:val="clear" w:color="auto" w:fill="auto"/>
            <w:noWrap/>
            <w:vAlign w:val="center"/>
            <w:hideMark/>
          </w:tcPr>
          <w:p w14:paraId="40257339" w14:textId="77777777" w:rsidR="00633422" w:rsidRPr="00594AFE" w:rsidRDefault="00633422" w:rsidP="00594AFE">
            <w:pPr>
              <w:spacing w:line="240" w:lineRule="auto"/>
              <w:jc w:val="center"/>
              <w:rPr>
                <w:rFonts w:eastAsia="Times New Roman" w:cstheme="minorHAnsi"/>
                <w:sz w:val="18"/>
                <w:szCs w:val="18"/>
                <w:lang w:eastAsia="en-IN"/>
              </w:rPr>
            </w:pPr>
            <w:r w:rsidRPr="00594AFE">
              <w:rPr>
                <w:rFonts w:eastAsia="Times New Roman" w:cstheme="minorHAnsi"/>
                <w:sz w:val="18"/>
                <w:szCs w:val="18"/>
                <w:lang w:eastAsia="en-IN"/>
              </w:rPr>
              <w:t>Phenol</w:t>
            </w:r>
          </w:p>
        </w:tc>
        <w:tc>
          <w:tcPr>
            <w:tcW w:w="1080" w:type="dxa"/>
            <w:shd w:val="clear" w:color="auto" w:fill="auto"/>
            <w:noWrap/>
            <w:vAlign w:val="center"/>
            <w:hideMark/>
          </w:tcPr>
          <w:p w14:paraId="77C22B78"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3418.99</w:t>
            </w:r>
          </w:p>
        </w:tc>
        <w:tc>
          <w:tcPr>
            <w:tcW w:w="1080" w:type="dxa"/>
            <w:shd w:val="clear" w:color="auto" w:fill="auto"/>
            <w:noWrap/>
            <w:vAlign w:val="center"/>
            <w:hideMark/>
          </w:tcPr>
          <w:p w14:paraId="6F0A8BA8"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3619.29</w:t>
            </w:r>
          </w:p>
        </w:tc>
        <w:tc>
          <w:tcPr>
            <w:tcW w:w="1201" w:type="dxa"/>
            <w:shd w:val="clear" w:color="auto" w:fill="auto"/>
            <w:noWrap/>
            <w:vAlign w:val="center"/>
            <w:hideMark/>
          </w:tcPr>
          <w:p w14:paraId="029CAFFC"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3831.32</w:t>
            </w:r>
          </w:p>
        </w:tc>
        <w:tc>
          <w:tcPr>
            <w:tcW w:w="1303" w:type="dxa"/>
            <w:shd w:val="clear" w:color="auto" w:fill="auto"/>
            <w:noWrap/>
            <w:vAlign w:val="center"/>
            <w:hideMark/>
          </w:tcPr>
          <w:p w14:paraId="50180514"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4055.78</w:t>
            </w:r>
          </w:p>
        </w:tc>
        <w:tc>
          <w:tcPr>
            <w:tcW w:w="1282" w:type="dxa"/>
            <w:shd w:val="clear" w:color="auto" w:fill="auto"/>
            <w:noWrap/>
            <w:vAlign w:val="center"/>
            <w:hideMark/>
          </w:tcPr>
          <w:p w14:paraId="4487A264"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4293.39</w:t>
            </w:r>
          </w:p>
        </w:tc>
        <w:tc>
          <w:tcPr>
            <w:tcW w:w="1319" w:type="dxa"/>
            <w:shd w:val="clear" w:color="auto" w:fill="auto"/>
            <w:noWrap/>
            <w:vAlign w:val="center"/>
            <w:hideMark/>
          </w:tcPr>
          <w:p w14:paraId="226DA3CE"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4544.92</w:t>
            </w:r>
          </w:p>
        </w:tc>
      </w:tr>
      <w:tr w:rsidR="00633422" w:rsidRPr="00594AFE" w14:paraId="2C48FF76" w14:textId="77777777" w:rsidTr="007957C1">
        <w:trPr>
          <w:trHeight w:val="276"/>
          <w:jc w:val="center"/>
        </w:trPr>
        <w:tc>
          <w:tcPr>
            <w:tcW w:w="337" w:type="dxa"/>
            <w:shd w:val="clear" w:color="auto" w:fill="auto"/>
            <w:noWrap/>
            <w:vAlign w:val="center"/>
            <w:hideMark/>
          </w:tcPr>
          <w:p w14:paraId="0CB65DAE"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 </w:t>
            </w:r>
          </w:p>
        </w:tc>
        <w:tc>
          <w:tcPr>
            <w:tcW w:w="2900" w:type="dxa"/>
            <w:shd w:val="clear" w:color="auto" w:fill="auto"/>
            <w:noWrap/>
            <w:vAlign w:val="center"/>
            <w:hideMark/>
          </w:tcPr>
          <w:p w14:paraId="4B3492FC" w14:textId="77777777" w:rsidR="00633422" w:rsidRPr="00594AFE" w:rsidRDefault="00633422" w:rsidP="004C63C1">
            <w:pPr>
              <w:spacing w:line="240" w:lineRule="auto"/>
              <w:jc w:val="center"/>
              <w:rPr>
                <w:rFonts w:eastAsia="Times New Roman" w:cstheme="minorHAnsi"/>
                <w:sz w:val="18"/>
                <w:szCs w:val="18"/>
                <w:lang w:eastAsia="en-IN"/>
              </w:rPr>
            </w:pPr>
            <w:r w:rsidRPr="00594AFE">
              <w:rPr>
                <w:rFonts w:eastAsia="Times New Roman" w:cstheme="minorHAnsi"/>
                <w:sz w:val="18"/>
                <w:szCs w:val="18"/>
                <w:lang w:eastAsia="en-IN"/>
              </w:rPr>
              <w:t>Acetone</w:t>
            </w:r>
          </w:p>
        </w:tc>
        <w:tc>
          <w:tcPr>
            <w:tcW w:w="1080" w:type="dxa"/>
            <w:shd w:val="clear" w:color="auto" w:fill="auto"/>
            <w:noWrap/>
            <w:vAlign w:val="center"/>
            <w:hideMark/>
          </w:tcPr>
          <w:p w14:paraId="3AF79EEB"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1577.19</w:t>
            </w:r>
          </w:p>
        </w:tc>
        <w:tc>
          <w:tcPr>
            <w:tcW w:w="1080" w:type="dxa"/>
            <w:shd w:val="clear" w:color="auto" w:fill="auto"/>
            <w:noWrap/>
            <w:vAlign w:val="center"/>
            <w:hideMark/>
          </w:tcPr>
          <w:p w14:paraId="48988140"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1667.94</w:t>
            </w:r>
          </w:p>
        </w:tc>
        <w:tc>
          <w:tcPr>
            <w:tcW w:w="1201" w:type="dxa"/>
            <w:shd w:val="clear" w:color="auto" w:fill="auto"/>
            <w:noWrap/>
            <w:vAlign w:val="center"/>
            <w:hideMark/>
          </w:tcPr>
          <w:p w14:paraId="1DA352F6"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1763.92</w:t>
            </w:r>
          </w:p>
        </w:tc>
        <w:tc>
          <w:tcPr>
            <w:tcW w:w="1303" w:type="dxa"/>
            <w:shd w:val="clear" w:color="auto" w:fill="auto"/>
            <w:noWrap/>
            <w:vAlign w:val="center"/>
            <w:hideMark/>
          </w:tcPr>
          <w:p w14:paraId="1DB271A0"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1865.41</w:t>
            </w:r>
          </w:p>
        </w:tc>
        <w:tc>
          <w:tcPr>
            <w:tcW w:w="1282" w:type="dxa"/>
            <w:shd w:val="clear" w:color="auto" w:fill="auto"/>
            <w:noWrap/>
            <w:vAlign w:val="center"/>
            <w:hideMark/>
          </w:tcPr>
          <w:p w14:paraId="61BDBAD3"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1972.75</w:t>
            </w:r>
          </w:p>
        </w:tc>
        <w:tc>
          <w:tcPr>
            <w:tcW w:w="1319" w:type="dxa"/>
            <w:shd w:val="clear" w:color="auto" w:fill="auto"/>
            <w:noWrap/>
            <w:vAlign w:val="center"/>
            <w:hideMark/>
          </w:tcPr>
          <w:p w14:paraId="46B5173B"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2086.26</w:t>
            </w:r>
          </w:p>
        </w:tc>
      </w:tr>
      <w:tr w:rsidR="00633422" w:rsidRPr="00594AFE" w14:paraId="0E0F9DC4" w14:textId="77777777" w:rsidTr="007957C1">
        <w:trPr>
          <w:trHeight w:val="276"/>
          <w:jc w:val="center"/>
        </w:trPr>
        <w:tc>
          <w:tcPr>
            <w:tcW w:w="337" w:type="dxa"/>
            <w:shd w:val="clear" w:color="auto" w:fill="auto"/>
            <w:noWrap/>
            <w:vAlign w:val="center"/>
            <w:hideMark/>
          </w:tcPr>
          <w:p w14:paraId="077D2138" w14:textId="77777777" w:rsidR="00633422" w:rsidRPr="00594AFE" w:rsidRDefault="00633422" w:rsidP="004C63C1">
            <w:pPr>
              <w:spacing w:line="240" w:lineRule="auto"/>
              <w:jc w:val="center"/>
              <w:rPr>
                <w:rFonts w:eastAsia="Times New Roman" w:cstheme="minorHAnsi"/>
                <w:b/>
                <w:bCs/>
                <w:color w:val="000000"/>
                <w:sz w:val="18"/>
                <w:szCs w:val="18"/>
                <w:lang w:eastAsia="en-IN"/>
              </w:rPr>
            </w:pPr>
            <w:r w:rsidRPr="00594AFE">
              <w:rPr>
                <w:rFonts w:eastAsia="Times New Roman" w:cstheme="minorHAnsi"/>
                <w:b/>
                <w:bCs/>
                <w:color w:val="000000"/>
                <w:sz w:val="18"/>
                <w:szCs w:val="18"/>
                <w:lang w:eastAsia="en-IN"/>
              </w:rPr>
              <w:t>5</w:t>
            </w:r>
          </w:p>
        </w:tc>
        <w:tc>
          <w:tcPr>
            <w:tcW w:w="2900" w:type="dxa"/>
            <w:shd w:val="clear" w:color="auto" w:fill="auto"/>
            <w:noWrap/>
            <w:vAlign w:val="center"/>
            <w:hideMark/>
          </w:tcPr>
          <w:p w14:paraId="66702288" w14:textId="77777777" w:rsidR="00633422" w:rsidRPr="00594AFE" w:rsidRDefault="00633422" w:rsidP="004C63C1">
            <w:pPr>
              <w:spacing w:line="240" w:lineRule="auto"/>
              <w:jc w:val="center"/>
              <w:rPr>
                <w:rFonts w:eastAsia="Times New Roman" w:cstheme="minorHAnsi"/>
                <w:b/>
                <w:bCs/>
                <w:color w:val="000000"/>
                <w:sz w:val="18"/>
                <w:szCs w:val="18"/>
                <w:lang w:eastAsia="en-IN"/>
              </w:rPr>
            </w:pPr>
            <w:r w:rsidRPr="00594AFE">
              <w:rPr>
                <w:rFonts w:eastAsia="Times New Roman" w:cstheme="minorHAnsi"/>
                <w:b/>
                <w:bCs/>
                <w:color w:val="000000"/>
                <w:sz w:val="18"/>
                <w:szCs w:val="18"/>
                <w:lang w:eastAsia="en-IN"/>
              </w:rPr>
              <w:t>Operating Cost</w:t>
            </w:r>
          </w:p>
        </w:tc>
        <w:tc>
          <w:tcPr>
            <w:tcW w:w="1080" w:type="dxa"/>
            <w:shd w:val="clear" w:color="auto" w:fill="auto"/>
            <w:noWrap/>
            <w:vAlign w:val="bottom"/>
            <w:hideMark/>
          </w:tcPr>
          <w:p w14:paraId="76E9964B"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 </w:t>
            </w:r>
          </w:p>
        </w:tc>
        <w:tc>
          <w:tcPr>
            <w:tcW w:w="1080" w:type="dxa"/>
            <w:shd w:val="clear" w:color="auto" w:fill="auto"/>
            <w:noWrap/>
            <w:vAlign w:val="bottom"/>
            <w:hideMark/>
          </w:tcPr>
          <w:p w14:paraId="7A37A1BF"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 </w:t>
            </w:r>
          </w:p>
        </w:tc>
        <w:tc>
          <w:tcPr>
            <w:tcW w:w="1201" w:type="dxa"/>
            <w:shd w:val="clear" w:color="auto" w:fill="auto"/>
            <w:noWrap/>
            <w:vAlign w:val="bottom"/>
            <w:hideMark/>
          </w:tcPr>
          <w:p w14:paraId="434508CF"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 </w:t>
            </w:r>
          </w:p>
        </w:tc>
        <w:tc>
          <w:tcPr>
            <w:tcW w:w="1303" w:type="dxa"/>
            <w:shd w:val="clear" w:color="auto" w:fill="auto"/>
            <w:noWrap/>
            <w:vAlign w:val="bottom"/>
            <w:hideMark/>
          </w:tcPr>
          <w:p w14:paraId="4A6FC0BE"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 </w:t>
            </w:r>
          </w:p>
        </w:tc>
        <w:tc>
          <w:tcPr>
            <w:tcW w:w="1282" w:type="dxa"/>
            <w:shd w:val="clear" w:color="auto" w:fill="auto"/>
            <w:noWrap/>
            <w:vAlign w:val="bottom"/>
            <w:hideMark/>
          </w:tcPr>
          <w:p w14:paraId="3C42272B"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 </w:t>
            </w:r>
          </w:p>
        </w:tc>
        <w:tc>
          <w:tcPr>
            <w:tcW w:w="1319" w:type="dxa"/>
            <w:shd w:val="clear" w:color="auto" w:fill="auto"/>
            <w:noWrap/>
            <w:vAlign w:val="bottom"/>
            <w:hideMark/>
          </w:tcPr>
          <w:p w14:paraId="50E576E9"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 </w:t>
            </w:r>
          </w:p>
        </w:tc>
      </w:tr>
      <w:tr w:rsidR="00633422" w:rsidRPr="00594AFE" w14:paraId="2C23A638" w14:textId="77777777" w:rsidTr="007957C1">
        <w:trPr>
          <w:trHeight w:val="276"/>
          <w:jc w:val="center"/>
        </w:trPr>
        <w:tc>
          <w:tcPr>
            <w:tcW w:w="337" w:type="dxa"/>
            <w:shd w:val="clear" w:color="auto" w:fill="auto"/>
            <w:noWrap/>
            <w:vAlign w:val="center"/>
            <w:hideMark/>
          </w:tcPr>
          <w:p w14:paraId="082428DF"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 </w:t>
            </w:r>
          </w:p>
        </w:tc>
        <w:tc>
          <w:tcPr>
            <w:tcW w:w="2900" w:type="dxa"/>
            <w:shd w:val="clear" w:color="auto" w:fill="auto"/>
            <w:noWrap/>
            <w:vAlign w:val="center"/>
            <w:hideMark/>
          </w:tcPr>
          <w:p w14:paraId="6E409D1E"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 xml:space="preserve">Raw Material &amp; </w:t>
            </w:r>
            <w:proofErr w:type="spellStart"/>
            <w:r w:rsidRPr="00594AFE">
              <w:rPr>
                <w:rFonts w:eastAsia="Times New Roman" w:cstheme="minorHAnsi"/>
                <w:color w:val="000000"/>
                <w:sz w:val="18"/>
                <w:szCs w:val="18"/>
                <w:lang w:eastAsia="en-IN"/>
              </w:rPr>
              <w:t>Catchem</w:t>
            </w:r>
            <w:proofErr w:type="spellEnd"/>
          </w:p>
        </w:tc>
        <w:tc>
          <w:tcPr>
            <w:tcW w:w="1080" w:type="dxa"/>
            <w:shd w:val="clear" w:color="auto" w:fill="auto"/>
            <w:noWrap/>
            <w:vAlign w:val="center"/>
            <w:hideMark/>
          </w:tcPr>
          <w:p w14:paraId="3FD88B40"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3110.82</w:t>
            </w:r>
          </w:p>
        </w:tc>
        <w:tc>
          <w:tcPr>
            <w:tcW w:w="1080" w:type="dxa"/>
            <w:shd w:val="clear" w:color="auto" w:fill="auto"/>
            <w:noWrap/>
            <w:vAlign w:val="center"/>
            <w:hideMark/>
          </w:tcPr>
          <w:p w14:paraId="7162D9C2"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3289.82</w:t>
            </w:r>
          </w:p>
        </w:tc>
        <w:tc>
          <w:tcPr>
            <w:tcW w:w="1201" w:type="dxa"/>
            <w:shd w:val="clear" w:color="auto" w:fill="auto"/>
            <w:noWrap/>
            <w:vAlign w:val="center"/>
            <w:hideMark/>
          </w:tcPr>
          <w:p w14:paraId="7848DA90"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3479.11</w:t>
            </w:r>
          </w:p>
        </w:tc>
        <w:tc>
          <w:tcPr>
            <w:tcW w:w="1303" w:type="dxa"/>
            <w:shd w:val="clear" w:color="auto" w:fill="auto"/>
            <w:noWrap/>
            <w:vAlign w:val="center"/>
            <w:hideMark/>
          </w:tcPr>
          <w:p w14:paraId="1DF5C684"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3679.30</w:t>
            </w:r>
          </w:p>
        </w:tc>
        <w:tc>
          <w:tcPr>
            <w:tcW w:w="1282" w:type="dxa"/>
            <w:shd w:val="clear" w:color="auto" w:fill="auto"/>
            <w:noWrap/>
            <w:vAlign w:val="center"/>
            <w:hideMark/>
          </w:tcPr>
          <w:p w14:paraId="78CD87B2"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3891.01</w:t>
            </w:r>
          </w:p>
        </w:tc>
        <w:tc>
          <w:tcPr>
            <w:tcW w:w="1319" w:type="dxa"/>
            <w:shd w:val="clear" w:color="auto" w:fill="auto"/>
            <w:noWrap/>
            <w:vAlign w:val="center"/>
            <w:hideMark/>
          </w:tcPr>
          <w:p w14:paraId="7FDBBE62"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4114.90</w:t>
            </w:r>
          </w:p>
        </w:tc>
      </w:tr>
      <w:tr w:rsidR="00633422" w:rsidRPr="00594AFE" w14:paraId="2C30F077" w14:textId="77777777" w:rsidTr="007957C1">
        <w:trPr>
          <w:trHeight w:val="276"/>
          <w:jc w:val="center"/>
        </w:trPr>
        <w:tc>
          <w:tcPr>
            <w:tcW w:w="337" w:type="dxa"/>
            <w:shd w:val="clear" w:color="auto" w:fill="auto"/>
            <w:noWrap/>
            <w:vAlign w:val="center"/>
            <w:hideMark/>
          </w:tcPr>
          <w:p w14:paraId="6EAC8C7B"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 </w:t>
            </w:r>
          </w:p>
        </w:tc>
        <w:tc>
          <w:tcPr>
            <w:tcW w:w="2900" w:type="dxa"/>
            <w:shd w:val="clear" w:color="auto" w:fill="auto"/>
            <w:noWrap/>
            <w:vAlign w:val="center"/>
            <w:hideMark/>
          </w:tcPr>
          <w:p w14:paraId="6C96383A" w14:textId="77777777" w:rsidR="00633422" w:rsidRPr="00594AFE" w:rsidRDefault="00633422" w:rsidP="004C63C1">
            <w:pPr>
              <w:spacing w:line="240" w:lineRule="auto"/>
              <w:jc w:val="center"/>
              <w:rPr>
                <w:rFonts w:eastAsia="Times New Roman" w:cstheme="minorHAnsi"/>
                <w:color w:val="000000"/>
                <w:sz w:val="18"/>
                <w:szCs w:val="18"/>
                <w:lang w:eastAsia="en-IN"/>
              </w:rPr>
            </w:pPr>
            <w:proofErr w:type="spellStart"/>
            <w:r w:rsidRPr="00594AFE">
              <w:rPr>
                <w:rFonts w:eastAsia="Times New Roman" w:cstheme="minorHAnsi"/>
                <w:color w:val="000000"/>
                <w:sz w:val="18"/>
                <w:szCs w:val="18"/>
                <w:lang w:eastAsia="en-IN"/>
              </w:rPr>
              <w:t>Labor</w:t>
            </w:r>
            <w:proofErr w:type="spellEnd"/>
            <w:r w:rsidRPr="00594AFE">
              <w:rPr>
                <w:rFonts w:eastAsia="Times New Roman" w:cstheme="minorHAnsi"/>
                <w:color w:val="000000"/>
                <w:sz w:val="18"/>
                <w:szCs w:val="18"/>
                <w:lang w:eastAsia="en-IN"/>
              </w:rPr>
              <w:t xml:space="preserve"> </w:t>
            </w:r>
          </w:p>
        </w:tc>
        <w:tc>
          <w:tcPr>
            <w:tcW w:w="1080" w:type="dxa"/>
            <w:shd w:val="clear" w:color="auto" w:fill="auto"/>
            <w:noWrap/>
            <w:vAlign w:val="center"/>
            <w:hideMark/>
          </w:tcPr>
          <w:p w14:paraId="59F7F87D"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46.37</w:t>
            </w:r>
          </w:p>
        </w:tc>
        <w:tc>
          <w:tcPr>
            <w:tcW w:w="1080" w:type="dxa"/>
            <w:shd w:val="clear" w:color="auto" w:fill="auto"/>
            <w:noWrap/>
            <w:vAlign w:val="center"/>
            <w:hideMark/>
          </w:tcPr>
          <w:p w14:paraId="1904B126"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48.46</w:t>
            </w:r>
          </w:p>
        </w:tc>
        <w:tc>
          <w:tcPr>
            <w:tcW w:w="1201" w:type="dxa"/>
            <w:shd w:val="clear" w:color="auto" w:fill="auto"/>
            <w:noWrap/>
            <w:vAlign w:val="center"/>
            <w:hideMark/>
          </w:tcPr>
          <w:p w14:paraId="640CBB32"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50.64</w:t>
            </w:r>
          </w:p>
        </w:tc>
        <w:tc>
          <w:tcPr>
            <w:tcW w:w="1303" w:type="dxa"/>
            <w:shd w:val="clear" w:color="auto" w:fill="auto"/>
            <w:noWrap/>
            <w:vAlign w:val="center"/>
            <w:hideMark/>
          </w:tcPr>
          <w:p w14:paraId="57765670"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52.92</w:t>
            </w:r>
          </w:p>
        </w:tc>
        <w:tc>
          <w:tcPr>
            <w:tcW w:w="1282" w:type="dxa"/>
            <w:shd w:val="clear" w:color="auto" w:fill="auto"/>
            <w:noWrap/>
            <w:vAlign w:val="center"/>
            <w:hideMark/>
          </w:tcPr>
          <w:p w14:paraId="71DEE864"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55.30</w:t>
            </w:r>
          </w:p>
        </w:tc>
        <w:tc>
          <w:tcPr>
            <w:tcW w:w="1319" w:type="dxa"/>
            <w:shd w:val="clear" w:color="auto" w:fill="auto"/>
            <w:noWrap/>
            <w:vAlign w:val="center"/>
            <w:hideMark/>
          </w:tcPr>
          <w:p w14:paraId="0F863F24"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57.79</w:t>
            </w:r>
          </w:p>
        </w:tc>
      </w:tr>
      <w:tr w:rsidR="00633422" w:rsidRPr="00594AFE" w14:paraId="2F04E2AD" w14:textId="77777777" w:rsidTr="007957C1">
        <w:trPr>
          <w:trHeight w:val="276"/>
          <w:jc w:val="center"/>
        </w:trPr>
        <w:tc>
          <w:tcPr>
            <w:tcW w:w="337" w:type="dxa"/>
            <w:shd w:val="clear" w:color="auto" w:fill="auto"/>
            <w:noWrap/>
            <w:vAlign w:val="center"/>
            <w:hideMark/>
          </w:tcPr>
          <w:p w14:paraId="6C85DB65"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 </w:t>
            </w:r>
          </w:p>
        </w:tc>
        <w:tc>
          <w:tcPr>
            <w:tcW w:w="2900" w:type="dxa"/>
            <w:shd w:val="clear" w:color="auto" w:fill="auto"/>
            <w:noWrap/>
            <w:vAlign w:val="center"/>
            <w:hideMark/>
          </w:tcPr>
          <w:p w14:paraId="663EAD8C"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Variable Overheads</w:t>
            </w:r>
          </w:p>
        </w:tc>
        <w:tc>
          <w:tcPr>
            <w:tcW w:w="1080" w:type="dxa"/>
            <w:shd w:val="clear" w:color="auto" w:fill="auto"/>
            <w:noWrap/>
            <w:vAlign w:val="center"/>
            <w:hideMark/>
          </w:tcPr>
          <w:p w14:paraId="0D94B771"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385.51</w:t>
            </w:r>
          </w:p>
        </w:tc>
        <w:tc>
          <w:tcPr>
            <w:tcW w:w="1080" w:type="dxa"/>
            <w:shd w:val="clear" w:color="auto" w:fill="auto"/>
            <w:noWrap/>
            <w:vAlign w:val="center"/>
            <w:hideMark/>
          </w:tcPr>
          <w:p w14:paraId="1D4E2CE4"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402.86</w:t>
            </w:r>
          </w:p>
        </w:tc>
        <w:tc>
          <w:tcPr>
            <w:tcW w:w="1201" w:type="dxa"/>
            <w:shd w:val="clear" w:color="auto" w:fill="auto"/>
            <w:noWrap/>
            <w:vAlign w:val="center"/>
            <w:hideMark/>
          </w:tcPr>
          <w:p w14:paraId="5B1CDB34"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420.99</w:t>
            </w:r>
          </w:p>
        </w:tc>
        <w:tc>
          <w:tcPr>
            <w:tcW w:w="1303" w:type="dxa"/>
            <w:shd w:val="clear" w:color="auto" w:fill="auto"/>
            <w:noWrap/>
            <w:vAlign w:val="center"/>
            <w:hideMark/>
          </w:tcPr>
          <w:p w14:paraId="7D123274"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439.93</w:t>
            </w:r>
          </w:p>
        </w:tc>
        <w:tc>
          <w:tcPr>
            <w:tcW w:w="1282" w:type="dxa"/>
            <w:shd w:val="clear" w:color="auto" w:fill="auto"/>
            <w:noWrap/>
            <w:vAlign w:val="center"/>
            <w:hideMark/>
          </w:tcPr>
          <w:p w14:paraId="3E2680CE"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459.73</w:t>
            </w:r>
          </w:p>
        </w:tc>
        <w:tc>
          <w:tcPr>
            <w:tcW w:w="1319" w:type="dxa"/>
            <w:shd w:val="clear" w:color="auto" w:fill="auto"/>
            <w:noWrap/>
            <w:vAlign w:val="center"/>
            <w:hideMark/>
          </w:tcPr>
          <w:p w14:paraId="662831A1"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480.42</w:t>
            </w:r>
          </w:p>
        </w:tc>
      </w:tr>
      <w:tr w:rsidR="00633422" w:rsidRPr="00594AFE" w14:paraId="3A58E600" w14:textId="77777777" w:rsidTr="007957C1">
        <w:trPr>
          <w:trHeight w:val="276"/>
          <w:jc w:val="center"/>
        </w:trPr>
        <w:tc>
          <w:tcPr>
            <w:tcW w:w="337" w:type="dxa"/>
            <w:shd w:val="clear" w:color="auto" w:fill="auto"/>
            <w:noWrap/>
            <w:vAlign w:val="center"/>
            <w:hideMark/>
          </w:tcPr>
          <w:p w14:paraId="6978E3FB"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 </w:t>
            </w:r>
          </w:p>
        </w:tc>
        <w:tc>
          <w:tcPr>
            <w:tcW w:w="2900" w:type="dxa"/>
            <w:shd w:val="clear" w:color="auto" w:fill="auto"/>
            <w:noWrap/>
            <w:vAlign w:val="center"/>
            <w:hideMark/>
          </w:tcPr>
          <w:p w14:paraId="5DCF0BEB"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Fixed Overheads</w:t>
            </w:r>
          </w:p>
        </w:tc>
        <w:tc>
          <w:tcPr>
            <w:tcW w:w="1080" w:type="dxa"/>
            <w:shd w:val="clear" w:color="auto" w:fill="auto"/>
            <w:noWrap/>
            <w:vAlign w:val="center"/>
            <w:hideMark/>
          </w:tcPr>
          <w:p w14:paraId="6B091A40"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56.30</w:t>
            </w:r>
          </w:p>
        </w:tc>
        <w:tc>
          <w:tcPr>
            <w:tcW w:w="1080" w:type="dxa"/>
            <w:shd w:val="clear" w:color="auto" w:fill="auto"/>
            <w:noWrap/>
            <w:vAlign w:val="center"/>
            <w:hideMark/>
          </w:tcPr>
          <w:p w14:paraId="5740E7F5"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58.83</w:t>
            </w:r>
          </w:p>
        </w:tc>
        <w:tc>
          <w:tcPr>
            <w:tcW w:w="1201" w:type="dxa"/>
            <w:shd w:val="clear" w:color="auto" w:fill="auto"/>
            <w:noWrap/>
            <w:vAlign w:val="center"/>
            <w:hideMark/>
          </w:tcPr>
          <w:p w14:paraId="700F929E"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61.48</w:t>
            </w:r>
          </w:p>
        </w:tc>
        <w:tc>
          <w:tcPr>
            <w:tcW w:w="1303" w:type="dxa"/>
            <w:shd w:val="clear" w:color="auto" w:fill="auto"/>
            <w:noWrap/>
            <w:vAlign w:val="center"/>
            <w:hideMark/>
          </w:tcPr>
          <w:p w14:paraId="2078B7D4"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64.24</w:t>
            </w:r>
          </w:p>
        </w:tc>
        <w:tc>
          <w:tcPr>
            <w:tcW w:w="1282" w:type="dxa"/>
            <w:shd w:val="clear" w:color="auto" w:fill="auto"/>
            <w:noWrap/>
            <w:vAlign w:val="center"/>
            <w:hideMark/>
          </w:tcPr>
          <w:p w14:paraId="52310061"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67.13</w:t>
            </w:r>
          </w:p>
        </w:tc>
        <w:tc>
          <w:tcPr>
            <w:tcW w:w="1319" w:type="dxa"/>
            <w:shd w:val="clear" w:color="auto" w:fill="auto"/>
            <w:noWrap/>
            <w:vAlign w:val="center"/>
            <w:hideMark/>
          </w:tcPr>
          <w:p w14:paraId="3CE86434"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70.15</w:t>
            </w:r>
          </w:p>
        </w:tc>
      </w:tr>
      <w:tr w:rsidR="00633422" w:rsidRPr="00594AFE" w14:paraId="54F6E149" w14:textId="77777777" w:rsidTr="007957C1">
        <w:trPr>
          <w:trHeight w:val="276"/>
          <w:jc w:val="center"/>
        </w:trPr>
        <w:tc>
          <w:tcPr>
            <w:tcW w:w="337" w:type="dxa"/>
            <w:shd w:val="clear" w:color="auto" w:fill="auto"/>
            <w:noWrap/>
            <w:vAlign w:val="center"/>
            <w:hideMark/>
          </w:tcPr>
          <w:p w14:paraId="7F7C4FEF"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 </w:t>
            </w:r>
          </w:p>
        </w:tc>
        <w:tc>
          <w:tcPr>
            <w:tcW w:w="2900" w:type="dxa"/>
            <w:shd w:val="clear" w:color="auto" w:fill="auto"/>
            <w:noWrap/>
            <w:vAlign w:val="center"/>
            <w:hideMark/>
          </w:tcPr>
          <w:p w14:paraId="5F137E08"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Selling Overheads</w:t>
            </w:r>
          </w:p>
        </w:tc>
        <w:tc>
          <w:tcPr>
            <w:tcW w:w="1080" w:type="dxa"/>
            <w:shd w:val="clear" w:color="auto" w:fill="auto"/>
            <w:noWrap/>
            <w:vAlign w:val="center"/>
            <w:hideMark/>
          </w:tcPr>
          <w:p w14:paraId="09D6DCA4"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130.57</w:t>
            </w:r>
          </w:p>
        </w:tc>
        <w:tc>
          <w:tcPr>
            <w:tcW w:w="1080" w:type="dxa"/>
            <w:shd w:val="clear" w:color="auto" w:fill="auto"/>
            <w:noWrap/>
            <w:vAlign w:val="center"/>
            <w:hideMark/>
          </w:tcPr>
          <w:p w14:paraId="12DB29FE"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136.44</w:t>
            </w:r>
          </w:p>
        </w:tc>
        <w:tc>
          <w:tcPr>
            <w:tcW w:w="1201" w:type="dxa"/>
            <w:shd w:val="clear" w:color="auto" w:fill="auto"/>
            <w:noWrap/>
            <w:vAlign w:val="center"/>
            <w:hideMark/>
          </w:tcPr>
          <w:p w14:paraId="7CE6A167"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142.58</w:t>
            </w:r>
          </w:p>
        </w:tc>
        <w:tc>
          <w:tcPr>
            <w:tcW w:w="1303" w:type="dxa"/>
            <w:shd w:val="clear" w:color="auto" w:fill="auto"/>
            <w:noWrap/>
            <w:vAlign w:val="center"/>
            <w:hideMark/>
          </w:tcPr>
          <w:p w14:paraId="36CAEC19"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149.00</w:t>
            </w:r>
          </w:p>
        </w:tc>
        <w:tc>
          <w:tcPr>
            <w:tcW w:w="1282" w:type="dxa"/>
            <w:shd w:val="clear" w:color="auto" w:fill="auto"/>
            <w:noWrap/>
            <w:vAlign w:val="center"/>
            <w:hideMark/>
          </w:tcPr>
          <w:p w14:paraId="21D04257"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155.71</w:t>
            </w:r>
          </w:p>
        </w:tc>
        <w:tc>
          <w:tcPr>
            <w:tcW w:w="1319" w:type="dxa"/>
            <w:shd w:val="clear" w:color="auto" w:fill="auto"/>
            <w:noWrap/>
            <w:vAlign w:val="center"/>
            <w:hideMark/>
          </w:tcPr>
          <w:p w14:paraId="4D8DD37B"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162.71</w:t>
            </w:r>
          </w:p>
        </w:tc>
      </w:tr>
      <w:tr w:rsidR="00633422" w:rsidRPr="00594AFE" w14:paraId="5F52608A" w14:textId="77777777" w:rsidTr="007957C1">
        <w:trPr>
          <w:trHeight w:val="276"/>
          <w:jc w:val="center"/>
        </w:trPr>
        <w:tc>
          <w:tcPr>
            <w:tcW w:w="337" w:type="dxa"/>
            <w:shd w:val="clear" w:color="auto" w:fill="auto"/>
            <w:noWrap/>
            <w:vAlign w:val="center"/>
            <w:hideMark/>
          </w:tcPr>
          <w:p w14:paraId="1E2D91ED" w14:textId="77777777" w:rsidR="00633422" w:rsidRPr="00594AFE" w:rsidRDefault="00633422" w:rsidP="004C63C1">
            <w:pPr>
              <w:spacing w:line="240" w:lineRule="auto"/>
              <w:jc w:val="center"/>
              <w:rPr>
                <w:rFonts w:eastAsia="Times New Roman" w:cstheme="minorHAnsi"/>
                <w:b/>
                <w:bCs/>
                <w:color w:val="000000"/>
                <w:sz w:val="18"/>
                <w:szCs w:val="18"/>
                <w:lang w:eastAsia="en-IN"/>
              </w:rPr>
            </w:pPr>
            <w:r w:rsidRPr="00594AFE">
              <w:rPr>
                <w:rFonts w:eastAsia="Times New Roman" w:cstheme="minorHAnsi"/>
                <w:b/>
                <w:bCs/>
                <w:color w:val="000000"/>
                <w:sz w:val="18"/>
                <w:szCs w:val="18"/>
                <w:lang w:eastAsia="en-IN"/>
              </w:rPr>
              <w:t> </w:t>
            </w:r>
          </w:p>
        </w:tc>
        <w:tc>
          <w:tcPr>
            <w:tcW w:w="2900" w:type="dxa"/>
            <w:shd w:val="clear" w:color="auto" w:fill="4472C4" w:themeFill="accent1"/>
            <w:noWrap/>
            <w:vAlign w:val="center"/>
            <w:hideMark/>
          </w:tcPr>
          <w:p w14:paraId="5543F3DC" w14:textId="77777777" w:rsidR="00633422" w:rsidRPr="00796816" w:rsidRDefault="00633422" w:rsidP="004C63C1">
            <w:pPr>
              <w:spacing w:line="240" w:lineRule="auto"/>
              <w:jc w:val="center"/>
              <w:rPr>
                <w:rFonts w:eastAsia="Times New Roman" w:cstheme="minorHAnsi"/>
                <w:b/>
                <w:bCs/>
                <w:color w:val="FFFFFF" w:themeColor="background1"/>
                <w:sz w:val="18"/>
                <w:szCs w:val="18"/>
                <w:lang w:eastAsia="en-IN"/>
              </w:rPr>
            </w:pPr>
            <w:r w:rsidRPr="00796816">
              <w:rPr>
                <w:rFonts w:eastAsia="Times New Roman" w:cstheme="minorHAnsi"/>
                <w:b/>
                <w:bCs/>
                <w:color w:val="FFFFFF" w:themeColor="background1"/>
                <w:sz w:val="18"/>
                <w:szCs w:val="18"/>
                <w:lang w:eastAsia="en-IN"/>
              </w:rPr>
              <w:t>Total Operating Cost</w:t>
            </w:r>
          </w:p>
        </w:tc>
        <w:tc>
          <w:tcPr>
            <w:tcW w:w="1080" w:type="dxa"/>
            <w:shd w:val="clear" w:color="auto" w:fill="4472C4" w:themeFill="accent1"/>
            <w:noWrap/>
            <w:vAlign w:val="center"/>
            <w:hideMark/>
          </w:tcPr>
          <w:p w14:paraId="2AEF12B1" w14:textId="77777777" w:rsidR="00633422" w:rsidRPr="00796816" w:rsidRDefault="00633422" w:rsidP="004C63C1">
            <w:pPr>
              <w:spacing w:line="240" w:lineRule="auto"/>
              <w:jc w:val="center"/>
              <w:rPr>
                <w:rFonts w:eastAsia="Times New Roman" w:cstheme="minorHAnsi"/>
                <w:b/>
                <w:bCs/>
                <w:color w:val="FFFFFF" w:themeColor="background1"/>
                <w:sz w:val="18"/>
                <w:szCs w:val="18"/>
                <w:lang w:eastAsia="en-IN"/>
              </w:rPr>
            </w:pPr>
            <w:r w:rsidRPr="00796816">
              <w:rPr>
                <w:rFonts w:cstheme="minorHAnsi"/>
                <w:b/>
                <w:bCs/>
                <w:color w:val="FFFFFF" w:themeColor="background1"/>
                <w:sz w:val="18"/>
                <w:szCs w:val="18"/>
              </w:rPr>
              <w:t>3729.57</w:t>
            </w:r>
          </w:p>
        </w:tc>
        <w:tc>
          <w:tcPr>
            <w:tcW w:w="1080" w:type="dxa"/>
            <w:shd w:val="clear" w:color="auto" w:fill="4472C4" w:themeFill="accent1"/>
            <w:noWrap/>
            <w:vAlign w:val="center"/>
            <w:hideMark/>
          </w:tcPr>
          <w:p w14:paraId="30ACECFD" w14:textId="77777777" w:rsidR="00633422" w:rsidRPr="00796816" w:rsidRDefault="00633422" w:rsidP="004C63C1">
            <w:pPr>
              <w:spacing w:line="240" w:lineRule="auto"/>
              <w:jc w:val="center"/>
              <w:rPr>
                <w:rFonts w:eastAsia="Times New Roman" w:cstheme="minorHAnsi"/>
                <w:b/>
                <w:bCs/>
                <w:color w:val="FFFFFF" w:themeColor="background1"/>
                <w:sz w:val="18"/>
                <w:szCs w:val="18"/>
                <w:lang w:eastAsia="en-IN"/>
              </w:rPr>
            </w:pPr>
            <w:r w:rsidRPr="00796816">
              <w:rPr>
                <w:rFonts w:cstheme="minorHAnsi"/>
                <w:b/>
                <w:bCs/>
                <w:color w:val="FFFFFF" w:themeColor="background1"/>
                <w:sz w:val="18"/>
                <w:szCs w:val="18"/>
              </w:rPr>
              <w:t>3936.41</w:t>
            </w:r>
          </w:p>
        </w:tc>
        <w:tc>
          <w:tcPr>
            <w:tcW w:w="1201" w:type="dxa"/>
            <w:shd w:val="clear" w:color="auto" w:fill="4472C4" w:themeFill="accent1"/>
            <w:noWrap/>
            <w:vAlign w:val="center"/>
            <w:hideMark/>
          </w:tcPr>
          <w:p w14:paraId="750C73D5" w14:textId="77777777" w:rsidR="00633422" w:rsidRPr="00796816" w:rsidRDefault="00633422" w:rsidP="004C63C1">
            <w:pPr>
              <w:spacing w:line="240" w:lineRule="auto"/>
              <w:jc w:val="center"/>
              <w:rPr>
                <w:rFonts w:eastAsia="Times New Roman" w:cstheme="minorHAnsi"/>
                <w:b/>
                <w:bCs/>
                <w:color w:val="FFFFFF" w:themeColor="background1"/>
                <w:sz w:val="18"/>
                <w:szCs w:val="18"/>
                <w:lang w:eastAsia="en-IN"/>
              </w:rPr>
            </w:pPr>
            <w:r w:rsidRPr="00796816">
              <w:rPr>
                <w:rFonts w:cstheme="minorHAnsi"/>
                <w:b/>
                <w:bCs/>
                <w:color w:val="FFFFFF" w:themeColor="background1"/>
                <w:sz w:val="18"/>
                <w:szCs w:val="18"/>
              </w:rPr>
              <w:t>4154.80</w:t>
            </w:r>
          </w:p>
        </w:tc>
        <w:tc>
          <w:tcPr>
            <w:tcW w:w="1303" w:type="dxa"/>
            <w:shd w:val="clear" w:color="auto" w:fill="4472C4" w:themeFill="accent1"/>
            <w:noWrap/>
            <w:vAlign w:val="center"/>
            <w:hideMark/>
          </w:tcPr>
          <w:p w14:paraId="79C4AEFB" w14:textId="77777777" w:rsidR="00633422" w:rsidRPr="00796816" w:rsidRDefault="00633422" w:rsidP="004C63C1">
            <w:pPr>
              <w:spacing w:line="240" w:lineRule="auto"/>
              <w:jc w:val="center"/>
              <w:rPr>
                <w:rFonts w:eastAsia="Times New Roman" w:cstheme="minorHAnsi"/>
                <w:b/>
                <w:bCs/>
                <w:color w:val="FFFFFF" w:themeColor="background1"/>
                <w:sz w:val="18"/>
                <w:szCs w:val="18"/>
                <w:lang w:eastAsia="en-IN"/>
              </w:rPr>
            </w:pPr>
            <w:r w:rsidRPr="00796816">
              <w:rPr>
                <w:rFonts w:cstheme="minorHAnsi"/>
                <w:b/>
                <w:bCs/>
                <w:color w:val="FFFFFF" w:themeColor="background1"/>
                <w:sz w:val="18"/>
                <w:szCs w:val="18"/>
              </w:rPr>
              <w:t>4385.39</w:t>
            </w:r>
          </w:p>
        </w:tc>
        <w:tc>
          <w:tcPr>
            <w:tcW w:w="1282" w:type="dxa"/>
            <w:shd w:val="clear" w:color="auto" w:fill="4472C4" w:themeFill="accent1"/>
            <w:noWrap/>
            <w:vAlign w:val="center"/>
            <w:hideMark/>
          </w:tcPr>
          <w:p w14:paraId="0979D616" w14:textId="77777777" w:rsidR="00633422" w:rsidRPr="00796816" w:rsidRDefault="00633422" w:rsidP="004C63C1">
            <w:pPr>
              <w:spacing w:line="240" w:lineRule="auto"/>
              <w:jc w:val="center"/>
              <w:rPr>
                <w:rFonts w:eastAsia="Times New Roman" w:cstheme="minorHAnsi"/>
                <w:b/>
                <w:bCs/>
                <w:color w:val="FFFFFF" w:themeColor="background1"/>
                <w:sz w:val="18"/>
                <w:szCs w:val="18"/>
                <w:lang w:eastAsia="en-IN"/>
              </w:rPr>
            </w:pPr>
            <w:r w:rsidRPr="00796816">
              <w:rPr>
                <w:rFonts w:cstheme="minorHAnsi"/>
                <w:b/>
                <w:bCs/>
                <w:color w:val="FFFFFF" w:themeColor="background1"/>
                <w:sz w:val="18"/>
                <w:szCs w:val="18"/>
              </w:rPr>
              <w:t>4628.87</w:t>
            </w:r>
          </w:p>
        </w:tc>
        <w:tc>
          <w:tcPr>
            <w:tcW w:w="1319" w:type="dxa"/>
            <w:shd w:val="clear" w:color="auto" w:fill="4472C4" w:themeFill="accent1"/>
            <w:noWrap/>
            <w:vAlign w:val="center"/>
            <w:hideMark/>
          </w:tcPr>
          <w:p w14:paraId="2216CA0F" w14:textId="77777777" w:rsidR="00633422" w:rsidRPr="00796816" w:rsidRDefault="00633422" w:rsidP="004C63C1">
            <w:pPr>
              <w:spacing w:line="240" w:lineRule="auto"/>
              <w:jc w:val="center"/>
              <w:rPr>
                <w:rFonts w:eastAsia="Times New Roman" w:cstheme="minorHAnsi"/>
                <w:b/>
                <w:bCs/>
                <w:color w:val="FFFFFF" w:themeColor="background1"/>
                <w:sz w:val="18"/>
                <w:szCs w:val="18"/>
                <w:lang w:eastAsia="en-IN"/>
              </w:rPr>
            </w:pPr>
            <w:r w:rsidRPr="00796816">
              <w:rPr>
                <w:rFonts w:cstheme="minorHAnsi"/>
                <w:b/>
                <w:bCs/>
                <w:color w:val="FFFFFF" w:themeColor="background1"/>
                <w:sz w:val="18"/>
                <w:szCs w:val="18"/>
              </w:rPr>
              <w:t>4885.97</w:t>
            </w:r>
          </w:p>
        </w:tc>
      </w:tr>
      <w:tr w:rsidR="00633422" w:rsidRPr="00594AFE" w14:paraId="0CA6040F" w14:textId="77777777" w:rsidTr="007957C1">
        <w:trPr>
          <w:trHeight w:val="276"/>
          <w:jc w:val="center"/>
        </w:trPr>
        <w:tc>
          <w:tcPr>
            <w:tcW w:w="337" w:type="dxa"/>
            <w:shd w:val="clear" w:color="auto" w:fill="auto"/>
            <w:noWrap/>
            <w:vAlign w:val="center"/>
            <w:hideMark/>
          </w:tcPr>
          <w:p w14:paraId="2FD9BABD" w14:textId="77777777" w:rsidR="00633422" w:rsidRPr="00594AFE" w:rsidRDefault="00633422" w:rsidP="004C63C1">
            <w:pPr>
              <w:spacing w:line="240" w:lineRule="auto"/>
              <w:jc w:val="center"/>
              <w:rPr>
                <w:rFonts w:eastAsia="Times New Roman" w:cstheme="minorHAnsi"/>
                <w:b/>
                <w:bCs/>
                <w:color w:val="000000"/>
                <w:sz w:val="18"/>
                <w:szCs w:val="18"/>
                <w:lang w:eastAsia="en-IN"/>
              </w:rPr>
            </w:pPr>
            <w:r w:rsidRPr="00594AFE">
              <w:rPr>
                <w:rFonts w:eastAsia="Times New Roman" w:cstheme="minorHAnsi"/>
                <w:b/>
                <w:bCs/>
                <w:color w:val="000000"/>
                <w:sz w:val="18"/>
                <w:szCs w:val="18"/>
                <w:lang w:eastAsia="en-IN"/>
              </w:rPr>
              <w:lastRenderedPageBreak/>
              <w:t>6</w:t>
            </w:r>
          </w:p>
        </w:tc>
        <w:tc>
          <w:tcPr>
            <w:tcW w:w="2900" w:type="dxa"/>
            <w:shd w:val="clear" w:color="auto" w:fill="auto"/>
            <w:noWrap/>
            <w:vAlign w:val="center"/>
            <w:hideMark/>
          </w:tcPr>
          <w:p w14:paraId="4EDDB0B6" w14:textId="77777777" w:rsidR="00633422" w:rsidRPr="00594AFE" w:rsidRDefault="00633422" w:rsidP="004C63C1">
            <w:pPr>
              <w:spacing w:line="240" w:lineRule="auto"/>
              <w:jc w:val="center"/>
              <w:rPr>
                <w:rFonts w:eastAsia="Times New Roman" w:cstheme="minorHAnsi"/>
                <w:b/>
                <w:bCs/>
                <w:color w:val="000000"/>
                <w:sz w:val="18"/>
                <w:szCs w:val="18"/>
                <w:lang w:eastAsia="en-IN"/>
              </w:rPr>
            </w:pPr>
            <w:r w:rsidRPr="00594AFE">
              <w:rPr>
                <w:rFonts w:eastAsia="Times New Roman" w:cstheme="minorHAnsi"/>
                <w:b/>
                <w:bCs/>
                <w:color w:val="000000"/>
                <w:sz w:val="18"/>
                <w:szCs w:val="18"/>
                <w:lang w:eastAsia="en-IN"/>
              </w:rPr>
              <w:t>Gross Margin (EBITDA/PBITDA)</w:t>
            </w:r>
          </w:p>
        </w:tc>
        <w:tc>
          <w:tcPr>
            <w:tcW w:w="1080" w:type="dxa"/>
            <w:shd w:val="clear" w:color="auto" w:fill="auto"/>
            <w:noWrap/>
            <w:vAlign w:val="center"/>
            <w:hideMark/>
          </w:tcPr>
          <w:p w14:paraId="29D11DF8" w14:textId="77777777" w:rsidR="00633422" w:rsidRPr="00594AFE" w:rsidRDefault="00633422" w:rsidP="004C63C1">
            <w:pPr>
              <w:spacing w:line="240" w:lineRule="auto"/>
              <w:jc w:val="center"/>
              <w:rPr>
                <w:rFonts w:eastAsia="Times New Roman" w:cstheme="minorHAnsi"/>
                <w:b/>
                <w:bCs/>
                <w:color w:val="000000"/>
                <w:sz w:val="18"/>
                <w:szCs w:val="18"/>
                <w:lang w:eastAsia="en-IN"/>
              </w:rPr>
            </w:pPr>
            <w:r w:rsidRPr="00594AFE">
              <w:rPr>
                <w:rFonts w:cstheme="minorHAnsi"/>
                <w:b/>
                <w:bCs/>
                <w:color w:val="000000"/>
                <w:sz w:val="18"/>
                <w:szCs w:val="18"/>
              </w:rPr>
              <w:t>1266.61</w:t>
            </w:r>
          </w:p>
        </w:tc>
        <w:tc>
          <w:tcPr>
            <w:tcW w:w="1080" w:type="dxa"/>
            <w:shd w:val="clear" w:color="auto" w:fill="auto"/>
            <w:noWrap/>
            <w:vAlign w:val="center"/>
            <w:hideMark/>
          </w:tcPr>
          <w:p w14:paraId="5677837E" w14:textId="77777777" w:rsidR="00633422" w:rsidRPr="00594AFE" w:rsidRDefault="00633422" w:rsidP="004C63C1">
            <w:pPr>
              <w:spacing w:line="240" w:lineRule="auto"/>
              <w:jc w:val="center"/>
              <w:rPr>
                <w:rFonts w:eastAsia="Times New Roman" w:cstheme="minorHAnsi"/>
                <w:b/>
                <w:bCs/>
                <w:color w:val="000000"/>
                <w:sz w:val="18"/>
                <w:szCs w:val="18"/>
                <w:lang w:eastAsia="en-IN"/>
              </w:rPr>
            </w:pPr>
            <w:r w:rsidRPr="00594AFE">
              <w:rPr>
                <w:rFonts w:cstheme="minorHAnsi"/>
                <w:b/>
                <w:bCs/>
                <w:color w:val="000000"/>
                <w:sz w:val="18"/>
                <w:szCs w:val="18"/>
              </w:rPr>
              <w:t>1350.83</w:t>
            </w:r>
          </w:p>
        </w:tc>
        <w:tc>
          <w:tcPr>
            <w:tcW w:w="1201" w:type="dxa"/>
            <w:shd w:val="clear" w:color="auto" w:fill="auto"/>
            <w:noWrap/>
            <w:vAlign w:val="center"/>
            <w:hideMark/>
          </w:tcPr>
          <w:p w14:paraId="41FC4ECB" w14:textId="77777777" w:rsidR="00633422" w:rsidRPr="00594AFE" w:rsidRDefault="00633422" w:rsidP="004C63C1">
            <w:pPr>
              <w:spacing w:line="240" w:lineRule="auto"/>
              <w:jc w:val="center"/>
              <w:rPr>
                <w:rFonts w:eastAsia="Times New Roman" w:cstheme="minorHAnsi"/>
                <w:b/>
                <w:bCs/>
                <w:color w:val="000000"/>
                <w:sz w:val="18"/>
                <w:szCs w:val="18"/>
                <w:lang w:eastAsia="en-IN"/>
              </w:rPr>
            </w:pPr>
            <w:r w:rsidRPr="00594AFE">
              <w:rPr>
                <w:rFonts w:cstheme="minorHAnsi"/>
                <w:b/>
                <w:bCs/>
                <w:color w:val="000000"/>
                <w:sz w:val="18"/>
                <w:szCs w:val="18"/>
              </w:rPr>
              <w:t>1440.44</w:t>
            </w:r>
          </w:p>
        </w:tc>
        <w:tc>
          <w:tcPr>
            <w:tcW w:w="1303" w:type="dxa"/>
            <w:shd w:val="clear" w:color="auto" w:fill="auto"/>
            <w:noWrap/>
            <w:vAlign w:val="center"/>
            <w:hideMark/>
          </w:tcPr>
          <w:p w14:paraId="0767894E" w14:textId="77777777" w:rsidR="00633422" w:rsidRPr="00594AFE" w:rsidRDefault="00633422" w:rsidP="004C63C1">
            <w:pPr>
              <w:spacing w:line="240" w:lineRule="auto"/>
              <w:jc w:val="center"/>
              <w:rPr>
                <w:rFonts w:eastAsia="Times New Roman" w:cstheme="minorHAnsi"/>
                <w:b/>
                <w:bCs/>
                <w:color w:val="000000"/>
                <w:sz w:val="18"/>
                <w:szCs w:val="18"/>
                <w:lang w:eastAsia="en-IN"/>
              </w:rPr>
            </w:pPr>
            <w:r w:rsidRPr="00594AFE">
              <w:rPr>
                <w:rFonts w:cstheme="minorHAnsi"/>
                <w:b/>
                <w:bCs/>
                <w:color w:val="000000"/>
                <w:sz w:val="18"/>
                <w:szCs w:val="18"/>
              </w:rPr>
              <w:t>1535.80</w:t>
            </w:r>
          </w:p>
        </w:tc>
        <w:tc>
          <w:tcPr>
            <w:tcW w:w="1282" w:type="dxa"/>
            <w:shd w:val="clear" w:color="auto" w:fill="auto"/>
            <w:noWrap/>
            <w:vAlign w:val="center"/>
            <w:hideMark/>
          </w:tcPr>
          <w:p w14:paraId="2A0B3AB9" w14:textId="77777777" w:rsidR="00633422" w:rsidRPr="00594AFE" w:rsidRDefault="00633422" w:rsidP="004C63C1">
            <w:pPr>
              <w:spacing w:line="240" w:lineRule="auto"/>
              <w:jc w:val="center"/>
              <w:rPr>
                <w:rFonts w:eastAsia="Times New Roman" w:cstheme="minorHAnsi"/>
                <w:b/>
                <w:bCs/>
                <w:color w:val="000000"/>
                <w:sz w:val="18"/>
                <w:szCs w:val="18"/>
                <w:lang w:eastAsia="en-IN"/>
              </w:rPr>
            </w:pPr>
            <w:r w:rsidRPr="00594AFE">
              <w:rPr>
                <w:rFonts w:cstheme="minorHAnsi"/>
                <w:b/>
                <w:bCs/>
                <w:color w:val="000000"/>
                <w:sz w:val="18"/>
                <w:szCs w:val="18"/>
              </w:rPr>
              <w:t>1637.26</w:t>
            </w:r>
          </w:p>
        </w:tc>
        <w:tc>
          <w:tcPr>
            <w:tcW w:w="1319" w:type="dxa"/>
            <w:shd w:val="clear" w:color="auto" w:fill="auto"/>
            <w:noWrap/>
            <w:vAlign w:val="center"/>
            <w:hideMark/>
          </w:tcPr>
          <w:p w14:paraId="0BD88654" w14:textId="77777777" w:rsidR="00633422" w:rsidRPr="00594AFE" w:rsidRDefault="00633422" w:rsidP="004C63C1">
            <w:pPr>
              <w:spacing w:line="240" w:lineRule="auto"/>
              <w:jc w:val="center"/>
              <w:rPr>
                <w:rFonts w:eastAsia="Times New Roman" w:cstheme="minorHAnsi"/>
                <w:b/>
                <w:bCs/>
                <w:color w:val="000000"/>
                <w:sz w:val="18"/>
                <w:szCs w:val="18"/>
                <w:lang w:eastAsia="en-IN"/>
              </w:rPr>
            </w:pPr>
            <w:r w:rsidRPr="00594AFE">
              <w:rPr>
                <w:rFonts w:cstheme="minorHAnsi"/>
                <w:b/>
                <w:bCs/>
                <w:color w:val="000000"/>
                <w:sz w:val="18"/>
                <w:szCs w:val="18"/>
              </w:rPr>
              <w:t>1745.21</w:t>
            </w:r>
          </w:p>
        </w:tc>
      </w:tr>
      <w:tr w:rsidR="00633422" w:rsidRPr="00594AFE" w14:paraId="280CD43E" w14:textId="77777777" w:rsidTr="007957C1">
        <w:trPr>
          <w:trHeight w:val="276"/>
          <w:jc w:val="center"/>
        </w:trPr>
        <w:tc>
          <w:tcPr>
            <w:tcW w:w="337" w:type="dxa"/>
            <w:shd w:val="clear" w:color="auto" w:fill="auto"/>
            <w:noWrap/>
            <w:vAlign w:val="center"/>
            <w:hideMark/>
          </w:tcPr>
          <w:p w14:paraId="57F6681F"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 </w:t>
            </w:r>
          </w:p>
        </w:tc>
        <w:tc>
          <w:tcPr>
            <w:tcW w:w="2900" w:type="dxa"/>
            <w:shd w:val="clear" w:color="auto" w:fill="auto"/>
            <w:noWrap/>
            <w:vAlign w:val="center"/>
            <w:hideMark/>
          </w:tcPr>
          <w:p w14:paraId="230561B4"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Margin %</w:t>
            </w:r>
          </w:p>
        </w:tc>
        <w:tc>
          <w:tcPr>
            <w:tcW w:w="1080" w:type="dxa"/>
            <w:shd w:val="clear" w:color="auto" w:fill="auto"/>
            <w:noWrap/>
            <w:vAlign w:val="center"/>
            <w:hideMark/>
          </w:tcPr>
          <w:p w14:paraId="2081F435"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25.35%</w:t>
            </w:r>
          </w:p>
        </w:tc>
        <w:tc>
          <w:tcPr>
            <w:tcW w:w="1080" w:type="dxa"/>
            <w:shd w:val="clear" w:color="auto" w:fill="auto"/>
            <w:noWrap/>
            <w:vAlign w:val="center"/>
            <w:hideMark/>
          </w:tcPr>
          <w:p w14:paraId="34826979"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25.55%</w:t>
            </w:r>
          </w:p>
        </w:tc>
        <w:tc>
          <w:tcPr>
            <w:tcW w:w="1201" w:type="dxa"/>
            <w:shd w:val="clear" w:color="auto" w:fill="auto"/>
            <w:noWrap/>
            <w:vAlign w:val="center"/>
            <w:hideMark/>
          </w:tcPr>
          <w:p w14:paraId="0A152718"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25.74%</w:t>
            </w:r>
          </w:p>
        </w:tc>
        <w:tc>
          <w:tcPr>
            <w:tcW w:w="1303" w:type="dxa"/>
            <w:shd w:val="clear" w:color="auto" w:fill="auto"/>
            <w:noWrap/>
            <w:vAlign w:val="center"/>
            <w:hideMark/>
          </w:tcPr>
          <w:p w14:paraId="688978EA"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25.94%</w:t>
            </w:r>
          </w:p>
        </w:tc>
        <w:tc>
          <w:tcPr>
            <w:tcW w:w="1282" w:type="dxa"/>
            <w:shd w:val="clear" w:color="auto" w:fill="auto"/>
            <w:noWrap/>
            <w:vAlign w:val="center"/>
            <w:hideMark/>
          </w:tcPr>
          <w:p w14:paraId="7CF0A7DC"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26.13%</w:t>
            </w:r>
          </w:p>
        </w:tc>
        <w:tc>
          <w:tcPr>
            <w:tcW w:w="1319" w:type="dxa"/>
            <w:shd w:val="clear" w:color="auto" w:fill="auto"/>
            <w:noWrap/>
            <w:vAlign w:val="center"/>
            <w:hideMark/>
          </w:tcPr>
          <w:p w14:paraId="3764909E"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26.32%</w:t>
            </w:r>
          </w:p>
        </w:tc>
      </w:tr>
      <w:tr w:rsidR="00633422" w:rsidRPr="00594AFE" w14:paraId="43B76F13" w14:textId="77777777" w:rsidTr="007957C1">
        <w:trPr>
          <w:trHeight w:val="276"/>
          <w:jc w:val="center"/>
        </w:trPr>
        <w:tc>
          <w:tcPr>
            <w:tcW w:w="337" w:type="dxa"/>
            <w:shd w:val="clear" w:color="auto" w:fill="auto"/>
            <w:noWrap/>
            <w:vAlign w:val="center"/>
            <w:hideMark/>
          </w:tcPr>
          <w:p w14:paraId="4168919C" w14:textId="77777777" w:rsidR="00633422" w:rsidRPr="00594AFE" w:rsidRDefault="00633422" w:rsidP="004C63C1">
            <w:pPr>
              <w:spacing w:line="240" w:lineRule="auto"/>
              <w:jc w:val="center"/>
              <w:rPr>
                <w:rFonts w:eastAsia="Times New Roman" w:cstheme="minorHAnsi"/>
                <w:b/>
                <w:bCs/>
                <w:color w:val="000000"/>
                <w:sz w:val="18"/>
                <w:szCs w:val="18"/>
                <w:lang w:eastAsia="en-IN"/>
              </w:rPr>
            </w:pPr>
            <w:r w:rsidRPr="00594AFE">
              <w:rPr>
                <w:rFonts w:eastAsia="Times New Roman" w:cstheme="minorHAnsi"/>
                <w:b/>
                <w:bCs/>
                <w:color w:val="000000"/>
                <w:sz w:val="18"/>
                <w:szCs w:val="18"/>
                <w:lang w:eastAsia="en-IN"/>
              </w:rPr>
              <w:t> </w:t>
            </w:r>
          </w:p>
        </w:tc>
        <w:tc>
          <w:tcPr>
            <w:tcW w:w="2900" w:type="dxa"/>
            <w:shd w:val="clear" w:color="auto" w:fill="4472C4" w:themeFill="accent1"/>
            <w:noWrap/>
            <w:vAlign w:val="center"/>
            <w:hideMark/>
          </w:tcPr>
          <w:p w14:paraId="63A6F179" w14:textId="77777777" w:rsidR="00633422" w:rsidRPr="00796816" w:rsidRDefault="00633422" w:rsidP="004C63C1">
            <w:pPr>
              <w:spacing w:line="240" w:lineRule="auto"/>
              <w:jc w:val="center"/>
              <w:rPr>
                <w:rFonts w:eastAsia="Times New Roman" w:cstheme="minorHAnsi"/>
                <w:b/>
                <w:bCs/>
                <w:color w:val="FFFFFF" w:themeColor="background1"/>
                <w:sz w:val="18"/>
                <w:szCs w:val="18"/>
                <w:lang w:eastAsia="en-IN"/>
              </w:rPr>
            </w:pPr>
            <w:r w:rsidRPr="00796816">
              <w:rPr>
                <w:rFonts w:eastAsia="Times New Roman" w:cstheme="minorHAnsi"/>
                <w:b/>
                <w:bCs/>
                <w:color w:val="FFFFFF" w:themeColor="background1"/>
                <w:sz w:val="18"/>
                <w:szCs w:val="18"/>
                <w:lang w:eastAsia="en-IN"/>
              </w:rPr>
              <w:t>Net Cash Flow</w:t>
            </w:r>
          </w:p>
        </w:tc>
        <w:tc>
          <w:tcPr>
            <w:tcW w:w="1080" w:type="dxa"/>
            <w:shd w:val="clear" w:color="auto" w:fill="4472C4" w:themeFill="accent1"/>
            <w:noWrap/>
            <w:vAlign w:val="center"/>
            <w:hideMark/>
          </w:tcPr>
          <w:p w14:paraId="168AAD10" w14:textId="77777777" w:rsidR="00633422" w:rsidRPr="00796816" w:rsidRDefault="00633422" w:rsidP="004C63C1">
            <w:pPr>
              <w:spacing w:line="240" w:lineRule="auto"/>
              <w:jc w:val="center"/>
              <w:rPr>
                <w:rFonts w:eastAsia="Times New Roman" w:cstheme="minorHAnsi"/>
                <w:b/>
                <w:bCs/>
                <w:color w:val="FFFFFF" w:themeColor="background1"/>
                <w:sz w:val="18"/>
                <w:szCs w:val="18"/>
                <w:lang w:eastAsia="en-IN"/>
              </w:rPr>
            </w:pPr>
            <w:r w:rsidRPr="00796816">
              <w:rPr>
                <w:rFonts w:cstheme="minorHAnsi"/>
                <w:b/>
                <w:bCs/>
                <w:color w:val="FFFFFF" w:themeColor="background1"/>
                <w:sz w:val="18"/>
                <w:szCs w:val="18"/>
              </w:rPr>
              <w:t>1266.61</w:t>
            </w:r>
          </w:p>
        </w:tc>
        <w:tc>
          <w:tcPr>
            <w:tcW w:w="1080" w:type="dxa"/>
            <w:shd w:val="clear" w:color="auto" w:fill="4472C4" w:themeFill="accent1"/>
            <w:noWrap/>
            <w:vAlign w:val="center"/>
            <w:hideMark/>
          </w:tcPr>
          <w:p w14:paraId="611E0D30" w14:textId="77777777" w:rsidR="00633422" w:rsidRPr="00796816" w:rsidRDefault="00633422" w:rsidP="004C63C1">
            <w:pPr>
              <w:spacing w:line="240" w:lineRule="auto"/>
              <w:jc w:val="center"/>
              <w:rPr>
                <w:rFonts w:eastAsia="Times New Roman" w:cstheme="minorHAnsi"/>
                <w:b/>
                <w:bCs/>
                <w:color w:val="FFFFFF" w:themeColor="background1"/>
                <w:sz w:val="18"/>
                <w:szCs w:val="18"/>
                <w:lang w:eastAsia="en-IN"/>
              </w:rPr>
            </w:pPr>
            <w:r w:rsidRPr="00796816">
              <w:rPr>
                <w:rFonts w:cstheme="minorHAnsi"/>
                <w:b/>
                <w:bCs/>
                <w:color w:val="FFFFFF" w:themeColor="background1"/>
                <w:sz w:val="18"/>
                <w:szCs w:val="18"/>
              </w:rPr>
              <w:t>1350.83</w:t>
            </w:r>
          </w:p>
        </w:tc>
        <w:tc>
          <w:tcPr>
            <w:tcW w:w="1201" w:type="dxa"/>
            <w:shd w:val="clear" w:color="auto" w:fill="4472C4" w:themeFill="accent1"/>
            <w:noWrap/>
            <w:vAlign w:val="center"/>
            <w:hideMark/>
          </w:tcPr>
          <w:p w14:paraId="58ECC420" w14:textId="77777777" w:rsidR="00633422" w:rsidRPr="00796816" w:rsidRDefault="00633422" w:rsidP="004C63C1">
            <w:pPr>
              <w:spacing w:line="240" w:lineRule="auto"/>
              <w:jc w:val="center"/>
              <w:rPr>
                <w:rFonts w:eastAsia="Times New Roman" w:cstheme="minorHAnsi"/>
                <w:b/>
                <w:bCs/>
                <w:color w:val="FFFFFF" w:themeColor="background1"/>
                <w:sz w:val="18"/>
                <w:szCs w:val="18"/>
                <w:lang w:eastAsia="en-IN"/>
              </w:rPr>
            </w:pPr>
            <w:r w:rsidRPr="00796816">
              <w:rPr>
                <w:rFonts w:cstheme="minorHAnsi"/>
                <w:b/>
                <w:bCs/>
                <w:color w:val="FFFFFF" w:themeColor="background1"/>
                <w:sz w:val="18"/>
                <w:szCs w:val="18"/>
              </w:rPr>
              <w:t>1440.44</w:t>
            </w:r>
          </w:p>
        </w:tc>
        <w:tc>
          <w:tcPr>
            <w:tcW w:w="1303" w:type="dxa"/>
            <w:shd w:val="clear" w:color="auto" w:fill="4472C4" w:themeFill="accent1"/>
            <w:noWrap/>
            <w:vAlign w:val="center"/>
            <w:hideMark/>
          </w:tcPr>
          <w:p w14:paraId="0E2CE9BA" w14:textId="77777777" w:rsidR="00633422" w:rsidRPr="00796816" w:rsidRDefault="00633422" w:rsidP="004C63C1">
            <w:pPr>
              <w:spacing w:line="240" w:lineRule="auto"/>
              <w:jc w:val="center"/>
              <w:rPr>
                <w:rFonts w:eastAsia="Times New Roman" w:cstheme="minorHAnsi"/>
                <w:b/>
                <w:bCs/>
                <w:color w:val="FFFFFF" w:themeColor="background1"/>
                <w:sz w:val="18"/>
                <w:szCs w:val="18"/>
                <w:lang w:eastAsia="en-IN"/>
              </w:rPr>
            </w:pPr>
            <w:r w:rsidRPr="00796816">
              <w:rPr>
                <w:rFonts w:cstheme="minorHAnsi"/>
                <w:b/>
                <w:bCs/>
                <w:color w:val="FFFFFF" w:themeColor="background1"/>
                <w:sz w:val="18"/>
                <w:szCs w:val="18"/>
              </w:rPr>
              <w:t>1535.80</w:t>
            </w:r>
          </w:p>
        </w:tc>
        <w:tc>
          <w:tcPr>
            <w:tcW w:w="1282" w:type="dxa"/>
            <w:shd w:val="clear" w:color="auto" w:fill="4472C4" w:themeFill="accent1"/>
            <w:noWrap/>
            <w:vAlign w:val="center"/>
            <w:hideMark/>
          </w:tcPr>
          <w:p w14:paraId="6C0F3FD6" w14:textId="77777777" w:rsidR="00633422" w:rsidRPr="00796816" w:rsidRDefault="00633422" w:rsidP="004C63C1">
            <w:pPr>
              <w:spacing w:line="240" w:lineRule="auto"/>
              <w:jc w:val="center"/>
              <w:rPr>
                <w:rFonts w:eastAsia="Times New Roman" w:cstheme="minorHAnsi"/>
                <w:b/>
                <w:bCs/>
                <w:color w:val="FFFFFF" w:themeColor="background1"/>
                <w:sz w:val="18"/>
                <w:szCs w:val="18"/>
                <w:lang w:eastAsia="en-IN"/>
              </w:rPr>
            </w:pPr>
            <w:r w:rsidRPr="00796816">
              <w:rPr>
                <w:rFonts w:cstheme="minorHAnsi"/>
                <w:b/>
                <w:bCs/>
                <w:color w:val="FFFFFF" w:themeColor="background1"/>
                <w:sz w:val="18"/>
                <w:szCs w:val="18"/>
              </w:rPr>
              <w:t>1637.26</w:t>
            </w:r>
          </w:p>
        </w:tc>
        <w:tc>
          <w:tcPr>
            <w:tcW w:w="1319" w:type="dxa"/>
            <w:shd w:val="clear" w:color="auto" w:fill="4472C4" w:themeFill="accent1"/>
            <w:noWrap/>
            <w:vAlign w:val="center"/>
            <w:hideMark/>
          </w:tcPr>
          <w:p w14:paraId="2010E895" w14:textId="77777777" w:rsidR="00633422" w:rsidRPr="00796816" w:rsidRDefault="00633422" w:rsidP="004C63C1">
            <w:pPr>
              <w:spacing w:line="240" w:lineRule="auto"/>
              <w:jc w:val="center"/>
              <w:rPr>
                <w:rFonts w:eastAsia="Times New Roman" w:cstheme="minorHAnsi"/>
                <w:b/>
                <w:bCs/>
                <w:color w:val="FFFFFF" w:themeColor="background1"/>
                <w:sz w:val="18"/>
                <w:szCs w:val="18"/>
                <w:lang w:eastAsia="en-IN"/>
              </w:rPr>
            </w:pPr>
            <w:r w:rsidRPr="00796816">
              <w:rPr>
                <w:rFonts w:cstheme="minorHAnsi"/>
                <w:b/>
                <w:bCs/>
                <w:color w:val="FFFFFF" w:themeColor="background1"/>
                <w:sz w:val="18"/>
                <w:szCs w:val="18"/>
              </w:rPr>
              <w:t>1745.21</w:t>
            </w:r>
          </w:p>
        </w:tc>
      </w:tr>
      <w:tr w:rsidR="00633422" w:rsidRPr="00594AFE" w14:paraId="0281CE70" w14:textId="77777777" w:rsidTr="007957C1">
        <w:trPr>
          <w:trHeight w:val="276"/>
          <w:jc w:val="center"/>
        </w:trPr>
        <w:tc>
          <w:tcPr>
            <w:tcW w:w="337" w:type="dxa"/>
            <w:shd w:val="clear" w:color="auto" w:fill="auto"/>
            <w:noWrap/>
            <w:vAlign w:val="center"/>
            <w:hideMark/>
          </w:tcPr>
          <w:p w14:paraId="4FB8C5EA"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 </w:t>
            </w:r>
          </w:p>
        </w:tc>
        <w:tc>
          <w:tcPr>
            <w:tcW w:w="2900" w:type="dxa"/>
            <w:shd w:val="clear" w:color="auto" w:fill="auto"/>
            <w:noWrap/>
            <w:vAlign w:val="center"/>
            <w:hideMark/>
          </w:tcPr>
          <w:p w14:paraId="7E8D74CD"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Cost of Capital (10%)</w:t>
            </w:r>
          </w:p>
        </w:tc>
        <w:tc>
          <w:tcPr>
            <w:tcW w:w="1080" w:type="dxa"/>
            <w:shd w:val="clear" w:color="auto" w:fill="auto"/>
            <w:noWrap/>
            <w:vAlign w:val="center"/>
            <w:hideMark/>
          </w:tcPr>
          <w:p w14:paraId="13C6D1AA"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0.24</w:t>
            </w:r>
          </w:p>
        </w:tc>
        <w:tc>
          <w:tcPr>
            <w:tcW w:w="1080" w:type="dxa"/>
            <w:shd w:val="clear" w:color="auto" w:fill="auto"/>
            <w:noWrap/>
            <w:vAlign w:val="center"/>
            <w:hideMark/>
          </w:tcPr>
          <w:p w14:paraId="4D661D88"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0.22</w:t>
            </w:r>
          </w:p>
        </w:tc>
        <w:tc>
          <w:tcPr>
            <w:tcW w:w="1201" w:type="dxa"/>
            <w:shd w:val="clear" w:color="auto" w:fill="auto"/>
            <w:noWrap/>
            <w:vAlign w:val="center"/>
            <w:hideMark/>
          </w:tcPr>
          <w:p w14:paraId="6187BBC7"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0.20</w:t>
            </w:r>
          </w:p>
        </w:tc>
        <w:tc>
          <w:tcPr>
            <w:tcW w:w="1303" w:type="dxa"/>
            <w:shd w:val="clear" w:color="auto" w:fill="auto"/>
            <w:noWrap/>
            <w:vAlign w:val="center"/>
            <w:hideMark/>
          </w:tcPr>
          <w:p w14:paraId="2F3BA52C"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0.18</w:t>
            </w:r>
          </w:p>
        </w:tc>
        <w:tc>
          <w:tcPr>
            <w:tcW w:w="1282" w:type="dxa"/>
            <w:shd w:val="clear" w:color="auto" w:fill="auto"/>
            <w:noWrap/>
            <w:vAlign w:val="center"/>
            <w:hideMark/>
          </w:tcPr>
          <w:p w14:paraId="1E3C67B2"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0.16</w:t>
            </w:r>
          </w:p>
        </w:tc>
        <w:tc>
          <w:tcPr>
            <w:tcW w:w="1319" w:type="dxa"/>
            <w:shd w:val="clear" w:color="auto" w:fill="auto"/>
            <w:noWrap/>
            <w:vAlign w:val="center"/>
            <w:hideMark/>
          </w:tcPr>
          <w:p w14:paraId="0E62E1EC"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0.15</w:t>
            </w:r>
          </w:p>
        </w:tc>
      </w:tr>
      <w:tr w:rsidR="00633422" w:rsidRPr="00594AFE" w14:paraId="788133A5" w14:textId="77777777" w:rsidTr="007957C1">
        <w:trPr>
          <w:trHeight w:val="276"/>
          <w:jc w:val="center"/>
        </w:trPr>
        <w:tc>
          <w:tcPr>
            <w:tcW w:w="337" w:type="dxa"/>
            <w:shd w:val="clear" w:color="auto" w:fill="auto"/>
            <w:noWrap/>
            <w:vAlign w:val="center"/>
            <w:hideMark/>
          </w:tcPr>
          <w:p w14:paraId="48D95EE7"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 </w:t>
            </w:r>
          </w:p>
        </w:tc>
        <w:tc>
          <w:tcPr>
            <w:tcW w:w="2900" w:type="dxa"/>
            <w:shd w:val="clear" w:color="auto" w:fill="auto"/>
            <w:noWrap/>
            <w:vAlign w:val="center"/>
            <w:hideMark/>
          </w:tcPr>
          <w:p w14:paraId="561A90F2" w14:textId="507B032E"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Discounted Cash F</w:t>
            </w:r>
            <w:r w:rsidR="00B31248">
              <w:rPr>
                <w:rFonts w:eastAsia="Times New Roman" w:cstheme="minorHAnsi"/>
                <w:color w:val="000000"/>
                <w:sz w:val="18"/>
                <w:szCs w:val="18"/>
                <w:lang w:eastAsia="en-IN"/>
              </w:rPr>
              <w:t>l</w:t>
            </w:r>
            <w:r w:rsidRPr="00594AFE">
              <w:rPr>
                <w:rFonts w:eastAsia="Times New Roman" w:cstheme="minorHAnsi"/>
                <w:color w:val="000000"/>
                <w:sz w:val="18"/>
                <w:szCs w:val="18"/>
                <w:lang w:eastAsia="en-IN"/>
              </w:rPr>
              <w:t>ow</w:t>
            </w:r>
          </w:p>
        </w:tc>
        <w:tc>
          <w:tcPr>
            <w:tcW w:w="1080" w:type="dxa"/>
            <w:shd w:val="clear" w:color="auto" w:fill="auto"/>
            <w:noWrap/>
            <w:vAlign w:val="center"/>
            <w:hideMark/>
          </w:tcPr>
          <w:p w14:paraId="54377A44"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303.22</w:t>
            </w:r>
          </w:p>
        </w:tc>
        <w:tc>
          <w:tcPr>
            <w:tcW w:w="1080" w:type="dxa"/>
            <w:shd w:val="clear" w:color="auto" w:fill="auto"/>
            <w:noWrap/>
            <w:vAlign w:val="center"/>
            <w:hideMark/>
          </w:tcPr>
          <w:p w14:paraId="6F5A612F"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293.98</w:t>
            </w:r>
          </w:p>
        </w:tc>
        <w:tc>
          <w:tcPr>
            <w:tcW w:w="1201" w:type="dxa"/>
            <w:shd w:val="clear" w:color="auto" w:fill="auto"/>
            <w:noWrap/>
            <w:vAlign w:val="center"/>
            <w:hideMark/>
          </w:tcPr>
          <w:p w14:paraId="794F4A26"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284.98</w:t>
            </w:r>
          </w:p>
        </w:tc>
        <w:tc>
          <w:tcPr>
            <w:tcW w:w="1303" w:type="dxa"/>
            <w:shd w:val="clear" w:color="auto" w:fill="auto"/>
            <w:noWrap/>
            <w:vAlign w:val="center"/>
            <w:hideMark/>
          </w:tcPr>
          <w:p w14:paraId="71DC7A3B"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276.23</w:t>
            </w:r>
          </w:p>
        </w:tc>
        <w:tc>
          <w:tcPr>
            <w:tcW w:w="1282" w:type="dxa"/>
            <w:shd w:val="clear" w:color="auto" w:fill="auto"/>
            <w:noWrap/>
            <w:vAlign w:val="center"/>
            <w:hideMark/>
          </w:tcPr>
          <w:p w14:paraId="324A0EF6"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267.71</w:t>
            </w:r>
          </w:p>
        </w:tc>
        <w:tc>
          <w:tcPr>
            <w:tcW w:w="1319" w:type="dxa"/>
            <w:shd w:val="clear" w:color="auto" w:fill="auto"/>
            <w:noWrap/>
            <w:vAlign w:val="center"/>
            <w:hideMark/>
          </w:tcPr>
          <w:p w14:paraId="5E2CD200"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259.41</w:t>
            </w:r>
          </w:p>
        </w:tc>
      </w:tr>
      <w:tr w:rsidR="00633422" w:rsidRPr="00594AFE" w14:paraId="5CCB8942" w14:textId="77777777" w:rsidTr="007957C1">
        <w:trPr>
          <w:trHeight w:val="276"/>
          <w:jc w:val="center"/>
        </w:trPr>
        <w:tc>
          <w:tcPr>
            <w:tcW w:w="337" w:type="dxa"/>
            <w:shd w:val="clear" w:color="auto" w:fill="auto"/>
            <w:noWrap/>
            <w:vAlign w:val="center"/>
            <w:hideMark/>
          </w:tcPr>
          <w:p w14:paraId="0FA7457E"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 </w:t>
            </w:r>
          </w:p>
        </w:tc>
        <w:tc>
          <w:tcPr>
            <w:tcW w:w="2900" w:type="dxa"/>
            <w:shd w:val="clear" w:color="auto" w:fill="auto"/>
            <w:noWrap/>
            <w:vAlign w:val="center"/>
            <w:hideMark/>
          </w:tcPr>
          <w:p w14:paraId="1F21B2B1"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Undiscounted Cash Flow</w:t>
            </w:r>
          </w:p>
        </w:tc>
        <w:tc>
          <w:tcPr>
            <w:tcW w:w="1080" w:type="dxa"/>
            <w:shd w:val="clear" w:color="auto" w:fill="auto"/>
            <w:noWrap/>
            <w:vAlign w:val="center"/>
            <w:hideMark/>
          </w:tcPr>
          <w:p w14:paraId="6AD0E174"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1266.61</w:t>
            </w:r>
          </w:p>
        </w:tc>
        <w:tc>
          <w:tcPr>
            <w:tcW w:w="1080" w:type="dxa"/>
            <w:shd w:val="clear" w:color="auto" w:fill="auto"/>
            <w:noWrap/>
            <w:vAlign w:val="center"/>
            <w:hideMark/>
          </w:tcPr>
          <w:p w14:paraId="6A65FEF9"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1350.83</w:t>
            </w:r>
          </w:p>
        </w:tc>
        <w:tc>
          <w:tcPr>
            <w:tcW w:w="1201" w:type="dxa"/>
            <w:shd w:val="clear" w:color="auto" w:fill="auto"/>
            <w:noWrap/>
            <w:vAlign w:val="center"/>
            <w:hideMark/>
          </w:tcPr>
          <w:p w14:paraId="65F37C95"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1440.44</w:t>
            </w:r>
          </w:p>
        </w:tc>
        <w:tc>
          <w:tcPr>
            <w:tcW w:w="1303" w:type="dxa"/>
            <w:shd w:val="clear" w:color="auto" w:fill="auto"/>
            <w:noWrap/>
            <w:vAlign w:val="center"/>
            <w:hideMark/>
          </w:tcPr>
          <w:p w14:paraId="48FF5012"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1535.80</w:t>
            </w:r>
          </w:p>
        </w:tc>
        <w:tc>
          <w:tcPr>
            <w:tcW w:w="1282" w:type="dxa"/>
            <w:shd w:val="clear" w:color="auto" w:fill="auto"/>
            <w:noWrap/>
            <w:vAlign w:val="center"/>
            <w:hideMark/>
          </w:tcPr>
          <w:p w14:paraId="05AFAA9E"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1637.26</w:t>
            </w:r>
          </w:p>
        </w:tc>
        <w:tc>
          <w:tcPr>
            <w:tcW w:w="1319" w:type="dxa"/>
            <w:shd w:val="clear" w:color="auto" w:fill="auto"/>
            <w:noWrap/>
            <w:vAlign w:val="center"/>
            <w:hideMark/>
          </w:tcPr>
          <w:p w14:paraId="3F312E57" w14:textId="77777777" w:rsidR="00633422" w:rsidRPr="00594AFE" w:rsidRDefault="00633422" w:rsidP="004C63C1">
            <w:pPr>
              <w:spacing w:line="240" w:lineRule="auto"/>
              <w:jc w:val="center"/>
              <w:rPr>
                <w:rFonts w:eastAsia="Times New Roman" w:cstheme="minorHAnsi"/>
                <w:color w:val="000000"/>
                <w:sz w:val="18"/>
                <w:szCs w:val="18"/>
                <w:lang w:eastAsia="en-IN"/>
              </w:rPr>
            </w:pPr>
            <w:r w:rsidRPr="00594AFE">
              <w:rPr>
                <w:rFonts w:cstheme="minorHAnsi"/>
                <w:color w:val="000000"/>
                <w:sz w:val="18"/>
                <w:szCs w:val="18"/>
              </w:rPr>
              <w:t>1745.21</w:t>
            </w:r>
          </w:p>
        </w:tc>
      </w:tr>
      <w:tr w:rsidR="00274B6A" w:rsidRPr="00594AFE" w14:paraId="1CDBD48B" w14:textId="77777777" w:rsidTr="007957C1">
        <w:trPr>
          <w:trHeight w:val="276"/>
          <w:jc w:val="center"/>
        </w:trPr>
        <w:tc>
          <w:tcPr>
            <w:tcW w:w="337" w:type="dxa"/>
            <w:shd w:val="clear" w:color="auto" w:fill="auto"/>
            <w:noWrap/>
            <w:vAlign w:val="center"/>
            <w:hideMark/>
          </w:tcPr>
          <w:p w14:paraId="075D9806" w14:textId="77777777" w:rsidR="00274B6A" w:rsidRPr="00594AFE" w:rsidRDefault="00274B6A" w:rsidP="00274B6A">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 </w:t>
            </w:r>
          </w:p>
        </w:tc>
        <w:tc>
          <w:tcPr>
            <w:tcW w:w="2900" w:type="dxa"/>
            <w:shd w:val="clear" w:color="auto" w:fill="auto"/>
            <w:noWrap/>
            <w:vAlign w:val="center"/>
            <w:hideMark/>
          </w:tcPr>
          <w:p w14:paraId="2C9DD900" w14:textId="77777777" w:rsidR="00274B6A" w:rsidRPr="00594AFE" w:rsidRDefault="00274B6A" w:rsidP="00274B6A">
            <w:pPr>
              <w:spacing w:line="240" w:lineRule="auto"/>
              <w:jc w:val="center"/>
              <w:rPr>
                <w:rFonts w:eastAsia="Times New Roman" w:cstheme="minorHAnsi"/>
                <w:color w:val="000000"/>
                <w:sz w:val="18"/>
                <w:szCs w:val="18"/>
                <w:lang w:eastAsia="en-IN"/>
              </w:rPr>
            </w:pPr>
            <w:r w:rsidRPr="00594AFE">
              <w:rPr>
                <w:rFonts w:eastAsia="Times New Roman" w:cstheme="minorHAnsi"/>
                <w:color w:val="000000"/>
                <w:sz w:val="18"/>
                <w:szCs w:val="18"/>
                <w:lang w:eastAsia="en-IN"/>
              </w:rPr>
              <w:t>Cumulative Cash Flow</w:t>
            </w:r>
          </w:p>
        </w:tc>
        <w:tc>
          <w:tcPr>
            <w:tcW w:w="1080" w:type="dxa"/>
            <w:shd w:val="clear" w:color="auto" w:fill="auto"/>
            <w:noWrap/>
            <w:vAlign w:val="center"/>
            <w:hideMark/>
          </w:tcPr>
          <w:p w14:paraId="3E9A9F08" w14:textId="118D1287" w:rsidR="00274B6A" w:rsidRPr="00274B6A" w:rsidRDefault="00274B6A" w:rsidP="00274B6A">
            <w:pPr>
              <w:spacing w:line="240" w:lineRule="auto"/>
              <w:jc w:val="center"/>
              <w:rPr>
                <w:rFonts w:eastAsia="Times New Roman" w:cstheme="minorHAnsi"/>
                <w:color w:val="000000"/>
                <w:sz w:val="18"/>
                <w:szCs w:val="18"/>
                <w:lang w:eastAsia="en-IN"/>
              </w:rPr>
            </w:pPr>
            <w:r w:rsidRPr="00274B6A">
              <w:rPr>
                <w:rFonts w:ascii="Arial" w:hAnsi="Arial" w:cs="Arial"/>
                <w:color w:val="000000"/>
                <w:sz w:val="18"/>
                <w:szCs w:val="18"/>
              </w:rPr>
              <w:t>10535.81</w:t>
            </w:r>
          </w:p>
        </w:tc>
        <w:tc>
          <w:tcPr>
            <w:tcW w:w="1080" w:type="dxa"/>
            <w:shd w:val="clear" w:color="auto" w:fill="auto"/>
            <w:noWrap/>
            <w:vAlign w:val="center"/>
            <w:hideMark/>
          </w:tcPr>
          <w:p w14:paraId="4CD3BB11" w14:textId="35C314A0" w:rsidR="00274B6A" w:rsidRPr="00274B6A" w:rsidRDefault="00274B6A" w:rsidP="00274B6A">
            <w:pPr>
              <w:spacing w:line="240" w:lineRule="auto"/>
              <w:jc w:val="center"/>
              <w:rPr>
                <w:rFonts w:eastAsia="Times New Roman" w:cstheme="minorHAnsi"/>
                <w:color w:val="000000"/>
                <w:sz w:val="18"/>
                <w:szCs w:val="18"/>
                <w:lang w:eastAsia="en-IN"/>
              </w:rPr>
            </w:pPr>
            <w:r w:rsidRPr="00274B6A">
              <w:rPr>
                <w:rFonts w:ascii="Arial" w:hAnsi="Arial" w:cs="Arial"/>
                <w:color w:val="000000"/>
                <w:sz w:val="18"/>
                <w:szCs w:val="18"/>
              </w:rPr>
              <w:t>11886.64</w:t>
            </w:r>
          </w:p>
        </w:tc>
        <w:tc>
          <w:tcPr>
            <w:tcW w:w="1201" w:type="dxa"/>
            <w:shd w:val="clear" w:color="auto" w:fill="auto"/>
            <w:noWrap/>
            <w:vAlign w:val="center"/>
            <w:hideMark/>
          </w:tcPr>
          <w:p w14:paraId="71BC47C0" w14:textId="17F2A379" w:rsidR="00274B6A" w:rsidRPr="00274B6A" w:rsidRDefault="00274B6A" w:rsidP="00274B6A">
            <w:pPr>
              <w:spacing w:line="240" w:lineRule="auto"/>
              <w:jc w:val="center"/>
              <w:rPr>
                <w:rFonts w:eastAsia="Times New Roman" w:cstheme="minorHAnsi"/>
                <w:color w:val="000000"/>
                <w:sz w:val="18"/>
                <w:szCs w:val="18"/>
                <w:lang w:eastAsia="en-IN"/>
              </w:rPr>
            </w:pPr>
            <w:r w:rsidRPr="00274B6A">
              <w:rPr>
                <w:rFonts w:ascii="Arial" w:hAnsi="Arial" w:cs="Arial"/>
                <w:color w:val="000000"/>
                <w:sz w:val="18"/>
                <w:szCs w:val="18"/>
              </w:rPr>
              <w:t>13327.08</w:t>
            </w:r>
          </w:p>
        </w:tc>
        <w:tc>
          <w:tcPr>
            <w:tcW w:w="1303" w:type="dxa"/>
            <w:shd w:val="clear" w:color="auto" w:fill="auto"/>
            <w:noWrap/>
            <w:vAlign w:val="center"/>
            <w:hideMark/>
          </w:tcPr>
          <w:p w14:paraId="5F198304" w14:textId="1731FFB4" w:rsidR="00274B6A" w:rsidRPr="00274B6A" w:rsidRDefault="00274B6A" w:rsidP="00274B6A">
            <w:pPr>
              <w:spacing w:line="240" w:lineRule="auto"/>
              <w:jc w:val="center"/>
              <w:rPr>
                <w:rFonts w:eastAsia="Times New Roman" w:cstheme="minorHAnsi"/>
                <w:color w:val="000000"/>
                <w:sz w:val="18"/>
                <w:szCs w:val="18"/>
                <w:lang w:eastAsia="en-IN"/>
              </w:rPr>
            </w:pPr>
            <w:r w:rsidRPr="00274B6A">
              <w:rPr>
                <w:rFonts w:ascii="Arial" w:hAnsi="Arial" w:cs="Arial"/>
                <w:color w:val="000000"/>
                <w:sz w:val="18"/>
                <w:szCs w:val="18"/>
              </w:rPr>
              <w:t>14862.88</w:t>
            </w:r>
          </w:p>
        </w:tc>
        <w:tc>
          <w:tcPr>
            <w:tcW w:w="1282" w:type="dxa"/>
            <w:shd w:val="clear" w:color="auto" w:fill="auto"/>
            <w:noWrap/>
            <w:vAlign w:val="center"/>
            <w:hideMark/>
          </w:tcPr>
          <w:p w14:paraId="70C40A70" w14:textId="3F3EAB51" w:rsidR="00274B6A" w:rsidRPr="00274B6A" w:rsidRDefault="00274B6A" w:rsidP="00274B6A">
            <w:pPr>
              <w:spacing w:line="240" w:lineRule="auto"/>
              <w:jc w:val="center"/>
              <w:rPr>
                <w:rFonts w:eastAsia="Times New Roman" w:cstheme="minorHAnsi"/>
                <w:color w:val="000000"/>
                <w:sz w:val="18"/>
                <w:szCs w:val="18"/>
                <w:lang w:eastAsia="en-IN"/>
              </w:rPr>
            </w:pPr>
            <w:r w:rsidRPr="00274B6A">
              <w:rPr>
                <w:rFonts w:ascii="Arial" w:hAnsi="Arial" w:cs="Arial"/>
                <w:color w:val="000000"/>
                <w:sz w:val="18"/>
                <w:szCs w:val="18"/>
              </w:rPr>
              <w:t>16500.14</w:t>
            </w:r>
          </w:p>
        </w:tc>
        <w:tc>
          <w:tcPr>
            <w:tcW w:w="1319" w:type="dxa"/>
            <w:shd w:val="clear" w:color="auto" w:fill="auto"/>
            <w:noWrap/>
            <w:vAlign w:val="center"/>
            <w:hideMark/>
          </w:tcPr>
          <w:p w14:paraId="2BD170A9" w14:textId="2A93A9B9" w:rsidR="00274B6A" w:rsidRPr="00274B6A" w:rsidRDefault="00274B6A" w:rsidP="00274B6A">
            <w:pPr>
              <w:spacing w:line="240" w:lineRule="auto"/>
              <w:jc w:val="center"/>
              <w:rPr>
                <w:rFonts w:eastAsia="Times New Roman" w:cstheme="minorHAnsi"/>
                <w:color w:val="000000"/>
                <w:sz w:val="18"/>
                <w:szCs w:val="18"/>
                <w:lang w:eastAsia="en-IN"/>
              </w:rPr>
            </w:pPr>
            <w:r w:rsidRPr="00274B6A">
              <w:rPr>
                <w:rFonts w:ascii="Arial" w:hAnsi="Arial" w:cs="Arial"/>
                <w:color w:val="000000"/>
                <w:sz w:val="18"/>
                <w:szCs w:val="18"/>
              </w:rPr>
              <w:t>18245.36</w:t>
            </w:r>
          </w:p>
        </w:tc>
      </w:tr>
    </w:tbl>
    <w:p w14:paraId="3875A779" w14:textId="77777777" w:rsidR="00633422" w:rsidRDefault="00633422" w:rsidP="00633422">
      <w:pPr>
        <w:rPr>
          <w:rFonts w:ascii="Arial" w:hAnsi="Arial" w:cs="Arial"/>
          <w:b/>
          <w:bCs/>
          <w:color w:val="000000" w:themeColor="text1"/>
          <w:shd w:val="clear" w:color="auto" w:fill="FFFFFF"/>
        </w:rPr>
      </w:pPr>
    </w:p>
    <w:tbl>
      <w:tblPr>
        <w:tblW w:w="103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4472C4" w:themeFill="accent1"/>
        <w:tblLook w:val="04A0" w:firstRow="1" w:lastRow="0" w:firstColumn="1" w:lastColumn="0" w:noHBand="0" w:noVBand="1"/>
      </w:tblPr>
      <w:tblGrid>
        <w:gridCol w:w="8350"/>
        <w:gridCol w:w="1975"/>
      </w:tblGrid>
      <w:tr w:rsidR="00274B6A" w:rsidRPr="00796816" w14:paraId="57D18467" w14:textId="77777777" w:rsidTr="006A7FC0">
        <w:trPr>
          <w:trHeight w:val="215"/>
        </w:trPr>
        <w:tc>
          <w:tcPr>
            <w:tcW w:w="8350" w:type="dxa"/>
            <w:shd w:val="clear" w:color="auto" w:fill="4472C4" w:themeFill="accent1"/>
            <w:noWrap/>
            <w:vAlign w:val="center"/>
            <w:hideMark/>
          </w:tcPr>
          <w:p w14:paraId="552F1640" w14:textId="77777777" w:rsidR="00274B6A" w:rsidRPr="00796816" w:rsidRDefault="00000000" w:rsidP="00274B6A">
            <w:pPr>
              <w:spacing w:line="240" w:lineRule="auto"/>
              <w:jc w:val="center"/>
              <w:rPr>
                <w:rFonts w:ascii="Arial" w:eastAsia="Times New Roman" w:hAnsi="Arial" w:cs="Arial"/>
                <w:b/>
                <w:bCs/>
                <w:color w:val="FFFFFF" w:themeColor="background1"/>
                <w:sz w:val="18"/>
                <w:szCs w:val="18"/>
                <w:lang w:eastAsia="en-IN"/>
              </w:rPr>
            </w:pPr>
            <w:hyperlink r:id="rId49" w:history="1">
              <w:r w:rsidR="00274B6A" w:rsidRPr="00796816">
                <w:rPr>
                  <w:rFonts w:ascii="Arial" w:eastAsia="Times New Roman" w:hAnsi="Arial" w:cs="Arial"/>
                  <w:b/>
                  <w:bCs/>
                  <w:color w:val="FFFFFF" w:themeColor="background1"/>
                  <w:sz w:val="18"/>
                  <w:szCs w:val="18"/>
                  <w:lang w:eastAsia="en-IN"/>
                </w:rPr>
                <w:t>NPV</w:t>
              </w:r>
            </w:hyperlink>
          </w:p>
        </w:tc>
        <w:tc>
          <w:tcPr>
            <w:tcW w:w="1975" w:type="dxa"/>
            <w:shd w:val="clear" w:color="auto" w:fill="4472C4" w:themeFill="accent1"/>
            <w:noWrap/>
            <w:hideMark/>
          </w:tcPr>
          <w:p w14:paraId="0A7579E2" w14:textId="73AD516C" w:rsidR="00274B6A" w:rsidRPr="009C2483" w:rsidRDefault="00274B6A" w:rsidP="00274B6A">
            <w:pPr>
              <w:spacing w:line="240" w:lineRule="auto"/>
              <w:jc w:val="center"/>
              <w:rPr>
                <w:rFonts w:ascii="Arial" w:eastAsia="Times New Roman" w:hAnsi="Arial" w:cs="Arial"/>
                <w:b/>
                <w:bCs/>
                <w:color w:val="FFFFFF" w:themeColor="background1"/>
                <w:sz w:val="18"/>
                <w:szCs w:val="18"/>
                <w:lang w:eastAsia="en-IN"/>
              </w:rPr>
            </w:pPr>
            <w:r w:rsidRPr="00274B6A">
              <w:rPr>
                <w:rFonts w:ascii="Arial" w:eastAsia="Times New Roman" w:hAnsi="Arial" w:cs="Arial"/>
                <w:b/>
                <w:bCs/>
                <w:color w:val="FFFFFF" w:themeColor="background1"/>
                <w:sz w:val="18"/>
                <w:szCs w:val="18"/>
                <w:lang w:eastAsia="en-IN"/>
              </w:rPr>
              <w:t>5235.33</w:t>
            </w:r>
          </w:p>
        </w:tc>
      </w:tr>
      <w:tr w:rsidR="00274B6A" w:rsidRPr="00796816" w14:paraId="3ABF669C" w14:textId="77777777" w:rsidTr="006A7FC0">
        <w:trPr>
          <w:trHeight w:val="215"/>
        </w:trPr>
        <w:tc>
          <w:tcPr>
            <w:tcW w:w="8350" w:type="dxa"/>
            <w:shd w:val="clear" w:color="auto" w:fill="4472C4" w:themeFill="accent1"/>
            <w:noWrap/>
            <w:vAlign w:val="center"/>
            <w:hideMark/>
          </w:tcPr>
          <w:p w14:paraId="1BD15131" w14:textId="77777777" w:rsidR="00274B6A" w:rsidRPr="00796816" w:rsidRDefault="00274B6A" w:rsidP="00274B6A">
            <w:pPr>
              <w:spacing w:line="240" w:lineRule="auto"/>
              <w:jc w:val="center"/>
              <w:rPr>
                <w:rFonts w:ascii="Arial" w:eastAsia="Times New Roman" w:hAnsi="Arial" w:cs="Arial"/>
                <w:b/>
                <w:bCs/>
                <w:color w:val="FFFFFF" w:themeColor="background1"/>
                <w:sz w:val="18"/>
                <w:szCs w:val="18"/>
                <w:lang w:eastAsia="en-IN"/>
              </w:rPr>
            </w:pPr>
            <w:r w:rsidRPr="00796816">
              <w:rPr>
                <w:rFonts w:ascii="Arial" w:eastAsia="Times New Roman" w:hAnsi="Arial" w:cs="Arial"/>
                <w:b/>
                <w:bCs/>
                <w:color w:val="FFFFFF" w:themeColor="background1"/>
                <w:sz w:val="18"/>
                <w:szCs w:val="18"/>
                <w:lang w:eastAsia="en-IN"/>
              </w:rPr>
              <w:t>IRR</w:t>
            </w:r>
          </w:p>
        </w:tc>
        <w:tc>
          <w:tcPr>
            <w:tcW w:w="1975" w:type="dxa"/>
            <w:shd w:val="clear" w:color="auto" w:fill="4472C4" w:themeFill="accent1"/>
            <w:noWrap/>
            <w:hideMark/>
          </w:tcPr>
          <w:p w14:paraId="48247C3F" w14:textId="0056E93B" w:rsidR="00274B6A" w:rsidRPr="009C2483" w:rsidRDefault="00274B6A" w:rsidP="00274B6A">
            <w:pPr>
              <w:spacing w:line="240" w:lineRule="auto"/>
              <w:jc w:val="center"/>
              <w:rPr>
                <w:rFonts w:ascii="Arial" w:eastAsia="Times New Roman" w:hAnsi="Arial" w:cs="Arial"/>
                <w:b/>
                <w:bCs/>
                <w:color w:val="FFFFFF" w:themeColor="background1"/>
                <w:sz w:val="18"/>
                <w:szCs w:val="18"/>
                <w:lang w:eastAsia="en-IN"/>
              </w:rPr>
            </w:pPr>
            <w:r w:rsidRPr="00274B6A">
              <w:rPr>
                <w:rFonts w:ascii="Arial" w:eastAsia="Times New Roman" w:hAnsi="Arial" w:cs="Arial"/>
                <w:b/>
                <w:bCs/>
                <w:color w:val="FFFFFF" w:themeColor="background1"/>
                <w:sz w:val="18"/>
                <w:szCs w:val="18"/>
                <w:lang w:eastAsia="en-IN"/>
              </w:rPr>
              <w:t>17.63%</w:t>
            </w:r>
          </w:p>
        </w:tc>
      </w:tr>
      <w:tr w:rsidR="00274B6A" w:rsidRPr="00796816" w14:paraId="662BA838" w14:textId="77777777" w:rsidTr="006A7FC0">
        <w:trPr>
          <w:trHeight w:val="215"/>
        </w:trPr>
        <w:tc>
          <w:tcPr>
            <w:tcW w:w="8350" w:type="dxa"/>
            <w:shd w:val="clear" w:color="auto" w:fill="4472C4" w:themeFill="accent1"/>
            <w:noWrap/>
            <w:vAlign w:val="center"/>
            <w:hideMark/>
          </w:tcPr>
          <w:p w14:paraId="5BD053D3" w14:textId="77777777" w:rsidR="00274B6A" w:rsidRPr="00796816" w:rsidRDefault="00274B6A" w:rsidP="00274B6A">
            <w:pPr>
              <w:spacing w:line="240" w:lineRule="auto"/>
              <w:jc w:val="center"/>
              <w:rPr>
                <w:rFonts w:ascii="Arial" w:eastAsia="Times New Roman" w:hAnsi="Arial" w:cs="Arial"/>
                <w:b/>
                <w:bCs/>
                <w:color w:val="FFFFFF" w:themeColor="background1"/>
                <w:sz w:val="18"/>
                <w:szCs w:val="18"/>
                <w:lang w:eastAsia="en-IN"/>
              </w:rPr>
            </w:pPr>
            <w:r w:rsidRPr="00796816">
              <w:rPr>
                <w:rFonts w:ascii="Arial" w:eastAsia="Times New Roman" w:hAnsi="Arial" w:cs="Arial"/>
                <w:b/>
                <w:bCs/>
                <w:color w:val="FFFFFF" w:themeColor="background1"/>
                <w:sz w:val="18"/>
                <w:szCs w:val="18"/>
                <w:lang w:eastAsia="en-IN"/>
              </w:rPr>
              <w:t>Payback Period after project completion (Simple)</w:t>
            </w:r>
          </w:p>
        </w:tc>
        <w:tc>
          <w:tcPr>
            <w:tcW w:w="1975" w:type="dxa"/>
            <w:shd w:val="clear" w:color="auto" w:fill="4472C4" w:themeFill="accent1"/>
            <w:noWrap/>
            <w:hideMark/>
          </w:tcPr>
          <w:p w14:paraId="622CA7BB" w14:textId="677F094F" w:rsidR="00274B6A" w:rsidRPr="009C2483" w:rsidRDefault="00274B6A" w:rsidP="00274B6A">
            <w:pPr>
              <w:spacing w:line="240" w:lineRule="auto"/>
              <w:jc w:val="center"/>
              <w:rPr>
                <w:rFonts w:ascii="Arial" w:eastAsia="Times New Roman" w:hAnsi="Arial" w:cs="Arial"/>
                <w:b/>
                <w:bCs/>
                <w:color w:val="FFFFFF" w:themeColor="background1"/>
                <w:sz w:val="18"/>
                <w:szCs w:val="18"/>
                <w:lang w:eastAsia="en-IN"/>
              </w:rPr>
            </w:pPr>
            <w:r w:rsidRPr="00274B6A">
              <w:rPr>
                <w:rFonts w:ascii="Arial" w:eastAsia="Times New Roman" w:hAnsi="Arial" w:cs="Arial"/>
                <w:b/>
                <w:bCs/>
                <w:color w:val="FFFFFF" w:themeColor="background1"/>
                <w:sz w:val="18"/>
                <w:szCs w:val="18"/>
                <w:lang w:eastAsia="en-IN"/>
              </w:rPr>
              <w:t>3.59</w:t>
            </w:r>
          </w:p>
        </w:tc>
      </w:tr>
      <w:tr w:rsidR="00274B6A" w:rsidRPr="00796816" w14:paraId="12CAC128" w14:textId="77777777" w:rsidTr="006A7FC0">
        <w:trPr>
          <w:trHeight w:val="394"/>
        </w:trPr>
        <w:tc>
          <w:tcPr>
            <w:tcW w:w="8350" w:type="dxa"/>
            <w:shd w:val="clear" w:color="auto" w:fill="4472C4" w:themeFill="accent1"/>
            <w:noWrap/>
            <w:vAlign w:val="center"/>
            <w:hideMark/>
          </w:tcPr>
          <w:p w14:paraId="33E14CC7" w14:textId="77777777" w:rsidR="00274B6A" w:rsidRPr="00796816" w:rsidRDefault="00274B6A" w:rsidP="00274B6A">
            <w:pPr>
              <w:spacing w:line="240" w:lineRule="auto"/>
              <w:jc w:val="center"/>
              <w:rPr>
                <w:rFonts w:ascii="Arial" w:eastAsia="Times New Roman" w:hAnsi="Arial" w:cs="Arial"/>
                <w:b/>
                <w:bCs/>
                <w:color w:val="FFFFFF" w:themeColor="background1"/>
                <w:sz w:val="18"/>
                <w:szCs w:val="18"/>
                <w:lang w:eastAsia="en-IN"/>
              </w:rPr>
            </w:pPr>
            <w:r w:rsidRPr="00796816">
              <w:rPr>
                <w:rFonts w:ascii="Arial" w:eastAsia="Times New Roman" w:hAnsi="Arial" w:cs="Arial"/>
                <w:b/>
                <w:bCs/>
                <w:color w:val="FFFFFF" w:themeColor="background1"/>
                <w:sz w:val="18"/>
                <w:szCs w:val="18"/>
                <w:lang w:eastAsia="en-IN"/>
              </w:rPr>
              <w:t>Payback Period after project completion (Discounted)</w:t>
            </w:r>
          </w:p>
        </w:tc>
        <w:tc>
          <w:tcPr>
            <w:tcW w:w="1975" w:type="dxa"/>
            <w:shd w:val="clear" w:color="auto" w:fill="4472C4" w:themeFill="accent1"/>
            <w:noWrap/>
            <w:hideMark/>
          </w:tcPr>
          <w:p w14:paraId="654B3F5D" w14:textId="661A2190" w:rsidR="00274B6A" w:rsidRPr="009C2483" w:rsidRDefault="00274B6A" w:rsidP="00274B6A">
            <w:pPr>
              <w:spacing w:line="240" w:lineRule="auto"/>
              <w:jc w:val="center"/>
              <w:rPr>
                <w:rFonts w:ascii="Arial" w:eastAsia="Times New Roman" w:hAnsi="Arial" w:cs="Arial"/>
                <w:b/>
                <w:bCs/>
                <w:color w:val="FFFFFF" w:themeColor="background1"/>
                <w:sz w:val="18"/>
                <w:szCs w:val="18"/>
                <w:lang w:eastAsia="en-IN"/>
              </w:rPr>
            </w:pPr>
            <w:r w:rsidRPr="00274B6A">
              <w:rPr>
                <w:rFonts w:ascii="Arial" w:eastAsia="Times New Roman" w:hAnsi="Arial" w:cs="Arial"/>
                <w:b/>
                <w:bCs/>
                <w:color w:val="FFFFFF" w:themeColor="background1"/>
                <w:sz w:val="18"/>
                <w:szCs w:val="18"/>
                <w:lang w:eastAsia="en-IN"/>
              </w:rPr>
              <w:t>3.87</w:t>
            </w:r>
          </w:p>
        </w:tc>
      </w:tr>
    </w:tbl>
    <w:p w14:paraId="28FBF08C" w14:textId="77777777" w:rsidR="007957C1" w:rsidRDefault="007957C1" w:rsidP="00633422">
      <w:pPr>
        <w:rPr>
          <w:rFonts w:ascii="Arial" w:hAnsi="Arial" w:cs="Arial"/>
          <w:b/>
          <w:bCs/>
          <w:color w:val="000000" w:themeColor="text1"/>
          <w:shd w:val="clear" w:color="auto" w:fill="FFFFFF"/>
        </w:rPr>
      </w:pPr>
    </w:p>
    <w:p w14:paraId="0BF6E17F" w14:textId="77777777" w:rsidR="00633422" w:rsidRPr="000758D3" w:rsidRDefault="00633422" w:rsidP="000758D3">
      <w:pPr>
        <w:rPr>
          <w:rFonts w:ascii="Arial" w:hAnsi="Arial" w:cs="Arial"/>
          <w:b/>
          <w:bCs/>
          <w:color w:val="000000" w:themeColor="text1"/>
          <w:sz w:val="20"/>
          <w:szCs w:val="20"/>
          <w:shd w:val="clear" w:color="auto" w:fill="FFFFFF"/>
        </w:rPr>
      </w:pPr>
      <w:r w:rsidRPr="000758D3">
        <w:rPr>
          <w:rFonts w:ascii="Arial" w:hAnsi="Arial" w:cs="Arial"/>
          <w:b/>
          <w:bCs/>
          <w:color w:val="000000" w:themeColor="text1"/>
          <w:sz w:val="20"/>
          <w:szCs w:val="20"/>
          <w:shd w:val="clear" w:color="auto" w:fill="FFFFFF"/>
        </w:rPr>
        <w:t>Option 4: Combined Capacity for 350 KTPA PVC Resin and 200 KTPA Phenol + 120 KTPA Acetone</w:t>
      </w:r>
    </w:p>
    <w:p w14:paraId="369CCB76" w14:textId="0B15AD72" w:rsidR="00633422" w:rsidRPr="000758D3" w:rsidRDefault="00633422" w:rsidP="000758D3">
      <w:pPr>
        <w:rPr>
          <w:rFonts w:ascii="Arial" w:hAnsi="Arial" w:cs="Arial"/>
          <w:b/>
          <w:bCs/>
          <w:color w:val="000000" w:themeColor="text1"/>
          <w:sz w:val="20"/>
          <w:szCs w:val="20"/>
          <w:shd w:val="clear" w:color="auto" w:fill="FFFFFF"/>
        </w:rPr>
      </w:pPr>
      <w:r w:rsidRPr="000758D3">
        <w:rPr>
          <w:rFonts w:ascii="Arial" w:hAnsi="Arial" w:cs="Arial"/>
          <w:b/>
          <w:bCs/>
          <w:color w:val="000000" w:themeColor="text1"/>
          <w:sz w:val="20"/>
          <w:szCs w:val="20"/>
          <w:shd w:val="clear" w:color="auto" w:fill="FFFFFF"/>
        </w:rPr>
        <w:t>Cashflow:</w:t>
      </w:r>
    </w:p>
    <w:tbl>
      <w:tblPr>
        <w:tblStyle w:val="TableGridLight"/>
        <w:tblW w:w="101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8"/>
        <w:gridCol w:w="3065"/>
        <w:gridCol w:w="764"/>
        <w:gridCol w:w="873"/>
        <w:gridCol w:w="905"/>
        <w:gridCol w:w="873"/>
        <w:gridCol w:w="963"/>
        <w:gridCol w:w="2413"/>
      </w:tblGrid>
      <w:tr w:rsidR="00FF48B8" w:rsidRPr="009B7E10" w14:paraId="68EEF35C" w14:textId="77777777" w:rsidTr="003B5F4E">
        <w:trPr>
          <w:trHeight w:val="271"/>
        </w:trPr>
        <w:tc>
          <w:tcPr>
            <w:tcW w:w="10184" w:type="dxa"/>
            <w:gridSpan w:val="8"/>
            <w:shd w:val="clear" w:color="auto" w:fill="000000" w:themeFill="text1"/>
            <w:noWrap/>
            <w:hideMark/>
          </w:tcPr>
          <w:p w14:paraId="742274FD" w14:textId="1353D1A0" w:rsidR="00FF48B8" w:rsidRPr="009B7E10" w:rsidRDefault="00FF48B8" w:rsidP="003B5F4E">
            <w:pPr>
              <w:jc w:val="center"/>
              <w:rPr>
                <w:rFonts w:ascii="Arial" w:eastAsia="Times New Roman" w:hAnsi="Arial" w:cs="Arial"/>
                <w:b/>
                <w:bCs/>
                <w:color w:val="FFFFFF" w:themeColor="background1"/>
                <w:sz w:val="18"/>
                <w:szCs w:val="18"/>
                <w:lang w:eastAsia="en-IN"/>
              </w:rPr>
            </w:pPr>
            <w:r w:rsidRPr="009B7E10">
              <w:rPr>
                <w:rFonts w:ascii="Arial" w:eastAsia="Times New Roman" w:hAnsi="Arial" w:cs="Arial"/>
                <w:b/>
                <w:bCs/>
                <w:color w:val="FFFFFF" w:themeColor="background1"/>
                <w:sz w:val="18"/>
                <w:szCs w:val="18"/>
                <w:lang w:eastAsia="en-IN"/>
              </w:rPr>
              <w:t>Capacity for 350 KTPA PVC Resin and 200 KTPA Phenol + 12</w:t>
            </w:r>
            <w:r>
              <w:rPr>
                <w:rFonts w:ascii="Arial" w:eastAsia="Times New Roman" w:hAnsi="Arial" w:cs="Arial"/>
                <w:b/>
                <w:bCs/>
                <w:color w:val="FFFFFF" w:themeColor="background1"/>
                <w:sz w:val="18"/>
                <w:szCs w:val="18"/>
                <w:lang w:eastAsia="en-IN"/>
              </w:rPr>
              <w:t>0</w:t>
            </w:r>
            <w:r w:rsidRPr="009B7E10">
              <w:rPr>
                <w:rFonts w:ascii="Arial" w:eastAsia="Times New Roman" w:hAnsi="Arial" w:cs="Arial"/>
                <w:b/>
                <w:bCs/>
                <w:color w:val="FFFFFF" w:themeColor="background1"/>
                <w:sz w:val="18"/>
                <w:szCs w:val="18"/>
                <w:lang w:eastAsia="en-IN"/>
              </w:rPr>
              <w:t xml:space="preserve"> KTPA Acetone</w:t>
            </w:r>
          </w:p>
        </w:tc>
      </w:tr>
      <w:tr w:rsidR="00FF48B8" w:rsidRPr="009B7E10" w14:paraId="27F300B0" w14:textId="77777777" w:rsidTr="003B5F4E">
        <w:trPr>
          <w:trHeight w:val="319"/>
        </w:trPr>
        <w:tc>
          <w:tcPr>
            <w:tcW w:w="3393" w:type="dxa"/>
            <w:gridSpan w:val="2"/>
            <w:shd w:val="clear" w:color="auto" w:fill="000000" w:themeFill="text1"/>
            <w:noWrap/>
            <w:hideMark/>
          </w:tcPr>
          <w:p w14:paraId="31FB0E87" w14:textId="77777777" w:rsidR="00FF48B8" w:rsidRPr="009B7E10" w:rsidRDefault="00FF48B8" w:rsidP="003B5F4E">
            <w:pPr>
              <w:jc w:val="center"/>
              <w:rPr>
                <w:rFonts w:ascii="Arial" w:eastAsia="Times New Roman" w:hAnsi="Arial" w:cs="Arial"/>
                <w:b/>
                <w:bCs/>
                <w:color w:val="FFFFFF" w:themeColor="background1"/>
                <w:sz w:val="18"/>
                <w:szCs w:val="18"/>
                <w:lang w:eastAsia="en-IN"/>
              </w:rPr>
            </w:pPr>
            <w:r w:rsidRPr="009B7E10">
              <w:rPr>
                <w:rFonts w:ascii="Arial" w:eastAsia="Times New Roman" w:hAnsi="Arial" w:cs="Arial"/>
                <w:b/>
                <w:bCs/>
                <w:color w:val="FFFFFF" w:themeColor="background1"/>
                <w:sz w:val="18"/>
                <w:szCs w:val="18"/>
                <w:lang w:eastAsia="en-IN"/>
              </w:rPr>
              <w:t>Year of Operation</w:t>
            </w:r>
          </w:p>
        </w:tc>
        <w:tc>
          <w:tcPr>
            <w:tcW w:w="764" w:type="dxa"/>
            <w:shd w:val="clear" w:color="auto" w:fill="000000" w:themeFill="text1"/>
            <w:noWrap/>
            <w:hideMark/>
          </w:tcPr>
          <w:p w14:paraId="07691F6C" w14:textId="77777777" w:rsidR="00FF48B8" w:rsidRPr="009B7E10" w:rsidRDefault="00FF48B8" w:rsidP="003B5F4E">
            <w:pPr>
              <w:jc w:val="center"/>
              <w:rPr>
                <w:rFonts w:ascii="Arial" w:eastAsia="Times New Roman" w:hAnsi="Arial" w:cs="Arial"/>
                <w:b/>
                <w:bCs/>
                <w:color w:val="FFFFFF" w:themeColor="background1"/>
                <w:sz w:val="18"/>
                <w:szCs w:val="18"/>
                <w:lang w:eastAsia="en-IN"/>
              </w:rPr>
            </w:pPr>
            <w:r w:rsidRPr="009B7E10">
              <w:rPr>
                <w:rFonts w:ascii="Arial" w:eastAsia="Times New Roman" w:hAnsi="Arial" w:cs="Arial"/>
                <w:b/>
                <w:bCs/>
                <w:color w:val="FFFFFF" w:themeColor="background1"/>
                <w:sz w:val="18"/>
                <w:szCs w:val="18"/>
                <w:lang w:eastAsia="en-IN"/>
              </w:rPr>
              <w:t>1</w:t>
            </w:r>
          </w:p>
        </w:tc>
        <w:tc>
          <w:tcPr>
            <w:tcW w:w="873" w:type="dxa"/>
            <w:shd w:val="clear" w:color="auto" w:fill="000000" w:themeFill="text1"/>
            <w:noWrap/>
            <w:hideMark/>
          </w:tcPr>
          <w:p w14:paraId="66E7258F" w14:textId="77777777" w:rsidR="00FF48B8" w:rsidRPr="009B7E10" w:rsidRDefault="00FF48B8" w:rsidP="003B5F4E">
            <w:pPr>
              <w:jc w:val="center"/>
              <w:rPr>
                <w:rFonts w:ascii="Arial" w:eastAsia="Times New Roman" w:hAnsi="Arial" w:cs="Arial"/>
                <w:b/>
                <w:bCs/>
                <w:color w:val="FFFFFF" w:themeColor="background1"/>
                <w:sz w:val="18"/>
                <w:szCs w:val="18"/>
                <w:lang w:eastAsia="en-IN"/>
              </w:rPr>
            </w:pPr>
            <w:r w:rsidRPr="009B7E10">
              <w:rPr>
                <w:rFonts w:ascii="Arial" w:eastAsia="Times New Roman" w:hAnsi="Arial" w:cs="Arial"/>
                <w:b/>
                <w:bCs/>
                <w:color w:val="FFFFFF" w:themeColor="background1"/>
                <w:sz w:val="18"/>
                <w:szCs w:val="18"/>
                <w:lang w:eastAsia="en-IN"/>
              </w:rPr>
              <w:t>2</w:t>
            </w:r>
          </w:p>
        </w:tc>
        <w:tc>
          <w:tcPr>
            <w:tcW w:w="905" w:type="dxa"/>
            <w:shd w:val="clear" w:color="auto" w:fill="000000" w:themeFill="text1"/>
            <w:noWrap/>
            <w:hideMark/>
          </w:tcPr>
          <w:p w14:paraId="4C98C90C" w14:textId="77777777" w:rsidR="00FF48B8" w:rsidRPr="009B7E10" w:rsidRDefault="00FF48B8" w:rsidP="003B5F4E">
            <w:pPr>
              <w:jc w:val="center"/>
              <w:rPr>
                <w:rFonts w:ascii="Arial" w:eastAsia="Times New Roman" w:hAnsi="Arial" w:cs="Arial"/>
                <w:b/>
                <w:bCs/>
                <w:color w:val="FFFFFF" w:themeColor="background1"/>
                <w:sz w:val="18"/>
                <w:szCs w:val="18"/>
                <w:lang w:eastAsia="en-IN"/>
              </w:rPr>
            </w:pPr>
            <w:r w:rsidRPr="009B7E10">
              <w:rPr>
                <w:rFonts w:ascii="Arial" w:eastAsia="Times New Roman" w:hAnsi="Arial" w:cs="Arial"/>
                <w:b/>
                <w:bCs/>
                <w:color w:val="FFFFFF" w:themeColor="background1"/>
                <w:sz w:val="18"/>
                <w:szCs w:val="18"/>
                <w:lang w:eastAsia="en-IN"/>
              </w:rPr>
              <w:t>3</w:t>
            </w:r>
          </w:p>
        </w:tc>
        <w:tc>
          <w:tcPr>
            <w:tcW w:w="873" w:type="dxa"/>
            <w:shd w:val="clear" w:color="auto" w:fill="000000" w:themeFill="text1"/>
            <w:noWrap/>
            <w:hideMark/>
          </w:tcPr>
          <w:p w14:paraId="1C65B2FE" w14:textId="77777777" w:rsidR="00FF48B8" w:rsidRPr="009B7E10" w:rsidRDefault="00FF48B8" w:rsidP="003B5F4E">
            <w:pPr>
              <w:jc w:val="center"/>
              <w:rPr>
                <w:rFonts w:ascii="Arial" w:eastAsia="Times New Roman" w:hAnsi="Arial" w:cs="Arial"/>
                <w:b/>
                <w:bCs/>
                <w:color w:val="FFFFFF" w:themeColor="background1"/>
                <w:sz w:val="18"/>
                <w:szCs w:val="18"/>
                <w:lang w:eastAsia="en-IN"/>
              </w:rPr>
            </w:pPr>
            <w:r w:rsidRPr="009B7E10">
              <w:rPr>
                <w:rFonts w:ascii="Arial" w:eastAsia="Times New Roman" w:hAnsi="Arial" w:cs="Arial"/>
                <w:b/>
                <w:bCs/>
                <w:color w:val="FFFFFF" w:themeColor="background1"/>
                <w:sz w:val="18"/>
                <w:szCs w:val="18"/>
                <w:lang w:eastAsia="en-IN"/>
              </w:rPr>
              <w:t>4</w:t>
            </w:r>
          </w:p>
        </w:tc>
        <w:tc>
          <w:tcPr>
            <w:tcW w:w="963" w:type="dxa"/>
            <w:shd w:val="clear" w:color="auto" w:fill="000000" w:themeFill="text1"/>
            <w:noWrap/>
            <w:hideMark/>
          </w:tcPr>
          <w:p w14:paraId="049087C1" w14:textId="77777777" w:rsidR="00FF48B8" w:rsidRPr="009B7E10" w:rsidRDefault="00FF48B8" w:rsidP="003B5F4E">
            <w:pPr>
              <w:jc w:val="center"/>
              <w:rPr>
                <w:rFonts w:ascii="Arial" w:eastAsia="Times New Roman" w:hAnsi="Arial" w:cs="Arial"/>
                <w:b/>
                <w:bCs/>
                <w:color w:val="FFFFFF" w:themeColor="background1"/>
                <w:sz w:val="18"/>
                <w:szCs w:val="18"/>
                <w:lang w:eastAsia="en-IN"/>
              </w:rPr>
            </w:pPr>
            <w:r w:rsidRPr="009B7E10">
              <w:rPr>
                <w:rFonts w:ascii="Arial" w:eastAsia="Times New Roman" w:hAnsi="Arial" w:cs="Arial"/>
                <w:b/>
                <w:bCs/>
                <w:color w:val="FFFFFF" w:themeColor="background1"/>
                <w:sz w:val="18"/>
                <w:szCs w:val="18"/>
                <w:lang w:eastAsia="en-IN"/>
              </w:rPr>
              <w:t> </w:t>
            </w:r>
          </w:p>
        </w:tc>
        <w:tc>
          <w:tcPr>
            <w:tcW w:w="2413" w:type="dxa"/>
            <w:shd w:val="clear" w:color="auto" w:fill="000000" w:themeFill="text1"/>
            <w:noWrap/>
            <w:hideMark/>
          </w:tcPr>
          <w:p w14:paraId="37B4A38C" w14:textId="77777777" w:rsidR="00FF48B8" w:rsidRPr="009B7E10" w:rsidRDefault="00FF48B8" w:rsidP="003B5F4E">
            <w:pPr>
              <w:jc w:val="center"/>
              <w:rPr>
                <w:rFonts w:ascii="Arial" w:eastAsia="Times New Roman" w:hAnsi="Arial" w:cs="Arial"/>
                <w:b/>
                <w:bCs/>
                <w:color w:val="FFFFFF" w:themeColor="background1"/>
                <w:sz w:val="18"/>
                <w:szCs w:val="18"/>
                <w:lang w:eastAsia="en-IN"/>
              </w:rPr>
            </w:pPr>
            <w:r w:rsidRPr="009B7E10">
              <w:rPr>
                <w:rFonts w:ascii="Arial" w:eastAsia="Times New Roman" w:hAnsi="Arial" w:cs="Arial"/>
                <w:b/>
                <w:bCs/>
                <w:color w:val="FFFFFF" w:themeColor="background1"/>
                <w:sz w:val="18"/>
                <w:szCs w:val="18"/>
                <w:lang w:eastAsia="en-IN"/>
              </w:rPr>
              <w:t>5</w:t>
            </w:r>
          </w:p>
        </w:tc>
      </w:tr>
      <w:tr w:rsidR="00FF48B8" w:rsidRPr="009B7E10" w14:paraId="60A733B7" w14:textId="77777777" w:rsidTr="003B5F4E">
        <w:trPr>
          <w:trHeight w:val="319"/>
        </w:trPr>
        <w:tc>
          <w:tcPr>
            <w:tcW w:w="3393" w:type="dxa"/>
            <w:gridSpan w:val="2"/>
            <w:noWrap/>
            <w:hideMark/>
          </w:tcPr>
          <w:p w14:paraId="306E16B6" w14:textId="77777777" w:rsidR="00FF48B8" w:rsidRPr="009B7E10" w:rsidRDefault="00FF48B8" w:rsidP="003B5F4E">
            <w:pPr>
              <w:jc w:val="center"/>
              <w:rPr>
                <w:rFonts w:ascii="Arial" w:eastAsia="Times New Roman" w:hAnsi="Arial" w:cs="Arial"/>
                <w:b/>
                <w:bCs/>
                <w:color w:val="000000"/>
                <w:sz w:val="18"/>
                <w:szCs w:val="18"/>
                <w:lang w:eastAsia="en-IN"/>
              </w:rPr>
            </w:pPr>
            <w:r w:rsidRPr="009B7E10">
              <w:rPr>
                <w:rFonts w:ascii="Arial" w:eastAsia="Times New Roman" w:hAnsi="Arial" w:cs="Arial"/>
                <w:b/>
                <w:bCs/>
                <w:color w:val="000000"/>
                <w:sz w:val="18"/>
                <w:szCs w:val="18"/>
                <w:lang w:eastAsia="en-IN"/>
              </w:rPr>
              <w:t>Capacity Utilization</w:t>
            </w:r>
          </w:p>
        </w:tc>
        <w:tc>
          <w:tcPr>
            <w:tcW w:w="764" w:type="dxa"/>
            <w:noWrap/>
            <w:hideMark/>
          </w:tcPr>
          <w:p w14:paraId="0A6A157E" w14:textId="77777777" w:rsidR="00FF48B8" w:rsidRPr="009B7E10" w:rsidRDefault="00FF48B8" w:rsidP="003B5F4E">
            <w:pPr>
              <w:jc w:val="center"/>
              <w:rPr>
                <w:rFonts w:ascii="Arial" w:eastAsia="Times New Roman" w:hAnsi="Arial" w:cs="Arial"/>
                <w:color w:val="000000"/>
                <w:sz w:val="18"/>
                <w:szCs w:val="18"/>
                <w:lang w:eastAsia="en-IN"/>
              </w:rPr>
            </w:pPr>
            <w:r w:rsidRPr="009B7E10">
              <w:rPr>
                <w:rFonts w:ascii="Arial" w:eastAsia="Times New Roman" w:hAnsi="Arial" w:cs="Arial"/>
                <w:b/>
                <w:bCs/>
                <w:color w:val="000000"/>
                <w:sz w:val="18"/>
                <w:szCs w:val="18"/>
                <w:lang w:eastAsia="en-IN"/>
              </w:rPr>
              <w:t>5%</w:t>
            </w:r>
          </w:p>
        </w:tc>
        <w:tc>
          <w:tcPr>
            <w:tcW w:w="873" w:type="dxa"/>
            <w:noWrap/>
            <w:hideMark/>
          </w:tcPr>
          <w:p w14:paraId="22C7404B" w14:textId="77777777" w:rsidR="00FF48B8" w:rsidRPr="009B7E10" w:rsidRDefault="00FF48B8" w:rsidP="003B5F4E">
            <w:pPr>
              <w:jc w:val="center"/>
              <w:rPr>
                <w:rFonts w:ascii="Arial" w:eastAsia="Times New Roman" w:hAnsi="Arial" w:cs="Arial"/>
                <w:color w:val="000000"/>
                <w:sz w:val="18"/>
                <w:szCs w:val="18"/>
                <w:lang w:eastAsia="en-IN"/>
              </w:rPr>
            </w:pPr>
            <w:r w:rsidRPr="009B7E10">
              <w:rPr>
                <w:rFonts w:ascii="Arial" w:eastAsia="Times New Roman" w:hAnsi="Arial" w:cs="Arial"/>
                <w:b/>
                <w:bCs/>
                <w:color w:val="000000"/>
                <w:sz w:val="18"/>
                <w:szCs w:val="18"/>
                <w:lang w:eastAsia="en-IN"/>
              </w:rPr>
              <w:t>25%</w:t>
            </w:r>
          </w:p>
        </w:tc>
        <w:tc>
          <w:tcPr>
            <w:tcW w:w="905" w:type="dxa"/>
            <w:noWrap/>
            <w:hideMark/>
          </w:tcPr>
          <w:p w14:paraId="50FA3597" w14:textId="77777777" w:rsidR="00FF48B8" w:rsidRPr="009B7E10" w:rsidRDefault="00FF48B8" w:rsidP="003B5F4E">
            <w:pPr>
              <w:jc w:val="center"/>
              <w:rPr>
                <w:rFonts w:ascii="Arial" w:eastAsia="Times New Roman" w:hAnsi="Arial" w:cs="Arial"/>
                <w:color w:val="000000"/>
                <w:sz w:val="18"/>
                <w:szCs w:val="18"/>
                <w:lang w:eastAsia="en-IN"/>
              </w:rPr>
            </w:pPr>
            <w:r w:rsidRPr="009B7E10">
              <w:rPr>
                <w:rFonts w:ascii="Arial" w:eastAsia="Times New Roman" w:hAnsi="Arial" w:cs="Arial"/>
                <w:b/>
                <w:bCs/>
                <w:color w:val="000000"/>
                <w:sz w:val="18"/>
                <w:szCs w:val="18"/>
                <w:lang w:eastAsia="en-IN"/>
              </w:rPr>
              <w:t>35%</w:t>
            </w:r>
          </w:p>
        </w:tc>
        <w:tc>
          <w:tcPr>
            <w:tcW w:w="873" w:type="dxa"/>
            <w:noWrap/>
            <w:hideMark/>
          </w:tcPr>
          <w:p w14:paraId="29E6D279" w14:textId="77777777" w:rsidR="00FF48B8" w:rsidRPr="009B7E10" w:rsidRDefault="00FF48B8" w:rsidP="003B5F4E">
            <w:pPr>
              <w:jc w:val="center"/>
              <w:rPr>
                <w:rFonts w:ascii="Arial" w:eastAsia="Times New Roman" w:hAnsi="Arial" w:cs="Arial"/>
                <w:color w:val="000000"/>
                <w:sz w:val="18"/>
                <w:szCs w:val="18"/>
                <w:lang w:eastAsia="en-IN"/>
              </w:rPr>
            </w:pPr>
            <w:r w:rsidRPr="009B7E10">
              <w:rPr>
                <w:rFonts w:ascii="Arial" w:eastAsia="Times New Roman" w:hAnsi="Arial" w:cs="Arial"/>
                <w:b/>
                <w:bCs/>
                <w:color w:val="000000"/>
                <w:sz w:val="18"/>
                <w:szCs w:val="18"/>
                <w:lang w:eastAsia="en-IN"/>
              </w:rPr>
              <w:t>35%</w:t>
            </w:r>
          </w:p>
        </w:tc>
        <w:tc>
          <w:tcPr>
            <w:tcW w:w="963" w:type="dxa"/>
            <w:noWrap/>
            <w:hideMark/>
          </w:tcPr>
          <w:p w14:paraId="17254606" w14:textId="77777777" w:rsidR="00FF48B8" w:rsidRPr="009B7E10" w:rsidRDefault="00FF48B8" w:rsidP="003B5F4E">
            <w:pPr>
              <w:jc w:val="center"/>
              <w:rPr>
                <w:rFonts w:ascii="Arial" w:eastAsia="Times New Roman" w:hAnsi="Arial" w:cs="Arial"/>
                <w:color w:val="000000"/>
                <w:sz w:val="18"/>
                <w:szCs w:val="18"/>
                <w:lang w:eastAsia="en-IN"/>
              </w:rPr>
            </w:pPr>
            <w:r w:rsidRPr="009B7E10">
              <w:rPr>
                <w:rFonts w:ascii="Arial" w:eastAsia="Times New Roman" w:hAnsi="Arial" w:cs="Arial"/>
                <w:color w:val="000000"/>
                <w:sz w:val="18"/>
                <w:szCs w:val="18"/>
                <w:lang w:eastAsia="en-IN"/>
              </w:rPr>
              <w:t> </w:t>
            </w:r>
          </w:p>
        </w:tc>
        <w:tc>
          <w:tcPr>
            <w:tcW w:w="2413" w:type="dxa"/>
            <w:noWrap/>
            <w:hideMark/>
          </w:tcPr>
          <w:p w14:paraId="0BFC1466" w14:textId="77777777" w:rsidR="00FF48B8" w:rsidRPr="009B7E10" w:rsidRDefault="00FF48B8" w:rsidP="003B5F4E">
            <w:pPr>
              <w:jc w:val="center"/>
              <w:rPr>
                <w:rFonts w:ascii="Arial" w:eastAsia="Times New Roman" w:hAnsi="Arial" w:cs="Arial"/>
                <w:color w:val="000000"/>
                <w:sz w:val="18"/>
                <w:szCs w:val="18"/>
                <w:lang w:eastAsia="en-IN"/>
              </w:rPr>
            </w:pPr>
            <w:r w:rsidRPr="009B7E10">
              <w:rPr>
                <w:rFonts w:ascii="Arial" w:eastAsia="Times New Roman" w:hAnsi="Arial" w:cs="Arial"/>
                <w:color w:val="000000"/>
                <w:sz w:val="18"/>
                <w:szCs w:val="18"/>
                <w:lang w:eastAsia="en-IN"/>
              </w:rPr>
              <w:t>70.00%</w:t>
            </w:r>
          </w:p>
        </w:tc>
      </w:tr>
      <w:tr w:rsidR="00FF48B8" w:rsidRPr="009B7E10" w14:paraId="316C51FE" w14:textId="77777777" w:rsidTr="003B5F4E">
        <w:trPr>
          <w:trHeight w:val="271"/>
        </w:trPr>
        <w:tc>
          <w:tcPr>
            <w:tcW w:w="328" w:type="dxa"/>
            <w:noWrap/>
            <w:hideMark/>
          </w:tcPr>
          <w:p w14:paraId="0977E932" w14:textId="77777777" w:rsidR="00FF48B8" w:rsidRPr="009B7E10" w:rsidRDefault="00FF48B8" w:rsidP="003B5F4E">
            <w:pPr>
              <w:rPr>
                <w:rFonts w:ascii="Arial" w:eastAsia="Times New Roman" w:hAnsi="Arial" w:cs="Arial"/>
                <w:b/>
                <w:bCs/>
                <w:color w:val="000000"/>
                <w:sz w:val="18"/>
                <w:szCs w:val="18"/>
                <w:lang w:eastAsia="en-IN"/>
              </w:rPr>
            </w:pPr>
            <w:r w:rsidRPr="009B7E10">
              <w:rPr>
                <w:rFonts w:ascii="Arial" w:eastAsia="Times New Roman" w:hAnsi="Arial" w:cs="Arial"/>
                <w:b/>
                <w:bCs/>
                <w:color w:val="000000"/>
                <w:sz w:val="18"/>
                <w:szCs w:val="18"/>
                <w:lang w:eastAsia="en-IN"/>
              </w:rPr>
              <w:t> </w:t>
            </w:r>
          </w:p>
        </w:tc>
        <w:tc>
          <w:tcPr>
            <w:tcW w:w="3065" w:type="dxa"/>
            <w:shd w:val="clear" w:color="auto" w:fill="4472C4" w:themeFill="accent1"/>
            <w:noWrap/>
            <w:hideMark/>
          </w:tcPr>
          <w:p w14:paraId="5839E45A" w14:textId="77777777" w:rsidR="00FF48B8" w:rsidRPr="009B7E10" w:rsidRDefault="00FF48B8" w:rsidP="003B5F4E">
            <w:pPr>
              <w:jc w:val="center"/>
              <w:rPr>
                <w:rFonts w:ascii="Arial" w:eastAsia="Times New Roman" w:hAnsi="Arial" w:cs="Arial"/>
                <w:b/>
                <w:bCs/>
                <w:color w:val="FFFFFF" w:themeColor="background1"/>
                <w:sz w:val="18"/>
                <w:szCs w:val="18"/>
                <w:lang w:eastAsia="en-IN"/>
              </w:rPr>
            </w:pPr>
            <w:r w:rsidRPr="009B7E10">
              <w:rPr>
                <w:rFonts w:ascii="Arial" w:eastAsia="Times New Roman" w:hAnsi="Arial" w:cs="Arial"/>
                <w:b/>
                <w:bCs/>
                <w:color w:val="FFFFFF" w:themeColor="background1"/>
                <w:sz w:val="18"/>
                <w:szCs w:val="18"/>
                <w:lang w:eastAsia="en-IN"/>
              </w:rPr>
              <w:t xml:space="preserve"> Operating Period </w:t>
            </w:r>
          </w:p>
        </w:tc>
        <w:tc>
          <w:tcPr>
            <w:tcW w:w="764" w:type="dxa"/>
            <w:shd w:val="clear" w:color="auto" w:fill="4472C4" w:themeFill="accent1"/>
            <w:noWrap/>
            <w:hideMark/>
          </w:tcPr>
          <w:p w14:paraId="3FFA2B95" w14:textId="77777777" w:rsidR="00FF48B8" w:rsidRPr="009B7E10" w:rsidRDefault="00FF48B8" w:rsidP="003B5F4E">
            <w:pPr>
              <w:jc w:val="center"/>
              <w:rPr>
                <w:rFonts w:ascii="Arial" w:eastAsia="Times New Roman" w:hAnsi="Arial" w:cs="Arial"/>
                <w:b/>
                <w:bCs/>
                <w:color w:val="FFFFFF" w:themeColor="background1"/>
                <w:sz w:val="18"/>
                <w:szCs w:val="18"/>
                <w:lang w:eastAsia="en-IN"/>
              </w:rPr>
            </w:pPr>
            <w:r w:rsidRPr="009B7E10">
              <w:rPr>
                <w:rFonts w:ascii="Arial" w:eastAsia="Times New Roman" w:hAnsi="Arial" w:cs="Arial"/>
                <w:b/>
                <w:bCs/>
                <w:color w:val="FFFFFF" w:themeColor="background1"/>
                <w:sz w:val="18"/>
                <w:szCs w:val="18"/>
                <w:lang w:eastAsia="en-IN"/>
              </w:rPr>
              <w:t>2023</w:t>
            </w:r>
          </w:p>
        </w:tc>
        <w:tc>
          <w:tcPr>
            <w:tcW w:w="873" w:type="dxa"/>
            <w:shd w:val="clear" w:color="auto" w:fill="4472C4" w:themeFill="accent1"/>
            <w:noWrap/>
            <w:hideMark/>
          </w:tcPr>
          <w:p w14:paraId="7B66D9A1" w14:textId="77777777" w:rsidR="00FF48B8" w:rsidRPr="009B7E10" w:rsidRDefault="00FF48B8" w:rsidP="003B5F4E">
            <w:pPr>
              <w:jc w:val="center"/>
              <w:rPr>
                <w:rFonts w:ascii="Arial" w:eastAsia="Times New Roman" w:hAnsi="Arial" w:cs="Arial"/>
                <w:b/>
                <w:bCs/>
                <w:color w:val="FFFFFF" w:themeColor="background1"/>
                <w:sz w:val="18"/>
                <w:szCs w:val="18"/>
                <w:lang w:eastAsia="en-IN"/>
              </w:rPr>
            </w:pPr>
            <w:r w:rsidRPr="009B7E10">
              <w:rPr>
                <w:rFonts w:ascii="Arial" w:eastAsia="Times New Roman" w:hAnsi="Arial" w:cs="Arial"/>
                <w:b/>
                <w:bCs/>
                <w:color w:val="FFFFFF" w:themeColor="background1"/>
                <w:sz w:val="18"/>
                <w:szCs w:val="18"/>
                <w:lang w:eastAsia="en-IN"/>
              </w:rPr>
              <w:t>2024</w:t>
            </w:r>
          </w:p>
        </w:tc>
        <w:tc>
          <w:tcPr>
            <w:tcW w:w="905" w:type="dxa"/>
            <w:shd w:val="clear" w:color="auto" w:fill="4472C4" w:themeFill="accent1"/>
            <w:noWrap/>
            <w:hideMark/>
          </w:tcPr>
          <w:p w14:paraId="33B7E1E9" w14:textId="77777777" w:rsidR="00FF48B8" w:rsidRPr="009B7E10" w:rsidRDefault="00FF48B8" w:rsidP="003B5F4E">
            <w:pPr>
              <w:jc w:val="center"/>
              <w:rPr>
                <w:rFonts w:ascii="Arial" w:eastAsia="Times New Roman" w:hAnsi="Arial" w:cs="Arial"/>
                <w:b/>
                <w:bCs/>
                <w:color w:val="FFFFFF" w:themeColor="background1"/>
                <w:sz w:val="18"/>
                <w:szCs w:val="18"/>
                <w:lang w:eastAsia="en-IN"/>
              </w:rPr>
            </w:pPr>
            <w:r w:rsidRPr="009B7E10">
              <w:rPr>
                <w:rFonts w:ascii="Arial" w:eastAsia="Times New Roman" w:hAnsi="Arial" w:cs="Arial"/>
                <w:b/>
                <w:bCs/>
                <w:color w:val="FFFFFF" w:themeColor="background1"/>
                <w:sz w:val="18"/>
                <w:szCs w:val="18"/>
                <w:lang w:eastAsia="en-IN"/>
              </w:rPr>
              <w:t>2025</w:t>
            </w:r>
          </w:p>
        </w:tc>
        <w:tc>
          <w:tcPr>
            <w:tcW w:w="873" w:type="dxa"/>
            <w:shd w:val="clear" w:color="auto" w:fill="4472C4" w:themeFill="accent1"/>
            <w:noWrap/>
            <w:hideMark/>
          </w:tcPr>
          <w:p w14:paraId="30627B31" w14:textId="77777777" w:rsidR="00FF48B8" w:rsidRPr="009B7E10" w:rsidRDefault="00FF48B8" w:rsidP="003B5F4E">
            <w:pPr>
              <w:jc w:val="center"/>
              <w:rPr>
                <w:rFonts w:ascii="Arial" w:eastAsia="Times New Roman" w:hAnsi="Arial" w:cs="Arial"/>
                <w:b/>
                <w:bCs/>
                <w:color w:val="FFFFFF" w:themeColor="background1"/>
                <w:sz w:val="18"/>
                <w:szCs w:val="18"/>
                <w:lang w:eastAsia="en-IN"/>
              </w:rPr>
            </w:pPr>
            <w:r w:rsidRPr="009B7E10">
              <w:rPr>
                <w:rFonts w:ascii="Arial" w:eastAsia="Times New Roman" w:hAnsi="Arial" w:cs="Arial"/>
                <w:b/>
                <w:bCs/>
                <w:color w:val="FFFFFF" w:themeColor="background1"/>
                <w:sz w:val="18"/>
                <w:szCs w:val="18"/>
                <w:lang w:eastAsia="en-IN"/>
              </w:rPr>
              <w:t>2026</w:t>
            </w:r>
          </w:p>
        </w:tc>
        <w:tc>
          <w:tcPr>
            <w:tcW w:w="963" w:type="dxa"/>
            <w:noWrap/>
            <w:hideMark/>
          </w:tcPr>
          <w:p w14:paraId="4D1CCE95" w14:textId="77777777" w:rsidR="00FF48B8" w:rsidRPr="009B7E10" w:rsidRDefault="00FF48B8" w:rsidP="003B5F4E">
            <w:pPr>
              <w:jc w:val="center"/>
              <w:rPr>
                <w:rFonts w:ascii="Arial" w:eastAsia="Times New Roman" w:hAnsi="Arial" w:cs="Arial"/>
                <w:b/>
                <w:bCs/>
                <w:color w:val="000000"/>
                <w:sz w:val="18"/>
                <w:szCs w:val="18"/>
                <w:lang w:eastAsia="en-IN"/>
              </w:rPr>
            </w:pPr>
            <w:r w:rsidRPr="009B7E10">
              <w:rPr>
                <w:rFonts w:ascii="Arial" w:eastAsia="Times New Roman" w:hAnsi="Arial" w:cs="Arial"/>
                <w:b/>
                <w:bCs/>
                <w:color w:val="000000"/>
                <w:sz w:val="18"/>
                <w:szCs w:val="18"/>
                <w:lang w:eastAsia="en-IN"/>
              </w:rPr>
              <w:t>Total</w:t>
            </w:r>
          </w:p>
        </w:tc>
        <w:tc>
          <w:tcPr>
            <w:tcW w:w="2413" w:type="dxa"/>
            <w:noWrap/>
            <w:hideMark/>
          </w:tcPr>
          <w:p w14:paraId="652E046A" w14:textId="77777777" w:rsidR="00FF48B8" w:rsidRPr="009B7E10" w:rsidRDefault="00FF48B8" w:rsidP="003B5F4E">
            <w:pPr>
              <w:jc w:val="center"/>
              <w:rPr>
                <w:rFonts w:ascii="Arial" w:eastAsia="Times New Roman" w:hAnsi="Arial" w:cs="Arial"/>
                <w:b/>
                <w:bCs/>
                <w:color w:val="000000"/>
                <w:sz w:val="18"/>
                <w:szCs w:val="18"/>
                <w:lang w:eastAsia="en-IN"/>
              </w:rPr>
            </w:pPr>
            <w:r w:rsidRPr="009B7E10">
              <w:rPr>
                <w:rFonts w:ascii="Arial" w:eastAsia="Times New Roman" w:hAnsi="Arial" w:cs="Arial"/>
                <w:b/>
                <w:bCs/>
                <w:color w:val="000000"/>
                <w:sz w:val="18"/>
                <w:szCs w:val="18"/>
                <w:lang w:eastAsia="en-IN"/>
              </w:rPr>
              <w:t>2027</w:t>
            </w:r>
          </w:p>
        </w:tc>
      </w:tr>
      <w:tr w:rsidR="00FF48B8" w:rsidRPr="009B7E10" w14:paraId="3C5EF0A9" w14:textId="77777777" w:rsidTr="003B5F4E">
        <w:trPr>
          <w:trHeight w:val="136"/>
        </w:trPr>
        <w:tc>
          <w:tcPr>
            <w:tcW w:w="10184" w:type="dxa"/>
            <w:gridSpan w:val="8"/>
            <w:noWrap/>
            <w:hideMark/>
          </w:tcPr>
          <w:p w14:paraId="23923DF0" w14:textId="77777777" w:rsidR="00FF48B8" w:rsidRPr="009B7E10" w:rsidRDefault="00FF48B8" w:rsidP="003B5F4E">
            <w:pPr>
              <w:jc w:val="center"/>
              <w:rPr>
                <w:rFonts w:ascii="Arial" w:eastAsia="Times New Roman" w:hAnsi="Arial" w:cs="Arial"/>
                <w:b/>
                <w:bCs/>
                <w:color w:val="000000"/>
                <w:sz w:val="18"/>
                <w:szCs w:val="18"/>
                <w:lang w:eastAsia="en-IN"/>
              </w:rPr>
            </w:pPr>
            <w:r w:rsidRPr="009B7E10">
              <w:rPr>
                <w:rFonts w:ascii="Arial" w:eastAsia="Times New Roman" w:hAnsi="Arial" w:cs="Arial"/>
                <w:b/>
                <w:bCs/>
                <w:color w:val="000000"/>
                <w:sz w:val="18"/>
                <w:szCs w:val="18"/>
                <w:lang w:eastAsia="en-IN"/>
              </w:rPr>
              <w:t xml:space="preserve">All Figures are in INR Crore </w:t>
            </w:r>
          </w:p>
        </w:tc>
      </w:tr>
      <w:tr w:rsidR="00FF48B8" w:rsidRPr="009B7E10" w14:paraId="51B0E8EA" w14:textId="77777777" w:rsidTr="003B5F4E">
        <w:trPr>
          <w:trHeight w:val="193"/>
        </w:trPr>
        <w:tc>
          <w:tcPr>
            <w:tcW w:w="328" w:type="dxa"/>
            <w:noWrap/>
            <w:hideMark/>
          </w:tcPr>
          <w:p w14:paraId="21436062" w14:textId="77777777" w:rsidR="00FF48B8" w:rsidRPr="009B7E10" w:rsidRDefault="00FF48B8" w:rsidP="003B5F4E">
            <w:pPr>
              <w:jc w:val="center"/>
              <w:rPr>
                <w:rFonts w:ascii="Arial" w:eastAsia="Times New Roman" w:hAnsi="Arial" w:cs="Arial"/>
                <w:color w:val="000000"/>
                <w:sz w:val="18"/>
                <w:szCs w:val="18"/>
                <w:lang w:eastAsia="en-IN"/>
              </w:rPr>
            </w:pPr>
            <w:r w:rsidRPr="009B7E10">
              <w:rPr>
                <w:rFonts w:ascii="Arial" w:eastAsia="Times New Roman" w:hAnsi="Arial" w:cs="Arial"/>
                <w:color w:val="000000"/>
                <w:sz w:val="18"/>
                <w:szCs w:val="18"/>
                <w:lang w:eastAsia="en-IN"/>
              </w:rPr>
              <w:t>1</w:t>
            </w:r>
          </w:p>
        </w:tc>
        <w:tc>
          <w:tcPr>
            <w:tcW w:w="3065" w:type="dxa"/>
            <w:noWrap/>
            <w:hideMark/>
          </w:tcPr>
          <w:p w14:paraId="30D5530A" w14:textId="77777777" w:rsidR="00FF48B8" w:rsidRPr="009B7E10" w:rsidRDefault="00FF48B8" w:rsidP="003B5F4E">
            <w:pPr>
              <w:jc w:val="center"/>
              <w:rPr>
                <w:rFonts w:ascii="Arial" w:eastAsia="Times New Roman" w:hAnsi="Arial" w:cs="Arial"/>
                <w:b/>
                <w:bCs/>
                <w:color w:val="000000"/>
                <w:sz w:val="18"/>
                <w:szCs w:val="18"/>
                <w:lang w:eastAsia="en-IN"/>
              </w:rPr>
            </w:pPr>
            <w:r w:rsidRPr="009B7E10">
              <w:rPr>
                <w:rFonts w:ascii="Arial" w:eastAsia="Times New Roman" w:hAnsi="Arial" w:cs="Arial"/>
                <w:b/>
                <w:bCs/>
                <w:color w:val="000000"/>
                <w:sz w:val="18"/>
                <w:szCs w:val="18"/>
                <w:lang w:eastAsia="en-IN"/>
              </w:rPr>
              <w:t>Capex (In INR Crore)</w:t>
            </w:r>
          </w:p>
        </w:tc>
        <w:tc>
          <w:tcPr>
            <w:tcW w:w="764" w:type="dxa"/>
            <w:noWrap/>
            <w:hideMark/>
          </w:tcPr>
          <w:p w14:paraId="02DF6C65" w14:textId="77777777" w:rsidR="00FF48B8" w:rsidRPr="009B7E10" w:rsidRDefault="00FF48B8" w:rsidP="003B5F4E">
            <w:pPr>
              <w:jc w:val="center"/>
              <w:rPr>
                <w:rFonts w:ascii="Arial" w:eastAsia="Times New Roman" w:hAnsi="Arial" w:cs="Arial"/>
                <w:b/>
                <w:bCs/>
                <w:color w:val="000000"/>
                <w:sz w:val="18"/>
                <w:szCs w:val="18"/>
                <w:lang w:eastAsia="en-IN"/>
              </w:rPr>
            </w:pPr>
            <w:r w:rsidRPr="009B7E10">
              <w:rPr>
                <w:rFonts w:ascii="Arial" w:eastAsia="Times New Roman" w:hAnsi="Arial" w:cs="Arial"/>
                <w:b/>
                <w:bCs/>
                <w:color w:val="000000"/>
                <w:sz w:val="18"/>
                <w:szCs w:val="18"/>
                <w:lang w:eastAsia="en-IN"/>
              </w:rPr>
              <w:t>296</w:t>
            </w:r>
          </w:p>
        </w:tc>
        <w:tc>
          <w:tcPr>
            <w:tcW w:w="873" w:type="dxa"/>
            <w:noWrap/>
            <w:hideMark/>
          </w:tcPr>
          <w:p w14:paraId="504E164A" w14:textId="77777777" w:rsidR="00FF48B8" w:rsidRPr="009B7E10" w:rsidRDefault="00FF48B8" w:rsidP="003B5F4E">
            <w:pPr>
              <w:jc w:val="center"/>
              <w:rPr>
                <w:rFonts w:ascii="Arial" w:eastAsia="Times New Roman" w:hAnsi="Arial" w:cs="Arial"/>
                <w:b/>
                <w:bCs/>
                <w:color w:val="000000"/>
                <w:sz w:val="18"/>
                <w:szCs w:val="18"/>
                <w:lang w:eastAsia="en-IN"/>
              </w:rPr>
            </w:pPr>
            <w:r w:rsidRPr="009B7E10">
              <w:rPr>
                <w:rFonts w:ascii="Arial" w:eastAsia="Times New Roman" w:hAnsi="Arial" w:cs="Arial"/>
                <w:b/>
                <w:bCs/>
                <w:color w:val="000000"/>
                <w:sz w:val="18"/>
                <w:szCs w:val="18"/>
                <w:lang w:eastAsia="en-IN"/>
              </w:rPr>
              <w:t>1482</w:t>
            </w:r>
          </w:p>
        </w:tc>
        <w:tc>
          <w:tcPr>
            <w:tcW w:w="905" w:type="dxa"/>
            <w:noWrap/>
            <w:hideMark/>
          </w:tcPr>
          <w:p w14:paraId="5EB9E62E" w14:textId="77777777" w:rsidR="00FF48B8" w:rsidRPr="009B7E10" w:rsidRDefault="00FF48B8" w:rsidP="003B5F4E">
            <w:pPr>
              <w:jc w:val="center"/>
              <w:rPr>
                <w:rFonts w:ascii="Arial" w:eastAsia="Times New Roman" w:hAnsi="Arial" w:cs="Arial"/>
                <w:b/>
                <w:bCs/>
                <w:color w:val="000000"/>
                <w:sz w:val="18"/>
                <w:szCs w:val="18"/>
                <w:lang w:eastAsia="en-IN"/>
              </w:rPr>
            </w:pPr>
            <w:r w:rsidRPr="009B7E10">
              <w:rPr>
                <w:rFonts w:ascii="Arial" w:eastAsia="Times New Roman" w:hAnsi="Arial" w:cs="Arial"/>
                <w:b/>
                <w:bCs/>
                <w:color w:val="000000"/>
                <w:sz w:val="18"/>
                <w:szCs w:val="18"/>
                <w:lang w:eastAsia="en-IN"/>
              </w:rPr>
              <w:t>2075</w:t>
            </w:r>
          </w:p>
        </w:tc>
        <w:tc>
          <w:tcPr>
            <w:tcW w:w="873" w:type="dxa"/>
            <w:noWrap/>
            <w:hideMark/>
          </w:tcPr>
          <w:p w14:paraId="1CC066A1" w14:textId="77777777" w:rsidR="00FF48B8" w:rsidRPr="009B7E10" w:rsidRDefault="00FF48B8" w:rsidP="003B5F4E">
            <w:pPr>
              <w:jc w:val="center"/>
              <w:rPr>
                <w:rFonts w:ascii="Arial" w:eastAsia="Times New Roman" w:hAnsi="Arial" w:cs="Arial"/>
                <w:b/>
                <w:bCs/>
                <w:color w:val="000000"/>
                <w:sz w:val="18"/>
                <w:szCs w:val="18"/>
                <w:lang w:eastAsia="en-IN"/>
              </w:rPr>
            </w:pPr>
            <w:r w:rsidRPr="009B7E10">
              <w:rPr>
                <w:rFonts w:ascii="Arial" w:eastAsia="Times New Roman" w:hAnsi="Arial" w:cs="Arial"/>
                <w:b/>
                <w:bCs/>
                <w:color w:val="000000"/>
                <w:sz w:val="18"/>
                <w:szCs w:val="18"/>
                <w:lang w:eastAsia="en-IN"/>
              </w:rPr>
              <w:t>2075</w:t>
            </w:r>
          </w:p>
        </w:tc>
        <w:tc>
          <w:tcPr>
            <w:tcW w:w="963" w:type="dxa"/>
            <w:noWrap/>
            <w:hideMark/>
          </w:tcPr>
          <w:p w14:paraId="1C2DE1E4" w14:textId="77777777" w:rsidR="00FF48B8" w:rsidRPr="009B7E10" w:rsidRDefault="00FF48B8" w:rsidP="003B5F4E">
            <w:pPr>
              <w:jc w:val="center"/>
              <w:rPr>
                <w:rFonts w:ascii="Arial" w:eastAsia="Times New Roman" w:hAnsi="Arial" w:cs="Arial"/>
                <w:b/>
                <w:bCs/>
                <w:color w:val="000000"/>
                <w:sz w:val="18"/>
                <w:szCs w:val="18"/>
                <w:lang w:eastAsia="en-IN"/>
              </w:rPr>
            </w:pPr>
            <w:r w:rsidRPr="009B7E10">
              <w:rPr>
                <w:rFonts w:ascii="Arial" w:eastAsia="Times New Roman" w:hAnsi="Arial" w:cs="Arial"/>
                <w:b/>
                <w:bCs/>
                <w:color w:val="000000"/>
                <w:sz w:val="18"/>
                <w:szCs w:val="18"/>
                <w:lang w:eastAsia="en-IN"/>
              </w:rPr>
              <w:t>5,929</w:t>
            </w:r>
          </w:p>
        </w:tc>
        <w:tc>
          <w:tcPr>
            <w:tcW w:w="2413" w:type="dxa"/>
            <w:noWrap/>
            <w:hideMark/>
          </w:tcPr>
          <w:p w14:paraId="273FB289" w14:textId="77777777" w:rsidR="00FF48B8" w:rsidRPr="009B7E10" w:rsidRDefault="00FF48B8" w:rsidP="003B5F4E">
            <w:pPr>
              <w:jc w:val="center"/>
              <w:rPr>
                <w:rFonts w:ascii="Arial" w:eastAsia="Times New Roman" w:hAnsi="Arial" w:cs="Arial"/>
                <w:color w:val="000000"/>
                <w:sz w:val="18"/>
                <w:szCs w:val="18"/>
                <w:lang w:eastAsia="en-IN"/>
              </w:rPr>
            </w:pPr>
            <w:r w:rsidRPr="009B7E10">
              <w:rPr>
                <w:rFonts w:ascii="Arial" w:eastAsia="Times New Roman" w:hAnsi="Arial" w:cs="Arial"/>
                <w:color w:val="000000"/>
                <w:sz w:val="18"/>
                <w:szCs w:val="18"/>
                <w:lang w:eastAsia="en-IN"/>
              </w:rPr>
              <w:t> </w:t>
            </w:r>
          </w:p>
        </w:tc>
      </w:tr>
      <w:tr w:rsidR="00FF48B8" w:rsidRPr="009B7E10" w14:paraId="0F0912A4" w14:textId="77777777" w:rsidTr="003B5F4E">
        <w:trPr>
          <w:trHeight w:val="464"/>
        </w:trPr>
        <w:tc>
          <w:tcPr>
            <w:tcW w:w="328" w:type="dxa"/>
            <w:noWrap/>
            <w:hideMark/>
          </w:tcPr>
          <w:p w14:paraId="0AE44D3A" w14:textId="77777777" w:rsidR="00FF48B8" w:rsidRPr="009B7E10" w:rsidRDefault="00FF48B8" w:rsidP="003B5F4E">
            <w:pPr>
              <w:jc w:val="center"/>
              <w:rPr>
                <w:rFonts w:ascii="Arial" w:eastAsia="Times New Roman" w:hAnsi="Arial" w:cs="Arial"/>
                <w:color w:val="000000"/>
                <w:sz w:val="18"/>
                <w:szCs w:val="18"/>
                <w:lang w:eastAsia="en-IN"/>
              </w:rPr>
            </w:pPr>
            <w:r w:rsidRPr="009B7E10">
              <w:rPr>
                <w:rFonts w:ascii="Arial" w:eastAsia="Times New Roman" w:hAnsi="Arial" w:cs="Arial"/>
                <w:color w:val="000000"/>
                <w:sz w:val="18"/>
                <w:szCs w:val="18"/>
                <w:lang w:eastAsia="en-IN"/>
              </w:rPr>
              <w:t> </w:t>
            </w:r>
          </w:p>
        </w:tc>
        <w:tc>
          <w:tcPr>
            <w:tcW w:w="3065" w:type="dxa"/>
            <w:noWrap/>
            <w:hideMark/>
          </w:tcPr>
          <w:p w14:paraId="737352FA" w14:textId="77777777" w:rsidR="00FF48B8" w:rsidRPr="009B7E10" w:rsidRDefault="00FF48B8" w:rsidP="003B5F4E">
            <w:pPr>
              <w:jc w:val="center"/>
              <w:rPr>
                <w:rFonts w:ascii="Arial" w:eastAsia="Times New Roman" w:hAnsi="Arial" w:cs="Arial"/>
                <w:b/>
                <w:bCs/>
                <w:color w:val="000000"/>
                <w:sz w:val="18"/>
                <w:szCs w:val="18"/>
                <w:lang w:eastAsia="en-IN"/>
              </w:rPr>
            </w:pPr>
            <w:r w:rsidRPr="009B7E10">
              <w:rPr>
                <w:rFonts w:ascii="Arial" w:eastAsia="Times New Roman" w:hAnsi="Arial" w:cs="Arial"/>
                <w:b/>
                <w:bCs/>
                <w:color w:val="000000"/>
                <w:sz w:val="18"/>
                <w:szCs w:val="18"/>
                <w:lang w:eastAsia="en-IN"/>
              </w:rPr>
              <w:t>Propane Furnace Addition</w:t>
            </w:r>
          </w:p>
        </w:tc>
        <w:tc>
          <w:tcPr>
            <w:tcW w:w="764" w:type="dxa"/>
            <w:noWrap/>
            <w:vAlign w:val="center"/>
            <w:hideMark/>
          </w:tcPr>
          <w:p w14:paraId="2A4347C5" w14:textId="77777777" w:rsidR="00FF48B8" w:rsidRPr="009B7E10" w:rsidRDefault="00FF48B8" w:rsidP="003B5F4E">
            <w:pPr>
              <w:jc w:val="center"/>
              <w:rPr>
                <w:rFonts w:ascii="Arial" w:eastAsia="Times New Roman" w:hAnsi="Arial" w:cs="Arial"/>
                <w:b/>
                <w:bCs/>
                <w:color w:val="000000"/>
                <w:sz w:val="18"/>
                <w:szCs w:val="18"/>
                <w:lang w:eastAsia="en-IN"/>
              </w:rPr>
            </w:pPr>
            <w:r w:rsidRPr="009B7E10">
              <w:rPr>
                <w:rFonts w:ascii="Arial" w:eastAsia="Times New Roman" w:hAnsi="Arial" w:cs="Arial"/>
                <w:b/>
                <w:bCs/>
                <w:color w:val="000000"/>
                <w:sz w:val="18"/>
                <w:szCs w:val="18"/>
                <w:lang w:eastAsia="en-IN"/>
              </w:rPr>
              <w:t>138</w:t>
            </w:r>
          </w:p>
        </w:tc>
        <w:tc>
          <w:tcPr>
            <w:tcW w:w="873" w:type="dxa"/>
            <w:noWrap/>
            <w:vAlign w:val="center"/>
            <w:hideMark/>
          </w:tcPr>
          <w:p w14:paraId="72250949" w14:textId="77777777" w:rsidR="00FF48B8" w:rsidRPr="009B7E10" w:rsidRDefault="00FF48B8" w:rsidP="003B5F4E">
            <w:pPr>
              <w:jc w:val="center"/>
              <w:rPr>
                <w:rFonts w:ascii="Arial" w:eastAsia="Times New Roman" w:hAnsi="Arial" w:cs="Arial"/>
                <w:b/>
                <w:bCs/>
                <w:color w:val="000000"/>
                <w:sz w:val="18"/>
                <w:szCs w:val="18"/>
                <w:lang w:eastAsia="en-IN"/>
              </w:rPr>
            </w:pPr>
            <w:r w:rsidRPr="009B7E10">
              <w:rPr>
                <w:rFonts w:ascii="Arial" w:eastAsia="Times New Roman" w:hAnsi="Arial" w:cs="Arial"/>
                <w:b/>
                <w:bCs/>
                <w:color w:val="000000"/>
                <w:sz w:val="18"/>
                <w:szCs w:val="18"/>
                <w:lang w:eastAsia="en-IN"/>
              </w:rPr>
              <w:t>692</w:t>
            </w:r>
          </w:p>
        </w:tc>
        <w:tc>
          <w:tcPr>
            <w:tcW w:w="905" w:type="dxa"/>
            <w:noWrap/>
            <w:vAlign w:val="center"/>
            <w:hideMark/>
          </w:tcPr>
          <w:p w14:paraId="11E2229E" w14:textId="77777777" w:rsidR="00FF48B8" w:rsidRPr="009B7E10" w:rsidRDefault="00FF48B8" w:rsidP="003B5F4E">
            <w:pPr>
              <w:jc w:val="center"/>
              <w:rPr>
                <w:rFonts w:ascii="Arial" w:eastAsia="Times New Roman" w:hAnsi="Arial" w:cs="Arial"/>
                <w:b/>
                <w:bCs/>
                <w:color w:val="000000"/>
                <w:sz w:val="18"/>
                <w:szCs w:val="18"/>
                <w:lang w:eastAsia="en-IN"/>
              </w:rPr>
            </w:pPr>
            <w:r w:rsidRPr="009B7E10">
              <w:rPr>
                <w:rFonts w:ascii="Arial" w:eastAsia="Times New Roman" w:hAnsi="Arial" w:cs="Arial"/>
                <w:b/>
                <w:bCs/>
                <w:color w:val="000000"/>
                <w:sz w:val="18"/>
                <w:szCs w:val="18"/>
                <w:lang w:eastAsia="en-IN"/>
              </w:rPr>
              <w:t>968</w:t>
            </w:r>
          </w:p>
        </w:tc>
        <w:tc>
          <w:tcPr>
            <w:tcW w:w="873" w:type="dxa"/>
            <w:noWrap/>
            <w:vAlign w:val="center"/>
            <w:hideMark/>
          </w:tcPr>
          <w:p w14:paraId="2B56CCDC" w14:textId="77777777" w:rsidR="00FF48B8" w:rsidRPr="009B7E10" w:rsidRDefault="00FF48B8" w:rsidP="003B5F4E">
            <w:pPr>
              <w:jc w:val="center"/>
              <w:rPr>
                <w:rFonts w:ascii="Arial" w:eastAsia="Times New Roman" w:hAnsi="Arial" w:cs="Arial"/>
                <w:b/>
                <w:bCs/>
                <w:color w:val="000000"/>
                <w:sz w:val="18"/>
                <w:szCs w:val="18"/>
                <w:lang w:eastAsia="en-IN"/>
              </w:rPr>
            </w:pPr>
            <w:r w:rsidRPr="009B7E10">
              <w:rPr>
                <w:rFonts w:ascii="Arial" w:eastAsia="Times New Roman" w:hAnsi="Arial" w:cs="Arial"/>
                <w:b/>
                <w:bCs/>
                <w:color w:val="000000"/>
                <w:sz w:val="18"/>
                <w:szCs w:val="18"/>
                <w:lang w:eastAsia="en-IN"/>
              </w:rPr>
              <w:t>968</w:t>
            </w:r>
          </w:p>
        </w:tc>
        <w:tc>
          <w:tcPr>
            <w:tcW w:w="963" w:type="dxa"/>
            <w:noWrap/>
            <w:vAlign w:val="center"/>
            <w:hideMark/>
          </w:tcPr>
          <w:p w14:paraId="3BFDD602" w14:textId="77777777" w:rsidR="00FF48B8" w:rsidRPr="009B7E10" w:rsidRDefault="00FF48B8" w:rsidP="003B5F4E">
            <w:pPr>
              <w:jc w:val="center"/>
              <w:rPr>
                <w:rFonts w:ascii="Arial" w:eastAsia="Times New Roman" w:hAnsi="Arial" w:cs="Arial"/>
                <w:b/>
                <w:bCs/>
                <w:color w:val="000000"/>
                <w:sz w:val="18"/>
                <w:szCs w:val="18"/>
                <w:lang w:eastAsia="en-IN"/>
              </w:rPr>
            </w:pPr>
            <w:r w:rsidRPr="009B7E10">
              <w:rPr>
                <w:rFonts w:ascii="Arial" w:eastAsia="Times New Roman" w:hAnsi="Arial" w:cs="Arial"/>
                <w:b/>
                <w:bCs/>
                <w:color w:val="000000"/>
                <w:sz w:val="18"/>
                <w:szCs w:val="18"/>
                <w:lang w:eastAsia="en-IN"/>
              </w:rPr>
              <w:t>2,766</w:t>
            </w:r>
          </w:p>
        </w:tc>
        <w:tc>
          <w:tcPr>
            <w:tcW w:w="2413" w:type="dxa"/>
            <w:noWrap/>
            <w:hideMark/>
          </w:tcPr>
          <w:p w14:paraId="1407EC83" w14:textId="77777777" w:rsidR="00FF48B8" w:rsidRPr="009B7E10" w:rsidRDefault="00FF48B8" w:rsidP="003B5F4E">
            <w:pPr>
              <w:jc w:val="center"/>
              <w:rPr>
                <w:rFonts w:ascii="Arial" w:eastAsia="Times New Roman" w:hAnsi="Arial" w:cs="Arial"/>
                <w:b/>
                <w:bCs/>
                <w:color w:val="000000"/>
                <w:sz w:val="18"/>
                <w:szCs w:val="18"/>
                <w:lang w:eastAsia="en-IN"/>
              </w:rPr>
            </w:pPr>
          </w:p>
        </w:tc>
      </w:tr>
      <w:tr w:rsidR="00FF48B8" w:rsidRPr="009B7E10" w14:paraId="729C8A9B" w14:textId="77777777" w:rsidTr="003B5F4E">
        <w:trPr>
          <w:trHeight w:val="464"/>
        </w:trPr>
        <w:tc>
          <w:tcPr>
            <w:tcW w:w="328" w:type="dxa"/>
            <w:noWrap/>
          </w:tcPr>
          <w:p w14:paraId="6A1CE821" w14:textId="77777777" w:rsidR="00FF48B8" w:rsidRPr="009B7E10" w:rsidRDefault="00FF48B8" w:rsidP="003B5F4E">
            <w:pPr>
              <w:jc w:val="center"/>
              <w:rPr>
                <w:rFonts w:ascii="Arial" w:eastAsia="Times New Roman" w:hAnsi="Arial" w:cs="Arial"/>
                <w:color w:val="000000"/>
                <w:sz w:val="18"/>
                <w:szCs w:val="18"/>
                <w:lang w:eastAsia="en-IN"/>
              </w:rPr>
            </w:pPr>
          </w:p>
        </w:tc>
        <w:tc>
          <w:tcPr>
            <w:tcW w:w="3065" w:type="dxa"/>
            <w:noWrap/>
            <w:vAlign w:val="center"/>
          </w:tcPr>
          <w:p w14:paraId="72022FEC" w14:textId="77777777" w:rsidR="00FF48B8" w:rsidRPr="009B7E10" w:rsidRDefault="00FF48B8" w:rsidP="003B5F4E">
            <w:pPr>
              <w:jc w:val="center"/>
              <w:rPr>
                <w:rFonts w:ascii="Arial" w:eastAsia="Times New Roman" w:hAnsi="Arial" w:cs="Arial"/>
                <w:b/>
                <w:bCs/>
                <w:color w:val="000000"/>
                <w:sz w:val="18"/>
                <w:szCs w:val="18"/>
                <w:lang w:eastAsia="en-IN"/>
              </w:rPr>
            </w:pPr>
            <w:r w:rsidRPr="009B7E10">
              <w:rPr>
                <w:rFonts w:ascii="Arial" w:eastAsia="Times New Roman" w:hAnsi="Arial" w:cs="Arial"/>
                <w:b/>
                <w:bCs/>
                <w:color w:val="000000"/>
                <w:sz w:val="18"/>
                <w:szCs w:val="18"/>
                <w:lang w:eastAsia="en-IN"/>
              </w:rPr>
              <w:t>Propane Furnace Addition in DFCU</w:t>
            </w:r>
          </w:p>
        </w:tc>
        <w:tc>
          <w:tcPr>
            <w:tcW w:w="764" w:type="dxa"/>
            <w:noWrap/>
          </w:tcPr>
          <w:p w14:paraId="58F56D30" w14:textId="77777777" w:rsidR="00FF48B8" w:rsidRPr="009B7E10" w:rsidRDefault="00FF48B8" w:rsidP="003B5F4E">
            <w:pPr>
              <w:jc w:val="center"/>
              <w:rPr>
                <w:rFonts w:ascii="Arial" w:eastAsia="Times New Roman" w:hAnsi="Arial" w:cs="Arial"/>
                <w:b/>
                <w:bCs/>
                <w:color w:val="000000"/>
                <w:sz w:val="18"/>
                <w:szCs w:val="18"/>
                <w:lang w:eastAsia="en-IN"/>
              </w:rPr>
            </w:pPr>
          </w:p>
        </w:tc>
        <w:tc>
          <w:tcPr>
            <w:tcW w:w="873" w:type="dxa"/>
            <w:noWrap/>
          </w:tcPr>
          <w:p w14:paraId="5A6ABF66" w14:textId="77777777" w:rsidR="00FF48B8" w:rsidRPr="009B7E10" w:rsidRDefault="00FF48B8" w:rsidP="003B5F4E">
            <w:pPr>
              <w:jc w:val="center"/>
              <w:rPr>
                <w:rFonts w:ascii="Arial" w:eastAsia="Times New Roman" w:hAnsi="Arial" w:cs="Arial"/>
                <w:b/>
                <w:bCs/>
                <w:color w:val="000000"/>
                <w:sz w:val="18"/>
                <w:szCs w:val="18"/>
                <w:lang w:eastAsia="en-IN"/>
              </w:rPr>
            </w:pPr>
          </w:p>
        </w:tc>
        <w:tc>
          <w:tcPr>
            <w:tcW w:w="905" w:type="dxa"/>
            <w:noWrap/>
          </w:tcPr>
          <w:p w14:paraId="4C3D9AA6" w14:textId="77777777" w:rsidR="00FF48B8" w:rsidRPr="009B7E10" w:rsidRDefault="00FF48B8" w:rsidP="003B5F4E">
            <w:pPr>
              <w:jc w:val="center"/>
              <w:rPr>
                <w:rFonts w:ascii="Arial" w:eastAsia="Times New Roman" w:hAnsi="Arial" w:cs="Arial"/>
                <w:b/>
                <w:bCs/>
                <w:color w:val="000000"/>
                <w:sz w:val="18"/>
                <w:szCs w:val="18"/>
                <w:lang w:eastAsia="en-IN"/>
              </w:rPr>
            </w:pPr>
          </w:p>
        </w:tc>
        <w:tc>
          <w:tcPr>
            <w:tcW w:w="873" w:type="dxa"/>
            <w:noWrap/>
          </w:tcPr>
          <w:p w14:paraId="7262B00A" w14:textId="77777777" w:rsidR="00FF48B8" w:rsidRPr="009B7E10" w:rsidRDefault="00FF48B8" w:rsidP="003B5F4E">
            <w:pPr>
              <w:jc w:val="center"/>
              <w:rPr>
                <w:rFonts w:ascii="Arial" w:eastAsia="Times New Roman" w:hAnsi="Arial" w:cs="Arial"/>
                <w:b/>
                <w:bCs/>
                <w:color w:val="000000"/>
                <w:sz w:val="18"/>
                <w:szCs w:val="18"/>
                <w:lang w:eastAsia="en-IN"/>
              </w:rPr>
            </w:pPr>
          </w:p>
        </w:tc>
        <w:tc>
          <w:tcPr>
            <w:tcW w:w="963" w:type="dxa"/>
            <w:noWrap/>
            <w:vAlign w:val="center"/>
          </w:tcPr>
          <w:p w14:paraId="4F085263" w14:textId="77777777" w:rsidR="00FF48B8" w:rsidRPr="009B7E10" w:rsidRDefault="00FF48B8" w:rsidP="003B5F4E">
            <w:pPr>
              <w:jc w:val="center"/>
              <w:rPr>
                <w:rFonts w:ascii="Arial" w:eastAsia="Times New Roman" w:hAnsi="Arial" w:cs="Arial"/>
                <w:b/>
                <w:bCs/>
                <w:color w:val="000000"/>
                <w:sz w:val="18"/>
                <w:szCs w:val="18"/>
                <w:lang w:eastAsia="en-IN"/>
              </w:rPr>
            </w:pPr>
            <w:r w:rsidRPr="009B7E10">
              <w:rPr>
                <w:rFonts w:ascii="Arial" w:eastAsia="Times New Roman" w:hAnsi="Arial" w:cs="Arial"/>
                <w:b/>
                <w:bCs/>
                <w:color w:val="000000"/>
                <w:sz w:val="18"/>
                <w:szCs w:val="18"/>
                <w:lang w:eastAsia="en-IN"/>
              </w:rPr>
              <w:t>2,366</w:t>
            </w:r>
          </w:p>
        </w:tc>
        <w:tc>
          <w:tcPr>
            <w:tcW w:w="2413" w:type="dxa"/>
            <w:noWrap/>
          </w:tcPr>
          <w:p w14:paraId="0D4D8964" w14:textId="77777777" w:rsidR="00FF48B8" w:rsidRPr="009B7E10" w:rsidRDefault="00FF48B8" w:rsidP="003B5F4E">
            <w:pPr>
              <w:jc w:val="center"/>
              <w:rPr>
                <w:rFonts w:ascii="Arial" w:eastAsia="Times New Roman" w:hAnsi="Arial" w:cs="Arial"/>
                <w:b/>
                <w:bCs/>
                <w:color w:val="000000"/>
                <w:sz w:val="18"/>
                <w:szCs w:val="18"/>
                <w:lang w:eastAsia="en-IN"/>
              </w:rPr>
            </w:pPr>
          </w:p>
        </w:tc>
      </w:tr>
      <w:tr w:rsidR="00FF48B8" w:rsidRPr="009B7E10" w14:paraId="1381D8E4" w14:textId="77777777" w:rsidTr="003B5F4E">
        <w:trPr>
          <w:trHeight w:val="464"/>
        </w:trPr>
        <w:tc>
          <w:tcPr>
            <w:tcW w:w="328" w:type="dxa"/>
            <w:noWrap/>
          </w:tcPr>
          <w:p w14:paraId="7A7E4EDF" w14:textId="77777777" w:rsidR="00FF48B8" w:rsidRPr="009B7E10" w:rsidRDefault="00FF48B8" w:rsidP="003B5F4E">
            <w:pPr>
              <w:jc w:val="center"/>
              <w:rPr>
                <w:rFonts w:ascii="Arial" w:eastAsia="Times New Roman" w:hAnsi="Arial" w:cs="Arial"/>
                <w:color w:val="000000"/>
                <w:sz w:val="18"/>
                <w:szCs w:val="18"/>
                <w:lang w:eastAsia="en-IN"/>
              </w:rPr>
            </w:pPr>
          </w:p>
        </w:tc>
        <w:tc>
          <w:tcPr>
            <w:tcW w:w="3065" w:type="dxa"/>
            <w:noWrap/>
            <w:vAlign w:val="center"/>
          </w:tcPr>
          <w:p w14:paraId="5AA4B6DF" w14:textId="77777777" w:rsidR="00FF48B8" w:rsidRPr="009B7E10" w:rsidRDefault="00FF48B8" w:rsidP="003B5F4E">
            <w:pPr>
              <w:jc w:val="center"/>
              <w:rPr>
                <w:rFonts w:ascii="Arial" w:eastAsia="Times New Roman" w:hAnsi="Arial" w:cs="Arial"/>
                <w:b/>
                <w:bCs/>
                <w:color w:val="000000"/>
                <w:sz w:val="18"/>
                <w:szCs w:val="18"/>
                <w:lang w:eastAsia="en-IN"/>
              </w:rPr>
            </w:pPr>
            <w:r w:rsidRPr="009B7E10">
              <w:rPr>
                <w:rFonts w:ascii="Arial" w:eastAsia="Times New Roman" w:hAnsi="Arial" w:cs="Arial"/>
                <w:b/>
                <w:bCs/>
                <w:color w:val="000000"/>
                <w:sz w:val="18"/>
                <w:szCs w:val="18"/>
                <w:lang w:eastAsia="en-IN"/>
              </w:rPr>
              <w:t xml:space="preserve">Propane Sourcing Infrastructure </w:t>
            </w:r>
          </w:p>
        </w:tc>
        <w:tc>
          <w:tcPr>
            <w:tcW w:w="764" w:type="dxa"/>
            <w:noWrap/>
          </w:tcPr>
          <w:p w14:paraId="7C087E92" w14:textId="77777777" w:rsidR="00FF48B8" w:rsidRPr="009B7E10" w:rsidRDefault="00FF48B8" w:rsidP="003B5F4E">
            <w:pPr>
              <w:jc w:val="center"/>
              <w:rPr>
                <w:rFonts w:ascii="Arial" w:eastAsia="Times New Roman" w:hAnsi="Arial" w:cs="Arial"/>
                <w:b/>
                <w:bCs/>
                <w:color w:val="000000"/>
                <w:sz w:val="18"/>
                <w:szCs w:val="18"/>
                <w:lang w:eastAsia="en-IN"/>
              </w:rPr>
            </w:pPr>
          </w:p>
        </w:tc>
        <w:tc>
          <w:tcPr>
            <w:tcW w:w="873" w:type="dxa"/>
            <w:noWrap/>
          </w:tcPr>
          <w:p w14:paraId="6CECA704" w14:textId="77777777" w:rsidR="00FF48B8" w:rsidRPr="009B7E10" w:rsidRDefault="00FF48B8" w:rsidP="003B5F4E">
            <w:pPr>
              <w:jc w:val="center"/>
              <w:rPr>
                <w:rFonts w:ascii="Arial" w:eastAsia="Times New Roman" w:hAnsi="Arial" w:cs="Arial"/>
                <w:b/>
                <w:bCs/>
                <w:color w:val="000000"/>
                <w:sz w:val="18"/>
                <w:szCs w:val="18"/>
                <w:lang w:eastAsia="en-IN"/>
              </w:rPr>
            </w:pPr>
          </w:p>
        </w:tc>
        <w:tc>
          <w:tcPr>
            <w:tcW w:w="905" w:type="dxa"/>
            <w:noWrap/>
          </w:tcPr>
          <w:p w14:paraId="4DD02795" w14:textId="77777777" w:rsidR="00FF48B8" w:rsidRPr="009B7E10" w:rsidRDefault="00FF48B8" w:rsidP="003B5F4E">
            <w:pPr>
              <w:jc w:val="center"/>
              <w:rPr>
                <w:rFonts w:ascii="Arial" w:eastAsia="Times New Roman" w:hAnsi="Arial" w:cs="Arial"/>
                <w:b/>
                <w:bCs/>
                <w:color w:val="000000"/>
                <w:sz w:val="18"/>
                <w:szCs w:val="18"/>
                <w:lang w:eastAsia="en-IN"/>
              </w:rPr>
            </w:pPr>
          </w:p>
        </w:tc>
        <w:tc>
          <w:tcPr>
            <w:tcW w:w="873" w:type="dxa"/>
            <w:noWrap/>
          </w:tcPr>
          <w:p w14:paraId="458B64F5" w14:textId="77777777" w:rsidR="00FF48B8" w:rsidRPr="009B7E10" w:rsidRDefault="00FF48B8" w:rsidP="003B5F4E">
            <w:pPr>
              <w:jc w:val="center"/>
              <w:rPr>
                <w:rFonts w:ascii="Arial" w:eastAsia="Times New Roman" w:hAnsi="Arial" w:cs="Arial"/>
                <w:b/>
                <w:bCs/>
                <w:color w:val="000000"/>
                <w:sz w:val="18"/>
                <w:szCs w:val="18"/>
                <w:lang w:eastAsia="en-IN"/>
              </w:rPr>
            </w:pPr>
          </w:p>
        </w:tc>
        <w:tc>
          <w:tcPr>
            <w:tcW w:w="963" w:type="dxa"/>
            <w:noWrap/>
            <w:vAlign w:val="center"/>
          </w:tcPr>
          <w:p w14:paraId="0FACDF14" w14:textId="77777777" w:rsidR="00FF48B8" w:rsidRPr="009B7E10" w:rsidRDefault="00FF48B8" w:rsidP="003B5F4E">
            <w:pPr>
              <w:jc w:val="center"/>
              <w:rPr>
                <w:rFonts w:ascii="Arial" w:eastAsia="Times New Roman" w:hAnsi="Arial" w:cs="Arial"/>
                <w:b/>
                <w:bCs/>
                <w:color w:val="000000"/>
                <w:sz w:val="18"/>
                <w:szCs w:val="18"/>
                <w:lang w:eastAsia="en-IN"/>
              </w:rPr>
            </w:pPr>
            <w:r w:rsidRPr="009B7E10">
              <w:rPr>
                <w:rFonts w:ascii="Arial" w:eastAsia="Times New Roman" w:hAnsi="Arial" w:cs="Arial"/>
                <w:b/>
                <w:bCs/>
                <w:color w:val="000000"/>
                <w:sz w:val="18"/>
                <w:szCs w:val="18"/>
                <w:lang w:eastAsia="en-IN"/>
              </w:rPr>
              <w:t>400</w:t>
            </w:r>
          </w:p>
        </w:tc>
        <w:tc>
          <w:tcPr>
            <w:tcW w:w="2413" w:type="dxa"/>
            <w:noWrap/>
          </w:tcPr>
          <w:p w14:paraId="75F6AE19" w14:textId="77777777" w:rsidR="00FF48B8" w:rsidRPr="009B7E10" w:rsidRDefault="00FF48B8" w:rsidP="003B5F4E">
            <w:pPr>
              <w:jc w:val="center"/>
              <w:rPr>
                <w:rFonts w:ascii="Arial" w:eastAsia="Times New Roman" w:hAnsi="Arial" w:cs="Arial"/>
                <w:b/>
                <w:bCs/>
                <w:color w:val="000000"/>
                <w:sz w:val="18"/>
                <w:szCs w:val="18"/>
                <w:lang w:eastAsia="en-IN"/>
              </w:rPr>
            </w:pPr>
          </w:p>
        </w:tc>
      </w:tr>
      <w:tr w:rsidR="00FF48B8" w:rsidRPr="009B7E10" w14:paraId="0D1CE831" w14:textId="77777777" w:rsidTr="003B5F4E">
        <w:trPr>
          <w:trHeight w:val="190"/>
        </w:trPr>
        <w:tc>
          <w:tcPr>
            <w:tcW w:w="328" w:type="dxa"/>
            <w:noWrap/>
            <w:hideMark/>
          </w:tcPr>
          <w:p w14:paraId="776A5434" w14:textId="77777777" w:rsidR="00FF48B8" w:rsidRPr="009B7E10" w:rsidRDefault="00FF48B8" w:rsidP="003B5F4E">
            <w:pPr>
              <w:jc w:val="center"/>
              <w:rPr>
                <w:rFonts w:ascii="Arial" w:eastAsia="Times New Roman" w:hAnsi="Arial" w:cs="Arial"/>
                <w:b/>
                <w:bCs/>
                <w:color w:val="000000"/>
                <w:sz w:val="18"/>
                <w:szCs w:val="18"/>
                <w:lang w:eastAsia="en-IN"/>
              </w:rPr>
            </w:pPr>
            <w:r w:rsidRPr="009B7E10">
              <w:rPr>
                <w:rFonts w:ascii="Arial" w:eastAsia="Times New Roman" w:hAnsi="Arial" w:cs="Arial"/>
                <w:b/>
                <w:bCs/>
                <w:color w:val="000000"/>
                <w:sz w:val="18"/>
                <w:szCs w:val="18"/>
                <w:lang w:eastAsia="en-IN"/>
              </w:rPr>
              <w:t> </w:t>
            </w:r>
          </w:p>
        </w:tc>
        <w:tc>
          <w:tcPr>
            <w:tcW w:w="3065" w:type="dxa"/>
            <w:noWrap/>
            <w:hideMark/>
          </w:tcPr>
          <w:p w14:paraId="452D43A1" w14:textId="77777777" w:rsidR="00FF48B8" w:rsidRPr="009B7E10" w:rsidRDefault="00FF48B8" w:rsidP="003B5F4E">
            <w:pPr>
              <w:jc w:val="center"/>
              <w:rPr>
                <w:rFonts w:ascii="Arial" w:eastAsia="Times New Roman" w:hAnsi="Arial" w:cs="Arial"/>
                <w:b/>
                <w:bCs/>
                <w:color w:val="000000"/>
                <w:sz w:val="18"/>
                <w:szCs w:val="18"/>
                <w:lang w:eastAsia="en-IN"/>
              </w:rPr>
            </w:pPr>
            <w:r w:rsidRPr="009B7E10">
              <w:rPr>
                <w:rFonts w:ascii="Arial" w:eastAsia="Times New Roman" w:hAnsi="Arial" w:cs="Arial"/>
                <w:b/>
                <w:bCs/>
                <w:color w:val="000000"/>
                <w:sz w:val="18"/>
                <w:szCs w:val="18"/>
                <w:lang w:eastAsia="en-IN"/>
              </w:rPr>
              <w:t>Total Investment</w:t>
            </w:r>
          </w:p>
        </w:tc>
        <w:tc>
          <w:tcPr>
            <w:tcW w:w="764" w:type="dxa"/>
            <w:noWrap/>
            <w:vAlign w:val="center"/>
            <w:hideMark/>
          </w:tcPr>
          <w:p w14:paraId="74885153" w14:textId="77777777" w:rsidR="00FF48B8" w:rsidRPr="009B7E10" w:rsidRDefault="00FF48B8" w:rsidP="003B5F4E">
            <w:pPr>
              <w:jc w:val="center"/>
              <w:rPr>
                <w:rFonts w:ascii="Arial" w:eastAsia="Times New Roman" w:hAnsi="Arial" w:cs="Arial"/>
                <w:b/>
                <w:bCs/>
                <w:color w:val="000000"/>
                <w:sz w:val="18"/>
                <w:szCs w:val="18"/>
                <w:lang w:eastAsia="en-IN"/>
              </w:rPr>
            </w:pPr>
            <w:r w:rsidRPr="009B7E10">
              <w:rPr>
                <w:rFonts w:ascii="Arial" w:eastAsia="Times New Roman" w:hAnsi="Arial" w:cs="Arial"/>
                <w:b/>
                <w:bCs/>
                <w:color w:val="000000"/>
                <w:sz w:val="18"/>
                <w:szCs w:val="18"/>
                <w:lang w:eastAsia="en-IN"/>
              </w:rPr>
              <w:t>435</w:t>
            </w:r>
          </w:p>
        </w:tc>
        <w:tc>
          <w:tcPr>
            <w:tcW w:w="873" w:type="dxa"/>
            <w:noWrap/>
            <w:vAlign w:val="center"/>
            <w:hideMark/>
          </w:tcPr>
          <w:p w14:paraId="2CA4D530" w14:textId="77777777" w:rsidR="00FF48B8" w:rsidRPr="009B7E10" w:rsidRDefault="00FF48B8" w:rsidP="003B5F4E">
            <w:pPr>
              <w:jc w:val="center"/>
              <w:rPr>
                <w:rFonts w:ascii="Arial" w:eastAsia="Times New Roman" w:hAnsi="Arial" w:cs="Arial"/>
                <w:b/>
                <w:bCs/>
                <w:color w:val="000000"/>
                <w:sz w:val="18"/>
                <w:szCs w:val="18"/>
                <w:lang w:eastAsia="en-IN"/>
              </w:rPr>
            </w:pPr>
            <w:r w:rsidRPr="009B7E10">
              <w:rPr>
                <w:rFonts w:ascii="Arial" w:eastAsia="Times New Roman" w:hAnsi="Arial" w:cs="Arial"/>
                <w:b/>
                <w:bCs/>
                <w:color w:val="000000"/>
                <w:sz w:val="18"/>
                <w:szCs w:val="18"/>
                <w:lang w:eastAsia="en-IN"/>
              </w:rPr>
              <w:t>2174</w:t>
            </w:r>
          </w:p>
        </w:tc>
        <w:tc>
          <w:tcPr>
            <w:tcW w:w="905" w:type="dxa"/>
            <w:noWrap/>
            <w:vAlign w:val="center"/>
            <w:hideMark/>
          </w:tcPr>
          <w:p w14:paraId="4A936BFA" w14:textId="77777777" w:rsidR="00FF48B8" w:rsidRPr="009B7E10" w:rsidRDefault="00FF48B8" w:rsidP="003B5F4E">
            <w:pPr>
              <w:jc w:val="center"/>
              <w:rPr>
                <w:rFonts w:ascii="Arial" w:eastAsia="Times New Roman" w:hAnsi="Arial" w:cs="Arial"/>
                <w:b/>
                <w:bCs/>
                <w:color w:val="000000"/>
                <w:sz w:val="18"/>
                <w:szCs w:val="18"/>
                <w:lang w:eastAsia="en-IN"/>
              </w:rPr>
            </w:pPr>
            <w:r w:rsidRPr="009B7E10">
              <w:rPr>
                <w:rFonts w:ascii="Arial" w:eastAsia="Times New Roman" w:hAnsi="Arial" w:cs="Arial"/>
                <w:b/>
                <w:bCs/>
                <w:color w:val="000000"/>
                <w:sz w:val="18"/>
                <w:szCs w:val="18"/>
                <w:lang w:eastAsia="en-IN"/>
              </w:rPr>
              <w:t>3043</w:t>
            </w:r>
          </w:p>
        </w:tc>
        <w:tc>
          <w:tcPr>
            <w:tcW w:w="873" w:type="dxa"/>
            <w:noWrap/>
            <w:vAlign w:val="center"/>
            <w:hideMark/>
          </w:tcPr>
          <w:p w14:paraId="14A231FC" w14:textId="77777777" w:rsidR="00FF48B8" w:rsidRPr="009B7E10" w:rsidRDefault="00FF48B8" w:rsidP="003B5F4E">
            <w:pPr>
              <w:jc w:val="center"/>
              <w:rPr>
                <w:rFonts w:ascii="Arial" w:eastAsia="Times New Roman" w:hAnsi="Arial" w:cs="Arial"/>
                <w:b/>
                <w:bCs/>
                <w:color w:val="000000"/>
                <w:sz w:val="18"/>
                <w:szCs w:val="18"/>
                <w:lang w:eastAsia="en-IN"/>
              </w:rPr>
            </w:pPr>
            <w:r w:rsidRPr="009B7E10">
              <w:rPr>
                <w:rFonts w:ascii="Arial" w:eastAsia="Times New Roman" w:hAnsi="Arial" w:cs="Arial"/>
                <w:b/>
                <w:bCs/>
                <w:color w:val="000000"/>
                <w:sz w:val="18"/>
                <w:szCs w:val="18"/>
                <w:lang w:eastAsia="en-IN"/>
              </w:rPr>
              <w:t>3043</w:t>
            </w:r>
          </w:p>
        </w:tc>
        <w:tc>
          <w:tcPr>
            <w:tcW w:w="963" w:type="dxa"/>
            <w:noWrap/>
            <w:vAlign w:val="center"/>
            <w:hideMark/>
          </w:tcPr>
          <w:p w14:paraId="2D64540F" w14:textId="77777777" w:rsidR="00FF48B8" w:rsidRPr="009B7E10" w:rsidRDefault="00FF48B8" w:rsidP="003B5F4E">
            <w:pPr>
              <w:jc w:val="center"/>
              <w:rPr>
                <w:rFonts w:ascii="Arial" w:eastAsia="Times New Roman" w:hAnsi="Arial" w:cs="Arial"/>
                <w:b/>
                <w:bCs/>
                <w:color w:val="000000"/>
                <w:sz w:val="18"/>
                <w:szCs w:val="18"/>
                <w:lang w:eastAsia="en-IN"/>
              </w:rPr>
            </w:pPr>
            <w:r w:rsidRPr="009B7E10">
              <w:rPr>
                <w:rFonts w:ascii="Arial" w:eastAsia="Times New Roman" w:hAnsi="Arial" w:cs="Arial"/>
                <w:b/>
                <w:bCs/>
                <w:color w:val="000000"/>
                <w:sz w:val="18"/>
                <w:szCs w:val="18"/>
                <w:lang w:eastAsia="en-IN"/>
              </w:rPr>
              <w:t>-8,694</w:t>
            </w:r>
          </w:p>
        </w:tc>
        <w:tc>
          <w:tcPr>
            <w:tcW w:w="2413" w:type="dxa"/>
            <w:noWrap/>
            <w:hideMark/>
          </w:tcPr>
          <w:p w14:paraId="7CF9902C" w14:textId="77777777" w:rsidR="00FF48B8" w:rsidRPr="009B7E10" w:rsidRDefault="00FF48B8" w:rsidP="003B5F4E">
            <w:pPr>
              <w:jc w:val="center"/>
              <w:rPr>
                <w:rFonts w:ascii="Arial" w:eastAsia="Times New Roman" w:hAnsi="Arial" w:cs="Arial"/>
                <w:color w:val="000000"/>
                <w:sz w:val="18"/>
                <w:szCs w:val="18"/>
                <w:lang w:eastAsia="en-IN"/>
              </w:rPr>
            </w:pPr>
            <w:r w:rsidRPr="009B7E10">
              <w:rPr>
                <w:rFonts w:ascii="Arial" w:eastAsia="Times New Roman" w:hAnsi="Arial" w:cs="Arial"/>
                <w:color w:val="000000"/>
                <w:sz w:val="18"/>
                <w:szCs w:val="18"/>
                <w:lang w:eastAsia="en-IN"/>
              </w:rPr>
              <w:t> </w:t>
            </w:r>
          </w:p>
        </w:tc>
      </w:tr>
      <w:tr w:rsidR="009C2483" w:rsidRPr="009B7E10" w14:paraId="258519EA" w14:textId="77777777" w:rsidTr="00F30BFB">
        <w:trPr>
          <w:trHeight w:val="271"/>
        </w:trPr>
        <w:tc>
          <w:tcPr>
            <w:tcW w:w="328" w:type="dxa"/>
            <w:noWrap/>
            <w:hideMark/>
          </w:tcPr>
          <w:p w14:paraId="29044B30" w14:textId="77777777" w:rsidR="009C2483" w:rsidRPr="009B7E10" w:rsidRDefault="009C2483" w:rsidP="009C2483">
            <w:pPr>
              <w:jc w:val="center"/>
              <w:rPr>
                <w:rFonts w:ascii="Arial" w:eastAsia="Times New Roman" w:hAnsi="Arial" w:cs="Arial"/>
                <w:b/>
                <w:bCs/>
                <w:color w:val="000000"/>
                <w:sz w:val="18"/>
                <w:szCs w:val="18"/>
                <w:lang w:eastAsia="en-IN"/>
              </w:rPr>
            </w:pPr>
            <w:r w:rsidRPr="009B7E10">
              <w:rPr>
                <w:rFonts w:ascii="Arial" w:eastAsia="Times New Roman" w:hAnsi="Arial" w:cs="Arial"/>
                <w:b/>
                <w:bCs/>
                <w:color w:val="000000"/>
                <w:sz w:val="18"/>
                <w:szCs w:val="18"/>
                <w:lang w:eastAsia="en-IN"/>
              </w:rPr>
              <w:t>2</w:t>
            </w:r>
          </w:p>
        </w:tc>
        <w:tc>
          <w:tcPr>
            <w:tcW w:w="3065" w:type="dxa"/>
            <w:noWrap/>
            <w:hideMark/>
          </w:tcPr>
          <w:p w14:paraId="24C52A6F" w14:textId="77777777" w:rsidR="009C2483" w:rsidRPr="009B7E10" w:rsidRDefault="009C2483" w:rsidP="009C2483">
            <w:pPr>
              <w:jc w:val="center"/>
              <w:rPr>
                <w:rFonts w:ascii="Arial" w:eastAsia="Times New Roman" w:hAnsi="Arial" w:cs="Arial"/>
                <w:b/>
                <w:bCs/>
                <w:color w:val="000000"/>
                <w:sz w:val="18"/>
                <w:szCs w:val="18"/>
                <w:lang w:eastAsia="en-IN"/>
              </w:rPr>
            </w:pPr>
            <w:r w:rsidRPr="009B7E10">
              <w:rPr>
                <w:rFonts w:ascii="Arial" w:eastAsia="Times New Roman" w:hAnsi="Arial" w:cs="Arial"/>
                <w:b/>
                <w:bCs/>
                <w:color w:val="000000"/>
                <w:sz w:val="18"/>
                <w:szCs w:val="18"/>
                <w:lang w:eastAsia="en-IN"/>
              </w:rPr>
              <w:t>Operating Revenue</w:t>
            </w:r>
          </w:p>
        </w:tc>
        <w:tc>
          <w:tcPr>
            <w:tcW w:w="764" w:type="dxa"/>
            <w:noWrap/>
            <w:hideMark/>
          </w:tcPr>
          <w:p w14:paraId="3AF9AE6E" w14:textId="77777777" w:rsidR="009C2483" w:rsidRPr="009B7E10" w:rsidRDefault="009C2483" w:rsidP="009C2483">
            <w:pPr>
              <w:jc w:val="center"/>
              <w:rPr>
                <w:rFonts w:ascii="Arial" w:eastAsia="Times New Roman" w:hAnsi="Arial" w:cs="Arial"/>
                <w:b/>
                <w:bCs/>
                <w:color w:val="000000"/>
                <w:sz w:val="18"/>
                <w:szCs w:val="18"/>
                <w:lang w:eastAsia="en-IN"/>
              </w:rPr>
            </w:pPr>
            <w:r w:rsidRPr="009B7E10">
              <w:rPr>
                <w:rFonts w:ascii="Arial" w:eastAsia="Times New Roman" w:hAnsi="Arial" w:cs="Arial"/>
                <w:b/>
                <w:bCs/>
                <w:color w:val="000000"/>
                <w:sz w:val="18"/>
                <w:szCs w:val="18"/>
                <w:lang w:eastAsia="en-IN"/>
              </w:rPr>
              <w:t> </w:t>
            </w:r>
          </w:p>
        </w:tc>
        <w:tc>
          <w:tcPr>
            <w:tcW w:w="873" w:type="dxa"/>
            <w:noWrap/>
            <w:hideMark/>
          </w:tcPr>
          <w:p w14:paraId="17A57E17" w14:textId="77777777" w:rsidR="009C2483" w:rsidRPr="009B7E10" w:rsidRDefault="009C2483" w:rsidP="009C2483">
            <w:pPr>
              <w:jc w:val="center"/>
              <w:rPr>
                <w:rFonts w:ascii="Arial" w:eastAsia="Times New Roman" w:hAnsi="Arial" w:cs="Arial"/>
                <w:b/>
                <w:bCs/>
                <w:color w:val="000000"/>
                <w:sz w:val="18"/>
                <w:szCs w:val="18"/>
                <w:lang w:eastAsia="en-IN"/>
              </w:rPr>
            </w:pPr>
            <w:r w:rsidRPr="009B7E10">
              <w:rPr>
                <w:rFonts w:ascii="Arial" w:eastAsia="Times New Roman" w:hAnsi="Arial" w:cs="Arial"/>
                <w:b/>
                <w:bCs/>
                <w:color w:val="000000"/>
                <w:sz w:val="18"/>
                <w:szCs w:val="18"/>
                <w:lang w:eastAsia="en-IN"/>
              </w:rPr>
              <w:t> </w:t>
            </w:r>
          </w:p>
        </w:tc>
        <w:tc>
          <w:tcPr>
            <w:tcW w:w="905" w:type="dxa"/>
            <w:noWrap/>
            <w:hideMark/>
          </w:tcPr>
          <w:p w14:paraId="42E300D0" w14:textId="77777777" w:rsidR="009C2483" w:rsidRPr="009B7E10" w:rsidRDefault="009C2483" w:rsidP="009C2483">
            <w:pPr>
              <w:jc w:val="center"/>
              <w:rPr>
                <w:rFonts w:ascii="Arial" w:eastAsia="Times New Roman" w:hAnsi="Arial" w:cs="Arial"/>
                <w:b/>
                <w:bCs/>
                <w:color w:val="000000"/>
                <w:sz w:val="18"/>
                <w:szCs w:val="18"/>
                <w:lang w:eastAsia="en-IN"/>
              </w:rPr>
            </w:pPr>
            <w:r w:rsidRPr="009B7E10">
              <w:rPr>
                <w:rFonts w:ascii="Arial" w:eastAsia="Times New Roman" w:hAnsi="Arial" w:cs="Arial"/>
                <w:b/>
                <w:bCs/>
                <w:color w:val="000000"/>
                <w:sz w:val="18"/>
                <w:szCs w:val="18"/>
                <w:lang w:eastAsia="en-IN"/>
              </w:rPr>
              <w:t> </w:t>
            </w:r>
          </w:p>
        </w:tc>
        <w:tc>
          <w:tcPr>
            <w:tcW w:w="873" w:type="dxa"/>
            <w:noWrap/>
            <w:hideMark/>
          </w:tcPr>
          <w:p w14:paraId="19A2F7D8" w14:textId="77777777" w:rsidR="009C2483" w:rsidRPr="009B7E10" w:rsidRDefault="009C2483" w:rsidP="009C2483">
            <w:pPr>
              <w:jc w:val="center"/>
              <w:rPr>
                <w:rFonts w:ascii="Arial" w:eastAsia="Times New Roman" w:hAnsi="Arial" w:cs="Arial"/>
                <w:b/>
                <w:bCs/>
                <w:color w:val="000000"/>
                <w:sz w:val="18"/>
                <w:szCs w:val="18"/>
                <w:lang w:eastAsia="en-IN"/>
              </w:rPr>
            </w:pPr>
            <w:r w:rsidRPr="009B7E10">
              <w:rPr>
                <w:rFonts w:ascii="Arial" w:eastAsia="Times New Roman" w:hAnsi="Arial" w:cs="Arial"/>
                <w:b/>
                <w:bCs/>
                <w:color w:val="000000"/>
                <w:sz w:val="18"/>
                <w:szCs w:val="18"/>
                <w:lang w:eastAsia="en-IN"/>
              </w:rPr>
              <w:t> </w:t>
            </w:r>
          </w:p>
        </w:tc>
        <w:tc>
          <w:tcPr>
            <w:tcW w:w="963" w:type="dxa"/>
            <w:noWrap/>
            <w:hideMark/>
          </w:tcPr>
          <w:p w14:paraId="1C0AC980" w14:textId="77777777" w:rsidR="009C2483" w:rsidRPr="009B7E10" w:rsidRDefault="009C2483" w:rsidP="009C2483">
            <w:pPr>
              <w:jc w:val="center"/>
              <w:rPr>
                <w:rFonts w:ascii="Arial" w:eastAsia="Times New Roman" w:hAnsi="Arial" w:cs="Arial"/>
                <w:b/>
                <w:bCs/>
                <w:color w:val="000000"/>
                <w:sz w:val="18"/>
                <w:szCs w:val="18"/>
                <w:lang w:eastAsia="en-IN"/>
              </w:rPr>
            </w:pPr>
            <w:r w:rsidRPr="009B7E10">
              <w:rPr>
                <w:rFonts w:ascii="Arial" w:eastAsia="Times New Roman" w:hAnsi="Arial" w:cs="Arial"/>
                <w:b/>
                <w:bCs/>
                <w:color w:val="000000"/>
                <w:sz w:val="18"/>
                <w:szCs w:val="18"/>
                <w:lang w:eastAsia="en-IN"/>
              </w:rPr>
              <w:t> </w:t>
            </w:r>
          </w:p>
        </w:tc>
        <w:tc>
          <w:tcPr>
            <w:tcW w:w="2413" w:type="dxa"/>
            <w:noWrap/>
            <w:vAlign w:val="center"/>
            <w:hideMark/>
          </w:tcPr>
          <w:p w14:paraId="64E0F788" w14:textId="3BDF820E" w:rsidR="009C2483" w:rsidRPr="009C2483" w:rsidRDefault="009C2483" w:rsidP="009C2483">
            <w:pPr>
              <w:jc w:val="center"/>
              <w:rPr>
                <w:rFonts w:ascii="Arial" w:eastAsia="Times New Roman" w:hAnsi="Arial" w:cs="Arial"/>
                <w:b/>
                <w:bCs/>
                <w:color w:val="000000"/>
                <w:sz w:val="18"/>
                <w:szCs w:val="18"/>
                <w:lang w:eastAsia="en-IN"/>
              </w:rPr>
            </w:pPr>
            <w:r w:rsidRPr="009C2483">
              <w:rPr>
                <w:rFonts w:ascii="Arial" w:hAnsi="Arial" w:cs="Arial"/>
                <w:b/>
                <w:bCs/>
                <w:color w:val="000000"/>
                <w:sz w:val="18"/>
                <w:szCs w:val="18"/>
              </w:rPr>
              <w:t>4462.07</w:t>
            </w:r>
          </w:p>
        </w:tc>
      </w:tr>
      <w:tr w:rsidR="009C2483" w:rsidRPr="009B7E10" w14:paraId="3401062A" w14:textId="77777777" w:rsidTr="00F30BFB">
        <w:trPr>
          <w:trHeight w:val="271"/>
        </w:trPr>
        <w:tc>
          <w:tcPr>
            <w:tcW w:w="328" w:type="dxa"/>
            <w:noWrap/>
            <w:hideMark/>
          </w:tcPr>
          <w:p w14:paraId="7E3FE2FF" w14:textId="77777777" w:rsidR="009C2483" w:rsidRPr="009B7E10" w:rsidRDefault="009C2483" w:rsidP="009C2483">
            <w:pPr>
              <w:jc w:val="center"/>
              <w:rPr>
                <w:rFonts w:ascii="Arial" w:eastAsia="Times New Roman" w:hAnsi="Arial" w:cs="Arial"/>
                <w:color w:val="000000"/>
                <w:sz w:val="18"/>
                <w:szCs w:val="18"/>
                <w:lang w:eastAsia="en-IN"/>
              </w:rPr>
            </w:pPr>
            <w:r w:rsidRPr="009B7E10">
              <w:rPr>
                <w:rFonts w:ascii="Arial" w:eastAsia="Times New Roman" w:hAnsi="Arial" w:cs="Arial"/>
                <w:color w:val="000000"/>
                <w:sz w:val="18"/>
                <w:szCs w:val="18"/>
                <w:lang w:eastAsia="en-IN"/>
              </w:rPr>
              <w:t> </w:t>
            </w:r>
          </w:p>
        </w:tc>
        <w:tc>
          <w:tcPr>
            <w:tcW w:w="3065" w:type="dxa"/>
            <w:noWrap/>
            <w:hideMark/>
          </w:tcPr>
          <w:p w14:paraId="73F44B4B" w14:textId="77777777" w:rsidR="009C2483" w:rsidRPr="009B7E10" w:rsidRDefault="009C2483" w:rsidP="009C2483">
            <w:pPr>
              <w:jc w:val="center"/>
              <w:rPr>
                <w:rFonts w:ascii="Arial" w:eastAsia="Times New Roman" w:hAnsi="Arial" w:cs="Arial"/>
                <w:sz w:val="18"/>
                <w:szCs w:val="18"/>
                <w:lang w:eastAsia="en-IN"/>
              </w:rPr>
            </w:pPr>
            <w:r w:rsidRPr="009B7E10">
              <w:rPr>
                <w:rFonts w:ascii="Arial" w:eastAsia="Times New Roman" w:hAnsi="Arial" w:cs="Arial"/>
                <w:sz w:val="18"/>
                <w:szCs w:val="18"/>
                <w:lang w:eastAsia="en-IN"/>
              </w:rPr>
              <w:t>PVC</w:t>
            </w:r>
          </w:p>
        </w:tc>
        <w:tc>
          <w:tcPr>
            <w:tcW w:w="764" w:type="dxa"/>
            <w:noWrap/>
            <w:hideMark/>
          </w:tcPr>
          <w:p w14:paraId="7DF9636B" w14:textId="77777777" w:rsidR="009C2483" w:rsidRPr="009B7E10" w:rsidRDefault="009C2483" w:rsidP="009C2483">
            <w:pPr>
              <w:jc w:val="center"/>
              <w:rPr>
                <w:rFonts w:ascii="Arial" w:eastAsia="Times New Roman" w:hAnsi="Arial" w:cs="Arial"/>
                <w:sz w:val="18"/>
                <w:szCs w:val="18"/>
                <w:lang w:eastAsia="en-IN"/>
              </w:rPr>
            </w:pPr>
          </w:p>
        </w:tc>
        <w:tc>
          <w:tcPr>
            <w:tcW w:w="873" w:type="dxa"/>
            <w:noWrap/>
            <w:hideMark/>
          </w:tcPr>
          <w:p w14:paraId="636804B8" w14:textId="77777777" w:rsidR="009C2483" w:rsidRPr="009B7E10" w:rsidRDefault="009C2483" w:rsidP="009C2483">
            <w:pPr>
              <w:jc w:val="center"/>
              <w:rPr>
                <w:rFonts w:ascii="Arial" w:eastAsia="Times New Roman" w:hAnsi="Arial" w:cs="Arial"/>
                <w:sz w:val="18"/>
                <w:szCs w:val="18"/>
                <w:lang w:eastAsia="en-IN"/>
              </w:rPr>
            </w:pPr>
          </w:p>
        </w:tc>
        <w:tc>
          <w:tcPr>
            <w:tcW w:w="905" w:type="dxa"/>
            <w:noWrap/>
            <w:hideMark/>
          </w:tcPr>
          <w:p w14:paraId="2889E2A2" w14:textId="77777777" w:rsidR="009C2483" w:rsidRPr="009B7E10" w:rsidRDefault="009C2483" w:rsidP="009C2483">
            <w:pPr>
              <w:jc w:val="center"/>
              <w:rPr>
                <w:rFonts w:ascii="Arial" w:eastAsia="Times New Roman" w:hAnsi="Arial" w:cs="Arial"/>
                <w:sz w:val="18"/>
                <w:szCs w:val="18"/>
                <w:lang w:eastAsia="en-IN"/>
              </w:rPr>
            </w:pPr>
          </w:p>
        </w:tc>
        <w:tc>
          <w:tcPr>
            <w:tcW w:w="873" w:type="dxa"/>
            <w:noWrap/>
            <w:hideMark/>
          </w:tcPr>
          <w:p w14:paraId="4CC827E2" w14:textId="77777777" w:rsidR="009C2483" w:rsidRPr="009B7E10" w:rsidRDefault="009C2483" w:rsidP="009C2483">
            <w:pPr>
              <w:jc w:val="center"/>
              <w:rPr>
                <w:rFonts w:ascii="Arial" w:eastAsia="Times New Roman" w:hAnsi="Arial" w:cs="Arial"/>
                <w:sz w:val="18"/>
                <w:szCs w:val="18"/>
                <w:lang w:eastAsia="en-IN"/>
              </w:rPr>
            </w:pPr>
          </w:p>
        </w:tc>
        <w:tc>
          <w:tcPr>
            <w:tcW w:w="963" w:type="dxa"/>
            <w:noWrap/>
            <w:hideMark/>
          </w:tcPr>
          <w:p w14:paraId="35AEEA6F" w14:textId="77777777" w:rsidR="009C2483" w:rsidRPr="009B7E10" w:rsidRDefault="009C2483" w:rsidP="009C2483">
            <w:pPr>
              <w:jc w:val="center"/>
              <w:rPr>
                <w:rFonts w:ascii="Arial" w:eastAsia="Times New Roman" w:hAnsi="Arial" w:cs="Arial"/>
                <w:color w:val="000000"/>
                <w:sz w:val="18"/>
                <w:szCs w:val="18"/>
                <w:lang w:eastAsia="en-IN"/>
              </w:rPr>
            </w:pPr>
            <w:r w:rsidRPr="009B7E10">
              <w:rPr>
                <w:rFonts w:ascii="Arial" w:eastAsia="Times New Roman" w:hAnsi="Arial" w:cs="Arial"/>
                <w:color w:val="000000"/>
                <w:sz w:val="18"/>
                <w:szCs w:val="18"/>
                <w:lang w:eastAsia="en-IN"/>
              </w:rPr>
              <w:t>1.000</w:t>
            </w:r>
          </w:p>
        </w:tc>
        <w:tc>
          <w:tcPr>
            <w:tcW w:w="2413" w:type="dxa"/>
            <w:noWrap/>
            <w:vAlign w:val="center"/>
            <w:hideMark/>
          </w:tcPr>
          <w:p w14:paraId="12647C4B" w14:textId="2BFB6685" w:rsidR="009C2483" w:rsidRPr="009C2483" w:rsidRDefault="009C2483" w:rsidP="009C2483">
            <w:pPr>
              <w:jc w:val="center"/>
              <w:rPr>
                <w:rFonts w:ascii="Arial" w:eastAsia="Times New Roman" w:hAnsi="Arial" w:cs="Arial"/>
                <w:color w:val="000000"/>
                <w:sz w:val="18"/>
                <w:szCs w:val="18"/>
                <w:lang w:eastAsia="en-IN"/>
              </w:rPr>
            </w:pPr>
            <w:r w:rsidRPr="009C2483">
              <w:rPr>
                <w:rFonts w:ascii="Arial" w:hAnsi="Arial" w:cs="Arial"/>
                <w:color w:val="000000"/>
                <w:sz w:val="18"/>
                <w:szCs w:val="18"/>
              </w:rPr>
              <w:t>1831.36</w:t>
            </w:r>
          </w:p>
        </w:tc>
      </w:tr>
      <w:tr w:rsidR="009C2483" w:rsidRPr="009B7E10" w14:paraId="668936E8" w14:textId="77777777" w:rsidTr="00F30BFB">
        <w:trPr>
          <w:trHeight w:val="271"/>
        </w:trPr>
        <w:tc>
          <w:tcPr>
            <w:tcW w:w="328" w:type="dxa"/>
            <w:noWrap/>
            <w:hideMark/>
          </w:tcPr>
          <w:p w14:paraId="26564696" w14:textId="77777777" w:rsidR="009C2483" w:rsidRPr="009B7E10" w:rsidRDefault="009C2483" w:rsidP="009C2483">
            <w:pPr>
              <w:jc w:val="center"/>
              <w:rPr>
                <w:rFonts w:ascii="Arial" w:eastAsia="Times New Roman" w:hAnsi="Arial" w:cs="Arial"/>
                <w:color w:val="000000"/>
                <w:sz w:val="18"/>
                <w:szCs w:val="18"/>
                <w:lang w:eastAsia="en-IN"/>
              </w:rPr>
            </w:pPr>
            <w:r w:rsidRPr="009B7E10">
              <w:rPr>
                <w:rFonts w:ascii="Arial" w:eastAsia="Times New Roman" w:hAnsi="Arial" w:cs="Arial"/>
                <w:color w:val="000000"/>
                <w:sz w:val="18"/>
                <w:szCs w:val="18"/>
                <w:lang w:eastAsia="en-IN"/>
              </w:rPr>
              <w:t> </w:t>
            </w:r>
          </w:p>
        </w:tc>
        <w:tc>
          <w:tcPr>
            <w:tcW w:w="3065" w:type="dxa"/>
            <w:noWrap/>
            <w:hideMark/>
          </w:tcPr>
          <w:p w14:paraId="56DEAD5A" w14:textId="77777777" w:rsidR="009C2483" w:rsidRPr="009B7E10" w:rsidRDefault="009C2483" w:rsidP="009C2483">
            <w:pPr>
              <w:jc w:val="center"/>
              <w:rPr>
                <w:rFonts w:ascii="Arial" w:eastAsia="Times New Roman" w:hAnsi="Arial" w:cs="Arial"/>
                <w:sz w:val="18"/>
                <w:szCs w:val="18"/>
                <w:lang w:eastAsia="en-IN"/>
              </w:rPr>
            </w:pPr>
            <w:r w:rsidRPr="009B7E10">
              <w:rPr>
                <w:rFonts w:ascii="Arial" w:eastAsia="Times New Roman" w:hAnsi="Arial" w:cs="Arial"/>
                <w:sz w:val="18"/>
                <w:szCs w:val="18"/>
                <w:lang w:eastAsia="en-IN"/>
              </w:rPr>
              <w:t>Phenol</w:t>
            </w:r>
          </w:p>
        </w:tc>
        <w:tc>
          <w:tcPr>
            <w:tcW w:w="764" w:type="dxa"/>
            <w:noWrap/>
            <w:hideMark/>
          </w:tcPr>
          <w:p w14:paraId="37AD2CC3" w14:textId="77777777" w:rsidR="009C2483" w:rsidRPr="009B7E10" w:rsidRDefault="009C2483" w:rsidP="009C2483">
            <w:pPr>
              <w:jc w:val="center"/>
              <w:rPr>
                <w:rFonts w:ascii="Arial" w:eastAsia="Times New Roman" w:hAnsi="Arial" w:cs="Arial"/>
                <w:sz w:val="18"/>
                <w:szCs w:val="18"/>
                <w:lang w:eastAsia="en-IN"/>
              </w:rPr>
            </w:pPr>
          </w:p>
        </w:tc>
        <w:tc>
          <w:tcPr>
            <w:tcW w:w="873" w:type="dxa"/>
            <w:noWrap/>
            <w:hideMark/>
          </w:tcPr>
          <w:p w14:paraId="099B113B" w14:textId="77777777" w:rsidR="009C2483" w:rsidRPr="009B7E10" w:rsidRDefault="009C2483" w:rsidP="009C2483">
            <w:pPr>
              <w:jc w:val="center"/>
              <w:rPr>
                <w:rFonts w:ascii="Arial" w:eastAsia="Times New Roman" w:hAnsi="Arial" w:cs="Arial"/>
                <w:sz w:val="18"/>
                <w:szCs w:val="18"/>
                <w:lang w:eastAsia="en-IN"/>
              </w:rPr>
            </w:pPr>
          </w:p>
        </w:tc>
        <w:tc>
          <w:tcPr>
            <w:tcW w:w="905" w:type="dxa"/>
            <w:noWrap/>
            <w:hideMark/>
          </w:tcPr>
          <w:p w14:paraId="1CF0B67D" w14:textId="77777777" w:rsidR="009C2483" w:rsidRPr="009B7E10" w:rsidRDefault="009C2483" w:rsidP="009C2483">
            <w:pPr>
              <w:jc w:val="center"/>
              <w:rPr>
                <w:rFonts w:ascii="Arial" w:eastAsia="Times New Roman" w:hAnsi="Arial" w:cs="Arial"/>
                <w:sz w:val="18"/>
                <w:szCs w:val="18"/>
                <w:lang w:eastAsia="en-IN"/>
              </w:rPr>
            </w:pPr>
          </w:p>
        </w:tc>
        <w:tc>
          <w:tcPr>
            <w:tcW w:w="873" w:type="dxa"/>
            <w:noWrap/>
            <w:hideMark/>
          </w:tcPr>
          <w:p w14:paraId="599599C6" w14:textId="77777777" w:rsidR="009C2483" w:rsidRPr="009B7E10" w:rsidRDefault="009C2483" w:rsidP="009C2483">
            <w:pPr>
              <w:jc w:val="center"/>
              <w:rPr>
                <w:rFonts w:ascii="Arial" w:eastAsia="Times New Roman" w:hAnsi="Arial" w:cs="Arial"/>
                <w:sz w:val="18"/>
                <w:szCs w:val="18"/>
                <w:lang w:eastAsia="en-IN"/>
              </w:rPr>
            </w:pPr>
          </w:p>
        </w:tc>
        <w:tc>
          <w:tcPr>
            <w:tcW w:w="963" w:type="dxa"/>
            <w:noWrap/>
            <w:hideMark/>
          </w:tcPr>
          <w:p w14:paraId="5B391BE4" w14:textId="77777777" w:rsidR="009C2483" w:rsidRPr="009B7E10" w:rsidRDefault="009C2483" w:rsidP="009C2483">
            <w:pPr>
              <w:jc w:val="center"/>
              <w:rPr>
                <w:rFonts w:ascii="Arial" w:eastAsia="Times New Roman" w:hAnsi="Arial" w:cs="Arial"/>
                <w:sz w:val="18"/>
                <w:szCs w:val="18"/>
                <w:lang w:eastAsia="en-IN"/>
              </w:rPr>
            </w:pPr>
          </w:p>
        </w:tc>
        <w:tc>
          <w:tcPr>
            <w:tcW w:w="2413" w:type="dxa"/>
            <w:noWrap/>
            <w:vAlign w:val="center"/>
            <w:hideMark/>
          </w:tcPr>
          <w:p w14:paraId="38EFE74D" w14:textId="0E4E85E0" w:rsidR="009C2483" w:rsidRPr="009C2483" w:rsidRDefault="009C2483" w:rsidP="009C2483">
            <w:pPr>
              <w:jc w:val="center"/>
              <w:rPr>
                <w:rFonts w:ascii="Arial" w:eastAsia="Times New Roman" w:hAnsi="Arial" w:cs="Arial"/>
                <w:color w:val="000000"/>
                <w:sz w:val="18"/>
                <w:szCs w:val="18"/>
                <w:lang w:eastAsia="en-IN"/>
              </w:rPr>
            </w:pPr>
            <w:r w:rsidRPr="009C2483">
              <w:rPr>
                <w:rFonts w:ascii="Arial" w:hAnsi="Arial" w:cs="Arial"/>
                <w:color w:val="000000"/>
                <w:sz w:val="18"/>
                <w:szCs w:val="18"/>
              </w:rPr>
              <w:t>1386.69</w:t>
            </w:r>
          </w:p>
        </w:tc>
      </w:tr>
      <w:tr w:rsidR="009C2483" w:rsidRPr="009B7E10" w14:paraId="66018495" w14:textId="77777777" w:rsidTr="00F30BFB">
        <w:trPr>
          <w:trHeight w:val="271"/>
        </w:trPr>
        <w:tc>
          <w:tcPr>
            <w:tcW w:w="328" w:type="dxa"/>
            <w:noWrap/>
            <w:hideMark/>
          </w:tcPr>
          <w:p w14:paraId="390C5C7D" w14:textId="77777777" w:rsidR="009C2483" w:rsidRPr="009B7E10" w:rsidRDefault="009C2483" w:rsidP="009C2483">
            <w:pPr>
              <w:jc w:val="center"/>
              <w:rPr>
                <w:rFonts w:ascii="Arial" w:eastAsia="Times New Roman" w:hAnsi="Arial" w:cs="Arial"/>
                <w:color w:val="000000"/>
                <w:sz w:val="18"/>
                <w:szCs w:val="18"/>
                <w:lang w:eastAsia="en-IN"/>
              </w:rPr>
            </w:pPr>
            <w:r w:rsidRPr="009B7E10">
              <w:rPr>
                <w:rFonts w:ascii="Arial" w:eastAsia="Times New Roman" w:hAnsi="Arial" w:cs="Arial"/>
                <w:color w:val="000000"/>
                <w:sz w:val="18"/>
                <w:szCs w:val="18"/>
                <w:lang w:eastAsia="en-IN"/>
              </w:rPr>
              <w:t> </w:t>
            </w:r>
          </w:p>
        </w:tc>
        <w:tc>
          <w:tcPr>
            <w:tcW w:w="3065" w:type="dxa"/>
            <w:noWrap/>
            <w:hideMark/>
          </w:tcPr>
          <w:p w14:paraId="2A450B11" w14:textId="77777777" w:rsidR="009C2483" w:rsidRPr="009B7E10" w:rsidRDefault="009C2483" w:rsidP="009C2483">
            <w:pPr>
              <w:jc w:val="center"/>
              <w:rPr>
                <w:rFonts w:ascii="Arial" w:eastAsia="Times New Roman" w:hAnsi="Arial" w:cs="Arial"/>
                <w:sz w:val="18"/>
                <w:szCs w:val="18"/>
                <w:lang w:eastAsia="en-IN"/>
              </w:rPr>
            </w:pPr>
            <w:r w:rsidRPr="009B7E10">
              <w:rPr>
                <w:rFonts w:ascii="Arial" w:eastAsia="Times New Roman" w:hAnsi="Arial" w:cs="Arial"/>
                <w:sz w:val="18"/>
                <w:szCs w:val="18"/>
                <w:lang w:eastAsia="en-IN"/>
              </w:rPr>
              <w:t>Acetone</w:t>
            </w:r>
          </w:p>
        </w:tc>
        <w:tc>
          <w:tcPr>
            <w:tcW w:w="764" w:type="dxa"/>
            <w:noWrap/>
            <w:hideMark/>
          </w:tcPr>
          <w:p w14:paraId="35C654FB" w14:textId="77777777" w:rsidR="009C2483" w:rsidRPr="009B7E10" w:rsidRDefault="009C2483" w:rsidP="009C2483">
            <w:pPr>
              <w:jc w:val="center"/>
              <w:rPr>
                <w:rFonts w:ascii="Arial" w:eastAsia="Times New Roman" w:hAnsi="Arial" w:cs="Arial"/>
                <w:sz w:val="18"/>
                <w:szCs w:val="18"/>
                <w:lang w:eastAsia="en-IN"/>
              </w:rPr>
            </w:pPr>
          </w:p>
        </w:tc>
        <w:tc>
          <w:tcPr>
            <w:tcW w:w="873" w:type="dxa"/>
            <w:noWrap/>
            <w:hideMark/>
          </w:tcPr>
          <w:p w14:paraId="14B6F7CE" w14:textId="77777777" w:rsidR="009C2483" w:rsidRPr="009B7E10" w:rsidRDefault="009C2483" w:rsidP="009C2483">
            <w:pPr>
              <w:jc w:val="center"/>
              <w:rPr>
                <w:rFonts w:ascii="Arial" w:eastAsia="Times New Roman" w:hAnsi="Arial" w:cs="Arial"/>
                <w:sz w:val="18"/>
                <w:szCs w:val="18"/>
                <w:lang w:eastAsia="en-IN"/>
              </w:rPr>
            </w:pPr>
          </w:p>
        </w:tc>
        <w:tc>
          <w:tcPr>
            <w:tcW w:w="905" w:type="dxa"/>
            <w:noWrap/>
            <w:hideMark/>
          </w:tcPr>
          <w:p w14:paraId="4A4D4C6A" w14:textId="77777777" w:rsidR="009C2483" w:rsidRPr="009B7E10" w:rsidRDefault="009C2483" w:rsidP="009C2483">
            <w:pPr>
              <w:jc w:val="center"/>
              <w:rPr>
                <w:rFonts w:ascii="Arial" w:eastAsia="Times New Roman" w:hAnsi="Arial" w:cs="Arial"/>
                <w:sz w:val="18"/>
                <w:szCs w:val="18"/>
                <w:lang w:eastAsia="en-IN"/>
              </w:rPr>
            </w:pPr>
          </w:p>
        </w:tc>
        <w:tc>
          <w:tcPr>
            <w:tcW w:w="873" w:type="dxa"/>
            <w:noWrap/>
            <w:hideMark/>
          </w:tcPr>
          <w:p w14:paraId="1279494A" w14:textId="77777777" w:rsidR="009C2483" w:rsidRPr="009B7E10" w:rsidRDefault="009C2483" w:rsidP="009C2483">
            <w:pPr>
              <w:jc w:val="center"/>
              <w:rPr>
                <w:rFonts w:ascii="Arial" w:eastAsia="Times New Roman" w:hAnsi="Arial" w:cs="Arial"/>
                <w:sz w:val="18"/>
                <w:szCs w:val="18"/>
                <w:lang w:eastAsia="en-IN"/>
              </w:rPr>
            </w:pPr>
          </w:p>
        </w:tc>
        <w:tc>
          <w:tcPr>
            <w:tcW w:w="963" w:type="dxa"/>
            <w:noWrap/>
            <w:hideMark/>
          </w:tcPr>
          <w:p w14:paraId="51FD59FF" w14:textId="77777777" w:rsidR="009C2483" w:rsidRPr="009B7E10" w:rsidRDefault="009C2483" w:rsidP="009C2483">
            <w:pPr>
              <w:jc w:val="center"/>
              <w:rPr>
                <w:rFonts w:ascii="Arial" w:eastAsia="Times New Roman" w:hAnsi="Arial" w:cs="Arial"/>
                <w:sz w:val="18"/>
                <w:szCs w:val="18"/>
                <w:lang w:eastAsia="en-IN"/>
              </w:rPr>
            </w:pPr>
          </w:p>
        </w:tc>
        <w:tc>
          <w:tcPr>
            <w:tcW w:w="2413" w:type="dxa"/>
            <w:noWrap/>
            <w:vAlign w:val="center"/>
            <w:hideMark/>
          </w:tcPr>
          <w:p w14:paraId="7F727BBA" w14:textId="45E35546" w:rsidR="009C2483" w:rsidRPr="009C2483" w:rsidRDefault="009C2483" w:rsidP="009C2483">
            <w:pPr>
              <w:jc w:val="center"/>
              <w:rPr>
                <w:rFonts w:ascii="Arial" w:eastAsia="Times New Roman" w:hAnsi="Arial" w:cs="Arial"/>
                <w:color w:val="000000"/>
                <w:sz w:val="18"/>
                <w:szCs w:val="18"/>
                <w:lang w:eastAsia="en-IN"/>
              </w:rPr>
            </w:pPr>
            <w:r w:rsidRPr="009C2483">
              <w:rPr>
                <w:rFonts w:ascii="Arial" w:hAnsi="Arial" w:cs="Arial"/>
                <w:color w:val="000000"/>
                <w:sz w:val="18"/>
                <w:szCs w:val="18"/>
              </w:rPr>
              <w:t>648.59</w:t>
            </w:r>
          </w:p>
        </w:tc>
      </w:tr>
      <w:tr w:rsidR="009C2483" w:rsidRPr="009B7E10" w14:paraId="4240E07F" w14:textId="77777777" w:rsidTr="00F30BFB">
        <w:trPr>
          <w:trHeight w:val="271"/>
        </w:trPr>
        <w:tc>
          <w:tcPr>
            <w:tcW w:w="328" w:type="dxa"/>
            <w:noWrap/>
            <w:hideMark/>
          </w:tcPr>
          <w:p w14:paraId="63482543" w14:textId="77777777" w:rsidR="009C2483" w:rsidRPr="009B7E10" w:rsidRDefault="009C2483" w:rsidP="009C2483">
            <w:pPr>
              <w:jc w:val="center"/>
              <w:rPr>
                <w:rFonts w:ascii="Arial" w:eastAsia="Times New Roman" w:hAnsi="Arial" w:cs="Arial"/>
                <w:b/>
                <w:bCs/>
                <w:color w:val="000000"/>
                <w:sz w:val="18"/>
                <w:szCs w:val="18"/>
                <w:lang w:eastAsia="en-IN"/>
              </w:rPr>
            </w:pPr>
            <w:r w:rsidRPr="009B7E10">
              <w:rPr>
                <w:rFonts w:ascii="Arial" w:eastAsia="Times New Roman" w:hAnsi="Arial" w:cs="Arial"/>
                <w:b/>
                <w:bCs/>
                <w:color w:val="000000"/>
                <w:sz w:val="18"/>
                <w:szCs w:val="18"/>
                <w:lang w:eastAsia="en-IN"/>
              </w:rPr>
              <w:t> </w:t>
            </w:r>
          </w:p>
        </w:tc>
        <w:tc>
          <w:tcPr>
            <w:tcW w:w="3065" w:type="dxa"/>
            <w:noWrap/>
            <w:hideMark/>
          </w:tcPr>
          <w:p w14:paraId="61CA7313" w14:textId="77777777" w:rsidR="009C2483" w:rsidRPr="009B7E10" w:rsidRDefault="009C2483" w:rsidP="009C2483">
            <w:pPr>
              <w:jc w:val="center"/>
              <w:rPr>
                <w:rFonts w:ascii="Arial" w:eastAsia="Times New Roman" w:hAnsi="Arial" w:cs="Arial"/>
                <w:color w:val="000000"/>
                <w:sz w:val="18"/>
                <w:szCs w:val="18"/>
                <w:lang w:eastAsia="en-IN"/>
              </w:rPr>
            </w:pPr>
            <w:r w:rsidRPr="009B7E10">
              <w:rPr>
                <w:rFonts w:ascii="Arial" w:eastAsia="Times New Roman" w:hAnsi="Arial" w:cs="Arial"/>
                <w:color w:val="000000"/>
                <w:sz w:val="18"/>
                <w:szCs w:val="18"/>
                <w:lang w:eastAsia="en-IN"/>
              </w:rPr>
              <w:t>Net Revenue Gain Over Base Case from Existing Products</w:t>
            </w:r>
          </w:p>
        </w:tc>
        <w:tc>
          <w:tcPr>
            <w:tcW w:w="764" w:type="dxa"/>
            <w:noWrap/>
            <w:hideMark/>
          </w:tcPr>
          <w:p w14:paraId="2EAD83C8" w14:textId="77777777" w:rsidR="009C2483" w:rsidRPr="009B7E10" w:rsidRDefault="009C2483" w:rsidP="009C2483">
            <w:pPr>
              <w:jc w:val="center"/>
              <w:rPr>
                <w:rFonts w:ascii="Arial" w:eastAsia="Times New Roman" w:hAnsi="Arial" w:cs="Arial"/>
                <w:color w:val="000000"/>
                <w:sz w:val="18"/>
                <w:szCs w:val="18"/>
                <w:lang w:eastAsia="en-IN"/>
              </w:rPr>
            </w:pPr>
          </w:p>
        </w:tc>
        <w:tc>
          <w:tcPr>
            <w:tcW w:w="873" w:type="dxa"/>
            <w:noWrap/>
            <w:hideMark/>
          </w:tcPr>
          <w:p w14:paraId="51A56E5D" w14:textId="77777777" w:rsidR="009C2483" w:rsidRPr="009B7E10" w:rsidRDefault="009C2483" w:rsidP="009C2483">
            <w:pPr>
              <w:jc w:val="center"/>
              <w:rPr>
                <w:rFonts w:ascii="Arial" w:eastAsia="Times New Roman" w:hAnsi="Arial" w:cs="Arial"/>
                <w:sz w:val="18"/>
                <w:szCs w:val="18"/>
                <w:lang w:eastAsia="en-IN"/>
              </w:rPr>
            </w:pPr>
          </w:p>
        </w:tc>
        <w:tc>
          <w:tcPr>
            <w:tcW w:w="905" w:type="dxa"/>
            <w:noWrap/>
            <w:hideMark/>
          </w:tcPr>
          <w:p w14:paraId="5287D667" w14:textId="77777777" w:rsidR="009C2483" w:rsidRPr="009B7E10" w:rsidRDefault="009C2483" w:rsidP="009C2483">
            <w:pPr>
              <w:jc w:val="center"/>
              <w:rPr>
                <w:rFonts w:ascii="Arial" w:eastAsia="Times New Roman" w:hAnsi="Arial" w:cs="Arial"/>
                <w:sz w:val="18"/>
                <w:szCs w:val="18"/>
                <w:lang w:eastAsia="en-IN"/>
              </w:rPr>
            </w:pPr>
          </w:p>
        </w:tc>
        <w:tc>
          <w:tcPr>
            <w:tcW w:w="873" w:type="dxa"/>
            <w:noWrap/>
            <w:hideMark/>
          </w:tcPr>
          <w:p w14:paraId="4039077B" w14:textId="77777777" w:rsidR="009C2483" w:rsidRPr="009B7E10" w:rsidRDefault="009C2483" w:rsidP="009C2483">
            <w:pPr>
              <w:jc w:val="center"/>
              <w:rPr>
                <w:rFonts w:ascii="Arial" w:eastAsia="Times New Roman" w:hAnsi="Arial" w:cs="Arial"/>
                <w:sz w:val="18"/>
                <w:szCs w:val="18"/>
                <w:lang w:eastAsia="en-IN"/>
              </w:rPr>
            </w:pPr>
          </w:p>
        </w:tc>
        <w:tc>
          <w:tcPr>
            <w:tcW w:w="963" w:type="dxa"/>
            <w:noWrap/>
            <w:hideMark/>
          </w:tcPr>
          <w:p w14:paraId="66E0E042" w14:textId="77777777" w:rsidR="009C2483" w:rsidRPr="009B7E10" w:rsidRDefault="009C2483" w:rsidP="009C2483">
            <w:pPr>
              <w:jc w:val="center"/>
              <w:rPr>
                <w:rFonts w:ascii="Arial" w:eastAsia="Times New Roman" w:hAnsi="Arial" w:cs="Arial"/>
                <w:sz w:val="18"/>
                <w:szCs w:val="18"/>
                <w:lang w:eastAsia="en-IN"/>
              </w:rPr>
            </w:pPr>
          </w:p>
        </w:tc>
        <w:tc>
          <w:tcPr>
            <w:tcW w:w="2413" w:type="dxa"/>
            <w:noWrap/>
            <w:vAlign w:val="center"/>
            <w:hideMark/>
          </w:tcPr>
          <w:p w14:paraId="5C08375D" w14:textId="0C38A408" w:rsidR="009C2483" w:rsidRPr="009C2483" w:rsidRDefault="009C2483" w:rsidP="009C2483">
            <w:pPr>
              <w:jc w:val="center"/>
              <w:rPr>
                <w:rFonts w:ascii="Arial" w:eastAsia="Times New Roman" w:hAnsi="Arial" w:cs="Arial"/>
                <w:color w:val="000000"/>
                <w:sz w:val="18"/>
                <w:szCs w:val="18"/>
                <w:lang w:eastAsia="en-IN"/>
              </w:rPr>
            </w:pPr>
            <w:r w:rsidRPr="009C2483">
              <w:rPr>
                <w:rFonts w:ascii="Arial" w:hAnsi="Arial" w:cs="Arial"/>
                <w:color w:val="000000"/>
                <w:sz w:val="18"/>
                <w:szCs w:val="18"/>
              </w:rPr>
              <w:t>595.42</w:t>
            </w:r>
          </w:p>
        </w:tc>
      </w:tr>
      <w:tr w:rsidR="00FF48B8" w:rsidRPr="009B7E10" w14:paraId="22C277A8" w14:textId="77777777" w:rsidTr="003B5F4E">
        <w:trPr>
          <w:trHeight w:val="271"/>
        </w:trPr>
        <w:tc>
          <w:tcPr>
            <w:tcW w:w="328" w:type="dxa"/>
            <w:noWrap/>
            <w:hideMark/>
          </w:tcPr>
          <w:p w14:paraId="4DF14FB0" w14:textId="77777777" w:rsidR="00FF48B8" w:rsidRPr="009B7E10" w:rsidRDefault="00FF48B8" w:rsidP="003B5F4E">
            <w:pPr>
              <w:jc w:val="center"/>
              <w:rPr>
                <w:rFonts w:ascii="Arial" w:eastAsia="Times New Roman" w:hAnsi="Arial" w:cs="Arial"/>
                <w:b/>
                <w:bCs/>
                <w:color w:val="000000"/>
                <w:sz w:val="18"/>
                <w:szCs w:val="18"/>
                <w:lang w:eastAsia="en-IN"/>
              </w:rPr>
            </w:pPr>
            <w:r w:rsidRPr="009B7E10">
              <w:rPr>
                <w:rFonts w:ascii="Arial" w:eastAsia="Times New Roman" w:hAnsi="Arial" w:cs="Arial"/>
                <w:b/>
                <w:bCs/>
                <w:color w:val="000000"/>
                <w:sz w:val="18"/>
                <w:szCs w:val="18"/>
                <w:lang w:eastAsia="en-IN"/>
              </w:rPr>
              <w:t>3</w:t>
            </w:r>
          </w:p>
        </w:tc>
        <w:tc>
          <w:tcPr>
            <w:tcW w:w="3065" w:type="dxa"/>
            <w:noWrap/>
            <w:hideMark/>
          </w:tcPr>
          <w:p w14:paraId="3D8AEDD3" w14:textId="77777777" w:rsidR="00FF48B8" w:rsidRPr="009B7E10" w:rsidRDefault="00FF48B8" w:rsidP="003B5F4E">
            <w:pPr>
              <w:jc w:val="center"/>
              <w:rPr>
                <w:rFonts w:ascii="Arial" w:eastAsia="Times New Roman" w:hAnsi="Arial" w:cs="Arial"/>
                <w:b/>
                <w:bCs/>
                <w:color w:val="000000"/>
                <w:sz w:val="18"/>
                <w:szCs w:val="18"/>
                <w:lang w:eastAsia="en-IN"/>
              </w:rPr>
            </w:pPr>
            <w:r w:rsidRPr="009B7E10">
              <w:rPr>
                <w:rFonts w:ascii="Arial" w:eastAsia="Times New Roman" w:hAnsi="Arial" w:cs="Arial"/>
                <w:b/>
                <w:bCs/>
                <w:color w:val="000000"/>
                <w:sz w:val="18"/>
                <w:szCs w:val="18"/>
                <w:lang w:eastAsia="en-IN"/>
              </w:rPr>
              <w:t>Operating Cost</w:t>
            </w:r>
          </w:p>
        </w:tc>
        <w:tc>
          <w:tcPr>
            <w:tcW w:w="764" w:type="dxa"/>
            <w:noWrap/>
            <w:hideMark/>
          </w:tcPr>
          <w:p w14:paraId="15D29E28" w14:textId="77777777" w:rsidR="00FF48B8" w:rsidRPr="009B7E10" w:rsidRDefault="00FF48B8" w:rsidP="003B5F4E">
            <w:pPr>
              <w:jc w:val="center"/>
              <w:rPr>
                <w:rFonts w:ascii="Arial" w:eastAsia="Times New Roman" w:hAnsi="Arial" w:cs="Arial"/>
                <w:b/>
                <w:bCs/>
                <w:color w:val="000000"/>
                <w:sz w:val="18"/>
                <w:szCs w:val="18"/>
                <w:lang w:eastAsia="en-IN"/>
              </w:rPr>
            </w:pPr>
            <w:r w:rsidRPr="009B7E10">
              <w:rPr>
                <w:rFonts w:ascii="Arial" w:eastAsia="Times New Roman" w:hAnsi="Arial" w:cs="Arial"/>
                <w:b/>
                <w:bCs/>
                <w:color w:val="000000"/>
                <w:sz w:val="18"/>
                <w:szCs w:val="18"/>
                <w:lang w:eastAsia="en-IN"/>
              </w:rPr>
              <w:t> </w:t>
            </w:r>
          </w:p>
        </w:tc>
        <w:tc>
          <w:tcPr>
            <w:tcW w:w="873" w:type="dxa"/>
            <w:noWrap/>
            <w:hideMark/>
          </w:tcPr>
          <w:p w14:paraId="4C0A2A97" w14:textId="77777777" w:rsidR="00FF48B8" w:rsidRPr="009B7E10" w:rsidRDefault="00FF48B8" w:rsidP="003B5F4E">
            <w:pPr>
              <w:jc w:val="center"/>
              <w:rPr>
                <w:rFonts w:ascii="Arial" w:eastAsia="Times New Roman" w:hAnsi="Arial" w:cs="Arial"/>
                <w:b/>
                <w:bCs/>
                <w:color w:val="000000"/>
                <w:sz w:val="18"/>
                <w:szCs w:val="18"/>
                <w:lang w:eastAsia="en-IN"/>
              </w:rPr>
            </w:pPr>
            <w:r w:rsidRPr="009B7E10">
              <w:rPr>
                <w:rFonts w:ascii="Arial" w:eastAsia="Times New Roman" w:hAnsi="Arial" w:cs="Arial"/>
                <w:b/>
                <w:bCs/>
                <w:color w:val="000000"/>
                <w:sz w:val="18"/>
                <w:szCs w:val="18"/>
                <w:lang w:eastAsia="en-IN"/>
              </w:rPr>
              <w:t> </w:t>
            </w:r>
          </w:p>
        </w:tc>
        <w:tc>
          <w:tcPr>
            <w:tcW w:w="905" w:type="dxa"/>
            <w:noWrap/>
            <w:hideMark/>
          </w:tcPr>
          <w:p w14:paraId="3D10B653" w14:textId="77777777" w:rsidR="00FF48B8" w:rsidRPr="009B7E10" w:rsidRDefault="00FF48B8" w:rsidP="003B5F4E">
            <w:pPr>
              <w:jc w:val="center"/>
              <w:rPr>
                <w:rFonts w:ascii="Arial" w:eastAsia="Times New Roman" w:hAnsi="Arial" w:cs="Arial"/>
                <w:b/>
                <w:bCs/>
                <w:color w:val="000000"/>
                <w:sz w:val="18"/>
                <w:szCs w:val="18"/>
                <w:lang w:eastAsia="en-IN"/>
              </w:rPr>
            </w:pPr>
            <w:r w:rsidRPr="009B7E10">
              <w:rPr>
                <w:rFonts w:ascii="Arial" w:eastAsia="Times New Roman" w:hAnsi="Arial" w:cs="Arial"/>
                <w:b/>
                <w:bCs/>
                <w:color w:val="000000"/>
                <w:sz w:val="18"/>
                <w:szCs w:val="18"/>
                <w:lang w:eastAsia="en-IN"/>
              </w:rPr>
              <w:t> </w:t>
            </w:r>
          </w:p>
        </w:tc>
        <w:tc>
          <w:tcPr>
            <w:tcW w:w="873" w:type="dxa"/>
            <w:noWrap/>
            <w:hideMark/>
          </w:tcPr>
          <w:p w14:paraId="452F7554" w14:textId="77777777" w:rsidR="00FF48B8" w:rsidRPr="009B7E10" w:rsidRDefault="00FF48B8" w:rsidP="003B5F4E">
            <w:pPr>
              <w:jc w:val="center"/>
              <w:rPr>
                <w:rFonts w:ascii="Arial" w:eastAsia="Times New Roman" w:hAnsi="Arial" w:cs="Arial"/>
                <w:b/>
                <w:bCs/>
                <w:color w:val="000000"/>
                <w:sz w:val="18"/>
                <w:szCs w:val="18"/>
                <w:lang w:eastAsia="en-IN"/>
              </w:rPr>
            </w:pPr>
            <w:r w:rsidRPr="009B7E10">
              <w:rPr>
                <w:rFonts w:ascii="Arial" w:eastAsia="Times New Roman" w:hAnsi="Arial" w:cs="Arial"/>
                <w:b/>
                <w:bCs/>
                <w:color w:val="000000"/>
                <w:sz w:val="18"/>
                <w:szCs w:val="18"/>
                <w:lang w:eastAsia="en-IN"/>
              </w:rPr>
              <w:t> </w:t>
            </w:r>
          </w:p>
        </w:tc>
        <w:tc>
          <w:tcPr>
            <w:tcW w:w="963" w:type="dxa"/>
            <w:noWrap/>
            <w:hideMark/>
          </w:tcPr>
          <w:p w14:paraId="48B4F5ED" w14:textId="77777777" w:rsidR="00FF48B8" w:rsidRPr="009B7E10" w:rsidRDefault="00FF48B8" w:rsidP="003B5F4E">
            <w:pPr>
              <w:jc w:val="center"/>
              <w:rPr>
                <w:rFonts w:ascii="Arial" w:eastAsia="Times New Roman" w:hAnsi="Arial" w:cs="Arial"/>
                <w:color w:val="000000"/>
                <w:sz w:val="18"/>
                <w:szCs w:val="18"/>
                <w:lang w:eastAsia="en-IN"/>
              </w:rPr>
            </w:pPr>
            <w:r w:rsidRPr="009B7E10">
              <w:rPr>
                <w:rFonts w:ascii="Arial" w:eastAsia="Times New Roman" w:hAnsi="Arial" w:cs="Arial"/>
                <w:color w:val="000000"/>
                <w:sz w:val="18"/>
                <w:szCs w:val="18"/>
                <w:lang w:eastAsia="en-IN"/>
              </w:rPr>
              <w:t> </w:t>
            </w:r>
          </w:p>
        </w:tc>
        <w:tc>
          <w:tcPr>
            <w:tcW w:w="2413" w:type="dxa"/>
            <w:noWrap/>
            <w:hideMark/>
          </w:tcPr>
          <w:p w14:paraId="614B59D7" w14:textId="77777777" w:rsidR="00FF48B8" w:rsidRPr="009B7E10" w:rsidRDefault="00FF48B8" w:rsidP="003B5F4E">
            <w:pPr>
              <w:jc w:val="center"/>
              <w:rPr>
                <w:rFonts w:ascii="Arial" w:eastAsia="Times New Roman" w:hAnsi="Arial" w:cs="Arial"/>
                <w:color w:val="000000"/>
                <w:sz w:val="18"/>
                <w:szCs w:val="18"/>
                <w:lang w:eastAsia="en-IN"/>
              </w:rPr>
            </w:pPr>
            <w:r w:rsidRPr="009B7E10">
              <w:rPr>
                <w:rFonts w:ascii="Arial" w:eastAsia="Times New Roman" w:hAnsi="Arial" w:cs="Arial"/>
                <w:color w:val="000000"/>
                <w:sz w:val="18"/>
                <w:szCs w:val="18"/>
                <w:lang w:eastAsia="en-IN"/>
              </w:rPr>
              <w:t> </w:t>
            </w:r>
          </w:p>
        </w:tc>
      </w:tr>
      <w:tr w:rsidR="009C2483" w:rsidRPr="009B7E10" w14:paraId="61C91598" w14:textId="77777777" w:rsidTr="003B5F4E">
        <w:trPr>
          <w:trHeight w:val="271"/>
        </w:trPr>
        <w:tc>
          <w:tcPr>
            <w:tcW w:w="328" w:type="dxa"/>
            <w:noWrap/>
            <w:hideMark/>
          </w:tcPr>
          <w:p w14:paraId="197526C0" w14:textId="77777777" w:rsidR="009C2483" w:rsidRPr="009B7E10" w:rsidRDefault="009C2483" w:rsidP="009C2483">
            <w:pPr>
              <w:jc w:val="center"/>
              <w:rPr>
                <w:rFonts w:ascii="Arial" w:eastAsia="Times New Roman" w:hAnsi="Arial" w:cs="Arial"/>
                <w:color w:val="000000"/>
                <w:sz w:val="18"/>
                <w:szCs w:val="18"/>
                <w:lang w:eastAsia="en-IN"/>
              </w:rPr>
            </w:pPr>
            <w:r w:rsidRPr="009B7E10">
              <w:rPr>
                <w:rFonts w:ascii="Arial" w:eastAsia="Times New Roman" w:hAnsi="Arial" w:cs="Arial"/>
                <w:color w:val="000000"/>
                <w:sz w:val="18"/>
                <w:szCs w:val="18"/>
                <w:lang w:eastAsia="en-IN"/>
              </w:rPr>
              <w:t> </w:t>
            </w:r>
          </w:p>
        </w:tc>
        <w:tc>
          <w:tcPr>
            <w:tcW w:w="3065" w:type="dxa"/>
            <w:noWrap/>
            <w:hideMark/>
          </w:tcPr>
          <w:p w14:paraId="3E5C4880" w14:textId="77777777" w:rsidR="009C2483" w:rsidRPr="009B7E10" w:rsidRDefault="009C2483" w:rsidP="009C2483">
            <w:pPr>
              <w:jc w:val="center"/>
              <w:rPr>
                <w:rFonts w:ascii="Arial" w:eastAsia="Times New Roman" w:hAnsi="Arial" w:cs="Arial"/>
                <w:color w:val="000000"/>
                <w:sz w:val="18"/>
                <w:szCs w:val="18"/>
                <w:lang w:eastAsia="en-IN"/>
              </w:rPr>
            </w:pPr>
            <w:r w:rsidRPr="009B7E10">
              <w:rPr>
                <w:rFonts w:ascii="Arial" w:eastAsia="Times New Roman" w:hAnsi="Arial" w:cs="Arial"/>
                <w:color w:val="000000"/>
                <w:sz w:val="18"/>
                <w:szCs w:val="18"/>
                <w:lang w:eastAsia="en-IN"/>
              </w:rPr>
              <w:t xml:space="preserve">Raw Material </w:t>
            </w:r>
          </w:p>
        </w:tc>
        <w:tc>
          <w:tcPr>
            <w:tcW w:w="764" w:type="dxa"/>
            <w:noWrap/>
            <w:hideMark/>
          </w:tcPr>
          <w:p w14:paraId="75562B8A" w14:textId="77777777" w:rsidR="009C2483" w:rsidRPr="009B7E10" w:rsidRDefault="009C2483" w:rsidP="009C2483">
            <w:pPr>
              <w:jc w:val="center"/>
              <w:rPr>
                <w:rFonts w:ascii="Arial" w:eastAsia="Times New Roman" w:hAnsi="Arial" w:cs="Arial"/>
                <w:color w:val="000000"/>
                <w:sz w:val="18"/>
                <w:szCs w:val="18"/>
                <w:lang w:eastAsia="en-IN"/>
              </w:rPr>
            </w:pPr>
          </w:p>
        </w:tc>
        <w:tc>
          <w:tcPr>
            <w:tcW w:w="873" w:type="dxa"/>
            <w:noWrap/>
            <w:hideMark/>
          </w:tcPr>
          <w:p w14:paraId="05D1538F" w14:textId="77777777" w:rsidR="009C2483" w:rsidRPr="009B7E10" w:rsidRDefault="009C2483" w:rsidP="009C2483">
            <w:pPr>
              <w:jc w:val="center"/>
              <w:rPr>
                <w:rFonts w:ascii="Arial" w:eastAsia="Times New Roman" w:hAnsi="Arial" w:cs="Arial"/>
                <w:sz w:val="18"/>
                <w:szCs w:val="18"/>
                <w:lang w:eastAsia="en-IN"/>
              </w:rPr>
            </w:pPr>
          </w:p>
        </w:tc>
        <w:tc>
          <w:tcPr>
            <w:tcW w:w="905" w:type="dxa"/>
            <w:noWrap/>
            <w:hideMark/>
          </w:tcPr>
          <w:p w14:paraId="4A7F4354" w14:textId="77777777" w:rsidR="009C2483" w:rsidRPr="009B7E10" w:rsidRDefault="009C2483" w:rsidP="009C2483">
            <w:pPr>
              <w:jc w:val="center"/>
              <w:rPr>
                <w:rFonts w:ascii="Arial" w:eastAsia="Times New Roman" w:hAnsi="Arial" w:cs="Arial"/>
                <w:sz w:val="18"/>
                <w:szCs w:val="18"/>
                <w:lang w:eastAsia="en-IN"/>
              </w:rPr>
            </w:pPr>
          </w:p>
        </w:tc>
        <w:tc>
          <w:tcPr>
            <w:tcW w:w="873" w:type="dxa"/>
            <w:noWrap/>
            <w:hideMark/>
          </w:tcPr>
          <w:p w14:paraId="0F46D811" w14:textId="77777777" w:rsidR="009C2483" w:rsidRPr="009B7E10" w:rsidRDefault="009C2483" w:rsidP="009C2483">
            <w:pPr>
              <w:jc w:val="center"/>
              <w:rPr>
                <w:rFonts w:ascii="Arial" w:eastAsia="Times New Roman" w:hAnsi="Arial" w:cs="Arial"/>
                <w:sz w:val="18"/>
                <w:szCs w:val="18"/>
                <w:lang w:eastAsia="en-IN"/>
              </w:rPr>
            </w:pPr>
          </w:p>
        </w:tc>
        <w:tc>
          <w:tcPr>
            <w:tcW w:w="963" w:type="dxa"/>
            <w:noWrap/>
            <w:vAlign w:val="center"/>
            <w:hideMark/>
          </w:tcPr>
          <w:p w14:paraId="2BDBC2E4" w14:textId="4850E2E8" w:rsidR="009C2483" w:rsidRPr="009C2483" w:rsidRDefault="009C2483" w:rsidP="009C2483">
            <w:pPr>
              <w:jc w:val="center"/>
              <w:rPr>
                <w:rFonts w:ascii="Arial" w:eastAsia="Times New Roman" w:hAnsi="Arial" w:cs="Arial"/>
                <w:color w:val="000000"/>
                <w:sz w:val="18"/>
                <w:szCs w:val="18"/>
                <w:lang w:eastAsia="en-IN"/>
              </w:rPr>
            </w:pPr>
            <w:r w:rsidRPr="009C2483">
              <w:rPr>
                <w:rFonts w:ascii="Arial" w:hAnsi="Arial" w:cs="Arial"/>
                <w:color w:val="000000"/>
                <w:sz w:val="18"/>
                <w:szCs w:val="18"/>
              </w:rPr>
              <w:t>72.8%</w:t>
            </w:r>
          </w:p>
        </w:tc>
        <w:tc>
          <w:tcPr>
            <w:tcW w:w="2413" w:type="dxa"/>
            <w:noWrap/>
            <w:vAlign w:val="center"/>
            <w:hideMark/>
          </w:tcPr>
          <w:p w14:paraId="28D07FF1" w14:textId="1933436D" w:rsidR="009C2483" w:rsidRPr="009C2483" w:rsidRDefault="009C2483" w:rsidP="009C2483">
            <w:pPr>
              <w:jc w:val="center"/>
              <w:rPr>
                <w:rFonts w:ascii="Arial" w:eastAsia="Times New Roman" w:hAnsi="Arial" w:cs="Arial"/>
                <w:color w:val="000000"/>
                <w:sz w:val="18"/>
                <w:szCs w:val="18"/>
                <w:lang w:eastAsia="en-IN"/>
              </w:rPr>
            </w:pPr>
            <w:r w:rsidRPr="009C2483">
              <w:rPr>
                <w:rFonts w:ascii="Arial" w:hAnsi="Arial" w:cs="Arial"/>
                <w:color w:val="000000"/>
                <w:sz w:val="18"/>
                <w:szCs w:val="18"/>
              </w:rPr>
              <w:t>1748.61</w:t>
            </w:r>
          </w:p>
        </w:tc>
      </w:tr>
      <w:tr w:rsidR="009C2483" w:rsidRPr="009B7E10" w14:paraId="0A69393C" w14:textId="77777777" w:rsidTr="003B5F4E">
        <w:trPr>
          <w:trHeight w:val="271"/>
        </w:trPr>
        <w:tc>
          <w:tcPr>
            <w:tcW w:w="328" w:type="dxa"/>
            <w:noWrap/>
            <w:hideMark/>
          </w:tcPr>
          <w:p w14:paraId="7A4E4846" w14:textId="77777777" w:rsidR="009C2483" w:rsidRPr="009B7E10" w:rsidRDefault="009C2483" w:rsidP="009C2483">
            <w:pPr>
              <w:jc w:val="center"/>
              <w:rPr>
                <w:rFonts w:ascii="Arial" w:eastAsia="Times New Roman" w:hAnsi="Arial" w:cs="Arial"/>
                <w:color w:val="000000"/>
                <w:sz w:val="18"/>
                <w:szCs w:val="18"/>
                <w:lang w:eastAsia="en-IN"/>
              </w:rPr>
            </w:pPr>
            <w:r w:rsidRPr="009B7E10">
              <w:rPr>
                <w:rFonts w:ascii="Arial" w:eastAsia="Times New Roman" w:hAnsi="Arial" w:cs="Arial"/>
                <w:color w:val="000000"/>
                <w:sz w:val="18"/>
                <w:szCs w:val="18"/>
                <w:lang w:eastAsia="en-IN"/>
              </w:rPr>
              <w:t> </w:t>
            </w:r>
          </w:p>
        </w:tc>
        <w:tc>
          <w:tcPr>
            <w:tcW w:w="3065" w:type="dxa"/>
            <w:noWrap/>
            <w:hideMark/>
          </w:tcPr>
          <w:p w14:paraId="2837A064" w14:textId="77777777" w:rsidR="009C2483" w:rsidRPr="009B7E10" w:rsidRDefault="009C2483" w:rsidP="009C2483">
            <w:pPr>
              <w:jc w:val="center"/>
              <w:rPr>
                <w:rFonts w:ascii="Arial" w:eastAsia="Times New Roman" w:hAnsi="Arial" w:cs="Arial"/>
                <w:color w:val="000000"/>
                <w:sz w:val="18"/>
                <w:szCs w:val="18"/>
                <w:lang w:eastAsia="en-IN"/>
              </w:rPr>
            </w:pPr>
            <w:proofErr w:type="spellStart"/>
            <w:r w:rsidRPr="009B7E10">
              <w:rPr>
                <w:rFonts w:ascii="Arial" w:eastAsia="Times New Roman" w:hAnsi="Arial" w:cs="Arial"/>
                <w:color w:val="000000"/>
                <w:sz w:val="18"/>
                <w:szCs w:val="18"/>
                <w:lang w:eastAsia="en-IN"/>
              </w:rPr>
              <w:t>Catchem</w:t>
            </w:r>
            <w:proofErr w:type="spellEnd"/>
          </w:p>
        </w:tc>
        <w:tc>
          <w:tcPr>
            <w:tcW w:w="764" w:type="dxa"/>
            <w:noWrap/>
            <w:hideMark/>
          </w:tcPr>
          <w:p w14:paraId="7910D2A6" w14:textId="77777777" w:rsidR="009C2483" w:rsidRPr="009B7E10" w:rsidRDefault="009C2483" w:rsidP="009C2483">
            <w:pPr>
              <w:jc w:val="center"/>
              <w:rPr>
                <w:rFonts w:ascii="Arial" w:eastAsia="Times New Roman" w:hAnsi="Arial" w:cs="Arial"/>
                <w:color w:val="000000"/>
                <w:sz w:val="18"/>
                <w:szCs w:val="18"/>
                <w:lang w:eastAsia="en-IN"/>
              </w:rPr>
            </w:pPr>
          </w:p>
        </w:tc>
        <w:tc>
          <w:tcPr>
            <w:tcW w:w="873" w:type="dxa"/>
            <w:noWrap/>
            <w:hideMark/>
          </w:tcPr>
          <w:p w14:paraId="156E1E99" w14:textId="77777777" w:rsidR="009C2483" w:rsidRPr="009B7E10" w:rsidRDefault="009C2483" w:rsidP="009C2483">
            <w:pPr>
              <w:jc w:val="center"/>
              <w:rPr>
                <w:rFonts w:ascii="Arial" w:eastAsia="Times New Roman" w:hAnsi="Arial" w:cs="Arial"/>
                <w:sz w:val="18"/>
                <w:szCs w:val="18"/>
                <w:lang w:eastAsia="en-IN"/>
              </w:rPr>
            </w:pPr>
          </w:p>
        </w:tc>
        <w:tc>
          <w:tcPr>
            <w:tcW w:w="905" w:type="dxa"/>
            <w:noWrap/>
            <w:hideMark/>
          </w:tcPr>
          <w:p w14:paraId="3C988376" w14:textId="77777777" w:rsidR="009C2483" w:rsidRPr="009B7E10" w:rsidRDefault="009C2483" w:rsidP="009C2483">
            <w:pPr>
              <w:jc w:val="center"/>
              <w:rPr>
                <w:rFonts w:ascii="Arial" w:eastAsia="Times New Roman" w:hAnsi="Arial" w:cs="Arial"/>
                <w:sz w:val="18"/>
                <w:szCs w:val="18"/>
                <w:lang w:eastAsia="en-IN"/>
              </w:rPr>
            </w:pPr>
          </w:p>
        </w:tc>
        <w:tc>
          <w:tcPr>
            <w:tcW w:w="873" w:type="dxa"/>
            <w:noWrap/>
            <w:hideMark/>
          </w:tcPr>
          <w:p w14:paraId="41F82254" w14:textId="77777777" w:rsidR="009C2483" w:rsidRPr="009B7E10" w:rsidRDefault="009C2483" w:rsidP="009C2483">
            <w:pPr>
              <w:jc w:val="center"/>
              <w:rPr>
                <w:rFonts w:ascii="Arial" w:eastAsia="Times New Roman" w:hAnsi="Arial" w:cs="Arial"/>
                <w:sz w:val="18"/>
                <w:szCs w:val="18"/>
                <w:lang w:eastAsia="en-IN"/>
              </w:rPr>
            </w:pPr>
          </w:p>
        </w:tc>
        <w:tc>
          <w:tcPr>
            <w:tcW w:w="963" w:type="dxa"/>
            <w:noWrap/>
            <w:vAlign w:val="center"/>
            <w:hideMark/>
          </w:tcPr>
          <w:p w14:paraId="6749CFE6" w14:textId="2710E740" w:rsidR="009C2483" w:rsidRPr="009C2483" w:rsidRDefault="009C2483" w:rsidP="009C2483">
            <w:pPr>
              <w:jc w:val="center"/>
              <w:rPr>
                <w:rFonts w:ascii="Arial" w:eastAsia="Times New Roman" w:hAnsi="Arial" w:cs="Arial"/>
                <w:color w:val="000000"/>
                <w:sz w:val="18"/>
                <w:szCs w:val="18"/>
                <w:lang w:eastAsia="en-IN"/>
              </w:rPr>
            </w:pPr>
            <w:r w:rsidRPr="009C2483">
              <w:rPr>
                <w:rFonts w:ascii="Arial" w:hAnsi="Arial" w:cs="Arial"/>
                <w:color w:val="000000"/>
                <w:sz w:val="18"/>
                <w:szCs w:val="18"/>
              </w:rPr>
              <w:t>4.6%</w:t>
            </w:r>
          </w:p>
        </w:tc>
        <w:tc>
          <w:tcPr>
            <w:tcW w:w="2413" w:type="dxa"/>
            <w:noWrap/>
            <w:vAlign w:val="center"/>
            <w:hideMark/>
          </w:tcPr>
          <w:p w14:paraId="15B98D2A" w14:textId="61EDB2FB" w:rsidR="009C2483" w:rsidRPr="009C2483" w:rsidRDefault="009C2483" w:rsidP="009C2483">
            <w:pPr>
              <w:jc w:val="center"/>
              <w:rPr>
                <w:rFonts w:ascii="Arial" w:eastAsia="Times New Roman" w:hAnsi="Arial" w:cs="Arial"/>
                <w:color w:val="000000"/>
                <w:sz w:val="18"/>
                <w:szCs w:val="18"/>
                <w:lang w:eastAsia="en-IN"/>
              </w:rPr>
            </w:pPr>
            <w:r w:rsidRPr="009C2483">
              <w:rPr>
                <w:rFonts w:ascii="Arial" w:hAnsi="Arial" w:cs="Arial"/>
                <w:color w:val="000000"/>
                <w:sz w:val="18"/>
                <w:szCs w:val="18"/>
              </w:rPr>
              <w:t>92.91</w:t>
            </w:r>
          </w:p>
        </w:tc>
      </w:tr>
      <w:tr w:rsidR="009C2483" w:rsidRPr="009B7E10" w14:paraId="6DC4B189" w14:textId="77777777" w:rsidTr="003B5F4E">
        <w:trPr>
          <w:trHeight w:val="271"/>
        </w:trPr>
        <w:tc>
          <w:tcPr>
            <w:tcW w:w="328" w:type="dxa"/>
            <w:noWrap/>
            <w:hideMark/>
          </w:tcPr>
          <w:p w14:paraId="01C57663" w14:textId="77777777" w:rsidR="009C2483" w:rsidRPr="009B7E10" w:rsidRDefault="009C2483" w:rsidP="009C2483">
            <w:pPr>
              <w:jc w:val="center"/>
              <w:rPr>
                <w:rFonts w:ascii="Arial" w:eastAsia="Times New Roman" w:hAnsi="Arial" w:cs="Arial"/>
                <w:color w:val="000000"/>
                <w:sz w:val="18"/>
                <w:szCs w:val="18"/>
                <w:lang w:eastAsia="en-IN"/>
              </w:rPr>
            </w:pPr>
            <w:r w:rsidRPr="009B7E10">
              <w:rPr>
                <w:rFonts w:ascii="Arial" w:eastAsia="Times New Roman" w:hAnsi="Arial" w:cs="Arial"/>
                <w:color w:val="000000"/>
                <w:sz w:val="18"/>
                <w:szCs w:val="18"/>
                <w:lang w:eastAsia="en-IN"/>
              </w:rPr>
              <w:t> </w:t>
            </w:r>
          </w:p>
        </w:tc>
        <w:tc>
          <w:tcPr>
            <w:tcW w:w="3065" w:type="dxa"/>
            <w:noWrap/>
            <w:hideMark/>
          </w:tcPr>
          <w:p w14:paraId="0F5B614D" w14:textId="77777777" w:rsidR="009C2483" w:rsidRPr="009B7E10" w:rsidRDefault="009C2483" w:rsidP="009C2483">
            <w:pPr>
              <w:jc w:val="center"/>
              <w:rPr>
                <w:rFonts w:ascii="Arial" w:eastAsia="Times New Roman" w:hAnsi="Arial" w:cs="Arial"/>
                <w:color w:val="000000"/>
                <w:sz w:val="18"/>
                <w:szCs w:val="18"/>
                <w:lang w:eastAsia="en-IN"/>
              </w:rPr>
            </w:pPr>
            <w:r w:rsidRPr="009B7E10">
              <w:rPr>
                <w:rFonts w:ascii="Arial" w:eastAsia="Times New Roman" w:hAnsi="Arial" w:cs="Arial"/>
                <w:color w:val="000000"/>
                <w:sz w:val="18"/>
                <w:szCs w:val="18"/>
                <w:lang w:eastAsia="en-IN"/>
              </w:rPr>
              <w:t xml:space="preserve">Labor </w:t>
            </w:r>
          </w:p>
        </w:tc>
        <w:tc>
          <w:tcPr>
            <w:tcW w:w="764" w:type="dxa"/>
            <w:noWrap/>
            <w:hideMark/>
          </w:tcPr>
          <w:p w14:paraId="3FB07654" w14:textId="77777777" w:rsidR="009C2483" w:rsidRPr="009B7E10" w:rsidRDefault="009C2483" w:rsidP="009C2483">
            <w:pPr>
              <w:jc w:val="center"/>
              <w:rPr>
                <w:rFonts w:ascii="Arial" w:eastAsia="Times New Roman" w:hAnsi="Arial" w:cs="Arial"/>
                <w:color w:val="000000"/>
                <w:sz w:val="18"/>
                <w:szCs w:val="18"/>
                <w:lang w:eastAsia="en-IN"/>
              </w:rPr>
            </w:pPr>
          </w:p>
        </w:tc>
        <w:tc>
          <w:tcPr>
            <w:tcW w:w="873" w:type="dxa"/>
            <w:noWrap/>
            <w:hideMark/>
          </w:tcPr>
          <w:p w14:paraId="6FB85D90" w14:textId="77777777" w:rsidR="009C2483" w:rsidRPr="009B7E10" w:rsidRDefault="009C2483" w:rsidP="009C2483">
            <w:pPr>
              <w:jc w:val="center"/>
              <w:rPr>
                <w:rFonts w:ascii="Arial" w:eastAsia="Times New Roman" w:hAnsi="Arial" w:cs="Arial"/>
                <w:sz w:val="18"/>
                <w:szCs w:val="18"/>
                <w:lang w:eastAsia="en-IN"/>
              </w:rPr>
            </w:pPr>
          </w:p>
        </w:tc>
        <w:tc>
          <w:tcPr>
            <w:tcW w:w="905" w:type="dxa"/>
            <w:noWrap/>
            <w:hideMark/>
          </w:tcPr>
          <w:p w14:paraId="0EEA507B" w14:textId="77777777" w:rsidR="009C2483" w:rsidRPr="009B7E10" w:rsidRDefault="009C2483" w:rsidP="009C2483">
            <w:pPr>
              <w:jc w:val="center"/>
              <w:rPr>
                <w:rFonts w:ascii="Arial" w:eastAsia="Times New Roman" w:hAnsi="Arial" w:cs="Arial"/>
                <w:sz w:val="18"/>
                <w:szCs w:val="18"/>
                <w:lang w:eastAsia="en-IN"/>
              </w:rPr>
            </w:pPr>
          </w:p>
        </w:tc>
        <w:tc>
          <w:tcPr>
            <w:tcW w:w="873" w:type="dxa"/>
            <w:noWrap/>
            <w:hideMark/>
          </w:tcPr>
          <w:p w14:paraId="4E1E3934" w14:textId="77777777" w:rsidR="009C2483" w:rsidRPr="009B7E10" w:rsidRDefault="009C2483" w:rsidP="009C2483">
            <w:pPr>
              <w:jc w:val="center"/>
              <w:rPr>
                <w:rFonts w:ascii="Arial" w:eastAsia="Times New Roman" w:hAnsi="Arial" w:cs="Arial"/>
                <w:sz w:val="18"/>
                <w:szCs w:val="18"/>
                <w:lang w:eastAsia="en-IN"/>
              </w:rPr>
            </w:pPr>
          </w:p>
        </w:tc>
        <w:tc>
          <w:tcPr>
            <w:tcW w:w="963" w:type="dxa"/>
            <w:noWrap/>
            <w:vAlign w:val="center"/>
            <w:hideMark/>
          </w:tcPr>
          <w:p w14:paraId="78855468" w14:textId="421C2616" w:rsidR="009C2483" w:rsidRPr="009C2483" w:rsidRDefault="009C2483" w:rsidP="009C2483">
            <w:pPr>
              <w:jc w:val="center"/>
              <w:rPr>
                <w:rFonts w:ascii="Arial" w:eastAsia="Times New Roman" w:hAnsi="Arial" w:cs="Arial"/>
                <w:color w:val="000000"/>
                <w:sz w:val="18"/>
                <w:szCs w:val="18"/>
                <w:lang w:eastAsia="en-IN"/>
              </w:rPr>
            </w:pPr>
            <w:r w:rsidRPr="009C2483">
              <w:rPr>
                <w:rFonts w:ascii="Arial" w:hAnsi="Arial" w:cs="Arial"/>
                <w:color w:val="000000"/>
                <w:sz w:val="18"/>
                <w:szCs w:val="18"/>
              </w:rPr>
              <w:t>1.8%</w:t>
            </w:r>
          </w:p>
        </w:tc>
        <w:tc>
          <w:tcPr>
            <w:tcW w:w="2413" w:type="dxa"/>
            <w:noWrap/>
            <w:vAlign w:val="center"/>
            <w:hideMark/>
          </w:tcPr>
          <w:p w14:paraId="2E0415CA" w14:textId="27EC96CB" w:rsidR="009C2483" w:rsidRPr="009C2483" w:rsidRDefault="009C2483" w:rsidP="009C2483">
            <w:pPr>
              <w:jc w:val="center"/>
              <w:rPr>
                <w:rFonts w:ascii="Arial" w:eastAsia="Times New Roman" w:hAnsi="Arial" w:cs="Arial"/>
                <w:color w:val="000000"/>
                <w:sz w:val="18"/>
                <w:szCs w:val="18"/>
                <w:lang w:eastAsia="en-IN"/>
              </w:rPr>
            </w:pPr>
            <w:r w:rsidRPr="009C2483">
              <w:rPr>
                <w:rFonts w:ascii="Arial" w:hAnsi="Arial" w:cs="Arial"/>
                <w:color w:val="000000"/>
                <w:sz w:val="18"/>
                <w:szCs w:val="18"/>
              </w:rPr>
              <w:t>53.82</w:t>
            </w:r>
          </w:p>
        </w:tc>
      </w:tr>
      <w:tr w:rsidR="009C2483" w:rsidRPr="009B7E10" w14:paraId="595BD52C" w14:textId="77777777" w:rsidTr="003B5F4E">
        <w:trPr>
          <w:trHeight w:val="271"/>
        </w:trPr>
        <w:tc>
          <w:tcPr>
            <w:tcW w:w="328" w:type="dxa"/>
            <w:noWrap/>
            <w:hideMark/>
          </w:tcPr>
          <w:p w14:paraId="2DDBB5BA" w14:textId="77777777" w:rsidR="009C2483" w:rsidRPr="009B7E10" w:rsidRDefault="009C2483" w:rsidP="009C2483">
            <w:pPr>
              <w:jc w:val="center"/>
              <w:rPr>
                <w:rFonts w:ascii="Arial" w:eastAsia="Times New Roman" w:hAnsi="Arial" w:cs="Arial"/>
                <w:color w:val="000000"/>
                <w:sz w:val="18"/>
                <w:szCs w:val="18"/>
                <w:lang w:eastAsia="en-IN"/>
              </w:rPr>
            </w:pPr>
            <w:r w:rsidRPr="009B7E10">
              <w:rPr>
                <w:rFonts w:ascii="Arial" w:eastAsia="Times New Roman" w:hAnsi="Arial" w:cs="Arial"/>
                <w:color w:val="000000"/>
                <w:sz w:val="18"/>
                <w:szCs w:val="18"/>
                <w:lang w:eastAsia="en-IN"/>
              </w:rPr>
              <w:t> </w:t>
            </w:r>
          </w:p>
        </w:tc>
        <w:tc>
          <w:tcPr>
            <w:tcW w:w="3065" w:type="dxa"/>
            <w:noWrap/>
            <w:hideMark/>
          </w:tcPr>
          <w:p w14:paraId="60D77C35" w14:textId="77777777" w:rsidR="009C2483" w:rsidRPr="009B7E10" w:rsidRDefault="009C2483" w:rsidP="009C2483">
            <w:pPr>
              <w:jc w:val="center"/>
              <w:rPr>
                <w:rFonts w:ascii="Arial" w:eastAsia="Times New Roman" w:hAnsi="Arial" w:cs="Arial"/>
                <w:color w:val="000000"/>
                <w:sz w:val="18"/>
                <w:szCs w:val="18"/>
                <w:lang w:eastAsia="en-IN"/>
              </w:rPr>
            </w:pPr>
            <w:r w:rsidRPr="009B7E10">
              <w:rPr>
                <w:rFonts w:ascii="Arial" w:eastAsia="Times New Roman" w:hAnsi="Arial" w:cs="Arial"/>
                <w:color w:val="000000"/>
                <w:sz w:val="18"/>
                <w:szCs w:val="18"/>
                <w:lang w:eastAsia="en-IN"/>
              </w:rPr>
              <w:t>Variable Overheads</w:t>
            </w:r>
          </w:p>
        </w:tc>
        <w:tc>
          <w:tcPr>
            <w:tcW w:w="764" w:type="dxa"/>
            <w:noWrap/>
            <w:hideMark/>
          </w:tcPr>
          <w:p w14:paraId="45C4DCB6" w14:textId="77777777" w:rsidR="009C2483" w:rsidRPr="009B7E10" w:rsidRDefault="009C2483" w:rsidP="009C2483">
            <w:pPr>
              <w:jc w:val="center"/>
              <w:rPr>
                <w:rFonts w:ascii="Arial" w:eastAsia="Times New Roman" w:hAnsi="Arial" w:cs="Arial"/>
                <w:color w:val="000000"/>
                <w:sz w:val="18"/>
                <w:szCs w:val="18"/>
                <w:lang w:eastAsia="en-IN"/>
              </w:rPr>
            </w:pPr>
          </w:p>
        </w:tc>
        <w:tc>
          <w:tcPr>
            <w:tcW w:w="873" w:type="dxa"/>
            <w:noWrap/>
            <w:hideMark/>
          </w:tcPr>
          <w:p w14:paraId="2C541BB1" w14:textId="77777777" w:rsidR="009C2483" w:rsidRPr="009B7E10" w:rsidRDefault="009C2483" w:rsidP="009C2483">
            <w:pPr>
              <w:jc w:val="center"/>
              <w:rPr>
                <w:rFonts w:ascii="Arial" w:eastAsia="Times New Roman" w:hAnsi="Arial" w:cs="Arial"/>
                <w:sz w:val="18"/>
                <w:szCs w:val="18"/>
                <w:lang w:eastAsia="en-IN"/>
              </w:rPr>
            </w:pPr>
          </w:p>
        </w:tc>
        <w:tc>
          <w:tcPr>
            <w:tcW w:w="905" w:type="dxa"/>
            <w:noWrap/>
            <w:hideMark/>
          </w:tcPr>
          <w:p w14:paraId="31B72C85" w14:textId="77777777" w:rsidR="009C2483" w:rsidRPr="009B7E10" w:rsidRDefault="009C2483" w:rsidP="009C2483">
            <w:pPr>
              <w:jc w:val="center"/>
              <w:rPr>
                <w:rFonts w:ascii="Arial" w:eastAsia="Times New Roman" w:hAnsi="Arial" w:cs="Arial"/>
                <w:sz w:val="18"/>
                <w:szCs w:val="18"/>
                <w:lang w:eastAsia="en-IN"/>
              </w:rPr>
            </w:pPr>
          </w:p>
        </w:tc>
        <w:tc>
          <w:tcPr>
            <w:tcW w:w="873" w:type="dxa"/>
            <w:noWrap/>
            <w:hideMark/>
          </w:tcPr>
          <w:p w14:paraId="5B33AE46" w14:textId="77777777" w:rsidR="009C2483" w:rsidRPr="009B7E10" w:rsidRDefault="009C2483" w:rsidP="009C2483">
            <w:pPr>
              <w:jc w:val="center"/>
              <w:rPr>
                <w:rFonts w:ascii="Arial" w:eastAsia="Times New Roman" w:hAnsi="Arial" w:cs="Arial"/>
                <w:sz w:val="18"/>
                <w:szCs w:val="18"/>
                <w:lang w:eastAsia="en-IN"/>
              </w:rPr>
            </w:pPr>
          </w:p>
        </w:tc>
        <w:tc>
          <w:tcPr>
            <w:tcW w:w="963" w:type="dxa"/>
            <w:noWrap/>
            <w:vAlign w:val="center"/>
            <w:hideMark/>
          </w:tcPr>
          <w:p w14:paraId="68B1A9F7" w14:textId="5F0F0B4B" w:rsidR="009C2483" w:rsidRPr="009C2483" w:rsidRDefault="009C2483" w:rsidP="009C2483">
            <w:pPr>
              <w:jc w:val="center"/>
              <w:rPr>
                <w:rFonts w:ascii="Arial" w:eastAsia="Times New Roman" w:hAnsi="Arial" w:cs="Arial"/>
                <w:color w:val="000000"/>
                <w:sz w:val="18"/>
                <w:szCs w:val="18"/>
                <w:lang w:eastAsia="en-IN"/>
              </w:rPr>
            </w:pPr>
            <w:r w:rsidRPr="009C2483">
              <w:rPr>
                <w:rFonts w:ascii="Arial" w:hAnsi="Arial" w:cs="Arial"/>
                <w:color w:val="000000"/>
                <w:sz w:val="18"/>
                <w:szCs w:val="18"/>
              </w:rPr>
              <w:t>12.0%</w:t>
            </w:r>
          </w:p>
        </w:tc>
        <w:tc>
          <w:tcPr>
            <w:tcW w:w="2413" w:type="dxa"/>
            <w:noWrap/>
            <w:vAlign w:val="center"/>
            <w:hideMark/>
          </w:tcPr>
          <w:p w14:paraId="02D25036" w14:textId="514EBD8C" w:rsidR="009C2483" w:rsidRPr="009C2483" w:rsidRDefault="009C2483" w:rsidP="009C2483">
            <w:pPr>
              <w:jc w:val="center"/>
              <w:rPr>
                <w:rFonts w:ascii="Arial" w:eastAsia="Times New Roman" w:hAnsi="Arial" w:cs="Arial"/>
                <w:color w:val="000000"/>
                <w:sz w:val="18"/>
                <w:szCs w:val="18"/>
                <w:lang w:eastAsia="en-IN"/>
              </w:rPr>
            </w:pPr>
            <w:r w:rsidRPr="009C2483">
              <w:rPr>
                <w:rFonts w:ascii="Arial" w:hAnsi="Arial" w:cs="Arial"/>
                <w:color w:val="000000"/>
                <w:sz w:val="18"/>
                <w:szCs w:val="18"/>
              </w:rPr>
              <w:t>336.37</w:t>
            </w:r>
          </w:p>
        </w:tc>
      </w:tr>
      <w:tr w:rsidR="009C2483" w:rsidRPr="009B7E10" w14:paraId="67AD3560" w14:textId="77777777" w:rsidTr="003B5F4E">
        <w:trPr>
          <w:trHeight w:val="271"/>
        </w:trPr>
        <w:tc>
          <w:tcPr>
            <w:tcW w:w="328" w:type="dxa"/>
            <w:noWrap/>
            <w:hideMark/>
          </w:tcPr>
          <w:p w14:paraId="330DE39C" w14:textId="77777777" w:rsidR="009C2483" w:rsidRPr="009B7E10" w:rsidRDefault="009C2483" w:rsidP="009C2483">
            <w:pPr>
              <w:jc w:val="center"/>
              <w:rPr>
                <w:rFonts w:ascii="Arial" w:eastAsia="Times New Roman" w:hAnsi="Arial" w:cs="Arial"/>
                <w:color w:val="000000"/>
                <w:sz w:val="18"/>
                <w:szCs w:val="18"/>
                <w:lang w:eastAsia="en-IN"/>
              </w:rPr>
            </w:pPr>
            <w:r w:rsidRPr="009B7E10">
              <w:rPr>
                <w:rFonts w:ascii="Arial" w:eastAsia="Times New Roman" w:hAnsi="Arial" w:cs="Arial"/>
                <w:color w:val="000000"/>
                <w:sz w:val="18"/>
                <w:szCs w:val="18"/>
                <w:lang w:eastAsia="en-IN"/>
              </w:rPr>
              <w:t> </w:t>
            </w:r>
          </w:p>
        </w:tc>
        <w:tc>
          <w:tcPr>
            <w:tcW w:w="3065" w:type="dxa"/>
            <w:noWrap/>
            <w:hideMark/>
          </w:tcPr>
          <w:p w14:paraId="36E1B45C" w14:textId="77777777" w:rsidR="009C2483" w:rsidRPr="009B7E10" w:rsidRDefault="009C2483" w:rsidP="009C2483">
            <w:pPr>
              <w:jc w:val="center"/>
              <w:rPr>
                <w:rFonts w:ascii="Arial" w:eastAsia="Times New Roman" w:hAnsi="Arial" w:cs="Arial"/>
                <w:color w:val="000000"/>
                <w:sz w:val="18"/>
                <w:szCs w:val="18"/>
                <w:lang w:eastAsia="en-IN"/>
              </w:rPr>
            </w:pPr>
            <w:r w:rsidRPr="009B7E10">
              <w:rPr>
                <w:rFonts w:ascii="Arial" w:eastAsia="Times New Roman" w:hAnsi="Arial" w:cs="Arial"/>
                <w:color w:val="000000"/>
                <w:sz w:val="18"/>
                <w:szCs w:val="18"/>
                <w:lang w:eastAsia="en-IN"/>
              </w:rPr>
              <w:t>Fixed Overheads</w:t>
            </w:r>
          </w:p>
        </w:tc>
        <w:tc>
          <w:tcPr>
            <w:tcW w:w="764" w:type="dxa"/>
            <w:noWrap/>
            <w:hideMark/>
          </w:tcPr>
          <w:p w14:paraId="0BD0FB5A" w14:textId="77777777" w:rsidR="009C2483" w:rsidRPr="009B7E10" w:rsidRDefault="009C2483" w:rsidP="009C2483">
            <w:pPr>
              <w:jc w:val="center"/>
              <w:rPr>
                <w:rFonts w:ascii="Arial" w:eastAsia="Times New Roman" w:hAnsi="Arial" w:cs="Arial"/>
                <w:color w:val="000000"/>
                <w:sz w:val="18"/>
                <w:szCs w:val="18"/>
                <w:lang w:eastAsia="en-IN"/>
              </w:rPr>
            </w:pPr>
          </w:p>
        </w:tc>
        <w:tc>
          <w:tcPr>
            <w:tcW w:w="873" w:type="dxa"/>
            <w:noWrap/>
            <w:hideMark/>
          </w:tcPr>
          <w:p w14:paraId="6B475B92" w14:textId="77777777" w:rsidR="009C2483" w:rsidRPr="009B7E10" w:rsidRDefault="009C2483" w:rsidP="009C2483">
            <w:pPr>
              <w:jc w:val="center"/>
              <w:rPr>
                <w:rFonts w:ascii="Arial" w:eastAsia="Times New Roman" w:hAnsi="Arial" w:cs="Arial"/>
                <w:sz w:val="18"/>
                <w:szCs w:val="18"/>
                <w:lang w:eastAsia="en-IN"/>
              </w:rPr>
            </w:pPr>
          </w:p>
        </w:tc>
        <w:tc>
          <w:tcPr>
            <w:tcW w:w="905" w:type="dxa"/>
            <w:noWrap/>
            <w:hideMark/>
          </w:tcPr>
          <w:p w14:paraId="2B90F2DE" w14:textId="77777777" w:rsidR="009C2483" w:rsidRPr="009B7E10" w:rsidRDefault="009C2483" w:rsidP="009C2483">
            <w:pPr>
              <w:jc w:val="center"/>
              <w:rPr>
                <w:rFonts w:ascii="Arial" w:eastAsia="Times New Roman" w:hAnsi="Arial" w:cs="Arial"/>
                <w:sz w:val="18"/>
                <w:szCs w:val="18"/>
                <w:lang w:eastAsia="en-IN"/>
              </w:rPr>
            </w:pPr>
          </w:p>
        </w:tc>
        <w:tc>
          <w:tcPr>
            <w:tcW w:w="873" w:type="dxa"/>
            <w:noWrap/>
            <w:hideMark/>
          </w:tcPr>
          <w:p w14:paraId="72C1E7D1" w14:textId="77777777" w:rsidR="009C2483" w:rsidRPr="009B7E10" w:rsidRDefault="009C2483" w:rsidP="009C2483">
            <w:pPr>
              <w:jc w:val="center"/>
              <w:rPr>
                <w:rFonts w:ascii="Arial" w:eastAsia="Times New Roman" w:hAnsi="Arial" w:cs="Arial"/>
                <w:sz w:val="18"/>
                <w:szCs w:val="18"/>
                <w:lang w:eastAsia="en-IN"/>
              </w:rPr>
            </w:pPr>
          </w:p>
        </w:tc>
        <w:tc>
          <w:tcPr>
            <w:tcW w:w="963" w:type="dxa"/>
            <w:noWrap/>
            <w:vAlign w:val="center"/>
            <w:hideMark/>
          </w:tcPr>
          <w:p w14:paraId="13E72D79" w14:textId="792EDB67" w:rsidR="009C2483" w:rsidRPr="009C2483" w:rsidRDefault="009C2483" w:rsidP="009C2483">
            <w:pPr>
              <w:jc w:val="center"/>
              <w:rPr>
                <w:rFonts w:ascii="Arial" w:eastAsia="Times New Roman" w:hAnsi="Arial" w:cs="Arial"/>
                <w:color w:val="000000"/>
                <w:sz w:val="18"/>
                <w:szCs w:val="18"/>
                <w:lang w:eastAsia="en-IN"/>
              </w:rPr>
            </w:pPr>
            <w:r w:rsidRPr="009C2483">
              <w:rPr>
                <w:rFonts w:ascii="Arial" w:hAnsi="Arial" w:cs="Arial"/>
                <w:color w:val="000000"/>
                <w:sz w:val="18"/>
                <w:szCs w:val="18"/>
              </w:rPr>
              <w:t>3.3%</w:t>
            </w:r>
          </w:p>
        </w:tc>
        <w:tc>
          <w:tcPr>
            <w:tcW w:w="2413" w:type="dxa"/>
            <w:noWrap/>
            <w:vAlign w:val="center"/>
            <w:hideMark/>
          </w:tcPr>
          <w:p w14:paraId="26C827D7" w14:textId="76B5542A" w:rsidR="009C2483" w:rsidRPr="009C2483" w:rsidRDefault="009C2483" w:rsidP="009C2483">
            <w:pPr>
              <w:jc w:val="center"/>
              <w:rPr>
                <w:rFonts w:ascii="Arial" w:eastAsia="Times New Roman" w:hAnsi="Arial" w:cs="Arial"/>
                <w:color w:val="000000"/>
                <w:sz w:val="18"/>
                <w:szCs w:val="18"/>
                <w:lang w:eastAsia="en-IN"/>
              </w:rPr>
            </w:pPr>
            <w:r w:rsidRPr="009C2483">
              <w:rPr>
                <w:rFonts w:ascii="Arial" w:hAnsi="Arial" w:cs="Arial"/>
                <w:color w:val="000000"/>
                <w:sz w:val="18"/>
                <w:szCs w:val="18"/>
              </w:rPr>
              <w:t>96.57</w:t>
            </w:r>
          </w:p>
        </w:tc>
      </w:tr>
      <w:tr w:rsidR="009C2483" w:rsidRPr="009B7E10" w14:paraId="4757A96F" w14:textId="77777777" w:rsidTr="003B5F4E">
        <w:trPr>
          <w:trHeight w:val="271"/>
        </w:trPr>
        <w:tc>
          <w:tcPr>
            <w:tcW w:w="328" w:type="dxa"/>
            <w:noWrap/>
            <w:hideMark/>
          </w:tcPr>
          <w:p w14:paraId="7AE58EA5" w14:textId="77777777" w:rsidR="009C2483" w:rsidRPr="009B7E10" w:rsidRDefault="009C2483" w:rsidP="009C2483">
            <w:pPr>
              <w:jc w:val="center"/>
              <w:rPr>
                <w:rFonts w:ascii="Arial" w:eastAsia="Times New Roman" w:hAnsi="Arial" w:cs="Arial"/>
                <w:color w:val="000000"/>
                <w:sz w:val="18"/>
                <w:szCs w:val="18"/>
                <w:lang w:eastAsia="en-IN"/>
              </w:rPr>
            </w:pPr>
            <w:r w:rsidRPr="009B7E10">
              <w:rPr>
                <w:rFonts w:ascii="Arial" w:eastAsia="Times New Roman" w:hAnsi="Arial" w:cs="Arial"/>
                <w:color w:val="000000"/>
                <w:sz w:val="18"/>
                <w:szCs w:val="18"/>
                <w:lang w:eastAsia="en-IN"/>
              </w:rPr>
              <w:t> </w:t>
            </w:r>
          </w:p>
        </w:tc>
        <w:tc>
          <w:tcPr>
            <w:tcW w:w="3065" w:type="dxa"/>
            <w:noWrap/>
            <w:hideMark/>
          </w:tcPr>
          <w:p w14:paraId="539E49EC" w14:textId="77777777" w:rsidR="009C2483" w:rsidRPr="009B7E10" w:rsidRDefault="009C2483" w:rsidP="009C2483">
            <w:pPr>
              <w:jc w:val="center"/>
              <w:rPr>
                <w:rFonts w:ascii="Arial" w:eastAsia="Times New Roman" w:hAnsi="Arial" w:cs="Arial"/>
                <w:color w:val="000000"/>
                <w:sz w:val="18"/>
                <w:szCs w:val="18"/>
                <w:lang w:eastAsia="en-IN"/>
              </w:rPr>
            </w:pPr>
            <w:r w:rsidRPr="009B7E10">
              <w:rPr>
                <w:rFonts w:ascii="Arial" w:eastAsia="Times New Roman" w:hAnsi="Arial" w:cs="Arial"/>
                <w:color w:val="000000"/>
                <w:sz w:val="18"/>
                <w:szCs w:val="18"/>
                <w:lang w:eastAsia="en-IN"/>
              </w:rPr>
              <w:t>Selling Overheads</w:t>
            </w:r>
          </w:p>
        </w:tc>
        <w:tc>
          <w:tcPr>
            <w:tcW w:w="764" w:type="dxa"/>
            <w:noWrap/>
            <w:hideMark/>
          </w:tcPr>
          <w:p w14:paraId="7A86D7D8" w14:textId="77777777" w:rsidR="009C2483" w:rsidRPr="009B7E10" w:rsidRDefault="009C2483" w:rsidP="009C2483">
            <w:pPr>
              <w:jc w:val="center"/>
              <w:rPr>
                <w:rFonts w:ascii="Arial" w:eastAsia="Times New Roman" w:hAnsi="Arial" w:cs="Arial"/>
                <w:color w:val="000000"/>
                <w:sz w:val="18"/>
                <w:szCs w:val="18"/>
                <w:lang w:eastAsia="en-IN"/>
              </w:rPr>
            </w:pPr>
          </w:p>
        </w:tc>
        <w:tc>
          <w:tcPr>
            <w:tcW w:w="873" w:type="dxa"/>
            <w:noWrap/>
            <w:hideMark/>
          </w:tcPr>
          <w:p w14:paraId="22137600" w14:textId="77777777" w:rsidR="009C2483" w:rsidRPr="009B7E10" w:rsidRDefault="009C2483" w:rsidP="009C2483">
            <w:pPr>
              <w:jc w:val="center"/>
              <w:rPr>
                <w:rFonts w:ascii="Arial" w:eastAsia="Times New Roman" w:hAnsi="Arial" w:cs="Arial"/>
                <w:sz w:val="18"/>
                <w:szCs w:val="18"/>
                <w:lang w:eastAsia="en-IN"/>
              </w:rPr>
            </w:pPr>
          </w:p>
        </w:tc>
        <w:tc>
          <w:tcPr>
            <w:tcW w:w="905" w:type="dxa"/>
            <w:noWrap/>
            <w:hideMark/>
          </w:tcPr>
          <w:p w14:paraId="5FA2B3A4" w14:textId="77777777" w:rsidR="009C2483" w:rsidRPr="009B7E10" w:rsidRDefault="009C2483" w:rsidP="009C2483">
            <w:pPr>
              <w:jc w:val="center"/>
              <w:rPr>
                <w:rFonts w:ascii="Arial" w:eastAsia="Times New Roman" w:hAnsi="Arial" w:cs="Arial"/>
                <w:sz w:val="18"/>
                <w:szCs w:val="18"/>
                <w:lang w:eastAsia="en-IN"/>
              </w:rPr>
            </w:pPr>
          </w:p>
        </w:tc>
        <w:tc>
          <w:tcPr>
            <w:tcW w:w="873" w:type="dxa"/>
            <w:noWrap/>
            <w:hideMark/>
          </w:tcPr>
          <w:p w14:paraId="7FD28C04" w14:textId="77777777" w:rsidR="009C2483" w:rsidRPr="009B7E10" w:rsidRDefault="009C2483" w:rsidP="009C2483">
            <w:pPr>
              <w:jc w:val="center"/>
              <w:rPr>
                <w:rFonts w:ascii="Arial" w:eastAsia="Times New Roman" w:hAnsi="Arial" w:cs="Arial"/>
                <w:sz w:val="18"/>
                <w:szCs w:val="18"/>
                <w:lang w:eastAsia="en-IN"/>
              </w:rPr>
            </w:pPr>
          </w:p>
        </w:tc>
        <w:tc>
          <w:tcPr>
            <w:tcW w:w="963" w:type="dxa"/>
            <w:noWrap/>
            <w:vAlign w:val="center"/>
            <w:hideMark/>
          </w:tcPr>
          <w:p w14:paraId="4B5275CE" w14:textId="4E1E7A82" w:rsidR="009C2483" w:rsidRPr="009C2483" w:rsidRDefault="009C2483" w:rsidP="009C2483">
            <w:pPr>
              <w:jc w:val="center"/>
              <w:rPr>
                <w:rFonts w:ascii="Arial" w:eastAsia="Times New Roman" w:hAnsi="Arial" w:cs="Arial"/>
                <w:color w:val="000000"/>
                <w:sz w:val="18"/>
                <w:szCs w:val="18"/>
                <w:lang w:eastAsia="en-IN"/>
              </w:rPr>
            </w:pPr>
            <w:r w:rsidRPr="009C2483">
              <w:rPr>
                <w:rFonts w:ascii="Arial" w:hAnsi="Arial" w:cs="Arial"/>
                <w:color w:val="000000"/>
                <w:sz w:val="18"/>
                <w:szCs w:val="18"/>
              </w:rPr>
              <w:t>5.5%</w:t>
            </w:r>
          </w:p>
        </w:tc>
        <w:tc>
          <w:tcPr>
            <w:tcW w:w="2413" w:type="dxa"/>
            <w:noWrap/>
            <w:vAlign w:val="center"/>
            <w:hideMark/>
          </w:tcPr>
          <w:p w14:paraId="357E3F85" w14:textId="09F6DE09" w:rsidR="009C2483" w:rsidRPr="009C2483" w:rsidRDefault="009C2483" w:rsidP="009C2483">
            <w:pPr>
              <w:jc w:val="center"/>
              <w:rPr>
                <w:rFonts w:ascii="Arial" w:eastAsia="Times New Roman" w:hAnsi="Arial" w:cs="Arial"/>
                <w:color w:val="000000"/>
                <w:sz w:val="18"/>
                <w:szCs w:val="18"/>
                <w:lang w:eastAsia="en-IN"/>
              </w:rPr>
            </w:pPr>
            <w:r w:rsidRPr="009C2483">
              <w:rPr>
                <w:rFonts w:ascii="Arial" w:hAnsi="Arial" w:cs="Arial"/>
                <w:color w:val="000000"/>
                <w:sz w:val="18"/>
                <w:szCs w:val="18"/>
              </w:rPr>
              <w:t>155.23</w:t>
            </w:r>
          </w:p>
        </w:tc>
      </w:tr>
      <w:tr w:rsidR="009C2483" w:rsidRPr="009B7E10" w14:paraId="79854845" w14:textId="77777777" w:rsidTr="003B5F4E">
        <w:trPr>
          <w:trHeight w:val="271"/>
        </w:trPr>
        <w:tc>
          <w:tcPr>
            <w:tcW w:w="328" w:type="dxa"/>
            <w:noWrap/>
            <w:hideMark/>
          </w:tcPr>
          <w:p w14:paraId="090BD22E" w14:textId="77777777" w:rsidR="009C2483" w:rsidRPr="009B7E10" w:rsidRDefault="009C2483" w:rsidP="009C2483">
            <w:pPr>
              <w:jc w:val="center"/>
              <w:rPr>
                <w:rFonts w:ascii="Arial" w:eastAsia="Times New Roman" w:hAnsi="Arial" w:cs="Arial"/>
                <w:b/>
                <w:bCs/>
                <w:color w:val="000000"/>
                <w:sz w:val="18"/>
                <w:szCs w:val="18"/>
                <w:lang w:eastAsia="en-IN"/>
              </w:rPr>
            </w:pPr>
            <w:r w:rsidRPr="009B7E10">
              <w:rPr>
                <w:rFonts w:ascii="Arial" w:eastAsia="Times New Roman" w:hAnsi="Arial" w:cs="Arial"/>
                <w:b/>
                <w:bCs/>
                <w:color w:val="000000"/>
                <w:sz w:val="18"/>
                <w:szCs w:val="18"/>
                <w:lang w:eastAsia="en-IN"/>
              </w:rPr>
              <w:t> </w:t>
            </w:r>
          </w:p>
        </w:tc>
        <w:tc>
          <w:tcPr>
            <w:tcW w:w="3065" w:type="dxa"/>
            <w:noWrap/>
            <w:hideMark/>
          </w:tcPr>
          <w:p w14:paraId="258AF3CC" w14:textId="77777777" w:rsidR="009C2483" w:rsidRPr="009B7E10" w:rsidRDefault="009C2483" w:rsidP="009C2483">
            <w:pPr>
              <w:jc w:val="center"/>
              <w:rPr>
                <w:rFonts w:ascii="Arial" w:eastAsia="Times New Roman" w:hAnsi="Arial" w:cs="Arial"/>
                <w:b/>
                <w:bCs/>
                <w:color w:val="000000"/>
                <w:sz w:val="18"/>
                <w:szCs w:val="18"/>
                <w:lang w:eastAsia="en-IN"/>
              </w:rPr>
            </w:pPr>
            <w:r w:rsidRPr="009B7E10">
              <w:rPr>
                <w:rFonts w:ascii="Arial" w:eastAsia="Times New Roman" w:hAnsi="Arial" w:cs="Arial"/>
                <w:b/>
                <w:bCs/>
                <w:color w:val="000000"/>
                <w:sz w:val="18"/>
                <w:szCs w:val="18"/>
                <w:lang w:eastAsia="en-IN"/>
              </w:rPr>
              <w:t>Total Operating Cost</w:t>
            </w:r>
          </w:p>
        </w:tc>
        <w:tc>
          <w:tcPr>
            <w:tcW w:w="764" w:type="dxa"/>
            <w:noWrap/>
            <w:hideMark/>
          </w:tcPr>
          <w:p w14:paraId="5EB79EB7" w14:textId="77777777" w:rsidR="009C2483" w:rsidRPr="009B7E10" w:rsidRDefault="009C2483" w:rsidP="009C2483">
            <w:pPr>
              <w:jc w:val="center"/>
              <w:rPr>
                <w:rFonts w:ascii="Arial" w:eastAsia="Times New Roman" w:hAnsi="Arial" w:cs="Arial"/>
                <w:b/>
                <w:bCs/>
                <w:color w:val="000000"/>
                <w:sz w:val="18"/>
                <w:szCs w:val="18"/>
                <w:lang w:eastAsia="en-IN"/>
              </w:rPr>
            </w:pPr>
            <w:r w:rsidRPr="009B7E10">
              <w:rPr>
                <w:rFonts w:ascii="Arial" w:eastAsia="Times New Roman" w:hAnsi="Arial" w:cs="Arial"/>
                <w:b/>
                <w:bCs/>
                <w:color w:val="000000"/>
                <w:sz w:val="18"/>
                <w:szCs w:val="18"/>
                <w:lang w:eastAsia="en-IN"/>
              </w:rPr>
              <w:t> </w:t>
            </w:r>
          </w:p>
        </w:tc>
        <w:tc>
          <w:tcPr>
            <w:tcW w:w="873" w:type="dxa"/>
            <w:noWrap/>
            <w:hideMark/>
          </w:tcPr>
          <w:p w14:paraId="4550C8DE" w14:textId="77777777" w:rsidR="009C2483" w:rsidRPr="009B7E10" w:rsidRDefault="009C2483" w:rsidP="009C2483">
            <w:pPr>
              <w:jc w:val="center"/>
              <w:rPr>
                <w:rFonts w:ascii="Arial" w:eastAsia="Times New Roman" w:hAnsi="Arial" w:cs="Arial"/>
                <w:b/>
                <w:bCs/>
                <w:color w:val="000000"/>
                <w:sz w:val="18"/>
                <w:szCs w:val="18"/>
                <w:lang w:eastAsia="en-IN"/>
              </w:rPr>
            </w:pPr>
            <w:r w:rsidRPr="009B7E10">
              <w:rPr>
                <w:rFonts w:ascii="Arial" w:eastAsia="Times New Roman" w:hAnsi="Arial" w:cs="Arial"/>
                <w:b/>
                <w:bCs/>
                <w:color w:val="000000"/>
                <w:sz w:val="18"/>
                <w:szCs w:val="18"/>
                <w:lang w:eastAsia="en-IN"/>
              </w:rPr>
              <w:t> </w:t>
            </w:r>
          </w:p>
        </w:tc>
        <w:tc>
          <w:tcPr>
            <w:tcW w:w="905" w:type="dxa"/>
            <w:noWrap/>
            <w:hideMark/>
          </w:tcPr>
          <w:p w14:paraId="4736C630" w14:textId="77777777" w:rsidR="009C2483" w:rsidRPr="009B7E10" w:rsidRDefault="009C2483" w:rsidP="009C2483">
            <w:pPr>
              <w:jc w:val="center"/>
              <w:rPr>
                <w:rFonts w:ascii="Arial" w:eastAsia="Times New Roman" w:hAnsi="Arial" w:cs="Arial"/>
                <w:b/>
                <w:bCs/>
                <w:color w:val="000000"/>
                <w:sz w:val="18"/>
                <w:szCs w:val="18"/>
                <w:lang w:eastAsia="en-IN"/>
              </w:rPr>
            </w:pPr>
            <w:r w:rsidRPr="009B7E10">
              <w:rPr>
                <w:rFonts w:ascii="Arial" w:eastAsia="Times New Roman" w:hAnsi="Arial" w:cs="Arial"/>
                <w:b/>
                <w:bCs/>
                <w:color w:val="000000"/>
                <w:sz w:val="18"/>
                <w:szCs w:val="18"/>
                <w:lang w:eastAsia="en-IN"/>
              </w:rPr>
              <w:t> </w:t>
            </w:r>
          </w:p>
        </w:tc>
        <w:tc>
          <w:tcPr>
            <w:tcW w:w="873" w:type="dxa"/>
            <w:noWrap/>
            <w:hideMark/>
          </w:tcPr>
          <w:p w14:paraId="1B5DFB9A" w14:textId="77777777" w:rsidR="009C2483" w:rsidRPr="009B7E10" w:rsidRDefault="009C2483" w:rsidP="009C2483">
            <w:pPr>
              <w:jc w:val="center"/>
              <w:rPr>
                <w:rFonts w:ascii="Arial" w:eastAsia="Times New Roman" w:hAnsi="Arial" w:cs="Arial"/>
                <w:b/>
                <w:bCs/>
                <w:color w:val="000000"/>
                <w:sz w:val="18"/>
                <w:szCs w:val="18"/>
                <w:lang w:eastAsia="en-IN"/>
              </w:rPr>
            </w:pPr>
            <w:r w:rsidRPr="009B7E10">
              <w:rPr>
                <w:rFonts w:ascii="Arial" w:eastAsia="Times New Roman" w:hAnsi="Arial" w:cs="Arial"/>
                <w:b/>
                <w:bCs/>
                <w:color w:val="000000"/>
                <w:sz w:val="18"/>
                <w:szCs w:val="18"/>
                <w:lang w:eastAsia="en-IN"/>
              </w:rPr>
              <w:t> </w:t>
            </w:r>
          </w:p>
        </w:tc>
        <w:tc>
          <w:tcPr>
            <w:tcW w:w="963" w:type="dxa"/>
            <w:noWrap/>
            <w:vAlign w:val="center"/>
            <w:hideMark/>
          </w:tcPr>
          <w:p w14:paraId="7F8A0674" w14:textId="77777777" w:rsidR="009C2483" w:rsidRPr="009B7E10" w:rsidRDefault="009C2483" w:rsidP="009C2483">
            <w:pPr>
              <w:jc w:val="center"/>
              <w:rPr>
                <w:rFonts w:ascii="Arial" w:eastAsia="Times New Roman" w:hAnsi="Arial" w:cs="Arial"/>
                <w:b/>
                <w:bCs/>
                <w:color w:val="000000"/>
                <w:sz w:val="18"/>
                <w:szCs w:val="18"/>
                <w:lang w:eastAsia="en-IN"/>
              </w:rPr>
            </w:pPr>
          </w:p>
        </w:tc>
        <w:tc>
          <w:tcPr>
            <w:tcW w:w="2413" w:type="dxa"/>
            <w:noWrap/>
            <w:vAlign w:val="center"/>
            <w:hideMark/>
          </w:tcPr>
          <w:p w14:paraId="6D26833A" w14:textId="3E19204A" w:rsidR="009C2483" w:rsidRPr="009C2483" w:rsidRDefault="009C2483" w:rsidP="009C2483">
            <w:pPr>
              <w:jc w:val="center"/>
              <w:rPr>
                <w:rFonts w:ascii="Arial" w:eastAsia="Times New Roman" w:hAnsi="Arial" w:cs="Arial"/>
                <w:b/>
                <w:bCs/>
                <w:color w:val="000000"/>
                <w:sz w:val="18"/>
                <w:szCs w:val="18"/>
                <w:lang w:eastAsia="en-IN"/>
              </w:rPr>
            </w:pPr>
            <w:r w:rsidRPr="009C2483">
              <w:rPr>
                <w:rFonts w:ascii="Arial" w:hAnsi="Arial" w:cs="Arial"/>
                <w:b/>
                <w:bCs/>
                <w:color w:val="000000"/>
                <w:sz w:val="18"/>
                <w:szCs w:val="18"/>
              </w:rPr>
              <w:t>2483.51</w:t>
            </w:r>
          </w:p>
        </w:tc>
      </w:tr>
      <w:tr w:rsidR="00FF48B8" w:rsidRPr="009B7E10" w14:paraId="00D74765" w14:textId="77777777" w:rsidTr="003B5F4E">
        <w:trPr>
          <w:trHeight w:val="271"/>
        </w:trPr>
        <w:tc>
          <w:tcPr>
            <w:tcW w:w="328" w:type="dxa"/>
            <w:noWrap/>
            <w:hideMark/>
          </w:tcPr>
          <w:p w14:paraId="0932772E" w14:textId="77777777" w:rsidR="00FF48B8" w:rsidRPr="009B7E10" w:rsidRDefault="00FF48B8" w:rsidP="003B5F4E">
            <w:pPr>
              <w:jc w:val="center"/>
              <w:rPr>
                <w:rFonts w:ascii="Arial" w:eastAsia="Times New Roman" w:hAnsi="Arial" w:cs="Arial"/>
                <w:b/>
                <w:bCs/>
                <w:color w:val="000000"/>
                <w:sz w:val="18"/>
                <w:szCs w:val="18"/>
                <w:lang w:eastAsia="en-IN"/>
              </w:rPr>
            </w:pPr>
            <w:r w:rsidRPr="009B7E10">
              <w:rPr>
                <w:rFonts w:ascii="Arial" w:eastAsia="Times New Roman" w:hAnsi="Arial" w:cs="Arial"/>
                <w:b/>
                <w:bCs/>
                <w:color w:val="000000"/>
                <w:sz w:val="18"/>
                <w:szCs w:val="18"/>
                <w:lang w:eastAsia="en-IN"/>
              </w:rPr>
              <w:t>4</w:t>
            </w:r>
          </w:p>
        </w:tc>
        <w:tc>
          <w:tcPr>
            <w:tcW w:w="3065" w:type="dxa"/>
            <w:noWrap/>
            <w:hideMark/>
          </w:tcPr>
          <w:p w14:paraId="7012D9C7" w14:textId="77777777" w:rsidR="00FF48B8" w:rsidRPr="009B7E10" w:rsidRDefault="00FF48B8" w:rsidP="003B5F4E">
            <w:pPr>
              <w:jc w:val="center"/>
              <w:rPr>
                <w:rFonts w:ascii="Arial" w:eastAsia="Times New Roman" w:hAnsi="Arial" w:cs="Arial"/>
                <w:b/>
                <w:bCs/>
                <w:color w:val="000000"/>
                <w:sz w:val="18"/>
                <w:szCs w:val="18"/>
                <w:lang w:eastAsia="en-IN"/>
              </w:rPr>
            </w:pPr>
            <w:r w:rsidRPr="009B7E10">
              <w:rPr>
                <w:rFonts w:ascii="Arial" w:eastAsia="Times New Roman" w:hAnsi="Arial" w:cs="Arial"/>
                <w:b/>
                <w:bCs/>
                <w:color w:val="000000"/>
                <w:sz w:val="18"/>
                <w:szCs w:val="18"/>
                <w:lang w:eastAsia="en-IN"/>
              </w:rPr>
              <w:t>Gross Margin (EBITDA/PBITDA)</w:t>
            </w:r>
          </w:p>
        </w:tc>
        <w:tc>
          <w:tcPr>
            <w:tcW w:w="764" w:type="dxa"/>
            <w:noWrap/>
            <w:hideMark/>
          </w:tcPr>
          <w:p w14:paraId="1E399EBB" w14:textId="77777777" w:rsidR="00FF48B8" w:rsidRPr="009B7E10" w:rsidRDefault="00FF48B8" w:rsidP="003B5F4E">
            <w:pPr>
              <w:jc w:val="center"/>
              <w:rPr>
                <w:rFonts w:ascii="Arial" w:eastAsia="Times New Roman" w:hAnsi="Arial" w:cs="Arial"/>
                <w:b/>
                <w:bCs/>
                <w:color w:val="000000"/>
                <w:sz w:val="18"/>
                <w:szCs w:val="18"/>
                <w:lang w:eastAsia="en-IN"/>
              </w:rPr>
            </w:pPr>
            <w:r w:rsidRPr="009B7E10">
              <w:rPr>
                <w:rFonts w:ascii="Arial" w:eastAsia="Times New Roman" w:hAnsi="Arial" w:cs="Arial"/>
                <w:b/>
                <w:bCs/>
                <w:color w:val="000000"/>
                <w:sz w:val="18"/>
                <w:szCs w:val="18"/>
                <w:lang w:eastAsia="en-IN"/>
              </w:rPr>
              <w:t> </w:t>
            </w:r>
          </w:p>
        </w:tc>
        <w:tc>
          <w:tcPr>
            <w:tcW w:w="873" w:type="dxa"/>
            <w:noWrap/>
            <w:hideMark/>
          </w:tcPr>
          <w:p w14:paraId="238B3417" w14:textId="77777777" w:rsidR="00FF48B8" w:rsidRPr="009B7E10" w:rsidRDefault="00FF48B8" w:rsidP="003B5F4E">
            <w:pPr>
              <w:jc w:val="center"/>
              <w:rPr>
                <w:rFonts w:ascii="Arial" w:eastAsia="Times New Roman" w:hAnsi="Arial" w:cs="Arial"/>
                <w:b/>
                <w:bCs/>
                <w:color w:val="000000"/>
                <w:sz w:val="18"/>
                <w:szCs w:val="18"/>
                <w:lang w:eastAsia="en-IN"/>
              </w:rPr>
            </w:pPr>
            <w:r w:rsidRPr="009B7E10">
              <w:rPr>
                <w:rFonts w:ascii="Arial" w:eastAsia="Times New Roman" w:hAnsi="Arial" w:cs="Arial"/>
                <w:b/>
                <w:bCs/>
                <w:color w:val="000000"/>
                <w:sz w:val="18"/>
                <w:szCs w:val="18"/>
                <w:lang w:eastAsia="en-IN"/>
              </w:rPr>
              <w:t> </w:t>
            </w:r>
          </w:p>
        </w:tc>
        <w:tc>
          <w:tcPr>
            <w:tcW w:w="905" w:type="dxa"/>
            <w:noWrap/>
            <w:hideMark/>
          </w:tcPr>
          <w:p w14:paraId="2E5A2D20" w14:textId="77777777" w:rsidR="00FF48B8" w:rsidRPr="009B7E10" w:rsidRDefault="00FF48B8" w:rsidP="003B5F4E">
            <w:pPr>
              <w:jc w:val="center"/>
              <w:rPr>
                <w:rFonts w:ascii="Arial" w:eastAsia="Times New Roman" w:hAnsi="Arial" w:cs="Arial"/>
                <w:b/>
                <w:bCs/>
                <w:color w:val="000000"/>
                <w:sz w:val="18"/>
                <w:szCs w:val="18"/>
                <w:lang w:eastAsia="en-IN"/>
              </w:rPr>
            </w:pPr>
            <w:r w:rsidRPr="009B7E10">
              <w:rPr>
                <w:rFonts w:ascii="Arial" w:eastAsia="Times New Roman" w:hAnsi="Arial" w:cs="Arial"/>
                <w:b/>
                <w:bCs/>
                <w:color w:val="000000"/>
                <w:sz w:val="18"/>
                <w:szCs w:val="18"/>
                <w:lang w:eastAsia="en-IN"/>
              </w:rPr>
              <w:t> </w:t>
            </w:r>
          </w:p>
        </w:tc>
        <w:tc>
          <w:tcPr>
            <w:tcW w:w="873" w:type="dxa"/>
            <w:noWrap/>
            <w:hideMark/>
          </w:tcPr>
          <w:p w14:paraId="5481E523" w14:textId="77777777" w:rsidR="00FF48B8" w:rsidRPr="009B7E10" w:rsidRDefault="00FF48B8" w:rsidP="003B5F4E">
            <w:pPr>
              <w:jc w:val="center"/>
              <w:rPr>
                <w:rFonts w:ascii="Arial" w:eastAsia="Times New Roman" w:hAnsi="Arial" w:cs="Arial"/>
                <w:b/>
                <w:bCs/>
                <w:color w:val="000000"/>
                <w:sz w:val="18"/>
                <w:szCs w:val="18"/>
                <w:lang w:eastAsia="en-IN"/>
              </w:rPr>
            </w:pPr>
            <w:r w:rsidRPr="009B7E10">
              <w:rPr>
                <w:rFonts w:ascii="Arial" w:eastAsia="Times New Roman" w:hAnsi="Arial" w:cs="Arial"/>
                <w:b/>
                <w:bCs/>
                <w:color w:val="000000"/>
                <w:sz w:val="18"/>
                <w:szCs w:val="18"/>
                <w:lang w:eastAsia="en-IN"/>
              </w:rPr>
              <w:t> </w:t>
            </w:r>
          </w:p>
        </w:tc>
        <w:tc>
          <w:tcPr>
            <w:tcW w:w="963" w:type="dxa"/>
            <w:noWrap/>
            <w:hideMark/>
          </w:tcPr>
          <w:p w14:paraId="1640589E" w14:textId="77777777" w:rsidR="00FF48B8" w:rsidRPr="009B7E10" w:rsidRDefault="00FF48B8" w:rsidP="003B5F4E">
            <w:pPr>
              <w:jc w:val="center"/>
              <w:rPr>
                <w:rFonts w:ascii="Arial" w:eastAsia="Times New Roman" w:hAnsi="Arial" w:cs="Arial"/>
                <w:b/>
                <w:bCs/>
                <w:color w:val="000000"/>
                <w:sz w:val="18"/>
                <w:szCs w:val="18"/>
                <w:lang w:eastAsia="en-IN"/>
              </w:rPr>
            </w:pPr>
            <w:r w:rsidRPr="009B7E10">
              <w:rPr>
                <w:rFonts w:ascii="Arial" w:eastAsia="Times New Roman" w:hAnsi="Arial" w:cs="Arial"/>
                <w:b/>
                <w:bCs/>
                <w:color w:val="000000"/>
                <w:sz w:val="18"/>
                <w:szCs w:val="18"/>
                <w:lang w:eastAsia="en-IN"/>
              </w:rPr>
              <w:t> </w:t>
            </w:r>
          </w:p>
        </w:tc>
        <w:tc>
          <w:tcPr>
            <w:tcW w:w="2413" w:type="dxa"/>
            <w:noWrap/>
            <w:hideMark/>
          </w:tcPr>
          <w:p w14:paraId="3D946444" w14:textId="579108A2" w:rsidR="00FF48B8" w:rsidRPr="009C2483" w:rsidRDefault="009C2483" w:rsidP="009C2483">
            <w:pPr>
              <w:jc w:val="center"/>
              <w:rPr>
                <w:rFonts w:ascii="Arial" w:hAnsi="Arial" w:cs="Arial"/>
                <w:b/>
                <w:bCs/>
                <w:color w:val="000000"/>
                <w:sz w:val="20"/>
                <w:szCs w:val="20"/>
              </w:rPr>
            </w:pPr>
            <w:r w:rsidRPr="009C2483">
              <w:rPr>
                <w:rFonts w:ascii="Arial" w:hAnsi="Arial" w:cs="Arial"/>
                <w:b/>
                <w:bCs/>
                <w:color w:val="000000"/>
                <w:sz w:val="18"/>
                <w:szCs w:val="18"/>
              </w:rPr>
              <w:t>1978.56</w:t>
            </w:r>
          </w:p>
        </w:tc>
      </w:tr>
      <w:tr w:rsidR="009C2483" w:rsidRPr="009B7E10" w14:paraId="29BC0F47" w14:textId="77777777" w:rsidTr="0000048D">
        <w:trPr>
          <w:trHeight w:val="271"/>
        </w:trPr>
        <w:tc>
          <w:tcPr>
            <w:tcW w:w="328" w:type="dxa"/>
            <w:noWrap/>
            <w:hideMark/>
          </w:tcPr>
          <w:p w14:paraId="5DDA9421" w14:textId="77777777" w:rsidR="009C2483" w:rsidRPr="009B7E10" w:rsidRDefault="009C2483" w:rsidP="009C2483">
            <w:pPr>
              <w:jc w:val="center"/>
              <w:rPr>
                <w:rFonts w:ascii="Arial" w:eastAsia="Times New Roman" w:hAnsi="Arial" w:cs="Arial"/>
                <w:b/>
                <w:bCs/>
                <w:color w:val="000000"/>
                <w:sz w:val="18"/>
                <w:szCs w:val="18"/>
                <w:lang w:eastAsia="en-IN"/>
              </w:rPr>
            </w:pPr>
            <w:r w:rsidRPr="009B7E10">
              <w:rPr>
                <w:rFonts w:ascii="Arial" w:eastAsia="Times New Roman" w:hAnsi="Arial" w:cs="Arial"/>
                <w:b/>
                <w:bCs/>
                <w:color w:val="000000"/>
                <w:sz w:val="18"/>
                <w:szCs w:val="18"/>
                <w:lang w:eastAsia="en-IN"/>
              </w:rPr>
              <w:t> </w:t>
            </w:r>
          </w:p>
        </w:tc>
        <w:tc>
          <w:tcPr>
            <w:tcW w:w="3065" w:type="dxa"/>
            <w:shd w:val="clear" w:color="auto" w:fill="4472C4" w:themeFill="accent1"/>
            <w:noWrap/>
            <w:hideMark/>
          </w:tcPr>
          <w:p w14:paraId="257196CC" w14:textId="77777777" w:rsidR="009C2483" w:rsidRPr="009B7E10" w:rsidRDefault="009C2483" w:rsidP="009C2483">
            <w:pPr>
              <w:jc w:val="center"/>
              <w:rPr>
                <w:rFonts w:ascii="Arial" w:eastAsia="Times New Roman" w:hAnsi="Arial" w:cs="Arial"/>
                <w:b/>
                <w:bCs/>
                <w:color w:val="FFFFFF" w:themeColor="background1"/>
                <w:sz w:val="18"/>
                <w:szCs w:val="18"/>
                <w:lang w:eastAsia="en-IN"/>
              </w:rPr>
            </w:pPr>
            <w:r w:rsidRPr="009B7E10">
              <w:rPr>
                <w:rFonts w:ascii="Arial" w:eastAsia="Times New Roman" w:hAnsi="Arial" w:cs="Arial"/>
                <w:b/>
                <w:bCs/>
                <w:color w:val="FFFFFF" w:themeColor="background1"/>
                <w:sz w:val="18"/>
                <w:szCs w:val="18"/>
                <w:lang w:eastAsia="en-IN"/>
              </w:rPr>
              <w:t>Net Cash Flow</w:t>
            </w:r>
          </w:p>
        </w:tc>
        <w:tc>
          <w:tcPr>
            <w:tcW w:w="764" w:type="dxa"/>
            <w:shd w:val="clear" w:color="auto" w:fill="4472C4" w:themeFill="accent1"/>
            <w:noWrap/>
            <w:hideMark/>
          </w:tcPr>
          <w:p w14:paraId="11B2E921" w14:textId="77777777" w:rsidR="009C2483" w:rsidRPr="009B7E10" w:rsidRDefault="009C2483" w:rsidP="009C2483">
            <w:pPr>
              <w:jc w:val="center"/>
              <w:rPr>
                <w:rFonts w:ascii="Arial" w:eastAsia="Times New Roman" w:hAnsi="Arial" w:cs="Arial"/>
                <w:b/>
                <w:bCs/>
                <w:color w:val="FFFFFF" w:themeColor="background1"/>
                <w:sz w:val="18"/>
                <w:szCs w:val="18"/>
                <w:lang w:eastAsia="en-IN"/>
              </w:rPr>
            </w:pPr>
            <w:r w:rsidRPr="009B7E10">
              <w:rPr>
                <w:rFonts w:ascii="Arial" w:eastAsia="Times New Roman" w:hAnsi="Arial" w:cs="Arial"/>
                <w:b/>
                <w:bCs/>
                <w:color w:val="FFFFFF" w:themeColor="background1"/>
                <w:sz w:val="18"/>
                <w:szCs w:val="18"/>
                <w:lang w:eastAsia="en-IN"/>
              </w:rPr>
              <w:t>-415</w:t>
            </w:r>
          </w:p>
        </w:tc>
        <w:tc>
          <w:tcPr>
            <w:tcW w:w="873" w:type="dxa"/>
            <w:shd w:val="clear" w:color="auto" w:fill="4472C4" w:themeFill="accent1"/>
            <w:noWrap/>
            <w:hideMark/>
          </w:tcPr>
          <w:p w14:paraId="17A64260" w14:textId="77777777" w:rsidR="009C2483" w:rsidRPr="009B7E10" w:rsidRDefault="009C2483" w:rsidP="009C2483">
            <w:pPr>
              <w:jc w:val="center"/>
              <w:rPr>
                <w:rFonts w:ascii="Arial" w:eastAsia="Times New Roman" w:hAnsi="Arial" w:cs="Arial"/>
                <w:b/>
                <w:bCs/>
                <w:color w:val="FFFFFF" w:themeColor="background1"/>
                <w:sz w:val="18"/>
                <w:szCs w:val="18"/>
                <w:lang w:eastAsia="en-IN"/>
              </w:rPr>
            </w:pPr>
            <w:r w:rsidRPr="009B7E10">
              <w:rPr>
                <w:rFonts w:ascii="Arial" w:eastAsia="Times New Roman" w:hAnsi="Arial" w:cs="Arial"/>
                <w:b/>
                <w:bCs/>
                <w:color w:val="FFFFFF" w:themeColor="background1"/>
                <w:sz w:val="18"/>
                <w:szCs w:val="18"/>
                <w:lang w:eastAsia="en-IN"/>
              </w:rPr>
              <w:t>-2075</w:t>
            </w:r>
          </w:p>
        </w:tc>
        <w:tc>
          <w:tcPr>
            <w:tcW w:w="905" w:type="dxa"/>
            <w:shd w:val="clear" w:color="auto" w:fill="4472C4" w:themeFill="accent1"/>
            <w:noWrap/>
            <w:hideMark/>
          </w:tcPr>
          <w:p w14:paraId="604D16DE" w14:textId="77777777" w:rsidR="009C2483" w:rsidRPr="009B7E10" w:rsidRDefault="009C2483" w:rsidP="009C2483">
            <w:pPr>
              <w:jc w:val="center"/>
              <w:rPr>
                <w:rFonts w:ascii="Arial" w:eastAsia="Times New Roman" w:hAnsi="Arial" w:cs="Arial"/>
                <w:b/>
                <w:bCs/>
                <w:color w:val="FFFFFF" w:themeColor="background1"/>
                <w:sz w:val="18"/>
                <w:szCs w:val="18"/>
                <w:lang w:eastAsia="en-IN"/>
              </w:rPr>
            </w:pPr>
            <w:r w:rsidRPr="009B7E10">
              <w:rPr>
                <w:rFonts w:ascii="Arial" w:eastAsia="Times New Roman" w:hAnsi="Arial" w:cs="Arial"/>
                <w:b/>
                <w:bCs/>
                <w:color w:val="FFFFFF" w:themeColor="background1"/>
                <w:sz w:val="18"/>
                <w:szCs w:val="18"/>
                <w:lang w:eastAsia="en-IN"/>
              </w:rPr>
              <w:t>-2905</w:t>
            </w:r>
          </w:p>
        </w:tc>
        <w:tc>
          <w:tcPr>
            <w:tcW w:w="873" w:type="dxa"/>
            <w:shd w:val="clear" w:color="auto" w:fill="4472C4" w:themeFill="accent1"/>
            <w:noWrap/>
            <w:hideMark/>
          </w:tcPr>
          <w:p w14:paraId="0873331F" w14:textId="77777777" w:rsidR="009C2483" w:rsidRPr="009B7E10" w:rsidRDefault="009C2483" w:rsidP="009C2483">
            <w:pPr>
              <w:jc w:val="center"/>
              <w:rPr>
                <w:rFonts w:ascii="Arial" w:eastAsia="Times New Roman" w:hAnsi="Arial" w:cs="Arial"/>
                <w:b/>
                <w:bCs/>
                <w:color w:val="FFFFFF" w:themeColor="background1"/>
                <w:sz w:val="18"/>
                <w:szCs w:val="18"/>
                <w:lang w:eastAsia="en-IN"/>
              </w:rPr>
            </w:pPr>
            <w:r w:rsidRPr="009B7E10">
              <w:rPr>
                <w:rFonts w:ascii="Arial" w:eastAsia="Times New Roman" w:hAnsi="Arial" w:cs="Arial"/>
                <w:b/>
                <w:bCs/>
                <w:color w:val="FFFFFF" w:themeColor="background1"/>
                <w:sz w:val="18"/>
                <w:szCs w:val="18"/>
                <w:lang w:eastAsia="en-IN"/>
              </w:rPr>
              <w:t>-2905</w:t>
            </w:r>
          </w:p>
        </w:tc>
        <w:tc>
          <w:tcPr>
            <w:tcW w:w="963" w:type="dxa"/>
            <w:shd w:val="clear" w:color="auto" w:fill="4472C4" w:themeFill="accent1"/>
            <w:noWrap/>
            <w:hideMark/>
          </w:tcPr>
          <w:p w14:paraId="467CD207" w14:textId="77777777" w:rsidR="009C2483" w:rsidRPr="009B7E10" w:rsidRDefault="009C2483" w:rsidP="009C2483">
            <w:pPr>
              <w:jc w:val="center"/>
              <w:rPr>
                <w:rFonts w:ascii="Arial" w:eastAsia="Times New Roman" w:hAnsi="Arial" w:cs="Arial"/>
                <w:b/>
                <w:bCs/>
                <w:color w:val="FFFFFF" w:themeColor="background1"/>
                <w:sz w:val="18"/>
                <w:szCs w:val="18"/>
                <w:lang w:eastAsia="en-IN"/>
              </w:rPr>
            </w:pPr>
            <w:r w:rsidRPr="009B7E10">
              <w:rPr>
                <w:rFonts w:ascii="Arial" w:eastAsia="Times New Roman" w:hAnsi="Arial" w:cs="Arial"/>
                <w:b/>
                <w:bCs/>
                <w:color w:val="FFFFFF" w:themeColor="background1"/>
                <w:sz w:val="18"/>
                <w:szCs w:val="18"/>
                <w:lang w:eastAsia="en-IN"/>
              </w:rPr>
              <w:t> </w:t>
            </w:r>
          </w:p>
        </w:tc>
        <w:tc>
          <w:tcPr>
            <w:tcW w:w="2413" w:type="dxa"/>
            <w:shd w:val="clear" w:color="auto" w:fill="4472C4" w:themeFill="accent1"/>
            <w:noWrap/>
            <w:vAlign w:val="center"/>
            <w:hideMark/>
          </w:tcPr>
          <w:p w14:paraId="3D921F00" w14:textId="6C89BE97" w:rsidR="009C2483" w:rsidRPr="009C2483" w:rsidRDefault="009C2483" w:rsidP="009C2483">
            <w:pPr>
              <w:jc w:val="center"/>
              <w:rPr>
                <w:rFonts w:ascii="Arial" w:eastAsia="Times New Roman" w:hAnsi="Arial" w:cs="Arial"/>
                <w:b/>
                <w:bCs/>
                <w:color w:val="FFFFFF" w:themeColor="background1"/>
                <w:sz w:val="18"/>
                <w:szCs w:val="18"/>
                <w:lang w:eastAsia="en-IN"/>
              </w:rPr>
            </w:pPr>
            <w:r w:rsidRPr="009C2483">
              <w:rPr>
                <w:rFonts w:ascii="Arial" w:hAnsi="Arial" w:cs="Arial"/>
                <w:b/>
                <w:bCs/>
                <w:color w:val="FFFFFF" w:themeColor="background1"/>
                <w:sz w:val="18"/>
                <w:szCs w:val="18"/>
              </w:rPr>
              <w:t>-6715.56</w:t>
            </w:r>
          </w:p>
        </w:tc>
      </w:tr>
      <w:tr w:rsidR="009C2483" w:rsidRPr="009B7E10" w14:paraId="232D7F9C" w14:textId="77777777" w:rsidTr="0000048D">
        <w:trPr>
          <w:trHeight w:val="271"/>
        </w:trPr>
        <w:tc>
          <w:tcPr>
            <w:tcW w:w="328" w:type="dxa"/>
            <w:noWrap/>
            <w:hideMark/>
          </w:tcPr>
          <w:p w14:paraId="2EA2ED30" w14:textId="77777777" w:rsidR="009C2483" w:rsidRPr="009B7E10" w:rsidRDefault="009C2483" w:rsidP="009C2483">
            <w:pPr>
              <w:jc w:val="center"/>
              <w:rPr>
                <w:rFonts w:ascii="Arial" w:eastAsia="Times New Roman" w:hAnsi="Arial" w:cs="Arial"/>
                <w:color w:val="000000"/>
                <w:sz w:val="18"/>
                <w:szCs w:val="18"/>
                <w:lang w:eastAsia="en-IN"/>
              </w:rPr>
            </w:pPr>
            <w:r w:rsidRPr="009B7E10">
              <w:rPr>
                <w:rFonts w:ascii="Arial" w:eastAsia="Times New Roman" w:hAnsi="Arial" w:cs="Arial"/>
                <w:color w:val="000000"/>
                <w:sz w:val="18"/>
                <w:szCs w:val="18"/>
                <w:lang w:eastAsia="en-IN"/>
              </w:rPr>
              <w:t> </w:t>
            </w:r>
          </w:p>
        </w:tc>
        <w:tc>
          <w:tcPr>
            <w:tcW w:w="3065" w:type="dxa"/>
            <w:noWrap/>
            <w:hideMark/>
          </w:tcPr>
          <w:p w14:paraId="3B720E79" w14:textId="77777777" w:rsidR="009C2483" w:rsidRPr="009B7E10" w:rsidRDefault="009C2483" w:rsidP="009C2483">
            <w:pPr>
              <w:jc w:val="center"/>
              <w:rPr>
                <w:rFonts w:ascii="Arial" w:hAnsi="Arial" w:cs="Arial"/>
                <w:b/>
                <w:bCs/>
                <w:color w:val="000000"/>
                <w:sz w:val="18"/>
                <w:szCs w:val="18"/>
              </w:rPr>
            </w:pPr>
            <w:r w:rsidRPr="009B7E10">
              <w:rPr>
                <w:rFonts w:ascii="Arial" w:hAnsi="Arial" w:cs="Arial"/>
                <w:b/>
                <w:bCs/>
                <w:color w:val="000000"/>
                <w:sz w:val="18"/>
                <w:szCs w:val="18"/>
              </w:rPr>
              <w:t>Margin (%)</w:t>
            </w:r>
          </w:p>
        </w:tc>
        <w:tc>
          <w:tcPr>
            <w:tcW w:w="764" w:type="dxa"/>
            <w:noWrap/>
            <w:hideMark/>
          </w:tcPr>
          <w:p w14:paraId="21A20F1A" w14:textId="77777777" w:rsidR="009C2483" w:rsidRPr="009B7E10" w:rsidRDefault="009C2483" w:rsidP="009C2483">
            <w:pPr>
              <w:jc w:val="center"/>
              <w:rPr>
                <w:rFonts w:ascii="Arial" w:eastAsia="Times New Roman" w:hAnsi="Arial" w:cs="Arial"/>
                <w:sz w:val="18"/>
                <w:szCs w:val="18"/>
                <w:lang w:eastAsia="en-IN"/>
              </w:rPr>
            </w:pPr>
          </w:p>
        </w:tc>
        <w:tc>
          <w:tcPr>
            <w:tcW w:w="873" w:type="dxa"/>
            <w:noWrap/>
            <w:hideMark/>
          </w:tcPr>
          <w:p w14:paraId="612A156F" w14:textId="77777777" w:rsidR="009C2483" w:rsidRPr="009B7E10" w:rsidRDefault="009C2483" w:rsidP="009C2483">
            <w:pPr>
              <w:jc w:val="center"/>
              <w:rPr>
                <w:rFonts w:ascii="Arial" w:eastAsia="Times New Roman" w:hAnsi="Arial" w:cs="Arial"/>
                <w:sz w:val="18"/>
                <w:szCs w:val="18"/>
                <w:lang w:eastAsia="en-IN"/>
              </w:rPr>
            </w:pPr>
          </w:p>
        </w:tc>
        <w:tc>
          <w:tcPr>
            <w:tcW w:w="905" w:type="dxa"/>
            <w:noWrap/>
            <w:hideMark/>
          </w:tcPr>
          <w:p w14:paraId="26853DFC" w14:textId="77777777" w:rsidR="009C2483" w:rsidRPr="009B7E10" w:rsidRDefault="009C2483" w:rsidP="009C2483">
            <w:pPr>
              <w:jc w:val="center"/>
              <w:rPr>
                <w:rFonts w:ascii="Arial" w:eastAsia="Times New Roman" w:hAnsi="Arial" w:cs="Arial"/>
                <w:sz w:val="18"/>
                <w:szCs w:val="18"/>
                <w:lang w:eastAsia="en-IN"/>
              </w:rPr>
            </w:pPr>
          </w:p>
        </w:tc>
        <w:tc>
          <w:tcPr>
            <w:tcW w:w="873" w:type="dxa"/>
            <w:noWrap/>
            <w:hideMark/>
          </w:tcPr>
          <w:p w14:paraId="60A7AD49" w14:textId="77777777" w:rsidR="009C2483" w:rsidRPr="009B7E10" w:rsidRDefault="009C2483" w:rsidP="009C2483">
            <w:pPr>
              <w:jc w:val="center"/>
              <w:rPr>
                <w:rFonts w:ascii="Arial" w:eastAsia="Times New Roman" w:hAnsi="Arial" w:cs="Arial"/>
                <w:sz w:val="18"/>
                <w:szCs w:val="18"/>
                <w:lang w:eastAsia="en-IN"/>
              </w:rPr>
            </w:pPr>
          </w:p>
        </w:tc>
        <w:tc>
          <w:tcPr>
            <w:tcW w:w="963" w:type="dxa"/>
            <w:noWrap/>
            <w:hideMark/>
          </w:tcPr>
          <w:p w14:paraId="1BAFA0F7" w14:textId="77777777" w:rsidR="009C2483" w:rsidRPr="009B7E10" w:rsidRDefault="009C2483" w:rsidP="009C2483">
            <w:pPr>
              <w:jc w:val="center"/>
              <w:rPr>
                <w:rFonts w:ascii="Arial" w:eastAsia="Times New Roman" w:hAnsi="Arial" w:cs="Arial"/>
                <w:sz w:val="18"/>
                <w:szCs w:val="18"/>
                <w:lang w:eastAsia="en-IN"/>
              </w:rPr>
            </w:pPr>
          </w:p>
        </w:tc>
        <w:tc>
          <w:tcPr>
            <w:tcW w:w="2413" w:type="dxa"/>
            <w:noWrap/>
            <w:vAlign w:val="center"/>
            <w:hideMark/>
          </w:tcPr>
          <w:p w14:paraId="3BBED63C" w14:textId="6A3094C4" w:rsidR="009C2483" w:rsidRPr="009C2483" w:rsidRDefault="009C2483" w:rsidP="009C2483">
            <w:pPr>
              <w:jc w:val="center"/>
              <w:rPr>
                <w:rFonts w:ascii="Arial" w:hAnsi="Arial" w:cs="Arial"/>
                <w:color w:val="000000"/>
                <w:sz w:val="18"/>
                <w:szCs w:val="18"/>
              </w:rPr>
            </w:pPr>
            <w:r w:rsidRPr="009C2483">
              <w:rPr>
                <w:rFonts w:ascii="Arial" w:hAnsi="Arial" w:cs="Arial"/>
                <w:color w:val="000000"/>
                <w:sz w:val="18"/>
                <w:szCs w:val="18"/>
              </w:rPr>
              <w:t>44.34%</w:t>
            </w:r>
          </w:p>
        </w:tc>
      </w:tr>
      <w:tr w:rsidR="009C2483" w:rsidRPr="009B7E10" w14:paraId="3113193D" w14:textId="77777777" w:rsidTr="0000048D">
        <w:trPr>
          <w:trHeight w:val="271"/>
        </w:trPr>
        <w:tc>
          <w:tcPr>
            <w:tcW w:w="328" w:type="dxa"/>
            <w:noWrap/>
            <w:hideMark/>
          </w:tcPr>
          <w:p w14:paraId="238545E9" w14:textId="77777777" w:rsidR="009C2483" w:rsidRPr="009B7E10" w:rsidRDefault="009C2483" w:rsidP="009C2483">
            <w:pPr>
              <w:jc w:val="center"/>
              <w:rPr>
                <w:rFonts w:ascii="Arial" w:eastAsia="Times New Roman" w:hAnsi="Arial" w:cs="Arial"/>
                <w:color w:val="000000"/>
                <w:sz w:val="18"/>
                <w:szCs w:val="18"/>
                <w:lang w:eastAsia="en-IN"/>
              </w:rPr>
            </w:pPr>
            <w:r w:rsidRPr="009B7E10">
              <w:rPr>
                <w:rFonts w:ascii="Arial" w:eastAsia="Times New Roman" w:hAnsi="Arial" w:cs="Arial"/>
                <w:color w:val="000000"/>
                <w:sz w:val="18"/>
                <w:szCs w:val="18"/>
                <w:lang w:eastAsia="en-IN"/>
              </w:rPr>
              <w:t> </w:t>
            </w:r>
          </w:p>
        </w:tc>
        <w:tc>
          <w:tcPr>
            <w:tcW w:w="3065" w:type="dxa"/>
            <w:noWrap/>
            <w:hideMark/>
          </w:tcPr>
          <w:p w14:paraId="4AD7C500" w14:textId="77777777" w:rsidR="009C2483" w:rsidRPr="009B7E10" w:rsidRDefault="009C2483" w:rsidP="009C2483">
            <w:pPr>
              <w:jc w:val="center"/>
              <w:rPr>
                <w:rFonts w:ascii="Arial" w:eastAsia="Times New Roman" w:hAnsi="Arial" w:cs="Arial"/>
                <w:color w:val="000000"/>
                <w:sz w:val="18"/>
                <w:szCs w:val="18"/>
                <w:lang w:eastAsia="en-IN"/>
              </w:rPr>
            </w:pPr>
            <w:r w:rsidRPr="009B7E10">
              <w:rPr>
                <w:rFonts w:ascii="Arial" w:eastAsia="Times New Roman" w:hAnsi="Arial" w:cs="Arial"/>
                <w:color w:val="000000"/>
                <w:sz w:val="18"/>
                <w:szCs w:val="18"/>
                <w:lang w:eastAsia="en-IN"/>
              </w:rPr>
              <w:t>Cost of Capital (10%)</w:t>
            </w:r>
          </w:p>
        </w:tc>
        <w:tc>
          <w:tcPr>
            <w:tcW w:w="764" w:type="dxa"/>
            <w:noWrap/>
            <w:hideMark/>
          </w:tcPr>
          <w:p w14:paraId="52AD642B" w14:textId="77777777" w:rsidR="009C2483" w:rsidRPr="009B7E10" w:rsidRDefault="009C2483" w:rsidP="009C2483">
            <w:pPr>
              <w:jc w:val="center"/>
              <w:rPr>
                <w:rFonts w:ascii="Arial" w:eastAsia="Times New Roman" w:hAnsi="Arial" w:cs="Arial"/>
                <w:color w:val="000000"/>
                <w:sz w:val="18"/>
                <w:szCs w:val="18"/>
                <w:lang w:eastAsia="en-IN"/>
              </w:rPr>
            </w:pPr>
          </w:p>
        </w:tc>
        <w:tc>
          <w:tcPr>
            <w:tcW w:w="873" w:type="dxa"/>
            <w:noWrap/>
            <w:hideMark/>
          </w:tcPr>
          <w:p w14:paraId="60E8B749" w14:textId="77777777" w:rsidR="009C2483" w:rsidRPr="009B7E10" w:rsidRDefault="009C2483" w:rsidP="009C2483">
            <w:pPr>
              <w:jc w:val="center"/>
              <w:rPr>
                <w:rFonts w:ascii="Arial" w:eastAsia="Times New Roman" w:hAnsi="Arial" w:cs="Arial"/>
                <w:sz w:val="18"/>
                <w:szCs w:val="18"/>
                <w:lang w:eastAsia="en-IN"/>
              </w:rPr>
            </w:pPr>
          </w:p>
        </w:tc>
        <w:tc>
          <w:tcPr>
            <w:tcW w:w="905" w:type="dxa"/>
            <w:noWrap/>
            <w:hideMark/>
          </w:tcPr>
          <w:p w14:paraId="5ACC5A69" w14:textId="77777777" w:rsidR="009C2483" w:rsidRPr="009B7E10" w:rsidRDefault="009C2483" w:rsidP="009C2483">
            <w:pPr>
              <w:jc w:val="center"/>
              <w:rPr>
                <w:rFonts w:ascii="Arial" w:eastAsia="Times New Roman" w:hAnsi="Arial" w:cs="Arial"/>
                <w:sz w:val="18"/>
                <w:szCs w:val="18"/>
                <w:lang w:eastAsia="en-IN"/>
              </w:rPr>
            </w:pPr>
          </w:p>
        </w:tc>
        <w:tc>
          <w:tcPr>
            <w:tcW w:w="873" w:type="dxa"/>
            <w:noWrap/>
            <w:hideMark/>
          </w:tcPr>
          <w:p w14:paraId="6CB567C0" w14:textId="77777777" w:rsidR="009C2483" w:rsidRPr="009B7E10" w:rsidRDefault="009C2483" w:rsidP="009C2483">
            <w:pPr>
              <w:jc w:val="center"/>
              <w:rPr>
                <w:rFonts w:ascii="Arial" w:eastAsia="Times New Roman" w:hAnsi="Arial" w:cs="Arial"/>
                <w:sz w:val="18"/>
                <w:szCs w:val="18"/>
                <w:lang w:eastAsia="en-IN"/>
              </w:rPr>
            </w:pPr>
          </w:p>
        </w:tc>
        <w:tc>
          <w:tcPr>
            <w:tcW w:w="963" w:type="dxa"/>
            <w:noWrap/>
            <w:hideMark/>
          </w:tcPr>
          <w:p w14:paraId="065A2963" w14:textId="77777777" w:rsidR="009C2483" w:rsidRPr="009B7E10" w:rsidRDefault="009C2483" w:rsidP="009C2483">
            <w:pPr>
              <w:jc w:val="center"/>
              <w:rPr>
                <w:rFonts w:ascii="Arial" w:eastAsia="Times New Roman" w:hAnsi="Arial" w:cs="Arial"/>
                <w:color w:val="000000"/>
                <w:sz w:val="18"/>
                <w:szCs w:val="18"/>
                <w:lang w:eastAsia="en-IN"/>
              </w:rPr>
            </w:pPr>
            <w:r w:rsidRPr="009B7E10">
              <w:rPr>
                <w:rFonts w:ascii="Arial" w:eastAsia="Times New Roman" w:hAnsi="Arial" w:cs="Arial"/>
                <w:color w:val="000000"/>
                <w:sz w:val="18"/>
                <w:szCs w:val="18"/>
                <w:lang w:eastAsia="en-IN"/>
              </w:rPr>
              <w:t>1</w:t>
            </w:r>
          </w:p>
        </w:tc>
        <w:tc>
          <w:tcPr>
            <w:tcW w:w="2413" w:type="dxa"/>
            <w:noWrap/>
            <w:vAlign w:val="center"/>
            <w:hideMark/>
          </w:tcPr>
          <w:p w14:paraId="4BF27F86" w14:textId="6A9BFA20" w:rsidR="009C2483" w:rsidRPr="009C2483" w:rsidRDefault="009C2483" w:rsidP="009C2483">
            <w:pPr>
              <w:jc w:val="center"/>
              <w:rPr>
                <w:rFonts w:ascii="Arial" w:eastAsia="Times New Roman" w:hAnsi="Arial" w:cs="Arial"/>
                <w:color w:val="000000"/>
                <w:sz w:val="18"/>
                <w:szCs w:val="18"/>
                <w:lang w:eastAsia="en-IN"/>
              </w:rPr>
            </w:pPr>
            <w:r w:rsidRPr="009C2483">
              <w:rPr>
                <w:rFonts w:ascii="Arial" w:hAnsi="Arial" w:cs="Arial"/>
                <w:color w:val="000000"/>
                <w:sz w:val="18"/>
                <w:szCs w:val="18"/>
              </w:rPr>
              <w:t>0.91</w:t>
            </w:r>
          </w:p>
        </w:tc>
      </w:tr>
    </w:tbl>
    <w:p w14:paraId="6744501C" w14:textId="77777777" w:rsidR="00633422" w:rsidRDefault="00633422" w:rsidP="00633422">
      <w:pPr>
        <w:spacing w:line="240" w:lineRule="auto"/>
        <w:rPr>
          <w:rFonts w:ascii="Arial" w:hAnsi="Arial" w:cs="Arial"/>
          <w:b/>
          <w:bCs/>
          <w:color w:val="000000" w:themeColor="text1"/>
          <w:shd w:val="clear" w:color="auto" w:fill="FFFFFF"/>
        </w:rPr>
      </w:pPr>
    </w:p>
    <w:p w14:paraId="51438B79" w14:textId="2598AC1F" w:rsidR="00633422" w:rsidRDefault="00633422" w:rsidP="00633422">
      <w:pPr>
        <w:spacing w:line="240" w:lineRule="auto"/>
        <w:rPr>
          <w:rFonts w:ascii="Arial" w:hAnsi="Arial" w:cs="Arial"/>
          <w:b/>
          <w:bCs/>
          <w:color w:val="000000" w:themeColor="text1"/>
          <w:shd w:val="clear" w:color="auto" w:fill="FFFFFF"/>
        </w:rPr>
      </w:pPr>
    </w:p>
    <w:p w14:paraId="6D0FE55E" w14:textId="15DF4BA0" w:rsidR="000375CE" w:rsidRDefault="000375CE" w:rsidP="00633422">
      <w:pPr>
        <w:spacing w:line="240" w:lineRule="auto"/>
        <w:rPr>
          <w:rFonts w:ascii="Arial" w:hAnsi="Arial" w:cs="Arial"/>
          <w:b/>
          <w:bCs/>
          <w:color w:val="000000" w:themeColor="text1"/>
          <w:shd w:val="clear" w:color="auto" w:fill="FFFFFF"/>
        </w:rPr>
      </w:pPr>
    </w:p>
    <w:p w14:paraId="3264F1FF" w14:textId="77777777" w:rsidR="000375CE" w:rsidRDefault="000375CE" w:rsidP="00633422">
      <w:pPr>
        <w:spacing w:line="240" w:lineRule="auto"/>
        <w:rPr>
          <w:rFonts w:ascii="Arial" w:hAnsi="Arial" w:cs="Arial"/>
          <w:b/>
          <w:bCs/>
          <w:color w:val="000000" w:themeColor="text1"/>
          <w:shd w:val="clear" w:color="auto" w:fill="FFFFFF"/>
        </w:rPr>
      </w:pPr>
    </w:p>
    <w:tbl>
      <w:tblPr>
        <w:tblStyle w:val="TableGridLight"/>
        <w:tblW w:w="101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3"/>
        <w:gridCol w:w="1726"/>
        <w:gridCol w:w="1273"/>
        <w:gridCol w:w="976"/>
        <w:gridCol w:w="977"/>
        <w:gridCol w:w="977"/>
        <w:gridCol w:w="977"/>
        <w:gridCol w:w="977"/>
        <w:gridCol w:w="977"/>
        <w:gridCol w:w="977"/>
      </w:tblGrid>
      <w:tr w:rsidR="00FF48B8" w:rsidRPr="009B7E10" w14:paraId="17344C18" w14:textId="77777777" w:rsidTr="003B5F4E">
        <w:trPr>
          <w:trHeight w:val="265"/>
        </w:trPr>
        <w:tc>
          <w:tcPr>
            <w:tcW w:w="10160" w:type="dxa"/>
            <w:gridSpan w:val="10"/>
            <w:shd w:val="clear" w:color="auto" w:fill="000000" w:themeFill="text1"/>
            <w:noWrap/>
            <w:hideMark/>
          </w:tcPr>
          <w:p w14:paraId="082F3C98" w14:textId="68FB5830" w:rsidR="00FF48B8" w:rsidRPr="009B7E10" w:rsidRDefault="00FF48B8" w:rsidP="003B5F4E">
            <w:pPr>
              <w:jc w:val="center"/>
              <w:rPr>
                <w:rFonts w:ascii="Arial" w:eastAsia="Times New Roman" w:hAnsi="Arial" w:cs="Arial"/>
                <w:b/>
                <w:bCs/>
                <w:color w:val="FFFFFF" w:themeColor="background1"/>
                <w:sz w:val="18"/>
                <w:szCs w:val="18"/>
                <w:lang w:eastAsia="en-IN"/>
              </w:rPr>
            </w:pPr>
            <w:r w:rsidRPr="009B7E10">
              <w:rPr>
                <w:rFonts w:ascii="Arial" w:eastAsia="Times New Roman" w:hAnsi="Arial" w:cs="Arial"/>
                <w:b/>
                <w:bCs/>
                <w:color w:val="FFFFFF" w:themeColor="background1"/>
                <w:sz w:val="18"/>
                <w:szCs w:val="18"/>
                <w:lang w:eastAsia="en-IN"/>
              </w:rPr>
              <w:t>Capacity for 350 KTPA PVC Resin and 200 KTPA Phenol + 12</w:t>
            </w:r>
            <w:r>
              <w:rPr>
                <w:rFonts w:ascii="Arial" w:eastAsia="Times New Roman" w:hAnsi="Arial" w:cs="Arial"/>
                <w:b/>
                <w:bCs/>
                <w:color w:val="FFFFFF" w:themeColor="background1"/>
                <w:sz w:val="18"/>
                <w:szCs w:val="18"/>
                <w:lang w:eastAsia="en-IN"/>
              </w:rPr>
              <w:t>0</w:t>
            </w:r>
            <w:r w:rsidRPr="009B7E10">
              <w:rPr>
                <w:rFonts w:ascii="Arial" w:eastAsia="Times New Roman" w:hAnsi="Arial" w:cs="Arial"/>
                <w:b/>
                <w:bCs/>
                <w:color w:val="FFFFFF" w:themeColor="background1"/>
                <w:sz w:val="18"/>
                <w:szCs w:val="18"/>
                <w:lang w:eastAsia="en-IN"/>
              </w:rPr>
              <w:t xml:space="preserve"> KTPA Acetone </w:t>
            </w:r>
          </w:p>
        </w:tc>
      </w:tr>
      <w:tr w:rsidR="00FF48B8" w:rsidRPr="009B7E10" w14:paraId="3E504849" w14:textId="77777777" w:rsidTr="003B5F4E">
        <w:trPr>
          <w:trHeight w:val="313"/>
        </w:trPr>
        <w:tc>
          <w:tcPr>
            <w:tcW w:w="2049" w:type="dxa"/>
            <w:gridSpan w:val="2"/>
            <w:shd w:val="clear" w:color="auto" w:fill="000000" w:themeFill="text1"/>
            <w:noWrap/>
            <w:hideMark/>
          </w:tcPr>
          <w:p w14:paraId="4C57E306" w14:textId="77777777" w:rsidR="00FF48B8" w:rsidRPr="009B7E10" w:rsidRDefault="00FF48B8" w:rsidP="003B5F4E">
            <w:pPr>
              <w:jc w:val="center"/>
              <w:rPr>
                <w:rFonts w:ascii="Arial" w:eastAsia="Times New Roman" w:hAnsi="Arial" w:cs="Arial"/>
                <w:b/>
                <w:bCs/>
                <w:color w:val="FFFFFF" w:themeColor="background1"/>
                <w:sz w:val="18"/>
                <w:szCs w:val="18"/>
                <w:lang w:eastAsia="en-IN"/>
              </w:rPr>
            </w:pPr>
            <w:r w:rsidRPr="009B7E10">
              <w:rPr>
                <w:rFonts w:ascii="Arial" w:eastAsia="Times New Roman" w:hAnsi="Arial" w:cs="Arial"/>
                <w:b/>
                <w:bCs/>
                <w:color w:val="FFFFFF" w:themeColor="background1"/>
                <w:sz w:val="18"/>
                <w:szCs w:val="18"/>
                <w:lang w:eastAsia="en-IN"/>
              </w:rPr>
              <w:t>Year of Operation</w:t>
            </w:r>
          </w:p>
        </w:tc>
        <w:tc>
          <w:tcPr>
            <w:tcW w:w="1273" w:type="dxa"/>
            <w:shd w:val="clear" w:color="auto" w:fill="000000" w:themeFill="text1"/>
            <w:noWrap/>
            <w:hideMark/>
          </w:tcPr>
          <w:p w14:paraId="62AD40C2" w14:textId="77777777" w:rsidR="00FF48B8" w:rsidRPr="009B7E10" w:rsidRDefault="00FF48B8" w:rsidP="003B5F4E">
            <w:pPr>
              <w:jc w:val="center"/>
              <w:rPr>
                <w:rFonts w:ascii="Arial" w:eastAsia="Times New Roman" w:hAnsi="Arial" w:cs="Arial"/>
                <w:b/>
                <w:bCs/>
                <w:color w:val="FFFFFF" w:themeColor="background1"/>
                <w:sz w:val="18"/>
                <w:szCs w:val="18"/>
                <w:lang w:eastAsia="en-IN"/>
              </w:rPr>
            </w:pPr>
            <w:r w:rsidRPr="009B7E10">
              <w:rPr>
                <w:rFonts w:ascii="Arial" w:eastAsia="Times New Roman" w:hAnsi="Arial" w:cs="Arial"/>
                <w:b/>
                <w:bCs/>
                <w:color w:val="FFFFFF" w:themeColor="background1"/>
                <w:sz w:val="18"/>
                <w:szCs w:val="18"/>
                <w:lang w:eastAsia="en-IN"/>
              </w:rPr>
              <w:t>6</w:t>
            </w:r>
          </w:p>
        </w:tc>
        <w:tc>
          <w:tcPr>
            <w:tcW w:w="976" w:type="dxa"/>
            <w:shd w:val="clear" w:color="auto" w:fill="000000" w:themeFill="text1"/>
            <w:noWrap/>
            <w:hideMark/>
          </w:tcPr>
          <w:p w14:paraId="2B9A3BAD" w14:textId="77777777" w:rsidR="00FF48B8" w:rsidRPr="009B7E10" w:rsidRDefault="00FF48B8" w:rsidP="003B5F4E">
            <w:pPr>
              <w:jc w:val="center"/>
              <w:rPr>
                <w:rFonts w:ascii="Arial" w:eastAsia="Times New Roman" w:hAnsi="Arial" w:cs="Arial"/>
                <w:b/>
                <w:bCs/>
                <w:color w:val="FFFFFF" w:themeColor="background1"/>
                <w:sz w:val="18"/>
                <w:szCs w:val="18"/>
                <w:lang w:eastAsia="en-IN"/>
              </w:rPr>
            </w:pPr>
            <w:r w:rsidRPr="009B7E10">
              <w:rPr>
                <w:rFonts w:ascii="Arial" w:eastAsia="Times New Roman" w:hAnsi="Arial" w:cs="Arial"/>
                <w:b/>
                <w:bCs/>
                <w:color w:val="FFFFFF" w:themeColor="background1"/>
                <w:sz w:val="18"/>
                <w:szCs w:val="18"/>
                <w:lang w:eastAsia="en-IN"/>
              </w:rPr>
              <w:t>7</w:t>
            </w:r>
          </w:p>
        </w:tc>
        <w:tc>
          <w:tcPr>
            <w:tcW w:w="977" w:type="dxa"/>
            <w:shd w:val="clear" w:color="auto" w:fill="000000" w:themeFill="text1"/>
            <w:noWrap/>
            <w:hideMark/>
          </w:tcPr>
          <w:p w14:paraId="56F03696" w14:textId="77777777" w:rsidR="00FF48B8" w:rsidRPr="009B7E10" w:rsidRDefault="00FF48B8" w:rsidP="003B5F4E">
            <w:pPr>
              <w:jc w:val="center"/>
              <w:rPr>
                <w:rFonts w:ascii="Arial" w:eastAsia="Times New Roman" w:hAnsi="Arial" w:cs="Arial"/>
                <w:b/>
                <w:bCs/>
                <w:color w:val="FFFFFF" w:themeColor="background1"/>
                <w:sz w:val="18"/>
                <w:szCs w:val="18"/>
                <w:lang w:eastAsia="en-IN"/>
              </w:rPr>
            </w:pPr>
            <w:r w:rsidRPr="009B7E10">
              <w:rPr>
                <w:rFonts w:ascii="Arial" w:eastAsia="Times New Roman" w:hAnsi="Arial" w:cs="Arial"/>
                <w:b/>
                <w:bCs/>
                <w:color w:val="FFFFFF" w:themeColor="background1"/>
                <w:sz w:val="18"/>
                <w:szCs w:val="18"/>
                <w:lang w:eastAsia="en-IN"/>
              </w:rPr>
              <w:t>8</w:t>
            </w:r>
          </w:p>
        </w:tc>
        <w:tc>
          <w:tcPr>
            <w:tcW w:w="977" w:type="dxa"/>
            <w:shd w:val="clear" w:color="auto" w:fill="000000" w:themeFill="text1"/>
            <w:noWrap/>
            <w:hideMark/>
          </w:tcPr>
          <w:p w14:paraId="586AF10E" w14:textId="77777777" w:rsidR="00FF48B8" w:rsidRPr="009B7E10" w:rsidRDefault="00FF48B8" w:rsidP="003B5F4E">
            <w:pPr>
              <w:jc w:val="center"/>
              <w:rPr>
                <w:rFonts w:ascii="Arial" w:eastAsia="Times New Roman" w:hAnsi="Arial" w:cs="Arial"/>
                <w:b/>
                <w:bCs/>
                <w:color w:val="FFFFFF" w:themeColor="background1"/>
                <w:sz w:val="18"/>
                <w:szCs w:val="18"/>
                <w:lang w:eastAsia="en-IN"/>
              </w:rPr>
            </w:pPr>
            <w:r w:rsidRPr="009B7E10">
              <w:rPr>
                <w:rFonts w:ascii="Arial" w:eastAsia="Times New Roman" w:hAnsi="Arial" w:cs="Arial"/>
                <w:b/>
                <w:bCs/>
                <w:color w:val="FFFFFF" w:themeColor="background1"/>
                <w:sz w:val="18"/>
                <w:szCs w:val="18"/>
                <w:lang w:eastAsia="en-IN"/>
              </w:rPr>
              <w:t>9</w:t>
            </w:r>
          </w:p>
        </w:tc>
        <w:tc>
          <w:tcPr>
            <w:tcW w:w="977" w:type="dxa"/>
            <w:shd w:val="clear" w:color="auto" w:fill="000000" w:themeFill="text1"/>
            <w:noWrap/>
            <w:hideMark/>
          </w:tcPr>
          <w:p w14:paraId="19AE9AC0" w14:textId="77777777" w:rsidR="00FF48B8" w:rsidRPr="009B7E10" w:rsidRDefault="00FF48B8" w:rsidP="003B5F4E">
            <w:pPr>
              <w:jc w:val="center"/>
              <w:rPr>
                <w:rFonts w:ascii="Arial" w:eastAsia="Times New Roman" w:hAnsi="Arial" w:cs="Arial"/>
                <w:b/>
                <w:bCs/>
                <w:color w:val="FFFFFF" w:themeColor="background1"/>
                <w:sz w:val="18"/>
                <w:szCs w:val="18"/>
                <w:lang w:eastAsia="en-IN"/>
              </w:rPr>
            </w:pPr>
            <w:r w:rsidRPr="009B7E10">
              <w:rPr>
                <w:rFonts w:ascii="Arial" w:eastAsia="Times New Roman" w:hAnsi="Arial" w:cs="Arial"/>
                <w:b/>
                <w:bCs/>
                <w:color w:val="FFFFFF" w:themeColor="background1"/>
                <w:sz w:val="18"/>
                <w:szCs w:val="18"/>
                <w:lang w:eastAsia="en-IN"/>
              </w:rPr>
              <w:t>10</w:t>
            </w:r>
          </w:p>
        </w:tc>
        <w:tc>
          <w:tcPr>
            <w:tcW w:w="977" w:type="dxa"/>
            <w:shd w:val="clear" w:color="auto" w:fill="000000" w:themeFill="text1"/>
            <w:noWrap/>
            <w:hideMark/>
          </w:tcPr>
          <w:p w14:paraId="5A738A78" w14:textId="77777777" w:rsidR="00FF48B8" w:rsidRPr="009B7E10" w:rsidRDefault="00FF48B8" w:rsidP="003B5F4E">
            <w:pPr>
              <w:jc w:val="center"/>
              <w:rPr>
                <w:rFonts w:ascii="Arial" w:eastAsia="Times New Roman" w:hAnsi="Arial" w:cs="Arial"/>
                <w:b/>
                <w:bCs/>
                <w:color w:val="FFFFFF" w:themeColor="background1"/>
                <w:sz w:val="18"/>
                <w:szCs w:val="18"/>
                <w:lang w:eastAsia="en-IN"/>
              </w:rPr>
            </w:pPr>
            <w:r w:rsidRPr="009B7E10">
              <w:rPr>
                <w:rFonts w:ascii="Arial" w:eastAsia="Times New Roman" w:hAnsi="Arial" w:cs="Arial"/>
                <w:b/>
                <w:bCs/>
                <w:color w:val="FFFFFF" w:themeColor="background1"/>
                <w:sz w:val="18"/>
                <w:szCs w:val="18"/>
                <w:lang w:eastAsia="en-IN"/>
              </w:rPr>
              <w:t>11</w:t>
            </w:r>
          </w:p>
        </w:tc>
        <w:tc>
          <w:tcPr>
            <w:tcW w:w="977" w:type="dxa"/>
            <w:shd w:val="clear" w:color="auto" w:fill="000000" w:themeFill="text1"/>
            <w:noWrap/>
            <w:hideMark/>
          </w:tcPr>
          <w:p w14:paraId="1D940BD1" w14:textId="77777777" w:rsidR="00FF48B8" w:rsidRPr="009B7E10" w:rsidRDefault="00FF48B8" w:rsidP="003B5F4E">
            <w:pPr>
              <w:jc w:val="center"/>
              <w:rPr>
                <w:rFonts w:ascii="Arial" w:eastAsia="Times New Roman" w:hAnsi="Arial" w:cs="Arial"/>
                <w:b/>
                <w:bCs/>
                <w:color w:val="FFFFFF" w:themeColor="background1"/>
                <w:sz w:val="18"/>
                <w:szCs w:val="18"/>
                <w:lang w:eastAsia="en-IN"/>
              </w:rPr>
            </w:pPr>
            <w:r w:rsidRPr="009B7E10">
              <w:rPr>
                <w:rFonts w:ascii="Arial" w:eastAsia="Times New Roman" w:hAnsi="Arial" w:cs="Arial"/>
                <w:b/>
                <w:bCs/>
                <w:color w:val="FFFFFF" w:themeColor="background1"/>
                <w:sz w:val="18"/>
                <w:szCs w:val="18"/>
                <w:lang w:eastAsia="en-IN"/>
              </w:rPr>
              <w:t>12</w:t>
            </w:r>
          </w:p>
        </w:tc>
        <w:tc>
          <w:tcPr>
            <w:tcW w:w="977" w:type="dxa"/>
            <w:shd w:val="clear" w:color="auto" w:fill="000000" w:themeFill="text1"/>
            <w:noWrap/>
            <w:hideMark/>
          </w:tcPr>
          <w:p w14:paraId="53960BD2" w14:textId="77777777" w:rsidR="00FF48B8" w:rsidRPr="009B7E10" w:rsidRDefault="00FF48B8" w:rsidP="003B5F4E">
            <w:pPr>
              <w:jc w:val="center"/>
              <w:rPr>
                <w:rFonts w:ascii="Arial" w:eastAsia="Times New Roman" w:hAnsi="Arial" w:cs="Arial"/>
                <w:b/>
                <w:bCs/>
                <w:color w:val="FFFFFF" w:themeColor="background1"/>
                <w:sz w:val="18"/>
                <w:szCs w:val="18"/>
                <w:lang w:eastAsia="en-IN"/>
              </w:rPr>
            </w:pPr>
            <w:r w:rsidRPr="009B7E10">
              <w:rPr>
                <w:rFonts w:ascii="Arial" w:eastAsia="Times New Roman" w:hAnsi="Arial" w:cs="Arial"/>
                <w:b/>
                <w:bCs/>
                <w:color w:val="FFFFFF" w:themeColor="background1"/>
                <w:sz w:val="18"/>
                <w:szCs w:val="18"/>
                <w:lang w:eastAsia="en-IN"/>
              </w:rPr>
              <w:t>13</w:t>
            </w:r>
          </w:p>
        </w:tc>
      </w:tr>
      <w:tr w:rsidR="00FF48B8" w:rsidRPr="009B7E10" w14:paraId="5986BD84" w14:textId="77777777" w:rsidTr="003B5F4E">
        <w:trPr>
          <w:trHeight w:val="313"/>
        </w:trPr>
        <w:tc>
          <w:tcPr>
            <w:tcW w:w="2049" w:type="dxa"/>
            <w:gridSpan w:val="2"/>
            <w:noWrap/>
            <w:hideMark/>
          </w:tcPr>
          <w:p w14:paraId="28F1FFEC" w14:textId="77777777" w:rsidR="00FF48B8" w:rsidRPr="009B7E10" w:rsidRDefault="00FF48B8" w:rsidP="003B5F4E">
            <w:pPr>
              <w:jc w:val="center"/>
              <w:rPr>
                <w:rFonts w:ascii="Arial" w:eastAsia="Times New Roman" w:hAnsi="Arial" w:cs="Arial"/>
                <w:b/>
                <w:bCs/>
                <w:color w:val="000000"/>
                <w:sz w:val="18"/>
                <w:szCs w:val="18"/>
                <w:lang w:eastAsia="en-IN"/>
              </w:rPr>
            </w:pPr>
            <w:r w:rsidRPr="009B7E10">
              <w:rPr>
                <w:rFonts w:ascii="Arial" w:eastAsia="Times New Roman" w:hAnsi="Arial" w:cs="Arial"/>
                <w:b/>
                <w:bCs/>
                <w:color w:val="000000"/>
                <w:sz w:val="18"/>
                <w:szCs w:val="18"/>
                <w:lang w:eastAsia="en-IN"/>
              </w:rPr>
              <w:t>Capacity Utilization</w:t>
            </w:r>
          </w:p>
        </w:tc>
        <w:tc>
          <w:tcPr>
            <w:tcW w:w="1273" w:type="dxa"/>
            <w:noWrap/>
            <w:hideMark/>
          </w:tcPr>
          <w:p w14:paraId="66F3CDAF" w14:textId="77777777" w:rsidR="00FF48B8" w:rsidRPr="009B7E10" w:rsidRDefault="00FF48B8" w:rsidP="003B5F4E">
            <w:pPr>
              <w:jc w:val="center"/>
              <w:rPr>
                <w:rFonts w:ascii="Arial" w:eastAsia="Times New Roman" w:hAnsi="Arial" w:cs="Arial"/>
                <w:color w:val="000000"/>
                <w:sz w:val="18"/>
                <w:szCs w:val="18"/>
                <w:lang w:eastAsia="en-IN"/>
              </w:rPr>
            </w:pPr>
            <w:r w:rsidRPr="009B7E10">
              <w:rPr>
                <w:rFonts w:ascii="Arial" w:eastAsia="Times New Roman" w:hAnsi="Arial" w:cs="Arial"/>
                <w:color w:val="000000"/>
                <w:sz w:val="18"/>
                <w:szCs w:val="18"/>
                <w:lang w:eastAsia="en-IN"/>
              </w:rPr>
              <w:t>90.00%</w:t>
            </w:r>
          </w:p>
        </w:tc>
        <w:tc>
          <w:tcPr>
            <w:tcW w:w="976" w:type="dxa"/>
            <w:noWrap/>
            <w:hideMark/>
          </w:tcPr>
          <w:p w14:paraId="3226A152" w14:textId="77777777" w:rsidR="00FF48B8" w:rsidRPr="009B7E10" w:rsidRDefault="00FF48B8" w:rsidP="003B5F4E">
            <w:pPr>
              <w:jc w:val="center"/>
              <w:rPr>
                <w:rFonts w:ascii="Arial" w:eastAsia="Times New Roman" w:hAnsi="Arial" w:cs="Arial"/>
                <w:color w:val="000000"/>
                <w:sz w:val="18"/>
                <w:szCs w:val="18"/>
                <w:lang w:eastAsia="en-IN"/>
              </w:rPr>
            </w:pPr>
            <w:r w:rsidRPr="009B7E10">
              <w:rPr>
                <w:rFonts w:ascii="Arial" w:eastAsia="Times New Roman" w:hAnsi="Arial" w:cs="Arial"/>
                <w:color w:val="000000"/>
                <w:sz w:val="18"/>
                <w:szCs w:val="18"/>
                <w:lang w:eastAsia="en-IN"/>
              </w:rPr>
              <w:t>100.00%</w:t>
            </w:r>
          </w:p>
        </w:tc>
        <w:tc>
          <w:tcPr>
            <w:tcW w:w="977" w:type="dxa"/>
            <w:noWrap/>
            <w:hideMark/>
          </w:tcPr>
          <w:p w14:paraId="0F078C1A" w14:textId="77777777" w:rsidR="00FF48B8" w:rsidRPr="009B7E10" w:rsidRDefault="00FF48B8" w:rsidP="003B5F4E">
            <w:pPr>
              <w:jc w:val="center"/>
              <w:rPr>
                <w:rFonts w:ascii="Arial" w:eastAsia="Times New Roman" w:hAnsi="Arial" w:cs="Arial"/>
                <w:color w:val="000000"/>
                <w:sz w:val="18"/>
                <w:szCs w:val="18"/>
                <w:lang w:eastAsia="en-IN"/>
              </w:rPr>
            </w:pPr>
            <w:r w:rsidRPr="009B7E10">
              <w:rPr>
                <w:rFonts w:ascii="Arial" w:eastAsia="Times New Roman" w:hAnsi="Arial" w:cs="Arial"/>
                <w:color w:val="000000"/>
                <w:sz w:val="18"/>
                <w:szCs w:val="18"/>
                <w:lang w:eastAsia="en-IN"/>
              </w:rPr>
              <w:t>100.00%</w:t>
            </w:r>
          </w:p>
        </w:tc>
        <w:tc>
          <w:tcPr>
            <w:tcW w:w="977" w:type="dxa"/>
            <w:noWrap/>
            <w:hideMark/>
          </w:tcPr>
          <w:p w14:paraId="2F967599" w14:textId="77777777" w:rsidR="00FF48B8" w:rsidRPr="009B7E10" w:rsidRDefault="00FF48B8" w:rsidP="003B5F4E">
            <w:pPr>
              <w:jc w:val="center"/>
              <w:rPr>
                <w:rFonts w:ascii="Arial" w:eastAsia="Times New Roman" w:hAnsi="Arial" w:cs="Arial"/>
                <w:color w:val="000000"/>
                <w:sz w:val="18"/>
                <w:szCs w:val="18"/>
                <w:lang w:eastAsia="en-IN"/>
              </w:rPr>
            </w:pPr>
            <w:r w:rsidRPr="009B7E10">
              <w:rPr>
                <w:rFonts w:ascii="Arial" w:eastAsia="Times New Roman" w:hAnsi="Arial" w:cs="Arial"/>
                <w:color w:val="000000"/>
                <w:sz w:val="18"/>
                <w:szCs w:val="18"/>
                <w:lang w:eastAsia="en-IN"/>
              </w:rPr>
              <w:t>100.00%</w:t>
            </w:r>
          </w:p>
        </w:tc>
        <w:tc>
          <w:tcPr>
            <w:tcW w:w="977" w:type="dxa"/>
            <w:noWrap/>
            <w:hideMark/>
          </w:tcPr>
          <w:p w14:paraId="3A2A323E" w14:textId="77777777" w:rsidR="00FF48B8" w:rsidRPr="009B7E10" w:rsidRDefault="00FF48B8" w:rsidP="003B5F4E">
            <w:pPr>
              <w:jc w:val="center"/>
              <w:rPr>
                <w:rFonts w:ascii="Arial" w:eastAsia="Times New Roman" w:hAnsi="Arial" w:cs="Arial"/>
                <w:color w:val="000000"/>
                <w:sz w:val="18"/>
                <w:szCs w:val="18"/>
                <w:lang w:eastAsia="en-IN"/>
              </w:rPr>
            </w:pPr>
            <w:r w:rsidRPr="009B7E10">
              <w:rPr>
                <w:rFonts w:ascii="Arial" w:eastAsia="Times New Roman" w:hAnsi="Arial" w:cs="Arial"/>
                <w:color w:val="000000"/>
                <w:sz w:val="18"/>
                <w:szCs w:val="18"/>
                <w:lang w:eastAsia="en-IN"/>
              </w:rPr>
              <w:t>100.00%</w:t>
            </w:r>
          </w:p>
        </w:tc>
        <w:tc>
          <w:tcPr>
            <w:tcW w:w="977" w:type="dxa"/>
            <w:noWrap/>
            <w:hideMark/>
          </w:tcPr>
          <w:p w14:paraId="7FD64F2F" w14:textId="77777777" w:rsidR="00FF48B8" w:rsidRPr="009B7E10" w:rsidRDefault="00FF48B8" w:rsidP="003B5F4E">
            <w:pPr>
              <w:jc w:val="center"/>
              <w:rPr>
                <w:rFonts w:ascii="Arial" w:eastAsia="Times New Roman" w:hAnsi="Arial" w:cs="Arial"/>
                <w:color w:val="000000"/>
                <w:sz w:val="18"/>
                <w:szCs w:val="18"/>
                <w:lang w:eastAsia="en-IN"/>
              </w:rPr>
            </w:pPr>
            <w:r w:rsidRPr="009B7E10">
              <w:rPr>
                <w:rFonts w:ascii="Arial" w:eastAsia="Times New Roman" w:hAnsi="Arial" w:cs="Arial"/>
                <w:color w:val="000000"/>
                <w:sz w:val="18"/>
                <w:szCs w:val="18"/>
                <w:lang w:eastAsia="en-IN"/>
              </w:rPr>
              <w:t>100.00%</w:t>
            </w:r>
          </w:p>
        </w:tc>
        <w:tc>
          <w:tcPr>
            <w:tcW w:w="977" w:type="dxa"/>
            <w:noWrap/>
            <w:hideMark/>
          </w:tcPr>
          <w:p w14:paraId="5BA8B608" w14:textId="77777777" w:rsidR="00FF48B8" w:rsidRPr="009B7E10" w:rsidRDefault="00FF48B8" w:rsidP="003B5F4E">
            <w:pPr>
              <w:jc w:val="center"/>
              <w:rPr>
                <w:rFonts w:ascii="Arial" w:eastAsia="Times New Roman" w:hAnsi="Arial" w:cs="Arial"/>
                <w:color w:val="000000"/>
                <w:sz w:val="18"/>
                <w:szCs w:val="18"/>
                <w:lang w:eastAsia="en-IN"/>
              </w:rPr>
            </w:pPr>
            <w:r w:rsidRPr="009B7E10">
              <w:rPr>
                <w:rFonts w:ascii="Arial" w:eastAsia="Times New Roman" w:hAnsi="Arial" w:cs="Arial"/>
                <w:color w:val="000000"/>
                <w:sz w:val="18"/>
                <w:szCs w:val="18"/>
                <w:lang w:eastAsia="en-IN"/>
              </w:rPr>
              <w:t>100.00%</w:t>
            </w:r>
          </w:p>
        </w:tc>
        <w:tc>
          <w:tcPr>
            <w:tcW w:w="977" w:type="dxa"/>
            <w:noWrap/>
            <w:hideMark/>
          </w:tcPr>
          <w:p w14:paraId="725C49C3" w14:textId="77777777" w:rsidR="00FF48B8" w:rsidRPr="009B7E10" w:rsidRDefault="00FF48B8" w:rsidP="003B5F4E">
            <w:pPr>
              <w:jc w:val="center"/>
              <w:rPr>
                <w:rFonts w:ascii="Arial" w:eastAsia="Times New Roman" w:hAnsi="Arial" w:cs="Arial"/>
                <w:color w:val="000000"/>
                <w:sz w:val="18"/>
                <w:szCs w:val="18"/>
                <w:lang w:eastAsia="en-IN"/>
              </w:rPr>
            </w:pPr>
            <w:r w:rsidRPr="009B7E10">
              <w:rPr>
                <w:rFonts w:ascii="Arial" w:eastAsia="Times New Roman" w:hAnsi="Arial" w:cs="Arial"/>
                <w:color w:val="000000"/>
                <w:sz w:val="18"/>
                <w:szCs w:val="18"/>
                <w:lang w:eastAsia="en-IN"/>
              </w:rPr>
              <w:t>100.00%</w:t>
            </w:r>
          </w:p>
        </w:tc>
      </w:tr>
      <w:tr w:rsidR="00FF48B8" w:rsidRPr="009B7E10" w14:paraId="0337EB05" w14:textId="77777777" w:rsidTr="003B5F4E">
        <w:trPr>
          <w:trHeight w:val="265"/>
        </w:trPr>
        <w:tc>
          <w:tcPr>
            <w:tcW w:w="323" w:type="dxa"/>
            <w:noWrap/>
            <w:hideMark/>
          </w:tcPr>
          <w:p w14:paraId="21215E93" w14:textId="77777777" w:rsidR="00FF48B8" w:rsidRPr="009B7E10" w:rsidRDefault="00FF48B8" w:rsidP="003B5F4E">
            <w:pPr>
              <w:rPr>
                <w:rFonts w:ascii="Arial" w:eastAsia="Times New Roman" w:hAnsi="Arial" w:cs="Arial"/>
                <w:b/>
                <w:bCs/>
                <w:color w:val="000000"/>
                <w:sz w:val="18"/>
                <w:szCs w:val="18"/>
                <w:lang w:eastAsia="en-IN"/>
              </w:rPr>
            </w:pPr>
            <w:r w:rsidRPr="009B7E10">
              <w:rPr>
                <w:rFonts w:ascii="Arial" w:eastAsia="Times New Roman" w:hAnsi="Arial" w:cs="Arial"/>
                <w:b/>
                <w:bCs/>
                <w:color w:val="000000"/>
                <w:sz w:val="18"/>
                <w:szCs w:val="18"/>
                <w:lang w:eastAsia="en-IN"/>
              </w:rPr>
              <w:t> </w:t>
            </w:r>
          </w:p>
        </w:tc>
        <w:tc>
          <w:tcPr>
            <w:tcW w:w="1726" w:type="dxa"/>
            <w:shd w:val="clear" w:color="auto" w:fill="4472C4" w:themeFill="accent1"/>
            <w:noWrap/>
            <w:hideMark/>
          </w:tcPr>
          <w:p w14:paraId="1835FD47" w14:textId="77777777" w:rsidR="00FF48B8" w:rsidRPr="009B7E10" w:rsidRDefault="00FF48B8" w:rsidP="003B5F4E">
            <w:pPr>
              <w:jc w:val="center"/>
              <w:rPr>
                <w:rFonts w:ascii="Arial" w:eastAsia="Times New Roman" w:hAnsi="Arial" w:cs="Arial"/>
                <w:b/>
                <w:bCs/>
                <w:color w:val="FFFFFF" w:themeColor="background1"/>
                <w:sz w:val="18"/>
                <w:szCs w:val="18"/>
                <w:lang w:eastAsia="en-IN"/>
              </w:rPr>
            </w:pPr>
            <w:r w:rsidRPr="009B7E10">
              <w:rPr>
                <w:rFonts w:ascii="Arial" w:eastAsia="Times New Roman" w:hAnsi="Arial" w:cs="Arial"/>
                <w:b/>
                <w:bCs/>
                <w:color w:val="FFFFFF" w:themeColor="background1"/>
                <w:sz w:val="18"/>
                <w:szCs w:val="18"/>
                <w:lang w:eastAsia="en-IN"/>
              </w:rPr>
              <w:t xml:space="preserve"> Operating Period </w:t>
            </w:r>
          </w:p>
        </w:tc>
        <w:tc>
          <w:tcPr>
            <w:tcW w:w="1273" w:type="dxa"/>
            <w:shd w:val="clear" w:color="auto" w:fill="4472C4" w:themeFill="accent1"/>
            <w:noWrap/>
            <w:hideMark/>
          </w:tcPr>
          <w:p w14:paraId="6A425865" w14:textId="77777777" w:rsidR="00FF48B8" w:rsidRPr="009B7E10" w:rsidRDefault="00FF48B8" w:rsidP="003B5F4E">
            <w:pPr>
              <w:jc w:val="center"/>
              <w:rPr>
                <w:rFonts w:ascii="Arial" w:eastAsia="Times New Roman" w:hAnsi="Arial" w:cs="Arial"/>
                <w:b/>
                <w:bCs/>
                <w:color w:val="FFFFFF" w:themeColor="background1"/>
                <w:sz w:val="18"/>
                <w:szCs w:val="18"/>
                <w:lang w:eastAsia="en-IN"/>
              </w:rPr>
            </w:pPr>
            <w:r w:rsidRPr="009B7E10">
              <w:rPr>
                <w:rFonts w:ascii="Arial" w:eastAsia="Times New Roman" w:hAnsi="Arial" w:cs="Arial"/>
                <w:b/>
                <w:bCs/>
                <w:color w:val="FFFFFF" w:themeColor="background1"/>
                <w:sz w:val="18"/>
                <w:szCs w:val="18"/>
                <w:lang w:eastAsia="en-IN"/>
              </w:rPr>
              <w:t>2028</w:t>
            </w:r>
          </w:p>
        </w:tc>
        <w:tc>
          <w:tcPr>
            <w:tcW w:w="976" w:type="dxa"/>
            <w:shd w:val="clear" w:color="auto" w:fill="4472C4" w:themeFill="accent1"/>
            <w:noWrap/>
            <w:hideMark/>
          </w:tcPr>
          <w:p w14:paraId="0E45FF19" w14:textId="77777777" w:rsidR="00FF48B8" w:rsidRPr="009B7E10" w:rsidRDefault="00FF48B8" w:rsidP="003B5F4E">
            <w:pPr>
              <w:jc w:val="center"/>
              <w:rPr>
                <w:rFonts w:ascii="Arial" w:eastAsia="Times New Roman" w:hAnsi="Arial" w:cs="Arial"/>
                <w:b/>
                <w:bCs/>
                <w:color w:val="FFFFFF" w:themeColor="background1"/>
                <w:sz w:val="18"/>
                <w:szCs w:val="18"/>
                <w:lang w:eastAsia="en-IN"/>
              </w:rPr>
            </w:pPr>
            <w:r w:rsidRPr="009B7E10">
              <w:rPr>
                <w:rFonts w:ascii="Arial" w:eastAsia="Times New Roman" w:hAnsi="Arial" w:cs="Arial"/>
                <w:b/>
                <w:bCs/>
                <w:color w:val="FFFFFF" w:themeColor="background1"/>
                <w:sz w:val="18"/>
                <w:szCs w:val="18"/>
                <w:lang w:eastAsia="en-IN"/>
              </w:rPr>
              <w:t>2029</w:t>
            </w:r>
          </w:p>
        </w:tc>
        <w:tc>
          <w:tcPr>
            <w:tcW w:w="977" w:type="dxa"/>
            <w:shd w:val="clear" w:color="auto" w:fill="4472C4" w:themeFill="accent1"/>
            <w:noWrap/>
            <w:hideMark/>
          </w:tcPr>
          <w:p w14:paraId="2E5824D8" w14:textId="77777777" w:rsidR="00FF48B8" w:rsidRPr="009B7E10" w:rsidRDefault="00FF48B8" w:rsidP="003B5F4E">
            <w:pPr>
              <w:jc w:val="center"/>
              <w:rPr>
                <w:rFonts w:ascii="Arial" w:eastAsia="Times New Roman" w:hAnsi="Arial" w:cs="Arial"/>
                <w:b/>
                <w:bCs/>
                <w:color w:val="FFFFFF" w:themeColor="background1"/>
                <w:sz w:val="18"/>
                <w:szCs w:val="18"/>
                <w:lang w:eastAsia="en-IN"/>
              </w:rPr>
            </w:pPr>
            <w:r w:rsidRPr="009B7E10">
              <w:rPr>
                <w:rFonts w:ascii="Arial" w:eastAsia="Times New Roman" w:hAnsi="Arial" w:cs="Arial"/>
                <w:b/>
                <w:bCs/>
                <w:color w:val="FFFFFF" w:themeColor="background1"/>
                <w:sz w:val="18"/>
                <w:szCs w:val="18"/>
                <w:lang w:eastAsia="en-IN"/>
              </w:rPr>
              <w:t>2030</w:t>
            </w:r>
          </w:p>
        </w:tc>
        <w:tc>
          <w:tcPr>
            <w:tcW w:w="977" w:type="dxa"/>
            <w:shd w:val="clear" w:color="auto" w:fill="4472C4" w:themeFill="accent1"/>
            <w:noWrap/>
            <w:hideMark/>
          </w:tcPr>
          <w:p w14:paraId="068A463E" w14:textId="77777777" w:rsidR="00FF48B8" w:rsidRPr="009B7E10" w:rsidRDefault="00FF48B8" w:rsidP="003B5F4E">
            <w:pPr>
              <w:jc w:val="center"/>
              <w:rPr>
                <w:rFonts w:ascii="Arial" w:eastAsia="Times New Roman" w:hAnsi="Arial" w:cs="Arial"/>
                <w:b/>
                <w:bCs/>
                <w:color w:val="FFFFFF" w:themeColor="background1"/>
                <w:sz w:val="18"/>
                <w:szCs w:val="18"/>
                <w:lang w:eastAsia="en-IN"/>
              </w:rPr>
            </w:pPr>
            <w:r w:rsidRPr="009B7E10">
              <w:rPr>
                <w:rFonts w:ascii="Arial" w:eastAsia="Times New Roman" w:hAnsi="Arial" w:cs="Arial"/>
                <w:b/>
                <w:bCs/>
                <w:color w:val="FFFFFF" w:themeColor="background1"/>
                <w:sz w:val="18"/>
                <w:szCs w:val="18"/>
                <w:lang w:eastAsia="en-IN"/>
              </w:rPr>
              <w:t>2031</w:t>
            </w:r>
          </w:p>
        </w:tc>
        <w:tc>
          <w:tcPr>
            <w:tcW w:w="977" w:type="dxa"/>
            <w:shd w:val="clear" w:color="auto" w:fill="4472C4" w:themeFill="accent1"/>
            <w:noWrap/>
            <w:hideMark/>
          </w:tcPr>
          <w:p w14:paraId="01B56EDA" w14:textId="77777777" w:rsidR="00FF48B8" w:rsidRPr="009B7E10" w:rsidRDefault="00FF48B8" w:rsidP="003B5F4E">
            <w:pPr>
              <w:jc w:val="center"/>
              <w:rPr>
                <w:rFonts w:ascii="Arial" w:eastAsia="Times New Roman" w:hAnsi="Arial" w:cs="Arial"/>
                <w:b/>
                <w:bCs/>
                <w:color w:val="FFFFFF" w:themeColor="background1"/>
                <w:sz w:val="18"/>
                <w:szCs w:val="18"/>
                <w:lang w:eastAsia="en-IN"/>
              </w:rPr>
            </w:pPr>
            <w:r w:rsidRPr="009B7E10">
              <w:rPr>
                <w:rFonts w:ascii="Arial" w:eastAsia="Times New Roman" w:hAnsi="Arial" w:cs="Arial"/>
                <w:b/>
                <w:bCs/>
                <w:color w:val="FFFFFF" w:themeColor="background1"/>
                <w:sz w:val="18"/>
                <w:szCs w:val="18"/>
                <w:lang w:eastAsia="en-IN"/>
              </w:rPr>
              <w:t>2032</w:t>
            </w:r>
          </w:p>
        </w:tc>
        <w:tc>
          <w:tcPr>
            <w:tcW w:w="977" w:type="dxa"/>
            <w:shd w:val="clear" w:color="auto" w:fill="4472C4" w:themeFill="accent1"/>
            <w:noWrap/>
            <w:hideMark/>
          </w:tcPr>
          <w:p w14:paraId="286A48C2" w14:textId="77777777" w:rsidR="00FF48B8" w:rsidRPr="009B7E10" w:rsidRDefault="00FF48B8" w:rsidP="003B5F4E">
            <w:pPr>
              <w:jc w:val="center"/>
              <w:rPr>
                <w:rFonts w:ascii="Arial" w:eastAsia="Times New Roman" w:hAnsi="Arial" w:cs="Arial"/>
                <w:b/>
                <w:bCs/>
                <w:color w:val="FFFFFF" w:themeColor="background1"/>
                <w:sz w:val="18"/>
                <w:szCs w:val="18"/>
                <w:lang w:eastAsia="en-IN"/>
              </w:rPr>
            </w:pPr>
            <w:r w:rsidRPr="009B7E10">
              <w:rPr>
                <w:rFonts w:ascii="Arial" w:eastAsia="Times New Roman" w:hAnsi="Arial" w:cs="Arial"/>
                <w:b/>
                <w:bCs/>
                <w:color w:val="FFFFFF" w:themeColor="background1"/>
                <w:sz w:val="18"/>
                <w:szCs w:val="18"/>
                <w:lang w:eastAsia="en-IN"/>
              </w:rPr>
              <w:t>2033</w:t>
            </w:r>
          </w:p>
        </w:tc>
        <w:tc>
          <w:tcPr>
            <w:tcW w:w="977" w:type="dxa"/>
            <w:shd w:val="clear" w:color="auto" w:fill="4472C4" w:themeFill="accent1"/>
            <w:noWrap/>
            <w:hideMark/>
          </w:tcPr>
          <w:p w14:paraId="107610B9" w14:textId="77777777" w:rsidR="00FF48B8" w:rsidRPr="009B7E10" w:rsidRDefault="00FF48B8" w:rsidP="003B5F4E">
            <w:pPr>
              <w:jc w:val="center"/>
              <w:rPr>
                <w:rFonts w:ascii="Arial" w:eastAsia="Times New Roman" w:hAnsi="Arial" w:cs="Arial"/>
                <w:b/>
                <w:bCs/>
                <w:color w:val="FFFFFF" w:themeColor="background1"/>
                <w:sz w:val="18"/>
                <w:szCs w:val="18"/>
                <w:lang w:eastAsia="en-IN"/>
              </w:rPr>
            </w:pPr>
            <w:r w:rsidRPr="009B7E10">
              <w:rPr>
                <w:rFonts w:ascii="Arial" w:eastAsia="Times New Roman" w:hAnsi="Arial" w:cs="Arial"/>
                <w:b/>
                <w:bCs/>
                <w:color w:val="FFFFFF" w:themeColor="background1"/>
                <w:sz w:val="18"/>
                <w:szCs w:val="18"/>
                <w:lang w:eastAsia="en-IN"/>
              </w:rPr>
              <w:t>2034</w:t>
            </w:r>
          </w:p>
        </w:tc>
        <w:tc>
          <w:tcPr>
            <w:tcW w:w="977" w:type="dxa"/>
            <w:shd w:val="clear" w:color="auto" w:fill="4472C4" w:themeFill="accent1"/>
            <w:noWrap/>
            <w:hideMark/>
          </w:tcPr>
          <w:p w14:paraId="1C6C5650" w14:textId="77777777" w:rsidR="00FF48B8" w:rsidRPr="009B7E10" w:rsidRDefault="00FF48B8" w:rsidP="003B5F4E">
            <w:pPr>
              <w:jc w:val="center"/>
              <w:rPr>
                <w:rFonts w:ascii="Arial" w:eastAsia="Times New Roman" w:hAnsi="Arial" w:cs="Arial"/>
                <w:b/>
                <w:bCs/>
                <w:color w:val="FFFFFF" w:themeColor="background1"/>
                <w:sz w:val="18"/>
                <w:szCs w:val="18"/>
                <w:lang w:eastAsia="en-IN"/>
              </w:rPr>
            </w:pPr>
            <w:r w:rsidRPr="009B7E10">
              <w:rPr>
                <w:rFonts w:ascii="Arial" w:eastAsia="Times New Roman" w:hAnsi="Arial" w:cs="Arial"/>
                <w:b/>
                <w:bCs/>
                <w:color w:val="FFFFFF" w:themeColor="background1"/>
                <w:sz w:val="18"/>
                <w:szCs w:val="18"/>
                <w:lang w:eastAsia="en-IN"/>
              </w:rPr>
              <w:t>2035</w:t>
            </w:r>
          </w:p>
        </w:tc>
      </w:tr>
      <w:tr w:rsidR="00FF48B8" w:rsidRPr="009B7E10" w14:paraId="13E3485F" w14:textId="77777777" w:rsidTr="003B5F4E">
        <w:trPr>
          <w:trHeight w:val="276"/>
        </w:trPr>
        <w:tc>
          <w:tcPr>
            <w:tcW w:w="10160" w:type="dxa"/>
            <w:gridSpan w:val="10"/>
            <w:noWrap/>
            <w:hideMark/>
          </w:tcPr>
          <w:p w14:paraId="133FDBE3" w14:textId="77777777" w:rsidR="00FF48B8" w:rsidRPr="009B7E10" w:rsidRDefault="00FF48B8" w:rsidP="003B5F4E">
            <w:pPr>
              <w:jc w:val="center"/>
              <w:rPr>
                <w:rFonts w:ascii="Arial" w:eastAsia="Times New Roman" w:hAnsi="Arial" w:cs="Arial"/>
                <w:sz w:val="18"/>
                <w:szCs w:val="18"/>
                <w:lang w:eastAsia="en-IN"/>
              </w:rPr>
            </w:pPr>
            <w:r w:rsidRPr="009B7E10">
              <w:rPr>
                <w:rFonts w:ascii="Arial" w:eastAsia="Times New Roman" w:hAnsi="Arial" w:cs="Arial"/>
                <w:b/>
                <w:bCs/>
                <w:color w:val="000000"/>
                <w:sz w:val="18"/>
                <w:szCs w:val="18"/>
                <w:lang w:eastAsia="en-IN"/>
              </w:rPr>
              <w:t xml:space="preserve">All Figures are in INR Crore </w:t>
            </w:r>
          </w:p>
        </w:tc>
      </w:tr>
      <w:tr w:rsidR="00FF48B8" w:rsidRPr="009B7E10" w14:paraId="49C06D19" w14:textId="77777777" w:rsidTr="003B5F4E">
        <w:trPr>
          <w:trHeight w:val="221"/>
        </w:trPr>
        <w:tc>
          <w:tcPr>
            <w:tcW w:w="323" w:type="dxa"/>
            <w:noWrap/>
            <w:hideMark/>
          </w:tcPr>
          <w:p w14:paraId="115C11C6" w14:textId="77777777" w:rsidR="00FF48B8" w:rsidRPr="009B7E10" w:rsidRDefault="00FF48B8" w:rsidP="003B5F4E">
            <w:pPr>
              <w:jc w:val="center"/>
              <w:rPr>
                <w:rFonts w:ascii="Arial" w:eastAsia="Times New Roman" w:hAnsi="Arial" w:cs="Arial"/>
                <w:color w:val="000000"/>
                <w:sz w:val="18"/>
                <w:szCs w:val="18"/>
                <w:lang w:eastAsia="en-IN"/>
              </w:rPr>
            </w:pPr>
            <w:r w:rsidRPr="009B7E10">
              <w:rPr>
                <w:rFonts w:ascii="Arial" w:eastAsia="Times New Roman" w:hAnsi="Arial" w:cs="Arial"/>
                <w:color w:val="000000"/>
                <w:sz w:val="18"/>
                <w:szCs w:val="18"/>
                <w:lang w:eastAsia="en-IN"/>
              </w:rPr>
              <w:t>1</w:t>
            </w:r>
          </w:p>
        </w:tc>
        <w:tc>
          <w:tcPr>
            <w:tcW w:w="1726" w:type="dxa"/>
            <w:noWrap/>
            <w:hideMark/>
          </w:tcPr>
          <w:p w14:paraId="14228152" w14:textId="77777777" w:rsidR="00FF48B8" w:rsidRPr="009B7E10" w:rsidRDefault="00FF48B8" w:rsidP="003B5F4E">
            <w:pPr>
              <w:rPr>
                <w:rFonts w:ascii="Arial" w:eastAsia="Times New Roman" w:hAnsi="Arial" w:cs="Arial"/>
                <w:b/>
                <w:bCs/>
                <w:color w:val="000000"/>
                <w:sz w:val="18"/>
                <w:szCs w:val="18"/>
                <w:lang w:eastAsia="en-IN"/>
              </w:rPr>
            </w:pPr>
            <w:r w:rsidRPr="009B7E10">
              <w:rPr>
                <w:rFonts w:ascii="Arial" w:eastAsia="Times New Roman" w:hAnsi="Arial" w:cs="Arial"/>
                <w:b/>
                <w:bCs/>
                <w:color w:val="000000"/>
                <w:sz w:val="18"/>
                <w:szCs w:val="18"/>
                <w:lang w:eastAsia="en-IN"/>
              </w:rPr>
              <w:t xml:space="preserve">Capex (In INR Crore) </w:t>
            </w:r>
          </w:p>
        </w:tc>
        <w:tc>
          <w:tcPr>
            <w:tcW w:w="1273" w:type="dxa"/>
            <w:noWrap/>
            <w:hideMark/>
          </w:tcPr>
          <w:p w14:paraId="0AC7D699" w14:textId="77777777" w:rsidR="00FF48B8" w:rsidRPr="009B7E10" w:rsidRDefault="00FF48B8" w:rsidP="003B5F4E">
            <w:pPr>
              <w:jc w:val="center"/>
              <w:rPr>
                <w:rFonts w:ascii="Arial" w:eastAsia="Times New Roman" w:hAnsi="Arial" w:cs="Arial"/>
                <w:color w:val="000000"/>
                <w:sz w:val="18"/>
                <w:szCs w:val="18"/>
                <w:lang w:eastAsia="en-IN"/>
              </w:rPr>
            </w:pPr>
            <w:r w:rsidRPr="009B7E10">
              <w:rPr>
                <w:rFonts w:ascii="Arial" w:eastAsia="Times New Roman" w:hAnsi="Arial" w:cs="Arial"/>
                <w:color w:val="000000"/>
                <w:sz w:val="18"/>
                <w:szCs w:val="18"/>
                <w:lang w:eastAsia="en-IN"/>
              </w:rPr>
              <w:t> </w:t>
            </w:r>
          </w:p>
        </w:tc>
        <w:tc>
          <w:tcPr>
            <w:tcW w:w="976" w:type="dxa"/>
            <w:noWrap/>
            <w:hideMark/>
          </w:tcPr>
          <w:p w14:paraId="2F805AB7" w14:textId="77777777" w:rsidR="00FF48B8" w:rsidRPr="009B7E10" w:rsidRDefault="00FF48B8" w:rsidP="003B5F4E">
            <w:pPr>
              <w:jc w:val="center"/>
              <w:rPr>
                <w:rFonts w:ascii="Arial" w:eastAsia="Times New Roman" w:hAnsi="Arial" w:cs="Arial"/>
                <w:color w:val="000000"/>
                <w:sz w:val="18"/>
                <w:szCs w:val="18"/>
                <w:lang w:eastAsia="en-IN"/>
              </w:rPr>
            </w:pPr>
            <w:r w:rsidRPr="009B7E10">
              <w:rPr>
                <w:rFonts w:ascii="Arial" w:eastAsia="Times New Roman" w:hAnsi="Arial" w:cs="Arial"/>
                <w:color w:val="000000"/>
                <w:sz w:val="18"/>
                <w:szCs w:val="18"/>
                <w:lang w:eastAsia="en-IN"/>
              </w:rPr>
              <w:t> </w:t>
            </w:r>
          </w:p>
        </w:tc>
        <w:tc>
          <w:tcPr>
            <w:tcW w:w="977" w:type="dxa"/>
            <w:noWrap/>
            <w:hideMark/>
          </w:tcPr>
          <w:p w14:paraId="6A24DB9F" w14:textId="77777777" w:rsidR="00FF48B8" w:rsidRPr="009B7E10" w:rsidRDefault="00FF48B8" w:rsidP="003B5F4E">
            <w:pPr>
              <w:jc w:val="center"/>
              <w:rPr>
                <w:rFonts w:ascii="Arial" w:eastAsia="Times New Roman" w:hAnsi="Arial" w:cs="Arial"/>
                <w:color w:val="000000"/>
                <w:sz w:val="18"/>
                <w:szCs w:val="18"/>
                <w:lang w:eastAsia="en-IN"/>
              </w:rPr>
            </w:pPr>
            <w:r w:rsidRPr="009B7E10">
              <w:rPr>
                <w:rFonts w:ascii="Arial" w:eastAsia="Times New Roman" w:hAnsi="Arial" w:cs="Arial"/>
                <w:color w:val="000000"/>
                <w:sz w:val="18"/>
                <w:szCs w:val="18"/>
                <w:lang w:eastAsia="en-IN"/>
              </w:rPr>
              <w:t> </w:t>
            </w:r>
          </w:p>
        </w:tc>
        <w:tc>
          <w:tcPr>
            <w:tcW w:w="977" w:type="dxa"/>
            <w:noWrap/>
            <w:hideMark/>
          </w:tcPr>
          <w:p w14:paraId="230A44FF" w14:textId="77777777" w:rsidR="00FF48B8" w:rsidRPr="009B7E10" w:rsidRDefault="00FF48B8" w:rsidP="003B5F4E">
            <w:pPr>
              <w:jc w:val="center"/>
              <w:rPr>
                <w:rFonts w:ascii="Arial" w:eastAsia="Times New Roman" w:hAnsi="Arial" w:cs="Arial"/>
                <w:color w:val="000000"/>
                <w:sz w:val="18"/>
                <w:szCs w:val="18"/>
                <w:lang w:eastAsia="en-IN"/>
              </w:rPr>
            </w:pPr>
            <w:r w:rsidRPr="009B7E10">
              <w:rPr>
                <w:rFonts w:ascii="Arial" w:eastAsia="Times New Roman" w:hAnsi="Arial" w:cs="Arial"/>
                <w:color w:val="000000"/>
                <w:sz w:val="18"/>
                <w:szCs w:val="18"/>
                <w:lang w:eastAsia="en-IN"/>
              </w:rPr>
              <w:t> </w:t>
            </w:r>
          </w:p>
        </w:tc>
        <w:tc>
          <w:tcPr>
            <w:tcW w:w="977" w:type="dxa"/>
            <w:noWrap/>
            <w:hideMark/>
          </w:tcPr>
          <w:p w14:paraId="5C05A322" w14:textId="77777777" w:rsidR="00FF48B8" w:rsidRPr="009B7E10" w:rsidRDefault="00FF48B8" w:rsidP="003B5F4E">
            <w:pPr>
              <w:jc w:val="center"/>
              <w:rPr>
                <w:rFonts w:ascii="Arial" w:eastAsia="Times New Roman" w:hAnsi="Arial" w:cs="Arial"/>
                <w:color w:val="000000"/>
                <w:sz w:val="18"/>
                <w:szCs w:val="18"/>
                <w:lang w:eastAsia="en-IN"/>
              </w:rPr>
            </w:pPr>
            <w:r w:rsidRPr="009B7E10">
              <w:rPr>
                <w:rFonts w:ascii="Arial" w:eastAsia="Times New Roman" w:hAnsi="Arial" w:cs="Arial"/>
                <w:color w:val="000000"/>
                <w:sz w:val="18"/>
                <w:szCs w:val="18"/>
                <w:lang w:eastAsia="en-IN"/>
              </w:rPr>
              <w:t> </w:t>
            </w:r>
          </w:p>
        </w:tc>
        <w:tc>
          <w:tcPr>
            <w:tcW w:w="977" w:type="dxa"/>
            <w:noWrap/>
            <w:hideMark/>
          </w:tcPr>
          <w:p w14:paraId="5F50278A" w14:textId="77777777" w:rsidR="00FF48B8" w:rsidRPr="009B7E10" w:rsidRDefault="00FF48B8" w:rsidP="003B5F4E">
            <w:pPr>
              <w:jc w:val="center"/>
              <w:rPr>
                <w:rFonts w:ascii="Arial" w:eastAsia="Times New Roman" w:hAnsi="Arial" w:cs="Arial"/>
                <w:color w:val="000000"/>
                <w:sz w:val="18"/>
                <w:szCs w:val="18"/>
                <w:lang w:eastAsia="en-IN"/>
              </w:rPr>
            </w:pPr>
            <w:r w:rsidRPr="009B7E10">
              <w:rPr>
                <w:rFonts w:ascii="Arial" w:eastAsia="Times New Roman" w:hAnsi="Arial" w:cs="Arial"/>
                <w:color w:val="000000"/>
                <w:sz w:val="18"/>
                <w:szCs w:val="18"/>
                <w:lang w:eastAsia="en-IN"/>
              </w:rPr>
              <w:t> </w:t>
            </w:r>
          </w:p>
        </w:tc>
        <w:tc>
          <w:tcPr>
            <w:tcW w:w="977" w:type="dxa"/>
            <w:noWrap/>
            <w:hideMark/>
          </w:tcPr>
          <w:p w14:paraId="2109D152" w14:textId="77777777" w:rsidR="00FF48B8" w:rsidRPr="009B7E10" w:rsidRDefault="00FF48B8" w:rsidP="003B5F4E">
            <w:pPr>
              <w:jc w:val="center"/>
              <w:rPr>
                <w:rFonts w:ascii="Arial" w:eastAsia="Times New Roman" w:hAnsi="Arial" w:cs="Arial"/>
                <w:color w:val="000000"/>
                <w:sz w:val="18"/>
                <w:szCs w:val="18"/>
                <w:lang w:eastAsia="en-IN"/>
              </w:rPr>
            </w:pPr>
            <w:r w:rsidRPr="009B7E10">
              <w:rPr>
                <w:rFonts w:ascii="Arial" w:eastAsia="Times New Roman" w:hAnsi="Arial" w:cs="Arial"/>
                <w:color w:val="000000"/>
                <w:sz w:val="18"/>
                <w:szCs w:val="18"/>
                <w:lang w:eastAsia="en-IN"/>
              </w:rPr>
              <w:t> </w:t>
            </w:r>
          </w:p>
        </w:tc>
        <w:tc>
          <w:tcPr>
            <w:tcW w:w="977" w:type="dxa"/>
            <w:noWrap/>
            <w:hideMark/>
          </w:tcPr>
          <w:p w14:paraId="10AFF7C1" w14:textId="77777777" w:rsidR="00FF48B8" w:rsidRPr="009B7E10" w:rsidRDefault="00FF48B8" w:rsidP="003B5F4E">
            <w:pPr>
              <w:jc w:val="center"/>
              <w:rPr>
                <w:rFonts w:ascii="Arial" w:eastAsia="Times New Roman" w:hAnsi="Arial" w:cs="Arial"/>
                <w:color w:val="000000"/>
                <w:sz w:val="18"/>
                <w:szCs w:val="18"/>
                <w:lang w:eastAsia="en-IN"/>
              </w:rPr>
            </w:pPr>
            <w:r w:rsidRPr="009B7E10">
              <w:rPr>
                <w:rFonts w:ascii="Arial" w:eastAsia="Times New Roman" w:hAnsi="Arial" w:cs="Arial"/>
                <w:color w:val="000000"/>
                <w:sz w:val="18"/>
                <w:szCs w:val="18"/>
                <w:lang w:eastAsia="en-IN"/>
              </w:rPr>
              <w:t> </w:t>
            </w:r>
          </w:p>
        </w:tc>
      </w:tr>
      <w:tr w:rsidR="00FF48B8" w:rsidRPr="009B7E10" w14:paraId="7ACB5AA1" w14:textId="77777777" w:rsidTr="003B5F4E">
        <w:trPr>
          <w:trHeight w:val="453"/>
        </w:trPr>
        <w:tc>
          <w:tcPr>
            <w:tcW w:w="323" w:type="dxa"/>
            <w:noWrap/>
            <w:hideMark/>
          </w:tcPr>
          <w:p w14:paraId="76262495" w14:textId="77777777" w:rsidR="00FF48B8" w:rsidRPr="009B7E10" w:rsidRDefault="00FF48B8" w:rsidP="003B5F4E">
            <w:pPr>
              <w:jc w:val="center"/>
              <w:rPr>
                <w:rFonts w:ascii="Arial" w:eastAsia="Times New Roman" w:hAnsi="Arial" w:cs="Arial"/>
                <w:color w:val="000000"/>
                <w:sz w:val="18"/>
                <w:szCs w:val="18"/>
                <w:lang w:eastAsia="en-IN"/>
              </w:rPr>
            </w:pPr>
            <w:r w:rsidRPr="009B7E10">
              <w:rPr>
                <w:rFonts w:ascii="Arial" w:eastAsia="Times New Roman" w:hAnsi="Arial" w:cs="Arial"/>
                <w:color w:val="000000"/>
                <w:sz w:val="18"/>
                <w:szCs w:val="18"/>
                <w:lang w:eastAsia="en-IN"/>
              </w:rPr>
              <w:t> </w:t>
            </w:r>
          </w:p>
        </w:tc>
        <w:tc>
          <w:tcPr>
            <w:tcW w:w="9837" w:type="dxa"/>
            <w:gridSpan w:val="9"/>
            <w:noWrap/>
            <w:hideMark/>
          </w:tcPr>
          <w:p w14:paraId="3056536D" w14:textId="77777777" w:rsidR="00FF48B8" w:rsidRPr="009B7E10" w:rsidRDefault="00FF48B8" w:rsidP="003B5F4E">
            <w:pPr>
              <w:jc w:val="left"/>
              <w:rPr>
                <w:rFonts w:ascii="Arial" w:eastAsia="Times New Roman" w:hAnsi="Arial" w:cs="Arial"/>
                <w:sz w:val="18"/>
                <w:szCs w:val="18"/>
                <w:lang w:eastAsia="en-IN"/>
              </w:rPr>
            </w:pPr>
            <w:r w:rsidRPr="009B7E10">
              <w:rPr>
                <w:rFonts w:ascii="Arial" w:eastAsia="Times New Roman" w:hAnsi="Arial" w:cs="Arial"/>
                <w:b/>
                <w:bCs/>
                <w:color w:val="000000"/>
                <w:sz w:val="18"/>
                <w:szCs w:val="18"/>
                <w:lang w:eastAsia="en-IN"/>
              </w:rPr>
              <w:t>Propane Furnace Addition</w:t>
            </w:r>
          </w:p>
        </w:tc>
      </w:tr>
      <w:tr w:rsidR="00FF48B8" w:rsidRPr="009B7E10" w14:paraId="4EB4B6E2" w14:textId="77777777" w:rsidTr="003B5F4E">
        <w:trPr>
          <w:trHeight w:val="270"/>
        </w:trPr>
        <w:tc>
          <w:tcPr>
            <w:tcW w:w="323" w:type="dxa"/>
            <w:noWrap/>
            <w:hideMark/>
          </w:tcPr>
          <w:p w14:paraId="6660D11D" w14:textId="77777777" w:rsidR="00FF48B8" w:rsidRPr="009B7E10" w:rsidRDefault="00FF48B8" w:rsidP="003B5F4E">
            <w:pPr>
              <w:jc w:val="center"/>
              <w:rPr>
                <w:rFonts w:ascii="Arial" w:eastAsia="Times New Roman" w:hAnsi="Arial" w:cs="Arial"/>
                <w:b/>
                <w:bCs/>
                <w:color w:val="000000"/>
                <w:sz w:val="18"/>
                <w:szCs w:val="18"/>
                <w:lang w:eastAsia="en-IN"/>
              </w:rPr>
            </w:pPr>
            <w:r w:rsidRPr="009B7E10">
              <w:rPr>
                <w:rFonts w:ascii="Arial" w:eastAsia="Times New Roman" w:hAnsi="Arial" w:cs="Arial"/>
                <w:b/>
                <w:bCs/>
                <w:color w:val="000000"/>
                <w:sz w:val="18"/>
                <w:szCs w:val="18"/>
                <w:lang w:eastAsia="en-IN"/>
              </w:rPr>
              <w:t> </w:t>
            </w:r>
          </w:p>
        </w:tc>
        <w:tc>
          <w:tcPr>
            <w:tcW w:w="9837" w:type="dxa"/>
            <w:gridSpan w:val="9"/>
            <w:noWrap/>
            <w:hideMark/>
          </w:tcPr>
          <w:p w14:paraId="2B4344D7" w14:textId="77777777" w:rsidR="00FF48B8" w:rsidRPr="009B7E10" w:rsidRDefault="00FF48B8" w:rsidP="003B5F4E">
            <w:pPr>
              <w:jc w:val="center"/>
              <w:rPr>
                <w:rFonts w:ascii="Arial" w:eastAsia="Times New Roman" w:hAnsi="Arial" w:cs="Arial"/>
                <w:b/>
                <w:bCs/>
                <w:color w:val="000000"/>
                <w:sz w:val="18"/>
                <w:szCs w:val="18"/>
                <w:lang w:eastAsia="en-IN"/>
              </w:rPr>
            </w:pPr>
            <w:r w:rsidRPr="009B7E10">
              <w:rPr>
                <w:rFonts w:ascii="Arial" w:eastAsia="Times New Roman" w:hAnsi="Arial" w:cs="Arial"/>
                <w:b/>
                <w:bCs/>
                <w:color w:val="000000"/>
                <w:sz w:val="18"/>
                <w:szCs w:val="18"/>
                <w:lang w:eastAsia="en-IN"/>
              </w:rPr>
              <w:t>Total Investment (In INR Crore) </w:t>
            </w:r>
          </w:p>
        </w:tc>
      </w:tr>
      <w:tr w:rsidR="00BF74C0" w:rsidRPr="009B7E10" w14:paraId="3FEC15C2" w14:textId="77777777" w:rsidTr="00DD1544">
        <w:trPr>
          <w:trHeight w:val="265"/>
        </w:trPr>
        <w:tc>
          <w:tcPr>
            <w:tcW w:w="323" w:type="dxa"/>
            <w:noWrap/>
            <w:hideMark/>
          </w:tcPr>
          <w:p w14:paraId="05D8E096" w14:textId="77777777" w:rsidR="00BF74C0" w:rsidRPr="009B7E10" w:rsidRDefault="00BF74C0" w:rsidP="00BF74C0">
            <w:pPr>
              <w:jc w:val="center"/>
              <w:rPr>
                <w:rFonts w:ascii="Arial" w:eastAsia="Times New Roman" w:hAnsi="Arial" w:cs="Arial"/>
                <w:b/>
                <w:bCs/>
                <w:color w:val="000000"/>
                <w:sz w:val="18"/>
                <w:szCs w:val="18"/>
                <w:lang w:eastAsia="en-IN"/>
              </w:rPr>
            </w:pPr>
            <w:r w:rsidRPr="009B7E10">
              <w:rPr>
                <w:rFonts w:ascii="Arial" w:eastAsia="Times New Roman" w:hAnsi="Arial" w:cs="Arial"/>
                <w:b/>
                <w:bCs/>
                <w:color w:val="000000"/>
                <w:sz w:val="18"/>
                <w:szCs w:val="18"/>
                <w:lang w:eastAsia="en-IN"/>
              </w:rPr>
              <w:t>2</w:t>
            </w:r>
          </w:p>
        </w:tc>
        <w:tc>
          <w:tcPr>
            <w:tcW w:w="1726" w:type="dxa"/>
            <w:shd w:val="clear" w:color="auto" w:fill="4472C4" w:themeFill="accent1"/>
            <w:noWrap/>
            <w:hideMark/>
          </w:tcPr>
          <w:p w14:paraId="6C2C7DDB" w14:textId="77777777" w:rsidR="00BF74C0" w:rsidRPr="009B7E10" w:rsidRDefault="00BF74C0" w:rsidP="00BF74C0">
            <w:pPr>
              <w:jc w:val="center"/>
              <w:rPr>
                <w:rFonts w:ascii="Arial" w:eastAsia="Times New Roman" w:hAnsi="Arial" w:cs="Arial"/>
                <w:b/>
                <w:bCs/>
                <w:color w:val="FFFFFF" w:themeColor="background1"/>
                <w:sz w:val="18"/>
                <w:szCs w:val="18"/>
                <w:lang w:eastAsia="en-IN"/>
              </w:rPr>
            </w:pPr>
            <w:r w:rsidRPr="009B7E10">
              <w:rPr>
                <w:rFonts w:ascii="Arial" w:eastAsia="Times New Roman" w:hAnsi="Arial" w:cs="Arial"/>
                <w:b/>
                <w:bCs/>
                <w:color w:val="FFFFFF" w:themeColor="background1"/>
                <w:sz w:val="18"/>
                <w:szCs w:val="18"/>
                <w:lang w:eastAsia="en-IN"/>
              </w:rPr>
              <w:t>Operating Revenue</w:t>
            </w:r>
          </w:p>
        </w:tc>
        <w:tc>
          <w:tcPr>
            <w:tcW w:w="1273" w:type="dxa"/>
            <w:shd w:val="clear" w:color="auto" w:fill="4472C4" w:themeFill="accent1"/>
            <w:noWrap/>
            <w:vAlign w:val="center"/>
            <w:hideMark/>
          </w:tcPr>
          <w:p w14:paraId="01E53093" w14:textId="08231E0D" w:rsidR="00BF74C0" w:rsidRPr="00BF74C0" w:rsidRDefault="00BF74C0" w:rsidP="00BF74C0">
            <w:pPr>
              <w:jc w:val="center"/>
              <w:rPr>
                <w:rFonts w:ascii="Arial" w:eastAsia="Times New Roman" w:hAnsi="Arial" w:cs="Arial"/>
                <w:b/>
                <w:bCs/>
                <w:color w:val="FFFFFF" w:themeColor="background1"/>
                <w:sz w:val="18"/>
                <w:szCs w:val="18"/>
                <w:lang w:eastAsia="en-IN"/>
              </w:rPr>
            </w:pPr>
            <w:r w:rsidRPr="00BF74C0">
              <w:rPr>
                <w:rFonts w:ascii="Arial" w:hAnsi="Arial" w:cs="Arial"/>
                <w:b/>
                <w:bCs/>
                <w:color w:val="FFFFFF" w:themeColor="background1"/>
                <w:sz w:val="18"/>
                <w:szCs w:val="18"/>
              </w:rPr>
              <w:t>5683.25</w:t>
            </w:r>
          </w:p>
        </w:tc>
        <w:tc>
          <w:tcPr>
            <w:tcW w:w="976" w:type="dxa"/>
            <w:shd w:val="clear" w:color="auto" w:fill="4472C4" w:themeFill="accent1"/>
            <w:noWrap/>
            <w:vAlign w:val="center"/>
            <w:hideMark/>
          </w:tcPr>
          <w:p w14:paraId="50852E2D" w14:textId="4D30E44E" w:rsidR="00BF74C0" w:rsidRPr="00BF74C0" w:rsidRDefault="00BF74C0" w:rsidP="00BF74C0">
            <w:pPr>
              <w:jc w:val="center"/>
              <w:rPr>
                <w:rFonts w:ascii="Arial" w:eastAsia="Times New Roman" w:hAnsi="Arial" w:cs="Arial"/>
                <w:b/>
                <w:bCs/>
                <w:color w:val="FFFFFF" w:themeColor="background1"/>
                <w:sz w:val="18"/>
                <w:szCs w:val="18"/>
                <w:lang w:eastAsia="en-IN"/>
              </w:rPr>
            </w:pPr>
            <w:r w:rsidRPr="00BF74C0">
              <w:rPr>
                <w:rFonts w:ascii="Arial" w:hAnsi="Arial" w:cs="Arial"/>
                <w:b/>
                <w:bCs/>
                <w:color w:val="FFFFFF" w:themeColor="background1"/>
                <w:sz w:val="18"/>
                <w:szCs w:val="18"/>
              </w:rPr>
              <w:t>6387.42</w:t>
            </w:r>
          </w:p>
        </w:tc>
        <w:tc>
          <w:tcPr>
            <w:tcW w:w="977" w:type="dxa"/>
            <w:shd w:val="clear" w:color="auto" w:fill="4472C4" w:themeFill="accent1"/>
            <w:noWrap/>
            <w:vAlign w:val="center"/>
            <w:hideMark/>
          </w:tcPr>
          <w:p w14:paraId="204945B9" w14:textId="6758F435" w:rsidR="00BF74C0" w:rsidRPr="00BF74C0" w:rsidRDefault="00BF74C0" w:rsidP="00BF74C0">
            <w:pPr>
              <w:jc w:val="center"/>
              <w:rPr>
                <w:rFonts w:ascii="Arial" w:eastAsia="Times New Roman" w:hAnsi="Arial" w:cs="Arial"/>
                <w:b/>
                <w:bCs/>
                <w:color w:val="FFFFFF" w:themeColor="background1"/>
                <w:sz w:val="18"/>
                <w:szCs w:val="18"/>
                <w:lang w:eastAsia="en-IN"/>
              </w:rPr>
            </w:pPr>
            <w:r w:rsidRPr="00BF74C0">
              <w:rPr>
                <w:rFonts w:ascii="Arial" w:hAnsi="Arial" w:cs="Arial"/>
                <w:b/>
                <w:bCs/>
                <w:color w:val="FFFFFF" w:themeColor="background1"/>
                <w:sz w:val="18"/>
                <w:szCs w:val="18"/>
              </w:rPr>
              <w:t>6745.11</w:t>
            </w:r>
          </w:p>
        </w:tc>
        <w:tc>
          <w:tcPr>
            <w:tcW w:w="977" w:type="dxa"/>
            <w:shd w:val="clear" w:color="auto" w:fill="4472C4" w:themeFill="accent1"/>
            <w:noWrap/>
            <w:vAlign w:val="center"/>
            <w:hideMark/>
          </w:tcPr>
          <w:p w14:paraId="36049EBA" w14:textId="67849D51" w:rsidR="00BF74C0" w:rsidRPr="00BF74C0" w:rsidRDefault="00BF74C0" w:rsidP="00BF74C0">
            <w:pPr>
              <w:jc w:val="center"/>
              <w:rPr>
                <w:rFonts w:ascii="Arial" w:eastAsia="Times New Roman" w:hAnsi="Arial" w:cs="Arial"/>
                <w:b/>
                <w:bCs/>
                <w:color w:val="FFFFFF" w:themeColor="background1"/>
                <w:sz w:val="18"/>
                <w:szCs w:val="18"/>
                <w:lang w:eastAsia="en-IN"/>
              </w:rPr>
            </w:pPr>
            <w:r w:rsidRPr="00BF74C0">
              <w:rPr>
                <w:rFonts w:ascii="Arial" w:hAnsi="Arial" w:cs="Arial"/>
                <w:b/>
                <w:bCs/>
                <w:color w:val="FFFFFF" w:themeColor="background1"/>
                <w:sz w:val="18"/>
                <w:szCs w:val="18"/>
              </w:rPr>
              <w:t>7122.96</w:t>
            </w:r>
          </w:p>
        </w:tc>
        <w:tc>
          <w:tcPr>
            <w:tcW w:w="977" w:type="dxa"/>
            <w:shd w:val="clear" w:color="auto" w:fill="4472C4" w:themeFill="accent1"/>
            <w:noWrap/>
            <w:vAlign w:val="center"/>
            <w:hideMark/>
          </w:tcPr>
          <w:p w14:paraId="6A4A1B36" w14:textId="7CC0D95A" w:rsidR="00BF74C0" w:rsidRPr="00BF74C0" w:rsidRDefault="00BF74C0" w:rsidP="00BF74C0">
            <w:pPr>
              <w:jc w:val="center"/>
              <w:rPr>
                <w:rFonts w:ascii="Arial" w:eastAsia="Times New Roman" w:hAnsi="Arial" w:cs="Arial"/>
                <w:b/>
                <w:bCs/>
                <w:color w:val="FFFFFF" w:themeColor="background1"/>
                <w:sz w:val="18"/>
                <w:szCs w:val="18"/>
                <w:lang w:eastAsia="en-IN"/>
              </w:rPr>
            </w:pPr>
            <w:r w:rsidRPr="00BF74C0">
              <w:rPr>
                <w:rFonts w:ascii="Arial" w:hAnsi="Arial" w:cs="Arial"/>
                <w:b/>
                <w:bCs/>
                <w:color w:val="FFFFFF" w:themeColor="background1"/>
                <w:sz w:val="18"/>
                <w:szCs w:val="18"/>
              </w:rPr>
              <w:t>7522.11</w:t>
            </w:r>
          </w:p>
        </w:tc>
        <w:tc>
          <w:tcPr>
            <w:tcW w:w="977" w:type="dxa"/>
            <w:shd w:val="clear" w:color="auto" w:fill="4472C4" w:themeFill="accent1"/>
            <w:noWrap/>
            <w:vAlign w:val="center"/>
            <w:hideMark/>
          </w:tcPr>
          <w:p w14:paraId="3802D80F" w14:textId="1C123F19" w:rsidR="00BF74C0" w:rsidRPr="00BF74C0" w:rsidRDefault="00BF74C0" w:rsidP="00BF74C0">
            <w:pPr>
              <w:jc w:val="center"/>
              <w:rPr>
                <w:rFonts w:ascii="Arial" w:eastAsia="Times New Roman" w:hAnsi="Arial" w:cs="Arial"/>
                <w:b/>
                <w:bCs/>
                <w:color w:val="FFFFFF" w:themeColor="background1"/>
                <w:sz w:val="18"/>
                <w:szCs w:val="18"/>
                <w:lang w:eastAsia="en-IN"/>
              </w:rPr>
            </w:pPr>
            <w:r w:rsidRPr="00BF74C0">
              <w:rPr>
                <w:rFonts w:ascii="Arial" w:hAnsi="Arial" w:cs="Arial"/>
                <w:b/>
                <w:bCs/>
                <w:color w:val="FFFFFF" w:themeColor="background1"/>
                <w:sz w:val="18"/>
                <w:szCs w:val="18"/>
              </w:rPr>
              <w:t>7943.78</w:t>
            </w:r>
          </w:p>
        </w:tc>
        <w:tc>
          <w:tcPr>
            <w:tcW w:w="977" w:type="dxa"/>
            <w:shd w:val="clear" w:color="auto" w:fill="4472C4" w:themeFill="accent1"/>
            <w:noWrap/>
            <w:vAlign w:val="center"/>
            <w:hideMark/>
          </w:tcPr>
          <w:p w14:paraId="60279170" w14:textId="6798A131" w:rsidR="00BF74C0" w:rsidRPr="00BF74C0" w:rsidRDefault="00BF74C0" w:rsidP="00BF74C0">
            <w:pPr>
              <w:jc w:val="center"/>
              <w:rPr>
                <w:rFonts w:ascii="Arial" w:eastAsia="Times New Roman" w:hAnsi="Arial" w:cs="Arial"/>
                <w:b/>
                <w:bCs/>
                <w:color w:val="FFFFFF" w:themeColor="background1"/>
                <w:sz w:val="18"/>
                <w:szCs w:val="18"/>
                <w:lang w:eastAsia="en-IN"/>
              </w:rPr>
            </w:pPr>
            <w:r w:rsidRPr="00BF74C0">
              <w:rPr>
                <w:rFonts w:ascii="Arial" w:hAnsi="Arial" w:cs="Arial"/>
                <w:b/>
                <w:bCs/>
                <w:color w:val="FFFFFF" w:themeColor="background1"/>
                <w:sz w:val="18"/>
                <w:szCs w:val="18"/>
              </w:rPr>
              <w:t>8389.25</w:t>
            </w:r>
          </w:p>
        </w:tc>
        <w:tc>
          <w:tcPr>
            <w:tcW w:w="977" w:type="dxa"/>
            <w:shd w:val="clear" w:color="auto" w:fill="4472C4" w:themeFill="accent1"/>
            <w:noWrap/>
            <w:vAlign w:val="center"/>
            <w:hideMark/>
          </w:tcPr>
          <w:p w14:paraId="6903554B" w14:textId="1A8AD7AC" w:rsidR="00BF74C0" w:rsidRPr="00BF74C0" w:rsidRDefault="00BF74C0" w:rsidP="00BF74C0">
            <w:pPr>
              <w:jc w:val="center"/>
              <w:rPr>
                <w:rFonts w:ascii="Arial" w:eastAsia="Times New Roman" w:hAnsi="Arial" w:cs="Arial"/>
                <w:b/>
                <w:bCs/>
                <w:color w:val="FFFFFF" w:themeColor="background1"/>
                <w:sz w:val="18"/>
                <w:szCs w:val="18"/>
                <w:lang w:eastAsia="en-IN"/>
              </w:rPr>
            </w:pPr>
            <w:r w:rsidRPr="00BF74C0">
              <w:rPr>
                <w:rFonts w:ascii="Arial" w:hAnsi="Arial" w:cs="Arial"/>
                <w:b/>
                <w:bCs/>
                <w:color w:val="FFFFFF" w:themeColor="background1"/>
                <w:sz w:val="18"/>
                <w:szCs w:val="18"/>
              </w:rPr>
              <w:t>8859.84</w:t>
            </w:r>
          </w:p>
        </w:tc>
      </w:tr>
      <w:tr w:rsidR="00BF74C0" w:rsidRPr="009B7E10" w14:paraId="6A86BA2B" w14:textId="77777777" w:rsidTr="00DD1544">
        <w:trPr>
          <w:trHeight w:val="265"/>
        </w:trPr>
        <w:tc>
          <w:tcPr>
            <w:tcW w:w="323" w:type="dxa"/>
            <w:noWrap/>
            <w:hideMark/>
          </w:tcPr>
          <w:p w14:paraId="5F0B8273" w14:textId="77777777" w:rsidR="00BF74C0" w:rsidRPr="009B7E10" w:rsidRDefault="00BF74C0" w:rsidP="00BF74C0">
            <w:pPr>
              <w:jc w:val="center"/>
              <w:rPr>
                <w:rFonts w:ascii="Arial" w:eastAsia="Times New Roman" w:hAnsi="Arial" w:cs="Arial"/>
                <w:color w:val="000000"/>
                <w:sz w:val="18"/>
                <w:szCs w:val="18"/>
                <w:lang w:eastAsia="en-IN"/>
              </w:rPr>
            </w:pPr>
            <w:r w:rsidRPr="009B7E10">
              <w:rPr>
                <w:rFonts w:ascii="Arial" w:eastAsia="Times New Roman" w:hAnsi="Arial" w:cs="Arial"/>
                <w:color w:val="000000"/>
                <w:sz w:val="18"/>
                <w:szCs w:val="18"/>
                <w:lang w:eastAsia="en-IN"/>
              </w:rPr>
              <w:t> </w:t>
            </w:r>
          </w:p>
        </w:tc>
        <w:tc>
          <w:tcPr>
            <w:tcW w:w="1726" w:type="dxa"/>
            <w:noWrap/>
            <w:hideMark/>
          </w:tcPr>
          <w:p w14:paraId="579860D9" w14:textId="77777777" w:rsidR="00BF74C0" w:rsidRPr="009B7E10" w:rsidRDefault="00BF74C0" w:rsidP="00BF74C0">
            <w:pPr>
              <w:jc w:val="center"/>
              <w:rPr>
                <w:rFonts w:ascii="Arial" w:eastAsia="Times New Roman" w:hAnsi="Arial" w:cs="Arial"/>
                <w:sz w:val="18"/>
                <w:szCs w:val="18"/>
                <w:lang w:eastAsia="en-IN"/>
              </w:rPr>
            </w:pPr>
            <w:r w:rsidRPr="009B7E10">
              <w:rPr>
                <w:rFonts w:ascii="Arial" w:eastAsia="Times New Roman" w:hAnsi="Arial" w:cs="Arial"/>
                <w:sz w:val="18"/>
                <w:szCs w:val="18"/>
                <w:lang w:eastAsia="en-IN"/>
              </w:rPr>
              <w:t>PVC</w:t>
            </w:r>
          </w:p>
        </w:tc>
        <w:tc>
          <w:tcPr>
            <w:tcW w:w="1273" w:type="dxa"/>
            <w:noWrap/>
            <w:vAlign w:val="center"/>
            <w:hideMark/>
          </w:tcPr>
          <w:p w14:paraId="0BC85454" w14:textId="6F63AD16"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2490.09</w:t>
            </w:r>
          </w:p>
        </w:tc>
        <w:tc>
          <w:tcPr>
            <w:tcW w:w="976" w:type="dxa"/>
            <w:noWrap/>
            <w:vAlign w:val="center"/>
            <w:hideMark/>
          </w:tcPr>
          <w:p w14:paraId="1F57D8C9" w14:textId="7A88BDCE"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2925.97</w:t>
            </w:r>
          </w:p>
        </w:tc>
        <w:tc>
          <w:tcPr>
            <w:tcW w:w="977" w:type="dxa"/>
            <w:noWrap/>
            <w:vAlign w:val="center"/>
            <w:hideMark/>
          </w:tcPr>
          <w:p w14:paraId="08244853" w14:textId="26A4F47C"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3094.33</w:t>
            </w:r>
          </w:p>
        </w:tc>
        <w:tc>
          <w:tcPr>
            <w:tcW w:w="977" w:type="dxa"/>
            <w:noWrap/>
            <w:vAlign w:val="center"/>
            <w:hideMark/>
          </w:tcPr>
          <w:p w14:paraId="72F75F8E" w14:textId="4A75ED12"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3272.38</w:t>
            </w:r>
          </w:p>
        </w:tc>
        <w:tc>
          <w:tcPr>
            <w:tcW w:w="977" w:type="dxa"/>
            <w:noWrap/>
            <w:vAlign w:val="center"/>
            <w:hideMark/>
          </w:tcPr>
          <w:p w14:paraId="1719CEC3" w14:textId="168C9DC3"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3460.67</w:t>
            </w:r>
          </w:p>
        </w:tc>
        <w:tc>
          <w:tcPr>
            <w:tcW w:w="977" w:type="dxa"/>
            <w:noWrap/>
            <w:vAlign w:val="center"/>
            <w:hideMark/>
          </w:tcPr>
          <w:p w14:paraId="541DD233" w14:textId="58980283"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3659.80</w:t>
            </w:r>
          </w:p>
        </w:tc>
        <w:tc>
          <w:tcPr>
            <w:tcW w:w="977" w:type="dxa"/>
            <w:noWrap/>
            <w:vAlign w:val="center"/>
            <w:hideMark/>
          </w:tcPr>
          <w:p w14:paraId="1715D3AF" w14:textId="10BA3AB8"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3870.38</w:t>
            </w:r>
          </w:p>
        </w:tc>
        <w:tc>
          <w:tcPr>
            <w:tcW w:w="977" w:type="dxa"/>
            <w:noWrap/>
            <w:vAlign w:val="center"/>
            <w:hideMark/>
          </w:tcPr>
          <w:p w14:paraId="3B669C4B" w14:textId="5AB775F9"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4093.09</w:t>
            </w:r>
          </w:p>
        </w:tc>
      </w:tr>
      <w:tr w:rsidR="00BF74C0" w:rsidRPr="009B7E10" w14:paraId="44CD6983" w14:textId="77777777" w:rsidTr="00DD1544">
        <w:trPr>
          <w:trHeight w:val="265"/>
        </w:trPr>
        <w:tc>
          <w:tcPr>
            <w:tcW w:w="323" w:type="dxa"/>
            <w:noWrap/>
            <w:hideMark/>
          </w:tcPr>
          <w:p w14:paraId="4DA0E40E" w14:textId="77777777" w:rsidR="00BF74C0" w:rsidRPr="009B7E10" w:rsidRDefault="00BF74C0" w:rsidP="00BF74C0">
            <w:pPr>
              <w:jc w:val="center"/>
              <w:rPr>
                <w:rFonts w:ascii="Arial" w:eastAsia="Times New Roman" w:hAnsi="Arial" w:cs="Arial"/>
                <w:color w:val="000000"/>
                <w:sz w:val="18"/>
                <w:szCs w:val="18"/>
                <w:lang w:eastAsia="en-IN"/>
              </w:rPr>
            </w:pPr>
            <w:r w:rsidRPr="009B7E10">
              <w:rPr>
                <w:rFonts w:ascii="Arial" w:eastAsia="Times New Roman" w:hAnsi="Arial" w:cs="Arial"/>
                <w:color w:val="000000"/>
                <w:sz w:val="18"/>
                <w:szCs w:val="18"/>
                <w:lang w:eastAsia="en-IN"/>
              </w:rPr>
              <w:t> </w:t>
            </w:r>
          </w:p>
        </w:tc>
        <w:tc>
          <w:tcPr>
            <w:tcW w:w="1726" w:type="dxa"/>
            <w:noWrap/>
            <w:hideMark/>
          </w:tcPr>
          <w:p w14:paraId="3059BE29" w14:textId="77777777" w:rsidR="00BF74C0" w:rsidRPr="009B7E10" w:rsidRDefault="00BF74C0" w:rsidP="00BF74C0">
            <w:pPr>
              <w:jc w:val="center"/>
              <w:rPr>
                <w:rFonts w:ascii="Arial" w:eastAsia="Times New Roman" w:hAnsi="Arial" w:cs="Arial"/>
                <w:sz w:val="18"/>
                <w:szCs w:val="18"/>
                <w:lang w:eastAsia="en-IN"/>
              </w:rPr>
            </w:pPr>
            <w:r w:rsidRPr="009B7E10">
              <w:rPr>
                <w:rFonts w:ascii="Arial" w:eastAsia="Times New Roman" w:hAnsi="Arial" w:cs="Arial"/>
                <w:sz w:val="18"/>
                <w:szCs w:val="18"/>
                <w:lang w:eastAsia="en-IN"/>
              </w:rPr>
              <w:t>Phenol</w:t>
            </w:r>
          </w:p>
        </w:tc>
        <w:tc>
          <w:tcPr>
            <w:tcW w:w="1273" w:type="dxa"/>
            <w:noWrap/>
            <w:vAlign w:val="center"/>
            <w:hideMark/>
          </w:tcPr>
          <w:p w14:paraId="7DE0F2E6" w14:textId="67D3736E"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1631.03</w:t>
            </w:r>
          </w:p>
        </w:tc>
        <w:tc>
          <w:tcPr>
            <w:tcW w:w="976" w:type="dxa"/>
            <w:noWrap/>
            <w:vAlign w:val="center"/>
            <w:hideMark/>
          </w:tcPr>
          <w:p w14:paraId="39D350C0" w14:textId="41688796"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1726.59</w:t>
            </w:r>
          </w:p>
        </w:tc>
        <w:tc>
          <w:tcPr>
            <w:tcW w:w="977" w:type="dxa"/>
            <w:noWrap/>
            <w:vAlign w:val="center"/>
            <w:hideMark/>
          </w:tcPr>
          <w:p w14:paraId="7ACD9E81" w14:textId="76F5BC99"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1827.74</w:t>
            </w:r>
          </w:p>
        </w:tc>
        <w:tc>
          <w:tcPr>
            <w:tcW w:w="977" w:type="dxa"/>
            <w:noWrap/>
            <w:vAlign w:val="center"/>
            <w:hideMark/>
          </w:tcPr>
          <w:p w14:paraId="3D46A304" w14:textId="60C1412F"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1934.82</w:t>
            </w:r>
          </w:p>
        </w:tc>
        <w:tc>
          <w:tcPr>
            <w:tcW w:w="977" w:type="dxa"/>
            <w:noWrap/>
            <w:vAlign w:val="center"/>
            <w:hideMark/>
          </w:tcPr>
          <w:p w14:paraId="59E89683" w14:textId="08A7636F"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2048.17</w:t>
            </w:r>
          </w:p>
        </w:tc>
        <w:tc>
          <w:tcPr>
            <w:tcW w:w="977" w:type="dxa"/>
            <w:noWrap/>
            <w:vAlign w:val="center"/>
            <w:hideMark/>
          </w:tcPr>
          <w:p w14:paraId="4AE2F30F" w14:textId="0C905F2A"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2168.16</w:t>
            </w:r>
          </w:p>
        </w:tc>
        <w:tc>
          <w:tcPr>
            <w:tcW w:w="977" w:type="dxa"/>
            <w:noWrap/>
            <w:vAlign w:val="center"/>
            <w:hideMark/>
          </w:tcPr>
          <w:p w14:paraId="7F936D9F" w14:textId="1854CE8E"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2295.18</w:t>
            </w:r>
          </w:p>
        </w:tc>
        <w:tc>
          <w:tcPr>
            <w:tcW w:w="977" w:type="dxa"/>
            <w:noWrap/>
            <w:vAlign w:val="center"/>
            <w:hideMark/>
          </w:tcPr>
          <w:p w14:paraId="55E17189" w14:textId="6E37B7BC"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2429.65</w:t>
            </w:r>
          </w:p>
        </w:tc>
      </w:tr>
      <w:tr w:rsidR="00BF74C0" w:rsidRPr="009B7E10" w14:paraId="56826781" w14:textId="77777777" w:rsidTr="00DD1544">
        <w:trPr>
          <w:trHeight w:val="265"/>
        </w:trPr>
        <w:tc>
          <w:tcPr>
            <w:tcW w:w="323" w:type="dxa"/>
            <w:noWrap/>
            <w:hideMark/>
          </w:tcPr>
          <w:p w14:paraId="1755B124" w14:textId="77777777" w:rsidR="00BF74C0" w:rsidRPr="009B7E10" w:rsidRDefault="00BF74C0" w:rsidP="00BF74C0">
            <w:pPr>
              <w:jc w:val="center"/>
              <w:rPr>
                <w:rFonts w:ascii="Arial" w:eastAsia="Times New Roman" w:hAnsi="Arial" w:cs="Arial"/>
                <w:color w:val="000000"/>
                <w:sz w:val="18"/>
                <w:szCs w:val="18"/>
                <w:lang w:eastAsia="en-IN"/>
              </w:rPr>
            </w:pPr>
            <w:r w:rsidRPr="009B7E10">
              <w:rPr>
                <w:rFonts w:ascii="Arial" w:eastAsia="Times New Roman" w:hAnsi="Arial" w:cs="Arial"/>
                <w:color w:val="000000"/>
                <w:sz w:val="18"/>
                <w:szCs w:val="18"/>
                <w:lang w:eastAsia="en-IN"/>
              </w:rPr>
              <w:t> </w:t>
            </w:r>
          </w:p>
        </w:tc>
        <w:tc>
          <w:tcPr>
            <w:tcW w:w="1726" w:type="dxa"/>
            <w:noWrap/>
            <w:hideMark/>
          </w:tcPr>
          <w:p w14:paraId="4D7970CB" w14:textId="77777777" w:rsidR="00BF74C0" w:rsidRPr="009B7E10" w:rsidRDefault="00BF74C0" w:rsidP="00BF74C0">
            <w:pPr>
              <w:jc w:val="center"/>
              <w:rPr>
                <w:rFonts w:ascii="Arial" w:eastAsia="Times New Roman" w:hAnsi="Arial" w:cs="Arial"/>
                <w:sz w:val="18"/>
                <w:szCs w:val="18"/>
                <w:lang w:eastAsia="en-IN"/>
              </w:rPr>
            </w:pPr>
            <w:r w:rsidRPr="009B7E10">
              <w:rPr>
                <w:rFonts w:ascii="Arial" w:eastAsia="Times New Roman" w:hAnsi="Arial" w:cs="Arial"/>
                <w:sz w:val="18"/>
                <w:szCs w:val="18"/>
                <w:lang w:eastAsia="en-IN"/>
              </w:rPr>
              <w:t>Acetone</w:t>
            </w:r>
          </w:p>
        </w:tc>
        <w:tc>
          <w:tcPr>
            <w:tcW w:w="1273" w:type="dxa"/>
            <w:noWrap/>
            <w:vAlign w:val="center"/>
            <w:hideMark/>
          </w:tcPr>
          <w:p w14:paraId="46E8F6DC" w14:textId="496E3725"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762.12</w:t>
            </w:r>
          </w:p>
        </w:tc>
        <w:tc>
          <w:tcPr>
            <w:tcW w:w="976" w:type="dxa"/>
            <w:noWrap/>
            <w:vAlign w:val="center"/>
            <w:hideMark/>
          </w:tcPr>
          <w:p w14:paraId="72532AF6" w14:textId="3B361856"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805.98</w:t>
            </w:r>
          </w:p>
        </w:tc>
        <w:tc>
          <w:tcPr>
            <w:tcW w:w="977" w:type="dxa"/>
            <w:noWrap/>
            <w:vAlign w:val="center"/>
            <w:hideMark/>
          </w:tcPr>
          <w:p w14:paraId="7BA425C9" w14:textId="1B29D27C"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852.35</w:t>
            </w:r>
          </w:p>
        </w:tc>
        <w:tc>
          <w:tcPr>
            <w:tcW w:w="977" w:type="dxa"/>
            <w:noWrap/>
            <w:vAlign w:val="center"/>
            <w:hideMark/>
          </w:tcPr>
          <w:p w14:paraId="634A8B20" w14:textId="7CF10622"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901.40</w:t>
            </w:r>
          </w:p>
        </w:tc>
        <w:tc>
          <w:tcPr>
            <w:tcW w:w="977" w:type="dxa"/>
            <w:noWrap/>
            <w:vAlign w:val="center"/>
            <w:hideMark/>
          </w:tcPr>
          <w:p w14:paraId="3DC83540" w14:textId="2213883D"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953.26</w:t>
            </w:r>
          </w:p>
        </w:tc>
        <w:tc>
          <w:tcPr>
            <w:tcW w:w="977" w:type="dxa"/>
            <w:noWrap/>
            <w:vAlign w:val="center"/>
            <w:hideMark/>
          </w:tcPr>
          <w:p w14:paraId="44AF9DEF" w14:textId="56ECA8AB"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1008.11</w:t>
            </w:r>
          </w:p>
        </w:tc>
        <w:tc>
          <w:tcPr>
            <w:tcW w:w="977" w:type="dxa"/>
            <w:noWrap/>
            <w:vAlign w:val="center"/>
            <w:hideMark/>
          </w:tcPr>
          <w:p w14:paraId="204AB0D1" w14:textId="7E35E952"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1066.12</w:t>
            </w:r>
          </w:p>
        </w:tc>
        <w:tc>
          <w:tcPr>
            <w:tcW w:w="977" w:type="dxa"/>
            <w:noWrap/>
            <w:vAlign w:val="center"/>
            <w:hideMark/>
          </w:tcPr>
          <w:p w14:paraId="6C6E1757" w14:textId="6F0789CF"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1127.47</w:t>
            </w:r>
          </w:p>
        </w:tc>
      </w:tr>
      <w:tr w:rsidR="00BF74C0" w:rsidRPr="009B7E10" w14:paraId="605999A3" w14:textId="77777777" w:rsidTr="00DD1544">
        <w:trPr>
          <w:trHeight w:val="265"/>
        </w:trPr>
        <w:tc>
          <w:tcPr>
            <w:tcW w:w="323" w:type="dxa"/>
            <w:noWrap/>
            <w:hideMark/>
          </w:tcPr>
          <w:p w14:paraId="63C9A64A" w14:textId="77777777" w:rsidR="00BF74C0" w:rsidRPr="009B7E10" w:rsidRDefault="00BF74C0" w:rsidP="00BF74C0">
            <w:pPr>
              <w:jc w:val="center"/>
              <w:rPr>
                <w:rFonts w:ascii="Arial" w:eastAsia="Times New Roman" w:hAnsi="Arial" w:cs="Arial"/>
                <w:b/>
                <w:bCs/>
                <w:color w:val="000000"/>
                <w:sz w:val="18"/>
                <w:szCs w:val="18"/>
                <w:lang w:eastAsia="en-IN"/>
              </w:rPr>
            </w:pPr>
            <w:r w:rsidRPr="009B7E10">
              <w:rPr>
                <w:rFonts w:ascii="Arial" w:eastAsia="Times New Roman" w:hAnsi="Arial" w:cs="Arial"/>
                <w:b/>
                <w:bCs/>
                <w:color w:val="000000"/>
                <w:sz w:val="18"/>
                <w:szCs w:val="18"/>
                <w:lang w:eastAsia="en-IN"/>
              </w:rPr>
              <w:t> </w:t>
            </w:r>
          </w:p>
        </w:tc>
        <w:tc>
          <w:tcPr>
            <w:tcW w:w="1726" w:type="dxa"/>
            <w:noWrap/>
            <w:hideMark/>
          </w:tcPr>
          <w:p w14:paraId="49FD4A56" w14:textId="77777777" w:rsidR="00BF74C0" w:rsidRPr="009B7E10" w:rsidRDefault="00BF74C0" w:rsidP="00BF74C0">
            <w:pPr>
              <w:jc w:val="center"/>
              <w:rPr>
                <w:rFonts w:ascii="Arial" w:eastAsia="Times New Roman" w:hAnsi="Arial" w:cs="Arial"/>
                <w:color w:val="000000"/>
                <w:sz w:val="18"/>
                <w:szCs w:val="18"/>
                <w:lang w:eastAsia="en-IN"/>
              </w:rPr>
            </w:pPr>
            <w:r w:rsidRPr="009B7E10">
              <w:rPr>
                <w:rFonts w:ascii="Arial" w:eastAsia="Times New Roman" w:hAnsi="Arial" w:cs="Arial"/>
                <w:color w:val="000000"/>
                <w:sz w:val="18"/>
                <w:szCs w:val="18"/>
                <w:lang w:eastAsia="en-IN"/>
              </w:rPr>
              <w:t>Net Revenue Gain Over Base Case from Existing Products</w:t>
            </w:r>
          </w:p>
        </w:tc>
        <w:tc>
          <w:tcPr>
            <w:tcW w:w="1273" w:type="dxa"/>
            <w:noWrap/>
            <w:vAlign w:val="center"/>
            <w:hideMark/>
          </w:tcPr>
          <w:p w14:paraId="15199CD6" w14:textId="774F1E82"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799.99</w:t>
            </w:r>
          </w:p>
        </w:tc>
        <w:tc>
          <w:tcPr>
            <w:tcW w:w="976" w:type="dxa"/>
            <w:noWrap/>
            <w:vAlign w:val="center"/>
            <w:hideMark/>
          </w:tcPr>
          <w:p w14:paraId="12A27E2F" w14:textId="3C6E58F4"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928.88</w:t>
            </w:r>
          </w:p>
        </w:tc>
        <w:tc>
          <w:tcPr>
            <w:tcW w:w="977" w:type="dxa"/>
            <w:noWrap/>
            <w:vAlign w:val="center"/>
            <w:hideMark/>
          </w:tcPr>
          <w:p w14:paraId="7ECF8CA4" w14:textId="61B20E24"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970.68</w:t>
            </w:r>
          </w:p>
        </w:tc>
        <w:tc>
          <w:tcPr>
            <w:tcW w:w="977" w:type="dxa"/>
            <w:noWrap/>
            <w:vAlign w:val="center"/>
            <w:hideMark/>
          </w:tcPr>
          <w:p w14:paraId="7B5358ED" w14:textId="439A30DA"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1014.36</w:t>
            </w:r>
          </w:p>
        </w:tc>
        <w:tc>
          <w:tcPr>
            <w:tcW w:w="977" w:type="dxa"/>
            <w:noWrap/>
            <w:vAlign w:val="center"/>
            <w:hideMark/>
          </w:tcPr>
          <w:p w14:paraId="478764EC" w14:textId="735CC864"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1060.01</w:t>
            </w:r>
          </w:p>
        </w:tc>
        <w:tc>
          <w:tcPr>
            <w:tcW w:w="977" w:type="dxa"/>
            <w:noWrap/>
            <w:vAlign w:val="center"/>
            <w:hideMark/>
          </w:tcPr>
          <w:p w14:paraId="30379012" w14:textId="6507203E"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1107.71</w:t>
            </w:r>
          </w:p>
        </w:tc>
        <w:tc>
          <w:tcPr>
            <w:tcW w:w="977" w:type="dxa"/>
            <w:noWrap/>
            <w:vAlign w:val="center"/>
            <w:hideMark/>
          </w:tcPr>
          <w:p w14:paraId="5E9ED050" w14:textId="30C454D0"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1157.56</w:t>
            </w:r>
          </w:p>
        </w:tc>
        <w:tc>
          <w:tcPr>
            <w:tcW w:w="977" w:type="dxa"/>
            <w:noWrap/>
            <w:vAlign w:val="center"/>
            <w:hideMark/>
          </w:tcPr>
          <w:p w14:paraId="0DAA7BBC" w14:textId="67DA4A6E"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1209.65</w:t>
            </w:r>
          </w:p>
        </w:tc>
      </w:tr>
      <w:tr w:rsidR="00FF48B8" w:rsidRPr="009B7E10" w14:paraId="5D425060" w14:textId="77777777" w:rsidTr="003B5F4E">
        <w:trPr>
          <w:trHeight w:val="265"/>
        </w:trPr>
        <w:tc>
          <w:tcPr>
            <w:tcW w:w="323" w:type="dxa"/>
            <w:noWrap/>
            <w:hideMark/>
          </w:tcPr>
          <w:p w14:paraId="6867E0D9" w14:textId="77777777" w:rsidR="00FF48B8" w:rsidRPr="009B7E10" w:rsidRDefault="00FF48B8" w:rsidP="003B5F4E">
            <w:pPr>
              <w:jc w:val="center"/>
              <w:rPr>
                <w:rFonts w:ascii="Arial" w:eastAsia="Times New Roman" w:hAnsi="Arial" w:cs="Arial"/>
                <w:b/>
                <w:bCs/>
                <w:color w:val="000000"/>
                <w:sz w:val="18"/>
                <w:szCs w:val="18"/>
                <w:lang w:eastAsia="en-IN"/>
              </w:rPr>
            </w:pPr>
            <w:r w:rsidRPr="009B7E10">
              <w:rPr>
                <w:rFonts w:ascii="Arial" w:eastAsia="Times New Roman" w:hAnsi="Arial" w:cs="Arial"/>
                <w:b/>
                <w:bCs/>
                <w:color w:val="000000"/>
                <w:sz w:val="18"/>
                <w:szCs w:val="18"/>
                <w:lang w:eastAsia="en-IN"/>
              </w:rPr>
              <w:t>3</w:t>
            </w:r>
          </w:p>
        </w:tc>
        <w:tc>
          <w:tcPr>
            <w:tcW w:w="1726" w:type="dxa"/>
            <w:noWrap/>
            <w:hideMark/>
          </w:tcPr>
          <w:p w14:paraId="7429CE7A" w14:textId="77777777" w:rsidR="00FF48B8" w:rsidRPr="009B7E10" w:rsidRDefault="00FF48B8" w:rsidP="003B5F4E">
            <w:pPr>
              <w:jc w:val="center"/>
              <w:rPr>
                <w:rFonts w:ascii="Arial" w:eastAsia="Times New Roman" w:hAnsi="Arial" w:cs="Arial"/>
                <w:b/>
                <w:bCs/>
                <w:color w:val="000000"/>
                <w:sz w:val="18"/>
                <w:szCs w:val="18"/>
                <w:lang w:eastAsia="en-IN"/>
              </w:rPr>
            </w:pPr>
            <w:r w:rsidRPr="009B7E10">
              <w:rPr>
                <w:rFonts w:ascii="Arial" w:eastAsia="Times New Roman" w:hAnsi="Arial" w:cs="Arial"/>
                <w:b/>
                <w:bCs/>
                <w:color w:val="000000"/>
                <w:sz w:val="18"/>
                <w:szCs w:val="18"/>
                <w:lang w:eastAsia="en-IN"/>
              </w:rPr>
              <w:t>Operating Cost</w:t>
            </w:r>
          </w:p>
        </w:tc>
        <w:tc>
          <w:tcPr>
            <w:tcW w:w="1273" w:type="dxa"/>
            <w:noWrap/>
            <w:hideMark/>
          </w:tcPr>
          <w:p w14:paraId="02E322DF" w14:textId="77777777" w:rsidR="00FF48B8" w:rsidRPr="009B7E10" w:rsidRDefault="00FF48B8" w:rsidP="003B5F4E">
            <w:pPr>
              <w:jc w:val="center"/>
              <w:rPr>
                <w:rFonts w:ascii="Arial" w:eastAsia="Times New Roman" w:hAnsi="Arial" w:cs="Arial"/>
                <w:color w:val="000000"/>
                <w:sz w:val="18"/>
                <w:szCs w:val="18"/>
                <w:lang w:eastAsia="en-IN"/>
              </w:rPr>
            </w:pPr>
            <w:r w:rsidRPr="009B7E10">
              <w:rPr>
                <w:rFonts w:ascii="Arial" w:eastAsia="Times New Roman" w:hAnsi="Arial" w:cs="Arial"/>
                <w:color w:val="000000"/>
                <w:sz w:val="18"/>
                <w:szCs w:val="18"/>
                <w:lang w:eastAsia="en-IN"/>
              </w:rPr>
              <w:t> </w:t>
            </w:r>
          </w:p>
        </w:tc>
        <w:tc>
          <w:tcPr>
            <w:tcW w:w="976" w:type="dxa"/>
            <w:noWrap/>
            <w:hideMark/>
          </w:tcPr>
          <w:p w14:paraId="5EBD84ED" w14:textId="77777777" w:rsidR="00FF48B8" w:rsidRPr="009B7E10" w:rsidRDefault="00FF48B8" w:rsidP="003B5F4E">
            <w:pPr>
              <w:jc w:val="center"/>
              <w:rPr>
                <w:rFonts w:ascii="Arial" w:eastAsia="Times New Roman" w:hAnsi="Arial" w:cs="Arial"/>
                <w:color w:val="000000"/>
                <w:sz w:val="18"/>
                <w:szCs w:val="18"/>
                <w:lang w:eastAsia="en-IN"/>
              </w:rPr>
            </w:pPr>
            <w:r w:rsidRPr="009B7E10">
              <w:rPr>
                <w:rFonts w:ascii="Arial" w:eastAsia="Times New Roman" w:hAnsi="Arial" w:cs="Arial"/>
                <w:color w:val="000000"/>
                <w:sz w:val="18"/>
                <w:szCs w:val="18"/>
                <w:lang w:eastAsia="en-IN"/>
              </w:rPr>
              <w:t> </w:t>
            </w:r>
          </w:p>
        </w:tc>
        <w:tc>
          <w:tcPr>
            <w:tcW w:w="977" w:type="dxa"/>
            <w:noWrap/>
            <w:hideMark/>
          </w:tcPr>
          <w:p w14:paraId="27A14F9E" w14:textId="77777777" w:rsidR="00FF48B8" w:rsidRPr="009B7E10" w:rsidRDefault="00FF48B8" w:rsidP="003B5F4E">
            <w:pPr>
              <w:jc w:val="center"/>
              <w:rPr>
                <w:rFonts w:ascii="Arial" w:eastAsia="Times New Roman" w:hAnsi="Arial" w:cs="Arial"/>
                <w:color w:val="000000"/>
                <w:sz w:val="18"/>
                <w:szCs w:val="18"/>
                <w:lang w:eastAsia="en-IN"/>
              </w:rPr>
            </w:pPr>
            <w:r w:rsidRPr="009B7E10">
              <w:rPr>
                <w:rFonts w:ascii="Arial" w:eastAsia="Times New Roman" w:hAnsi="Arial" w:cs="Arial"/>
                <w:color w:val="000000"/>
                <w:sz w:val="18"/>
                <w:szCs w:val="18"/>
                <w:lang w:eastAsia="en-IN"/>
              </w:rPr>
              <w:t> </w:t>
            </w:r>
          </w:p>
        </w:tc>
        <w:tc>
          <w:tcPr>
            <w:tcW w:w="977" w:type="dxa"/>
            <w:noWrap/>
            <w:hideMark/>
          </w:tcPr>
          <w:p w14:paraId="727830DE" w14:textId="77777777" w:rsidR="00FF48B8" w:rsidRPr="009B7E10" w:rsidRDefault="00FF48B8" w:rsidP="003B5F4E">
            <w:pPr>
              <w:jc w:val="center"/>
              <w:rPr>
                <w:rFonts w:ascii="Arial" w:eastAsia="Times New Roman" w:hAnsi="Arial" w:cs="Arial"/>
                <w:color w:val="000000"/>
                <w:sz w:val="18"/>
                <w:szCs w:val="18"/>
                <w:lang w:eastAsia="en-IN"/>
              </w:rPr>
            </w:pPr>
            <w:r w:rsidRPr="009B7E10">
              <w:rPr>
                <w:rFonts w:ascii="Arial" w:eastAsia="Times New Roman" w:hAnsi="Arial" w:cs="Arial"/>
                <w:color w:val="000000"/>
                <w:sz w:val="18"/>
                <w:szCs w:val="18"/>
                <w:lang w:eastAsia="en-IN"/>
              </w:rPr>
              <w:t> </w:t>
            </w:r>
          </w:p>
        </w:tc>
        <w:tc>
          <w:tcPr>
            <w:tcW w:w="977" w:type="dxa"/>
            <w:noWrap/>
            <w:hideMark/>
          </w:tcPr>
          <w:p w14:paraId="07F7B800" w14:textId="77777777" w:rsidR="00FF48B8" w:rsidRPr="009B7E10" w:rsidRDefault="00FF48B8" w:rsidP="003B5F4E">
            <w:pPr>
              <w:jc w:val="center"/>
              <w:rPr>
                <w:rFonts w:ascii="Arial" w:eastAsia="Times New Roman" w:hAnsi="Arial" w:cs="Arial"/>
                <w:color w:val="000000"/>
                <w:sz w:val="18"/>
                <w:szCs w:val="18"/>
                <w:lang w:eastAsia="en-IN"/>
              </w:rPr>
            </w:pPr>
            <w:r w:rsidRPr="009B7E10">
              <w:rPr>
                <w:rFonts w:ascii="Arial" w:eastAsia="Times New Roman" w:hAnsi="Arial" w:cs="Arial"/>
                <w:color w:val="000000"/>
                <w:sz w:val="18"/>
                <w:szCs w:val="18"/>
                <w:lang w:eastAsia="en-IN"/>
              </w:rPr>
              <w:t> </w:t>
            </w:r>
          </w:p>
        </w:tc>
        <w:tc>
          <w:tcPr>
            <w:tcW w:w="977" w:type="dxa"/>
            <w:noWrap/>
            <w:hideMark/>
          </w:tcPr>
          <w:p w14:paraId="455A9B83" w14:textId="77777777" w:rsidR="00FF48B8" w:rsidRPr="009B7E10" w:rsidRDefault="00FF48B8" w:rsidP="003B5F4E">
            <w:pPr>
              <w:jc w:val="center"/>
              <w:rPr>
                <w:rFonts w:ascii="Arial" w:eastAsia="Times New Roman" w:hAnsi="Arial" w:cs="Arial"/>
                <w:color w:val="000000"/>
                <w:sz w:val="18"/>
                <w:szCs w:val="18"/>
                <w:lang w:eastAsia="en-IN"/>
              </w:rPr>
            </w:pPr>
            <w:r w:rsidRPr="009B7E10">
              <w:rPr>
                <w:rFonts w:ascii="Arial" w:eastAsia="Times New Roman" w:hAnsi="Arial" w:cs="Arial"/>
                <w:color w:val="000000"/>
                <w:sz w:val="18"/>
                <w:szCs w:val="18"/>
                <w:lang w:eastAsia="en-IN"/>
              </w:rPr>
              <w:t> </w:t>
            </w:r>
          </w:p>
        </w:tc>
        <w:tc>
          <w:tcPr>
            <w:tcW w:w="977" w:type="dxa"/>
            <w:noWrap/>
            <w:hideMark/>
          </w:tcPr>
          <w:p w14:paraId="400CBD51" w14:textId="77777777" w:rsidR="00FF48B8" w:rsidRPr="009B7E10" w:rsidRDefault="00FF48B8" w:rsidP="003B5F4E">
            <w:pPr>
              <w:jc w:val="center"/>
              <w:rPr>
                <w:rFonts w:ascii="Arial" w:eastAsia="Times New Roman" w:hAnsi="Arial" w:cs="Arial"/>
                <w:color w:val="000000"/>
                <w:sz w:val="18"/>
                <w:szCs w:val="18"/>
                <w:lang w:eastAsia="en-IN"/>
              </w:rPr>
            </w:pPr>
            <w:r w:rsidRPr="009B7E10">
              <w:rPr>
                <w:rFonts w:ascii="Arial" w:eastAsia="Times New Roman" w:hAnsi="Arial" w:cs="Arial"/>
                <w:color w:val="000000"/>
                <w:sz w:val="18"/>
                <w:szCs w:val="18"/>
                <w:lang w:eastAsia="en-IN"/>
              </w:rPr>
              <w:t> </w:t>
            </w:r>
          </w:p>
        </w:tc>
        <w:tc>
          <w:tcPr>
            <w:tcW w:w="977" w:type="dxa"/>
            <w:noWrap/>
            <w:hideMark/>
          </w:tcPr>
          <w:p w14:paraId="43C7A644" w14:textId="77777777" w:rsidR="00FF48B8" w:rsidRPr="009B7E10" w:rsidRDefault="00FF48B8" w:rsidP="003B5F4E">
            <w:pPr>
              <w:jc w:val="center"/>
              <w:rPr>
                <w:rFonts w:ascii="Arial" w:eastAsia="Times New Roman" w:hAnsi="Arial" w:cs="Arial"/>
                <w:color w:val="000000"/>
                <w:sz w:val="18"/>
                <w:szCs w:val="18"/>
                <w:lang w:eastAsia="en-IN"/>
              </w:rPr>
            </w:pPr>
            <w:r w:rsidRPr="009B7E10">
              <w:rPr>
                <w:rFonts w:ascii="Arial" w:eastAsia="Times New Roman" w:hAnsi="Arial" w:cs="Arial"/>
                <w:color w:val="000000"/>
                <w:sz w:val="18"/>
                <w:szCs w:val="18"/>
                <w:lang w:eastAsia="en-IN"/>
              </w:rPr>
              <w:t> </w:t>
            </w:r>
          </w:p>
        </w:tc>
      </w:tr>
      <w:tr w:rsidR="00BF74C0" w:rsidRPr="009B7E10" w14:paraId="22DCF3F0" w14:textId="77777777" w:rsidTr="003B5F4E">
        <w:trPr>
          <w:trHeight w:val="265"/>
        </w:trPr>
        <w:tc>
          <w:tcPr>
            <w:tcW w:w="323" w:type="dxa"/>
            <w:noWrap/>
            <w:hideMark/>
          </w:tcPr>
          <w:p w14:paraId="54124C43" w14:textId="77777777" w:rsidR="00BF74C0" w:rsidRPr="009B7E10" w:rsidRDefault="00BF74C0" w:rsidP="00BF74C0">
            <w:pPr>
              <w:jc w:val="center"/>
              <w:rPr>
                <w:rFonts w:ascii="Arial" w:eastAsia="Times New Roman" w:hAnsi="Arial" w:cs="Arial"/>
                <w:color w:val="000000"/>
                <w:sz w:val="18"/>
                <w:szCs w:val="18"/>
                <w:lang w:eastAsia="en-IN"/>
              </w:rPr>
            </w:pPr>
            <w:r w:rsidRPr="009B7E10">
              <w:rPr>
                <w:rFonts w:ascii="Arial" w:eastAsia="Times New Roman" w:hAnsi="Arial" w:cs="Arial"/>
                <w:color w:val="000000"/>
                <w:sz w:val="18"/>
                <w:szCs w:val="18"/>
                <w:lang w:eastAsia="en-IN"/>
              </w:rPr>
              <w:t> </w:t>
            </w:r>
          </w:p>
        </w:tc>
        <w:tc>
          <w:tcPr>
            <w:tcW w:w="1726" w:type="dxa"/>
            <w:noWrap/>
            <w:hideMark/>
          </w:tcPr>
          <w:p w14:paraId="5D049AED" w14:textId="77777777" w:rsidR="00BF74C0" w:rsidRPr="009B7E10" w:rsidRDefault="00BF74C0" w:rsidP="00BF74C0">
            <w:pPr>
              <w:jc w:val="center"/>
              <w:rPr>
                <w:rFonts w:ascii="Arial" w:eastAsia="Times New Roman" w:hAnsi="Arial" w:cs="Arial"/>
                <w:color w:val="000000"/>
                <w:sz w:val="18"/>
                <w:szCs w:val="18"/>
                <w:lang w:eastAsia="en-IN"/>
              </w:rPr>
            </w:pPr>
            <w:r w:rsidRPr="009B7E10">
              <w:rPr>
                <w:rFonts w:ascii="Arial" w:eastAsia="Times New Roman" w:hAnsi="Arial" w:cs="Arial"/>
                <w:color w:val="000000"/>
                <w:sz w:val="18"/>
                <w:szCs w:val="18"/>
                <w:lang w:eastAsia="en-IN"/>
              </w:rPr>
              <w:t xml:space="preserve">Raw Material </w:t>
            </w:r>
          </w:p>
        </w:tc>
        <w:tc>
          <w:tcPr>
            <w:tcW w:w="1273" w:type="dxa"/>
            <w:noWrap/>
            <w:vAlign w:val="center"/>
            <w:hideMark/>
          </w:tcPr>
          <w:p w14:paraId="14B86837" w14:textId="33B388DB"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2155.69</w:t>
            </w:r>
          </w:p>
        </w:tc>
        <w:tc>
          <w:tcPr>
            <w:tcW w:w="976" w:type="dxa"/>
            <w:noWrap/>
            <w:vAlign w:val="center"/>
            <w:hideMark/>
          </w:tcPr>
          <w:p w14:paraId="0182D1F6" w14:textId="5B76389E"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2368.88</w:t>
            </w:r>
          </w:p>
        </w:tc>
        <w:tc>
          <w:tcPr>
            <w:tcW w:w="977" w:type="dxa"/>
            <w:noWrap/>
            <w:vAlign w:val="center"/>
            <w:hideMark/>
          </w:tcPr>
          <w:p w14:paraId="12BD84E4" w14:textId="4291D8B4"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2507.63</w:t>
            </w:r>
          </w:p>
        </w:tc>
        <w:tc>
          <w:tcPr>
            <w:tcW w:w="977" w:type="dxa"/>
            <w:noWrap/>
            <w:vAlign w:val="center"/>
            <w:hideMark/>
          </w:tcPr>
          <w:p w14:paraId="0B9FCCFD" w14:textId="7A2A8FFE"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2652.01</w:t>
            </w:r>
          </w:p>
        </w:tc>
        <w:tc>
          <w:tcPr>
            <w:tcW w:w="977" w:type="dxa"/>
            <w:noWrap/>
            <w:vAlign w:val="center"/>
            <w:hideMark/>
          </w:tcPr>
          <w:p w14:paraId="0C87C0B2" w14:textId="16688F55"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2806.03</w:t>
            </w:r>
          </w:p>
        </w:tc>
        <w:tc>
          <w:tcPr>
            <w:tcW w:w="977" w:type="dxa"/>
            <w:noWrap/>
            <w:vAlign w:val="center"/>
            <w:hideMark/>
          </w:tcPr>
          <w:p w14:paraId="4EF82007" w14:textId="3666B76D"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2968.67</w:t>
            </w:r>
          </w:p>
        </w:tc>
        <w:tc>
          <w:tcPr>
            <w:tcW w:w="977" w:type="dxa"/>
            <w:noWrap/>
            <w:vAlign w:val="center"/>
            <w:hideMark/>
          </w:tcPr>
          <w:p w14:paraId="1FF186F2" w14:textId="5F277436"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3141.20</w:t>
            </w:r>
          </w:p>
        </w:tc>
        <w:tc>
          <w:tcPr>
            <w:tcW w:w="977" w:type="dxa"/>
            <w:noWrap/>
            <w:vAlign w:val="center"/>
            <w:hideMark/>
          </w:tcPr>
          <w:p w14:paraId="0FD2BE58" w14:textId="7162CC8F"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3325.55</w:t>
            </w:r>
          </w:p>
        </w:tc>
      </w:tr>
      <w:tr w:rsidR="00BF74C0" w:rsidRPr="009B7E10" w14:paraId="4079AE9C" w14:textId="77777777" w:rsidTr="003B5F4E">
        <w:trPr>
          <w:trHeight w:val="265"/>
        </w:trPr>
        <w:tc>
          <w:tcPr>
            <w:tcW w:w="323" w:type="dxa"/>
            <w:noWrap/>
            <w:hideMark/>
          </w:tcPr>
          <w:p w14:paraId="1186F9FC" w14:textId="77777777" w:rsidR="00BF74C0" w:rsidRPr="009B7E10" w:rsidRDefault="00BF74C0" w:rsidP="00BF74C0">
            <w:pPr>
              <w:jc w:val="center"/>
              <w:rPr>
                <w:rFonts w:ascii="Arial" w:eastAsia="Times New Roman" w:hAnsi="Arial" w:cs="Arial"/>
                <w:color w:val="000000"/>
                <w:sz w:val="18"/>
                <w:szCs w:val="18"/>
                <w:lang w:eastAsia="en-IN"/>
              </w:rPr>
            </w:pPr>
            <w:r w:rsidRPr="009B7E10">
              <w:rPr>
                <w:rFonts w:ascii="Arial" w:eastAsia="Times New Roman" w:hAnsi="Arial" w:cs="Arial"/>
                <w:color w:val="000000"/>
                <w:sz w:val="18"/>
                <w:szCs w:val="18"/>
                <w:lang w:eastAsia="en-IN"/>
              </w:rPr>
              <w:t> </w:t>
            </w:r>
          </w:p>
        </w:tc>
        <w:tc>
          <w:tcPr>
            <w:tcW w:w="1726" w:type="dxa"/>
            <w:noWrap/>
            <w:hideMark/>
          </w:tcPr>
          <w:p w14:paraId="0230EA14" w14:textId="77777777" w:rsidR="00BF74C0" w:rsidRPr="009B7E10" w:rsidRDefault="00BF74C0" w:rsidP="00BF74C0">
            <w:pPr>
              <w:jc w:val="center"/>
              <w:rPr>
                <w:rFonts w:ascii="Arial" w:eastAsia="Times New Roman" w:hAnsi="Arial" w:cs="Arial"/>
                <w:color w:val="000000"/>
                <w:sz w:val="18"/>
                <w:szCs w:val="18"/>
                <w:lang w:eastAsia="en-IN"/>
              </w:rPr>
            </w:pPr>
            <w:proofErr w:type="spellStart"/>
            <w:r w:rsidRPr="009B7E10">
              <w:rPr>
                <w:rFonts w:ascii="Arial" w:eastAsia="Times New Roman" w:hAnsi="Arial" w:cs="Arial"/>
                <w:color w:val="000000"/>
                <w:sz w:val="18"/>
                <w:szCs w:val="18"/>
                <w:lang w:eastAsia="en-IN"/>
              </w:rPr>
              <w:t>Catchem</w:t>
            </w:r>
            <w:proofErr w:type="spellEnd"/>
          </w:p>
        </w:tc>
        <w:tc>
          <w:tcPr>
            <w:tcW w:w="1273" w:type="dxa"/>
            <w:noWrap/>
            <w:vAlign w:val="center"/>
            <w:hideMark/>
          </w:tcPr>
          <w:p w14:paraId="2990B737" w14:textId="3D3975F3"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126.77</w:t>
            </w:r>
          </w:p>
        </w:tc>
        <w:tc>
          <w:tcPr>
            <w:tcW w:w="976" w:type="dxa"/>
            <w:noWrap/>
            <w:vAlign w:val="center"/>
            <w:hideMark/>
          </w:tcPr>
          <w:p w14:paraId="2FD18A6E" w14:textId="1264FA67"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149.50</w:t>
            </w:r>
          </w:p>
        </w:tc>
        <w:tc>
          <w:tcPr>
            <w:tcW w:w="977" w:type="dxa"/>
            <w:noWrap/>
            <w:vAlign w:val="center"/>
            <w:hideMark/>
          </w:tcPr>
          <w:p w14:paraId="14B87974" w14:textId="28D45E42"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158.46</w:t>
            </w:r>
          </w:p>
        </w:tc>
        <w:tc>
          <w:tcPr>
            <w:tcW w:w="977" w:type="dxa"/>
            <w:noWrap/>
            <w:vAlign w:val="center"/>
            <w:hideMark/>
          </w:tcPr>
          <w:p w14:paraId="0418024E" w14:textId="485C4BBE"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167.91</w:t>
            </w:r>
          </w:p>
        </w:tc>
        <w:tc>
          <w:tcPr>
            <w:tcW w:w="977" w:type="dxa"/>
            <w:noWrap/>
            <w:vAlign w:val="center"/>
            <w:hideMark/>
          </w:tcPr>
          <w:p w14:paraId="281D0F6D" w14:textId="031EA960"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177.82</w:t>
            </w:r>
          </w:p>
        </w:tc>
        <w:tc>
          <w:tcPr>
            <w:tcW w:w="977" w:type="dxa"/>
            <w:noWrap/>
            <w:vAlign w:val="center"/>
            <w:hideMark/>
          </w:tcPr>
          <w:p w14:paraId="7DE59F10" w14:textId="27C7A975"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188.31</w:t>
            </w:r>
          </w:p>
        </w:tc>
        <w:tc>
          <w:tcPr>
            <w:tcW w:w="977" w:type="dxa"/>
            <w:noWrap/>
            <w:vAlign w:val="center"/>
            <w:hideMark/>
          </w:tcPr>
          <w:p w14:paraId="6D141A2D" w14:textId="2CBAABE2"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199.42</w:t>
            </w:r>
          </w:p>
        </w:tc>
        <w:tc>
          <w:tcPr>
            <w:tcW w:w="977" w:type="dxa"/>
            <w:noWrap/>
            <w:vAlign w:val="center"/>
            <w:hideMark/>
          </w:tcPr>
          <w:p w14:paraId="373D29CF" w14:textId="6B5CAD2A"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211.19</w:t>
            </w:r>
          </w:p>
        </w:tc>
      </w:tr>
      <w:tr w:rsidR="00BF74C0" w:rsidRPr="009B7E10" w14:paraId="381257F3" w14:textId="77777777" w:rsidTr="003B5F4E">
        <w:trPr>
          <w:trHeight w:val="265"/>
        </w:trPr>
        <w:tc>
          <w:tcPr>
            <w:tcW w:w="323" w:type="dxa"/>
            <w:noWrap/>
            <w:hideMark/>
          </w:tcPr>
          <w:p w14:paraId="172C6A4B" w14:textId="77777777" w:rsidR="00BF74C0" w:rsidRPr="009B7E10" w:rsidRDefault="00BF74C0" w:rsidP="00BF74C0">
            <w:pPr>
              <w:jc w:val="center"/>
              <w:rPr>
                <w:rFonts w:ascii="Arial" w:eastAsia="Times New Roman" w:hAnsi="Arial" w:cs="Arial"/>
                <w:color w:val="000000"/>
                <w:sz w:val="18"/>
                <w:szCs w:val="18"/>
                <w:lang w:eastAsia="en-IN"/>
              </w:rPr>
            </w:pPr>
            <w:r w:rsidRPr="009B7E10">
              <w:rPr>
                <w:rFonts w:ascii="Arial" w:eastAsia="Times New Roman" w:hAnsi="Arial" w:cs="Arial"/>
                <w:color w:val="000000"/>
                <w:sz w:val="18"/>
                <w:szCs w:val="18"/>
                <w:lang w:eastAsia="en-IN"/>
              </w:rPr>
              <w:t> </w:t>
            </w:r>
          </w:p>
        </w:tc>
        <w:tc>
          <w:tcPr>
            <w:tcW w:w="1726" w:type="dxa"/>
            <w:noWrap/>
            <w:hideMark/>
          </w:tcPr>
          <w:p w14:paraId="1DF68E00" w14:textId="77777777" w:rsidR="00BF74C0" w:rsidRPr="009B7E10" w:rsidRDefault="00BF74C0" w:rsidP="00BF74C0">
            <w:pPr>
              <w:jc w:val="center"/>
              <w:rPr>
                <w:rFonts w:ascii="Arial" w:eastAsia="Times New Roman" w:hAnsi="Arial" w:cs="Arial"/>
                <w:color w:val="000000"/>
                <w:sz w:val="18"/>
                <w:szCs w:val="18"/>
                <w:lang w:eastAsia="en-IN"/>
              </w:rPr>
            </w:pPr>
            <w:r w:rsidRPr="009B7E10">
              <w:rPr>
                <w:rFonts w:ascii="Arial" w:eastAsia="Times New Roman" w:hAnsi="Arial" w:cs="Arial"/>
                <w:color w:val="000000"/>
                <w:sz w:val="18"/>
                <w:szCs w:val="18"/>
                <w:lang w:eastAsia="en-IN"/>
              </w:rPr>
              <w:t xml:space="preserve">Labor </w:t>
            </w:r>
          </w:p>
        </w:tc>
        <w:tc>
          <w:tcPr>
            <w:tcW w:w="1273" w:type="dxa"/>
            <w:noWrap/>
            <w:vAlign w:val="center"/>
            <w:hideMark/>
          </w:tcPr>
          <w:p w14:paraId="16B245CF" w14:textId="15FF5460"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56.24</w:t>
            </w:r>
          </w:p>
        </w:tc>
        <w:tc>
          <w:tcPr>
            <w:tcW w:w="976" w:type="dxa"/>
            <w:noWrap/>
            <w:vAlign w:val="center"/>
            <w:hideMark/>
          </w:tcPr>
          <w:p w14:paraId="502CC554" w14:textId="6F8C3401"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58.77</w:t>
            </w:r>
          </w:p>
        </w:tc>
        <w:tc>
          <w:tcPr>
            <w:tcW w:w="977" w:type="dxa"/>
            <w:noWrap/>
            <w:vAlign w:val="center"/>
            <w:hideMark/>
          </w:tcPr>
          <w:p w14:paraId="609B0B05" w14:textId="46DAE4DA"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61.42</w:t>
            </w:r>
          </w:p>
        </w:tc>
        <w:tc>
          <w:tcPr>
            <w:tcW w:w="977" w:type="dxa"/>
            <w:noWrap/>
            <w:vAlign w:val="center"/>
            <w:hideMark/>
          </w:tcPr>
          <w:p w14:paraId="3702A10C" w14:textId="15CE3133"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64.18</w:t>
            </w:r>
          </w:p>
        </w:tc>
        <w:tc>
          <w:tcPr>
            <w:tcW w:w="977" w:type="dxa"/>
            <w:noWrap/>
            <w:vAlign w:val="center"/>
            <w:hideMark/>
          </w:tcPr>
          <w:p w14:paraId="7AE92837" w14:textId="62D6B7E4"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67.07</w:t>
            </w:r>
          </w:p>
        </w:tc>
        <w:tc>
          <w:tcPr>
            <w:tcW w:w="977" w:type="dxa"/>
            <w:noWrap/>
            <w:vAlign w:val="center"/>
            <w:hideMark/>
          </w:tcPr>
          <w:p w14:paraId="5DB8C488" w14:textId="1F7AC9AC"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70.09</w:t>
            </w:r>
          </w:p>
        </w:tc>
        <w:tc>
          <w:tcPr>
            <w:tcW w:w="977" w:type="dxa"/>
            <w:noWrap/>
            <w:vAlign w:val="center"/>
            <w:hideMark/>
          </w:tcPr>
          <w:p w14:paraId="14588DAB" w14:textId="073E4362"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73.24</w:t>
            </w:r>
          </w:p>
        </w:tc>
        <w:tc>
          <w:tcPr>
            <w:tcW w:w="977" w:type="dxa"/>
            <w:noWrap/>
            <w:vAlign w:val="center"/>
            <w:hideMark/>
          </w:tcPr>
          <w:p w14:paraId="243FA10E" w14:textId="278D3445"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76.54</w:t>
            </w:r>
          </w:p>
        </w:tc>
      </w:tr>
      <w:tr w:rsidR="00BF74C0" w:rsidRPr="009B7E10" w14:paraId="7D492213" w14:textId="77777777" w:rsidTr="003B5F4E">
        <w:trPr>
          <w:trHeight w:val="265"/>
        </w:trPr>
        <w:tc>
          <w:tcPr>
            <w:tcW w:w="323" w:type="dxa"/>
            <w:noWrap/>
            <w:hideMark/>
          </w:tcPr>
          <w:p w14:paraId="32C4D228" w14:textId="77777777" w:rsidR="00BF74C0" w:rsidRPr="009B7E10" w:rsidRDefault="00BF74C0" w:rsidP="00BF74C0">
            <w:pPr>
              <w:jc w:val="center"/>
              <w:rPr>
                <w:rFonts w:ascii="Arial" w:eastAsia="Times New Roman" w:hAnsi="Arial" w:cs="Arial"/>
                <w:color w:val="000000"/>
                <w:sz w:val="18"/>
                <w:szCs w:val="18"/>
                <w:lang w:eastAsia="en-IN"/>
              </w:rPr>
            </w:pPr>
            <w:r w:rsidRPr="009B7E10">
              <w:rPr>
                <w:rFonts w:ascii="Arial" w:eastAsia="Times New Roman" w:hAnsi="Arial" w:cs="Arial"/>
                <w:color w:val="000000"/>
                <w:sz w:val="18"/>
                <w:szCs w:val="18"/>
                <w:lang w:eastAsia="en-IN"/>
              </w:rPr>
              <w:t> </w:t>
            </w:r>
          </w:p>
        </w:tc>
        <w:tc>
          <w:tcPr>
            <w:tcW w:w="1726" w:type="dxa"/>
            <w:noWrap/>
            <w:hideMark/>
          </w:tcPr>
          <w:p w14:paraId="43BF09F2" w14:textId="77777777" w:rsidR="00BF74C0" w:rsidRPr="009B7E10" w:rsidRDefault="00BF74C0" w:rsidP="00BF74C0">
            <w:pPr>
              <w:jc w:val="center"/>
              <w:rPr>
                <w:rFonts w:ascii="Arial" w:eastAsia="Times New Roman" w:hAnsi="Arial" w:cs="Arial"/>
                <w:color w:val="000000"/>
                <w:sz w:val="18"/>
                <w:szCs w:val="18"/>
                <w:lang w:eastAsia="en-IN"/>
              </w:rPr>
            </w:pPr>
            <w:r w:rsidRPr="009B7E10">
              <w:rPr>
                <w:rFonts w:ascii="Arial" w:eastAsia="Times New Roman" w:hAnsi="Arial" w:cs="Arial"/>
                <w:color w:val="000000"/>
                <w:sz w:val="18"/>
                <w:szCs w:val="18"/>
                <w:lang w:eastAsia="en-IN"/>
              </w:rPr>
              <w:t>Variable Overheads</w:t>
            </w:r>
          </w:p>
        </w:tc>
        <w:tc>
          <w:tcPr>
            <w:tcW w:w="1273" w:type="dxa"/>
            <w:noWrap/>
            <w:vAlign w:val="center"/>
            <w:hideMark/>
          </w:tcPr>
          <w:p w14:paraId="12ED5259" w14:textId="797182D1"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372.31</w:t>
            </w:r>
          </w:p>
        </w:tc>
        <w:tc>
          <w:tcPr>
            <w:tcW w:w="976" w:type="dxa"/>
            <w:noWrap/>
            <w:vAlign w:val="center"/>
            <w:hideMark/>
          </w:tcPr>
          <w:p w14:paraId="357CD41C" w14:textId="3314A3E0"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389.06</w:t>
            </w:r>
          </w:p>
        </w:tc>
        <w:tc>
          <w:tcPr>
            <w:tcW w:w="977" w:type="dxa"/>
            <w:noWrap/>
            <w:vAlign w:val="center"/>
            <w:hideMark/>
          </w:tcPr>
          <w:p w14:paraId="10E1FD5B" w14:textId="511D23A5"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406.57</w:t>
            </w:r>
          </w:p>
        </w:tc>
        <w:tc>
          <w:tcPr>
            <w:tcW w:w="977" w:type="dxa"/>
            <w:noWrap/>
            <w:vAlign w:val="center"/>
            <w:hideMark/>
          </w:tcPr>
          <w:p w14:paraId="48C154F7" w14:textId="5EB065EB"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424.86</w:t>
            </w:r>
          </w:p>
        </w:tc>
        <w:tc>
          <w:tcPr>
            <w:tcW w:w="977" w:type="dxa"/>
            <w:noWrap/>
            <w:vAlign w:val="center"/>
            <w:hideMark/>
          </w:tcPr>
          <w:p w14:paraId="3BE55774" w14:textId="0C9CFDBB"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443.98</w:t>
            </w:r>
          </w:p>
        </w:tc>
        <w:tc>
          <w:tcPr>
            <w:tcW w:w="977" w:type="dxa"/>
            <w:noWrap/>
            <w:vAlign w:val="center"/>
            <w:hideMark/>
          </w:tcPr>
          <w:p w14:paraId="6858E12B" w14:textId="1788AF60"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463.96</w:t>
            </w:r>
          </w:p>
        </w:tc>
        <w:tc>
          <w:tcPr>
            <w:tcW w:w="977" w:type="dxa"/>
            <w:noWrap/>
            <w:vAlign w:val="center"/>
            <w:hideMark/>
          </w:tcPr>
          <w:p w14:paraId="34C31B45" w14:textId="71AD85D7"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484.84</w:t>
            </w:r>
          </w:p>
        </w:tc>
        <w:tc>
          <w:tcPr>
            <w:tcW w:w="977" w:type="dxa"/>
            <w:noWrap/>
            <w:vAlign w:val="center"/>
            <w:hideMark/>
          </w:tcPr>
          <w:p w14:paraId="3BF9E814" w14:textId="494CE18C"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506.66</w:t>
            </w:r>
          </w:p>
        </w:tc>
      </w:tr>
      <w:tr w:rsidR="00BF74C0" w:rsidRPr="009B7E10" w14:paraId="30AF00A7" w14:textId="77777777" w:rsidTr="003B5F4E">
        <w:trPr>
          <w:trHeight w:val="265"/>
        </w:trPr>
        <w:tc>
          <w:tcPr>
            <w:tcW w:w="323" w:type="dxa"/>
            <w:noWrap/>
            <w:hideMark/>
          </w:tcPr>
          <w:p w14:paraId="79AD38CC" w14:textId="77777777" w:rsidR="00BF74C0" w:rsidRPr="009B7E10" w:rsidRDefault="00BF74C0" w:rsidP="00BF74C0">
            <w:pPr>
              <w:jc w:val="center"/>
              <w:rPr>
                <w:rFonts w:ascii="Arial" w:eastAsia="Times New Roman" w:hAnsi="Arial" w:cs="Arial"/>
                <w:color w:val="000000"/>
                <w:sz w:val="18"/>
                <w:szCs w:val="18"/>
                <w:lang w:eastAsia="en-IN"/>
              </w:rPr>
            </w:pPr>
            <w:r w:rsidRPr="009B7E10">
              <w:rPr>
                <w:rFonts w:ascii="Arial" w:eastAsia="Times New Roman" w:hAnsi="Arial" w:cs="Arial"/>
                <w:color w:val="000000"/>
                <w:sz w:val="18"/>
                <w:szCs w:val="18"/>
                <w:lang w:eastAsia="en-IN"/>
              </w:rPr>
              <w:t> </w:t>
            </w:r>
          </w:p>
        </w:tc>
        <w:tc>
          <w:tcPr>
            <w:tcW w:w="1726" w:type="dxa"/>
            <w:noWrap/>
            <w:hideMark/>
          </w:tcPr>
          <w:p w14:paraId="0568DABB" w14:textId="77777777" w:rsidR="00BF74C0" w:rsidRPr="009B7E10" w:rsidRDefault="00BF74C0" w:rsidP="00BF74C0">
            <w:pPr>
              <w:jc w:val="center"/>
              <w:rPr>
                <w:rFonts w:ascii="Arial" w:eastAsia="Times New Roman" w:hAnsi="Arial" w:cs="Arial"/>
                <w:color w:val="000000"/>
                <w:sz w:val="18"/>
                <w:szCs w:val="18"/>
                <w:lang w:eastAsia="en-IN"/>
              </w:rPr>
            </w:pPr>
            <w:r w:rsidRPr="009B7E10">
              <w:rPr>
                <w:rFonts w:ascii="Arial" w:eastAsia="Times New Roman" w:hAnsi="Arial" w:cs="Arial"/>
                <w:color w:val="000000"/>
                <w:sz w:val="18"/>
                <w:szCs w:val="18"/>
                <w:lang w:eastAsia="en-IN"/>
              </w:rPr>
              <w:t>Fixed Overheads</w:t>
            </w:r>
          </w:p>
        </w:tc>
        <w:tc>
          <w:tcPr>
            <w:tcW w:w="1273" w:type="dxa"/>
            <w:noWrap/>
            <w:vAlign w:val="center"/>
            <w:hideMark/>
          </w:tcPr>
          <w:p w14:paraId="229BEBB6" w14:textId="2C09DEB1"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104.11</w:t>
            </w:r>
          </w:p>
        </w:tc>
        <w:tc>
          <w:tcPr>
            <w:tcW w:w="976" w:type="dxa"/>
            <w:noWrap/>
            <w:vAlign w:val="center"/>
            <w:hideMark/>
          </w:tcPr>
          <w:p w14:paraId="52AE6C4C" w14:textId="4AA7F9E7"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108.80</w:t>
            </w:r>
          </w:p>
        </w:tc>
        <w:tc>
          <w:tcPr>
            <w:tcW w:w="977" w:type="dxa"/>
            <w:noWrap/>
            <w:vAlign w:val="center"/>
            <w:hideMark/>
          </w:tcPr>
          <w:p w14:paraId="087D8EE2" w14:textId="6F95B6F7"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113.69</w:t>
            </w:r>
          </w:p>
        </w:tc>
        <w:tc>
          <w:tcPr>
            <w:tcW w:w="977" w:type="dxa"/>
            <w:noWrap/>
            <w:vAlign w:val="center"/>
            <w:hideMark/>
          </w:tcPr>
          <w:p w14:paraId="53DF1D76" w14:textId="530BA9C9"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118.81</w:t>
            </w:r>
          </w:p>
        </w:tc>
        <w:tc>
          <w:tcPr>
            <w:tcW w:w="977" w:type="dxa"/>
            <w:noWrap/>
            <w:vAlign w:val="center"/>
            <w:hideMark/>
          </w:tcPr>
          <w:p w14:paraId="317A1BE6" w14:textId="42302AF7"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124.15</w:t>
            </w:r>
          </w:p>
        </w:tc>
        <w:tc>
          <w:tcPr>
            <w:tcW w:w="977" w:type="dxa"/>
            <w:noWrap/>
            <w:vAlign w:val="center"/>
            <w:hideMark/>
          </w:tcPr>
          <w:p w14:paraId="348D0CD7" w14:textId="3DDE7853"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129.74</w:t>
            </w:r>
          </w:p>
        </w:tc>
        <w:tc>
          <w:tcPr>
            <w:tcW w:w="977" w:type="dxa"/>
            <w:noWrap/>
            <w:vAlign w:val="center"/>
            <w:hideMark/>
          </w:tcPr>
          <w:p w14:paraId="2232561F" w14:textId="0E881E6E"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135.58</w:t>
            </w:r>
          </w:p>
        </w:tc>
        <w:tc>
          <w:tcPr>
            <w:tcW w:w="977" w:type="dxa"/>
            <w:noWrap/>
            <w:vAlign w:val="center"/>
            <w:hideMark/>
          </w:tcPr>
          <w:p w14:paraId="001E97B7" w14:textId="15ED5660"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141.68</w:t>
            </w:r>
          </w:p>
        </w:tc>
      </w:tr>
      <w:tr w:rsidR="00BF74C0" w:rsidRPr="009B7E10" w14:paraId="38174EC9" w14:textId="77777777" w:rsidTr="003B5F4E">
        <w:trPr>
          <w:trHeight w:val="265"/>
        </w:trPr>
        <w:tc>
          <w:tcPr>
            <w:tcW w:w="323" w:type="dxa"/>
            <w:noWrap/>
            <w:hideMark/>
          </w:tcPr>
          <w:p w14:paraId="44B8D0D9" w14:textId="77777777" w:rsidR="00BF74C0" w:rsidRPr="009B7E10" w:rsidRDefault="00BF74C0" w:rsidP="00BF74C0">
            <w:pPr>
              <w:jc w:val="center"/>
              <w:rPr>
                <w:rFonts w:ascii="Arial" w:eastAsia="Times New Roman" w:hAnsi="Arial" w:cs="Arial"/>
                <w:color w:val="000000"/>
                <w:sz w:val="18"/>
                <w:szCs w:val="18"/>
                <w:lang w:eastAsia="en-IN"/>
              </w:rPr>
            </w:pPr>
            <w:r w:rsidRPr="009B7E10">
              <w:rPr>
                <w:rFonts w:ascii="Arial" w:eastAsia="Times New Roman" w:hAnsi="Arial" w:cs="Arial"/>
                <w:color w:val="000000"/>
                <w:sz w:val="18"/>
                <w:szCs w:val="18"/>
                <w:lang w:eastAsia="en-IN"/>
              </w:rPr>
              <w:t> </w:t>
            </w:r>
          </w:p>
        </w:tc>
        <w:tc>
          <w:tcPr>
            <w:tcW w:w="1726" w:type="dxa"/>
            <w:noWrap/>
            <w:hideMark/>
          </w:tcPr>
          <w:p w14:paraId="0130F651" w14:textId="77777777" w:rsidR="00BF74C0" w:rsidRPr="009B7E10" w:rsidRDefault="00BF74C0" w:rsidP="00BF74C0">
            <w:pPr>
              <w:jc w:val="center"/>
              <w:rPr>
                <w:rFonts w:ascii="Arial" w:eastAsia="Times New Roman" w:hAnsi="Arial" w:cs="Arial"/>
                <w:color w:val="000000"/>
                <w:sz w:val="18"/>
                <w:szCs w:val="18"/>
                <w:lang w:eastAsia="en-IN"/>
              </w:rPr>
            </w:pPr>
            <w:r w:rsidRPr="009B7E10">
              <w:rPr>
                <w:rFonts w:ascii="Arial" w:eastAsia="Times New Roman" w:hAnsi="Arial" w:cs="Arial"/>
                <w:color w:val="000000"/>
                <w:sz w:val="18"/>
                <w:szCs w:val="18"/>
                <w:lang w:eastAsia="en-IN"/>
              </w:rPr>
              <w:t>Selling Overheads</w:t>
            </w:r>
          </w:p>
        </w:tc>
        <w:tc>
          <w:tcPr>
            <w:tcW w:w="1273" w:type="dxa"/>
            <w:noWrap/>
            <w:vAlign w:val="center"/>
            <w:hideMark/>
          </w:tcPr>
          <w:p w14:paraId="4E6640F7" w14:textId="1492C0C8"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170.64</w:t>
            </w:r>
          </w:p>
        </w:tc>
        <w:tc>
          <w:tcPr>
            <w:tcW w:w="976" w:type="dxa"/>
            <w:noWrap/>
            <w:vAlign w:val="center"/>
            <w:hideMark/>
          </w:tcPr>
          <w:p w14:paraId="43D71EC5" w14:textId="1040CCF0"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178.31</w:t>
            </w:r>
          </w:p>
        </w:tc>
        <w:tc>
          <w:tcPr>
            <w:tcW w:w="977" w:type="dxa"/>
            <w:noWrap/>
            <w:vAlign w:val="center"/>
            <w:hideMark/>
          </w:tcPr>
          <w:p w14:paraId="2EC4451B" w14:textId="0366AF9B"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186.34</w:t>
            </w:r>
          </w:p>
        </w:tc>
        <w:tc>
          <w:tcPr>
            <w:tcW w:w="977" w:type="dxa"/>
            <w:noWrap/>
            <w:vAlign w:val="center"/>
            <w:hideMark/>
          </w:tcPr>
          <w:p w14:paraId="3A9BF8F9" w14:textId="5735BC54"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194.72</w:t>
            </w:r>
          </w:p>
        </w:tc>
        <w:tc>
          <w:tcPr>
            <w:tcW w:w="977" w:type="dxa"/>
            <w:noWrap/>
            <w:vAlign w:val="center"/>
            <w:hideMark/>
          </w:tcPr>
          <w:p w14:paraId="0CAB2BF9" w14:textId="26BA9547"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203.49</w:t>
            </w:r>
          </w:p>
        </w:tc>
        <w:tc>
          <w:tcPr>
            <w:tcW w:w="977" w:type="dxa"/>
            <w:noWrap/>
            <w:vAlign w:val="center"/>
            <w:hideMark/>
          </w:tcPr>
          <w:p w14:paraId="1DC295D3" w14:textId="42204582"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212.64</w:t>
            </w:r>
          </w:p>
        </w:tc>
        <w:tc>
          <w:tcPr>
            <w:tcW w:w="977" w:type="dxa"/>
            <w:noWrap/>
            <w:vAlign w:val="center"/>
            <w:hideMark/>
          </w:tcPr>
          <w:p w14:paraId="4CFA7321" w14:textId="7A7CF9D0"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222.21</w:t>
            </w:r>
          </w:p>
        </w:tc>
        <w:tc>
          <w:tcPr>
            <w:tcW w:w="977" w:type="dxa"/>
            <w:noWrap/>
            <w:vAlign w:val="center"/>
            <w:hideMark/>
          </w:tcPr>
          <w:p w14:paraId="3F1F8AA9" w14:textId="3D366BDA"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232.21</w:t>
            </w:r>
          </w:p>
        </w:tc>
      </w:tr>
      <w:tr w:rsidR="00BF74C0" w:rsidRPr="009B7E10" w14:paraId="4BAA78EB" w14:textId="77777777" w:rsidTr="003B5F4E">
        <w:trPr>
          <w:trHeight w:val="265"/>
        </w:trPr>
        <w:tc>
          <w:tcPr>
            <w:tcW w:w="323" w:type="dxa"/>
            <w:noWrap/>
            <w:hideMark/>
          </w:tcPr>
          <w:p w14:paraId="7136433E" w14:textId="77777777" w:rsidR="00BF74C0" w:rsidRPr="009B7E10" w:rsidRDefault="00BF74C0" w:rsidP="00BF74C0">
            <w:pPr>
              <w:jc w:val="center"/>
              <w:rPr>
                <w:rFonts w:ascii="Arial" w:eastAsia="Times New Roman" w:hAnsi="Arial" w:cs="Arial"/>
                <w:b/>
                <w:bCs/>
                <w:color w:val="000000"/>
                <w:sz w:val="18"/>
                <w:szCs w:val="18"/>
                <w:lang w:eastAsia="en-IN"/>
              </w:rPr>
            </w:pPr>
            <w:r w:rsidRPr="009B7E10">
              <w:rPr>
                <w:rFonts w:ascii="Arial" w:eastAsia="Times New Roman" w:hAnsi="Arial" w:cs="Arial"/>
                <w:b/>
                <w:bCs/>
                <w:color w:val="000000"/>
                <w:sz w:val="18"/>
                <w:szCs w:val="18"/>
                <w:lang w:eastAsia="en-IN"/>
              </w:rPr>
              <w:t> </w:t>
            </w:r>
          </w:p>
        </w:tc>
        <w:tc>
          <w:tcPr>
            <w:tcW w:w="1726" w:type="dxa"/>
            <w:shd w:val="clear" w:color="auto" w:fill="4472C4" w:themeFill="accent1"/>
            <w:noWrap/>
            <w:hideMark/>
          </w:tcPr>
          <w:p w14:paraId="49BE93A4" w14:textId="77777777" w:rsidR="00BF74C0" w:rsidRPr="009B7E10" w:rsidRDefault="00BF74C0" w:rsidP="00BF74C0">
            <w:pPr>
              <w:jc w:val="center"/>
              <w:rPr>
                <w:rFonts w:ascii="Arial" w:eastAsia="Times New Roman" w:hAnsi="Arial" w:cs="Arial"/>
                <w:b/>
                <w:bCs/>
                <w:color w:val="FFFFFF" w:themeColor="background1"/>
                <w:sz w:val="18"/>
                <w:szCs w:val="18"/>
                <w:lang w:eastAsia="en-IN"/>
              </w:rPr>
            </w:pPr>
            <w:r w:rsidRPr="009B7E10">
              <w:rPr>
                <w:rFonts w:ascii="Arial" w:eastAsia="Times New Roman" w:hAnsi="Arial" w:cs="Arial"/>
                <w:b/>
                <w:bCs/>
                <w:color w:val="FFFFFF" w:themeColor="background1"/>
                <w:sz w:val="18"/>
                <w:szCs w:val="18"/>
                <w:lang w:eastAsia="en-IN"/>
              </w:rPr>
              <w:t>Total Operating Cost</w:t>
            </w:r>
          </w:p>
        </w:tc>
        <w:tc>
          <w:tcPr>
            <w:tcW w:w="1273" w:type="dxa"/>
            <w:shd w:val="clear" w:color="auto" w:fill="4472C4" w:themeFill="accent1"/>
            <w:noWrap/>
            <w:vAlign w:val="center"/>
            <w:hideMark/>
          </w:tcPr>
          <w:p w14:paraId="2F32C6A2" w14:textId="4B42BF25" w:rsidR="00BF74C0" w:rsidRPr="00BF74C0" w:rsidRDefault="00BF74C0" w:rsidP="00BF74C0">
            <w:pPr>
              <w:jc w:val="center"/>
              <w:rPr>
                <w:rFonts w:ascii="Arial" w:eastAsia="Times New Roman" w:hAnsi="Arial" w:cs="Arial"/>
                <w:b/>
                <w:bCs/>
                <w:color w:val="FFFFFF" w:themeColor="background1"/>
                <w:sz w:val="18"/>
                <w:szCs w:val="18"/>
                <w:lang w:eastAsia="en-IN"/>
              </w:rPr>
            </w:pPr>
            <w:r w:rsidRPr="00BF74C0">
              <w:rPr>
                <w:rFonts w:ascii="Arial" w:hAnsi="Arial" w:cs="Arial"/>
                <w:b/>
                <w:bCs/>
                <w:color w:val="FFFFFF" w:themeColor="background1"/>
                <w:sz w:val="18"/>
                <w:szCs w:val="18"/>
              </w:rPr>
              <w:t>2985.75</w:t>
            </w:r>
          </w:p>
        </w:tc>
        <w:tc>
          <w:tcPr>
            <w:tcW w:w="976" w:type="dxa"/>
            <w:shd w:val="clear" w:color="auto" w:fill="4472C4" w:themeFill="accent1"/>
            <w:noWrap/>
            <w:vAlign w:val="center"/>
            <w:hideMark/>
          </w:tcPr>
          <w:p w14:paraId="49FAF657" w14:textId="09AE1529" w:rsidR="00BF74C0" w:rsidRPr="00BF74C0" w:rsidRDefault="00BF74C0" w:rsidP="00BF74C0">
            <w:pPr>
              <w:jc w:val="center"/>
              <w:rPr>
                <w:rFonts w:ascii="Arial" w:eastAsia="Times New Roman" w:hAnsi="Arial" w:cs="Arial"/>
                <w:b/>
                <w:bCs/>
                <w:color w:val="FFFFFF" w:themeColor="background1"/>
                <w:sz w:val="18"/>
                <w:szCs w:val="18"/>
                <w:lang w:eastAsia="en-IN"/>
              </w:rPr>
            </w:pPr>
            <w:r w:rsidRPr="00BF74C0">
              <w:rPr>
                <w:rFonts w:ascii="Arial" w:hAnsi="Arial" w:cs="Arial"/>
                <w:b/>
                <w:bCs/>
                <w:color w:val="FFFFFF" w:themeColor="background1"/>
                <w:sz w:val="18"/>
                <w:szCs w:val="18"/>
              </w:rPr>
              <w:t>3253.33</w:t>
            </w:r>
          </w:p>
        </w:tc>
        <w:tc>
          <w:tcPr>
            <w:tcW w:w="977" w:type="dxa"/>
            <w:shd w:val="clear" w:color="auto" w:fill="4472C4" w:themeFill="accent1"/>
            <w:noWrap/>
            <w:vAlign w:val="center"/>
            <w:hideMark/>
          </w:tcPr>
          <w:p w14:paraId="3BC93801" w14:textId="096669D7" w:rsidR="00BF74C0" w:rsidRPr="00BF74C0" w:rsidRDefault="00BF74C0" w:rsidP="00BF74C0">
            <w:pPr>
              <w:jc w:val="center"/>
              <w:rPr>
                <w:rFonts w:ascii="Arial" w:eastAsia="Times New Roman" w:hAnsi="Arial" w:cs="Arial"/>
                <w:b/>
                <w:bCs/>
                <w:color w:val="FFFFFF" w:themeColor="background1"/>
                <w:sz w:val="18"/>
                <w:szCs w:val="18"/>
                <w:lang w:eastAsia="en-IN"/>
              </w:rPr>
            </w:pPr>
            <w:r w:rsidRPr="00BF74C0">
              <w:rPr>
                <w:rFonts w:ascii="Arial" w:hAnsi="Arial" w:cs="Arial"/>
                <w:b/>
                <w:bCs/>
                <w:color w:val="FFFFFF" w:themeColor="background1"/>
                <w:sz w:val="18"/>
                <w:szCs w:val="18"/>
              </w:rPr>
              <w:t>3434.11</w:t>
            </w:r>
          </w:p>
        </w:tc>
        <w:tc>
          <w:tcPr>
            <w:tcW w:w="977" w:type="dxa"/>
            <w:shd w:val="clear" w:color="auto" w:fill="4472C4" w:themeFill="accent1"/>
            <w:noWrap/>
            <w:vAlign w:val="center"/>
            <w:hideMark/>
          </w:tcPr>
          <w:p w14:paraId="31765462" w14:textId="78E7F9F0" w:rsidR="00BF74C0" w:rsidRPr="00BF74C0" w:rsidRDefault="00BF74C0" w:rsidP="00BF74C0">
            <w:pPr>
              <w:jc w:val="center"/>
              <w:rPr>
                <w:rFonts w:ascii="Arial" w:eastAsia="Times New Roman" w:hAnsi="Arial" w:cs="Arial"/>
                <w:b/>
                <w:bCs/>
                <w:color w:val="FFFFFF" w:themeColor="background1"/>
                <w:sz w:val="18"/>
                <w:szCs w:val="18"/>
                <w:lang w:eastAsia="en-IN"/>
              </w:rPr>
            </w:pPr>
            <w:r w:rsidRPr="00BF74C0">
              <w:rPr>
                <w:rFonts w:ascii="Arial" w:hAnsi="Arial" w:cs="Arial"/>
                <w:b/>
                <w:bCs/>
                <w:color w:val="FFFFFF" w:themeColor="background1"/>
                <w:sz w:val="18"/>
                <w:szCs w:val="18"/>
              </w:rPr>
              <w:t>3622.50</w:t>
            </w:r>
          </w:p>
        </w:tc>
        <w:tc>
          <w:tcPr>
            <w:tcW w:w="977" w:type="dxa"/>
            <w:shd w:val="clear" w:color="auto" w:fill="4472C4" w:themeFill="accent1"/>
            <w:noWrap/>
            <w:vAlign w:val="center"/>
            <w:hideMark/>
          </w:tcPr>
          <w:p w14:paraId="238FFB29" w14:textId="3539F019" w:rsidR="00BF74C0" w:rsidRPr="00BF74C0" w:rsidRDefault="00BF74C0" w:rsidP="00BF74C0">
            <w:pPr>
              <w:jc w:val="center"/>
              <w:rPr>
                <w:rFonts w:ascii="Arial" w:eastAsia="Times New Roman" w:hAnsi="Arial" w:cs="Arial"/>
                <w:b/>
                <w:bCs/>
                <w:color w:val="FFFFFF" w:themeColor="background1"/>
                <w:sz w:val="18"/>
                <w:szCs w:val="18"/>
                <w:lang w:eastAsia="en-IN"/>
              </w:rPr>
            </w:pPr>
            <w:r w:rsidRPr="00BF74C0">
              <w:rPr>
                <w:rFonts w:ascii="Arial" w:hAnsi="Arial" w:cs="Arial"/>
                <w:b/>
                <w:bCs/>
                <w:color w:val="FFFFFF" w:themeColor="background1"/>
                <w:sz w:val="18"/>
                <w:szCs w:val="18"/>
              </w:rPr>
              <w:t>3822.54</w:t>
            </w:r>
          </w:p>
        </w:tc>
        <w:tc>
          <w:tcPr>
            <w:tcW w:w="977" w:type="dxa"/>
            <w:shd w:val="clear" w:color="auto" w:fill="4472C4" w:themeFill="accent1"/>
            <w:noWrap/>
            <w:vAlign w:val="center"/>
            <w:hideMark/>
          </w:tcPr>
          <w:p w14:paraId="65A31947" w14:textId="060AA7B5" w:rsidR="00BF74C0" w:rsidRPr="00BF74C0" w:rsidRDefault="00BF74C0" w:rsidP="00BF74C0">
            <w:pPr>
              <w:jc w:val="center"/>
              <w:rPr>
                <w:rFonts w:ascii="Arial" w:eastAsia="Times New Roman" w:hAnsi="Arial" w:cs="Arial"/>
                <w:b/>
                <w:bCs/>
                <w:color w:val="FFFFFF" w:themeColor="background1"/>
                <w:sz w:val="18"/>
                <w:szCs w:val="18"/>
                <w:lang w:eastAsia="en-IN"/>
              </w:rPr>
            </w:pPr>
            <w:r w:rsidRPr="00BF74C0">
              <w:rPr>
                <w:rFonts w:ascii="Arial" w:hAnsi="Arial" w:cs="Arial"/>
                <w:b/>
                <w:bCs/>
                <w:color w:val="FFFFFF" w:themeColor="background1"/>
                <w:sz w:val="18"/>
                <w:szCs w:val="18"/>
              </w:rPr>
              <w:t>4033.42</w:t>
            </w:r>
          </w:p>
        </w:tc>
        <w:tc>
          <w:tcPr>
            <w:tcW w:w="977" w:type="dxa"/>
            <w:shd w:val="clear" w:color="auto" w:fill="4472C4" w:themeFill="accent1"/>
            <w:noWrap/>
            <w:vAlign w:val="center"/>
            <w:hideMark/>
          </w:tcPr>
          <w:p w14:paraId="3D0D9A46" w14:textId="13CA0EAA" w:rsidR="00BF74C0" w:rsidRPr="00BF74C0" w:rsidRDefault="00BF74C0" w:rsidP="00BF74C0">
            <w:pPr>
              <w:jc w:val="center"/>
              <w:rPr>
                <w:rFonts w:ascii="Arial" w:eastAsia="Times New Roman" w:hAnsi="Arial" w:cs="Arial"/>
                <w:b/>
                <w:bCs/>
                <w:color w:val="FFFFFF" w:themeColor="background1"/>
                <w:sz w:val="18"/>
                <w:szCs w:val="18"/>
                <w:lang w:eastAsia="en-IN"/>
              </w:rPr>
            </w:pPr>
            <w:r w:rsidRPr="00BF74C0">
              <w:rPr>
                <w:rFonts w:ascii="Arial" w:hAnsi="Arial" w:cs="Arial"/>
                <w:b/>
                <w:bCs/>
                <w:color w:val="FFFFFF" w:themeColor="background1"/>
                <w:sz w:val="18"/>
                <w:szCs w:val="18"/>
              </w:rPr>
              <w:t>4256.49</w:t>
            </w:r>
          </w:p>
        </w:tc>
        <w:tc>
          <w:tcPr>
            <w:tcW w:w="977" w:type="dxa"/>
            <w:shd w:val="clear" w:color="auto" w:fill="4472C4" w:themeFill="accent1"/>
            <w:noWrap/>
            <w:vAlign w:val="center"/>
            <w:hideMark/>
          </w:tcPr>
          <w:p w14:paraId="4DE45555" w14:textId="4BC25947" w:rsidR="00BF74C0" w:rsidRPr="00BF74C0" w:rsidRDefault="00BF74C0" w:rsidP="00BF74C0">
            <w:pPr>
              <w:jc w:val="center"/>
              <w:rPr>
                <w:rFonts w:ascii="Arial" w:eastAsia="Times New Roman" w:hAnsi="Arial" w:cs="Arial"/>
                <w:b/>
                <w:bCs/>
                <w:color w:val="FFFFFF" w:themeColor="background1"/>
                <w:sz w:val="18"/>
                <w:szCs w:val="18"/>
                <w:lang w:eastAsia="en-IN"/>
              </w:rPr>
            </w:pPr>
            <w:r w:rsidRPr="00BF74C0">
              <w:rPr>
                <w:rFonts w:ascii="Arial" w:hAnsi="Arial" w:cs="Arial"/>
                <w:b/>
                <w:bCs/>
                <w:color w:val="FFFFFF" w:themeColor="background1"/>
                <w:sz w:val="18"/>
                <w:szCs w:val="18"/>
              </w:rPr>
              <w:t>4493.83</w:t>
            </w:r>
          </w:p>
        </w:tc>
      </w:tr>
      <w:tr w:rsidR="00BF74C0" w:rsidRPr="009B7E10" w14:paraId="0DC96116" w14:textId="77777777" w:rsidTr="003B5F4E">
        <w:trPr>
          <w:trHeight w:val="265"/>
        </w:trPr>
        <w:tc>
          <w:tcPr>
            <w:tcW w:w="323" w:type="dxa"/>
            <w:noWrap/>
            <w:hideMark/>
          </w:tcPr>
          <w:p w14:paraId="65ED9D72" w14:textId="77777777" w:rsidR="00BF74C0" w:rsidRPr="009B7E10" w:rsidRDefault="00BF74C0" w:rsidP="00BF74C0">
            <w:pPr>
              <w:jc w:val="center"/>
              <w:rPr>
                <w:rFonts w:ascii="Arial" w:eastAsia="Times New Roman" w:hAnsi="Arial" w:cs="Arial"/>
                <w:b/>
                <w:bCs/>
                <w:color w:val="000000"/>
                <w:sz w:val="18"/>
                <w:szCs w:val="18"/>
                <w:lang w:eastAsia="en-IN"/>
              </w:rPr>
            </w:pPr>
            <w:r w:rsidRPr="009B7E10">
              <w:rPr>
                <w:rFonts w:ascii="Arial" w:eastAsia="Times New Roman" w:hAnsi="Arial" w:cs="Arial"/>
                <w:b/>
                <w:bCs/>
                <w:color w:val="000000"/>
                <w:sz w:val="18"/>
                <w:szCs w:val="18"/>
                <w:lang w:eastAsia="en-IN"/>
              </w:rPr>
              <w:t>4</w:t>
            </w:r>
          </w:p>
        </w:tc>
        <w:tc>
          <w:tcPr>
            <w:tcW w:w="1726" w:type="dxa"/>
            <w:noWrap/>
            <w:hideMark/>
          </w:tcPr>
          <w:p w14:paraId="67BE0297" w14:textId="77777777" w:rsidR="00BF74C0" w:rsidRPr="009B7E10" w:rsidRDefault="00BF74C0" w:rsidP="00BF74C0">
            <w:pPr>
              <w:jc w:val="center"/>
              <w:rPr>
                <w:rFonts w:ascii="Arial" w:eastAsia="Times New Roman" w:hAnsi="Arial" w:cs="Arial"/>
                <w:b/>
                <w:bCs/>
                <w:color w:val="000000"/>
                <w:sz w:val="18"/>
                <w:szCs w:val="18"/>
                <w:lang w:eastAsia="en-IN"/>
              </w:rPr>
            </w:pPr>
            <w:r w:rsidRPr="009B7E10">
              <w:rPr>
                <w:rFonts w:ascii="Arial" w:eastAsia="Times New Roman" w:hAnsi="Arial" w:cs="Arial"/>
                <w:b/>
                <w:bCs/>
                <w:color w:val="000000"/>
                <w:sz w:val="18"/>
                <w:szCs w:val="18"/>
                <w:lang w:eastAsia="en-IN"/>
              </w:rPr>
              <w:t>Gross Margin (EBITDA/PBITDA)</w:t>
            </w:r>
          </w:p>
        </w:tc>
        <w:tc>
          <w:tcPr>
            <w:tcW w:w="1273" w:type="dxa"/>
            <w:noWrap/>
            <w:vAlign w:val="center"/>
            <w:hideMark/>
          </w:tcPr>
          <w:p w14:paraId="7F76556F" w14:textId="373C3A08" w:rsidR="00BF74C0" w:rsidRPr="00BF74C0" w:rsidRDefault="00BF74C0" w:rsidP="00BF74C0">
            <w:pPr>
              <w:jc w:val="center"/>
              <w:rPr>
                <w:rFonts w:ascii="Arial" w:eastAsia="Times New Roman" w:hAnsi="Arial" w:cs="Arial"/>
                <w:b/>
                <w:bCs/>
                <w:color w:val="000000"/>
                <w:sz w:val="18"/>
                <w:szCs w:val="18"/>
                <w:lang w:eastAsia="en-IN"/>
              </w:rPr>
            </w:pPr>
            <w:r w:rsidRPr="00BF74C0">
              <w:rPr>
                <w:rFonts w:ascii="Arial" w:hAnsi="Arial" w:cs="Arial"/>
                <w:b/>
                <w:bCs/>
                <w:color w:val="000000"/>
                <w:sz w:val="18"/>
                <w:szCs w:val="18"/>
              </w:rPr>
              <w:t>2697.49</w:t>
            </w:r>
          </w:p>
        </w:tc>
        <w:tc>
          <w:tcPr>
            <w:tcW w:w="976" w:type="dxa"/>
            <w:noWrap/>
            <w:vAlign w:val="center"/>
            <w:hideMark/>
          </w:tcPr>
          <w:p w14:paraId="79B889D1" w14:textId="208BF289" w:rsidR="00BF74C0" w:rsidRPr="00BF74C0" w:rsidRDefault="00BF74C0" w:rsidP="00BF74C0">
            <w:pPr>
              <w:jc w:val="center"/>
              <w:rPr>
                <w:rFonts w:ascii="Arial" w:eastAsia="Times New Roman" w:hAnsi="Arial" w:cs="Arial"/>
                <w:b/>
                <w:bCs/>
                <w:color w:val="000000"/>
                <w:sz w:val="18"/>
                <w:szCs w:val="18"/>
                <w:lang w:eastAsia="en-IN"/>
              </w:rPr>
            </w:pPr>
            <w:r w:rsidRPr="00BF74C0">
              <w:rPr>
                <w:rFonts w:ascii="Arial" w:hAnsi="Arial" w:cs="Arial"/>
                <w:b/>
                <w:bCs/>
                <w:color w:val="000000"/>
                <w:sz w:val="18"/>
                <w:szCs w:val="18"/>
              </w:rPr>
              <w:t>3134.09</w:t>
            </w:r>
          </w:p>
        </w:tc>
        <w:tc>
          <w:tcPr>
            <w:tcW w:w="977" w:type="dxa"/>
            <w:noWrap/>
            <w:vAlign w:val="center"/>
            <w:hideMark/>
          </w:tcPr>
          <w:p w14:paraId="378C18ED" w14:textId="53C6046D" w:rsidR="00BF74C0" w:rsidRPr="00BF74C0" w:rsidRDefault="00BF74C0" w:rsidP="00BF74C0">
            <w:pPr>
              <w:jc w:val="center"/>
              <w:rPr>
                <w:rFonts w:ascii="Arial" w:eastAsia="Times New Roman" w:hAnsi="Arial" w:cs="Arial"/>
                <w:b/>
                <w:bCs/>
                <w:color w:val="000000"/>
                <w:sz w:val="18"/>
                <w:szCs w:val="18"/>
                <w:lang w:eastAsia="en-IN"/>
              </w:rPr>
            </w:pPr>
            <w:r w:rsidRPr="00BF74C0">
              <w:rPr>
                <w:rFonts w:ascii="Arial" w:hAnsi="Arial" w:cs="Arial"/>
                <w:b/>
                <w:bCs/>
                <w:color w:val="000000"/>
                <w:sz w:val="18"/>
                <w:szCs w:val="18"/>
              </w:rPr>
              <w:t>3311.00</w:t>
            </w:r>
          </w:p>
        </w:tc>
        <w:tc>
          <w:tcPr>
            <w:tcW w:w="977" w:type="dxa"/>
            <w:noWrap/>
            <w:vAlign w:val="center"/>
            <w:hideMark/>
          </w:tcPr>
          <w:p w14:paraId="14A51BA2" w14:textId="3F88D58E" w:rsidR="00BF74C0" w:rsidRPr="00BF74C0" w:rsidRDefault="00BF74C0" w:rsidP="00BF74C0">
            <w:pPr>
              <w:jc w:val="center"/>
              <w:rPr>
                <w:rFonts w:ascii="Arial" w:eastAsia="Times New Roman" w:hAnsi="Arial" w:cs="Arial"/>
                <w:b/>
                <w:bCs/>
                <w:color w:val="000000"/>
                <w:sz w:val="18"/>
                <w:szCs w:val="18"/>
                <w:lang w:eastAsia="en-IN"/>
              </w:rPr>
            </w:pPr>
            <w:r w:rsidRPr="00BF74C0">
              <w:rPr>
                <w:rFonts w:ascii="Arial" w:hAnsi="Arial" w:cs="Arial"/>
                <w:b/>
                <w:bCs/>
                <w:color w:val="000000"/>
                <w:sz w:val="18"/>
                <w:szCs w:val="18"/>
              </w:rPr>
              <w:t>3500.45</w:t>
            </w:r>
          </w:p>
        </w:tc>
        <w:tc>
          <w:tcPr>
            <w:tcW w:w="977" w:type="dxa"/>
            <w:noWrap/>
            <w:vAlign w:val="center"/>
            <w:hideMark/>
          </w:tcPr>
          <w:p w14:paraId="1D21E008" w14:textId="597E2840" w:rsidR="00BF74C0" w:rsidRPr="00BF74C0" w:rsidRDefault="00BF74C0" w:rsidP="00BF74C0">
            <w:pPr>
              <w:jc w:val="center"/>
              <w:rPr>
                <w:rFonts w:ascii="Arial" w:eastAsia="Times New Roman" w:hAnsi="Arial" w:cs="Arial"/>
                <w:b/>
                <w:bCs/>
                <w:color w:val="000000"/>
                <w:sz w:val="18"/>
                <w:szCs w:val="18"/>
                <w:lang w:eastAsia="en-IN"/>
              </w:rPr>
            </w:pPr>
            <w:r w:rsidRPr="00BF74C0">
              <w:rPr>
                <w:rFonts w:ascii="Arial" w:hAnsi="Arial" w:cs="Arial"/>
                <w:b/>
                <w:bCs/>
                <w:color w:val="000000"/>
                <w:sz w:val="18"/>
                <w:szCs w:val="18"/>
              </w:rPr>
              <w:t>3699.57</w:t>
            </w:r>
          </w:p>
        </w:tc>
        <w:tc>
          <w:tcPr>
            <w:tcW w:w="977" w:type="dxa"/>
            <w:noWrap/>
            <w:vAlign w:val="center"/>
            <w:hideMark/>
          </w:tcPr>
          <w:p w14:paraId="379C6601" w14:textId="0B1C04C9" w:rsidR="00BF74C0" w:rsidRPr="00BF74C0" w:rsidRDefault="00BF74C0" w:rsidP="00BF74C0">
            <w:pPr>
              <w:jc w:val="center"/>
              <w:rPr>
                <w:rFonts w:ascii="Arial" w:eastAsia="Times New Roman" w:hAnsi="Arial" w:cs="Arial"/>
                <w:b/>
                <w:bCs/>
                <w:color w:val="000000"/>
                <w:sz w:val="18"/>
                <w:szCs w:val="18"/>
                <w:lang w:eastAsia="en-IN"/>
              </w:rPr>
            </w:pPr>
            <w:r w:rsidRPr="00BF74C0">
              <w:rPr>
                <w:rFonts w:ascii="Arial" w:hAnsi="Arial" w:cs="Arial"/>
                <w:b/>
                <w:bCs/>
                <w:color w:val="000000"/>
                <w:sz w:val="18"/>
                <w:szCs w:val="18"/>
              </w:rPr>
              <w:t>3910.37</w:t>
            </w:r>
          </w:p>
        </w:tc>
        <w:tc>
          <w:tcPr>
            <w:tcW w:w="977" w:type="dxa"/>
            <w:noWrap/>
            <w:vAlign w:val="center"/>
            <w:hideMark/>
          </w:tcPr>
          <w:p w14:paraId="0601F8B4" w14:textId="3671A2F8" w:rsidR="00BF74C0" w:rsidRPr="00BF74C0" w:rsidRDefault="00BF74C0" w:rsidP="00BF74C0">
            <w:pPr>
              <w:jc w:val="center"/>
              <w:rPr>
                <w:rFonts w:ascii="Arial" w:eastAsia="Times New Roman" w:hAnsi="Arial" w:cs="Arial"/>
                <w:b/>
                <w:bCs/>
                <w:color w:val="000000"/>
                <w:sz w:val="18"/>
                <w:szCs w:val="18"/>
                <w:lang w:eastAsia="en-IN"/>
              </w:rPr>
            </w:pPr>
            <w:r w:rsidRPr="00BF74C0">
              <w:rPr>
                <w:rFonts w:ascii="Arial" w:hAnsi="Arial" w:cs="Arial"/>
                <w:b/>
                <w:bCs/>
                <w:color w:val="000000"/>
                <w:sz w:val="18"/>
                <w:szCs w:val="18"/>
              </w:rPr>
              <w:t>4132.75</w:t>
            </w:r>
          </w:p>
        </w:tc>
        <w:tc>
          <w:tcPr>
            <w:tcW w:w="977" w:type="dxa"/>
            <w:noWrap/>
            <w:vAlign w:val="center"/>
            <w:hideMark/>
          </w:tcPr>
          <w:p w14:paraId="14AEB7AF" w14:textId="6805097F" w:rsidR="00BF74C0" w:rsidRPr="00BF74C0" w:rsidRDefault="00BF74C0" w:rsidP="00BF74C0">
            <w:pPr>
              <w:jc w:val="center"/>
              <w:rPr>
                <w:rFonts w:ascii="Arial" w:eastAsia="Times New Roman" w:hAnsi="Arial" w:cs="Arial"/>
                <w:b/>
                <w:bCs/>
                <w:color w:val="000000"/>
                <w:sz w:val="18"/>
                <w:szCs w:val="18"/>
                <w:lang w:eastAsia="en-IN"/>
              </w:rPr>
            </w:pPr>
            <w:r w:rsidRPr="00BF74C0">
              <w:rPr>
                <w:rFonts w:ascii="Arial" w:hAnsi="Arial" w:cs="Arial"/>
                <w:b/>
                <w:bCs/>
                <w:color w:val="000000"/>
                <w:sz w:val="18"/>
                <w:szCs w:val="18"/>
              </w:rPr>
              <w:t>4366.01</w:t>
            </w:r>
          </w:p>
        </w:tc>
      </w:tr>
      <w:tr w:rsidR="00BF74C0" w:rsidRPr="009B7E10" w14:paraId="0DC0DB14" w14:textId="77777777" w:rsidTr="003B5F4E">
        <w:trPr>
          <w:trHeight w:val="265"/>
        </w:trPr>
        <w:tc>
          <w:tcPr>
            <w:tcW w:w="323" w:type="dxa"/>
            <w:noWrap/>
            <w:hideMark/>
          </w:tcPr>
          <w:p w14:paraId="019E386D" w14:textId="77777777" w:rsidR="00BF74C0" w:rsidRPr="009B7E10" w:rsidRDefault="00BF74C0" w:rsidP="00BF74C0">
            <w:pPr>
              <w:jc w:val="center"/>
              <w:rPr>
                <w:rFonts w:ascii="Arial" w:eastAsia="Times New Roman" w:hAnsi="Arial" w:cs="Arial"/>
                <w:b/>
                <w:bCs/>
                <w:color w:val="000000"/>
                <w:sz w:val="18"/>
                <w:szCs w:val="18"/>
                <w:lang w:eastAsia="en-IN"/>
              </w:rPr>
            </w:pPr>
            <w:r w:rsidRPr="009B7E10">
              <w:rPr>
                <w:rFonts w:ascii="Arial" w:eastAsia="Times New Roman" w:hAnsi="Arial" w:cs="Arial"/>
                <w:b/>
                <w:bCs/>
                <w:color w:val="000000"/>
                <w:sz w:val="18"/>
                <w:szCs w:val="18"/>
                <w:lang w:eastAsia="en-IN"/>
              </w:rPr>
              <w:t> </w:t>
            </w:r>
          </w:p>
        </w:tc>
        <w:tc>
          <w:tcPr>
            <w:tcW w:w="1726" w:type="dxa"/>
            <w:shd w:val="clear" w:color="auto" w:fill="4472C4" w:themeFill="accent1"/>
            <w:noWrap/>
            <w:hideMark/>
          </w:tcPr>
          <w:p w14:paraId="2DE76040" w14:textId="77777777" w:rsidR="00BF74C0" w:rsidRPr="009B7E10" w:rsidRDefault="00BF74C0" w:rsidP="00BF74C0">
            <w:pPr>
              <w:jc w:val="center"/>
              <w:rPr>
                <w:rFonts w:ascii="Arial" w:eastAsia="Times New Roman" w:hAnsi="Arial" w:cs="Arial"/>
                <w:b/>
                <w:bCs/>
                <w:color w:val="FFFFFF" w:themeColor="background1"/>
                <w:sz w:val="18"/>
                <w:szCs w:val="18"/>
                <w:lang w:eastAsia="en-IN"/>
              </w:rPr>
            </w:pPr>
            <w:r w:rsidRPr="009B7E10">
              <w:rPr>
                <w:rFonts w:ascii="Arial" w:eastAsia="Times New Roman" w:hAnsi="Arial" w:cs="Arial"/>
                <w:b/>
                <w:bCs/>
                <w:color w:val="FFFFFF" w:themeColor="background1"/>
                <w:sz w:val="18"/>
                <w:szCs w:val="18"/>
                <w:lang w:eastAsia="en-IN"/>
              </w:rPr>
              <w:t>Net Cash Flow</w:t>
            </w:r>
          </w:p>
        </w:tc>
        <w:tc>
          <w:tcPr>
            <w:tcW w:w="1273" w:type="dxa"/>
            <w:shd w:val="clear" w:color="auto" w:fill="4472C4" w:themeFill="accent1"/>
            <w:noWrap/>
            <w:vAlign w:val="center"/>
            <w:hideMark/>
          </w:tcPr>
          <w:p w14:paraId="20644900" w14:textId="68CC2027" w:rsidR="00BF74C0" w:rsidRPr="00BF74C0" w:rsidRDefault="00BF74C0" w:rsidP="00BF74C0">
            <w:pPr>
              <w:jc w:val="center"/>
              <w:rPr>
                <w:rFonts w:ascii="Arial" w:eastAsia="Times New Roman" w:hAnsi="Arial" w:cs="Arial"/>
                <w:b/>
                <w:bCs/>
                <w:color w:val="FFFFFF" w:themeColor="background1"/>
                <w:sz w:val="18"/>
                <w:szCs w:val="18"/>
                <w:lang w:eastAsia="en-IN"/>
              </w:rPr>
            </w:pPr>
            <w:r w:rsidRPr="00BF74C0">
              <w:rPr>
                <w:rFonts w:ascii="Arial" w:hAnsi="Arial" w:cs="Arial"/>
                <w:b/>
                <w:bCs/>
                <w:color w:val="FFFFFF" w:themeColor="background1"/>
                <w:sz w:val="18"/>
                <w:szCs w:val="18"/>
              </w:rPr>
              <w:t>2697.49</w:t>
            </w:r>
          </w:p>
        </w:tc>
        <w:tc>
          <w:tcPr>
            <w:tcW w:w="976" w:type="dxa"/>
            <w:shd w:val="clear" w:color="auto" w:fill="4472C4" w:themeFill="accent1"/>
            <w:noWrap/>
            <w:vAlign w:val="center"/>
            <w:hideMark/>
          </w:tcPr>
          <w:p w14:paraId="42514A7F" w14:textId="1813EFC2" w:rsidR="00BF74C0" w:rsidRPr="00BF74C0" w:rsidRDefault="00BF74C0" w:rsidP="00BF74C0">
            <w:pPr>
              <w:jc w:val="center"/>
              <w:rPr>
                <w:rFonts w:ascii="Arial" w:eastAsia="Times New Roman" w:hAnsi="Arial" w:cs="Arial"/>
                <w:b/>
                <w:bCs/>
                <w:color w:val="FFFFFF" w:themeColor="background1"/>
                <w:sz w:val="18"/>
                <w:szCs w:val="18"/>
                <w:lang w:eastAsia="en-IN"/>
              </w:rPr>
            </w:pPr>
            <w:r w:rsidRPr="00BF74C0">
              <w:rPr>
                <w:rFonts w:ascii="Arial" w:hAnsi="Arial" w:cs="Arial"/>
                <w:b/>
                <w:bCs/>
                <w:color w:val="FFFFFF" w:themeColor="background1"/>
                <w:sz w:val="18"/>
                <w:szCs w:val="18"/>
              </w:rPr>
              <w:t>3134.09</w:t>
            </w:r>
          </w:p>
        </w:tc>
        <w:tc>
          <w:tcPr>
            <w:tcW w:w="977" w:type="dxa"/>
            <w:shd w:val="clear" w:color="auto" w:fill="4472C4" w:themeFill="accent1"/>
            <w:noWrap/>
            <w:vAlign w:val="center"/>
            <w:hideMark/>
          </w:tcPr>
          <w:p w14:paraId="43A3C2E4" w14:textId="1C599E74" w:rsidR="00BF74C0" w:rsidRPr="00BF74C0" w:rsidRDefault="00BF74C0" w:rsidP="00BF74C0">
            <w:pPr>
              <w:jc w:val="center"/>
              <w:rPr>
                <w:rFonts w:ascii="Arial" w:eastAsia="Times New Roman" w:hAnsi="Arial" w:cs="Arial"/>
                <w:b/>
                <w:bCs/>
                <w:color w:val="FFFFFF" w:themeColor="background1"/>
                <w:sz w:val="18"/>
                <w:szCs w:val="18"/>
                <w:lang w:eastAsia="en-IN"/>
              </w:rPr>
            </w:pPr>
            <w:r w:rsidRPr="00BF74C0">
              <w:rPr>
                <w:rFonts w:ascii="Arial" w:hAnsi="Arial" w:cs="Arial"/>
                <w:b/>
                <w:bCs/>
                <w:color w:val="FFFFFF" w:themeColor="background1"/>
                <w:sz w:val="18"/>
                <w:szCs w:val="18"/>
              </w:rPr>
              <w:t>3311.00</w:t>
            </w:r>
          </w:p>
        </w:tc>
        <w:tc>
          <w:tcPr>
            <w:tcW w:w="977" w:type="dxa"/>
            <w:shd w:val="clear" w:color="auto" w:fill="4472C4" w:themeFill="accent1"/>
            <w:noWrap/>
            <w:vAlign w:val="center"/>
            <w:hideMark/>
          </w:tcPr>
          <w:p w14:paraId="7C787167" w14:textId="3CA5D1E1" w:rsidR="00BF74C0" w:rsidRPr="00BF74C0" w:rsidRDefault="00BF74C0" w:rsidP="00BF74C0">
            <w:pPr>
              <w:jc w:val="center"/>
              <w:rPr>
                <w:rFonts w:ascii="Arial" w:eastAsia="Times New Roman" w:hAnsi="Arial" w:cs="Arial"/>
                <w:b/>
                <w:bCs/>
                <w:color w:val="FFFFFF" w:themeColor="background1"/>
                <w:sz w:val="18"/>
                <w:szCs w:val="18"/>
                <w:lang w:eastAsia="en-IN"/>
              </w:rPr>
            </w:pPr>
            <w:r w:rsidRPr="00BF74C0">
              <w:rPr>
                <w:rFonts w:ascii="Arial" w:hAnsi="Arial" w:cs="Arial"/>
                <w:b/>
                <w:bCs/>
                <w:color w:val="FFFFFF" w:themeColor="background1"/>
                <w:sz w:val="18"/>
                <w:szCs w:val="18"/>
              </w:rPr>
              <w:t>3500.45</w:t>
            </w:r>
          </w:p>
        </w:tc>
        <w:tc>
          <w:tcPr>
            <w:tcW w:w="977" w:type="dxa"/>
            <w:shd w:val="clear" w:color="auto" w:fill="4472C4" w:themeFill="accent1"/>
            <w:noWrap/>
            <w:vAlign w:val="center"/>
            <w:hideMark/>
          </w:tcPr>
          <w:p w14:paraId="33A36EAF" w14:textId="5A9961E3" w:rsidR="00BF74C0" w:rsidRPr="00BF74C0" w:rsidRDefault="00BF74C0" w:rsidP="00BF74C0">
            <w:pPr>
              <w:jc w:val="center"/>
              <w:rPr>
                <w:rFonts w:ascii="Arial" w:eastAsia="Times New Roman" w:hAnsi="Arial" w:cs="Arial"/>
                <w:b/>
                <w:bCs/>
                <w:color w:val="FFFFFF" w:themeColor="background1"/>
                <w:sz w:val="18"/>
                <w:szCs w:val="18"/>
                <w:lang w:eastAsia="en-IN"/>
              </w:rPr>
            </w:pPr>
            <w:r w:rsidRPr="00BF74C0">
              <w:rPr>
                <w:rFonts w:ascii="Arial" w:hAnsi="Arial" w:cs="Arial"/>
                <w:b/>
                <w:bCs/>
                <w:color w:val="FFFFFF" w:themeColor="background1"/>
                <w:sz w:val="18"/>
                <w:szCs w:val="18"/>
              </w:rPr>
              <w:t>3699.57</w:t>
            </w:r>
          </w:p>
        </w:tc>
        <w:tc>
          <w:tcPr>
            <w:tcW w:w="977" w:type="dxa"/>
            <w:shd w:val="clear" w:color="auto" w:fill="4472C4" w:themeFill="accent1"/>
            <w:noWrap/>
            <w:vAlign w:val="center"/>
            <w:hideMark/>
          </w:tcPr>
          <w:p w14:paraId="1FDA0991" w14:textId="31AF67E2" w:rsidR="00BF74C0" w:rsidRPr="00BF74C0" w:rsidRDefault="00BF74C0" w:rsidP="00BF74C0">
            <w:pPr>
              <w:jc w:val="center"/>
              <w:rPr>
                <w:rFonts w:ascii="Arial" w:eastAsia="Times New Roman" w:hAnsi="Arial" w:cs="Arial"/>
                <w:b/>
                <w:bCs/>
                <w:color w:val="FFFFFF" w:themeColor="background1"/>
                <w:sz w:val="18"/>
                <w:szCs w:val="18"/>
                <w:lang w:eastAsia="en-IN"/>
              </w:rPr>
            </w:pPr>
            <w:r w:rsidRPr="00BF74C0">
              <w:rPr>
                <w:rFonts w:ascii="Arial" w:hAnsi="Arial" w:cs="Arial"/>
                <w:b/>
                <w:bCs/>
                <w:color w:val="FFFFFF" w:themeColor="background1"/>
                <w:sz w:val="18"/>
                <w:szCs w:val="18"/>
              </w:rPr>
              <w:t>3910.37</w:t>
            </w:r>
          </w:p>
        </w:tc>
        <w:tc>
          <w:tcPr>
            <w:tcW w:w="977" w:type="dxa"/>
            <w:shd w:val="clear" w:color="auto" w:fill="4472C4" w:themeFill="accent1"/>
            <w:noWrap/>
            <w:vAlign w:val="center"/>
            <w:hideMark/>
          </w:tcPr>
          <w:p w14:paraId="0AADB8ED" w14:textId="4419549A" w:rsidR="00BF74C0" w:rsidRPr="00BF74C0" w:rsidRDefault="00BF74C0" w:rsidP="00BF74C0">
            <w:pPr>
              <w:jc w:val="center"/>
              <w:rPr>
                <w:rFonts w:ascii="Arial" w:eastAsia="Times New Roman" w:hAnsi="Arial" w:cs="Arial"/>
                <w:b/>
                <w:bCs/>
                <w:color w:val="FFFFFF" w:themeColor="background1"/>
                <w:sz w:val="18"/>
                <w:szCs w:val="18"/>
                <w:lang w:eastAsia="en-IN"/>
              </w:rPr>
            </w:pPr>
            <w:r w:rsidRPr="00BF74C0">
              <w:rPr>
                <w:rFonts w:ascii="Arial" w:hAnsi="Arial" w:cs="Arial"/>
                <w:b/>
                <w:bCs/>
                <w:color w:val="FFFFFF" w:themeColor="background1"/>
                <w:sz w:val="18"/>
                <w:szCs w:val="18"/>
              </w:rPr>
              <w:t>4132.75</w:t>
            </w:r>
          </w:p>
        </w:tc>
        <w:tc>
          <w:tcPr>
            <w:tcW w:w="977" w:type="dxa"/>
            <w:shd w:val="clear" w:color="auto" w:fill="4472C4" w:themeFill="accent1"/>
            <w:noWrap/>
            <w:vAlign w:val="center"/>
            <w:hideMark/>
          </w:tcPr>
          <w:p w14:paraId="459C06E2" w14:textId="25D6A077" w:rsidR="00BF74C0" w:rsidRPr="00BF74C0" w:rsidRDefault="00BF74C0" w:rsidP="00BF74C0">
            <w:pPr>
              <w:jc w:val="center"/>
              <w:rPr>
                <w:rFonts w:ascii="Arial" w:eastAsia="Times New Roman" w:hAnsi="Arial" w:cs="Arial"/>
                <w:b/>
                <w:bCs/>
                <w:color w:val="FFFFFF" w:themeColor="background1"/>
                <w:sz w:val="18"/>
                <w:szCs w:val="18"/>
                <w:lang w:eastAsia="en-IN"/>
              </w:rPr>
            </w:pPr>
            <w:r w:rsidRPr="00BF74C0">
              <w:rPr>
                <w:rFonts w:ascii="Arial" w:hAnsi="Arial" w:cs="Arial"/>
                <w:b/>
                <w:bCs/>
                <w:color w:val="FFFFFF" w:themeColor="background1"/>
                <w:sz w:val="18"/>
                <w:szCs w:val="18"/>
              </w:rPr>
              <w:t>4366.01</w:t>
            </w:r>
          </w:p>
        </w:tc>
      </w:tr>
      <w:tr w:rsidR="00BF74C0" w:rsidRPr="009B7E10" w14:paraId="0D20932F" w14:textId="77777777" w:rsidTr="003B5F4E">
        <w:trPr>
          <w:trHeight w:val="265"/>
        </w:trPr>
        <w:tc>
          <w:tcPr>
            <w:tcW w:w="323" w:type="dxa"/>
            <w:noWrap/>
            <w:hideMark/>
          </w:tcPr>
          <w:p w14:paraId="3AA152FA" w14:textId="77777777" w:rsidR="00BF74C0" w:rsidRPr="009B7E10" w:rsidRDefault="00BF74C0" w:rsidP="00BF74C0">
            <w:pPr>
              <w:jc w:val="center"/>
              <w:rPr>
                <w:rFonts w:ascii="Arial" w:eastAsia="Times New Roman" w:hAnsi="Arial" w:cs="Arial"/>
                <w:color w:val="000000"/>
                <w:sz w:val="18"/>
                <w:szCs w:val="18"/>
                <w:lang w:eastAsia="en-IN"/>
              </w:rPr>
            </w:pPr>
            <w:r w:rsidRPr="009B7E10">
              <w:rPr>
                <w:rFonts w:ascii="Arial" w:eastAsia="Times New Roman" w:hAnsi="Arial" w:cs="Arial"/>
                <w:color w:val="000000"/>
                <w:sz w:val="18"/>
                <w:szCs w:val="18"/>
                <w:lang w:eastAsia="en-IN"/>
              </w:rPr>
              <w:t> </w:t>
            </w:r>
          </w:p>
        </w:tc>
        <w:tc>
          <w:tcPr>
            <w:tcW w:w="1726" w:type="dxa"/>
            <w:noWrap/>
            <w:hideMark/>
          </w:tcPr>
          <w:p w14:paraId="59F909F3" w14:textId="77777777" w:rsidR="00BF74C0" w:rsidRPr="009B7E10" w:rsidRDefault="00BF74C0" w:rsidP="00BF74C0">
            <w:pPr>
              <w:jc w:val="center"/>
              <w:rPr>
                <w:rFonts w:ascii="Arial" w:eastAsia="Times New Roman" w:hAnsi="Arial" w:cs="Arial"/>
                <w:color w:val="000000"/>
                <w:sz w:val="18"/>
                <w:szCs w:val="18"/>
                <w:lang w:eastAsia="en-IN"/>
              </w:rPr>
            </w:pPr>
            <w:r w:rsidRPr="009B7E10">
              <w:rPr>
                <w:rFonts w:ascii="Arial" w:eastAsia="Times New Roman" w:hAnsi="Arial" w:cs="Arial"/>
                <w:color w:val="000000"/>
                <w:sz w:val="18"/>
                <w:szCs w:val="18"/>
                <w:lang w:eastAsia="en-IN"/>
              </w:rPr>
              <w:t>Cost of Capital (10%)</w:t>
            </w:r>
          </w:p>
        </w:tc>
        <w:tc>
          <w:tcPr>
            <w:tcW w:w="1273" w:type="dxa"/>
            <w:noWrap/>
            <w:vAlign w:val="center"/>
            <w:hideMark/>
          </w:tcPr>
          <w:p w14:paraId="41FF93E8" w14:textId="09B9B098"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0.83</w:t>
            </w:r>
          </w:p>
        </w:tc>
        <w:tc>
          <w:tcPr>
            <w:tcW w:w="976" w:type="dxa"/>
            <w:noWrap/>
            <w:vAlign w:val="center"/>
            <w:hideMark/>
          </w:tcPr>
          <w:p w14:paraId="04DA02F4" w14:textId="481AFB38"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0.75</w:t>
            </w:r>
          </w:p>
        </w:tc>
        <w:tc>
          <w:tcPr>
            <w:tcW w:w="977" w:type="dxa"/>
            <w:noWrap/>
            <w:vAlign w:val="center"/>
            <w:hideMark/>
          </w:tcPr>
          <w:p w14:paraId="3AAFEBAF" w14:textId="67664B45"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0.68</w:t>
            </w:r>
          </w:p>
        </w:tc>
        <w:tc>
          <w:tcPr>
            <w:tcW w:w="977" w:type="dxa"/>
            <w:noWrap/>
            <w:vAlign w:val="center"/>
            <w:hideMark/>
          </w:tcPr>
          <w:p w14:paraId="09F17663" w14:textId="0F1275F2"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0.62</w:t>
            </w:r>
          </w:p>
        </w:tc>
        <w:tc>
          <w:tcPr>
            <w:tcW w:w="977" w:type="dxa"/>
            <w:noWrap/>
            <w:vAlign w:val="center"/>
            <w:hideMark/>
          </w:tcPr>
          <w:p w14:paraId="0F577754" w14:textId="0290B8F1"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0.56</w:t>
            </w:r>
          </w:p>
        </w:tc>
        <w:tc>
          <w:tcPr>
            <w:tcW w:w="977" w:type="dxa"/>
            <w:noWrap/>
            <w:vAlign w:val="center"/>
            <w:hideMark/>
          </w:tcPr>
          <w:p w14:paraId="2989904F" w14:textId="5F145A09"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0.51</w:t>
            </w:r>
          </w:p>
        </w:tc>
        <w:tc>
          <w:tcPr>
            <w:tcW w:w="977" w:type="dxa"/>
            <w:noWrap/>
            <w:vAlign w:val="center"/>
            <w:hideMark/>
          </w:tcPr>
          <w:p w14:paraId="1D71E26B" w14:textId="5DFE5B6B"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0.47</w:t>
            </w:r>
          </w:p>
        </w:tc>
        <w:tc>
          <w:tcPr>
            <w:tcW w:w="977" w:type="dxa"/>
            <w:noWrap/>
            <w:vAlign w:val="center"/>
            <w:hideMark/>
          </w:tcPr>
          <w:p w14:paraId="3507F3CB" w14:textId="398F5F5C"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0.42</w:t>
            </w:r>
          </w:p>
        </w:tc>
      </w:tr>
    </w:tbl>
    <w:p w14:paraId="639988A7" w14:textId="77777777" w:rsidR="00633422" w:rsidRDefault="00633422" w:rsidP="00633422">
      <w:pPr>
        <w:spacing w:line="240" w:lineRule="auto"/>
        <w:rPr>
          <w:rFonts w:ascii="Arial" w:hAnsi="Arial" w:cs="Arial"/>
          <w:b/>
          <w:bCs/>
          <w:color w:val="000000" w:themeColor="text1"/>
          <w:shd w:val="clear" w:color="auto" w:fill="FFFFFF"/>
        </w:rPr>
      </w:pPr>
    </w:p>
    <w:tbl>
      <w:tblPr>
        <w:tblStyle w:val="TableGridLight"/>
        <w:tblW w:w="102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4"/>
        <w:gridCol w:w="3302"/>
        <w:gridCol w:w="1587"/>
        <w:gridCol w:w="1280"/>
        <w:gridCol w:w="1396"/>
        <w:gridCol w:w="1251"/>
        <w:gridCol w:w="1126"/>
      </w:tblGrid>
      <w:tr w:rsidR="00FF48B8" w:rsidRPr="00CE26E8" w14:paraId="412DE41C" w14:textId="77777777" w:rsidTr="003B5F4E">
        <w:trPr>
          <w:trHeight w:val="293"/>
        </w:trPr>
        <w:tc>
          <w:tcPr>
            <w:tcW w:w="10276" w:type="dxa"/>
            <w:gridSpan w:val="7"/>
            <w:shd w:val="clear" w:color="auto" w:fill="000000" w:themeFill="text1"/>
            <w:noWrap/>
            <w:hideMark/>
          </w:tcPr>
          <w:p w14:paraId="5B35FCBE" w14:textId="1429259A" w:rsidR="00FF48B8" w:rsidRPr="00CE26E8" w:rsidRDefault="00FF48B8" w:rsidP="003B5F4E">
            <w:pPr>
              <w:jc w:val="center"/>
              <w:rPr>
                <w:rFonts w:ascii="Arial" w:eastAsia="Times New Roman" w:hAnsi="Arial" w:cs="Arial"/>
                <w:b/>
                <w:bCs/>
                <w:color w:val="FFFFFF" w:themeColor="background1"/>
                <w:sz w:val="18"/>
                <w:szCs w:val="18"/>
                <w:lang w:eastAsia="en-IN"/>
              </w:rPr>
            </w:pPr>
            <w:r w:rsidRPr="00CE26E8">
              <w:rPr>
                <w:rFonts w:ascii="Arial" w:eastAsia="Times New Roman" w:hAnsi="Arial" w:cs="Arial"/>
                <w:b/>
                <w:bCs/>
                <w:color w:val="FFFFFF" w:themeColor="background1"/>
                <w:sz w:val="18"/>
                <w:szCs w:val="18"/>
                <w:lang w:eastAsia="en-IN"/>
              </w:rPr>
              <w:t>Capacity for 350 KTPA PVC Resin and 200 KTPA Phenol + 12</w:t>
            </w:r>
            <w:r w:rsidR="00867BD2">
              <w:rPr>
                <w:rFonts w:ascii="Arial" w:eastAsia="Times New Roman" w:hAnsi="Arial" w:cs="Arial"/>
                <w:b/>
                <w:bCs/>
                <w:color w:val="FFFFFF" w:themeColor="background1"/>
                <w:sz w:val="18"/>
                <w:szCs w:val="18"/>
                <w:lang w:eastAsia="en-IN"/>
              </w:rPr>
              <w:t>0</w:t>
            </w:r>
            <w:r w:rsidRPr="00CE26E8">
              <w:rPr>
                <w:rFonts w:ascii="Arial" w:eastAsia="Times New Roman" w:hAnsi="Arial" w:cs="Arial"/>
                <w:b/>
                <w:bCs/>
                <w:color w:val="FFFFFF" w:themeColor="background1"/>
                <w:sz w:val="18"/>
                <w:szCs w:val="18"/>
                <w:lang w:eastAsia="en-IN"/>
              </w:rPr>
              <w:t xml:space="preserve"> KTPA Acetone </w:t>
            </w:r>
          </w:p>
        </w:tc>
      </w:tr>
      <w:tr w:rsidR="00FF48B8" w:rsidRPr="00CE26E8" w14:paraId="3442F127" w14:textId="77777777" w:rsidTr="003B5F4E">
        <w:trPr>
          <w:trHeight w:val="346"/>
        </w:trPr>
        <w:tc>
          <w:tcPr>
            <w:tcW w:w="3636" w:type="dxa"/>
            <w:gridSpan w:val="2"/>
            <w:shd w:val="clear" w:color="auto" w:fill="000000" w:themeFill="text1"/>
            <w:noWrap/>
            <w:hideMark/>
          </w:tcPr>
          <w:p w14:paraId="1894CCE8" w14:textId="77777777" w:rsidR="00FF48B8" w:rsidRPr="00CE26E8" w:rsidRDefault="00FF48B8" w:rsidP="003B5F4E">
            <w:pPr>
              <w:jc w:val="center"/>
              <w:rPr>
                <w:rFonts w:ascii="Arial" w:eastAsia="Times New Roman" w:hAnsi="Arial" w:cs="Arial"/>
                <w:b/>
                <w:bCs/>
                <w:color w:val="FFFFFF" w:themeColor="background1"/>
                <w:sz w:val="18"/>
                <w:szCs w:val="18"/>
                <w:lang w:eastAsia="en-IN"/>
              </w:rPr>
            </w:pPr>
            <w:r w:rsidRPr="00CE26E8">
              <w:rPr>
                <w:rFonts w:ascii="Arial" w:eastAsia="Times New Roman" w:hAnsi="Arial" w:cs="Arial"/>
                <w:b/>
                <w:bCs/>
                <w:color w:val="FFFFFF" w:themeColor="background1"/>
                <w:sz w:val="18"/>
                <w:szCs w:val="18"/>
                <w:lang w:eastAsia="en-IN"/>
              </w:rPr>
              <w:t>Year of Operation</w:t>
            </w:r>
          </w:p>
        </w:tc>
        <w:tc>
          <w:tcPr>
            <w:tcW w:w="1587" w:type="dxa"/>
            <w:shd w:val="clear" w:color="auto" w:fill="000000" w:themeFill="text1"/>
            <w:noWrap/>
            <w:hideMark/>
          </w:tcPr>
          <w:p w14:paraId="1F85A5BE" w14:textId="77777777" w:rsidR="00FF48B8" w:rsidRPr="00CE26E8" w:rsidRDefault="00FF48B8" w:rsidP="003B5F4E">
            <w:pPr>
              <w:jc w:val="center"/>
              <w:rPr>
                <w:rFonts w:ascii="Arial" w:eastAsia="Times New Roman" w:hAnsi="Arial" w:cs="Arial"/>
                <w:b/>
                <w:bCs/>
                <w:color w:val="FFFFFF" w:themeColor="background1"/>
                <w:sz w:val="18"/>
                <w:szCs w:val="18"/>
                <w:lang w:eastAsia="en-IN"/>
              </w:rPr>
            </w:pPr>
            <w:r w:rsidRPr="00CE26E8">
              <w:rPr>
                <w:rFonts w:ascii="Arial" w:eastAsia="Times New Roman" w:hAnsi="Arial" w:cs="Arial"/>
                <w:b/>
                <w:bCs/>
                <w:color w:val="FFFFFF" w:themeColor="background1"/>
                <w:sz w:val="18"/>
                <w:szCs w:val="18"/>
                <w:lang w:eastAsia="en-IN"/>
              </w:rPr>
              <w:t>14</w:t>
            </w:r>
          </w:p>
        </w:tc>
        <w:tc>
          <w:tcPr>
            <w:tcW w:w="1280" w:type="dxa"/>
            <w:shd w:val="clear" w:color="auto" w:fill="000000" w:themeFill="text1"/>
            <w:noWrap/>
            <w:hideMark/>
          </w:tcPr>
          <w:p w14:paraId="65342C1C" w14:textId="77777777" w:rsidR="00FF48B8" w:rsidRPr="00CE26E8" w:rsidRDefault="00FF48B8" w:rsidP="003B5F4E">
            <w:pPr>
              <w:jc w:val="center"/>
              <w:rPr>
                <w:rFonts w:ascii="Arial" w:eastAsia="Times New Roman" w:hAnsi="Arial" w:cs="Arial"/>
                <w:b/>
                <w:bCs/>
                <w:color w:val="FFFFFF" w:themeColor="background1"/>
                <w:sz w:val="18"/>
                <w:szCs w:val="18"/>
                <w:lang w:eastAsia="en-IN"/>
              </w:rPr>
            </w:pPr>
            <w:r w:rsidRPr="00CE26E8">
              <w:rPr>
                <w:rFonts w:ascii="Arial" w:eastAsia="Times New Roman" w:hAnsi="Arial" w:cs="Arial"/>
                <w:b/>
                <w:bCs/>
                <w:color w:val="FFFFFF" w:themeColor="background1"/>
                <w:sz w:val="18"/>
                <w:szCs w:val="18"/>
                <w:lang w:eastAsia="en-IN"/>
              </w:rPr>
              <w:t>15</w:t>
            </w:r>
          </w:p>
        </w:tc>
        <w:tc>
          <w:tcPr>
            <w:tcW w:w="1396" w:type="dxa"/>
            <w:shd w:val="clear" w:color="auto" w:fill="000000" w:themeFill="text1"/>
            <w:noWrap/>
            <w:hideMark/>
          </w:tcPr>
          <w:p w14:paraId="1D8D0FF5" w14:textId="77777777" w:rsidR="00FF48B8" w:rsidRPr="00CE26E8" w:rsidRDefault="00FF48B8" w:rsidP="003B5F4E">
            <w:pPr>
              <w:jc w:val="center"/>
              <w:rPr>
                <w:rFonts w:ascii="Arial" w:eastAsia="Times New Roman" w:hAnsi="Arial" w:cs="Arial"/>
                <w:b/>
                <w:bCs/>
                <w:color w:val="FFFFFF" w:themeColor="background1"/>
                <w:sz w:val="18"/>
                <w:szCs w:val="18"/>
                <w:lang w:eastAsia="en-IN"/>
              </w:rPr>
            </w:pPr>
            <w:r w:rsidRPr="00CE26E8">
              <w:rPr>
                <w:rFonts w:ascii="Arial" w:eastAsia="Times New Roman" w:hAnsi="Arial" w:cs="Arial"/>
                <w:b/>
                <w:bCs/>
                <w:color w:val="FFFFFF" w:themeColor="background1"/>
                <w:sz w:val="18"/>
                <w:szCs w:val="18"/>
                <w:lang w:eastAsia="en-IN"/>
              </w:rPr>
              <w:t>16</w:t>
            </w:r>
          </w:p>
        </w:tc>
        <w:tc>
          <w:tcPr>
            <w:tcW w:w="1251" w:type="dxa"/>
            <w:shd w:val="clear" w:color="auto" w:fill="000000" w:themeFill="text1"/>
            <w:noWrap/>
            <w:hideMark/>
          </w:tcPr>
          <w:p w14:paraId="47A9DF0E" w14:textId="77777777" w:rsidR="00FF48B8" w:rsidRPr="00CE26E8" w:rsidRDefault="00FF48B8" w:rsidP="003B5F4E">
            <w:pPr>
              <w:jc w:val="center"/>
              <w:rPr>
                <w:rFonts w:ascii="Arial" w:eastAsia="Times New Roman" w:hAnsi="Arial" w:cs="Arial"/>
                <w:b/>
                <w:bCs/>
                <w:color w:val="FFFFFF" w:themeColor="background1"/>
                <w:sz w:val="18"/>
                <w:szCs w:val="18"/>
                <w:lang w:eastAsia="en-IN"/>
              </w:rPr>
            </w:pPr>
            <w:r w:rsidRPr="00CE26E8">
              <w:rPr>
                <w:rFonts w:ascii="Arial" w:eastAsia="Times New Roman" w:hAnsi="Arial" w:cs="Arial"/>
                <w:b/>
                <w:bCs/>
                <w:color w:val="FFFFFF" w:themeColor="background1"/>
                <w:sz w:val="18"/>
                <w:szCs w:val="18"/>
                <w:lang w:eastAsia="en-IN"/>
              </w:rPr>
              <w:t>17</w:t>
            </w:r>
          </w:p>
        </w:tc>
        <w:tc>
          <w:tcPr>
            <w:tcW w:w="1126" w:type="dxa"/>
            <w:shd w:val="clear" w:color="auto" w:fill="000000" w:themeFill="text1"/>
            <w:noWrap/>
            <w:hideMark/>
          </w:tcPr>
          <w:p w14:paraId="5ADEE6A3" w14:textId="77777777" w:rsidR="00FF48B8" w:rsidRPr="00CE26E8" w:rsidRDefault="00FF48B8" w:rsidP="003B5F4E">
            <w:pPr>
              <w:jc w:val="center"/>
              <w:rPr>
                <w:rFonts w:ascii="Arial" w:eastAsia="Times New Roman" w:hAnsi="Arial" w:cs="Arial"/>
                <w:b/>
                <w:bCs/>
                <w:color w:val="FFFFFF" w:themeColor="background1"/>
                <w:sz w:val="18"/>
                <w:szCs w:val="18"/>
                <w:lang w:eastAsia="en-IN"/>
              </w:rPr>
            </w:pPr>
            <w:r w:rsidRPr="00CE26E8">
              <w:rPr>
                <w:rFonts w:ascii="Arial" w:eastAsia="Times New Roman" w:hAnsi="Arial" w:cs="Arial"/>
                <w:b/>
                <w:bCs/>
                <w:color w:val="FFFFFF" w:themeColor="background1"/>
                <w:sz w:val="18"/>
                <w:szCs w:val="18"/>
                <w:lang w:eastAsia="en-IN"/>
              </w:rPr>
              <w:t>18</w:t>
            </w:r>
          </w:p>
        </w:tc>
      </w:tr>
      <w:tr w:rsidR="00FF48B8" w:rsidRPr="00CE26E8" w14:paraId="7F6D97EB" w14:textId="77777777" w:rsidTr="003B5F4E">
        <w:trPr>
          <w:trHeight w:val="346"/>
        </w:trPr>
        <w:tc>
          <w:tcPr>
            <w:tcW w:w="3636" w:type="dxa"/>
            <w:gridSpan w:val="2"/>
            <w:noWrap/>
            <w:hideMark/>
          </w:tcPr>
          <w:p w14:paraId="072A3B44" w14:textId="77777777" w:rsidR="00FF48B8" w:rsidRPr="00CE26E8" w:rsidRDefault="00FF48B8" w:rsidP="003B5F4E">
            <w:pPr>
              <w:jc w:val="center"/>
              <w:rPr>
                <w:rFonts w:ascii="Arial" w:eastAsia="Times New Roman" w:hAnsi="Arial" w:cs="Arial"/>
                <w:b/>
                <w:bCs/>
                <w:color w:val="000000"/>
                <w:sz w:val="18"/>
                <w:szCs w:val="18"/>
                <w:lang w:eastAsia="en-IN"/>
              </w:rPr>
            </w:pPr>
            <w:r w:rsidRPr="00CE26E8">
              <w:rPr>
                <w:rFonts w:ascii="Arial" w:eastAsia="Times New Roman" w:hAnsi="Arial" w:cs="Arial"/>
                <w:b/>
                <w:bCs/>
                <w:color w:val="000000"/>
                <w:sz w:val="18"/>
                <w:szCs w:val="18"/>
                <w:lang w:eastAsia="en-IN"/>
              </w:rPr>
              <w:t>Capacity Utilization</w:t>
            </w:r>
          </w:p>
        </w:tc>
        <w:tc>
          <w:tcPr>
            <w:tcW w:w="1587" w:type="dxa"/>
            <w:noWrap/>
            <w:hideMark/>
          </w:tcPr>
          <w:p w14:paraId="7A3047DD" w14:textId="77777777" w:rsidR="00FF48B8" w:rsidRPr="00CE26E8" w:rsidRDefault="00FF48B8" w:rsidP="003B5F4E">
            <w:pPr>
              <w:jc w:val="center"/>
              <w:rPr>
                <w:rFonts w:ascii="Arial" w:eastAsia="Times New Roman" w:hAnsi="Arial" w:cs="Arial"/>
                <w:color w:val="000000"/>
                <w:sz w:val="18"/>
                <w:szCs w:val="18"/>
                <w:lang w:eastAsia="en-IN"/>
              </w:rPr>
            </w:pPr>
            <w:r w:rsidRPr="00CE26E8">
              <w:rPr>
                <w:rFonts w:ascii="Arial" w:eastAsia="Times New Roman" w:hAnsi="Arial" w:cs="Arial"/>
                <w:color w:val="000000"/>
                <w:sz w:val="18"/>
                <w:szCs w:val="18"/>
                <w:lang w:eastAsia="en-IN"/>
              </w:rPr>
              <w:t>100.00%</w:t>
            </w:r>
          </w:p>
        </w:tc>
        <w:tc>
          <w:tcPr>
            <w:tcW w:w="1280" w:type="dxa"/>
            <w:noWrap/>
            <w:hideMark/>
          </w:tcPr>
          <w:p w14:paraId="2941D0EA" w14:textId="77777777" w:rsidR="00FF48B8" w:rsidRPr="00CE26E8" w:rsidRDefault="00FF48B8" w:rsidP="003B5F4E">
            <w:pPr>
              <w:jc w:val="center"/>
              <w:rPr>
                <w:rFonts w:ascii="Arial" w:eastAsia="Times New Roman" w:hAnsi="Arial" w:cs="Arial"/>
                <w:color w:val="000000"/>
                <w:sz w:val="18"/>
                <w:szCs w:val="18"/>
                <w:lang w:eastAsia="en-IN"/>
              </w:rPr>
            </w:pPr>
            <w:r w:rsidRPr="00CE26E8">
              <w:rPr>
                <w:rFonts w:ascii="Arial" w:eastAsia="Times New Roman" w:hAnsi="Arial" w:cs="Arial"/>
                <w:color w:val="000000"/>
                <w:sz w:val="18"/>
                <w:szCs w:val="18"/>
                <w:lang w:eastAsia="en-IN"/>
              </w:rPr>
              <w:t>100.00%</w:t>
            </w:r>
          </w:p>
        </w:tc>
        <w:tc>
          <w:tcPr>
            <w:tcW w:w="1396" w:type="dxa"/>
            <w:noWrap/>
            <w:hideMark/>
          </w:tcPr>
          <w:p w14:paraId="5CF85C93" w14:textId="77777777" w:rsidR="00FF48B8" w:rsidRPr="00CE26E8" w:rsidRDefault="00FF48B8" w:rsidP="003B5F4E">
            <w:pPr>
              <w:jc w:val="center"/>
              <w:rPr>
                <w:rFonts w:ascii="Arial" w:eastAsia="Times New Roman" w:hAnsi="Arial" w:cs="Arial"/>
                <w:color w:val="000000"/>
                <w:sz w:val="18"/>
                <w:szCs w:val="18"/>
                <w:lang w:eastAsia="en-IN"/>
              </w:rPr>
            </w:pPr>
            <w:r w:rsidRPr="00CE26E8">
              <w:rPr>
                <w:rFonts w:ascii="Arial" w:eastAsia="Times New Roman" w:hAnsi="Arial" w:cs="Arial"/>
                <w:color w:val="000000"/>
                <w:sz w:val="18"/>
                <w:szCs w:val="18"/>
                <w:lang w:eastAsia="en-IN"/>
              </w:rPr>
              <w:t>100.00%</w:t>
            </w:r>
          </w:p>
        </w:tc>
        <w:tc>
          <w:tcPr>
            <w:tcW w:w="1251" w:type="dxa"/>
            <w:noWrap/>
            <w:hideMark/>
          </w:tcPr>
          <w:p w14:paraId="3F045CC0" w14:textId="77777777" w:rsidR="00FF48B8" w:rsidRPr="00CE26E8" w:rsidRDefault="00FF48B8" w:rsidP="003B5F4E">
            <w:pPr>
              <w:jc w:val="center"/>
              <w:rPr>
                <w:rFonts w:ascii="Arial" w:eastAsia="Times New Roman" w:hAnsi="Arial" w:cs="Arial"/>
                <w:color w:val="000000"/>
                <w:sz w:val="18"/>
                <w:szCs w:val="18"/>
                <w:lang w:eastAsia="en-IN"/>
              </w:rPr>
            </w:pPr>
            <w:r w:rsidRPr="00CE26E8">
              <w:rPr>
                <w:rFonts w:ascii="Arial" w:eastAsia="Times New Roman" w:hAnsi="Arial" w:cs="Arial"/>
                <w:color w:val="000000"/>
                <w:sz w:val="18"/>
                <w:szCs w:val="18"/>
                <w:lang w:eastAsia="en-IN"/>
              </w:rPr>
              <w:t>100.00%</w:t>
            </w:r>
          </w:p>
        </w:tc>
        <w:tc>
          <w:tcPr>
            <w:tcW w:w="1126" w:type="dxa"/>
            <w:noWrap/>
            <w:hideMark/>
          </w:tcPr>
          <w:p w14:paraId="25671A6D" w14:textId="77777777" w:rsidR="00FF48B8" w:rsidRPr="00CE26E8" w:rsidRDefault="00FF48B8" w:rsidP="003B5F4E">
            <w:pPr>
              <w:jc w:val="center"/>
              <w:rPr>
                <w:rFonts w:ascii="Arial" w:eastAsia="Times New Roman" w:hAnsi="Arial" w:cs="Arial"/>
                <w:color w:val="000000"/>
                <w:sz w:val="18"/>
                <w:szCs w:val="18"/>
                <w:lang w:eastAsia="en-IN"/>
              </w:rPr>
            </w:pPr>
            <w:r w:rsidRPr="00CE26E8">
              <w:rPr>
                <w:rFonts w:ascii="Arial" w:eastAsia="Times New Roman" w:hAnsi="Arial" w:cs="Arial"/>
                <w:color w:val="000000"/>
                <w:sz w:val="18"/>
                <w:szCs w:val="18"/>
                <w:lang w:eastAsia="en-IN"/>
              </w:rPr>
              <w:t>100.00%</w:t>
            </w:r>
          </w:p>
        </w:tc>
      </w:tr>
      <w:tr w:rsidR="00FF48B8" w:rsidRPr="00CE26E8" w14:paraId="27228BB2" w14:textId="77777777" w:rsidTr="003B5F4E">
        <w:trPr>
          <w:trHeight w:val="293"/>
        </w:trPr>
        <w:tc>
          <w:tcPr>
            <w:tcW w:w="334" w:type="dxa"/>
            <w:noWrap/>
            <w:hideMark/>
          </w:tcPr>
          <w:p w14:paraId="2A6A07C9" w14:textId="77777777" w:rsidR="00FF48B8" w:rsidRPr="00CE26E8" w:rsidRDefault="00FF48B8" w:rsidP="003B5F4E">
            <w:pPr>
              <w:rPr>
                <w:rFonts w:ascii="Arial" w:eastAsia="Times New Roman" w:hAnsi="Arial" w:cs="Arial"/>
                <w:b/>
                <w:bCs/>
                <w:color w:val="000000"/>
                <w:sz w:val="18"/>
                <w:szCs w:val="18"/>
                <w:lang w:eastAsia="en-IN"/>
              </w:rPr>
            </w:pPr>
            <w:r w:rsidRPr="00CE26E8">
              <w:rPr>
                <w:rFonts w:ascii="Arial" w:eastAsia="Times New Roman" w:hAnsi="Arial" w:cs="Arial"/>
                <w:b/>
                <w:bCs/>
                <w:color w:val="000000"/>
                <w:sz w:val="18"/>
                <w:szCs w:val="18"/>
                <w:lang w:eastAsia="en-IN"/>
              </w:rPr>
              <w:t> </w:t>
            </w:r>
          </w:p>
        </w:tc>
        <w:tc>
          <w:tcPr>
            <w:tcW w:w="3302" w:type="dxa"/>
            <w:shd w:val="clear" w:color="auto" w:fill="4472C4" w:themeFill="accent1"/>
            <w:noWrap/>
            <w:hideMark/>
          </w:tcPr>
          <w:p w14:paraId="40B975C6" w14:textId="77777777" w:rsidR="00FF48B8" w:rsidRPr="00CE26E8" w:rsidRDefault="00FF48B8" w:rsidP="003B5F4E">
            <w:pPr>
              <w:jc w:val="center"/>
              <w:rPr>
                <w:rFonts w:ascii="Arial" w:eastAsia="Times New Roman" w:hAnsi="Arial" w:cs="Arial"/>
                <w:b/>
                <w:bCs/>
                <w:color w:val="FFFFFF" w:themeColor="background1"/>
                <w:sz w:val="18"/>
                <w:szCs w:val="18"/>
                <w:lang w:eastAsia="en-IN"/>
              </w:rPr>
            </w:pPr>
            <w:r w:rsidRPr="00CE26E8">
              <w:rPr>
                <w:rFonts w:ascii="Arial" w:eastAsia="Times New Roman" w:hAnsi="Arial" w:cs="Arial"/>
                <w:b/>
                <w:bCs/>
                <w:color w:val="FFFFFF" w:themeColor="background1"/>
                <w:sz w:val="18"/>
                <w:szCs w:val="18"/>
                <w:lang w:eastAsia="en-IN"/>
              </w:rPr>
              <w:t> Operating Period</w:t>
            </w:r>
          </w:p>
        </w:tc>
        <w:tc>
          <w:tcPr>
            <w:tcW w:w="1587" w:type="dxa"/>
            <w:shd w:val="clear" w:color="auto" w:fill="4472C4" w:themeFill="accent1"/>
            <w:noWrap/>
            <w:vAlign w:val="center"/>
            <w:hideMark/>
          </w:tcPr>
          <w:p w14:paraId="25E7F8E9" w14:textId="77777777" w:rsidR="00FF48B8" w:rsidRPr="00CE26E8" w:rsidRDefault="00FF48B8" w:rsidP="003B5F4E">
            <w:pPr>
              <w:jc w:val="center"/>
              <w:rPr>
                <w:rFonts w:ascii="Arial" w:eastAsia="Times New Roman" w:hAnsi="Arial" w:cs="Arial"/>
                <w:b/>
                <w:bCs/>
                <w:color w:val="FFFFFF" w:themeColor="background1"/>
                <w:sz w:val="18"/>
                <w:szCs w:val="18"/>
                <w:lang w:eastAsia="en-IN"/>
              </w:rPr>
            </w:pPr>
            <w:r w:rsidRPr="00BA2004">
              <w:rPr>
                <w:rFonts w:ascii="Arial" w:eastAsia="Times New Roman" w:hAnsi="Arial" w:cs="Arial"/>
                <w:b/>
                <w:bCs/>
                <w:color w:val="FFFFFF" w:themeColor="background1"/>
                <w:sz w:val="18"/>
                <w:szCs w:val="18"/>
                <w:lang w:eastAsia="en-IN"/>
              </w:rPr>
              <w:t>2036</w:t>
            </w:r>
          </w:p>
        </w:tc>
        <w:tc>
          <w:tcPr>
            <w:tcW w:w="1280" w:type="dxa"/>
            <w:shd w:val="clear" w:color="auto" w:fill="4472C4" w:themeFill="accent1"/>
            <w:noWrap/>
            <w:vAlign w:val="center"/>
            <w:hideMark/>
          </w:tcPr>
          <w:p w14:paraId="4F44BD2A" w14:textId="77777777" w:rsidR="00FF48B8" w:rsidRPr="00CE26E8" w:rsidRDefault="00FF48B8" w:rsidP="003B5F4E">
            <w:pPr>
              <w:jc w:val="center"/>
              <w:rPr>
                <w:rFonts w:ascii="Arial" w:eastAsia="Times New Roman" w:hAnsi="Arial" w:cs="Arial"/>
                <w:b/>
                <w:bCs/>
                <w:color w:val="FFFFFF" w:themeColor="background1"/>
                <w:sz w:val="18"/>
                <w:szCs w:val="18"/>
                <w:lang w:eastAsia="en-IN"/>
              </w:rPr>
            </w:pPr>
            <w:r w:rsidRPr="00BA2004">
              <w:rPr>
                <w:rFonts w:ascii="Arial" w:eastAsia="Times New Roman" w:hAnsi="Arial" w:cs="Arial"/>
                <w:b/>
                <w:bCs/>
                <w:color w:val="FFFFFF" w:themeColor="background1"/>
                <w:sz w:val="18"/>
                <w:szCs w:val="18"/>
                <w:lang w:eastAsia="en-IN"/>
              </w:rPr>
              <w:t>2037</w:t>
            </w:r>
          </w:p>
        </w:tc>
        <w:tc>
          <w:tcPr>
            <w:tcW w:w="1396" w:type="dxa"/>
            <w:shd w:val="clear" w:color="auto" w:fill="4472C4" w:themeFill="accent1"/>
            <w:noWrap/>
            <w:vAlign w:val="center"/>
            <w:hideMark/>
          </w:tcPr>
          <w:p w14:paraId="1B19C8C8" w14:textId="77777777" w:rsidR="00FF48B8" w:rsidRPr="00CE26E8" w:rsidRDefault="00FF48B8" w:rsidP="003B5F4E">
            <w:pPr>
              <w:jc w:val="center"/>
              <w:rPr>
                <w:rFonts w:ascii="Arial" w:eastAsia="Times New Roman" w:hAnsi="Arial" w:cs="Arial"/>
                <w:b/>
                <w:bCs/>
                <w:color w:val="FFFFFF" w:themeColor="background1"/>
                <w:sz w:val="18"/>
                <w:szCs w:val="18"/>
                <w:lang w:eastAsia="en-IN"/>
              </w:rPr>
            </w:pPr>
            <w:r w:rsidRPr="00BA2004">
              <w:rPr>
                <w:rFonts w:ascii="Arial" w:eastAsia="Times New Roman" w:hAnsi="Arial" w:cs="Arial"/>
                <w:b/>
                <w:bCs/>
                <w:color w:val="FFFFFF" w:themeColor="background1"/>
                <w:sz w:val="18"/>
                <w:szCs w:val="18"/>
                <w:lang w:eastAsia="en-IN"/>
              </w:rPr>
              <w:t>2038</w:t>
            </w:r>
          </w:p>
        </w:tc>
        <w:tc>
          <w:tcPr>
            <w:tcW w:w="1251" w:type="dxa"/>
            <w:shd w:val="clear" w:color="auto" w:fill="4472C4" w:themeFill="accent1"/>
            <w:noWrap/>
            <w:vAlign w:val="center"/>
            <w:hideMark/>
          </w:tcPr>
          <w:p w14:paraId="47384FF0" w14:textId="77777777" w:rsidR="00FF48B8" w:rsidRPr="00CE26E8" w:rsidRDefault="00FF48B8" w:rsidP="003B5F4E">
            <w:pPr>
              <w:jc w:val="center"/>
              <w:rPr>
                <w:rFonts w:ascii="Arial" w:eastAsia="Times New Roman" w:hAnsi="Arial" w:cs="Arial"/>
                <w:b/>
                <w:bCs/>
                <w:color w:val="FFFFFF" w:themeColor="background1"/>
                <w:sz w:val="18"/>
                <w:szCs w:val="18"/>
                <w:lang w:eastAsia="en-IN"/>
              </w:rPr>
            </w:pPr>
            <w:r w:rsidRPr="00BA2004">
              <w:rPr>
                <w:rFonts w:ascii="Arial" w:eastAsia="Times New Roman" w:hAnsi="Arial" w:cs="Arial"/>
                <w:b/>
                <w:bCs/>
                <w:color w:val="FFFFFF" w:themeColor="background1"/>
                <w:sz w:val="18"/>
                <w:szCs w:val="18"/>
                <w:lang w:eastAsia="en-IN"/>
              </w:rPr>
              <w:t>2039</w:t>
            </w:r>
          </w:p>
        </w:tc>
        <w:tc>
          <w:tcPr>
            <w:tcW w:w="1126" w:type="dxa"/>
            <w:shd w:val="clear" w:color="auto" w:fill="4472C4" w:themeFill="accent1"/>
            <w:noWrap/>
            <w:vAlign w:val="center"/>
            <w:hideMark/>
          </w:tcPr>
          <w:p w14:paraId="565F7544" w14:textId="77777777" w:rsidR="00FF48B8" w:rsidRPr="00CE26E8" w:rsidRDefault="00FF48B8" w:rsidP="003B5F4E">
            <w:pPr>
              <w:jc w:val="center"/>
              <w:rPr>
                <w:rFonts w:ascii="Arial" w:eastAsia="Times New Roman" w:hAnsi="Arial" w:cs="Arial"/>
                <w:b/>
                <w:bCs/>
                <w:color w:val="FFFFFF" w:themeColor="background1"/>
                <w:sz w:val="18"/>
                <w:szCs w:val="18"/>
                <w:lang w:eastAsia="en-IN"/>
              </w:rPr>
            </w:pPr>
            <w:r w:rsidRPr="00BA2004">
              <w:rPr>
                <w:rFonts w:ascii="Arial" w:eastAsia="Times New Roman" w:hAnsi="Arial" w:cs="Arial"/>
                <w:b/>
                <w:bCs/>
                <w:color w:val="FFFFFF" w:themeColor="background1"/>
                <w:sz w:val="18"/>
                <w:szCs w:val="18"/>
                <w:lang w:eastAsia="en-IN"/>
              </w:rPr>
              <w:t>2040</w:t>
            </w:r>
          </w:p>
        </w:tc>
      </w:tr>
      <w:tr w:rsidR="00FF48B8" w:rsidRPr="00CE26E8" w14:paraId="413B8FCB" w14:textId="77777777" w:rsidTr="003B5F4E">
        <w:trPr>
          <w:trHeight w:val="142"/>
        </w:trPr>
        <w:tc>
          <w:tcPr>
            <w:tcW w:w="10276" w:type="dxa"/>
            <w:gridSpan w:val="7"/>
            <w:noWrap/>
            <w:hideMark/>
          </w:tcPr>
          <w:p w14:paraId="7355E4E8" w14:textId="77777777" w:rsidR="00FF48B8" w:rsidRPr="00CE26E8" w:rsidRDefault="00FF48B8" w:rsidP="003B5F4E">
            <w:pPr>
              <w:jc w:val="center"/>
              <w:rPr>
                <w:rFonts w:ascii="Arial" w:eastAsia="Times New Roman" w:hAnsi="Arial" w:cs="Arial"/>
                <w:sz w:val="18"/>
                <w:szCs w:val="18"/>
                <w:lang w:eastAsia="en-IN"/>
              </w:rPr>
            </w:pPr>
            <w:r w:rsidRPr="00CE26E8">
              <w:rPr>
                <w:rFonts w:ascii="Arial" w:eastAsia="Times New Roman" w:hAnsi="Arial" w:cs="Arial"/>
                <w:b/>
                <w:bCs/>
                <w:color w:val="000000"/>
                <w:sz w:val="18"/>
                <w:szCs w:val="18"/>
                <w:lang w:eastAsia="en-IN"/>
              </w:rPr>
              <w:t xml:space="preserve">All Figures are in INR Crore </w:t>
            </w:r>
          </w:p>
        </w:tc>
      </w:tr>
      <w:tr w:rsidR="00FF48B8" w:rsidRPr="00CE26E8" w14:paraId="0541D6CA" w14:textId="77777777" w:rsidTr="003B5F4E">
        <w:trPr>
          <w:trHeight w:val="184"/>
        </w:trPr>
        <w:tc>
          <w:tcPr>
            <w:tcW w:w="334" w:type="dxa"/>
            <w:noWrap/>
            <w:hideMark/>
          </w:tcPr>
          <w:p w14:paraId="25082DCC" w14:textId="77777777" w:rsidR="00FF48B8" w:rsidRPr="00CE26E8" w:rsidRDefault="00FF48B8" w:rsidP="003B5F4E">
            <w:pPr>
              <w:jc w:val="center"/>
              <w:rPr>
                <w:rFonts w:ascii="Arial" w:eastAsia="Times New Roman" w:hAnsi="Arial" w:cs="Arial"/>
                <w:color w:val="000000"/>
                <w:sz w:val="18"/>
                <w:szCs w:val="18"/>
                <w:lang w:eastAsia="en-IN"/>
              </w:rPr>
            </w:pPr>
            <w:r w:rsidRPr="00CE26E8">
              <w:rPr>
                <w:rFonts w:ascii="Arial" w:eastAsia="Times New Roman" w:hAnsi="Arial" w:cs="Arial"/>
                <w:color w:val="000000"/>
                <w:sz w:val="18"/>
                <w:szCs w:val="18"/>
                <w:lang w:eastAsia="en-IN"/>
              </w:rPr>
              <w:t>1</w:t>
            </w:r>
          </w:p>
        </w:tc>
        <w:tc>
          <w:tcPr>
            <w:tcW w:w="3302" w:type="dxa"/>
            <w:noWrap/>
            <w:hideMark/>
          </w:tcPr>
          <w:p w14:paraId="45D1B6C9" w14:textId="77777777" w:rsidR="00FF48B8" w:rsidRPr="00CE26E8" w:rsidRDefault="00FF48B8" w:rsidP="003B5F4E">
            <w:pPr>
              <w:jc w:val="center"/>
              <w:rPr>
                <w:rFonts w:ascii="Arial" w:eastAsia="Times New Roman" w:hAnsi="Arial" w:cs="Arial"/>
                <w:b/>
                <w:bCs/>
                <w:color w:val="000000"/>
                <w:sz w:val="18"/>
                <w:szCs w:val="18"/>
                <w:lang w:eastAsia="en-IN"/>
              </w:rPr>
            </w:pPr>
            <w:r w:rsidRPr="00CE26E8">
              <w:rPr>
                <w:rFonts w:ascii="Arial" w:eastAsia="Times New Roman" w:hAnsi="Arial" w:cs="Arial"/>
                <w:b/>
                <w:bCs/>
                <w:color w:val="000000"/>
                <w:sz w:val="18"/>
                <w:szCs w:val="18"/>
                <w:lang w:eastAsia="en-IN"/>
              </w:rPr>
              <w:t>Capex (In INR Crore)</w:t>
            </w:r>
          </w:p>
        </w:tc>
        <w:tc>
          <w:tcPr>
            <w:tcW w:w="1587" w:type="dxa"/>
            <w:noWrap/>
            <w:hideMark/>
          </w:tcPr>
          <w:p w14:paraId="195E2865" w14:textId="77777777" w:rsidR="00FF48B8" w:rsidRPr="00CE26E8" w:rsidRDefault="00FF48B8" w:rsidP="003B5F4E">
            <w:pPr>
              <w:jc w:val="center"/>
              <w:rPr>
                <w:rFonts w:ascii="Arial" w:eastAsia="Times New Roman" w:hAnsi="Arial" w:cs="Arial"/>
                <w:color w:val="000000"/>
                <w:sz w:val="18"/>
                <w:szCs w:val="18"/>
                <w:lang w:eastAsia="en-IN"/>
              </w:rPr>
            </w:pPr>
            <w:r w:rsidRPr="00CE26E8">
              <w:rPr>
                <w:rFonts w:ascii="Arial" w:eastAsia="Times New Roman" w:hAnsi="Arial" w:cs="Arial"/>
                <w:color w:val="000000"/>
                <w:sz w:val="18"/>
                <w:szCs w:val="18"/>
                <w:lang w:eastAsia="en-IN"/>
              </w:rPr>
              <w:t> </w:t>
            </w:r>
          </w:p>
        </w:tc>
        <w:tc>
          <w:tcPr>
            <w:tcW w:w="1280" w:type="dxa"/>
            <w:noWrap/>
            <w:hideMark/>
          </w:tcPr>
          <w:p w14:paraId="4C406955" w14:textId="77777777" w:rsidR="00FF48B8" w:rsidRPr="00CE26E8" w:rsidRDefault="00FF48B8" w:rsidP="003B5F4E">
            <w:pPr>
              <w:jc w:val="center"/>
              <w:rPr>
                <w:rFonts w:ascii="Arial" w:eastAsia="Times New Roman" w:hAnsi="Arial" w:cs="Arial"/>
                <w:color w:val="000000"/>
                <w:sz w:val="18"/>
                <w:szCs w:val="18"/>
                <w:lang w:eastAsia="en-IN"/>
              </w:rPr>
            </w:pPr>
            <w:r w:rsidRPr="00CE26E8">
              <w:rPr>
                <w:rFonts w:ascii="Arial" w:eastAsia="Times New Roman" w:hAnsi="Arial" w:cs="Arial"/>
                <w:color w:val="000000"/>
                <w:sz w:val="18"/>
                <w:szCs w:val="18"/>
                <w:lang w:eastAsia="en-IN"/>
              </w:rPr>
              <w:t> </w:t>
            </w:r>
          </w:p>
        </w:tc>
        <w:tc>
          <w:tcPr>
            <w:tcW w:w="1396" w:type="dxa"/>
            <w:noWrap/>
            <w:hideMark/>
          </w:tcPr>
          <w:p w14:paraId="5E15B606" w14:textId="77777777" w:rsidR="00FF48B8" w:rsidRPr="00CE26E8" w:rsidRDefault="00FF48B8" w:rsidP="003B5F4E">
            <w:pPr>
              <w:jc w:val="center"/>
              <w:rPr>
                <w:rFonts w:ascii="Arial" w:eastAsia="Times New Roman" w:hAnsi="Arial" w:cs="Arial"/>
                <w:color w:val="000000"/>
                <w:sz w:val="18"/>
                <w:szCs w:val="18"/>
                <w:lang w:eastAsia="en-IN"/>
              </w:rPr>
            </w:pPr>
            <w:r w:rsidRPr="00CE26E8">
              <w:rPr>
                <w:rFonts w:ascii="Arial" w:eastAsia="Times New Roman" w:hAnsi="Arial" w:cs="Arial"/>
                <w:color w:val="000000"/>
                <w:sz w:val="18"/>
                <w:szCs w:val="18"/>
                <w:lang w:eastAsia="en-IN"/>
              </w:rPr>
              <w:t> </w:t>
            </w:r>
          </w:p>
        </w:tc>
        <w:tc>
          <w:tcPr>
            <w:tcW w:w="1251" w:type="dxa"/>
            <w:noWrap/>
            <w:hideMark/>
          </w:tcPr>
          <w:p w14:paraId="01F4DD59" w14:textId="77777777" w:rsidR="00FF48B8" w:rsidRPr="00CE26E8" w:rsidRDefault="00FF48B8" w:rsidP="003B5F4E">
            <w:pPr>
              <w:jc w:val="center"/>
              <w:rPr>
                <w:rFonts w:ascii="Arial" w:eastAsia="Times New Roman" w:hAnsi="Arial" w:cs="Arial"/>
                <w:color w:val="000000"/>
                <w:sz w:val="18"/>
                <w:szCs w:val="18"/>
                <w:lang w:eastAsia="en-IN"/>
              </w:rPr>
            </w:pPr>
            <w:r w:rsidRPr="00CE26E8">
              <w:rPr>
                <w:rFonts w:ascii="Arial" w:eastAsia="Times New Roman" w:hAnsi="Arial" w:cs="Arial"/>
                <w:color w:val="000000"/>
                <w:sz w:val="18"/>
                <w:szCs w:val="18"/>
                <w:lang w:eastAsia="en-IN"/>
              </w:rPr>
              <w:t> </w:t>
            </w:r>
          </w:p>
        </w:tc>
        <w:tc>
          <w:tcPr>
            <w:tcW w:w="1126" w:type="dxa"/>
            <w:noWrap/>
            <w:hideMark/>
          </w:tcPr>
          <w:p w14:paraId="29DC58A7" w14:textId="77777777" w:rsidR="00FF48B8" w:rsidRPr="00CE26E8" w:rsidRDefault="00FF48B8" w:rsidP="003B5F4E">
            <w:pPr>
              <w:jc w:val="center"/>
              <w:rPr>
                <w:rFonts w:ascii="Arial" w:eastAsia="Times New Roman" w:hAnsi="Arial" w:cs="Arial"/>
                <w:color w:val="000000"/>
                <w:sz w:val="18"/>
                <w:szCs w:val="18"/>
                <w:lang w:eastAsia="en-IN"/>
              </w:rPr>
            </w:pPr>
            <w:r w:rsidRPr="00CE26E8">
              <w:rPr>
                <w:rFonts w:ascii="Arial" w:eastAsia="Times New Roman" w:hAnsi="Arial" w:cs="Arial"/>
                <w:color w:val="000000"/>
                <w:sz w:val="18"/>
                <w:szCs w:val="18"/>
                <w:lang w:eastAsia="en-IN"/>
              </w:rPr>
              <w:t> </w:t>
            </w:r>
          </w:p>
        </w:tc>
      </w:tr>
      <w:tr w:rsidR="00FF48B8" w:rsidRPr="00CE26E8" w14:paraId="21C7583A" w14:textId="77777777" w:rsidTr="003B5F4E">
        <w:trPr>
          <w:trHeight w:val="181"/>
        </w:trPr>
        <w:tc>
          <w:tcPr>
            <w:tcW w:w="334" w:type="dxa"/>
            <w:noWrap/>
            <w:hideMark/>
          </w:tcPr>
          <w:p w14:paraId="49D9BEE0" w14:textId="77777777" w:rsidR="00FF48B8" w:rsidRPr="00CE26E8" w:rsidRDefault="00FF48B8" w:rsidP="003B5F4E">
            <w:pPr>
              <w:jc w:val="center"/>
              <w:rPr>
                <w:rFonts w:ascii="Arial" w:eastAsia="Times New Roman" w:hAnsi="Arial" w:cs="Arial"/>
                <w:color w:val="000000"/>
                <w:sz w:val="18"/>
                <w:szCs w:val="18"/>
                <w:lang w:eastAsia="en-IN"/>
              </w:rPr>
            </w:pPr>
            <w:r w:rsidRPr="00CE26E8">
              <w:rPr>
                <w:rFonts w:ascii="Arial" w:eastAsia="Times New Roman" w:hAnsi="Arial" w:cs="Arial"/>
                <w:color w:val="000000"/>
                <w:sz w:val="18"/>
                <w:szCs w:val="18"/>
                <w:lang w:eastAsia="en-IN"/>
              </w:rPr>
              <w:t> </w:t>
            </w:r>
          </w:p>
        </w:tc>
        <w:tc>
          <w:tcPr>
            <w:tcW w:w="3302" w:type="dxa"/>
            <w:noWrap/>
            <w:hideMark/>
          </w:tcPr>
          <w:p w14:paraId="417C79C2" w14:textId="77777777" w:rsidR="00FF48B8" w:rsidRPr="00CE26E8" w:rsidRDefault="00FF48B8" w:rsidP="003B5F4E">
            <w:pPr>
              <w:jc w:val="center"/>
              <w:rPr>
                <w:rFonts w:ascii="Arial" w:eastAsia="Times New Roman" w:hAnsi="Arial" w:cs="Arial"/>
                <w:b/>
                <w:bCs/>
                <w:color w:val="000000"/>
                <w:sz w:val="18"/>
                <w:szCs w:val="18"/>
                <w:lang w:eastAsia="en-IN"/>
              </w:rPr>
            </w:pPr>
            <w:r w:rsidRPr="00CE26E8">
              <w:rPr>
                <w:rFonts w:ascii="Arial" w:eastAsia="Times New Roman" w:hAnsi="Arial" w:cs="Arial"/>
                <w:b/>
                <w:bCs/>
                <w:color w:val="000000"/>
                <w:sz w:val="18"/>
                <w:szCs w:val="18"/>
                <w:lang w:eastAsia="en-IN"/>
              </w:rPr>
              <w:t>Propane Furnace Addition</w:t>
            </w:r>
          </w:p>
        </w:tc>
        <w:tc>
          <w:tcPr>
            <w:tcW w:w="1587" w:type="dxa"/>
            <w:noWrap/>
            <w:hideMark/>
          </w:tcPr>
          <w:p w14:paraId="5F57CDE8" w14:textId="77777777" w:rsidR="00FF48B8" w:rsidRPr="00CE26E8" w:rsidRDefault="00FF48B8" w:rsidP="003B5F4E">
            <w:pPr>
              <w:rPr>
                <w:rFonts w:ascii="Arial" w:eastAsia="Times New Roman" w:hAnsi="Arial" w:cs="Arial"/>
                <w:b/>
                <w:bCs/>
                <w:color w:val="000000"/>
                <w:sz w:val="18"/>
                <w:szCs w:val="18"/>
                <w:lang w:eastAsia="en-IN"/>
              </w:rPr>
            </w:pPr>
          </w:p>
        </w:tc>
        <w:tc>
          <w:tcPr>
            <w:tcW w:w="1280" w:type="dxa"/>
            <w:noWrap/>
            <w:hideMark/>
          </w:tcPr>
          <w:p w14:paraId="46833398" w14:textId="77777777" w:rsidR="00FF48B8" w:rsidRPr="00CE26E8" w:rsidRDefault="00FF48B8" w:rsidP="003B5F4E">
            <w:pPr>
              <w:jc w:val="center"/>
              <w:rPr>
                <w:rFonts w:ascii="Arial" w:eastAsia="Times New Roman" w:hAnsi="Arial" w:cs="Arial"/>
                <w:sz w:val="18"/>
                <w:szCs w:val="18"/>
                <w:lang w:eastAsia="en-IN"/>
              </w:rPr>
            </w:pPr>
          </w:p>
        </w:tc>
        <w:tc>
          <w:tcPr>
            <w:tcW w:w="1396" w:type="dxa"/>
            <w:noWrap/>
            <w:hideMark/>
          </w:tcPr>
          <w:p w14:paraId="325F20CA" w14:textId="77777777" w:rsidR="00FF48B8" w:rsidRPr="00CE26E8" w:rsidRDefault="00FF48B8" w:rsidP="003B5F4E">
            <w:pPr>
              <w:jc w:val="center"/>
              <w:rPr>
                <w:rFonts w:ascii="Arial" w:eastAsia="Times New Roman" w:hAnsi="Arial" w:cs="Arial"/>
                <w:sz w:val="18"/>
                <w:szCs w:val="18"/>
                <w:lang w:eastAsia="en-IN"/>
              </w:rPr>
            </w:pPr>
          </w:p>
        </w:tc>
        <w:tc>
          <w:tcPr>
            <w:tcW w:w="1251" w:type="dxa"/>
            <w:noWrap/>
            <w:hideMark/>
          </w:tcPr>
          <w:p w14:paraId="0679C5AB" w14:textId="77777777" w:rsidR="00FF48B8" w:rsidRPr="00CE26E8" w:rsidRDefault="00FF48B8" w:rsidP="003B5F4E">
            <w:pPr>
              <w:jc w:val="center"/>
              <w:rPr>
                <w:rFonts w:ascii="Arial" w:eastAsia="Times New Roman" w:hAnsi="Arial" w:cs="Arial"/>
                <w:sz w:val="18"/>
                <w:szCs w:val="18"/>
                <w:lang w:eastAsia="en-IN"/>
              </w:rPr>
            </w:pPr>
          </w:p>
        </w:tc>
        <w:tc>
          <w:tcPr>
            <w:tcW w:w="1126" w:type="dxa"/>
            <w:noWrap/>
            <w:hideMark/>
          </w:tcPr>
          <w:p w14:paraId="08A0F443" w14:textId="77777777" w:rsidR="00FF48B8" w:rsidRPr="00CE26E8" w:rsidRDefault="00FF48B8" w:rsidP="003B5F4E">
            <w:pPr>
              <w:jc w:val="center"/>
              <w:rPr>
                <w:rFonts w:ascii="Arial" w:eastAsia="Times New Roman" w:hAnsi="Arial" w:cs="Arial"/>
                <w:sz w:val="18"/>
                <w:szCs w:val="18"/>
                <w:lang w:eastAsia="en-IN"/>
              </w:rPr>
            </w:pPr>
          </w:p>
        </w:tc>
      </w:tr>
      <w:tr w:rsidR="00FF48B8" w:rsidRPr="00CE26E8" w14:paraId="5834D505" w14:textId="77777777" w:rsidTr="003B5F4E">
        <w:trPr>
          <w:trHeight w:val="62"/>
        </w:trPr>
        <w:tc>
          <w:tcPr>
            <w:tcW w:w="334" w:type="dxa"/>
            <w:noWrap/>
            <w:hideMark/>
          </w:tcPr>
          <w:p w14:paraId="77907126" w14:textId="77777777" w:rsidR="00FF48B8" w:rsidRPr="00CE26E8" w:rsidRDefault="00FF48B8" w:rsidP="003B5F4E">
            <w:pPr>
              <w:jc w:val="center"/>
              <w:rPr>
                <w:rFonts w:ascii="Arial" w:eastAsia="Times New Roman" w:hAnsi="Arial" w:cs="Arial"/>
                <w:b/>
                <w:bCs/>
                <w:color w:val="000000"/>
                <w:sz w:val="18"/>
                <w:szCs w:val="18"/>
                <w:lang w:eastAsia="en-IN"/>
              </w:rPr>
            </w:pPr>
            <w:r w:rsidRPr="00CE26E8">
              <w:rPr>
                <w:rFonts w:ascii="Arial" w:eastAsia="Times New Roman" w:hAnsi="Arial" w:cs="Arial"/>
                <w:b/>
                <w:bCs/>
                <w:color w:val="000000"/>
                <w:sz w:val="18"/>
                <w:szCs w:val="18"/>
                <w:lang w:eastAsia="en-IN"/>
              </w:rPr>
              <w:t> </w:t>
            </w:r>
          </w:p>
        </w:tc>
        <w:tc>
          <w:tcPr>
            <w:tcW w:w="3302" w:type="dxa"/>
            <w:noWrap/>
            <w:hideMark/>
          </w:tcPr>
          <w:p w14:paraId="7B51B4F7" w14:textId="77777777" w:rsidR="00FF48B8" w:rsidRPr="00CE26E8" w:rsidRDefault="00FF48B8" w:rsidP="003B5F4E">
            <w:pPr>
              <w:jc w:val="center"/>
              <w:rPr>
                <w:rFonts w:ascii="Arial" w:eastAsia="Times New Roman" w:hAnsi="Arial" w:cs="Arial"/>
                <w:b/>
                <w:bCs/>
                <w:color w:val="000000"/>
                <w:sz w:val="18"/>
                <w:szCs w:val="18"/>
                <w:lang w:eastAsia="en-IN"/>
              </w:rPr>
            </w:pPr>
            <w:r w:rsidRPr="00CE26E8">
              <w:rPr>
                <w:rFonts w:ascii="Arial" w:eastAsia="Times New Roman" w:hAnsi="Arial" w:cs="Arial"/>
                <w:b/>
                <w:bCs/>
                <w:color w:val="000000"/>
                <w:sz w:val="18"/>
                <w:szCs w:val="18"/>
                <w:lang w:eastAsia="en-IN"/>
              </w:rPr>
              <w:t>Total Investment (In INR Crore)</w:t>
            </w:r>
          </w:p>
        </w:tc>
        <w:tc>
          <w:tcPr>
            <w:tcW w:w="1587" w:type="dxa"/>
            <w:noWrap/>
            <w:hideMark/>
          </w:tcPr>
          <w:p w14:paraId="089852CF" w14:textId="77777777" w:rsidR="00FF48B8" w:rsidRPr="00CE26E8" w:rsidRDefault="00FF48B8" w:rsidP="003B5F4E">
            <w:pPr>
              <w:jc w:val="center"/>
              <w:rPr>
                <w:rFonts w:ascii="Arial" w:eastAsia="Times New Roman" w:hAnsi="Arial" w:cs="Arial"/>
                <w:b/>
                <w:bCs/>
                <w:color w:val="000000"/>
                <w:sz w:val="18"/>
                <w:szCs w:val="18"/>
                <w:lang w:eastAsia="en-IN"/>
              </w:rPr>
            </w:pPr>
            <w:r w:rsidRPr="00CE26E8">
              <w:rPr>
                <w:rFonts w:ascii="Arial" w:eastAsia="Times New Roman" w:hAnsi="Arial" w:cs="Arial"/>
                <w:b/>
                <w:bCs/>
                <w:color w:val="000000"/>
                <w:sz w:val="18"/>
                <w:szCs w:val="18"/>
                <w:lang w:eastAsia="en-IN"/>
              </w:rPr>
              <w:t> </w:t>
            </w:r>
          </w:p>
        </w:tc>
        <w:tc>
          <w:tcPr>
            <w:tcW w:w="1280" w:type="dxa"/>
            <w:noWrap/>
            <w:hideMark/>
          </w:tcPr>
          <w:p w14:paraId="56AD720A" w14:textId="77777777" w:rsidR="00FF48B8" w:rsidRPr="00CE26E8" w:rsidRDefault="00FF48B8" w:rsidP="003B5F4E">
            <w:pPr>
              <w:jc w:val="center"/>
              <w:rPr>
                <w:rFonts w:ascii="Arial" w:eastAsia="Times New Roman" w:hAnsi="Arial" w:cs="Arial"/>
                <w:b/>
                <w:bCs/>
                <w:color w:val="000000"/>
                <w:sz w:val="18"/>
                <w:szCs w:val="18"/>
                <w:lang w:eastAsia="en-IN"/>
              </w:rPr>
            </w:pPr>
            <w:r w:rsidRPr="00CE26E8">
              <w:rPr>
                <w:rFonts w:ascii="Arial" w:eastAsia="Times New Roman" w:hAnsi="Arial" w:cs="Arial"/>
                <w:b/>
                <w:bCs/>
                <w:color w:val="000000"/>
                <w:sz w:val="18"/>
                <w:szCs w:val="18"/>
                <w:lang w:eastAsia="en-IN"/>
              </w:rPr>
              <w:t> </w:t>
            </w:r>
          </w:p>
        </w:tc>
        <w:tc>
          <w:tcPr>
            <w:tcW w:w="1396" w:type="dxa"/>
            <w:noWrap/>
            <w:hideMark/>
          </w:tcPr>
          <w:p w14:paraId="56FCD53B" w14:textId="77777777" w:rsidR="00FF48B8" w:rsidRPr="00CE26E8" w:rsidRDefault="00FF48B8" w:rsidP="003B5F4E">
            <w:pPr>
              <w:jc w:val="center"/>
              <w:rPr>
                <w:rFonts w:ascii="Arial" w:eastAsia="Times New Roman" w:hAnsi="Arial" w:cs="Arial"/>
                <w:b/>
                <w:bCs/>
                <w:color w:val="000000"/>
                <w:sz w:val="18"/>
                <w:szCs w:val="18"/>
                <w:lang w:eastAsia="en-IN"/>
              </w:rPr>
            </w:pPr>
            <w:r w:rsidRPr="00CE26E8">
              <w:rPr>
                <w:rFonts w:ascii="Arial" w:eastAsia="Times New Roman" w:hAnsi="Arial" w:cs="Arial"/>
                <w:b/>
                <w:bCs/>
                <w:color w:val="000000"/>
                <w:sz w:val="18"/>
                <w:szCs w:val="18"/>
                <w:lang w:eastAsia="en-IN"/>
              </w:rPr>
              <w:t> </w:t>
            </w:r>
          </w:p>
        </w:tc>
        <w:tc>
          <w:tcPr>
            <w:tcW w:w="1251" w:type="dxa"/>
            <w:noWrap/>
            <w:hideMark/>
          </w:tcPr>
          <w:p w14:paraId="3C8D0BFB" w14:textId="77777777" w:rsidR="00FF48B8" w:rsidRPr="00CE26E8" w:rsidRDefault="00FF48B8" w:rsidP="003B5F4E">
            <w:pPr>
              <w:jc w:val="center"/>
              <w:rPr>
                <w:rFonts w:ascii="Arial" w:eastAsia="Times New Roman" w:hAnsi="Arial" w:cs="Arial"/>
                <w:b/>
                <w:bCs/>
                <w:color w:val="000000"/>
                <w:sz w:val="18"/>
                <w:szCs w:val="18"/>
                <w:lang w:eastAsia="en-IN"/>
              </w:rPr>
            </w:pPr>
            <w:r w:rsidRPr="00CE26E8">
              <w:rPr>
                <w:rFonts w:ascii="Arial" w:eastAsia="Times New Roman" w:hAnsi="Arial" w:cs="Arial"/>
                <w:b/>
                <w:bCs/>
                <w:color w:val="000000"/>
                <w:sz w:val="18"/>
                <w:szCs w:val="18"/>
                <w:lang w:eastAsia="en-IN"/>
              </w:rPr>
              <w:t> </w:t>
            </w:r>
          </w:p>
        </w:tc>
        <w:tc>
          <w:tcPr>
            <w:tcW w:w="1126" w:type="dxa"/>
            <w:noWrap/>
            <w:hideMark/>
          </w:tcPr>
          <w:p w14:paraId="0A1163F8" w14:textId="77777777" w:rsidR="00FF48B8" w:rsidRPr="00CE26E8" w:rsidRDefault="00FF48B8" w:rsidP="003B5F4E">
            <w:pPr>
              <w:jc w:val="center"/>
              <w:rPr>
                <w:rFonts w:ascii="Arial" w:eastAsia="Times New Roman" w:hAnsi="Arial" w:cs="Arial"/>
                <w:b/>
                <w:bCs/>
                <w:color w:val="000000"/>
                <w:sz w:val="18"/>
                <w:szCs w:val="18"/>
                <w:lang w:eastAsia="en-IN"/>
              </w:rPr>
            </w:pPr>
            <w:r w:rsidRPr="00CE26E8">
              <w:rPr>
                <w:rFonts w:ascii="Arial" w:eastAsia="Times New Roman" w:hAnsi="Arial" w:cs="Arial"/>
                <w:b/>
                <w:bCs/>
                <w:color w:val="000000"/>
                <w:sz w:val="18"/>
                <w:szCs w:val="18"/>
                <w:lang w:eastAsia="en-IN"/>
              </w:rPr>
              <w:t> </w:t>
            </w:r>
          </w:p>
        </w:tc>
      </w:tr>
      <w:tr w:rsidR="00BF74C0" w:rsidRPr="00CE26E8" w14:paraId="708DF8BA" w14:textId="77777777" w:rsidTr="005D7742">
        <w:trPr>
          <w:trHeight w:val="293"/>
        </w:trPr>
        <w:tc>
          <w:tcPr>
            <w:tcW w:w="334" w:type="dxa"/>
            <w:noWrap/>
            <w:hideMark/>
          </w:tcPr>
          <w:p w14:paraId="7DDCF5EE" w14:textId="77777777" w:rsidR="00BF74C0" w:rsidRPr="00CE26E8" w:rsidRDefault="00BF74C0" w:rsidP="00BF74C0">
            <w:pPr>
              <w:jc w:val="center"/>
              <w:rPr>
                <w:rFonts w:ascii="Arial" w:eastAsia="Times New Roman" w:hAnsi="Arial" w:cs="Arial"/>
                <w:b/>
                <w:bCs/>
                <w:color w:val="000000"/>
                <w:sz w:val="18"/>
                <w:szCs w:val="18"/>
                <w:lang w:eastAsia="en-IN"/>
              </w:rPr>
            </w:pPr>
            <w:r w:rsidRPr="00CE26E8">
              <w:rPr>
                <w:rFonts w:ascii="Arial" w:eastAsia="Times New Roman" w:hAnsi="Arial" w:cs="Arial"/>
                <w:b/>
                <w:bCs/>
                <w:color w:val="000000"/>
                <w:sz w:val="18"/>
                <w:szCs w:val="18"/>
                <w:lang w:eastAsia="en-IN"/>
              </w:rPr>
              <w:t>2</w:t>
            </w:r>
          </w:p>
        </w:tc>
        <w:tc>
          <w:tcPr>
            <w:tcW w:w="3302" w:type="dxa"/>
            <w:shd w:val="clear" w:color="auto" w:fill="4472C4" w:themeFill="accent1"/>
            <w:noWrap/>
            <w:hideMark/>
          </w:tcPr>
          <w:p w14:paraId="20D3B8DA" w14:textId="77777777" w:rsidR="00BF74C0" w:rsidRPr="00CE26E8" w:rsidRDefault="00BF74C0" w:rsidP="00BF74C0">
            <w:pPr>
              <w:jc w:val="center"/>
              <w:rPr>
                <w:rFonts w:ascii="Arial" w:eastAsia="Times New Roman" w:hAnsi="Arial" w:cs="Arial"/>
                <w:b/>
                <w:bCs/>
                <w:color w:val="FFFFFF" w:themeColor="background1"/>
                <w:sz w:val="18"/>
                <w:szCs w:val="18"/>
                <w:lang w:eastAsia="en-IN"/>
              </w:rPr>
            </w:pPr>
            <w:r w:rsidRPr="00CE26E8">
              <w:rPr>
                <w:rFonts w:ascii="Arial" w:eastAsia="Times New Roman" w:hAnsi="Arial" w:cs="Arial"/>
                <w:b/>
                <w:bCs/>
                <w:color w:val="FFFFFF" w:themeColor="background1"/>
                <w:sz w:val="18"/>
                <w:szCs w:val="18"/>
                <w:lang w:eastAsia="en-IN"/>
              </w:rPr>
              <w:t>Operating Revenue</w:t>
            </w:r>
          </w:p>
        </w:tc>
        <w:tc>
          <w:tcPr>
            <w:tcW w:w="1587" w:type="dxa"/>
            <w:shd w:val="clear" w:color="auto" w:fill="4472C4" w:themeFill="accent1"/>
            <w:noWrap/>
            <w:vAlign w:val="center"/>
            <w:hideMark/>
          </w:tcPr>
          <w:p w14:paraId="756753BE" w14:textId="1F651747" w:rsidR="00BF74C0" w:rsidRPr="00BF74C0" w:rsidRDefault="00BF74C0" w:rsidP="00BF74C0">
            <w:pPr>
              <w:jc w:val="center"/>
              <w:rPr>
                <w:rFonts w:ascii="Arial" w:eastAsia="Times New Roman" w:hAnsi="Arial" w:cs="Arial"/>
                <w:b/>
                <w:bCs/>
                <w:color w:val="FFFFFF" w:themeColor="background1"/>
                <w:sz w:val="18"/>
                <w:szCs w:val="18"/>
                <w:lang w:eastAsia="en-IN"/>
              </w:rPr>
            </w:pPr>
            <w:r w:rsidRPr="00BF74C0">
              <w:rPr>
                <w:rFonts w:ascii="Arial" w:hAnsi="Arial" w:cs="Arial"/>
                <w:b/>
                <w:bCs/>
                <w:color w:val="FFFFFF" w:themeColor="background1"/>
                <w:sz w:val="18"/>
                <w:szCs w:val="18"/>
              </w:rPr>
              <w:t>9357.01</w:t>
            </w:r>
          </w:p>
        </w:tc>
        <w:tc>
          <w:tcPr>
            <w:tcW w:w="1280" w:type="dxa"/>
            <w:shd w:val="clear" w:color="auto" w:fill="4472C4" w:themeFill="accent1"/>
            <w:noWrap/>
            <w:vAlign w:val="center"/>
            <w:hideMark/>
          </w:tcPr>
          <w:p w14:paraId="180483FB" w14:textId="6008B6DC" w:rsidR="00BF74C0" w:rsidRPr="00BF74C0" w:rsidRDefault="00BF74C0" w:rsidP="00BF74C0">
            <w:pPr>
              <w:jc w:val="center"/>
              <w:rPr>
                <w:rFonts w:ascii="Arial" w:eastAsia="Times New Roman" w:hAnsi="Arial" w:cs="Arial"/>
                <w:b/>
                <w:bCs/>
                <w:color w:val="FFFFFF" w:themeColor="background1"/>
                <w:sz w:val="18"/>
                <w:szCs w:val="18"/>
                <w:lang w:eastAsia="en-IN"/>
              </w:rPr>
            </w:pPr>
            <w:r w:rsidRPr="00BF74C0">
              <w:rPr>
                <w:rFonts w:ascii="Arial" w:hAnsi="Arial" w:cs="Arial"/>
                <w:b/>
                <w:bCs/>
                <w:color w:val="FFFFFF" w:themeColor="background1"/>
                <w:sz w:val="18"/>
                <w:szCs w:val="18"/>
              </w:rPr>
              <w:t>9882.25</w:t>
            </w:r>
          </w:p>
        </w:tc>
        <w:tc>
          <w:tcPr>
            <w:tcW w:w="1396" w:type="dxa"/>
            <w:shd w:val="clear" w:color="auto" w:fill="4472C4" w:themeFill="accent1"/>
            <w:noWrap/>
            <w:vAlign w:val="center"/>
            <w:hideMark/>
          </w:tcPr>
          <w:p w14:paraId="0047F3A7" w14:textId="687CACD4" w:rsidR="00BF74C0" w:rsidRPr="00BF74C0" w:rsidRDefault="00BF74C0" w:rsidP="00BF74C0">
            <w:pPr>
              <w:jc w:val="center"/>
              <w:rPr>
                <w:rFonts w:ascii="Arial" w:eastAsia="Times New Roman" w:hAnsi="Arial" w:cs="Arial"/>
                <w:b/>
                <w:bCs/>
                <w:color w:val="FFFFFF" w:themeColor="background1"/>
                <w:sz w:val="18"/>
                <w:szCs w:val="18"/>
                <w:lang w:eastAsia="en-IN"/>
              </w:rPr>
            </w:pPr>
            <w:r w:rsidRPr="00BF74C0">
              <w:rPr>
                <w:rFonts w:ascii="Arial" w:hAnsi="Arial" w:cs="Arial"/>
                <w:b/>
                <w:bCs/>
                <w:color w:val="FFFFFF" w:themeColor="background1"/>
                <w:sz w:val="18"/>
                <w:szCs w:val="18"/>
              </w:rPr>
              <w:t>10437.15</w:t>
            </w:r>
          </w:p>
        </w:tc>
        <w:tc>
          <w:tcPr>
            <w:tcW w:w="1251" w:type="dxa"/>
            <w:shd w:val="clear" w:color="auto" w:fill="4472C4" w:themeFill="accent1"/>
            <w:noWrap/>
            <w:vAlign w:val="center"/>
            <w:hideMark/>
          </w:tcPr>
          <w:p w14:paraId="635AFB5F" w14:textId="0376AC92" w:rsidR="00BF74C0" w:rsidRPr="00BF74C0" w:rsidRDefault="00BF74C0" w:rsidP="00BF74C0">
            <w:pPr>
              <w:jc w:val="center"/>
              <w:rPr>
                <w:rFonts w:ascii="Arial" w:eastAsia="Times New Roman" w:hAnsi="Arial" w:cs="Arial"/>
                <w:b/>
                <w:bCs/>
                <w:color w:val="FFFFFF" w:themeColor="background1"/>
                <w:sz w:val="18"/>
                <w:szCs w:val="18"/>
                <w:lang w:eastAsia="en-IN"/>
              </w:rPr>
            </w:pPr>
            <w:r w:rsidRPr="00BF74C0">
              <w:rPr>
                <w:rFonts w:ascii="Arial" w:hAnsi="Arial" w:cs="Arial"/>
                <w:b/>
                <w:bCs/>
                <w:color w:val="FFFFFF" w:themeColor="background1"/>
                <w:sz w:val="18"/>
                <w:szCs w:val="18"/>
              </w:rPr>
              <w:t>11023.41</w:t>
            </w:r>
          </w:p>
        </w:tc>
        <w:tc>
          <w:tcPr>
            <w:tcW w:w="1126" w:type="dxa"/>
            <w:shd w:val="clear" w:color="auto" w:fill="4472C4" w:themeFill="accent1"/>
            <w:noWrap/>
            <w:vAlign w:val="center"/>
            <w:hideMark/>
          </w:tcPr>
          <w:p w14:paraId="346A6413" w14:textId="409DD777" w:rsidR="00BF74C0" w:rsidRPr="00BF74C0" w:rsidRDefault="00BF74C0" w:rsidP="00BF74C0">
            <w:pPr>
              <w:jc w:val="center"/>
              <w:rPr>
                <w:rFonts w:ascii="Arial" w:eastAsia="Times New Roman" w:hAnsi="Arial" w:cs="Arial"/>
                <w:b/>
                <w:bCs/>
                <w:color w:val="FFFFFF" w:themeColor="background1"/>
                <w:sz w:val="18"/>
                <w:szCs w:val="18"/>
                <w:lang w:eastAsia="en-IN"/>
              </w:rPr>
            </w:pPr>
            <w:r w:rsidRPr="00BF74C0">
              <w:rPr>
                <w:rFonts w:ascii="Arial" w:hAnsi="Arial" w:cs="Arial"/>
                <w:b/>
                <w:bCs/>
                <w:color w:val="FFFFFF" w:themeColor="background1"/>
                <w:sz w:val="18"/>
                <w:szCs w:val="18"/>
              </w:rPr>
              <w:t>11642.80</w:t>
            </w:r>
          </w:p>
        </w:tc>
      </w:tr>
      <w:tr w:rsidR="00BF74C0" w:rsidRPr="00CE26E8" w14:paraId="165435E1" w14:textId="77777777" w:rsidTr="005D7742">
        <w:trPr>
          <w:trHeight w:val="293"/>
        </w:trPr>
        <w:tc>
          <w:tcPr>
            <w:tcW w:w="334" w:type="dxa"/>
            <w:noWrap/>
            <w:hideMark/>
          </w:tcPr>
          <w:p w14:paraId="118BF0E2" w14:textId="77777777" w:rsidR="00BF74C0" w:rsidRPr="00CE26E8" w:rsidRDefault="00BF74C0" w:rsidP="00BF74C0">
            <w:pPr>
              <w:jc w:val="center"/>
              <w:rPr>
                <w:rFonts w:ascii="Arial" w:eastAsia="Times New Roman" w:hAnsi="Arial" w:cs="Arial"/>
                <w:color w:val="000000"/>
                <w:sz w:val="18"/>
                <w:szCs w:val="18"/>
                <w:lang w:eastAsia="en-IN"/>
              </w:rPr>
            </w:pPr>
            <w:r w:rsidRPr="00CE26E8">
              <w:rPr>
                <w:rFonts w:ascii="Arial" w:eastAsia="Times New Roman" w:hAnsi="Arial" w:cs="Arial"/>
                <w:color w:val="000000"/>
                <w:sz w:val="18"/>
                <w:szCs w:val="18"/>
                <w:lang w:eastAsia="en-IN"/>
              </w:rPr>
              <w:t> </w:t>
            </w:r>
          </w:p>
        </w:tc>
        <w:tc>
          <w:tcPr>
            <w:tcW w:w="3302" w:type="dxa"/>
            <w:noWrap/>
            <w:hideMark/>
          </w:tcPr>
          <w:p w14:paraId="40A4C493" w14:textId="77777777" w:rsidR="00BF74C0" w:rsidRPr="00CE26E8" w:rsidRDefault="00BF74C0" w:rsidP="00BF74C0">
            <w:pPr>
              <w:jc w:val="center"/>
              <w:rPr>
                <w:rFonts w:ascii="Arial" w:eastAsia="Times New Roman" w:hAnsi="Arial" w:cs="Arial"/>
                <w:sz w:val="18"/>
                <w:szCs w:val="18"/>
                <w:lang w:eastAsia="en-IN"/>
              </w:rPr>
            </w:pPr>
            <w:r w:rsidRPr="00CE26E8">
              <w:rPr>
                <w:rFonts w:ascii="Arial" w:eastAsia="Times New Roman" w:hAnsi="Arial" w:cs="Arial"/>
                <w:sz w:val="18"/>
                <w:szCs w:val="18"/>
                <w:lang w:eastAsia="en-IN"/>
              </w:rPr>
              <w:t>PVC</w:t>
            </w:r>
          </w:p>
        </w:tc>
        <w:tc>
          <w:tcPr>
            <w:tcW w:w="1587" w:type="dxa"/>
            <w:noWrap/>
            <w:vAlign w:val="center"/>
            <w:hideMark/>
          </w:tcPr>
          <w:p w14:paraId="0C161745" w14:textId="2CE1085B"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4328.60</w:t>
            </w:r>
          </w:p>
        </w:tc>
        <w:tc>
          <w:tcPr>
            <w:tcW w:w="1280" w:type="dxa"/>
            <w:noWrap/>
            <w:vAlign w:val="center"/>
            <w:hideMark/>
          </w:tcPr>
          <w:p w14:paraId="468759B4" w14:textId="360D9F6D"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4577.67</w:t>
            </w:r>
          </w:p>
        </w:tc>
        <w:tc>
          <w:tcPr>
            <w:tcW w:w="1396" w:type="dxa"/>
            <w:noWrap/>
            <w:vAlign w:val="center"/>
            <w:hideMark/>
          </w:tcPr>
          <w:p w14:paraId="51892B9A" w14:textId="67A73CCD"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4841.07</w:t>
            </w:r>
          </w:p>
        </w:tc>
        <w:tc>
          <w:tcPr>
            <w:tcW w:w="1251" w:type="dxa"/>
            <w:noWrap/>
            <w:vAlign w:val="center"/>
            <w:hideMark/>
          </w:tcPr>
          <w:p w14:paraId="165A8B4A" w14:textId="10DF4178"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5119.62</w:t>
            </w:r>
          </w:p>
        </w:tc>
        <w:tc>
          <w:tcPr>
            <w:tcW w:w="1126" w:type="dxa"/>
            <w:noWrap/>
            <w:vAlign w:val="center"/>
            <w:hideMark/>
          </w:tcPr>
          <w:p w14:paraId="2A9E4F48" w14:textId="145C4161"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5414.21</w:t>
            </w:r>
          </w:p>
        </w:tc>
      </w:tr>
      <w:tr w:rsidR="00BF74C0" w:rsidRPr="00CE26E8" w14:paraId="31BEE028" w14:textId="77777777" w:rsidTr="005D7742">
        <w:trPr>
          <w:trHeight w:val="293"/>
        </w:trPr>
        <w:tc>
          <w:tcPr>
            <w:tcW w:w="334" w:type="dxa"/>
            <w:noWrap/>
            <w:hideMark/>
          </w:tcPr>
          <w:p w14:paraId="37A3BF79" w14:textId="77777777" w:rsidR="00BF74C0" w:rsidRPr="00CE26E8" w:rsidRDefault="00BF74C0" w:rsidP="00BF74C0">
            <w:pPr>
              <w:jc w:val="center"/>
              <w:rPr>
                <w:rFonts w:ascii="Arial" w:eastAsia="Times New Roman" w:hAnsi="Arial" w:cs="Arial"/>
                <w:color w:val="000000"/>
                <w:sz w:val="18"/>
                <w:szCs w:val="18"/>
                <w:lang w:eastAsia="en-IN"/>
              </w:rPr>
            </w:pPr>
            <w:r w:rsidRPr="00CE26E8">
              <w:rPr>
                <w:rFonts w:ascii="Arial" w:eastAsia="Times New Roman" w:hAnsi="Arial" w:cs="Arial"/>
                <w:color w:val="000000"/>
                <w:sz w:val="18"/>
                <w:szCs w:val="18"/>
                <w:lang w:eastAsia="en-IN"/>
              </w:rPr>
              <w:t> </w:t>
            </w:r>
          </w:p>
        </w:tc>
        <w:tc>
          <w:tcPr>
            <w:tcW w:w="3302" w:type="dxa"/>
            <w:noWrap/>
            <w:hideMark/>
          </w:tcPr>
          <w:p w14:paraId="1FF54A6B" w14:textId="77777777" w:rsidR="00BF74C0" w:rsidRPr="00CE26E8" w:rsidRDefault="00BF74C0" w:rsidP="00BF74C0">
            <w:pPr>
              <w:jc w:val="center"/>
              <w:rPr>
                <w:rFonts w:ascii="Arial" w:eastAsia="Times New Roman" w:hAnsi="Arial" w:cs="Arial"/>
                <w:sz w:val="18"/>
                <w:szCs w:val="18"/>
                <w:lang w:eastAsia="en-IN"/>
              </w:rPr>
            </w:pPr>
            <w:r w:rsidRPr="00CE26E8">
              <w:rPr>
                <w:rFonts w:ascii="Arial" w:eastAsia="Times New Roman" w:hAnsi="Arial" w:cs="Arial"/>
                <w:sz w:val="18"/>
                <w:szCs w:val="18"/>
                <w:lang w:eastAsia="en-IN"/>
              </w:rPr>
              <w:t>Phenol</w:t>
            </w:r>
          </w:p>
        </w:tc>
        <w:tc>
          <w:tcPr>
            <w:tcW w:w="1587" w:type="dxa"/>
            <w:noWrap/>
            <w:vAlign w:val="center"/>
            <w:hideMark/>
          </w:tcPr>
          <w:p w14:paraId="2034ACF6" w14:textId="161EF621"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2571.99</w:t>
            </w:r>
          </w:p>
        </w:tc>
        <w:tc>
          <w:tcPr>
            <w:tcW w:w="1280" w:type="dxa"/>
            <w:noWrap/>
            <w:vAlign w:val="center"/>
            <w:hideMark/>
          </w:tcPr>
          <w:p w14:paraId="1FDC14CA" w14:textId="55963F82"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2722.67</w:t>
            </w:r>
          </w:p>
        </w:tc>
        <w:tc>
          <w:tcPr>
            <w:tcW w:w="1396" w:type="dxa"/>
            <w:noWrap/>
            <w:vAlign w:val="center"/>
            <w:hideMark/>
          </w:tcPr>
          <w:p w14:paraId="59163E6E" w14:textId="672DE493"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2882.17</w:t>
            </w:r>
          </w:p>
        </w:tc>
        <w:tc>
          <w:tcPr>
            <w:tcW w:w="1251" w:type="dxa"/>
            <w:noWrap/>
            <w:vAlign w:val="center"/>
            <w:hideMark/>
          </w:tcPr>
          <w:p w14:paraId="4565F2E1" w14:textId="24DD06D3"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3051.03</w:t>
            </w:r>
          </w:p>
        </w:tc>
        <w:tc>
          <w:tcPr>
            <w:tcW w:w="1126" w:type="dxa"/>
            <w:noWrap/>
            <w:vAlign w:val="center"/>
            <w:hideMark/>
          </w:tcPr>
          <w:p w14:paraId="7323714F" w14:textId="2B6E3433"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3229.77</w:t>
            </w:r>
          </w:p>
        </w:tc>
      </w:tr>
      <w:tr w:rsidR="00BF74C0" w:rsidRPr="00CE26E8" w14:paraId="777F1203" w14:textId="77777777" w:rsidTr="005D7742">
        <w:trPr>
          <w:trHeight w:val="293"/>
        </w:trPr>
        <w:tc>
          <w:tcPr>
            <w:tcW w:w="334" w:type="dxa"/>
            <w:noWrap/>
            <w:hideMark/>
          </w:tcPr>
          <w:p w14:paraId="02AA2D23" w14:textId="77777777" w:rsidR="00BF74C0" w:rsidRPr="00CE26E8" w:rsidRDefault="00BF74C0" w:rsidP="00BF74C0">
            <w:pPr>
              <w:jc w:val="center"/>
              <w:rPr>
                <w:rFonts w:ascii="Arial" w:eastAsia="Times New Roman" w:hAnsi="Arial" w:cs="Arial"/>
                <w:color w:val="000000"/>
                <w:sz w:val="18"/>
                <w:szCs w:val="18"/>
                <w:lang w:eastAsia="en-IN"/>
              </w:rPr>
            </w:pPr>
            <w:r w:rsidRPr="00CE26E8">
              <w:rPr>
                <w:rFonts w:ascii="Arial" w:eastAsia="Times New Roman" w:hAnsi="Arial" w:cs="Arial"/>
                <w:color w:val="000000"/>
                <w:sz w:val="18"/>
                <w:szCs w:val="18"/>
                <w:lang w:eastAsia="en-IN"/>
              </w:rPr>
              <w:t> </w:t>
            </w:r>
          </w:p>
        </w:tc>
        <w:tc>
          <w:tcPr>
            <w:tcW w:w="3302" w:type="dxa"/>
            <w:noWrap/>
            <w:hideMark/>
          </w:tcPr>
          <w:p w14:paraId="55923995" w14:textId="77777777" w:rsidR="00BF74C0" w:rsidRPr="00CE26E8" w:rsidRDefault="00BF74C0" w:rsidP="00BF74C0">
            <w:pPr>
              <w:jc w:val="center"/>
              <w:rPr>
                <w:rFonts w:ascii="Arial" w:eastAsia="Times New Roman" w:hAnsi="Arial" w:cs="Arial"/>
                <w:sz w:val="18"/>
                <w:szCs w:val="18"/>
                <w:lang w:eastAsia="en-IN"/>
              </w:rPr>
            </w:pPr>
            <w:r w:rsidRPr="00CE26E8">
              <w:rPr>
                <w:rFonts w:ascii="Arial" w:eastAsia="Times New Roman" w:hAnsi="Arial" w:cs="Arial"/>
                <w:sz w:val="18"/>
                <w:szCs w:val="18"/>
                <w:lang w:eastAsia="en-IN"/>
              </w:rPr>
              <w:t>Acetone</w:t>
            </w:r>
          </w:p>
        </w:tc>
        <w:tc>
          <w:tcPr>
            <w:tcW w:w="1587" w:type="dxa"/>
            <w:noWrap/>
            <w:vAlign w:val="center"/>
            <w:hideMark/>
          </w:tcPr>
          <w:p w14:paraId="65B7E6DD" w14:textId="3BAA7EA9"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1192.34</w:t>
            </w:r>
          </w:p>
        </w:tc>
        <w:tc>
          <w:tcPr>
            <w:tcW w:w="1280" w:type="dxa"/>
            <w:noWrap/>
            <w:vAlign w:val="center"/>
            <w:hideMark/>
          </w:tcPr>
          <w:p w14:paraId="5B20A60B" w14:textId="5C31BA38"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1260.95</w:t>
            </w:r>
          </w:p>
        </w:tc>
        <w:tc>
          <w:tcPr>
            <w:tcW w:w="1396" w:type="dxa"/>
            <w:noWrap/>
            <w:vAlign w:val="center"/>
            <w:hideMark/>
          </w:tcPr>
          <w:p w14:paraId="0E8ED435" w14:textId="78F4C5E3"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1333.50</w:t>
            </w:r>
          </w:p>
        </w:tc>
        <w:tc>
          <w:tcPr>
            <w:tcW w:w="1251" w:type="dxa"/>
            <w:noWrap/>
            <w:vAlign w:val="center"/>
            <w:hideMark/>
          </w:tcPr>
          <w:p w14:paraId="186FB16D" w14:textId="20277F36"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1410.23</w:t>
            </w:r>
          </w:p>
        </w:tc>
        <w:tc>
          <w:tcPr>
            <w:tcW w:w="1126" w:type="dxa"/>
            <w:noWrap/>
            <w:vAlign w:val="center"/>
            <w:hideMark/>
          </w:tcPr>
          <w:p w14:paraId="0FF6509B" w14:textId="355CC8A7"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1491.38</w:t>
            </w:r>
          </w:p>
        </w:tc>
      </w:tr>
      <w:tr w:rsidR="00BF74C0" w:rsidRPr="00CE26E8" w14:paraId="0F735431" w14:textId="77777777" w:rsidTr="005D7742">
        <w:trPr>
          <w:trHeight w:val="293"/>
        </w:trPr>
        <w:tc>
          <w:tcPr>
            <w:tcW w:w="334" w:type="dxa"/>
            <w:noWrap/>
            <w:hideMark/>
          </w:tcPr>
          <w:p w14:paraId="60E2F6C6" w14:textId="77777777" w:rsidR="00BF74C0" w:rsidRPr="00CE26E8" w:rsidRDefault="00BF74C0" w:rsidP="00BF74C0">
            <w:pPr>
              <w:jc w:val="center"/>
              <w:rPr>
                <w:rFonts w:ascii="Arial" w:eastAsia="Times New Roman" w:hAnsi="Arial" w:cs="Arial"/>
                <w:b/>
                <w:bCs/>
                <w:color w:val="000000"/>
                <w:sz w:val="18"/>
                <w:szCs w:val="18"/>
                <w:lang w:eastAsia="en-IN"/>
              </w:rPr>
            </w:pPr>
            <w:r w:rsidRPr="00CE26E8">
              <w:rPr>
                <w:rFonts w:ascii="Arial" w:eastAsia="Times New Roman" w:hAnsi="Arial" w:cs="Arial"/>
                <w:b/>
                <w:bCs/>
                <w:color w:val="000000"/>
                <w:sz w:val="18"/>
                <w:szCs w:val="18"/>
                <w:lang w:eastAsia="en-IN"/>
              </w:rPr>
              <w:t> </w:t>
            </w:r>
          </w:p>
        </w:tc>
        <w:tc>
          <w:tcPr>
            <w:tcW w:w="3302" w:type="dxa"/>
            <w:noWrap/>
            <w:hideMark/>
          </w:tcPr>
          <w:p w14:paraId="7E21E32A" w14:textId="77777777" w:rsidR="00BF74C0" w:rsidRPr="00CE26E8" w:rsidRDefault="00BF74C0" w:rsidP="00BF74C0">
            <w:pPr>
              <w:jc w:val="center"/>
              <w:rPr>
                <w:rFonts w:ascii="Arial" w:eastAsia="Times New Roman" w:hAnsi="Arial" w:cs="Arial"/>
                <w:color w:val="000000"/>
                <w:sz w:val="18"/>
                <w:szCs w:val="18"/>
                <w:lang w:eastAsia="en-IN"/>
              </w:rPr>
            </w:pPr>
            <w:r w:rsidRPr="00CE26E8">
              <w:rPr>
                <w:rFonts w:ascii="Arial" w:eastAsia="Times New Roman" w:hAnsi="Arial" w:cs="Arial"/>
                <w:color w:val="000000"/>
                <w:sz w:val="18"/>
                <w:szCs w:val="18"/>
                <w:lang w:eastAsia="en-IN"/>
              </w:rPr>
              <w:t xml:space="preserve">Net Revenue Gain Over Base Case </w:t>
            </w:r>
            <w:proofErr w:type="gramStart"/>
            <w:r w:rsidRPr="00CE26E8">
              <w:rPr>
                <w:rFonts w:ascii="Arial" w:eastAsia="Times New Roman" w:hAnsi="Arial" w:cs="Arial"/>
                <w:color w:val="000000"/>
                <w:sz w:val="18"/>
                <w:szCs w:val="18"/>
                <w:lang w:eastAsia="en-IN"/>
              </w:rPr>
              <w:t>From</w:t>
            </w:r>
            <w:proofErr w:type="gramEnd"/>
            <w:r w:rsidRPr="00CE26E8">
              <w:rPr>
                <w:rFonts w:ascii="Arial" w:eastAsia="Times New Roman" w:hAnsi="Arial" w:cs="Arial"/>
                <w:color w:val="000000"/>
                <w:sz w:val="18"/>
                <w:szCs w:val="18"/>
                <w:lang w:eastAsia="en-IN"/>
              </w:rPr>
              <w:t xml:space="preserve"> Existing Products</w:t>
            </w:r>
          </w:p>
        </w:tc>
        <w:tc>
          <w:tcPr>
            <w:tcW w:w="1587" w:type="dxa"/>
            <w:noWrap/>
            <w:vAlign w:val="center"/>
            <w:hideMark/>
          </w:tcPr>
          <w:p w14:paraId="7514CF45" w14:textId="32DAA976"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1264.08</w:t>
            </w:r>
          </w:p>
        </w:tc>
        <w:tc>
          <w:tcPr>
            <w:tcW w:w="1280" w:type="dxa"/>
            <w:noWrap/>
            <w:vAlign w:val="center"/>
            <w:hideMark/>
          </w:tcPr>
          <w:p w14:paraId="3A608493" w14:textId="7147A5E6"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1320.96</w:t>
            </w:r>
          </w:p>
        </w:tc>
        <w:tc>
          <w:tcPr>
            <w:tcW w:w="1396" w:type="dxa"/>
            <w:noWrap/>
            <w:vAlign w:val="center"/>
            <w:hideMark/>
          </w:tcPr>
          <w:p w14:paraId="23CAD4A5" w14:textId="73B43F3B"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1380.41</w:t>
            </w:r>
          </w:p>
        </w:tc>
        <w:tc>
          <w:tcPr>
            <w:tcW w:w="1251" w:type="dxa"/>
            <w:noWrap/>
            <w:vAlign w:val="center"/>
            <w:hideMark/>
          </w:tcPr>
          <w:p w14:paraId="374C7E3B" w14:textId="18B11773"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1442.53</w:t>
            </w:r>
          </w:p>
        </w:tc>
        <w:tc>
          <w:tcPr>
            <w:tcW w:w="1126" w:type="dxa"/>
            <w:noWrap/>
            <w:vAlign w:val="center"/>
            <w:hideMark/>
          </w:tcPr>
          <w:p w14:paraId="0C93716F" w14:textId="31EF0058"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1507.44</w:t>
            </w:r>
          </w:p>
        </w:tc>
      </w:tr>
      <w:tr w:rsidR="00FF48B8" w:rsidRPr="00CE26E8" w14:paraId="1E809484" w14:textId="77777777" w:rsidTr="003B5F4E">
        <w:trPr>
          <w:trHeight w:val="293"/>
        </w:trPr>
        <w:tc>
          <w:tcPr>
            <w:tcW w:w="334" w:type="dxa"/>
            <w:noWrap/>
            <w:hideMark/>
          </w:tcPr>
          <w:p w14:paraId="56719D5D" w14:textId="77777777" w:rsidR="00FF48B8" w:rsidRPr="00CE26E8" w:rsidRDefault="00FF48B8" w:rsidP="003B5F4E">
            <w:pPr>
              <w:jc w:val="center"/>
              <w:rPr>
                <w:rFonts w:ascii="Arial" w:eastAsia="Times New Roman" w:hAnsi="Arial" w:cs="Arial"/>
                <w:b/>
                <w:bCs/>
                <w:color w:val="000000"/>
                <w:sz w:val="18"/>
                <w:szCs w:val="18"/>
                <w:lang w:eastAsia="en-IN"/>
              </w:rPr>
            </w:pPr>
            <w:r w:rsidRPr="00CE26E8">
              <w:rPr>
                <w:rFonts w:ascii="Arial" w:eastAsia="Times New Roman" w:hAnsi="Arial" w:cs="Arial"/>
                <w:b/>
                <w:bCs/>
                <w:color w:val="000000"/>
                <w:sz w:val="18"/>
                <w:szCs w:val="18"/>
                <w:lang w:eastAsia="en-IN"/>
              </w:rPr>
              <w:t>3</w:t>
            </w:r>
          </w:p>
        </w:tc>
        <w:tc>
          <w:tcPr>
            <w:tcW w:w="3302" w:type="dxa"/>
            <w:noWrap/>
            <w:hideMark/>
          </w:tcPr>
          <w:p w14:paraId="5FAED026" w14:textId="77777777" w:rsidR="00FF48B8" w:rsidRPr="00CE26E8" w:rsidRDefault="00FF48B8" w:rsidP="003B5F4E">
            <w:pPr>
              <w:jc w:val="center"/>
              <w:rPr>
                <w:rFonts w:ascii="Arial" w:eastAsia="Times New Roman" w:hAnsi="Arial" w:cs="Arial"/>
                <w:b/>
                <w:bCs/>
                <w:color w:val="000000"/>
                <w:sz w:val="18"/>
                <w:szCs w:val="18"/>
                <w:lang w:eastAsia="en-IN"/>
              </w:rPr>
            </w:pPr>
            <w:r w:rsidRPr="00CE26E8">
              <w:rPr>
                <w:rFonts w:ascii="Arial" w:eastAsia="Times New Roman" w:hAnsi="Arial" w:cs="Arial"/>
                <w:b/>
                <w:bCs/>
                <w:color w:val="000000"/>
                <w:sz w:val="18"/>
                <w:szCs w:val="18"/>
                <w:lang w:eastAsia="en-IN"/>
              </w:rPr>
              <w:t>Operating Cost</w:t>
            </w:r>
          </w:p>
        </w:tc>
        <w:tc>
          <w:tcPr>
            <w:tcW w:w="1587" w:type="dxa"/>
            <w:noWrap/>
            <w:hideMark/>
          </w:tcPr>
          <w:p w14:paraId="50743A10" w14:textId="77777777" w:rsidR="00FF48B8" w:rsidRPr="00CE26E8" w:rsidRDefault="00FF48B8" w:rsidP="003B5F4E">
            <w:pPr>
              <w:jc w:val="center"/>
              <w:rPr>
                <w:rFonts w:ascii="Arial" w:eastAsia="Times New Roman" w:hAnsi="Arial" w:cs="Arial"/>
                <w:color w:val="000000"/>
                <w:sz w:val="18"/>
                <w:szCs w:val="18"/>
                <w:lang w:eastAsia="en-IN"/>
              </w:rPr>
            </w:pPr>
            <w:r w:rsidRPr="00CE26E8">
              <w:rPr>
                <w:rFonts w:ascii="Arial" w:eastAsia="Times New Roman" w:hAnsi="Arial" w:cs="Arial"/>
                <w:color w:val="000000"/>
                <w:sz w:val="18"/>
                <w:szCs w:val="18"/>
                <w:lang w:eastAsia="en-IN"/>
              </w:rPr>
              <w:t> </w:t>
            </w:r>
          </w:p>
        </w:tc>
        <w:tc>
          <w:tcPr>
            <w:tcW w:w="1280" w:type="dxa"/>
            <w:noWrap/>
            <w:hideMark/>
          </w:tcPr>
          <w:p w14:paraId="15E4661C" w14:textId="77777777" w:rsidR="00FF48B8" w:rsidRPr="00CE26E8" w:rsidRDefault="00FF48B8" w:rsidP="003B5F4E">
            <w:pPr>
              <w:jc w:val="center"/>
              <w:rPr>
                <w:rFonts w:ascii="Arial" w:eastAsia="Times New Roman" w:hAnsi="Arial" w:cs="Arial"/>
                <w:color w:val="000000"/>
                <w:sz w:val="18"/>
                <w:szCs w:val="18"/>
                <w:lang w:eastAsia="en-IN"/>
              </w:rPr>
            </w:pPr>
            <w:r w:rsidRPr="00CE26E8">
              <w:rPr>
                <w:rFonts w:ascii="Arial" w:eastAsia="Times New Roman" w:hAnsi="Arial" w:cs="Arial"/>
                <w:color w:val="000000"/>
                <w:sz w:val="18"/>
                <w:szCs w:val="18"/>
                <w:lang w:eastAsia="en-IN"/>
              </w:rPr>
              <w:t> </w:t>
            </w:r>
          </w:p>
        </w:tc>
        <w:tc>
          <w:tcPr>
            <w:tcW w:w="1396" w:type="dxa"/>
            <w:noWrap/>
            <w:hideMark/>
          </w:tcPr>
          <w:p w14:paraId="762E0208" w14:textId="77777777" w:rsidR="00FF48B8" w:rsidRPr="00CE26E8" w:rsidRDefault="00FF48B8" w:rsidP="003B5F4E">
            <w:pPr>
              <w:jc w:val="center"/>
              <w:rPr>
                <w:rFonts w:ascii="Arial" w:eastAsia="Times New Roman" w:hAnsi="Arial" w:cs="Arial"/>
                <w:color w:val="000000"/>
                <w:sz w:val="18"/>
                <w:szCs w:val="18"/>
                <w:lang w:eastAsia="en-IN"/>
              </w:rPr>
            </w:pPr>
            <w:r w:rsidRPr="00CE26E8">
              <w:rPr>
                <w:rFonts w:ascii="Arial" w:eastAsia="Times New Roman" w:hAnsi="Arial" w:cs="Arial"/>
                <w:color w:val="000000"/>
                <w:sz w:val="18"/>
                <w:szCs w:val="18"/>
                <w:lang w:eastAsia="en-IN"/>
              </w:rPr>
              <w:t> </w:t>
            </w:r>
          </w:p>
        </w:tc>
        <w:tc>
          <w:tcPr>
            <w:tcW w:w="1251" w:type="dxa"/>
            <w:noWrap/>
            <w:hideMark/>
          </w:tcPr>
          <w:p w14:paraId="5E10E025" w14:textId="77777777" w:rsidR="00FF48B8" w:rsidRPr="00CE26E8" w:rsidRDefault="00FF48B8" w:rsidP="003B5F4E">
            <w:pPr>
              <w:jc w:val="center"/>
              <w:rPr>
                <w:rFonts w:ascii="Arial" w:eastAsia="Times New Roman" w:hAnsi="Arial" w:cs="Arial"/>
                <w:color w:val="000000"/>
                <w:sz w:val="18"/>
                <w:szCs w:val="18"/>
                <w:lang w:eastAsia="en-IN"/>
              </w:rPr>
            </w:pPr>
            <w:r w:rsidRPr="00CE26E8">
              <w:rPr>
                <w:rFonts w:ascii="Arial" w:eastAsia="Times New Roman" w:hAnsi="Arial" w:cs="Arial"/>
                <w:color w:val="000000"/>
                <w:sz w:val="18"/>
                <w:szCs w:val="18"/>
                <w:lang w:eastAsia="en-IN"/>
              </w:rPr>
              <w:t> </w:t>
            </w:r>
          </w:p>
        </w:tc>
        <w:tc>
          <w:tcPr>
            <w:tcW w:w="1126" w:type="dxa"/>
            <w:noWrap/>
            <w:hideMark/>
          </w:tcPr>
          <w:p w14:paraId="4873D35E" w14:textId="77777777" w:rsidR="00FF48B8" w:rsidRPr="00CE26E8" w:rsidRDefault="00FF48B8" w:rsidP="003B5F4E">
            <w:pPr>
              <w:jc w:val="center"/>
              <w:rPr>
                <w:rFonts w:ascii="Arial" w:eastAsia="Times New Roman" w:hAnsi="Arial" w:cs="Arial"/>
                <w:color w:val="000000"/>
                <w:sz w:val="18"/>
                <w:szCs w:val="18"/>
                <w:lang w:eastAsia="en-IN"/>
              </w:rPr>
            </w:pPr>
            <w:r w:rsidRPr="00CE26E8">
              <w:rPr>
                <w:rFonts w:ascii="Arial" w:eastAsia="Times New Roman" w:hAnsi="Arial" w:cs="Arial"/>
                <w:color w:val="000000"/>
                <w:sz w:val="18"/>
                <w:szCs w:val="18"/>
                <w:lang w:eastAsia="en-IN"/>
              </w:rPr>
              <w:t> </w:t>
            </w:r>
          </w:p>
        </w:tc>
      </w:tr>
      <w:tr w:rsidR="00BF74C0" w:rsidRPr="00CE26E8" w14:paraId="0790FC1B" w14:textId="77777777" w:rsidTr="003B5F4E">
        <w:trPr>
          <w:trHeight w:val="293"/>
        </w:trPr>
        <w:tc>
          <w:tcPr>
            <w:tcW w:w="334" w:type="dxa"/>
            <w:noWrap/>
            <w:hideMark/>
          </w:tcPr>
          <w:p w14:paraId="45CE5DDA" w14:textId="77777777" w:rsidR="00BF74C0" w:rsidRPr="00CE26E8" w:rsidRDefault="00BF74C0" w:rsidP="00BF74C0">
            <w:pPr>
              <w:jc w:val="center"/>
              <w:rPr>
                <w:rFonts w:ascii="Arial" w:eastAsia="Times New Roman" w:hAnsi="Arial" w:cs="Arial"/>
                <w:color w:val="000000"/>
                <w:sz w:val="18"/>
                <w:szCs w:val="18"/>
                <w:lang w:eastAsia="en-IN"/>
              </w:rPr>
            </w:pPr>
            <w:r w:rsidRPr="00CE26E8">
              <w:rPr>
                <w:rFonts w:ascii="Arial" w:eastAsia="Times New Roman" w:hAnsi="Arial" w:cs="Arial"/>
                <w:color w:val="000000"/>
                <w:sz w:val="18"/>
                <w:szCs w:val="18"/>
                <w:lang w:eastAsia="en-IN"/>
              </w:rPr>
              <w:t> </w:t>
            </w:r>
          </w:p>
        </w:tc>
        <w:tc>
          <w:tcPr>
            <w:tcW w:w="3302" w:type="dxa"/>
            <w:noWrap/>
            <w:hideMark/>
          </w:tcPr>
          <w:p w14:paraId="18F33C21" w14:textId="77777777" w:rsidR="00BF74C0" w:rsidRPr="00CE26E8" w:rsidRDefault="00BF74C0" w:rsidP="00BF74C0">
            <w:pPr>
              <w:jc w:val="center"/>
              <w:rPr>
                <w:rFonts w:ascii="Arial" w:eastAsia="Times New Roman" w:hAnsi="Arial" w:cs="Arial"/>
                <w:color w:val="000000"/>
                <w:sz w:val="18"/>
                <w:szCs w:val="18"/>
                <w:lang w:eastAsia="en-IN"/>
              </w:rPr>
            </w:pPr>
            <w:r w:rsidRPr="00CE26E8">
              <w:rPr>
                <w:rFonts w:ascii="Arial" w:eastAsia="Times New Roman" w:hAnsi="Arial" w:cs="Arial"/>
                <w:color w:val="000000"/>
                <w:sz w:val="18"/>
                <w:szCs w:val="18"/>
                <w:lang w:eastAsia="en-IN"/>
              </w:rPr>
              <w:t xml:space="preserve">Raw Material </w:t>
            </w:r>
          </w:p>
        </w:tc>
        <w:tc>
          <w:tcPr>
            <w:tcW w:w="1587" w:type="dxa"/>
            <w:noWrap/>
            <w:vAlign w:val="center"/>
            <w:hideMark/>
          </w:tcPr>
          <w:p w14:paraId="46567FDA" w14:textId="677FF3C8"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3514.86</w:t>
            </w:r>
          </w:p>
        </w:tc>
        <w:tc>
          <w:tcPr>
            <w:tcW w:w="1280" w:type="dxa"/>
            <w:noWrap/>
            <w:vAlign w:val="center"/>
            <w:hideMark/>
          </w:tcPr>
          <w:p w14:paraId="7F739B11" w14:textId="5C18AA69"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3716.03</w:t>
            </w:r>
          </w:p>
        </w:tc>
        <w:tc>
          <w:tcPr>
            <w:tcW w:w="1396" w:type="dxa"/>
            <w:noWrap/>
            <w:vAlign w:val="center"/>
            <w:hideMark/>
          </w:tcPr>
          <w:p w14:paraId="1110E951" w14:textId="0F8099FA"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3929.13</w:t>
            </w:r>
          </w:p>
        </w:tc>
        <w:tc>
          <w:tcPr>
            <w:tcW w:w="1251" w:type="dxa"/>
            <w:noWrap/>
            <w:vAlign w:val="center"/>
            <w:hideMark/>
          </w:tcPr>
          <w:p w14:paraId="50D391EE" w14:textId="356BB666"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4152.96</w:t>
            </w:r>
          </w:p>
        </w:tc>
        <w:tc>
          <w:tcPr>
            <w:tcW w:w="1126" w:type="dxa"/>
            <w:noWrap/>
            <w:vAlign w:val="center"/>
            <w:hideMark/>
          </w:tcPr>
          <w:p w14:paraId="5F923891" w14:textId="617D6D35"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4389.21</w:t>
            </w:r>
          </w:p>
        </w:tc>
      </w:tr>
      <w:tr w:rsidR="00BF74C0" w:rsidRPr="00CE26E8" w14:paraId="791D9963" w14:textId="77777777" w:rsidTr="003B5F4E">
        <w:trPr>
          <w:trHeight w:val="293"/>
        </w:trPr>
        <w:tc>
          <w:tcPr>
            <w:tcW w:w="334" w:type="dxa"/>
            <w:noWrap/>
            <w:hideMark/>
          </w:tcPr>
          <w:p w14:paraId="60243AB9" w14:textId="77777777" w:rsidR="00BF74C0" w:rsidRPr="00CE26E8" w:rsidRDefault="00BF74C0" w:rsidP="00BF74C0">
            <w:pPr>
              <w:jc w:val="center"/>
              <w:rPr>
                <w:rFonts w:ascii="Arial" w:eastAsia="Times New Roman" w:hAnsi="Arial" w:cs="Arial"/>
                <w:color w:val="000000"/>
                <w:sz w:val="18"/>
                <w:szCs w:val="18"/>
                <w:lang w:eastAsia="en-IN"/>
              </w:rPr>
            </w:pPr>
            <w:r w:rsidRPr="00CE26E8">
              <w:rPr>
                <w:rFonts w:ascii="Arial" w:eastAsia="Times New Roman" w:hAnsi="Arial" w:cs="Arial"/>
                <w:color w:val="000000"/>
                <w:sz w:val="18"/>
                <w:szCs w:val="18"/>
                <w:lang w:eastAsia="en-IN"/>
              </w:rPr>
              <w:t> </w:t>
            </w:r>
          </w:p>
        </w:tc>
        <w:tc>
          <w:tcPr>
            <w:tcW w:w="3302" w:type="dxa"/>
            <w:noWrap/>
            <w:hideMark/>
          </w:tcPr>
          <w:p w14:paraId="68EDBDC5" w14:textId="77777777" w:rsidR="00BF74C0" w:rsidRPr="00CE26E8" w:rsidRDefault="00BF74C0" w:rsidP="00BF74C0">
            <w:pPr>
              <w:jc w:val="center"/>
              <w:rPr>
                <w:rFonts w:ascii="Arial" w:eastAsia="Times New Roman" w:hAnsi="Arial" w:cs="Arial"/>
                <w:color w:val="000000"/>
                <w:sz w:val="18"/>
                <w:szCs w:val="18"/>
                <w:lang w:eastAsia="en-IN"/>
              </w:rPr>
            </w:pPr>
            <w:proofErr w:type="spellStart"/>
            <w:r w:rsidRPr="00CE26E8">
              <w:rPr>
                <w:rFonts w:ascii="Arial" w:eastAsia="Times New Roman" w:hAnsi="Arial" w:cs="Arial"/>
                <w:color w:val="000000"/>
                <w:sz w:val="18"/>
                <w:szCs w:val="18"/>
                <w:lang w:eastAsia="en-IN"/>
              </w:rPr>
              <w:t>Catchem</w:t>
            </w:r>
            <w:proofErr w:type="spellEnd"/>
          </w:p>
        </w:tc>
        <w:tc>
          <w:tcPr>
            <w:tcW w:w="1587" w:type="dxa"/>
            <w:noWrap/>
            <w:vAlign w:val="center"/>
            <w:hideMark/>
          </w:tcPr>
          <w:p w14:paraId="0396245C" w14:textId="030C663E"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223.65</w:t>
            </w:r>
          </w:p>
        </w:tc>
        <w:tc>
          <w:tcPr>
            <w:tcW w:w="1280" w:type="dxa"/>
            <w:noWrap/>
            <w:vAlign w:val="center"/>
            <w:hideMark/>
          </w:tcPr>
          <w:p w14:paraId="31FD7F37" w14:textId="5AEDB780"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236.85</w:t>
            </w:r>
          </w:p>
        </w:tc>
        <w:tc>
          <w:tcPr>
            <w:tcW w:w="1396" w:type="dxa"/>
            <w:noWrap/>
            <w:vAlign w:val="center"/>
            <w:hideMark/>
          </w:tcPr>
          <w:p w14:paraId="650637BF" w14:textId="28FF207D"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250.82</w:t>
            </w:r>
          </w:p>
        </w:tc>
        <w:tc>
          <w:tcPr>
            <w:tcW w:w="1251" w:type="dxa"/>
            <w:noWrap/>
            <w:vAlign w:val="center"/>
            <w:hideMark/>
          </w:tcPr>
          <w:p w14:paraId="3A958144" w14:textId="0E81423D"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265.62</w:t>
            </w:r>
          </w:p>
        </w:tc>
        <w:tc>
          <w:tcPr>
            <w:tcW w:w="1126" w:type="dxa"/>
            <w:noWrap/>
            <w:vAlign w:val="center"/>
            <w:hideMark/>
          </w:tcPr>
          <w:p w14:paraId="148CD03E" w14:textId="40435FBB"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281.29</w:t>
            </w:r>
          </w:p>
        </w:tc>
      </w:tr>
      <w:tr w:rsidR="00BF74C0" w:rsidRPr="00CE26E8" w14:paraId="0B6FB0CE" w14:textId="77777777" w:rsidTr="003B5F4E">
        <w:trPr>
          <w:trHeight w:val="293"/>
        </w:trPr>
        <w:tc>
          <w:tcPr>
            <w:tcW w:w="334" w:type="dxa"/>
            <w:noWrap/>
            <w:hideMark/>
          </w:tcPr>
          <w:p w14:paraId="7F925403" w14:textId="77777777" w:rsidR="00BF74C0" w:rsidRPr="00CE26E8" w:rsidRDefault="00BF74C0" w:rsidP="00BF74C0">
            <w:pPr>
              <w:jc w:val="center"/>
              <w:rPr>
                <w:rFonts w:ascii="Arial" w:eastAsia="Times New Roman" w:hAnsi="Arial" w:cs="Arial"/>
                <w:color w:val="000000"/>
                <w:sz w:val="18"/>
                <w:szCs w:val="18"/>
                <w:lang w:eastAsia="en-IN"/>
              </w:rPr>
            </w:pPr>
            <w:r w:rsidRPr="00CE26E8">
              <w:rPr>
                <w:rFonts w:ascii="Arial" w:eastAsia="Times New Roman" w:hAnsi="Arial" w:cs="Arial"/>
                <w:color w:val="000000"/>
                <w:sz w:val="18"/>
                <w:szCs w:val="18"/>
                <w:lang w:eastAsia="en-IN"/>
              </w:rPr>
              <w:lastRenderedPageBreak/>
              <w:t> </w:t>
            </w:r>
          </w:p>
        </w:tc>
        <w:tc>
          <w:tcPr>
            <w:tcW w:w="3302" w:type="dxa"/>
            <w:noWrap/>
            <w:hideMark/>
          </w:tcPr>
          <w:p w14:paraId="2BADEA68" w14:textId="77777777" w:rsidR="00BF74C0" w:rsidRPr="00CE26E8" w:rsidRDefault="00BF74C0" w:rsidP="00BF74C0">
            <w:pPr>
              <w:jc w:val="center"/>
              <w:rPr>
                <w:rFonts w:ascii="Arial" w:eastAsia="Times New Roman" w:hAnsi="Arial" w:cs="Arial"/>
                <w:color w:val="000000"/>
                <w:sz w:val="18"/>
                <w:szCs w:val="18"/>
                <w:lang w:eastAsia="en-IN"/>
              </w:rPr>
            </w:pPr>
            <w:r w:rsidRPr="00CE26E8">
              <w:rPr>
                <w:rFonts w:ascii="Arial" w:eastAsia="Times New Roman" w:hAnsi="Arial" w:cs="Arial"/>
                <w:color w:val="000000"/>
                <w:sz w:val="18"/>
                <w:szCs w:val="18"/>
                <w:lang w:eastAsia="en-IN"/>
              </w:rPr>
              <w:t xml:space="preserve">Labor </w:t>
            </w:r>
          </w:p>
        </w:tc>
        <w:tc>
          <w:tcPr>
            <w:tcW w:w="1587" w:type="dxa"/>
            <w:noWrap/>
            <w:vAlign w:val="center"/>
            <w:hideMark/>
          </w:tcPr>
          <w:p w14:paraId="4A06603D" w14:textId="1C851ED9"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79.98</w:t>
            </w:r>
          </w:p>
        </w:tc>
        <w:tc>
          <w:tcPr>
            <w:tcW w:w="1280" w:type="dxa"/>
            <w:noWrap/>
            <w:vAlign w:val="center"/>
            <w:hideMark/>
          </w:tcPr>
          <w:p w14:paraId="71A6D06F" w14:textId="3E8C0DDB"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83.58</w:t>
            </w:r>
          </w:p>
        </w:tc>
        <w:tc>
          <w:tcPr>
            <w:tcW w:w="1396" w:type="dxa"/>
            <w:noWrap/>
            <w:vAlign w:val="center"/>
            <w:hideMark/>
          </w:tcPr>
          <w:p w14:paraId="27972F15" w14:textId="741ACBF4"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87.34</w:t>
            </w:r>
          </w:p>
        </w:tc>
        <w:tc>
          <w:tcPr>
            <w:tcW w:w="1251" w:type="dxa"/>
            <w:noWrap/>
            <w:vAlign w:val="center"/>
            <w:hideMark/>
          </w:tcPr>
          <w:p w14:paraId="6DF5FCBC" w14:textId="393E13D8"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91.27</w:t>
            </w:r>
          </w:p>
        </w:tc>
        <w:tc>
          <w:tcPr>
            <w:tcW w:w="1126" w:type="dxa"/>
            <w:noWrap/>
            <w:vAlign w:val="center"/>
            <w:hideMark/>
          </w:tcPr>
          <w:p w14:paraId="10EDBCC6" w14:textId="21132879"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95.38</w:t>
            </w:r>
          </w:p>
        </w:tc>
      </w:tr>
      <w:tr w:rsidR="00BF74C0" w:rsidRPr="00CE26E8" w14:paraId="612DF246" w14:textId="77777777" w:rsidTr="003B5F4E">
        <w:trPr>
          <w:trHeight w:val="293"/>
        </w:trPr>
        <w:tc>
          <w:tcPr>
            <w:tcW w:w="334" w:type="dxa"/>
            <w:noWrap/>
            <w:hideMark/>
          </w:tcPr>
          <w:p w14:paraId="56DE7D24" w14:textId="77777777" w:rsidR="00BF74C0" w:rsidRPr="00CE26E8" w:rsidRDefault="00BF74C0" w:rsidP="00BF74C0">
            <w:pPr>
              <w:jc w:val="center"/>
              <w:rPr>
                <w:rFonts w:ascii="Arial" w:eastAsia="Times New Roman" w:hAnsi="Arial" w:cs="Arial"/>
                <w:color w:val="000000"/>
                <w:sz w:val="18"/>
                <w:szCs w:val="18"/>
                <w:lang w:eastAsia="en-IN"/>
              </w:rPr>
            </w:pPr>
            <w:r w:rsidRPr="00CE26E8">
              <w:rPr>
                <w:rFonts w:ascii="Arial" w:eastAsia="Times New Roman" w:hAnsi="Arial" w:cs="Arial"/>
                <w:color w:val="000000"/>
                <w:sz w:val="18"/>
                <w:szCs w:val="18"/>
                <w:lang w:eastAsia="en-IN"/>
              </w:rPr>
              <w:t> </w:t>
            </w:r>
          </w:p>
        </w:tc>
        <w:tc>
          <w:tcPr>
            <w:tcW w:w="3302" w:type="dxa"/>
            <w:noWrap/>
            <w:hideMark/>
          </w:tcPr>
          <w:p w14:paraId="3073B1A9" w14:textId="77777777" w:rsidR="00BF74C0" w:rsidRPr="00CE26E8" w:rsidRDefault="00BF74C0" w:rsidP="00BF74C0">
            <w:pPr>
              <w:jc w:val="center"/>
              <w:rPr>
                <w:rFonts w:ascii="Arial" w:eastAsia="Times New Roman" w:hAnsi="Arial" w:cs="Arial"/>
                <w:color w:val="000000"/>
                <w:sz w:val="18"/>
                <w:szCs w:val="18"/>
                <w:lang w:eastAsia="en-IN"/>
              </w:rPr>
            </w:pPr>
            <w:r w:rsidRPr="00CE26E8">
              <w:rPr>
                <w:rFonts w:ascii="Arial" w:eastAsia="Times New Roman" w:hAnsi="Arial" w:cs="Arial"/>
                <w:color w:val="000000"/>
                <w:sz w:val="18"/>
                <w:szCs w:val="18"/>
                <w:lang w:eastAsia="en-IN"/>
              </w:rPr>
              <w:t>Variable Overheads</w:t>
            </w:r>
          </w:p>
        </w:tc>
        <w:tc>
          <w:tcPr>
            <w:tcW w:w="1587" w:type="dxa"/>
            <w:noWrap/>
            <w:vAlign w:val="center"/>
            <w:hideMark/>
          </w:tcPr>
          <w:p w14:paraId="6173633B" w14:textId="7E6A1284"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529.46</w:t>
            </w:r>
          </w:p>
        </w:tc>
        <w:tc>
          <w:tcPr>
            <w:tcW w:w="1280" w:type="dxa"/>
            <w:noWrap/>
            <w:vAlign w:val="center"/>
            <w:hideMark/>
          </w:tcPr>
          <w:p w14:paraId="22B2A92D" w14:textId="53E70723"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553.28</w:t>
            </w:r>
          </w:p>
        </w:tc>
        <w:tc>
          <w:tcPr>
            <w:tcW w:w="1396" w:type="dxa"/>
            <w:noWrap/>
            <w:vAlign w:val="center"/>
            <w:hideMark/>
          </w:tcPr>
          <w:p w14:paraId="3B10D58D" w14:textId="4B63DE48"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578.18</w:t>
            </w:r>
          </w:p>
        </w:tc>
        <w:tc>
          <w:tcPr>
            <w:tcW w:w="1251" w:type="dxa"/>
            <w:noWrap/>
            <w:vAlign w:val="center"/>
            <w:hideMark/>
          </w:tcPr>
          <w:p w14:paraId="0FDD5087" w14:textId="039DE990"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604.20</w:t>
            </w:r>
          </w:p>
        </w:tc>
        <w:tc>
          <w:tcPr>
            <w:tcW w:w="1126" w:type="dxa"/>
            <w:noWrap/>
            <w:vAlign w:val="center"/>
            <w:hideMark/>
          </w:tcPr>
          <w:p w14:paraId="3866F767" w14:textId="4F6EFB76"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631.39</w:t>
            </w:r>
          </w:p>
        </w:tc>
      </w:tr>
      <w:tr w:rsidR="00BF74C0" w:rsidRPr="00CE26E8" w14:paraId="016DB275" w14:textId="77777777" w:rsidTr="003B5F4E">
        <w:trPr>
          <w:trHeight w:val="293"/>
        </w:trPr>
        <w:tc>
          <w:tcPr>
            <w:tcW w:w="334" w:type="dxa"/>
            <w:noWrap/>
            <w:hideMark/>
          </w:tcPr>
          <w:p w14:paraId="3AB448B0" w14:textId="77777777" w:rsidR="00BF74C0" w:rsidRPr="00CE26E8" w:rsidRDefault="00BF74C0" w:rsidP="00BF74C0">
            <w:pPr>
              <w:jc w:val="center"/>
              <w:rPr>
                <w:rFonts w:ascii="Arial" w:eastAsia="Times New Roman" w:hAnsi="Arial" w:cs="Arial"/>
                <w:color w:val="000000"/>
                <w:sz w:val="18"/>
                <w:szCs w:val="18"/>
                <w:lang w:eastAsia="en-IN"/>
              </w:rPr>
            </w:pPr>
            <w:r w:rsidRPr="00CE26E8">
              <w:rPr>
                <w:rFonts w:ascii="Arial" w:eastAsia="Times New Roman" w:hAnsi="Arial" w:cs="Arial"/>
                <w:color w:val="000000"/>
                <w:sz w:val="18"/>
                <w:szCs w:val="18"/>
                <w:lang w:eastAsia="en-IN"/>
              </w:rPr>
              <w:t> </w:t>
            </w:r>
          </w:p>
        </w:tc>
        <w:tc>
          <w:tcPr>
            <w:tcW w:w="3302" w:type="dxa"/>
            <w:noWrap/>
            <w:hideMark/>
          </w:tcPr>
          <w:p w14:paraId="315558F0" w14:textId="77777777" w:rsidR="00BF74C0" w:rsidRPr="00CE26E8" w:rsidRDefault="00BF74C0" w:rsidP="00BF74C0">
            <w:pPr>
              <w:jc w:val="center"/>
              <w:rPr>
                <w:rFonts w:ascii="Arial" w:eastAsia="Times New Roman" w:hAnsi="Arial" w:cs="Arial"/>
                <w:color w:val="000000"/>
                <w:sz w:val="18"/>
                <w:szCs w:val="18"/>
                <w:lang w:eastAsia="en-IN"/>
              </w:rPr>
            </w:pPr>
            <w:r w:rsidRPr="00CE26E8">
              <w:rPr>
                <w:rFonts w:ascii="Arial" w:eastAsia="Times New Roman" w:hAnsi="Arial" w:cs="Arial"/>
                <w:color w:val="000000"/>
                <w:sz w:val="18"/>
                <w:szCs w:val="18"/>
                <w:lang w:eastAsia="en-IN"/>
              </w:rPr>
              <w:t>Fixed Overheads</w:t>
            </w:r>
          </w:p>
        </w:tc>
        <w:tc>
          <w:tcPr>
            <w:tcW w:w="1587" w:type="dxa"/>
            <w:noWrap/>
            <w:vAlign w:val="center"/>
            <w:hideMark/>
          </w:tcPr>
          <w:p w14:paraId="3241B03A" w14:textId="0FB64E5E"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148.06</w:t>
            </w:r>
          </w:p>
        </w:tc>
        <w:tc>
          <w:tcPr>
            <w:tcW w:w="1280" w:type="dxa"/>
            <w:noWrap/>
            <w:vAlign w:val="center"/>
            <w:hideMark/>
          </w:tcPr>
          <w:p w14:paraId="1D126E06" w14:textId="10E466F8"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154.72</w:t>
            </w:r>
          </w:p>
        </w:tc>
        <w:tc>
          <w:tcPr>
            <w:tcW w:w="1396" w:type="dxa"/>
            <w:noWrap/>
            <w:vAlign w:val="center"/>
            <w:hideMark/>
          </w:tcPr>
          <w:p w14:paraId="6713A48F" w14:textId="5F20582D"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161.68</w:t>
            </w:r>
          </w:p>
        </w:tc>
        <w:tc>
          <w:tcPr>
            <w:tcW w:w="1251" w:type="dxa"/>
            <w:noWrap/>
            <w:vAlign w:val="center"/>
            <w:hideMark/>
          </w:tcPr>
          <w:p w14:paraId="779CED9E" w14:textId="15303B51"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168.96</w:t>
            </w:r>
          </w:p>
        </w:tc>
        <w:tc>
          <w:tcPr>
            <w:tcW w:w="1126" w:type="dxa"/>
            <w:noWrap/>
            <w:vAlign w:val="center"/>
            <w:hideMark/>
          </w:tcPr>
          <w:p w14:paraId="5A54C746" w14:textId="67B3F196"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176.56</w:t>
            </w:r>
          </w:p>
        </w:tc>
      </w:tr>
      <w:tr w:rsidR="00BF74C0" w:rsidRPr="00CE26E8" w14:paraId="6D64F672" w14:textId="77777777" w:rsidTr="003B5F4E">
        <w:trPr>
          <w:trHeight w:val="293"/>
        </w:trPr>
        <w:tc>
          <w:tcPr>
            <w:tcW w:w="334" w:type="dxa"/>
            <w:noWrap/>
            <w:hideMark/>
          </w:tcPr>
          <w:p w14:paraId="6863E6CD" w14:textId="77777777" w:rsidR="00BF74C0" w:rsidRPr="00CE26E8" w:rsidRDefault="00BF74C0" w:rsidP="00BF74C0">
            <w:pPr>
              <w:jc w:val="center"/>
              <w:rPr>
                <w:rFonts w:ascii="Arial" w:eastAsia="Times New Roman" w:hAnsi="Arial" w:cs="Arial"/>
                <w:color w:val="000000"/>
                <w:sz w:val="18"/>
                <w:szCs w:val="18"/>
                <w:lang w:eastAsia="en-IN"/>
              </w:rPr>
            </w:pPr>
            <w:r w:rsidRPr="00CE26E8">
              <w:rPr>
                <w:rFonts w:ascii="Arial" w:eastAsia="Times New Roman" w:hAnsi="Arial" w:cs="Arial"/>
                <w:color w:val="000000"/>
                <w:sz w:val="18"/>
                <w:szCs w:val="18"/>
                <w:lang w:eastAsia="en-IN"/>
              </w:rPr>
              <w:t> </w:t>
            </w:r>
          </w:p>
        </w:tc>
        <w:tc>
          <w:tcPr>
            <w:tcW w:w="3302" w:type="dxa"/>
            <w:noWrap/>
            <w:hideMark/>
          </w:tcPr>
          <w:p w14:paraId="5B9A3E6F" w14:textId="77777777" w:rsidR="00BF74C0" w:rsidRPr="00CE26E8" w:rsidRDefault="00BF74C0" w:rsidP="00BF74C0">
            <w:pPr>
              <w:jc w:val="center"/>
              <w:rPr>
                <w:rFonts w:ascii="Arial" w:eastAsia="Times New Roman" w:hAnsi="Arial" w:cs="Arial"/>
                <w:color w:val="000000"/>
                <w:sz w:val="18"/>
                <w:szCs w:val="18"/>
                <w:lang w:eastAsia="en-IN"/>
              </w:rPr>
            </w:pPr>
            <w:r w:rsidRPr="00CE26E8">
              <w:rPr>
                <w:rFonts w:ascii="Arial" w:eastAsia="Times New Roman" w:hAnsi="Arial" w:cs="Arial"/>
                <w:color w:val="000000"/>
                <w:sz w:val="18"/>
                <w:szCs w:val="18"/>
                <w:lang w:eastAsia="en-IN"/>
              </w:rPr>
              <w:t>Selling Overheads</w:t>
            </w:r>
          </w:p>
        </w:tc>
        <w:tc>
          <w:tcPr>
            <w:tcW w:w="1587" w:type="dxa"/>
            <w:noWrap/>
            <w:vAlign w:val="center"/>
            <w:hideMark/>
          </w:tcPr>
          <w:p w14:paraId="475A0636" w14:textId="4CAA2860"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242.66</w:t>
            </w:r>
          </w:p>
        </w:tc>
        <w:tc>
          <w:tcPr>
            <w:tcW w:w="1280" w:type="dxa"/>
            <w:noWrap/>
            <w:vAlign w:val="center"/>
            <w:hideMark/>
          </w:tcPr>
          <w:p w14:paraId="63AD0FF2" w14:textId="26C90128"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253.58</w:t>
            </w:r>
          </w:p>
        </w:tc>
        <w:tc>
          <w:tcPr>
            <w:tcW w:w="1396" w:type="dxa"/>
            <w:noWrap/>
            <w:vAlign w:val="center"/>
            <w:hideMark/>
          </w:tcPr>
          <w:p w14:paraId="014997F3" w14:textId="5267B3A7"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264.99</w:t>
            </w:r>
          </w:p>
        </w:tc>
        <w:tc>
          <w:tcPr>
            <w:tcW w:w="1251" w:type="dxa"/>
            <w:noWrap/>
            <w:vAlign w:val="center"/>
            <w:hideMark/>
          </w:tcPr>
          <w:p w14:paraId="7F57015E" w14:textId="68532546"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276.92</w:t>
            </w:r>
          </w:p>
        </w:tc>
        <w:tc>
          <w:tcPr>
            <w:tcW w:w="1126" w:type="dxa"/>
            <w:noWrap/>
            <w:vAlign w:val="center"/>
            <w:hideMark/>
          </w:tcPr>
          <w:p w14:paraId="47DC66EA" w14:textId="53172E14" w:rsidR="00BF74C0" w:rsidRPr="00BF74C0" w:rsidRDefault="00BF74C0" w:rsidP="00BF74C0">
            <w:pPr>
              <w:jc w:val="center"/>
              <w:rPr>
                <w:rFonts w:ascii="Arial" w:eastAsia="Times New Roman" w:hAnsi="Arial" w:cs="Arial"/>
                <w:color w:val="000000"/>
                <w:sz w:val="18"/>
                <w:szCs w:val="18"/>
                <w:lang w:eastAsia="en-IN"/>
              </w:rPr>
            </w:pPr>
            <w:r w:rsidRPr="00BF74C0">
              <w:rPr>
                <w:rFonts w:ascii="Arial" w:hAnsi="Arial" w:cs="Arial"/>
                <w:color w:val="000000"/>
                <w:sz w:val="18"/>
                <w:szCs w:val="18"/>
              </w:rPr>
              <w:t>289.38</w:t>
            </w:r>
          </w:p>
        </w:tc>
      </w:tr>
      <w:tr w:rsidR="00BF74C0" w:rsidRPr="00CE26E8" w14:paraId="21802F24" w14:textId="77777777" w:rsidTr="003B5F4E">
        <w:trPr>
          <w:trHeight w:val="293"/>
        </w:trPr>
        <w:tc>
          <w:tcPr>
            <w:tcW w:w="334" w:type="dxa"/>
            <w:noWrap/>
            <w:hideMark/>
          </w:tcPr>
          <w:p w14:paraId="554F72A4" w14:textId="77777777" w:rsidR="00BF74C0" w:rsidRPr="00CE26E8" w:rsidRDefault="00BF74C0" w:rsidP="00BF74C0">
            <w:pPr>
              <w:jc w:val="center"/>
              <w:rPr>
                <w:rFonts w:ascii="Arial" w:eastAsia="Times New Roman" w:hAnsi="Arial" w:cs="Arial"/>
                <w:b/>
                <w:bCs/>
                <w:color w:val="000000"/>
                <w:sz w:val="18"/>
                <w:szCs w:val="18"/>
                <w:lang w:eastAsia="en-IN"/>
              </w:rPr>
            </w:pPr>
            <w:r w:rsidRPr="00CE26E8">
              <w:rPr>
                <w:rFonts w:ascii="Arial" w:eastAsia="Times New Roman" w:hAnsi="Arial" w:cs="Arial"/>
                <w:b/>
                <w:bCs/>
                <w:color w:val="000000"/>
                <w:sz w:val="18"/>
                <w:szCs w:val="18"/>
                <w:lang w:eastAsia="en-IN"/>
              </w:rPr>
              <w:t> </w:t>
            </w:r>
          </w:p>
        </w:tc>
        <w:tc>
          <w:tcPr>
            <w:tcW w:w="3302" w:type="dxa"/>
            <w:shd w:val="clear" w:color="auto" w:fill="4472C4" w:themeFill="accent1"/>
            <w:noWrap/>
            <w:hideMark/>
          </w:tcPr>
          <w:p w14:paraId="63EDE7E6" w14:textId="77777777" w:rsidR="00BF74C0" w:rsidRPr="00CE26E8" w:rsidRDefault="00BF74C0" w:rsidP="00BF74C0">
            <w:pPr>
              <w:jc w:val="center"/>
              <w:rPr>
                <w:rFonts w:ascii="Arial" w:eastAsia="Times New Roman" w:hAnsi="Arial" w:cs="Arial"/>
                <w:b/>
                <w:bCs/>
                <w:color w:val="FFFFFF" w:themeColor="background1"/>
                <w:sz w:val="18"/>
                <w:szCs w:val="18"/>
                <w:lang w:eastAsia="en-IN"/>
              </w:rPr>
            </w:pPr>
            <w:r w:rsidRPr="00CE26E8">
              <w:rPr>
                <w:rFonts w:ascii="Arial" w:eastAsia="Times New Roman" w:hAnsi="Arial" w:cs="Arial"/>
                <w:b/>
                <w:bCs/>
                <w:color w:val="FFFFFF" w:themeColor="background1"/>
                <w:sz w:val="18"/>
                <w:szCs w:val="18"/>
                <w:lang w:eastAsia="en-IN"/>
              </w:rPr>
              <w:t>Total Operating Cost</w:t>
            </w:r>
          </w:p>
        </w:tc>
        <w:tc>
          <w:tcPr>
            <w:tcW w:w="1587" w:type="dxa"/>
            <w:shd w:val="clear" w:color="auto" w:fill="4472C4" w:themeFill="accent1"/>
            <w:noWrap/>
            <w:vAlign w:val="center"/>
            <w:hideMark/>
          </w:tcPr>
          <w:p w14:paraId="38E65918" w14:textId="77570349" w:rsidR="00BF74C0" w:rsidRPr="00BF74C0" w:rsidRDefault="00BF74C0" w:rsidP="00BF74C0">
            <w:pPr>
              <w:jc w:val="center"/>
              <w:rPr>
                <w:rFonts w:ascii="Arial" w:eastAsia="Times New Roman" w:hAnsi="Arial" w:cs="Arial"/>
                <w:b/>
                <w:bCs/>
                <w:color w:val="FFFFFF" w:themeColor="background1"/>
                <w:sz w:val="18"/>
                <w:szCs w:val="18"/>
                <w:lang w:eastAsia="en-IN"/>
              </w:rPr>
            </w:pPr>
            <w:r w:rsidRPr="00BF74C0">
              <w:rPr>
                <w:rFonts w:ascii="Arial" w:hAnsi="Arial" w:cs="Arial"/>
                <w:b/>
                <w:bCs/>
                <w:color w:val="FFFFFF" w:themeColor="background1"/>
                <w:sz w:val="18"/>
                <w:szCs w:val="18"/>
              </w:rPr>
              <w:t>4738.67</w:t>
            </w:r>
          </w:p>
        </w:tc>
        <w:tc>
          <w:tcPr>
            <w:tcW w:w="1280" w:type="dxa"/>
            <w:shd w:val="clear" w:color="auto" w:fill="4472C4" w:themeFill="accent1"/>
            <w:noWrap/>
            <w:vAlign w:val="center"/>
            <w:hideMark/>
          </w:tcPr>
          <w:p w14:paraId="77F4AED4" w14:textId="2E3113E3" w:rsidR="00BF74C0" w:rsidRPr="00BF74C0" w:rsidRDefault="00BF74C0" w:rsidP="00BF74C0">
            <w:pPr>
              <w:jc w:val="center"/>
              <w:rPr>
                <w:rFonts w:ascii="Arial" w:eastAsia="Times New Roman" w:hAnsi="Arial" w:cs="Arial"/>
                <w:b/>
                <w:bCs/>
                <w:color w:val="FFFFFF" w:themeColor="background1"/>
                <w:sz w:val="18"/>
                <w:szCs w:val="18"/>
                <w:lang w:eastAsia="en-IN"/>
              </w:rPr>
            </w:pPr>
            <w:r w:rsidRPr="00BF74C0">
              <w:rPr>
                <w:rFonts w:ascii="Arial" w:hAnsi="Arial" w:cs="Arial"/>
                <w:b/>
                <w:bCs/>
                <w:color w:val="FFFFFF" w:themeColor="background1"/>
                <w:sz w:val="18"/>
                <w:szCs w:val="18"/>
              </w:rPr>
              <w:t>4998.04</w:t>
            </w:r>
          </w:p>
        </w:tc>
        <w:tc>
          <w:tcPr>
            <w:tcW w:w="1396" w:type="dxa"/>
            <w:shd w:val="clear" w:color="auto" w:fill="4472C4" w:themeFill="accent1"/>
            <w:noWrap/>
            <w:vAlign w:val="center"/>
            <w:hideMark/>
          </w:tcPr>
          <w:p w14:paraId="00E3F54E" w14:textId="197A575A" w:rsidR="00BF74C0" w:rsidRPr="00BF74C0" w:rsidRDefault="00BF74C0" w:rsidP="00BF74C0">
            <w:pPr>
              <w:jc w:val="center"/>
              <w:rPr>
                <w:rFonts w:ascii="Arial" w:eastAsia="Times New Roman" w:hAnsi="Arial" w:cs="Arial"/>
                <w:b/>
                <w:bCs/>
                <w:color w:val="FFFFFF" w:themeColor="background1"/>
                <w:sz w:val="18"/>
                <w:szCs w:val="18"/>
                <w:lang w:eastAsia="en-IN"/>
              </w:rPr>
            </w:pPr>
            <w:r w:rsidRPr="00BF74C0">
              <w:rPr>
                <w:rFonts w:ascii="Arial" w:hAnsi="Arial" w:cs="Arial"/>
                <w:b/>
                <w:bCs/>
                <w:color w:val="FFFFFF" w:themeColor="background1"/>
                <w:sz w:val="18"/>
                <w:szCs w:val="18"/>
              </w:rPr>
              <w:t>5272.15</w:t>
            </w:r>
          </w:p>
        </w:tc>
        <w:tc>
          <w:tcPr>
            <w:tcW w:w="1251" w:type="dxa"/>
            <w:shd w:val="clear" w:color="auto" w:fill="4472C4" w:themeFill="accent1"/>
            <w:noWrap/>
            <w:vAlign w:val="center"/>
            <w:hideMark/>
          </w:tcPr>
          <w:p w14:paraId="44464F3B" w14:textId="13FFFD26" w:rsidR="00BF74C0" w:rsidRPr="00BF74C0" w:rsidRDefault="00BF74C0" w:rsidP="00BF74C0">
            <w:pPr>
              <w:jc w:val="center"/>
              <w:rPr>
                <w:rFonts w:ascii="Arial" w:eastAsia="Times New Roman" w:hAnsi="Arial" w:cs="Arial"/>
                <w:b/>
                <w:bCs/>
                <w:color w:val="FFFFFF" w:themeColor="background1"/>
                <w:sz w:val="18"/>
                <w:szCs w:val="18"/>
                <w:lang w:eastAsia="en-IN"/>
              </w:rPr>
            </w:pPr>
            <w:r w:rsidRPr="00BF74C0">
              <w:rPr>
                <w:rFonts w:ascii="Arial" w:hAnsi="Arial" w:cs="Arial"/>
                <w:b/>
                <w:bCs/>
                <w:color w:val="FFFFFF" w:themeColor="background1"/>
                <w:sz w:val="18"/>
                <w:szCs w:val="18"/>
              </w:rPr>
              <w:t>5559.92</w:t>
            </w:r>
          </w:p>
        </w:tc>
        <w:tc>
          <w:tcPr>
            <w:tcW w:w="1126" w:type="dxa"/>
            <w:shd w:val="clear" w:color="auto" w:fill="4472C4" w:themeFill="accent1"/>
            <w:noWrap/>
            <w:vAlign w:val="center"/>
            <w:hideMark/>
          </w:tcPr>
          <w:p w14:paraId="585A767B" w14:textId="23007582" w:rsidR="00BF74C0" w:rsidRPr="00BF74C0" w:rsidRDefault="00BF74C0" w:rsidP="00BF74C0">
            <w:pPr>
              <w:jc w:val="center"/>
              <w:rPr>
                <w:rFonts w:ascii="Arial" w:eastAsia="Times New Roman" w:hAnsi="Arial" w:cs="Arial"/>
                <w:b/>
                <w:bCs/>
                <w:color w:val="FFFFFF" w:themeColor="background1"/>
                <w:sz w:val="18"/>
                <w:szCs w:val="18"/>
                <w:lang w:eastAsia="en-IN"/>
              </w:rPr>
            </w:pPr>
            <w:r w:rsidRPr="00BF74C0">
              <w:rPr>
                <w:rFonts w:ascii="Arial" w:hAnsi="Arial" w:cs="Arial"/>
                <w:b/>
                <w:bCs/>
                <w:color w:val="FFFFFF" w:themeColor="background1"/>
                <w:sz w:val="18"/>
                <w:szCs w:val="18"/>
              </w:rPr>
              <w:t>5863.21</w:t>
            </w:r>
          </w:p>
        </w:tc>
      </w:tr>
      <w:tr w:rsidR="00BF74C0" w:rsidRPr="00CE26E8" w14:paraId="30754973" w14:textId="77777777" w:rsidTr="003B5F4E">
        <w:trPr>
          <w:trHeight w:val="293"/>
        </w:trPr>
        <w:tc>
          <w:tcPr>
            <w:tcW w:w="334" w:type="dxa"/>
            <w:noWrap/>
            <w:hideMark/>
          </w:tcPr>
          <w:p w14:paraId="4D9D457B" w14:textId="77777777" w:rsidR="00BF74C0" w:rsidRPr="00CE26E8" w:rsidRDefault="00BF74C0" w:rsidP="00BF74C0">
            <w:pPr>
              <w:jc w:val="center"/>
              <w:rPr>
                <w:rFonts w:ascii="Arial" w:eastAsia="Times New Roman" w:hAnsi="Arial" w:cs="Arial"/>
                <w:b/>
                <w:bCs/>
                <w:color w:val="000000"/>
                <w:sz w:val="18"/>
                <w:szCs w:val="18"/>
                <w:lang w:eastAsia="en-IN"/>
              </w:rPr>
            </w:pPr>
            <w:r w:rsidRPr="00CE26E8">
              <w:rPr>
                <w:rFonts w:ascii="Arial" w:eastAsia="Times New Roman" w:hAnsi="Arial" w:cs="Arial"/>
                <w:b/>
                <w:bCs/>
                <w:color w:val="000000"/>
                <w:sz w:val="18"/>
                <w:szCs w:val="18"/>
                <w:lang w:eastAsia="en-IN"/>
              </w:rPr>
              <w:t>4</w:t>
            </w:r>
          </w:p>
        </w:tc>
        <w:tc>
          <w:tcPr>
            <w:tcW w:w="3302" w:type="dxa"/>
            <w:noWrap/>
            <w:hideMark/>
          </w:tcPr>
          <w:p w14:paraId="257F4B83" w14:textId="77777777" w:rsidR="00BF74C0" w:rsidRPr="00CE26E8" w:rsidRDefault="00BF74C0" w:rsidP="00BF74C0">
            <w:pPr>
              <w:jc w:val="center"/>
              <w:rPr>
                <w:rFonts w:ascii="Arial" w:eastAsia="Times New Roman" w:hAnsi="Arial" w:cs="Arial"/>
                <w:b/>
                <w:bCs/>
                <w:color w:val="000000"/>
                <w:sz w:val="18"/>
                <w:szCs w:val="18"/>
                <w:lang w:eastAsia="en-IN"/>
              </w:rPr>
            </w:pPr>
            <w:r w:rsidRPr="00CE26E8">
              <w:rPr>
                <w:rFonts w:ascii="Arial" w:eastAsia="Times New Roman" w:hAnsi="Arial" w:cs="Arial"/>
                <w:b/>
                <w:bCs/>
                <w:color w:val="000000"/>
                <w:sz w:val="18"/>
                <w:szCs w:val="18"/>
                <w:lang w:eastAsia="en-IN"/>
              </w:rPr>
              <w:t>Gross Margin (EBITDA/PBITDA)</w:t>
            </w:r>
          </w:p>
        </w:tc>
        <w:tc>
          <w:tcPr>
            <w:tcW w:w="1587" w:type="dxa"/>
            <w:noWrap/>
            <w:vAlign w:val="center"/>
            <w:hideMark/>
          </w:tcPr>
          <w:p w14:paraId="1F80B38A" w14:textId="51E90DD4" w:rsidR="00BF74C0" w:rsidRPr="00BF74C0" w:rsidRDefault="00BF74C0" w:rsidP="00BF74C0">
            <w:pPr>
              <w:jc w:val="center"/>
              <w:rPr>
                <w:rFonts w:ascii="Arial" w:eastAsia="Times New Roman" w:hAnsi="Arial" w:cs="Arial"/>
                <w:b/>
                <w:bCs/>
                <w:color w:val="000000"/>
                <w:sz w:val="18"/>
                <w:szCs w:val="18"/>
                <w:lang w:eastAsia="en-IN"/>
              </w:rPr>
            </w:pPr>
            <w:r w:rsidRPr="00BF74C0">
              <w:rPr>
                <w:rFonts w:ascii="Arial" w:hAnsi="Arial" w:cs="Arial"/>
                <w:b/>
                <w:bCs/>
                <w:color w:val="000000"/>
                <w:sz w:val="18"/>
                <w:szCs w:val="18"/>
              </w:rPr>
              <w:t>4618.34</w:t>
            </w:r>
          </w:p>
        </w:tc>
        <w:tc>
          <w:tcPr>
            <w:tcW w:w="1280" w:type="dxa"/>
            <w:noWrap/>
            <w:vAlign w:val="center"/>
            <w:hideMark/>
          </w:tcPr>
          <w:p w14:paraId="27746B88" w14:textId="2D56C81E" w:rsidR="00BF74C0" w:rsidRPr="00BF74C0" w:rsidRDefault="00BF74C0" w:rsidP="00BF74C0">
            <w:pPr>
              <w:jc w:val="center"/>
              <w:rPr>
                <w:rFonts w:ascii="Arial" w:eastAsia="Times New Roman" w:hAnsi="Arial" w:cs="Arial"/>
                <w:b/>
                <w:bCs/>
                <w:color w:val="000000"/>
                <w:sz w:val="18"/>
                <w:szCs w:val="18"/>
                <w:lang w:eastAsia="en-IN"/>
              </w:rPr>
            </w:pPr>
            <w:r w:rsidRPr="00BF74C0">
              <w:rPr>
                <w:rFonts w:ascii="Arial" w:hAnsi="Arial" w:cs="Arial"/>
                <w:b/>
                <w:bCs/>
                <w:color w:val="000000"/>
                <w:sz w:val="18"/>
                <w:szCs w:val="18"/>
              </w:rPr>
              <w:t>4884.21</w:t>
            </w:r>
          </w:p>
        </w:tc>
        <w:tc>
          <w:tcPr>
            <w:tcW w:w="1396" w:type="dxa"/>
            <w:noWrap/>
            <w:vAlign w:val="center"/>
            <w:hideMark/>
          </w:tcPr>
          <w:p w14:paraId="384E154D" w14:textId="64237D6B" w:rsidR="00BF74C0" w:rsidRPr="00BF74C0" w:rsidRDefault="00BF74C0" w:rsidP="00BF74C0">
            <w:pPr>
              <w:jc w:val="center"/>
              <w:rPr>
                <w:rFonts w:ascii="Arial" w:eastAsia="Times New Roman" w:hAnsi="Arial" w:cs="Arial"/>
                <w:b/>
                <w:bCs/>
                <w:color w:val="000000"/>
                <w:sz w:val="18"/>
                <w:szCs w:val="18"/>
                <w:lang w:eastAsia="en-IN"/>
              </w:rPr>
            </w:pPr>
            <w:r w:rsidRPr="00BF74C0">
              <w:rPr>
                <w:rFonts w:ascii="Arial" w:hAnsi="Arial" w:cs="Arial"/>
                <w:b/>
                <w:bCs/>
                <w:color w:val="000000"/>
                <w:sz w:val="18"/>
                <w:szCs w:val="18"/>
              </w:rPr>
              <w:t>5165.00</w:t>
            </w:r>
          </w:p>
        </w:tc>
        <w:tc>
          <w:tcPr>
            <w:tcW w:w="1251" w:type="dxa"/>
            <w:noWrap/>
            <w:vAlign w:val="center"/>
            <w:hideMark/>
          </w:tcPr>
          <w:p w14:paraId="2693FD19" w14:textId="591B1FF4" w:rsidR="00BF74C0" w:rsidRPr="00BF74C0" w:rsidRDefault="00BF74C0" w:rsidP="00BF74C0">
            <w:pPr>
              <w:jc w:val="center"/>
              <w:rPr>
                <w:rFonts w:ascii="Arial" w:eastAsia="Times New Roman" w:hAnsi="Arial" w:cs="Arial"/>
                <w:b/>
                <w:bCs/>
                <w:color w:val="000000"/>
                <w:sz w:val="18"/>
                <w:szCs w:val="18"/>
                <w:lang w:eastAsia="en-IN"/>
              </w:rPr>
            </w:pPr>
            <w:r w:rsidRPr="00BF74C0">
              <w:rPr>
                <w:rFonts w:ascii="Arial" w:hAnsi="Arial" w:cs="Arial"/>
                <w:b/>
                <w:bCs/>
                <w:color w:val="000000"/>
                <w:sz w:val="18"/>
                <w:szCs w:val="18"/>
              </w:rPr>
              <w:t>5463.49</w:t>
            </w:r>
          </w:p>
        </w:tc>
        <w:tc>
          <w:tcPr>
            <w:tcW w:w="1126" w:type="dxa"/>
            <w:noWrap/>
            <w:vAlign w:val="center"/>
            <w:hideMark/>
          </w:tcPr>
          <w:p w14:paraId="16615E8F" w14:textId="7186BC20" w:rsidR="00BF74C0" w:rsidRPr="00BF74C0" w:rsidRDefault="00BF74C0" w:rsidP="00BF74C0">
            <w:pPr>
              <w:jc w:val="center"/>
              <w:rPr>
                <w:rFonts w:ascii="Arial" w:eastAsia="Times New Roman" w:hAnsi="Arial" w:cs="Arial"/>
                <w:b/>
                <w:bCs/>
                <w:color w:val="000000"/>
                <w:sz w:val="18"/>
                <w:szCs w:val="18"/>
                <w:lang w:eastAsia="en-IN"/>
              </w:rPr>
            </w:pPr>
            <w:r w:rsidRPr="00BF74C0">
              <w:rPr>
                <w:rFonts w:ascii="Arial" w:hAnsi="Arial" w:cs="Arial"/>
                <w:b/>
                <w:bCs/>
                <w:color w:val="000000"/>
                <w:sz w:val="18"/>
                <w:szCs w:val="18"/>
              </w:rPr>
              <w:t>5779.58</w:t>
            </w:r>
          </w:p>
        </w:tc>
      </w:tr>
      <w:tr w:rsidR="00BF74C0" w:rsidRPr="00CE26E8" w14:paraId="64084E68" w14:textId="77777777" w:rsidTr="003B5F4E">
        <w:trPr>
          <w:trHeight w:val="293"/>
        </w:trPr>
        <w:tc>
          <w:tcPr>
            <w:tcW w:w="334" w:type="dxa"/>
            <w:noWrap/>
            <w:hideMark/>
          </w:tcPr>
          <w:p w14:paraId="1E8F8EC8" w14:textId="77777777" w:rsidR="00BF74C0" w:rsidRPr="00CE26E8" w:rsidRDefault="00BF74C0" w:rsidP="00BF74C0">
            <w:pPr>
              <w:jc w:val="center"/>
              <w:rPr>
                <w:rFonts w:ascii="Arial" w:eastAsia="Times New Roman" w:hAnsi="Arial" w:cs="Arial"/>
                <w:b/>
                <w:bCs/>
                <w:color w:val="000000"/>
                <w:sz w:val="18"/>
                <w:szCs w:val="18"/>
                <w:lang w:eastAsia="en-IN"/>
              </w:rPr>
            </w:pPr>
            <w:r w:rsidRPr="00CE26E8">
              <w:rPr>
                <w:rFonts w:ascii="Arial" w:eastAsia="Times New Roman" w:hAnsi="Arial" w:cs="Arial"/>
                <w:b/>
                <w:bCs/>
                <w:color w:val="000000"/>
                <w:sz w:val="18"/>
                <w:szCs w:val="18"/>
                <w:lang w:eastAsia="en-IN"/>
              </w:rPr>
              <w:t> </w:t>
            </w:r>
          </w:p>
        </w:tc>
        <w:tc>
          <w:tcPr>
            <w:tcW w:w="3302" w:type="dxa"/>
            <w:shd w:val="clear" w:color="auto" w:fill="4472C4" w:themeFill="accent1"/>
            <w:noWrap/>
            <w:hideMark/>
          </w:tcPr>
          <w:p w14:paraId="04654582" w14:textId="77777777" w:rsidR="00BF74C0" w:rsidRPr="00CE26E8" w:rsidRDefault="00BF74C0" w:rsidP="00BF74C0">
            <w:pPr>
              <w:jc w:val="center"/>
              <w:rPr>
                <w:rFonts w:ascii="Arial" w:eastAsia="Times New Roman" w:hAnsi="Arial" w:cs="Arial"/>
                <w:b/>
                <w:bCs/>
                <w:color w:val="FFFFFF" w:themeColor="background1"/>
                <w:sz w:val="18"/>
                <w:szCs w:val="18"/>
                <w:lang w:eastAsia="en-IN"/>
              </w:rPr>
            </w:pPr>
            <w:r w:rsidRPr="00CE26E8">
              <w:rPr>
                <w:rFonts w:ascii="Arial" w:eastAsia="Times New Roman" w:hAnsi="Arial" w:cs="Arial"/>
                <w:b/>
                <w:bCs/>
                <w:color w:val="FFFFFF" w:themeColor="background1"/>
                <w:sz w:val="18"/>
                <w:szCs w:val="18"/>
                <w:lang w:eastAsia="en-IN"/>
              </w:rPr>
              <w:t>Net Cash Flow</w:t>
            </w:r>
          </w:p>
        </w:tc>
        <w:tc>
          <w:tcPr>
            <w:tcW w:w="1587" w:type="dxa"/>
            <w:shd w:val="clear" w:color="auto" w:fill="4472C4" w:themeFill="accent1"/>
            <w:noWrap/>
            <w:vAlign w:val="center"/>
            <w:hideMark/>
          </w:tcPr>
          <w:p w14:paraId="3C283E34" w14:textId="72B19070" w:rsidR="00BF74C0" w:rsidRPr="00BF74C0" w:rsidRDefault="00BF74C0" w:rsidP="00BF74C0">
            <w:pPr>
              <w:jc w:val="center"/>
              <w:rPr>
                <w:rFonts w:ascii="Arial" w:eastAsia="Times New Roman" w:hAnsi="Arial" w:cs="Arial"/>
                <w:b/>
                <w:bCs/>
                <w:color w:val="FFFFFF" w:themeColor="background1"/>
                <w:sz w:val="18"/>
                <w:szCs w:val="18"/>
                <w:lang w:eastAsia="en-IN"/>
              </w:rPr>
            </w:pPr>
            <w:r w:rsidRPr="00BF74C0">
              <w:rPr>
                <w:rFonts w:ascii="Arial" w:hAnsi="Arial" w:cs="Arial"/>
                <w:b/>
                <w:bCs/>
                <w:color w:val="FFFFFF" w:themeColor="background1"/>
                <w:sz w:val="18"/>
                <w:szCs w:val="18"/>
              </w:rPr>
              <w:t>4618.34</w:t>
            </w:r>
          </w:p>
        </w:tc>
        <w:tc>
          <w:tcPr>
            <w:tcW w:w="1280" w:type="dxa"/>
            <w:shd w:val="clear" w:color="auto" w:fill="4472C4" w:themeFill="accent1"/>
            <w:noWrap/>
            <w:vAlign w:val="center"/>
            <w:hideMark/>
          </w:tcPr>
          <w:p w14:paraId="6EE730A5" w14:textId="75A711C8" w:rsidR="00BF74C0" w:rsidRPr="00BF74C0" w:rsidRDefault="00BF74C0" w:rsidP="00BF74C0">
            <w:pPr>
              <w:jc w:val="center"/>
              <w:rPr>
                <w:rFonts w:ascii="Arial" w:eastAsia="Times New Roman" w:hAnsi="Arial" w:cs="Arial"/>
                <w:b/>
                <w:bCs/>
                <w:color w:val="FFFFFF" w:themeColor="background1"/>
                <w:sz w:val="18"/>
                <w:szCs w:val="18"/>
                <w:lang w:eastAsia="en-IN"/>
              </w:rPr>
            </w:pPr>
            <w:r w:rsidRPr="00BF74C0">
              <w:rPr>
                <w:rFonts w:ascii="Arial" w:hAnsi="Arial" w:cs="Arial"/>
                <w:b/>
                <w:bCs/>
                <w:color w:val="FFFFFF" w:themeColor="background1"/>
                <w:sz w:val="18"/>
                <w:szCs w:val="18"/>
              </w:rPr>
              <w:t>4884.21</w:t>
            </w:r>
          </w:p>
        </w:tc>
        <w:tc>
          <w:tcPr>
            <w:tcW w:w="1396" w:type="dxa"/>
            <w:shd w:val="clear" w:color="auto" w:fill="4472C4" w:themeFill="accent1"/>
            <w:noWrap/>
            <w:vAlign w:val="center"/>
            <w:hideMark/>
          </w:tcPr>
          <w:p w14:paraId="36422F64" w14:textId="3FC96C76" w:rsidR="00BF74C0" w:rsidRPr="00BF74C0" w:rsidRDefault="00BF74C0" w:rsidP="00BF74C0">
            <w:pPr>
              <w:jc w:val="center"/>
              <w:rPr>
                <w:rFonts w:ascii="Arial" w:eastAsia="Times New Roman" w:hAnsi="Arial" w:cs="Arial"/>
                <w:b/>
                <w:bCs/>
                <w:color w:val="FFFFFF" w:themeColor="background1"/>
                <w:sz w:val="18"/>
                <w:szCs w:val="18"/>
                <w:lang w:eastAsia="en-IN"/>
              </w:rPr>
            </w:pPr>
            <w:r w:rsidRPr="00BF74C0">
              <w:rPr>
                <w:rFonts w:ascii="Arial" w:hAnsi="Arial" w:cs="Arial"/>
                <w:b/>
                <w:bCs/>
                <w:color w:val="FFFFFF" w:themeColor="background1"/>
                <w:sz w:val="18"/>
                <w:szCs w:val="18"/>
              </w:rPr>
              <w:t>5165.00</w:t>
            </w:r>
          </w:p>
        </w:tc>
        <w:tc>
          <w:tcPr>
            <w:tcW w:w="1251" w:type="dxa"/>
            <w:shd w:val="clear" w:color="auto" w:fill="4472C4" w:themeFill="accent1"/>
            <w:noWrap/>
            <w:vAlign w:val="center"/>
            <w:hideMark/>
          </w:tcPr>
          <w:p w14:paraId="2420D623" w14:textId="5BB5C0E6" w:rsidR="00BF74C0" w:rsidRPr="00BF74C0" w:rsidRDefault="00BF74C0" w:rsidP="00BF74C0">
            <w:pPr>
              <w:jc w:val="center"/>
              <w:rPr>
                <w:rFonts w:ascii="Arial" w:eastAsia="Times New Roman" w:hAnsi="Arial" w:cs="Arial"/>
                <w:b/>
                <w:bCs/>
                <w:color w:val="FFFFFF" w:themeColor="background1"/>
                <w:sz w:val="18"/>
                <w:szCs w:val="18"/>
                <w:lang w:eastAsia="en-IN"/>
              </w:rPr>
            </w:pPr>
            <w:r w:rsidRPr="00BF74C0">
              <w:rPr>
                <w:rFonts w:ascii="Arial" w:hAnsi="Arial" w:cs="Arial"/>
                <w:b/>
                <w:bCs/>
                <w:color w:val="FFFFFF" w:themeColor="background1"/>
                <w:sz w:val="18"/>
                <w:szCs w:val="18"/>
              </w:rPr>
              <w:t>5463.49</w:t>
            </w:r>
          </w:p>
        </w:tc>
        <w:tc>
          <w:tcPr>
            <w:tcW w:w="1126" w:type="dxa"/>
            <w:shd w:val="clear" w:color="auto" w:fill="4472C4" w:themeFill="accent1"/>
            <w:noWrap/>
            <w:vAlign w:val="center"/>
            <w:hideMark/>
          </w:tcPr>
          <w:p w14:paraId="1AC3C925" w14:textId="7316723B" w:rsidR="00BF74C0" w:rsidRPr="00BF74C0" w:rsidRDefault="00BF74C0" w:rsidP="00BF74C0">
            <w:pPr>
              <w:jc w:val="center"/>
              <w:rPr>
                <w:rFonts w:ascii="Arial" w:eastAsia="Times New Roman" w:hAnsi="Arial" w:cs="Arial"/>
                <w:b/>
                <w:bCs/>
                <w:color w:val="FFFFFF" w:themeColor="background1"/>
                <w:sz w:val="18"/>
                <w:szCs w:val="18"/>
                <w:lang w:eastAsia="en-IN"/>
              </w:rPr>
            </w:pPr>
            <w:r w:rsidRPr="00BF74C0">
              <w:rPr>
                <w:rFonts w:ascii="Arial" w:hAnsi="Arial" w:cs="Arial"/>
                <w:b/>
                <w:bCs/>
                <w:color w:val="FFFFFF" w:themeColor="background1"/>
                <w:sz w:val="18"/>
                <w:szCs w:val="18"/>
              </w:rPr>
              <w:t>5779.58</w:t>
            </w:r>
          </w:p>
        </w:tc>
      </w:tr>
      <w:tr w:rsidR="00FF48B8" w:rsidRPr="00CE26E8" w14:paraId="350F4EC9" w14:textId="77777777" w:rsidTr="003B5F4E">
        <w:trPr>
          <w:trHeight w:val="293"/>
        </w:trPr>
        <w:tc>
          <w:tcPr>
            <w:tcW w:w="334" w:type="dxa"/>
            <w:noWrap/>
            <w:hideMark/>
          </w:tcPr>
          <w:p w14:paraId="2DB4CDF0" w14:textId="77777777" w:rsidR="00FF48B8" w:rsidRPr="00CE26E8" w:rsidRDefault="00FF48B8" w:rsidP="003B5F4E">
            <w:pPr>
              <w:jc w:val="center"/>
              <w:rPr>
                <w:rFonts w:ascii="Arial" w:eastAsia="Times New Roman" w:hAnsi="Arial" w:cs="Arial"/>
                <w:color w:val="000000"/>
                <w:sz w:val="18"/>
                <w:szCs w:val="18"/>
                <w:lang w:eastAsia="en-IN"/>
              </w:rPr>
            </w:pPr>
            <w:r w:rsidRPr="00CE26E8">
              <w:rPr>
                <w:rFonts w:ascii="Arial" w:eastAsia="Times New Roman" w:hAnsi="Arial" w:cs="Arial"/>
                <w:color w:val="000000"/>
                <w:sz w:val="18"/>
                <w:szCs w:val="18"/>
                <w:lang w:eastAsia="en-IN"/>
              </w:rPr>
              <w:t> </w:t>
            </w:r>
          </w:p>
        </w:tc>
        <w:tc>
          <w:tcPr>
            <w:tcW w:w="3302" w:type="dxa"/>
            <w:noWrap/>
            <w:hideMark/>
          </w:tcPr>
          <w:p w14:paraId="0C4D4815" w14:textId="77777777" w:rsidR="00FF48B8" w:rsidRPr="00CE26E8" w:rsidRDefault="00FF48B8" w:rsidP="003B5F4E">
            <w:pPr>
              <w:jc w:val="center"/>
              <w:rPr>
                <w:rFonts w:ascii="Arial" w:eastAsia="Times New Roman" w:hAnsi="Arial" w:cs="Arial"/>
                <w:color w:val="000000"/>
                <w:sz w:val="18"/>
                <w:szCs w:val="18"/>
                <w:lang w:eastAsia="en-IN"/>
              </w:rPr>
            </w:pPr>
            <w:r w:rsidRPr="00CE26E8">
              <w:rPr>
                <w:rFonts w:ascii="Arial" w:eastAsia="Times New Roman" w:hAnsi="Arial" w:cs="Arial"/>
                <w:color w:val="000000"/>
                <w:sz w:val="18"/>
                <w:szCs w:val="18"/>
                <w:lang w:eastAsia="en-IN"/>
              </w:rPr>
              <w:t>Cost of Capital (10%)</w:t>
            </w:r>
          </w:p>
        </w:tc>
        <w:tc>
          <w:tcPr>
            <w:tcW w:w="1587" w:type="dxa"/>
            <w:noWrap/>
            <w:vAlign w:val="center"/>
            <w:hideMark/>
          </w:tcPr>
          <w:p w14:paraId="0BD30395" w14:textId="77777777" w:rsidR="00FF48B8" w:rsidRPr="00CE26E8" w:rsidRDefault="00FF48B8" w:rsidP="003B5F4E">
            <w:pPr>
              <w:jc w:val="center"/>
              <w:rPr>
                <w:rFonts w:ascii="Arial" w:eastAsia="Times New Roman" w:hAnsi="Arial" w:cs="Arial"/>
                <w:color w:val="000000"/>
                <w:sz w:val="18"/>
                <w:szCs w:val="18"/>
                <w:lang w:eastAsia="en-IN"/>
              </w:rPr>
            </w:pPr>
            <w:r w:rsidRPr="00CE26E8">
              <w:rPr>
                <w:rFonts w:ascii="Arial" w:hAnsi="Arial" w:cs="Arial"/>
                <w:color w:val="000000"/>
                <w:sz w:val="18"/>
                <w:szCs w:val="18"/>
              </w:rPr>
              <w:t>0.39</w:t>
            </w:r>
          </w:p>
        </w:tc>
        <w:tc>
          <w:tcPr>
            <w:tcW w:w="1280" w:type="dxa"/>
            <w:noWrap/>
            <w:vAlign w:val="center"/>
            <w:hideMark/>
          </w:tcPr>
          <w:p w14:paraId="393D1637" w14:textId="77777777" w:rsidR="00FF48B8" w:rsidRPr="00CE26E8" w:rsidRDefault="00FF48B8" w:rsidP="003B5F4E">
            <w:pPr>
              <w:jc w:val="center"/>
              <w:rPr>
                <w:rFonts w:ascii="Arial" w:eastAsia="Times New Roman" w:hAnsi="Arial" w:cs="Arial"/>
                <w:color w:val="000000"/>
                <w:sz w:val="18"/>
                <w:szCs w:val="18"/>
                <w:lang w:eastAsia="en-IN"/>
              </w:rPr>
            </w:pPr>
            <w:r w:rsidRPr="00CE26E8">
              <w:rPr>
                <w:rFonts w:ascii="Arial" w:hAnsi="Arial" w:cs="Arial"/>
                <w:color w:val="000000"/>
                <w:sz w:val="18"/>
                <w:szCs w:val="18"/>
              </w:rPr>
              <w:t>0.35</w:t>
            </w:r>
          </w:p>
        </w:tc>
        <w:tc>
          <w:tcPr>
            <w:tcW w:w="1396" w:type="dxa"/>
            <w:noWrap/>
            <w:vAlign w:val="center"/>
            <w:hideMark/>
          </w:tcPr>
          <w:p w14:paraId="778A0076" w14:textId="77777777" w:rsidR="00FF48B8" w:rsidRPr="00CE26E8" w:rsidRDefault="00FF48B8" w:rsidP="003B5F4E">
            <w:pPr>
              <w:jc w:val="center"/>
              <w:rPr>
                <w:rFonts w:ascii="Arial" w:eastAsia="Times New Roman" w:hAnsi="Arial" w:cs="Arial"/>
                <w:color w:val="000000"/>
                <w:sz w:val="18"/>
                <w:szCs w:val="18"/>
                <w:lang w:eastAsia="en-IN"/>
              </w:rPr>
            </w:pPr>
            <w:r w:rsidRPr="00CE26E8">
              <w:rPr>
                <w:rFonts w:ascii="Arial" w:hAnsi="Arial" w:cs="Arial"/>
                <w:color w:val="000000"/>
                <w:sz w:val="18"/>
                <w:szCs w:val="18"/>
              </w:rPr>
              <w:t>0.32</w:t>
            </w:r>
          </w:p>
        </w:tc>
        <w:tc>
          <w:tcPr>
            <w:tcW w:w="1251" w:type="dxa"/>
            <w:noWrap/>
            <w:vAlign w:val="center"/>
            <w:hideMark/>
          </w:tcPr>
          <w:p w14:paraId="0440AFD3" w14:textId="77777777" w:rsidR="00FF48B8" w:rsidRPr="00CE26E8" w:rsidRDefault="00FF48B8" w:rsidP="003B5F4E">
            <w:pPr>
              <w:jc w:val="center"/>
              <w:rPr>
                <w:rFonts w:ascii="Arial" w:eastAsia="Times New Roman" w:hAnsi="Arial" w:cs="Arial"/>
                <w:color w:val="000000"/>
                <w:sz w:val="18"/>
                <w:szCs w:val="18"/>
                <w:lang w:eastAsia="en-IN"/>
              </w:rPr>
            </w:pPr>
            <w:r w:rsidRPr="00CE26E8">
              <w:rPr>
                <w:rFonts w:ascii="Arial" w:hAnsi="Arial" w:cs="Arial"/>
                <w:color w:val="000000"/>
                <w:sz w:val="18"/>
                <w:szCs w:val="18"/>
              </w:rPr>
              <w:t>0.29</w:t>
            </w:r>
          </w:p>
        </w:tc>
        <w:tc>
          <w:tcPr>
            <w:tcW w:w="1126" w:type="dxa"/>
            <w:noWrap/>
            <w:vAlign w:val="center"/>
            <w:hideMark/>
          </w:tcPr>
          <w:p w14:paraId="40A5D5FE" w14:textId="77777777" w:rsidR="00FF48B8" w:rsidRPr="00CE26E8" w:rsidRDefault="00FF48B8" w:rsidP="003B5F4E">
            <w:pPr>
              <w:jc w:val="center"/>
              <w:rPr>
                <w:rFonts w:ascii="Arial" w:eastAsia="Times New Roman" w:hAnsi="Arial" w:cs="Arial"/>
                <w:color w:val="000000"/>
                <w:sz w:val="18"/>
                <w:szCs w:val="18"/>
                <w:lang w:eastAsia="en-IN"/>
              </w:rPr>
            </w:pPr>
            <w:r w:rsidRPr="00CE26E8">
              <w:rPr>
                <w:rFonts w:ascii="Arial" w:hAnsi="Arial" w:cs="Arial"/>
                <w:color w:val="000000"/>
                <w:sz w:val="18"/>
                <w:szCs w:val="18"/>
              </w:rPr>
              <w:t>0.26</w:t>
            </w:r>
          </w:p>
        </w:tc>
      </w:tr>
    </w:tbl>
    <w:p w14:paraId="6F0319A5" w14:textId="77777777" w:rsidR="00633422" w:rsidRDefault="00633422" w:rsidP="00633422">
      <w:pPr>
        <w:spacing w:line="240" w:lineRule="auto"/>
        <w:rPr>
          <w:rFonts w:ascii="Arial" w:hAnsi="Arial" w:cs="Arial"/>
          <w:b/>
          <w:bCs/>
          <w:color w:val="000000" w:themeColor="text1"/>
          <w:shd w:val="clear" w:color="auto" w:fill="FFFFFF"/>
        </w:rPr>
      </w:pPr>
    </w:p>
    <w:p w14:paraId="345D809D" w14:textId="77777777" w:rsidR="00633422" w:rsidRDefault="00633422" w:rsidP="00633422">
      <w:pPr>
        <w:spacing w:line="240" w:lineRule="auto"/>
        <w:rPr>
          <w:rFonts w:ascii="Arial" w:hAnsi="Arial" w:cs="Arial"/>
          <w:b/>
          <w:bCs/>
          <w:color w:val="000000" w:themeColor="text1"/>
          <w:shd w:val="clear" w:color="auto" w:fill="FFFFFF"/>
        </w:rPr>
      </w:pPr>
    </w:p>
    <w:tbl>
      <w:tblPr>
        <w:tblStyle w:val="TableGridLight"/>
        <w:tblW w:w="10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6"/>
        <w:gridCol w:w="2695"/>
        <w:gridCol w:w="1640"/>
        <w:gridCol w:w="1690"/>
        <w:gridCol w:w="1532"/>
        <w:gridCol w:w="1282"/>
        <w:gridCol w:w="1190"/>
      </w:tblGrid>
      <w:tr w:rsidR="00FF48B8" w:rsidRPr="00CE26E8" w14:paraId="630463F0" w14:textId="77777777" w:rsidTr="003B5F4E">
        <w:trPr>
          <w:trHeight w:val="229"/>
        </w:trPr>
        <w:tc>
          <w:tcPr>
            <w:tcW w:w="10365" w:type="dxa"/>
            <w:gridSpan w:val="7"/>
            <w:shd w:val="clear" w:color="auto" w:fill="000000" w:themeFill="text1"/>
            <w:noWrap/>
            <w:hideMark/>
          </w:tcPr>
          <w:p w14:paraId="5F368123" w14:textId="044895A2" w:rsidR="00FF48B8" w:rsidRPr="00CE26E8" w:rsidRDefault="00FF48B8" w:rsidP="003B5F4E">
            <w:pPr>
              <w:jc w:val="center"/>
              <w:rPr>
                <w:rFonts w:ascii="Arial" w:eastAsia="Times New Roman" w:hAnsi="Arial" w:cs="Arial"/>
                <w:b/>
                <w:bCs/>
                <w:color w:val="FFFFFF" w:themeColor="background1"/>
                <w:sz w:val="18"/>
                <w:szCs w:val="18"/>
                <w:lang w:eastAsia="en-IN"/>
              </w:rPr>
            </w:pPr>
            <w:r w:rsidRPr="00CE26E8">
              <w:rPr>
                <w:rFonts w:ascii="Arial" w:eastAsia="Times New Roman" w:hAnsi="Arial" w:cs="Arial"/>
                <w:b/>
                <w:bCs/>
                <w:color w:val="FFFFFF" w:themeColor="background1"/>
                <w:sz w:val="18"/>
                <w:szCs w:val="18"/>
                <w:lang w:eastAsia="en-IN"/>
              </w:rPr>
              <w:t>Capacity for 350 KTPA PVC Resin and 200 KTPA Phenol + 12</w:t>
            </w:r>
            <w:r w:rsidR="00867BD2">
              <w:rPr>
                <w:rFonts w:ascii="Arial" w:eastAsia="Times New Roman" w:hAnsi="Arial" w:cs="Arial"/>
                <w:b/>
                <w:bCs/>
                <w:color w:val="FFFFFF" w:themeColor="background1"/>
                <w:sz w:val="18"/>
                <w:szCs w:val="18"/>
                <w:lang w:eastAsia="en-IN"/>
              </w:rPr>
              <w:t>0</w:t>
            </w:r>
            <w:r w:rsidRPr="00CE26E8">
              <w:rPr>
                <w:rFonts w:ascii="Arial" w:eastAsia="Times New Roman" w:hAnsi="Arial" w:cs="Arial"/>
                <w:b/>
                <w:bCs/>
                <w:color w:val="FFFFFF" w:themeColor="background1"/>
                <w:sz w:val="18"/>
                <w:szCs w:val="18"/>
                <w:lang w:eastAsia="en-IN"/>
              </w:rPr>
              <w:t xml:space="preserve"> KTPA Acetone</w:t>
            </w:r>
          </w:p>
          <w:p w14:paraId="49051506" w14:textId="77777777" w:rsidR="00FF48B8" w:rsidRPr="00CE26E8" w:rsidRDefault="00FF48B8" w:rsidP="003B5F4E">
            <w:pPr>
              <w:rPr>
                <w:rFonts w:ascii="Arial" w:eastAsia="Times New Roman" w:hAnsi="Arial" w:cs="Arial"/>
                <w:b/>
                <w:bCs/>
                <w:color w:val="FFFFFF" w:themeColor="background1"/>
                <w:sz w:val="18"/>
                <w:szCs w:val="18"/>
                <w:lang w:eastAsia="en-IN"/>
              </w:rPr>
            </w:pPr>
          </w:p>
        </w:tc>
      </w:tr>
      <w:tr w:rsidR="00FF48B8" w:rsidRPr="00CE26E8" w14:paraId="122005D2" w14:textId="77777777" w:rsidTr="003B5F4E">
        <w:trPr>
          <w:trHeight w:val="269"/>
        </w:trPr>
        <w:tc>
          <w:tcPr>
            <w:tcW w:w="3031" w:type="dxa"/>
            <w:gridSpan w:val="2"/>
            <w:shd w:val="clear" w:color="auto" w:fill="000000" w:themeFill="text1"/>
            <w:noWrap/>
            <w:hideMark/>
          </w:tcPr>
          <w:p w14:paraId="3A7AE972" w14:textId="77777777" w:rsidR="00FF48B8" w:rsidRPr="00CE26E8" w:rsidRDefault="00FF48B8" w:rsidP="003B5F4E">
            <w:pPr>
              <w:jc w:val="center"/>
              <w:rPr>
                <w:rFonts w:ascii="Arial" w:eastAsia="Times New Roman" w:hAnsi="Arial" w:cs="Arial"/>
                <w:b/>
                <w:bCs/>
                <w:color w:val="FFFFFF" w:themeColor="background1"/>
                <w:sz w:val="18"/>
                <w:szCs w:val="18"/>
                <w:lang w:eastAsia="en-IN"/>
              </w:rPr>
            </w:pPr>
            <w:r w:rsidRPr="00CE26E8">
              <w:rPr>
                <w:rFonts w:ascii="Arial" w:eastAsia="Times New Roman" w:hAnsi="Arial" w:cs="Arial"/>
                <w:b/>
                <w:bCs/>
                <w:color w:val="FFFFFF" w:themeColor="background1"/>
                <w:sz w:val="18"/>
                <w:szCs w:val="18"/>
                <w:lang w:eastAsia="en-IN"/>
              </w:rPr>
              <w:t>Year of Operation</w:t>
            </w:r>
          </w:p>
        </w:tc>
        <w:tc>
          <w:tcPr>
            <w:tcW w:w="1640" w:type="dxa"/>
            <w:shd w:val="clear" w:color="auto" w:fill="000000" w:themeFill="text1"/>
            <w:noWrap/>
            <w:hideMark/>
          </w:tcPr>
          <w:p w14:paraId="185A8C8A" w14:textId="77777777" w:rsidR="00FF48B8" w:rsidRPr="00CE26E8" w:rsidRDefault="00FF48B8" w:rsidP="003B5F4E">
            <w:pPr>
              <w:jc w:val="center"/>
              <w:rPr>
                <w:rFonts w:ascii="Arial" w:eastAsia="Times New Roman" w:hAnsi="Arial" w:cs="Arial"/>
                <w:b/>
                <w:bCs/>
                <w:color w:val="FFFFFF" w:themeColor="background1"/>
                <w:sz w:val="18"/>
                <w:szCs w:val="18"/>
                <w:lang w:eastAsia="en-IN"/>
              </w:rPr>
            </w:pPr>
            <w:r w:rsidRPr="00CE26E8">
              <w:rPr>
                <w:rFonts w:ascii="Arial" w:eastAsia="Times New Roman" w:hAnsi="Arial" w:cs="Arial"/>
                <w:b/>
                <w:bCs/>
                <w:color w:val="FFFFFF" w:themeColor="background1"/>
                <w:sz w:val="18"/>
                <w:szCs w:val="18"/>
                <w:lang w:eastAsia="en-IN"/>
              </w:rPr>
              <w:t>19</w:t>
            </w:r>
          </w:p>
        </w:tc>
        <w:tc>
          <w:tcPr>
            <w:tcW w:w="1690" w:type="dxa"/>
            <w:shd w:val="clear" w:color="auto" w:fill="000000" w:themeFill="text1"/>
            <w:noWrap/>
            <w:hideMark/>
          </w:tcPr>
          <w:p w14:paraId="64CE409B" w14:textId="77777777" w:rsidR="00FF48B8" w:rsidRPr="00CE26E8" w:rsidRDefault="00FF48B8" w:rsidP="003B5F4E">
            <w:pPr>
              <w:jc w:val="center"/>
              <w:rPr>
                <w:rFonts w:ascii="Arial" w:eastAsia="Times New Roman" w:hAnsi="Arial" w:cs="Arial"/>
                <w:b/>
                <w:bCs/>
                <w:color w:val="FFFFFF" w:themeColor="background1"/>
                <w:sz w:val="18"/>
                <w:szCs w:val="18"/>
                <w:lang w:eastAsia="en-IN"/>
              </w:rPr>
            </w:pPr>
            <w:r w:rsidRPr="00CE26E8">
              <w:rPr>
                <w:rFonts w:ascii="Arial" w:eastAsia="Times New Roman" w:hAnsi="Arial" w:cs="Arial"/>
                <w:b/>
                <w:bCs/>
                <w:color w:val="FFFFFF" w:themeColor="background1"/>
                <w:sz w:val="18"/>
                <w:szCs w:val="18"/>
                <w:lang w:eastAsia="en-IN"/>
              </w:rPr>
              <w:t>20</w:t>
            </w:r>
          </w:p>
        </w:tc>
        <w:tc>
          <w:tcPr>
            <w:tcW w:w="1532" w:type="dxa"/>
            <w:shd w:val="clear" w:color="auto" w:fill="000000" w:themeFill="text1"/>
            <w:noWrap/>
            <w:hideMark/>
          </w:tcPr>
          <w:p w14:paraId="5791562B" w14:textId="77777777" w:rsidR="00FF48B8" w:rsidRPr="00CE26E8" w:rsidRDefault="00FF48B8" w:rsidP="003B5F4E">
            <w:pPr>
              <w:jc w:val="center"/>
              <w:rPr>
                <w:rFonts w:ascii="Arial" w:eastAsia="Times New Roman" w:hAnsi="Arial" w:cs="Arial"/>
                <w:b/>
                <w:bCs/>
                <w:color w:val="FFFFFF" w:themeColor="background1"/>
                <w:sz w:val="18"/>
                <w:szCs w:val="18"/>
                <w:lang w:eastAsia="en-IN"/>
              </w:rPr>
            </w:pPr>
            <w:r w:rsidRPr="00CE26E8">
              <w:rPr>
                <w:rFonts w:ascii="Arial" w:eastAsia="Times New Roman" w:hAnsi="Arial" w:cs="Arial"/>
                <w:b/>
                <w:bCs/>
                <w:color w:val="FFFFFF" w:themeColor="background1"/>
                <w:sz w:val="18"/>
                <w:szCs w:val="18"/>
                <w:lang w:eastAsia="en-IN"/>
              </w:rPr>
              <w:t>21</w:t>
            </w:r>
          </w:p>
        </w:tc>
        <w:tc>
          <w:tcPr>
            <w:tcW w:w="1282" w:type="dxa"/>
            <w:shd w:val="clear" w:color="auto" w:fill="000000" w:themeFill="text1"/>
            <w:noWrap/>
            <w:hideMark/>
          </w:tcPr>
          <w:p w14:paraId="7DA3A3FB" w14:textId="77777777" w:rsidR="00FF48B8" w:rsidRPr="00CE26E8" w:rsidRDefault="00FF48B8" w:rsidP="003B5F4E">
            <w:pPr>
              <w:jc w:val="center"/>
              <w:rPr>
                <w:rFonts w:ascii="Arial" w:eastAsia="Times New Roman" w:hAnsi="Arial" w:cs="Arial"/>
                <w:b/>
                <w:bCs/>
                <w:color w:val="FFFFFF" w:themeColor="background1"/>
                <w:sz w:val="18"/>
                <w:szCs w:val="18"/>
                <w:lang w:eastAsia="en-IN"/>
              </w:rPr>
            </w:pPr>
            <w:r w:rsidRPr="00CE26E8">
              <w:rPr>
                <w:rFonts w:ascii="Arial" w:eastAsia="Times New Roman" w:hAnsi="Arial" w:cs="Arial"/>
                <w:b/>
                <w:bCs/>
                <w:color w:val="FFFFFF" w:themeColor="background1"/>
                <w:sz w:val="18"/>
                <w:szCs w:val="18"/>
                <w:lang w:eastAsia="en-IN"/>
              </w:rPr>
              <w:t>22</w:t>
            </w:r>
          </w:p>
        </w:tc>
        <w:tc>
          <w:tcPr>
            <w:tcW w:w="1190" w:type="dxa"/>
            <w:shd w:val="clear" w:color="auto" w:fill="000000" w:themeFill="text1"/>
            <w:noWrap/>
            <w:hideMark/>
          </w:tcPr>
          <w:p w14:paraId="09D6D7C3" w14:textId="77777777" w:rsidR="00FF48B8" w:rsidRPr="00CE26E8" w:rsidRDefault="00FF48B8" w:rsidP="003B5F4E">
            <w:pPr>
              <w:jc w:val="center"/>
              <w:rPr>
                <w:rFonts w:ascii="Arial" w:eastAsia="Times New Roman" w:hAnsi="Arial" w:cs="Arial"/>
                <w:b/>
                <w:bCs/>
                <w:color w:val="FFFFFF" w:themeColor="background1"/>
                <w:sz w:val="18"/>
                <w:szCs w:val="18"/>
                <w:lang w:eastAsia="en-IN"/>
              </w:rPr>
            </w:pPr>
            <w:r w:rsidRPr="00CE26E8">
              <w:rPr>
                <w:rFonts w:ascii="Arial" w:eastAsia="Times New Roman" w:hAnsi="Arial" w:cs="Arial"/>
                <w:b/>
                <w:bCs/>
                <w:color w:val="FFFFFF" w:themeColor="background1"/>
                <w:sz w:val="18"/>
                <w:szCs w:val="18"/>
                <w:lang w:eastAsia="en-IN"/>
              </w:rPr>
              <w:t>23</w:t>
            </w:r>
          </w:p>
        </w:tc>
      </w:tr>
      <w:tr w:rsidR="00FF48B8" w:rsidRPr="00CE26E8" w14:paraId="03BCFAE8" w14:textId="77777777" w:rsidTr="003B5F4E">
        <w:trPr>
          <w:trHeight w:val="269"/>
        </w:trPr>
        <w:tc>
          <w:tcPr>
            <w:tcW w:w="3031" w:type="dxa"/>
            <w:gridSpan w:val="2"/>
            <w:noWrap/>
            <w:hideMark/>
          </w:tcPr>
          <w:p w14:paraId="718C02AE" w14:textId="77777777" w:rsidR="00FF48B8" w:rsidRPr="00CE26E8" w:rsidRDefault="00FF48B8" w:rsidP="003B5F4E">
            <w:pPr>
              <w:jc w:val="center"/>
              <w:rPr>
                <w:rFonts w:ascii="Arial" w:eastAsia="Times New Roman" w:hAnsi="Arial" w:cs="Arial"/>
                <w:b/>
                <w:bCs/>
                <w:color w:val="000000"/>
                <w:sz w:val="18"/>
                <w:szCs w:val="18"/>
                <w:lang w:eastAsia="en-IN"/>
              </w:rPr>
            </w:pPr>
            <w:r w:rsidRPr="00CE26E8">
              <w:rPr>
                <w:rFonts w:ascii="Arial" w:eastAsia="Times New Roman" w:hAnsi="Arial" w:cs="Arial"/>
                <w:b/>
                <w:bCs/>
                <w:color w:val="000000"/>
                <w:sz w:val="18"/>
                <w:szCs w:val="18"/>
                <w:lang w:eastAsia="en-IN"/>
              </w:rPr>
              <w:t>Expenditure phasing / Capacity Utilization</w:t>
            </w:r>
          </w:p>
        </w:tc>
        <w:tc>
          <w:tcPr>
            <w:tcW w:w="1640" w:type="dxa"/>
            <w:noWrap/>
            <w:hideMark/>
          </w:tcPr>
          <w:p w14:paraId="234FD2A9" w14:textId="77777777" w:rsidR="00FF48B8" w:rsidRPr="00CE26E8" w:rsidRDefault="00FF48B8" w:rsidP="003B5F4E">
            <w:pPr>
              <w:jc w:val="center"/>
              <w:rPr>
                <w:rFonts w:ascii="Arial" w:eastAsia="Times New Roman" w:hAnsi="Arial" w:cs="Arial"/>
                <w:color w:val="000000"/>
                <w:sz w:val="18"/>
                <w:szCs w:val="18"/>
                <w:lang w:eastAsia="en-IN"/>
              </w:rPr>
            </w:pPr>
            <w:r w:rsidRPr="00CE26E8">
              <w:rPr>
                <w:rFonts w:ascii="Arial" w:eastAsia="Times New Roman" w:hAnsi="Arial" w:cs="Arial"/>
                <w:color w:val="000000"/>
                <w:sz w:val="18"/>
                <w:szCs w:val="18"/>
                <w:lang w:eastAsia="en-IN"/>
              </w:rPr>
              <w:t>100.00%</w:t>
            </w:r>
          </w:p>
        </w:tc>
        <w:tc>
          <w:tcPr>
            <w:tcW w:w="1690" w:type="dxa"/>
            <w:noWrap/>
            <w:hideMark/>
          </w:tcPr>
          <w:p w14:paraId="48516434" w14:textId="77777777" w:rsidR="00FF48B8" w:rsidRPr="00CE26E8" w:rsidRDefault="00FF48B8" w:rsidP="003B5F4E">
            <w:pPr>
              <w:jc w:val="center"/>
              <w:rPr>
                <w:rFonts w:ascii="Arial" w:eastAsia="Times New Roman" w:hAnsi="Arial" w:cs="Arial"/>
                <w:color w:val="000000"/>
                <w:sz w:val="18"/>
                <w:szCs w:val="18"/>
                <w:lang w:eastAsia="en-IN"/>
              </w:rPr>
            </w:pPr>
            <w:r w:rsidRPr="00CE26E8">
              <w:rPr>
                <w:rFonts w:ascii="Arial" w:eastAsia="Times New Roman" w:hAnsi="Arial" w:cs="Arial"/>
                <w:color w:val="000000"/>
                <w:sz w:val="18"/>
                <w:szCs w:val="18"/>
                <w:lang w:eastAsia="en-IN"/>
              </w:rPr>
              <w:t>100.00%</w:t>
            </w:r>
          </w:p>
        </w:tc>
        <w:tc>
          <w:tcPr>
            <w:tcW w:w="1532" w:type="dxa"/>
            <w:noWrap/>
            <w:hideMark/>
          </w:tcPr>
          <w:p w14:paraId="757DEB51" w14:textId="77777777" w:rsidR="00FF48B8" w:rsidRPr="00CE26E8" w:rsidRDefault="00FF48B8" w:rsidP="003B5F4E">
            <w:pPr>
              <w:jc w:val="center"/>
              <w:rPr>
                <w:rFonts w:ascii="Arial" w:eastAsia="Times New Roman" w:hAnsi="Arial" w:cs="Arial"/>
                <w:color w:val="000000"/>
                <w:sz w:val="18"/>
                <w:szCs w:val="18"/>
                <w:lang w:eastAsia="en-IN"/>
              </w:rPr>
            </w:pPr>
            <w:r w:rsidRPr="00CE26E8">
              <w:rPr>
                <w:rFonts w:ascii="Arial" w:eastAsia="Times New Roman" w:hAnsi="Arial" w:cs="Arial"/>
                <w:color w:val="000000"/>
                <w:sz w:val="18"/>
                <w:szCs w:val="18"/>
                <w:lang w:eastAsia="en-IN"/>
              </w:rPr>
              <w:t>100.00%</w:t>
            </w:r>
          </w:p>
        </w:tc>
        <w:tc>
          <w:tcPr>
            <w:tcW w:w="1282" w:type="dxa"/>
            <w:noWrap/>
            <w:hideMark/>
          </w:tcPr>
          <w:p w14:paraId="7AB966C0" w14:textId="77777777" w:rsidR="00FF48B8" w:rsidRPr="00CE26E8" w:rsidRDefault="00FF48B8" w:rsidP="003B5F4E">
            <w:pPr>
              <w:jc w:val="center"/>
              <w:rPr>
                <w:rFonts w:ascii="Arial" w:eastAsia="Times New Roman" w:hAnsi="Arial" w:cs="Arial"/>
                <w:color w:val="000000"/>
                <w:sz w:val="18"/>
                <w:szCs w:val="18"/>
                <w:lang w:eastAsia="en-IN"/>
              </w:rPr>
            </w:pPr>
            <w:r w:rsidRPr="00CE26E8">
              <w:rPr>
                <w:rFonts w:ascii="Arial" w:eastAsia="Times New Roman" w:hAnsi="Arial" w:cs="Arial"/>
                <w:color w:val="000000"/>
                <w:sz w:val="18"/>
                <w:szCs w:val="18"/>
                <w:lang w:eastAsia="en-IN"/>
              </w:rPr>
              <w:t>100.00%</w:t>
            </w:r>
          </w:p>
        </w:tc>
        <w:tc>
          <w:tcPr>
            <w:tcW w:w="1190" w:type="dxa"/>
            <w:noWrap/>
            <w:hideMark/>
          </w:tcPr>
          <w:p w14:paraId="35A7DC58" w14:textId="77777777" w:rsidR="00FF48B8" w:rsidRPr="00CE26E8" w:rsidRDefault="00FF48B8" w:rsidP="003B5F4E">
            <w:pPr>
              <w:jc w:val="center"/>
              <w:rPr>
                <w:rFonts w:ascii="Arial" w:eastAsia="Times New Roman" w:hAnsi="Arial" w:cs="Arial"/>
                <w:color w:val="000000"/>
                <w:sz w:val="18"/>
                <w:szCs w:val="18"/>
                <w:lang w:eastAsia="en-IN"/>
              </w:rPr>
            </w:pPr>
            <w:r w:rsidRPr="00CE26E8">
              <w:rPr>
                <w:rFonts w:ascii="Arial" w:eastAsia="Times New Roman" w:hAnsi="Arial" w:cs="Arial"/>
                <w:color w:val="000000"/>
                <w:sz w:val="18"/>
                <w:szCs w:val="18"/>
                <w:lang w:eastAsia="en-IN"/>
              </w:rPr>
              <w:t>100.00%</w:t>
            </w:r>
          </w:p>
        </w:tc>
      </w:tr>
      <w:tr w:rsidR="00FF48B8" w:rsidRPr="00CE26E8" w14:paraId="2C2AE845" w14:textId="77777777" w:rsidTr="003B5F4E">
        <w:trPr>
          <w:trHeight w:val="229"/>
        </w:trPr>
        <w:tc>
          <w:tcPr>
            <w:tcW w:w="336" w:type="dxa"/>
            <w:noWrap/>
            <w:hideMark/>
          </w:tcPr>
          <w:p w14:paraId="03F24F15" w14:textId="77777777" w:rsidR="00FF48B8" w:rsidRPr="00CE26E8" w:rsidRDefault="00FF48B8" w:rsidP="003B5F4E">
            <w:pPr>
              <w:rPr>
                <w:rFonts w:ascii="Arial" w:eastAsia="Times New Roman" w:hAnsi="Arial" w:cs="Arial"/>
                <w:b/>
                <w:bCs/>
                <w:color w:val="000000"/>
                <w:sz w:val="18"/>
                <w:szCs w:val="18"/>
                <w:lang w:eastAsia="en-IN"/>
              </w:rPr>
            </w:pPr>
            <w:r w:rsidRPr="00CE26E8">
              <w:rPr>
                <w:rFonts w:ascii="Arial" w:eastAsia="Times New Roman" w:hAnsi="Arial" w:cs="Arial"/>
                <w:b/>
                <w:bCs/>
                <w:color w:val="000000"/>
                <w:sz w:val="18"/>
                <w:szCs w:val="18"/>
                <w:lang w:eastAsia="en-IN"/>
              </w:rPr>
              <w:t> </w:t>
            </w:r>
          </w:p>
        </w:tc>
        <w:tc>
          <w:tcPr>
            <w:tcW w:w="2695" w:type="dxa"/>
            <w:shd w:val="clear" w:color="auto" w:fill="4472C4" w:themeFill="accent1"/>
            <w:noWrap/>
            <w:hideMark/>
          </w:tcPr>
          <w:p w14:paraId="01D07FF8" w14:textId="77777777" w:rsidR="00FF48B8" w:rsidRPr="00CE26E8" w:rsidRDefault="00FF48B8" w:rsidP="003B5F4E">
            <w:pPr>
              <w:jc w:val="center"/>
              <w:rPr>
                <w:rFonts w:ascii="Arial" w:eastAsia="Times New Roman" w:hAnsi="Arial" w:cs="Arial"/>
                <w:b/>
                <w:bCs/>
                <w:color w:val="FFFFFF" w:themeColor="background1"/>
                <w:sz w:val="18"/>
                <w:szCs w:val="18"/>
                <w:lang w:eastAsia="en-IN"/>
              </w:rPr>
            </w:pPr>
            <w:r w:rsidRPr="00CE26E8">
              <w:rPr>
                <w:rFonts w:ascii="Arial" w:eastAsia="Times New Roman" w:hAnsi="Arial" w:cs="Arial"/>
                <w:b/>
                <w:bCs/>
                <w:color w:val="FFFFFF" w:themeColor="background1"/>
                <w:sz w:val="18"/>
                <w:szCs w:val="18"/>
                <w:lang w:eastAsia="en-IN"/>
              </w:rPr>
              <w:t xml:space="preserve"> Operating Period </w:t>
            </w:r>
          </w:p>
        </w:tc>
        <w:tc>
          <w:tcPr>
            <w:tcW w:w="1640" w:type="dxa"/>
            <w:shd w:val="clear" w:color="auto" w:fill="4472C4" w:themeFill="accent1"/>
            <w:noWrap/>
            <w:vAlign w:val="center"/>
            <w:hideMark/>
          </w:tcPr>
          <w:p w14:paraId="36CA0E6F" w14:textId="77777777" w:rsidR="00FF48B8" w:rsidRPr="00CE26E8" w:rsidRDefault="00FF48B8" w:rsidP="003B5F4E">
            <w:pPr>
              <w:jc w:val="center"/>
              <w:rPr>
                <w:rFonts w:ascii="Arial" w:eastAsia="Times New Roman" w:hAnsi="Arial" w:cs="Arial"/>
                <w:b/>
                <w:bCs/>
                <w:color w:val="FFFFFF" w:themeColor="background1"/>
                <w:sz w:val="18"/>
                <w:szCs w:val="18"/>
                <w:lang w:eastAsia="en-IN"/>
              </w:rPr>
            </w:pPr>
            <w:r w:rsidRPr="00F62D5C">
              <w:rPr>
                <w:rFonts w:ascii="Arial" w:eastAsia="Times New Roman" w:hAnsi="Arial" w:cs="Arial"/>
                <w:b/>
                <w:bCs/>
                <w:color w:val="FFFFFF" w:themeColor="background1"/>
                <w:sz w:val="18"/>
                <w:szCs w:val="18"/>
                <w:lang w:eastAsia="en-IN"/>
              </w:rPr>
              <w:t>2041</w:t>
            </w:r>
          </w:p>
        </w:tc>
        <w:tc>
          <w:tcPr>
            <w:tcW w:w="1690" w:type="dxa"/>
            <w:shd w:val="clear" w:color="auto" w:fill="4472C4" w:themeFill="accent1"/>
            <w:noWrap/>
            <w:vAlign w:val="center"/>
            <w:hideMark/>
          </w:tcPr>
          <w:p w14:paraId="00987ACB" w14:textId="77777777" w:rsidR="00FF48B8" w:rsidRPr="00CE26E8" w:rsidRDefault="00FF48B8" w:rsidP="003B5F4E">
            <w:pPr>
              <w:jc w:val="center"/>
              <w:rPr>
                <w:rFonts w:ascii="Arial" w:eastAsia="Times New Roman" w:hAnsi="Arial" w:cs="Arial"/>
                <w:b/>
                <w:bCs/>
                <w:color w:val="FFFFFF" w:themeColor="background1"/>
                <w:sz w:val="18"/>
                <w:szCs w:val="18"/>
                <w:lang w:eastAsia="en-IN"/>
              </w:rPr>
            </w:pPr>
            <w:r w:rsidRPr="00F62D5C">
              <w:rPr>
                <w:rFonts w:ascii="Arial" w:eastAsia="Times New Roman" w:hAnsi="Arial" w:cs="Arial"/>
                <w:b/>
                <w:bCs/>
                <w:color w:val="FFFFFF" w:themeColor="background1"/>
                <w:sz w:val="18"/>
                <w:szCs w:val="18"/>
                <w:lang w:eastAsia="en-IN"/>
              </w:rPr>
              <w:t>2042</w:t>
            </w:r>
          </w:p>
        </w:tc>
        <w:tc>
          <w:tcPr>
            <w:tcW w:w="1532" w:type="dxa"/>
            <w:shd w:val="clear" w:color="auto" w:fill="4472C4" w:themeFill="accent1"/>
            <w:noWrap/>
            <w:vAlign w:val="center"/>
            <w:hideMark/>
          </w:tcPr>
          <w:p w14:paraId="74AB6648" w14:textId="77777777" w:rsidR="00FF48B8" w:rsidRPr="00CE26E8" w:rsidRDefault="00FF48B8" w:rsidP="003B5F4E">
            <w:pPr>
              <w:jc w:val="center"/>
              <w:rPr>
                <w:rFonts w:ascii="Arial" w:eastAsia="Times New Roman" w:hAnsi="Arial" w:cs="Arial"/>
                <w:b/>
                <w:bCs/>
                <w:color w:val="FFFFFF" w:themeColor="background1"/>
                <w:sz w:val="18"/>
                <w:szCs w:val="18"/>
                <w:lang w:eastAsia="en-IN"/>
              </w:rPr>
            </w:pPr>
            <w:r w:rsidRPr="00F62D5C">
              <w:rPr>
                <w:rFonts w:ascii="Arial" w:eastAsia="Times New Roman" w:hAnsi="Arial" w:cs="Arial"/>
                <w:b/>
                <w:bCs/>
                <w:color w:val="FFFFFF" w:themeColor="background1"/>
                <w:sz w:val="18"/>
                <w:szCs w:val="18"/>
                <w:lang w:eastAsia="en-IN"/>
              </w:rPr>
              <w:t>2043</w:t>
            </w:r>
          </w:p>
        </w:tc>
        <w:tc>
          <w:tcPr>
            <w:tcW w:w="1282" w:type="dxa"/>
            <w:shd w:val="clear" w:color="auto" w:fill="4472C4" w:themeFill="accent1"/>
            <w:noWrap/>
            <w:vAlign w:val="center"/>
            <w:hideMark/>
          </w:tcPr>
          <w:p w14:paraId="6E7FBC42" w14:textId="77777777" w:rsidR="00FF48B8" w:rsidRPr="00CE26E8" w:rsidRDefault="00FF48B8" w:rsidP="003B5F4E">
            <w:pPr>
              <w:jc w:val="center"/>
              <w:rPr>
                <w:rFonts w:ascii="Arial" w:eastAsia="Times New Roman" w:hAnsi="Arial" w:cs="Arial"/>
                <w:b/>
                <w:bCs/>
                <w:color w:val="FFFFFF" w:themeColor="background1"/>
                <w:sz w:val="18"/>
                <w:szCs w:val="18"/>
                <w:lang w:eastAsia="en-IN"/>
              </w:rPr>
            </w:pPr>
            <w:r w:rsidRPr="00F62D5C">
              <w:rPr>
                <w:rFonts w:ascii="Arial" w:eastAsia="Times New Roman" w:hAnsi="Arial" w:cs="Arial"/>
                <w:b/>
                <w:bCs/>
                <w:color w:val="FFFFFF" w:themeColor="background1"/>
                <w:sz w:val="18"/>
                <w:szCs w:val="18"/>
                <w:lang w:eastAsia="en-IN"/>
              </w:rPr>
              <w:t>2044</w:t>
            </w:r>
          </w:p>
        </w:tc>
        <w:tc>
          <w:tcPr>
            <w:tcW w:w="1190" w:type="dxa"/>
            <w:shd w:val="clear" w:color="auto" w:fill="4472C4" w:themeFill="accent1"/>
            <w:noWrap/>
            <w:vAlign w:val="center"/>
            <w:hideMark/>
          </w:tcPr>
          <w:p w14:paraId="35662F21" w14:textId="77777777" w:rsidR="00FF48B8" w:rsidRPr="00CE26E8" w:rsidRDefault="00FF48B8" w:rsidP="003B5F4E">
            <w:pPr>
              <w:jc w:val="center"/>
              <w:rPr>
                <w:rFonts w:ascii="Arial" w:eastAsia="Times New Roman" w:hAnsi="Arial" w:cs="Arial"/>
                <w:b/>
                <w:bCs/>
                <w:color w:val="FFFFFF" w:themeColor="background1"/>
                <w:sz w:val="18"/>
                <w:szCs w:val="18"/>
                <w:lang w:eastAsia="en-IN"/>
              </w:rPr>
            </w:pPr>
            <w:r w:rsidRPr="00F62D5C">
              <w:rPr>
                <w:rFonts w:ascii="Arial" w:eastAsia="Times New Roman" w:hAnsi="Arial" w:cs="Arial"/>
                <w:b/>
                <w:bCs/>
                <w:color w:val="FFFFFF" w:themeColor="background1"/>
                <w:sz w:val="18"/>
                <w:szCs w:val="18"/>
                <w:lang w:eastAsia="en-IN"/>
              </w:rPr>
              <w:t>2045</w:t>
            </w:r>
          </w:p>
        </w:tc>
      </w:tr>
      <w:tr w:rsidR="00FF48B8" w:rsidRPr="00CE26E8" w14:paraId="54D4238D" w14:textId="77777777" w:rsidTr="003B5F4E">
        <w:trPr>
          <w:trHeight w:val="122"/>
        </w:trPr>
        <w:tc>
          <w:tcPr>
            <w:tcW w:w="10365" w:type="dxa"/>
            <w:gridSpan w:val="7"/>
            <w:noWrap/>
            <w:hideMark/>
          </w:tcPr>
          <w:p w14:paraId="051D6C65" w14:textId="77777777" w:rsidR="00FF48B8" w:rsidRPr="00CE26E8" w:rsidRDefault="00FF48B8" w:rsidP="003B5F4E">
            <w:pPr>
              <w:jc w:val="center"/>
              <w:rPr>
                <w:rFonts w:ascii="Arial" w:eastAsia="Times New Roman" w:hAnsi="Arial" w:cs="Arial"/>
                <w:sz w:val="18"/>
                <w:szCs w:val="18"/>
                <w:lang w:eastAsia="en-IN"/>
              </w:rPr>
            </w:pPr>
            <w:r w:rsidRPr="00CE26E8">
              <w:rPr>
                <w:rFonts w:ascii="Arial" w:eastAsia="Times New Roman" w:hAnsi="Arial" w:cs="Arial"/>
                <w:b/>
                <w:bCs/>
                <w:color w:val="000000"/>
                <w:sz w:val="18"/>
                <w:szCs w:val="18"/>
                <w:lang w:eastAsia="en-IN"/>
              </w:rPr>
              <w:t xml:space="preserve">All Figures are in INR Crore </w:t>
            </w:r>
          </w:p>
        </w:tc>
      </w:tr>
      <w:tr w:rsidR="00FF48B8" w:rsidRPr="00CE26E8" w14:paraId="50E1BA91" w14:textId="77777777" w:rsidTr="003B5F4E">
        <w:trPr>
          <w:trHeight w:val="392"/>
        </w:trPr>
        <w:tc>
          <w:tcPr>
            <w:tcW w:w="336" w:type="dxa"/>
            <w:noWrap/>
            <w:hideMark/>
          </w:tcPr>
          <w:p w14:paraId="6964AF4A" w14:textId="77777777" w:rsidR="00FF48B8" w:rsidRPr="00CE26E8" w:rsidRDefault="00FF48B8" w:rsidP="003B5F4E">
            <w:pPr>
              <w:jc w:val="center"/>
              <w:rPr>
                <w:rFonts w:ascii="Arial" w:eastAsia="Times New Roman" w:hAnsi="Arial" w:cs="Arial"/>
                <w:color w:val="000000"/>
                <w:sz w:val="18"/>
                <w:szCs w:val="18"/>
                <w:lang w:eastAsia="en-IN"/>
              </w:rPr>
            </w:pPr>
            <w:r w:rsidRPr="00CE26E8">
              <w:rPr>
                <w:rFonts w:ascii="Arial" w:eastAsia="Times New Roman" w:hAnsi="Arial" w:cs="Arial"/>
                <w:color w:val="000000"/>
                <w:sz w:val="18"/>
                <w:szCs w:val="18"/>
                <w:lang w:eastAsia="en-IN"/>
              </w:rPr>
              <w:t>1</w:t>
            </w:r>
          </w:p>
        </w:tc>
        <w:tc>
          <w:tcPr>
            <w:tcW w:w="2695" w:type="dxa"/>
            <w:noWrap/>
            <w:hideMark/>
          </w:tcPr>
          <w:p w14:paraId="56A58645" w14:textId="77777777" w:rsidR="00FF48B8" w:rsidRPr="00CE26E8" w:rsidRDefault="00FF48B8" w:rsidP="003B5F4E">
            <w:pPr>
              <w:jc w:val="center"/>
              <w:rPr>
                <w:rFonts w:ascii="Arial" w:eastAsia="Times New Roman" w:hAnsi="Arial" w:cs="Arial"/>
                <w:b/>
                <w:bCs/>
                <w:color w:val="000000"/>
                <w:sz w:val="18"/>
                <w:szCs w:val="18"/>
                <w:lang w:eastAsia="en-IN"/>
              </w:rPr>
            </w:pPr>
            <w:r w:rsidRPr="00CE26E8">
              <w:rPr>
                <w:rFonts w:ascii="Arial" w:eastAsia="Times New Roman" w:hAnsi="Arial" w:cs="Arial"/>
                <w:b/>
                <w:bCs/>
                <w:color w:val="000000"/>
                <w:sz w:val="18"/>
                <w:szCs w:val="18"/>
                <w:lang w:eastAsia="en-IN"/>
              </w:rPr>
              <w:t>Capex (In INR Crore)</w:t>
            </w:r>
          </w:p>
        </w:tc>
        <w:tc>
          <w:tcPr>
            <w:tcW w:w="1640" w:type="dxa"/>
            <w:noWrap/>
            <w:hideMark/>
          </w:tcPr>
          <w:p w14:paraId="271CDD7C" w14:textId="77777777" w:rsidR="00FF48B8" w:rsidRPr="00CE26E8" w:rsidRDefault="00FF48B8" w:rsidP="003B5F4E">
            <w:pPr>
              <w:jc w:val="center"/>
              <w:rPr>
                <w:rFonts w:ascii="Arial" w:eastAsia="Times New Roman" w:hAnsi="Arial" w:cs="Arial"/>
                <w:color w:val="000000"/>
                <w:sz w:val="18"/>
                <w:szCs w:val="18"/>
                <w:lang w:eastAsia="en-IN"/>
              </w:rPr>
            </w:pPr>
            <w:r w:rsidRPr="00CE26E8">
              <w:rPr>
                <w:rFonts w:ascii="Arial" w:eastAsia="Times New Roman" w:hAnsi="Arial" w:cs="Arial"/>
                <w:color w:val="000000"/>
                <w:sz w:val="18"/>
                <w:szCs w:val="18"/>
                <w:lang w:eastAsia="en-IN"/>
              </w:rPr>
              <w:t> </w:t>
            </w:r>
          </w:p>
        </w:tc>
        <w:tc>
          <w:tcPr>
            <w:tcW w:w="1690" w:type="dxa"/>
            <w:noWrap/>
            <w:hideMark/>
          </w:tcPr>
          <w:p w14:paraId="19699E6A" w14:textId="77777777" w:rsidR="00FF48B8" w:rsidRPr="00CE26E8" w:rsidRDefault="00FF48B8" w:rsidP="003B5F4E">
            <w:pPr>
              <w:jc w:val="center"/>
              <w:rPr>
                <w:rFonts w:ascii="Arial" w:eastAsia="Times New Roman" w:hAnsi="Arial" w:cs="Arial"/>
                <w:color w:val="000000"/>
                <w:sz w:val="18"/>
                <w:szCs w:val="18"/>
                <w:lang w:eastAsia="en-IN"/>
              </w:rPr>
            </w:pPr>
            <w:r w:rsidRPr="00CE26E8">
              <w:rPr>
                <w:rFonts w:ascii="Arial" w:eastAsia="Times New Roman" w:hAnsi="Arial" w:cs="Arial"/>
                <w:color w:val="000000"/>
                <w:sz w:val="18"/>
                <w:szCs w:val="18"/>
                <w:lang w:eastAsia="en-IN"/>
              </w:rPr>
              <w:t> </w:t>
            </w:r>
          </w:p>
        </w:tc>
        <w:tc>
          <w:tcPr>
            <w:tcW w:w="1532" w:type="dxa"/>
            <w:noWrap/>
            <w:hideMark/>
          </w:tcPr>
          <w:p w14:paraId="03EEFD1D" w14:textId="77777777" w:rsidR="00FF48B8" w:rsidRPr="00CE26E8" w:rsidRDefault="00FF48B8" w:rsidP="003B5F4E">
            <w:pPr>
              <w:jc w:val="center"/>
              <w:rPr>
                <w:rFonts w:ascii="Arial" w:eastAsia="Times New Roman" w:hAnsi="Arial" w:cs="Arial"/>
                <w:color w:val="000000"/>
                <w:sz w:val="18"/>
                <w:szCs w:val="18"/>
                <w:lang w:eastAsia="en-IN"/>
              </w:rPr>
            </w:pPr>
            <w:r w:rsidRPr="00CE26E8">
              <w:rPr>
                <w:rFonts w:ascii="Arial" w:eastAsia="Times New Roman" w:hAnsi="Arial" w:cs="Arial"/>
                <w:color w:val="000000"/>
                <w:sz w:val="18"/>
                <w:szCs w:val="18"/>
                <w:lang w:eastAsia="en-IN"/>
              </w:rPr>
              <w:t> </w:t>
            </w:r>
          </w:p>
        </w:tc>
        <w:tc>
          <w:tcPr>
            <w:tcW w:w="1282" w:type="dxa"/>
            <w:noWrap/>
            <w:hideMark/>
          </w:tcPr>
          <w:p w14:paraId="0270E248" w14:textId="77777777" w:rsidR="00FF48B8" w:rsidRPr="00CE26E8" w:rsidRDefault="00FF48B8" w:rsidP="003B5F4E">
            <w:pPr>
              <w:jc w:val="center"/>
              <w:rPr>
                <w:rFonts w:ascii="Arial" w:eastAsia="Times New Roman" w:hAnsi="Arial" w:cs="Arial"/>
                <w:color w:val="000000"/>
                <w:sz w:val="18"/>
                <w:szCs w:val="18"/>
                <w:lang w:eastAsia="en-IN"/>
              </w:rPr>
            </w:pPr>
            <w:r w:rsidRPr="00CE26E8">
              <w:rPr>
                <w:rFonts w:ascii="Arial" w:eastAsia="Times New Roman" w:hAnsi="Arial" w:cs="Arial"/>
                <w:color w:val="000000"/>
                <w:sz w:val="18"/>
                <w:szCs w:val="18"/>
                <w:lang w:eastAsia="en-IN"/>
              </w:rPr>
              <w:t> </w:t>
            </w:r>
          </w:p>
        </w:tc>
        <w:tc>
          <w:tcPr>
            <w:tcW w:w="1190" w:type="dxa"/>
            <w:noWrap/>
            <w:hideMark/>
          </w:tcPr>
          <w:p w14:paraId="3FA5A618" w14:textId="77777777" w:rsidR="00FF48B8" w:rsidRPr="00CE26E8" w:rsidRDefault="00FF48B8" w:rsidP="003B5F4E">
            <w:pPr>
              <w:jc w:val="center"/>
              <w:rPr>
                <w:rFonts w:ascii="Arial" w:eastAsia="Times New Roman" w:hAnsi="Arial" w:cs="Arial"/>
                <w:color w:val="000000"/>
                <w:sz w:val="18"/>
                <w:szCs w:val="18"/>
                <w:lang w:eastAsia="en-IN"/>
              </w:rPr>
            </w:pPr>
            <w:r w:rsidRPr="00CE26E8">
              <w:rPr>
                <w:rFonts w:ascii="Arial" w:eastAsia="Times New Roman" w:hAnsi="Arial" w:cs="Arial"/>
                <w:color w:val="000000"/>
                <w:sz w:val="18"/>
                <w:szCs w:val="18"/>
                <w:lang w:eastAsia="en-IN"/>
              </w:rPr>
              <w:t> </w:t>
            </w:r>
          </w:p>
        </w:tc>
      </w:tr>
      <w:tr w:rsidR="00FF48B8" w:rsidRPr="00CE26E8" w14:paraId="697AA29A" w14:textId="77777777" w:rsidTr="003B5F4E">
        <w:trPr>
          <w:trHeight w:val="392"/>
        </w:trPr>
        <w:tc>
          <w:tcPr>
            <w:tcW w:w="336" w:type="dxa"/>
            <w:noWrap/>
            <w:hideMark/>
          </w:tcPr>
          <w:p w14:paraId="7EBF20F7" w14:textId="77777777" w:rsidR="00FF48B8" w:rsidRPr="00CE26E8" w:rsidRDefault="00FF48B8" w:rsidP="003B5F4E">
            <w:pPr>
              <w:jc w:val="center"/>
              <w:rPr>
                <w:rFonts w:ascii="Arial" w:eastAsia="Times New Roman" w:hAnsi="Arial" w:cs="Arial"/>
                <w:color w:val="000000"/>
                <w:sz w:val="18"/>
                <w:szCs w:val="18"/>
                <w:lang w:eastAsia="en-IN"/>
              </w:rPr>
            </w:pPr>
            <w:r w:rsidRPr="00CE26E8">
              <w:rPr>
                <w:rFonts w:ascii="Arial" w:eastAsia="Times New Roman" w:hAnsi="Arial" w:cs="Arial"/>
                <w:color w:val="000000"/>
                <w:sz w:val="18"/>
                <w:szCs w:val="18"/>
                <w:lang w:eastAsia="en-IN"/>
              </w:rPr>
              <w:t> </w:t>
            </w:r>
          </w:p>
        </w:tc>
        <w:tc>
          <w:tcPr>
            <w:tcW w:w="10029" w:type="dxa"/>
            <w:gridSpan w:val="6"/>
            <w:noWrap/>
            <w:hideMark/>
          </w:tcPr>
          <w:p w14:paraId="0560B133" w14:textId="77777777" w:rsidR="00FF48B8" w:rsidRPr="00CE26E8" w:rsidRDefault="00FF48B8" w:rsidP="003B5F4E">
            <w:pPr>
              <w:jc w:val="left"/>
              <w:rPr>
                <w:rFonts w:ascii="Arial" w:eastAsia="Times New Roman" w:hAnsi="Arial" w:cs="Arial"/>
                <w:sz w:val="18"/>
                <w:szCs w:val="18"/>
                <w:lang w:eastAsia="en-IN"/>
              </w:rPr>
            </w:pPr>
            <w:r w:rsidRPr="00CE26E8">
              <w:rPr>
                <w:rFonts w:ascii="Arial" w:eastAsia="Times New Roman" w:hAnsi="Arial" w:cs="Arial"/>
                <w:b/>
                <w:bCs/>
                <w:color w:val="000000"/>
                <w:sz w:val="18"/>
                <w:szCs w:val="18"/>
                <w:lang w:eastAsia="en-IN"/>
              </w:rPr>
              <w:t>Propane Furnace Addition</w:t>
            </w:r>
          </w:p>
        </w:tc>
      </w:tr>
      <w:tr w:rsidR="00FF48B8" w:rsidRPr="00CE26E8" w14:paraId="0CB15C2E" w14:textId="77777777" w:rsidTr="003B5F4E">
        <w:trPr>
          <w:trHeight w:val="87"/>
        </w:trPr>
        <w:tc>
          <w:tcPr>
            <w:tcW w:w="336" w:type="dxa"/>
            <w:noWrap/>
            <w:hideMark/>
          </w:tcPr>
          <w:p w14:paraId="20BCED2D" w14:textId="77777777" w:rsidR="00FF48B8" w:rsidRPr="00CE26E8" w:rsidRDefault="00FF48B8" w:rsidP="003B5F4E">
            <w:pPr>
              <w:jc w:val="center"/>
              <w:rPr>
                <w:rFonts w:ascii="Arial" w:eastAsia="Times New Roman" w:hAnsi="Arial" w:cs="Arial"/>
                <w:b/>
                <w:bCs/>
                <w:color w:val="000000"/>
                <w:sz w:val="18"/>
                <w:szCs w:val="18"/>
                <w:lang w:eastAsia="en-IN"/>
              </w:rPr>
            </w:pPr>
            <w:r w:rsidRPr="00CE26E8">
              <w:rPr>
                <w:rFonts w:ascii="Arial" w:eastAsia="Times New Roman" w:hAnsi="Arial" w:cs="Arial"/>
                <w:b/>
                <w:bCs/>
                <w:color w:val="000000"/>
                <w:sz w:val="18"/>
                <w:szCs w:val="18"/>
                <w:lang w:eastAsia="en-IN"/>
              </w:rPr>
              <w:t> </w:t>
            </w:r>
          </w:p>
        </w:tc>
        <w:tc>
          <w:tcPr>
            <w:tcW w:w="2695" w:type="dxa"/>
            <w:noWrap/>
            <w:hideMark/>
          </w:tcPr>
          <w:p w14:paraId="0AE39B29" w14:textId="77777777" w:rsidR="00FF48B8" w:rsidRPr="00CE26E8" w:rsidRDefault="00FF48B8" w:rsidP="003B5F4E">
            <w:pPr>
              <w:jc w:val="center"/>
              <w:rPr>
                <w:rFonts w:ascii="Arial" w:eastAsia="Times New Roman" w:hAnsi="Arial" w:cs="Arial"/>
                <w:b/>
                <w:bCs/>
                <w:color w:val="000000"/>
                <w:sz w:val="18"/>
                <w:szCs w:val="18"/>
                <w:lang w:eastAsia="en-IN"/>
              </w:rPr>
            </w:pPr>
            <w:r w:rsidRPr="00CE26E8">
              <w:rPr>
                <w:rFonts w:ascii="Arial" w:eastAsia="Times New Roman" w:hAnsi="Arial" w:cs="Arial"/>
                <w:b/>
                <w:bCs/>
                <w:color w:val="000000"/>
                <w:sz w:val="18"/>
                <w:szCs w:val="18"/>
                <w:lang w:eastAsia="en-IN"/>
              </w:rPr>
              <w:t>Total Investment</w:t>
            </w:r>
          </w:p>
        </w:tc>
        <w:tc>
          <w:tcPr>
            <w:tcW w:w="1640" w:type="dxa"/>
            <w:noWrap/>
            <w:hideMark/>
          </w:tcPr>
          <w:p w14:paraId="58C43621" w14:textId="77777777" w:rsidR="00FF48B8" w:rsidRPr="00CE26E8" w:rsidRDefault="00FF48B8" w:rsidP="003B5F4E">
            <w:pPr>
              <w:jc w:val="center"/>
              <w:rPr>
                <w:rFonts w:ascii="Arial" w:eastAsia="Times New Roman" w:hAnsi="Arial" w:cs="Arial"/>
                <w:b/>
                <w:bCs/>
                <w:color w:val="000000"/>
                <w:sz w:val="18"/>
                <w:szCs w:val="18"/>
                <w:lang w:eastAsia="en-IN"/>
              </w:rPr>
            </w:pPr>
            <w:r w:rsidRPr="00CE26E8">
              <w:rPr>
                <w:rFonts w:ascii="Arial" w:eastAsia="Times New Roman" w:hAnsi="Arial" w:cs="Arial"/>
                <w:b/>
                <w:bCs/>
                <w:color w:val="000000"/>
                <w:sz w:val="18"/>
                <w:szCs w:val="18"/>
                <w:lang w:eastAsia="en-IN"/>
              </w:rPr>
              <w:t> </w:t>
            </w:r>
          </w:p>
        </w:tc>
        <w:tc>
          <w:tcPr>
            <w:tcW w:w="1690" w:type="dxa"/>
            <w:noWrap/>
            <w:hideMark/>
          </w:tcPr>
          <w:p w14:paraId="7A5D7FB4" w14:textId="77777777" w:rsidR="00FF48B8" w:rsidRPr="00CE26E8" w:rsidRDefault="00FF48B8" w:rsidP="003B5F4E">
            <w:pPr>
              <w:jc w:val="center"/>
              <w:rPr>
                <w:rFonts w:ascii="Arial" w:eastAsia="Times New Roman" w:hAnsi="Arial" w:cs="Arial"/>
                <w:b/>
                <w:bCs/>
                <w:color w:val="000000"/>
                <w:sz w:val="18"/>
                <w:szCs w:val="18"/>
                <w:lang w:eastAsia="en-IN"/>
              </w:rPr>
            </w:pPr>
            <w:r w:rsidRPr="00CE26E8">
              <w:rPr>
                <w:rFonts w:ascii="Arial" w:eastAsia="Times New Roman" w:hAnsi="Arial" w:cs="Arial"/>
                <w:b/>
                <w:bCs/>
                <w:color w:val="000000"/>
                <w:sz w:val="18"/>
                <w:szCs w:val="18"/>
                <w:lang w:eastAsia="en-IN"/>
              </w:rPr>
              <w:t> </w:t>
            </w:r>
          </w:p>
        </w:tc>
        <w:tc>
          <w:tcPr>
            <w:tcW w:w="1532" w:type="dxa"/>
            <w:noWrap/>
            <w:hideMark/>
          </w:tcPr>
          <w:p w14:paraId="6FF915EC" w14:textId="77777777" w:rsidR="00FF48B8" w:rsidRPr="00CE26E8" w:rsidRDefault="00FF48B8" w:rsidP="003B5F4E">
            <w:pPr>
              <w:jc w:val="center"/>
              <w:rPr>
                <w:rFonts w:ascii="Arial" w:eastAsia="Times New Roman" w:hAnsi="Arial" w:cs="Arial"/>
                <w:b/>
                <w:bCs/>
                <w:color w:val="000000"/>
                <w:sz w:val="18"/>
                <w:szCs w:val="18"/>
                <w:lang w:eastAsia="en-IN"/>
              </w:rPr>
            </w:pPr>
            <w:r w:rsidRPr="00CE26E8">
              <w:rPr>
                <w:rFonts w:ascii="Arial" w:eastAsia="Times New Roman" w:hAnsi="Arial" w:cs="Arial"/>
                <w:b/>
                <w:bCs/>
                <w:color w:val="000000"/>
                <w:sz w:val="18"/>
                <w:szCs w:val="18"/>
                <w:lang w:eastAsia="en-IN"/>
              </w:rPr>
              <w:t> </w:t>
            </w:r>
          </w:p>
        </w:tc>
        <w:tc>
          <w:tcPr>
            <w:tcW w:w="1282" w:type="dxa"/>
            <w:noWrap/>
            <w:hideMark/>
          </w:tcPr>
          <w:p w14:paraId="41CAF08D" w14:textId="77777777" w:rsidR="00FF48B8" w:rsidRPr="00CE26E8" w:rsidRDefault="00FF48B8" w:rsidP="003B5F4E">
            <w:pPr>
              <w:jc w:val="center"/>
              <w:rPr>
                <w:rFonts w:ascii="Arial" w:eastAsia="Times New Roman" w:hAnsi="Arial" w:cs="Arial"/>
                <w:b/>
                <w:bCs/>
                <w:color w:val="000000"/>
                <w:sz w:val="18"/>
                <w:szCs w:val="18"/>
                <w:lang w:eastAsia="en-IN"/>
              </w:rPr>
            </w:pPr>
            <w:r w:rsidRPr="00CE26E8">
              <w:rPr>
                <w:rFonts w:ascii="Arial" w:eastAsia="Times New Roman" w:hAnsi="Arial" w:cs="Arial"/>
                <w:b/>
                <w:bCs/>
                <w:color w:val="000000"/>
                <w:sz w:val="18"/>
                <w:szCs w:val="18"/>
                <w:lang w:eastAsia="en-IN"/>
              </w:rPr>
              <w:t> </w:t>
            </w:r>
          </w:p>
        </w:tc>
        <w:tc>
          <w:tcPr>
            <w:tcW w:w="1190" w:type="dxa"/>
            <w:noWrap/>
            <w:hideMark/>
          </w:tcPr>
          <w:p w14:paraId="217B27C4" w14:textId="77777777" w:rsidR="00FF48B8" w:rsidRPr="00CE26E8" w:rsidRDefault="00FF48B8" w:rsidP="003B5F4E">
            <w:pPr>
              <w:jc w:val="center"/>
              <w:rPr>
                <w:rFonts w:ascii="Arial" w:eastAsia="Times New Roman" w:hAnsi="Arial" w:cs="Arial"/>
                <w:b/>
                <w:bCs/>
                <w:color w:val="000000"/>
                <w:sz w:val="18"/>
                <w:szCs w:val="18"/>
                <w:lang w:eastAsia="en-IN"/>
              </w:rPr>
            </w:pPr>
            <w:r w:rsidRPr="00CE26E8">
              <w:rPr>
                <w:rFonts w:ascii="Arial" w:eastAsia="Times New Roman" w:hAnsi="Arial" w:cs="Arial"/>
                <w:b/>
                <w:bCs/>
                <w:color w:val="000000"/>
                <w:sz w:val="18"/>
                <w:szCs w:val="18"/>
                <w:lang w:eastAsia="en-IN"/>
              </w:rPr>
              <w:t> </w:t>
            </w:r>
          </w:p>
        </w:tc>
      </w:tr>
      <w:tr w:rsidR="000C376C" w:rsidRPr="00CE26E8" w14:paraId="34BCB692" w14:textId="77777777" w:rsidTr="00AB685A">
        <w:trPr>
          <w:trHeight w:val="229"/>
        </w:trPr>
        <w:tc>
          <w:tcPr>
            <w:tcW w:w="336" w:type="dxa"/>
            <w:noWrap/>
            <w:hideMark/>
          </w:tcPr>
          <w:p w14:paraId="0B29F940" w14:textId="77777777" w:rsidR="000C376C" w:rsidRPr="00CE26E8" w:rsidRDefault="000C376C" w:rsidP="000C376C">
            <w:pPr>
              <w:jc w:val="center"/>
              <w:rPr>
                <w:rFonts w:ascii="Arial" w:eastAsia="Times New Roman" w:hAnsi="Arial" w:cs="Arial"/>
                <w:b/>
                <w:bCs/>
                <w:color w:val="000000"/>
                <w:sz w:val="18"/>
                <w:szCs w:val="18"/>
                <w:lang w:eastAsia="en-IN"/>
              </w:rPr>
            </w:pPr>
            <w:r w:rsidRPr="00CE26E8">
              <w:rPr>
                <w:rFonts w:ascii="Arial" w:eastAsia="Times New Roman" w:hAnsi="Arial" w:cs="Arial"/>
                <w:b/>
                <w:bCs/>
                <w:color w:val="000000"/>
                <w:sz w:val="18"/>
                <w:szCs w:val="18"/>
                <w:lang w:eastAsia="en-IN"/>
              </w:rPr>
              <w:t>2</w:t>
            </w:r>
          </w:p>
        </w:tc>
        <w:tc>
          <w:tcPr>
            <w:tcW w:w="2695" w:type="dxa"/>
            <w:shd w:val="clear" w:color="auto" w:fill="4472C4" w:themeFill="accent1"/>
            <w:noWrap/>
            <w:hideMark/>
          </w:tcPr>
          <w:p w14:paraId="644BC9FD" w14:textId="77777777" w:rsidR="000C376C" w:rsidRPr="00CE26E8" w:rsidRDefault="000C376C" w:rsidP="000C376C">
            <w:pPr>
              <w:jc w:val="center"/>
              <w:rPr>
                <w:rFonts w:ascii="Arial" w:eastAsia="Times New Roman" w:hAnsi="Arial" w:cs="Arial"/>
                <w:b/>
                <w:bCs/>
                <w:color w:val="FFFFFF" w:themeColor="background1"/>
                <w:sz w:val="18"/>
                <w:szCs w:val="18"/>
                <w:lang w:eastAsia="en-IN"/>
              </w:rPr>
            </w:pPr>
            <w:r w:rsidRPr="00CE26E8">
              <w:rPr>
                <w:rFonts w:ascii="Arial" w:eastAsia="Times New Roman" w:hAnsi="Arial" w:cs="Arial"/>
                <w:b/>
                <w:bCs/>
                <w:color w:val="FFFFFF" w:themeColor="background1"/>
                <w:sz w:val="18"/>
                <w:szCs w:val="18"/>
                <w:lang w:eastAsia="en-IN"/>
              </w:rPr>
              <w:t>Operating Revenue</w:t>
            </w:r>
          </w:p>
        </w:tc>
        <w:tc>
          <w:tcPr>
            <w:tcW w:w="1640" w:type="dxa"/>
            <w:shd w:val="clear" w:color="auto" w:fill="4472C4" w:themeFill="accent1"/>
            <w:noWrap/>
            <w:vAlign w:val="center"/>
            <w:hideMark/>
          </w:tcPr>
          <w:p w14:paraId="4A90E286" w14:textId="5ABE50AE" w:rsidR="000C376C" w:rsidRPr="000C376C" w:rsidRDefault="000C376C" w:rsidP="000C376C">
            <w:pPr>
              <w:jc w:val="center"/>
              <w:rPr>
                <w:rFonts w:ascii="Arial" w:eastAsia="Times New Roman" w:hAnsi="Arial" w:cs="Arial"/>
                <w:b/>
                <w:bCs/>
                <w:color w:val="FFFFFF" w:themeColor="background1"/>
                <w:sz w:val="18"/>
                <w:szCs w:val="18"/>
                <w:lang w:eastAsia="en-IN"/>
              </w:rPr>
            </w:pPr>
            <w:r w:rsidRPr="000C376C">
              <w:rPr>
                <w:rFonts w:ascii="Arial" w:hAnsi="Arial" w:cs="Arial"/>
                <w:b/>
                <w:bCs/>
                <w:color w:val="FFFFFF" w:themeColor="background1"/>
                <w:sz w:val="18"/>
                <w:szCs w:val="18"/>
              </w:rPr>
              <w:t>12297.19</w:t>
            </w:r>
          </w:p>
        </w:tc>
        <w:tc>
          <w:tcPr>
            <w:tcW w:w="1690" w:type="dxa"/>
            <w:shd w:val="clear" w:color="auto" w:fill="4472C4" w:themeFill="accent1"/>
            <w:noWrap/>
            <w:vAlign w:val="center"/>
            <w:hideMark/>
          </w:tcPr>
          <w:p w14:paraId="334F12EF" w14:textId="3424DC1F" w:rsidR="000C376C" w:rsidRPr="000C376C" w:rsidRDefault="000C376C" w:rsidP="000C376C">
            <w:pPr>
              <w:jc w:val="center"/>
              <w:rPr>
                <w:rFonts w:ascii="Arial" w:eastAsia="Times New Roman" w:hAnsi="Arial" w:cs="Arial"/>
                <w:b/>
                <w:bCs/>
                <w:color w:val="FFFFFF" w:themeColor="background1"/>
                <w:sz w:val="18"/>
                <w:szCs w:val="18"/>
                <w:lang w:eastAsia="en-IN"/>
              </w:rPr>
            </w:pPr>
            <w:r w:rsidRPr="000C376C">
              <w:rPr>
                <w:rFonts w:ascii="Arial" w:hAnsi="Arial" w:cs="Arial"/>
                <w:b/>
                <w:bCs/>
                <w:color w:val="FFFFFF" w:themeColor="background1"/>
                <w:sz w:val="18"/>
                <w:szCs w:val="18"/>
              </w:rPr>
              <w:t>12988.59</w:t>
            </w:r>
          </w:p>
        </w:tc>
        <w:tc>
          <w:tcPr>
            <w:tcW w:w="1532" w:type="dxa"/>
            <w:shd w:val="clear" w:color="auto" w:fill="4472C4" w:themeFill="accent1"/>
            <w:noWrap/>
            <w:vAlign w:val="center"/>
            <w:hideMark/>
          </w:tcPr>
          <w:p w14:paraId="7B963602" w14:textId="54FBB21B" w:rsidR="000C376C" w:rsidRPr="000C376C" w:rsidRDefault="000C376C" w:rsidP="000C376C">
            <w:pPr>
              <w:jc w:val="center"/>
              <w:rPr>
                <w:rFonts w:ascii="Arial" w:eastAsia="Times New Roman" w:hAnsi="Arial" w:cs="Arial"/>
                <w:b/>
                <w:bCs/>
                <w:color w:val="FFFFFF" w:themeColor="background1"/>
                <w:sz w:val="18"/>
                <w:szCs w:val="18"/>
                <w:lang w:eastAsia="en-IN"/>
              </w:rPr>
            </w:pPr>
            <w:r w:rsidRPr="000C376C">
              <w:rPr>
                <w:rFonts w:ascii="Arial" w:hAnsi="Arial" w:cs="Arial"/>
                <w:b/>
                <w:bCs/>
                <w:color w:val="FFFFFF" w:themeColor="background1"/>
                <w:sz w:val="18"/>
                <w:szCs w:val="18"/>
              </w:rPr>
              <w:t>13719.10</w:t>
            </w:r>
          </w:p>
        </w:tc>
        <w:tc>
          <w:tcPr>
            <w:tcW w:w="1282" w:type="dxa"/>
            <w:shd w:val="clear" w:color="auto" w:fill="4472C4" w:themeFill="accent1"/>
            <w:noWrap/>
            <w:vAlign w:val="center"/>
            <w:hideMark/>
          </w:tcPr>
          <w:p w14:paraId="4CA2ED1A" w14:textId="50185965" w:rsidR="000C376C" w:rsidRPr="000C376C" w:rsidRDefault="000C376C" w:rsidP="000C376C">
            <w:pPr>
              <w:jc w:val="center"/>
              <w:rPr>
                <w:rFonts w:ascii="Arial" w:eastAsia="Times New Roman" w:hAnsi="Arial" w:cs="Arial"/>
                <w:b/>
                <w:bCs/>
                <w:color w:val="FFFFFF" w:themeColor="background1"/>
                <w:sz w:val="18"/>
                <w:szCs w:val="18"/>
                <w:lang w:eastAsia="en-IN"/>
              </w:rPr>
            </w:pPr>
            <w:r w:rsidRPr="000C376C">
              <w:rPr>
                <w:rFonts w:ascii="Arial" w:hAnsi="Arial" w:cs="Arial"/>
                <w:b/>
                <w:bCs/>
                <w:color w:val="FFFFFF" w:themeColor="background1"/>
                <w:sz w:val="18"/>
                <w:szCs w:val="18"/>
              </w:rPr>
              <w:t>14490.92</w:t>
            </w:r>
          </w:p>
        </w:tc>
        <w:tc>
          <w:tcPr>
            <w:tcW w:w="1190" w:type="dxa"/>
            <w:shd w:val="clear" w:color="auto" w:fill="4472C4" w:themeFill="accent1"/>
            <w:noWrap/>
            <w:vAlign w:val="center"/>
            <w:hideMark/>
          </w:tcPr>
          <w:p w14:paraId="216EDA62" w14:textId="5E4D4E2C" w:rsidR="000C376C" w:rsidRPr="000C376C" w:rsidRDefault="000C376C" w:rsidP="000C376C">
            <w:pPr>
              <w:jc w:val="center"/>
              <w:rPr>
                <w:rFonts w:ascii="Arial" w:eastAsia="Times New Roman" w:hAnsi="Arial" w:cs="Arial"/>
                <w:b/>
                <w:bCs/>
                <w:color w:val="FFFFFF" w:themeColor="background1"/>
                <w:sz w:val="18"/>
                <w:szCs w:val="18"/>
                <w:lang w:eastAsia="en-IN"/>
              </w:rPr>
            </w:pPr>
            <w:r w:rsidRPr="000C376C">
              <w:rPr>
                <w:rFonts w:ascii="Arial" w:hAnsi="Arial" w:cs="Arial"/>
                <w:b/>
                <w:bCs/>
                <w:color w:val="FFFFFF" w:themeColor="background1"/>
                <w:sz w:val="18"/>
                <w:szCs w:val="18"/>
              </w:rPr>
              <w:t>15306.43</w:t>
            </w:r>
          </w:p>
        </w:tc>
      </w:tr>
      <w:tr w:rsidR="000C376C" w:rsidRPr="00CE26E8" w14:paraId="0096A5A3" w14:textId="77777777" w:rsidTr="00AB685A">
        <w:trPr>
          <w:trHeight w:val="229"/>
        </w:trPr>
        <w:tc>
          <w:tcPr>
            <w:tcW w:w="336" w:type="dxa"/>
            <w:noWrap/>
            <w:hideMark/>
          </w:tcPr>
          <w:p w14:paraId="46B4D821" w14:textId="77777777" w:rsidR="000C376C" w:rsidRPr="00CE26E8" w:rsidRDefault="000C376C" w:rsidP="000C376C">
            <w:pPr>
              <w:jc w:val="center"/>
              <w:rPr>
                <w:rFonts w:ascii="Arial" w:eastAsia="Times New Roman" w:hAnsi="Arial" w:cs="Arial"/>
                <w:color w:val="000000"/>
                <w:sz w:val="18"/>
                <w:szCs w:val="18"/>
                <w:lang w:eastAsia="en-IN"/>
              </w:rPr>
            </w:pPr>
            <w:r w:rsidRPr="00CE26E8">
              <w:rPr>
                <w:rFonts w:ascii="Arial" w:eastAsia="Times New Roman" w:hAnsi="Arial" w:cs="Arial"/>
                <w:color w:val="000000"/>
                <w:sz w:val="18"/>
                <w:szCs w:val="18"/>
                <w:lang w:eastAsia="en-IN"/>
              </w:rPr>
              <w:t> </w:t>
            </w:r>
          </w:p>
        </w:tc>
        <w:tc>
          <w:tcPr>
            <w:tcW w:w="2695" w:type="dxa"/>
            <w:noWrap/>
            <w:hideMark/>
          </w:tcPr>
          <w:p w14:paraId="22D442B5" w14:textId="77777777" w:rsidR="000C376C" w:rsidRPr="00CE26E8" w:rsidRDefault="000C376C" w:rsidP="000C376C">
            <w:pPr>
              <w:jc w:val="center"/>
              <w:rPr>
                <w:rFonts w:ascii="Arial" w:eastAsia="Times New Roman" w:hAnsi="Arial" w:cs="Arial"/>
                <w:sz w:val="18"/>
                <w:szCs w:val="18"/>
                <w:lang w:eastAsia="en-IN"/>
              </w:rPr>
            </w:pPr>
            <w:r w:rsidRPr="00CE26E8">
              <w:rPr>
                <w:rFonts w:ascii="Arial" w:eastAsia="Times New Roman" w:hAnsi="Arial" w:cs="Arial"/>
                <w:sz w:val="18"/>
                <w:szCs w:val="18"/>
                <w:lang w:eastAsia="en-IN"/>
              </w:rPr>
              <w:t>PVC</w:t>
            </w:r>
          </w:p>
        </w:tc>
        <w:tc>
          <w:tcPr>
            <w:tcW w:w="1640" w:type="dxa"/>
            <w:noWrap/>
            <w:vAlign w:val="center"/>
            <w:hideMark/>
          </w:tcPr>
          <w:p w14:paraId="440FCFA1" w14:textId="274CED28" w:rsidR="000C376C" w:rsidRPr="000C376C" w:rsidRDefault="000C376C" w:rsidP="000C376C">
            <w:pPr>
              <w:jc w:val="center"/>
              <w:rPr>
                <w:rFonts w:ascii="Arial" w:eastAsia="Times New Roman" w:hAnsi="Arial" w:cs="Arial"/>
                <w:color w:val="000000"/>
                <w:sz w:val="18"/>
                <w:szCs w:val="18"/>
                <w:lang w:eastAsia="en-IN"/>
              </w:rPr>
            </w:pPr>
            <w:r w:rsidRPr="000C376C">
              <w:rPr>
                <w:rFonts w:ascii="Arial" w:hAnsi="Arial" w:cs="Arial"/>
                <w:color w:val="000000"/>
                <w:sz w:val="18"/>
                <w:szCs w:val="18"/>
              </w:rPr>
              <w:t>5725.74</w:t>
            </w:r>
          </w:p>
        </w:tc>
        <w:tc>
          <w:tcPr>
            <w:tcW w:w="1690" w:type="dxa"/>
            <w:noWrap/>
            <w:vAlign w:val="center"/>
            <w:hideMark/>
          </w:tcPr>
          <w:p w14:paraId="2D9D1DF8" w14:textId="344ED31C" w:rsidR="000C376C" w:rsidRPr="000C376C" w:rsidRDefault="000C376C" w:rsidP="000C376C">
            <w:pPr>
              <w:jc w:val="center"/>
              <w:rPr>
                <w:rFonts w:ascii="Arial" w:eastAsia="Times New Roman" w:hAnsi="Arial" w:cs="Arial"/>
                <w:color w:val="000000"/>
                <w:sz w:val="18"/>
                <w:szCs w:val="18"/>
                <w:lang w:eastAsia="en-IN"/>
              </w:rPr>
            </w:pPr>
            <w:r w:rsidRPr="000C376C">
              <w:rPr>
                <w:rFonts w:ascii="Arial" w:hAnsi="Arial" w:cs="Arial"/>
                <w:color w:val="000000"/>
                <w:sz w:val="18"/>
                <w:szCs w:val="18"/>
              </w:rPr>
              <w:t>6055.20</w:t>
            </w:r>
          </w:p>
        </w:tc>
        <w:tc>
          <w:tcPr>
            <w:tcW w:w="1532" w:type="dxa"/>
            <w:noWrap/>
            <w:vAlign w:val="center"/>
            <w:hideMark/>
          </w:tcPr>
          <w:p w14:paraId="7F937BB2" w14:textId="27E534F2" w:rsidR="000C376C" w:rsidRPr="000C376C" w:rsidRDefault="000C376C" w:rsidP="000C376C">
            <w:pPr>
              <w:jc w:val="center"/>
              <w:rPr>
                <w:rFonts w:ascii="Arial" w:eastAsia="Times New Roman" w:hAnsi="Arial" w:cs="Arial"/>
                <w:color w:val="000000"/>
                <w:sz w:val="18"/>
                <w:szCs w:val="18"/>
                <w:lang w:eastAsia="en-IN"/>
              </w:rPr>
            </w:pPr>
            <w:r w:rsidRPr="000C376C">
              <w:rPr>
                <w:rFonts w:ascii="Arial" w:hAnsi="Arial" w:cs="Arial"/>
                <w:color w:val="000000"/>
                <w:sz w:val="18"/>
                <w:szCs w:val="18"/>
              </w:rPr>
              <w:t>6403.62</w:t>
            </w:r>
          </w:p>
        </w:tc>
        <w:tc>
          <w:tcPr>
            <w:tcW w:w="1282" w:type="dxa"/>
            <w:noWrap/>
            <w:vAlign w:val="center"/>
            <w:hideMark/>
          </w:tcPr>
          <w:p w14:paraId="57FD5C3D" w14:textId="1A72D444" w:rsidR="000C376C" w:rsidRPr="000C376C" w:rsidRDefault="000C376C" w:rsidP="000C376C">
            <w:pPr>
              <w:jc w:val="center"/>
              <w:rPr>
                <w:rFonts w:ascii="Arial" w:eastAsia="Times New Roman" w:hAnsi="Arial" w:cs="Arial"/>
                <w:color w:val="000000"/>
                <w:sz w:val="18"/>
                <w:szCs w:val="18"/>
                <w:lang w:eastAsia="en-IN"/>
              </w:rPr>
            </w:pPr>
            <w:r w:rsidRPr="000C376C">
              <w:rPr>
                <w:rFonts w:ascii="Arial" w:hAnsi="Arial" w:cs="Arial"/>
                <w:color w:val="000000"/>
                <w:sz w:val="18"/>
                <w:szCs w:val="18"/>
              </w:rPr>
              <w:t>6772.08</w:t>
            </w:r>
          </w:p>
        </w:tc>
        <w:tc>
          <w:tcPr>
            <w:tcW w:w="1190" w:type="dxa"/>
            <w:noWrap/>
            <w:vAlign w:val="center"/>
            <w:hideMark/>
          </w:tcPr>
          <w:p w14:paraId="2DC884AD" w14:textId="0FC6546E" w:rsidR="000C376C" w:rsidRPr="000C376C" w:rsidRDefault="000C376C" w:rsidP="000C376C">
            <w:pPr>
              <w:jc w:val="center"/>
              <w:rPr>
                <w:rFonts w:ascii="Arial" w:eastAsia="Times New Roman" w:hAnsi="Arial" w:cs="Arial"/>
                <w:color w:val="000000"/>
                <w:sz w:val="18"/>
                <w:szCs w:val="18"/>
                <w:lang w:eastAsia="en-IN"/>
              </w:rPr>
            </w:pPr>
            <w:r w:rsidRPr="000C376C">
              <w:rPr>
                <w:rFonts w:ascii="Arial" w:hAnsi="Arial" w:cs="Arial"/>
                <w:color w:val="000000"/>
                <w:sz w:val="18"/>
                <w:szCs w:val="18"/>
              </w:rPr>
              <w:t>7161.74</w:t>
            </w:r>
          </w:p>
        </w:tc>
      </w:tr>
      <w:tr w:rsidR="000C376C" w:rsidRPr="00CE26E8" w14:paraId="6033F9BE" w14:textId="77777777" w:rsidTr="00AB685A">
        <w:trPr>
          <w:trHeight w:val="229"/>
        </w:trPr>
        <w:tc>
          <w:tcPr>
            <w:tcW w:w="336" w:type="dxa"/>
            <w:noWrap/>
            <w:hideMark/>
          </w:tcPr>
          <w:p w14:paraId="2E5D07F4" w14:textId="77777777" w:rsidR="000C376C" w:rsidRPr="00CE26E8" w:rsidRDefault="000C376C" w:rsidP="000C376C">
            <w:pPr>
              <w:jc w:val="center"/>
              <w:rPr>
                <w:rFonts w:ascii="Arial" w:eastAsia="Times New Roman" w:hAnsi="Arial" w:cs="Arial"/>
                <w:color w:val="000000"/>
                <w:sz w:val="18"/>
                <w:szCs w:val="18"/>
                <w:lang w:eastAsia="en-IN"/>
              </w:rPr>
            </w:pPr>
            <w:r w:rsidRPr="00CE26E8">
              <w:rPr>
                <w:rFonts w:ascii="Arial" w:eastAsia="Times New Roman" w:hAnsi="Arial" w:cs="Arial"/>
                <w:color w:val="000000"/>
                <w:sz w:val="18"/>
                <w:szCs w:val="18"/>
                <w:lang w:eastAsia="en-IN"/>
              </w:rPr>
              <w:t> </w:t>
            </w:r>
          </w:p>
        </w:tc>
        <w:tc>
          <w:tcPr>
            <w:tcW w:w="2695" w:type="dxa"/>
            <w:noWrap/>
            <w:hideMark/>
          </w:tcPr>
          <w:p w14:paraId="4206D5C9" w14:textId="77777777" w:rsidR="000C376C" w:rsidRPr="00CE26E8" w:rsidRDefault="000C376C" w:rsidP="000C376C">
            <w:pPr>
              <w:jc w:val="center"/>
              <w:rPr>
                <w:rFonts w:ascii="Arial" w:eastAsia="Times New Roman" w:hAnsi="Arial" w:cs="Arial"/>
                <w:sz w:val="18"/>
                <w:szCs w:val="18"/>
                <w:lang w:eastAsia="en-IN"/>
              </w:rPr>
            </w:pPr>
            <w:r w:rsidRPr="00CE26E8">
              <w:rPr>
                <w:rFonts w:ascii="Arial" w:eastAsia="Times New Roman" w:hAnsi="Arial" w:cs="Arial"/>
                <w:sz w:val="18"/>
                <w:szCs w:val="18"/>
                <w:lang w:eastAsia="en-IN"/>
              </w:rPr>
              <w:t>Phenol</w:t>
            </w:r>
          </w:p>
        </w:tc>
        <w:tc>
          <w:tcPr>
            <w:tcW w:w="1640" w:type="dxa"/>
            <w:noWrap/>
            <w:vAlign w:val="center"/>
            <w:hideMark/>
          </w:tcPr>
          <w:p w14:paraId="1B446390" w14:textId="42CCD41D" w:rsidR="000C376C" w:rsidRPr="000C376C" w:rsidRDefault="000C376C" w:rsidP="000C376C">
            <w:pPr>
              <w:jc w:val="center"/>
              <w:rPr>
                <w:rFonts w:ascii="Arial" w:eastAsia="Times New Roman" w:hAnsi="Arial" w:cs="Arial"/>
                <w:color w:val="000000"/>
                <w:sz w:val="18"/>
                <w:szCs w:val="18"/>
                <w:lang w:eastAsia="en-IN"/>
              </w:rPr>
            </w:pPr>
            <w:r w:rsidRPr="000C376C">
              <w:rPr>
                <w:rFonts w:ascii="Arial" w:hAnsi="Arial" w:cs="Arial"/>
                <w:color w:val="000000"/>
                <w:sz w:val="18"/>
                <w:szCs w:val="18"/>
              </w:rPr>
              <w:t>3418.99</w:t>
            </w:r>
          </w:p>
        </w:tc>
        <w:tc>
          <w:tcPr>
            <w:tcW w:w="1690" w:type="dxa"/>
            <w:noWrap/>
            <w:vAlign w:val="center"/>
            <w:hideMark/>
          </w:tcPr>
          <w:p w14:paraId="29AC5DE3" w14:textId="529BCF63" w:rsidR="000C376C" w:rsidRPr="000C376C" w:rsidRDefault="000C376C" w:rsidP="000C376C">
            <w:pPr>
              <w:jc w:val="center"/>
              <w:rPr>
                <w:rFonts w:ascii="Arial" w:eastAsia="Times New Roman" w:hAnsi="Arial" w:cs="Arial"/>
                <w:color w:val="000000"/>
                <w:sz w:val="18"/>
                <w:szCs w:val="18"/>
                <w:lang w:eastAsia="en-IN"/>
              </w:rPr>
            </w:pPr>
            <w:r w:rsidRPr="000C376C">
              <w:rPr>
                <w:rFonts w:ascii="Arial" w:hAnsi="Arial" w:cs="Arial"/>
                <w:color w:val="000000"/>
                <w:sz w:val="18"/>
                <w:szCs w:val="18"/>
              </w:rPr>
              <w:t>3619.29</w:t>
            </w:r>
          </w:p>
        </w:tc>
        <w:tc>
          <w:tcPr>
            <w:tcW w:w="1532" w:type="dxa"/>
            <w:noWrap/>
            <w:vAlign w:val="center"/>
            <w:hideMark/>
          </w:tcPr>
          <w:p w14:paraId="549A8762" w14:textId="65096E42" w:rsidR="000C376C" w:rsidRPr="000C376C" w:rsidRDefault="000C376C" w:rsidP="000C376C">
            <w:pPr>
              <w:jc w:val="center"/>
              <w:rPr>
                <w:rFonts w:ascii="Arial" w:eastAsia="Times New Roman" w:hAnsi="Arial" w:cs="Arial"/>
                <w:color w:val="000000"/>
                <w:sz w:val="18"/>
                <w:szCs w:val="18"/>
                <w:lang w:eastAsia="en-IN"/>
              </w:rPr>
            </w:pPr>
            <w:r w:rsidRPr="000C376C">
              <w:rPr>
                <w:rFonts w:ascii="Arial" w:hAnsi="Arial" w:cs="Arial"/>
                <w:color w:val="000000"/>
                <w:sz w:val="18"/>
                <w:szCs w:val="18"/>
              </w:rPr>
              <w:t>3831.32</w:t>
            </w:r>
          </w:p>
        </w:tc>
        <w:tc>
          <w:tcPr>
            <w:tcW w:w="1282" w:type="dxa"/>
            <w:noWrap/>
            <w:vAlign w:val="center"/>
            <w:hideMark/>
          </w:tcPr>
          <w:p w14:paraId="4748A41A" w14:textId="2FB283BF" w:rsidR="000C376C" w:rsidRPr="000C376C" w:rsidRDefault="000C376C" w:rsidP="000C376C">
            <w:pPr>
              <w:jc w:val="center"/>
              <w:rPr>
                <w:rFonts w:ascii="Arial" w:eastAsia="Times New Roman" w:hAnsi="Arial" w:cs="Arial"/>
                <w:color w:val="000000"/>
                <w:sz w:val="18"/>
                <w:szCs w:val="18"/>
                <w:lang w:eastAsia="en-IN"/>
              </w:rPr>
            </w:pPr>
            <w:r w:rsidRPr="000C376C">
              <w:rPr>
                <w:rFonts w:ascii="Arial" w:hAnsi="Arial" w:cs="Arial"/>
                <w:color w:val="000000"/>
                <w:sz w:val="18"/>
                <w:szCs w:val="18"/>
              </w:rPr>
              <w:t>4055.78</w:t>
            </w:r>
          </w:p>
        </w:tc>
        <w:tc>
          <w:tcPr>
            <w:tcW w:w="1190" w:type="dxa"/>
            <w:noWrap/>
            <w:vAlign w:val="center"/>
            <w:hideMark/>
          </w:tcPr>
          <w:p w14:paraId="48CC49B1" w14:textId="17EEA16E" w:rsidR="000C376C" w:rsidRPr="000C376C" w:rsidRDefault="000C376C" w:rsidP="000C376C">
            <w:pPr>
              <w:jc w:val="center"/>
              <w:rPr>
                <w:rFonts w:ascii="Arial" w:eastAsia="Times New Roman" w:hAnsi="Arial" w:cs="Arial"/>
                <w:color w:val="000000"/>
                <w:sz w:val="18"/>
                <w:szCs w:val="18"/>
                <w:lang w:eastAsia="en-IN"/>
              </w:rPr>
            </w:pPr>
            <w:r w:rsidRPr="000C376C">
              <w:rPr>
                <w:rFonts w:ascii="Arial" w:hAnsi="Arial" w:cs="Arial"/>
                <w:color w:val="000000"/>
                <w:sz w:val="18"/>
                <w:szCs w:val="18"/>
              </w:rPr>
              <w:t>4293.39</w:t>
            </w:r>
          </w:p>
        </w:tc>
      </w:tr>
      <w:tr w:rsidR="000C376C" w:rsidRPr="00CE26E8" w14:paraId="69531A77" w14:textId="77777777" w:rsidTr="00AB685A">
        <w:trPr>
          <w:trHeight w:val="229"/>
        </w:trPr>
        <w:tc>
          <w:tcPr>
            <w:tcW w:w="336" w:type="dxa"/>
            <w:noWrap/>
            <w:hideMark/>
          </w:tcPr>
          <w:p w14:paraId="4500E42F" w14:textId="77777777" w:rsidR="000C376C" w:rsidRPr="00CE26E8" w:rsidRDefault="000C376C" w:rsidP="000C376C">
            <w:pPr>
              <w:jc w:val="center"/>
              <w:rPr>
                <w:rFonts w:ascii="Arial" w:eastAsia="Times New Roman" w:hAnsi="Arial" w:cs="Arial"/>
                <w:color w:val="000000"/>
                <w:sz w:val="18"/>
                <w:szCs w:val="18"/>
                <w:lang w:eastAsia="en-IN"/>
              </w:rPr>
            </w:pPr>
            <w:r w:rsidRPr="00CE26E8">
              <w:rPr>
                <w:rFonts w:ascii="Arial" w:eastAsia="Times New Roman" w:hAnsi="Arial" w:cs="Arial"/>
                <w:color w:val="000000"/>
                <w:sz w:val="18"/>
                <w:szCs w:val="18"/>
                <w:lang w:eastAsia="en-IN"/>
              </w:rPr>
              <w:t> </w:t>
            </w:r>
          </w:p>
        </w:tc>
        <w:tc>
          <w:tcPr>
            <w:tcW w:w="2695" w:type="dxa"/>
            <w:noWrap/>
            <w:hideMark/>
          </w:tcPr>
          <w:p w14:paraId="4E3ECA12" w14:textId="77777777" w:rsidR="000C376C" w:rsidRPr="00CE26E8" w:rsidRDefault="000C376C" w:rsidP="000C376C">
            <w:pPr>
              <w:jc w:val="center"/>
              <w:rPr>
                <w:rFonts w:ascii="Arial" w:eastAsia="Times New Roman" w:hAnsi="Arial" w:cs="Arial"/>
                <w:sz w:val="18"/>
                <w:szCs w:val="18"/>
                <w:lang w:eastAsia="en-IN"/>
              </w:rPr>
            </w:pPr>
            <w:r w:rsidRPr="00CE26E8">
              <w:rPr>
                <w:rFonts w:ascii="Arial" w:eastAsia="Times New Roman" w:hAnsi="Arial" w:cs="Arial"/>
                <w:sz w:val="18"/>
                <w:szCs w:val="18"/>
                <w:lang w:eastAsia="en-IN"/>
              </w:rPr>
              <w:t>Acetone</w:t>
            </w:r>
          </w:p>
        </w:tc>
        <w:tc>
          <w:tcPr>
            <w:tcW w:w="1640" w:type="dxa"/>
            <w:noWrap/>
            <w:vAlign w:val="center"/>
            <w:hideMark/>
          </w:tcPr>
          <w:p w14:paraId="59DAFD10" w14:textId="6457A367" w:rsidR="000C376C" w:rsidRPr="000C376C" w:rsidRDefault="000C376C" w:rsidP="000C376C">
            <w:pPr>
              <w:jc w:val="center"/>
              <w:rPr>
                <w:rFonts w:ascii="Arial" w:eastAsia="Times New Roman" w:hAnsi="Arial" w:cs="Arial"/>
                <w:color w:val="000000"/>
                <w:sz w:val="18"/>
                <w:szCs w:val="18"/>
                <w:lang w:eastAsia="en-IN"/>
              </w:rPr>
            </w:pPr>
            <w:r w:rsidRPr="000C376C">
              <w:rPr>
                <w:rFonts w:ascii="Arial" w:hAnsi="Arial" w:cs="Arial"/>
                <w:color w:val="000000"/>
                <w:sz w:val="18"/>
                <w:szCs w:val="18"/>
              </w:rPr>
              <w:t>1577.19</w:t>
            </w:r>
          </w:p>
        </w:tc>
        <w:tc>
          <w:tcPr>
            <w:tcW w:w="1690" w:type="dxa"/>
            <w:noWrap/>
            <w:vAlign w:val="center"/>
            <w:hideMark/>
          </w:tcPr>
          <w:p w14:paraId="412B3790" w14:textId="442A89AD" w:rsidR="000C376C" w:rsidRPr="000C376C" w:rsidRDefault="000C376C" w:rsidP="000C376C">
            <w:pPr>
              <w:jc w:val="center"/>
              <w:rPr>
                <w:rFonts w:ascii="Arial" w:eastAsia="Times New Roman" w:hAnsi="Arial" w:cs="Arial"/>
                <w:color w:val="000000"/>
                <w:sz w:val="18"/>
                <w:szCs w:val="18"/>
                <w:lang w:eastAsia="en-IN"/>
              </w:rPr>
            </w:pPr>
            <w:r w:rsidRPr="000C376C">
              <w:rPr>
                <w:rFonts w:ascii="Arial" w:hAnsi="Arial" w:cs="Arial"/>
                <w:color w:val="000000"/>
                <w:sz w:val="18"/>
                <w:szCs w:val="18"/>
              </w:rPr>
              <w:t>1667.94</w:t>
            </w:r>
          </w:p>
        </w:tc>
        <w:tc>
          <w:tcPr>
            <w:tcW w:w="1532" w:type="dxa"/>
            <w:noWrap/>
            <w:vAlign w:val="center"/>
            <w:hideMark/>
          </w:tcPr>
          <w:p w14:paraId="31FF669B" w14:textId="5FD7D1D4" w:rsidR="000C376C" w:rsidRPr="000C376C" w:rsidRDefault="000C376C" w:rsidP="000C376C">
            <w:pPr>
              <w:jc w:val="center"/>
              <w:rPr>
                <w:rFonts w:ascii="Arial" w:eastAsia="Times New Roman" w:hAnsi="Arial" w:cs="Arial"/>
                <w:color w:val="000000"/>
                <w:sz w:val="18"/>
                <w:szCs w:val="18"/>
                <w:lang w:eastAsia="en-IN"/>
              </w:rPr>
            </w:pPr>
            <w:r w:rsidRPr="000C376C">
              <w:rPr>
                <w:rFonts w:ascii="Arial" w:hAnsi="Arial" w:cs="Arial"/>
                <w:color w:val="000000"/>
                <w:sz w:val="18"/>
                <w:szCs w:val="18"/>
              </w:rPr>
              <w:t>1763.92</w:t>
            </w:r>
          </w:p>
        </w:tc>
        <w:tc>
          <w:tcPr>
            <w:tcW w:w="1282" w:type="dxa"/>
            <w:noWrap/>
            <w:vAlign w:val="center"/>
            <w:hideMark/>
          </w:tcPr>
          <w:p w14:paraId="2E10133D" w14:textId="2104064C" w:rsidR="000C376C" w:rsidRPr="000C376C" w:rsidRDefault="000C376C" w:rsidP="000C376C">
            <w:pPr>
              <w:jc w:val="center"/>
              <w:rPr>
                <w:rFonts w:ascii="Arial" w:eastAsia="Times New Roman" w:hAnsi="Arial" w:cs="Arial"/>
                <w:color w:val="000000"/>
                <w:sz w:val="18"/>
                <w:szCs w:val="18"/>
                <w:lang w:eastAsia="en-IN"/>
              </w:rPr>
            </w:pPr>
            <w:r w:rsidRPr="000C376C">
              <w:rPr>
                <w:rFonts w:ascii="Arial" w:hAnsi="Arial" w:cs="Arial"/>
                <w:color w:val="000000"/>
                <w:sz w:val="18"/>
                <w:szCs w:val="18"/>
              </w:rPr>
              <w:t>1865.41</w:t>
            </w:r>
          </w:p>
        </w:tc>
        <w:tc>
          <w:tcPr>
            <w:tcW w:w="1190" w:type="dxa"/>
            <w:noWrap/>
            <w:vAlign w:val="center"/>
            <w:hideMark/>
          </w:tcPr>
          <w:p w14:paraId="39BED737" w14:textId="695A7A6A" w:rsidR="000C376C" w:rsidRPr="000C376C" w:rsidRDefault="000C376C" w:rsidP="000C376C">
            <w:pPr>
              <w:jc w:val="center"/>
              <w:rPr>
                <w:rFonts w:ascii="Arial" w:eastAsia="Times New Roman" w:hAnsi="Arial" w:cs="Arial"/>
                <w:color w:val="000000"/>
                <w:sz w:val="18"/>
                <w:szCs w:val="18"/>
                <w:lang w:eastAsia="en-IN"/>
              </w:rPr>
            </w:pPr>
            <w:r w:rsidRPr="000C376C">
              <w:rPr>
                <w:rFonts w:ascii="Arial" w:hAnsi="Arial" w:cs="Arial"/>
                <w:color w:val="000000"/>
                <w:sz w:val="18"/>
                <w:szCs w:val="18"/>
              </w:rPr>
              <w:t>1972.75</w:t>
            </w:r>
          </w:p>
        </w:tc>
      </w:tr>
      <w:tr w:rsidR="000C376C" w:rsidRPr="00CE26E8" w14:paraId="13441597" w14:textId="77777777" w:rsidTr="00AB685A">
        <w:trPr>
          <w:trHeight w:val="229"/>
        </w:trPr>
        <w:tc>
          <w:tcPr>
            <w:tcW w:w="336" w:type="dxa"/>
            <w:noWrap/>
            <w:hideMark/>
          </w:tcPr>
          <w:p w14:paraId="342B3DFE" w14:textId="77777777" w:rsidR="000C376C" w:rsidRPr="00CE26E8" w:rsidRDefault="000C376C" w:rsidP="000C376C">
            <w:pPr>
              <w:jc w:val="center"/>
              <w:rPr>
                <w:rFonts w:ascii="Arial" w:eastAsia="Times New Roman" w:hAnsi="Arial" w:cs="Arial"/>
                <w:b/>
                <w:bCs/>
                <w:color w:val="000000"/>
                <w:sz w:val="18"/>
                <w:szCs w:val="18"/>
                <w:lang w:eastAsia="en-IN"/>
              </w:rPr>
            </w:pPr>
            <w:r w:rsidRPr="00CE26E8">
              <w:rPr>
                <w:rFonts w:ascii="Arial" w:eastAsia="Times New Roman" w:hAnsi="Arial" w:cs="Arial"/>
                <w:b/>
                <w:bCs/>
                <w:color w:val="000000"/>
                <w:sz w:val="18"/>
                <w:szCs w:val="18"/>
                <w:lang w:eastAsia="en-IN"/>
              </w:rPr>
              <w:t> </w:t>
            </w:r>
          </w:p>
        </w:tc>
        <w:tc>
          <w:tcPr>
            <w:tcW w:w="2695" w:type="dxa"/>
            <w:noWrap/>
            <w:hideMark/>
          </w:tcPr>
          <w:p w14:paraId="79F60F4A" w14:textId="77777777" w:rsidR="000C376C" w:rsidRPr="00CE26E8" w:rsidRDefault="000C376C" w:rsidP="000C376C">
            <w:pPr>
              <w:jc w:val="center"/>
              <w:rPr>
                <w:rFonts w:ascii="Arial" w:eastAsia="Times New Roman" w:hAnsi="Arial" w:cs="Arial"/>
                <w:color w:val="000000"/>
                <w:sz w:val="18"/>
                <w:szCs w:val="18"/>
                <w:lang w:eastAsia="en-IN"/>
              </w:rPr>
            </w:pPr>
            <w:r w:rsidRPr="00CE26E8">
              <w:rPr>
                <w:rFonts w:ascii="Arial" w:eastAsia="Times New Roman" w:hAnsi="Arial" w:cs="Arial"/>
                <w:color w:val="000000"/>
                <w:sz w:val="18"/>
                <w:szCs w:val="18"/>
                <w:lang w:eastAsia="en-IN"/>
              </w:rPr>
              <w:t>Net Revenue Gain Over Base Case from Existing Products</w:t>
            </w:r>
          </w:p>
        </w:tc>
        <w:tc>
          <w:tcPr>
            <w:tcW w:w="1640" w:type="dxa"/>
            <w:noWrap/>
            <w:vAlign w:val="center"/>
            <w:hideMark/>
          </w:tcPr>
          <w:p w14:paraId="6FB577CD" w14:textId="45F256F3" w:rsidR="000C376C" w:rsidRPr="000C376C" w:rsidRDefault="000C376C" w:rsidP="000C376C">
            <w:pPr>
              <w:jc w:val="center"/>
              <w:rPr>
                <w:rFonts w:ascii="Arial" w:eastAsia="Times New Roman" w:hAnsi="Arial" w:cs="Arial"/>
                <w:color w:val="000000"/>
                <w:sz w:val="18"/>
                <w:szCs w:val="18"/>
                <w:lang w:eastAsia="en-IN"/>
              </w:rPr>
            </w:pPr>
            <w:r w:rsidRPr="000C376C">
              <w:rPr>
                <w:rFonts w:ascii="Arial" w:hAnsi="Arial" w:cs="Arial"/>
                <w:color w:val="000000"/>
                <w:sz w:val="18"/>
                <w:szCs w:val="18"/>
              </w:rPr>
              <w:t>1575.28</w:t>
            </w:r>
          </w:p>
        </w:tc>
        <w:tc>
          <w:tcPr>
            <w:tcW w:w="1690" w:type="dxa"/>
            <w:noWrap/>
            <w:vAlign w:val="center"/>
            <w:hideMark/>
          </w:tcPr>
          <w:p w14:paraId="1FC1DF4C" w14:textId="4837A893" w:rsidR="000C376C" w:rsidRPr="000C376C" w:rsidRDefault="000C376C" w:rsidP="000C376C">
            <w:pPr>
              <w:jc w:val="center"/>
              <w:rPr>
                <w:rFonts w:ascii="Arial" w:eastAsia="Times New Roman" w:hAnsi="Arial" w:cs="Arial"/>
                <w:color w:val="000000"/>
                <w:sz w:val="18"/>
                <w:szCs w:val="18"/>
                <w:lang w:eastAsia="en-IN"/>
              </w:rPr>
            </w:pPr>
            <w:r w:rsidRPr="000C376C">
              <w:rPr>
                <w:rFonts w:ascii="Arial" w:hAnsi="Arial" w:cs="Arial"/>
                <w:color w:val="000000"/>
                <w:sz w:val="18"/>
                <w:szCs w:val="18"/>
              </w:rPr>
              <w:t>1646.16</w:t>
            </w:r>
          </w:p>
        </w:tc>
        <w:tc>
          <w:tcPr>
            <w:tcW w:w="1532" w:type="dxa"/>
            <w:noWrap/>
            <w:vAlign w:val="center"/>
            <w:hideMark/>
          </w:tcPr>
          <w:p w14:paraId="6BA028C5" w14:textId="466446E3" w:rsidR="000C376C" w:rsidRPr="000C376C" w:rsidRDefault="000C376C" w:rsidP="000C376C">
            <w:pPr>
              <w:jc w:val="center"/>
              <w:rPr>
                <w:rFonts w:ascii="Arial" w:eastAsia="Times New Roman" w:hAnsi="Arial" w:cs="Arial"/>
                <w:color w:val="000000"/>
                <w:sz w:val="18"/>
                <w:szCs w:val="18"/>
                <w:lang w:eastAsia="en-IN"/>
              </w:rPr>
            </w:pPr>
            <w:r w:rsidRPr="000C376C">
              <w:rPr>
                <w:rFonts w:ascii="Arial" w:hAnsi="Arial" w:cs="Arial"/>
                <w:color w:val="000000"/>
                <w:sz w:val="18"/>
                <w:szCs w:val="18"/>
              </w:rPr>
              <w:t>1720.24</w:t>
            </w:r>
          </w:p>
        </w:tc>
        <w:tc>
          <w:tcPr>
            <w:tcW w:w="1282" w:type="dxa"/>
            <w:noWrap/>
            <w:vAlign w:val="center"/>
            <w:hideMark/>
          </w:tcPr>
          <w:p w14:paraId="7A48F650" w14:textId="74D870E3" w:rsidR="000C376C" w:rsidRPr="000C376C" w:rsidRDefault="000C376C" w:rsidP="000C376C">
            <w:pPr>
              <w:jc w:val="center"/>
              <w:rPr>
                <w:rFonts w:ascii="Arial" w:eastAsia="Times New Roman" w:hAnsi="Arial" w:cs="Arial"/>
                <w:color w:val="000000"/>
                <w:sz w:val="18"/>
                <w:szCs w:val="18"/>
                <w:lang w:eastAsia="en-IN"/>
              </w:rPr>
            </w:pPr>
            <w:r w:rsidRPr="000C376C">
              <w:rPr>
                <w:rFonts w:ascii="Arial" w:hAnsi="Arial" w:cs="Arial"/>
                <w:color w:val="000000"/>
                <w:sz w:val="18"/>
                <w:szCs w:val="18"/>
              </w:rPr>
              <w:t>1797.65</w:t>
            </w:r>
          </w:p>
        </w:tc>
        <w:tc>
          <w:tcPr>
            <w:tcW w:w="1190" w:type="dxa"/>
            <w:noWrap/>
            <w:vAlign w:val="center"/>
            <w:hideMark/>
          </w:tcPr>
          <w:p w14:paraId="5C1E58DE" w14:textId="0C8FEB99" w:rsidR="000C376C" w:rsidRPr="000C376C" w:rsidRDefault="000C376C" w:rsidP="000C376C">
            <w:pPr>
              <w:jc w:val="center"/>
              <w:rPr>
                <w:rFonts w:ascii="Arial" w:eastAsia="Times New Roman" w:hAnsi="Arial" w:cs="Arial"/>
                <w:color w:val="000000"/>
                <w:sz w:val="18"/>
                <w:szCs w:val="18"/>
                <w:lang w:eastAsia="en-IN"/>
              </w:rPr>
            </w:pPr>
            <w:r w:rsidRPr="000C376C">
              <w:rPr>
                <w:rFonts w:ascii="Arial" w:hAnsi="Arial" w:cs="Arial"/>
                <w:color w:val="000000"/>
                <w:sz w:val="18"/>
                <w:szCs w:val="18"/>
              </w:rPr>
              <w:t>1878.54</w:t>
            </w:r>
          </w:p>
        </w:tc>
      </w:tr>
      <w:tr w:rsidR="00FF48B8" w:rsidRPr="00CE26E8" w14:paraId="4EF09B77" w14:textId="77777777" w:rsidTr="003B5F4E">
        <w:trPr>
          <w:trHeight w:val="229"/>
        </w:trPr>
        <w:tc>
          <w:tcPr>
            <w:tcW w:w="336" w:type="dxa"/>
            <w:noWrap/>
            <w:hideMark/>
          </w:tcPr>
          <w:p w14:paraId="35FD0CA3" w14:textId="77777777" w:rsidR="00FF48B8" w:rsidRPr="00CE26E8" w:rsidRDefault="00FF48B8" w:rsidP="003B5F4E">
            <w:pPr>
              <w:jc w:val="center"/>
              <w:rPr>
                <w:rFonts w:ascii="Arial" w:eastAsia="Times New Roman" w:hAnsi="Arial" w:cs="Arial"/>
                <w:b/>
                <w:bCs/>
                <w:color w:val="000000"/>
                <w:sz w:val="18"/>
                <w:szCs w:val="18"/>
                <w:lang w:eastAsia="en-IN"/>
              </w:rPr>
            </w:pPr>
            <w:r w:rsidRPr="00CE26E8">
              <w:rPr>
                <w:rFonts w:ascii="Arial" w:eastAsia="Times New Roman" w:hAnsi="Arial" w:cs="Arial"/>
                <w:b/>
                <w:bCs/>
                <w:color w:val="000000"/>
                <w:sz w:val="18"/>
                <w:szCs w:val="18"/>
                <w:lang w:eastAsia="en-IN"/>
              </w:rPr>
              <w:t>3</w:t>
            </w:r>
          </w:p>
        </w:tc>
        <w:tc>
          <w:tcPr>
            <w:tcW w:w="2695" w:type="dxa"/>
            <w:noWrap/>
            <w:hideMark/>
          </w:tcPr>
          <w:p w14:paraId="47DA8755" w14:textId="77777777" w:rsidR="00FF48B8" w:rsidRPr="00CE26E8" w:rsidRDefault="00FF48B8" w:rsidP="003B5F4E">
            <w:pPr>
              <w:jc w:val="center"/>
              <w:rPr>
                <w:rFonts w:ascii="Arial" w:eastAsia="Times New Roman" w:hAnsi="Arial" w:cs="Arial"/>
                <w:b/>
                <w:bCs/>
                <w:color w:val="000000"/>
                <w:sz w:val="18"/>
                <w:szCs w:val="18"/>
                <w:lang w:eastAsia="en-IN"/>
              </w:rPr>
            </w:pPr>
            <w:r w:rsidRPr="00CE26E8">
              <w:rPr>
                <w:rFonts w:ascii="Arial" w:eastAsia="Times New Roman" w:hAnsi="Arial" w:cs="Arial"/>
                <w:b/>
                <w:bCs/>
                <w:color w:val="000000"/>
                <w:sz w:val="18"/>
                <w:szCs w:val="18"/>
                <w:lang w:eastAsia="en-IN"/>
              </w:rPr>
              <w:t>Operating Cost</w:t>
            </w:r>
          </w:p>
        </w:tc>
        <w:tc>
          <w:tcPr>
            <w:tcW w:w="1640" w:type="dxa"/>
            <w:noWrap/>
            <w:hideMark/>
          </w:tcPr>
          <w:p w14:paraId="2586919C" w14:textId="77777777" w:rsidR="00FF48B8" w:rsidRPr="00CE26E8" w:rsidRDefault="00FF48B8" w:rsidP="003B5F4E">
            <w:pPr>
              <w:jc w:val="center"/>
              <w:rPr>
                <w:rFonts w:ascii="Arial" w:eastAsia="Times New Roman" w:hAnsi="Arial" w:cs="Arial"/>
                <w:color w:val="000000"/>
                <w:sz w:val="18"/>
                <w:szCs w:val="18"/>
                <w:lang w:eastAsia="en-IN"/>
              </w:rPr>
            </w:pPr>
            <w:r w:rsidRPr="00CE26E8">
              <w:rPr>
                <w:rFonts w:ascii="Arial" w:eastAsia="Times New Roman" w:hAnsi="Arial" w:cs="Arial"/>
                <w:color w:val="000000"/>
                <w:sz w:val="18"/>
                <w:szCs w:val="18"/>
                <w:lang w:eastAsia="en-IN"/>
              </w:rPr>
              <w:t> </w:t>
            </w:r>
          </w:p>
        </w:tc>
        <w:tc>
          <w:tcPr>
            <w:tcW w:w="1690" w:type="dxa"/>
            <w:noWrap/>
            <w:hideMark/>
          </w:tcPr>
          <w:p w14:paraId="368CDD52" w14:textId="77777777" w:rsidR="00FF48B8" w:rsidRPr="00CE26E8" w:rsidRDefault="00FF48B8" w:rsidP="003B5F4E">
            <w:pPr>
              <w:jc w:val="center"/>
              <w:rPr>
                <w:rFonts w:ascii="Arial" w:eastAsia="Times New Roman" w:hAnsi="Arial" w:cs="Arial"/>
                <w:color w:val="000000"/>
                <w:sz w:val="18"/>
                <w:szCs w:val="18"/>
                <w:lang w:eastAsia="en-IN"/>
              </w:rPr>
            </w:pPr>
            <w:r w:rsidRPr="00CE26E8">
              <w:rPr>
                <w:rFonts w:ascii="Arial" w:eastAsia="Times New Roman" w:hAnsi="Arial" w:cs="Arial"/>
                <w:color w:val="000000"/>
                <w:sz w:val="18"/>
                <w:szCs w:val="18"/>
                <w:lang w:eastAsia="en-IN"/>
              </w:rPr>
              <w:t> </w:t>
            </w:r>
          </w:p>
        </w:tc>
        <w:tc>
          <w:tcPr>
            <w:tcW w:w="1532" w:type="dxa"/>
            <w:noWrap/>
            <w:hideMark/>
          </w:tcPr>
          <w:p w14:paraId="55136FD9" w14:textId="77777777" w:rsidR="00FF48B8" w:rsidRPr="00CE26E8" w:rsidRDefault="00FF48B8" w:rsidP="003B5F4E">
            <w:pPr>
              <w:jc w:val="center"/>
              <w:rPr>
                <w:rFonts w:ascii="Arial" w:eastAsia="Times New Roman" w:hAnsi="Arial" w:cs="Arial"/>
                <w:color w:val="000000"/>
                <w:sz w:val="18"/>
                <w:szCs w:val="18"/>
                <w:lang w:eastAsia="en-IN"/>
              </w:rPr>
            </w:pPr>
            <w:r w:rsidRPr="00CE26E8">
              <w:rPr>
                <w:rFonts w:ascii="Arial" w:eastAsia="Times New Roman" w:hAnsi="Arial" w:cs="Arial"/>
                <w:color w:val="000000"/>
                <w:sz w:val="18"/>
                <w:szCs w:val="18"/>
                <w:lang w:eastAsia="en-IN"/>
              </w:rPr>
              <w:t> </w:t>
            </w:r>
          </w:p>
        </w:tc>
        <w:tc>
          <w:tcPr>
            <w:tcW w:w="1282" w:type="dxa"/>
            <w:noWrap/>
            <w:hideMark/>
          </w:tcPr>
          <w:p w14:paraId="65B6C899" w14:textId="77777777" w:rsidR="00FF48B8" w:rsidRPr="00CE26E8" w:rsidRDefault="00FF48B8" w:rsidP="003B5F4E">
            <w:pPr>
              <w:jc w:val="center"/>
              <w:rPr>
                <w:rFonts w:ascii="Arial" w:eastAsia="Times New Roman" w:hAnsi="Arial" w:cs="Arial"/>
                <w:color w:val="000000"/>
                <w:sz w:val="18"/>
                <w:szCs w:val="18"/>
                <w:lang w:eastAsia="en-IN"/>
              </w:rPr>
            </w:pPr>
            <w:r w:rsidRPr="00CE26E8">
              <w:rPr>
                <w:rFonts w:ascii="Arial" w:eastAsia="Times New Roman" w:hAnsi="Arial" w:cs="Arial"/>
                <w:color w:val="000000"/>
                <w:sz w:val="18"/>
                <w:szCs w:val="18"/>
                <w:lang w:eastAsia="en-IN"/>
              </w:rPr>
              <w:t> </w:t>
            </w:r>
          </w:p>
        </w:tc>
        <w:tc>
          <w:tcPr>
            <w:tcW w:w="1190" w:type="dxa"/>
            <w:noWrap/>
            <w:hideMark/>
          </w:tcPr>
          <w:p w14:paraId="303A7D95" w14:textId="77777777" w:rsidR="00FF48B8" w:rsidRPr="00CE26E8" w:rsidRDefault="00FF48B8" w:rsidP="003B5F4E">
            <w:pPr>
              <w:jc w:val="center"/>
              <w:rPr>
                <w:rFonts w:ascii="Arial" w:eastAsia="Times New Roman" w:hAnsi="Arial" w:cs="Arial"/>
                <w:color w:val="000000"/>
                <w:sz w:val="18"/>
                <w:szCs w:val="18"/>
                <w:lang w:eastAsia="en-IN"/>
              </w:rPr>
            </w:pPr>
            <w:r w:rsidRPr="00CE26E8">
              <w:rPr>
                <w:rFonts w:ascii="Arial" w:eastAsia="Times New Roman" w:hAnsi="Arial" w:cs="Arial"/>
                <w:color w:val="000000"/>
                <w:sz w:val="18"/>
                <w:szCs w:val="18"/>
                <w:lang w:eastAsia="en-IN"/>
              </w:rPr>
              <w:t> </w:t>
            </w:r>
          </w:p>
        </w:tc>
      </w:tr>
      <w:tr w:rsidR="000C376C" w:rsidRPr="00CE26E8" w14:paraId="151F152C" w14:textId="77777777" w:rsidTr="003B5F4E">
        <w:trPr>
          <w:trHeight w:val="229"/>
        </w:trPr>
        <w:tc>
          <w:tcPr>
            <w:tcW w:w="336" w:type="dxa"/>
            <w:noWrap/>
            <w:hideMark/>
          </w:tcPr>
          <w:p w14:paraId="7F88F201" w14:textId="77777777" w:rsidR="000C376C" w:rsidRPr="00CE26E8" w:rsidRDefault="000C376C" w:rsidP="000C376C">
            <w:pPr>
              <w:jc w:val="center"/>
              <w:rPr>
                <w:rFonts w:ascii="Arial" w:eastAsia="Times New Roman" w:hAnsi="Arial" w:cs="Arial"/>
                <w:color w:val="000000"/>
                <w:sz w:val="18"/>
                <w:szCs w:val="18"/>
                <w:lang w:eastAsia="en-IN"/>
              </w:rPr>
            </w:pPr>
            <w:r w:rsidRPr="00CE26E8">
              <w:rPr>
                <w:rFonts w:ascii="Arial" w:eastAsia="Times New Roman" w:hAnsi="Arial" w:cs="Arial"/>
                <w:color w:val="000000"/>
                <w:sz w:val="18"/>
                <w:szCs w:val="18"/>
                <w:lang w:eastAsia="en-IN"/>
              </w:rPr>
              <w:t> </w:t>
            </w:r>
          </w:p>
        </w:tc>
        <w:tc>
          <w:tcPr>
            <w:tcW w:w="2695" w:type="dxa"/>
            <w:noWrap/>
            <w:hideMark/>
          </w:tcPr>
          <w:p w14:paraId="43B8FF08" w14:textId="77777777" w:rsidR="000C376C" w:rsidRPr="00CE26E8" w:rsidRDefault="000C376C" w:rsidP="000C376C">
            <w:pPr>
              <w:jc w:val="center"/>
              <w:rPr>
                <w:rFonts w:ascii="Arial" w:eastAsia="Times New Roman" w:hAnsi="Arial" w:cs="Arial"/>
                <w:color w:val="000000"/>
                <w:sz w:val="18"/>
                <w:szCs w:val="18"/>
                <w:lang w:eastAsia="en-IN"/>
              </w:rPr>
            </w:pPr>
            <w:r w:rsidRPr="00CE26E8">
              <w:rPr>
                <w:rFonts w:ascii="Arial" w:eastAsia="Times New Roman" w:hAnsi="Arial" w:cs="Arial"/>
                <w:color w:val="000000"/>
                <w:sz w:val="18"/>
                <w:szCs w:val="18"/>
                <w:lang w:eastAsia="en-IN"/>
              </w:rPr>
              <w:t xml:space="preserve">Raw Material </w:t>
            </w:r>
          </w:p>
        </w:tc>
        <w:tc>
          <w:tcPr>
            <w:tcW w:w="1640" w:type="dxa"/>
            <w:noWrap/>
            <w:vAlign w:val="center"/>
            <w:hideMark/>
          </w:tcPr>
          <w:p w14:paraId="2B1CBAB0" w14:textId="000AAA2E" w:rsidR="000C376C" w:rsidRPr="000C376C" w:rsidRDefault="000C376C" w:rsidP="000C376C">
            <w:pPr>
              <w:jc w:val="center"/>
              <w:rPr>
                <w:rFonts w:ascii="Arial" w:eastAsia="Times New Roman" w:hAnsi="Arial" w:cs="Arial"/>
                <w:color w:val="000000"/>
                <w:sz w:val="18"/>
                <w:szCs w:val="18"/>
                <w:lang w:eastAsia="en-IN"/>
              </w:rPr>
            </w:pPr>
            <w:r w:rsidRPr="000C376C">
              <w:rPr>
                <w:rFonts w:ascii="Arial" w:hAnsi="Arial" w:cs="Arial"/>
                <w:color w:val="000000"/>
                <w:sz w:val="18"/>
                <w:szCs w:val="18"/>
              </w:rPr>
              <w:t>4638.75</w:t>
            </w:r>
          </w:p>
        </w:tc>
        <w:tc>
          <w:tcPr>
            <w:tcW w:w="1690" w:type="dxa"/>
            <w:noWrap/>
            <w:vAlign w:val="center"/>
            <w:hideMark/>
          </w:tcPr>
          <w:p w14:paraId="0832B12E" w14:textId="15594F7F" w:rsidR="000C376C" w:rsidRPr="000C376C" w:rsidRDefault="000C376C" w:rsidP="000C376C">
            <w:pPr>
              <w:jc w:val="center"/>
              <w:rPr>
                <w:rFonts w:ascii="Arial" w:eastAsia="Times New Roman" w:hAnsi="Arial" w:cs="Arial"/>
                <w:color w:val="000000"/>
                <w:sz w:val="18"/>
                <w:szCs w:val="18"/>
                <w:lang w:eastAsia="en-IN"/>
              </w:rPr>
            </w:pPr>
            <w:r w:rsidRPr="000C376C">
              <w:rPr>
                <w:rFonts w:ascii="Arial" w:hAnsi="Arial" w:cs="Arial"/>
                <w:color w:val="000000"/>
                <w:sz w:val="18"/>
                <w:szCs w:val="18"/>
              </w:rPr>
              <w:t>4904.77</w:t>
            </w:r>
          </w:p>
        </w:tc>
        <w:tc>
          <w:tcPr>
            <w:tcW w:w="1532" w:type="dxa"/>
            <w:noWrap/>
            <w:vAlign w:val="center"/>
            <w:hideMark/>
          </w:tcPr>
          <w:p w14:paraId="1BC3F0E1" w14:textId="505ABDA3" w:rsidR="000C376C" w:rsidRPr="000C376C" w:rsidRDefault="000C376C" w:rsidP="000C376C">
            <w:pPr>
              <w:jc w:val="center"/>
              <w:rPr>
                <w:rFonts w:ascii="Arial" w:eastAsia="Times New Roman" w:hAnsi="Arial" w:cs="Arial"/>
                <w:color w:val="000000"/>
                <w:sz w:val="18"/>
                <w:szCs w:val="18"/>
                <w:lang w:eastAsia="en-IN"/>
              </w:rPr>
            </w:pPr>
            <w:r w:rsidRPr="000C376C">
              <w:rPr>
                <w:rFonts w:ascii="Arial" w:hAnsi="Arial" w:cs="Arial"/>
                <w:color w:val="000000"/>
                <w:sz w:val="18"/>
                <w:szCs w:val="18"/>
              </w:rPr>
              <w:t>5186.62</w:t>
            </w:r>
          </w:p>
        </w:tc>
        <w:tc>
          <w:tcPr>
            <w:tcW w:w="1282" w:type="dxa"/>
            <w:noWrap/>
            <w:vAlign w:val="center"/>
            <w:hideMark/>
          </w:tcPr>
          <w:p w14:paraId="46FC9FEF" w14:textId="16D1676F" w:rsidR="000C376C" w:rsidRPr="000C376C" w:rsidRDefault="000C376C" w:rsidP="000C376C">
            <w:pPr>
              <w:jc w:val="center"/>
              <w:rPr>
                <w:rFonts w:ascii="Arial" w:eastAsia="Times New Roman" w:hAnsi="Arial" w:cs="Arial"/>
                <w:color w:val="000000"/>
                <w:sz w:val="18"/>
                <w:szCs w:val="18"/>
                <w:lang w:eastAsia="en-IN"/>
              </w:rPr>
            </w:pPr>
            <w:r w:rsidRPr="000C376C">
              <w:rPr>
                <w:rFonts w:ascii="Arial" w:hAnsi="Arial" w:cs="Arial"/>
                <w:color w:val="000000"/>
                <w:sz w:val="18"/>
                <w:szCs w:val="18"/>
              </w:rPr>
              <w:t>5486.05</w:t>
            </w:r>
          </w:p>
        </w:tc>
        <w:tc>
          <w:tcPr>
            <w:tcW w:w="1190" w:type="dxa"/>
            <w:noWrap/>
            <w:vAlign w:val="center"/>
            <w:hideMark/>
          </w:tcPr>
          <w:p w14:paraId="64907681" w14:textId="2EDD2801" w:rsidR="000C376C" w:rsidRPr="000C376C" w:rsidRDefault="000C376C" w:rsidP="000C376C">
            <w:pPr>
              <w:jc w:val="center"/>
              <w:rPr>
                <w:rFonts w:ascii="Arial" w:eastAsia="Times New Roman" w:hAnsi="Arial" w:cs="Arial"/>
                <w:color w:val="000000"/>
                <w:sz w:val="18"/>
                <w:szCs w:val="18"/>
                <w:lang w:eastAsia="en-IN"/>
              </w:rPr>
            </w:pPr>
            <w:r w:rsidRPr="000C376C">
              <w:rPr>
                <w:rFonts w:ascii="Arial" w:hAnsi="Arial" w:cs="Arial"/>
                <w:color w:val="000000"/>
                <w:sz w:val="18"/>
                <w:szCs w:val="18"/>
              </w:rPr>
              <w:t>5800.67</w:t>
            </w:r>
          </w:p>
        </w:tc>
      </w:tr>
      <w:tr w:rsidR="000C376C" w:rsidRPr="00CE26E8" w14:paraId="55633F08" w14:textId="77777777" w:rsidTr="003B5F4E">
        <w:trPr>
          <w:trHeight w:val="229"/>
        </w:trPr>
        <w:tc>
          <w:tcPr>
            <w:tcW w:w="336" w:type="dxa"/>
            <w:noWrap/>
            <w:hideMark/>
          </w:tcPr>
          <w:p w14:paraId="647BF872" w14:textId="77777777" w:rsidR="000C376C" w:rsidRPr="00CE26E8" w:rsidRDefault="000C376C" w:rsidP="000C376C">
            <w:pPr>
              <w:jc w:val="center"/>
              <w:rPr>
                <w:rFonts w:ascii="Arial" w:eastAsia="Times New Roman" w:hAnsi="Arial" w:cs="Arial"/>
                <w:color w:val="000000"/>
                <w:sz w:val="18"/>
                <w:szCs w:val="18"/>
                <w:lang w:eastAsia="en-IN"/>
              </w:rPr>
            </w:pPr>
            <w:r w:rsidRPr="00CE26E8">
              <w:rPr>
                <w:rFonts w:ascii="Arial" w:eastAsia="Times New Roman" w:hAnsi="Arial" w:cs="Arial"/>
                <w:color w:val="000000"/>
                <w:sz w:val="18"/>
                <w:szCs w:val="18"/>
                <w:lang w:eastAsia="en-IN"/>
              </w:rPr>
              <w:t> </w:t>
            </w:r>
          </w:p>
        </w:tc>
        <w:tc>
          <w:tcPr>
            <w:tcW w:w="2695" w:type="dxa"/>
            <w:noWrap/>
            <w:hideMark/>
          </w:tcPr>
          <w:p w14:paraId="02F727DA" w14:textId="77777777" w:rsidR="000C376C" w:rsidRPr="00CE26E8" w:rsidRDefault="000C376C" w:rsidP="000C376C">
            <w:pPr>
              <w:jc w:val="center"/>
              <w:rPr>
                <w:rFonts w:ascii="Arial" w:eastAsia="Times New Roman" w:hAnsi="Arial" w:cs="Arial"/>
                <w:color w:val="000000"/>
                <w:sz w:val="18"/>
                <w:szCs w:val="18"/>
                <w:lang w:eastAsia="en-IN"/>
              </w:rPr>
            </w:pPr>
            <w:proofErr w:type="spellStart"/>
            <w:r w:rsidRPr="00CE26E8">
              <w:rPr>
                <w:rFonts w:ascii="Arial" w:eastAsia="Times New Roman" w:hAnsi="Arial" w:cs="Arial"/>
                <w:color w:val="000000"/>
                <w:sz w:val="18"/>
                <w:szCs w:val="18"/>
                <w:lang w:eastAsia="en-IN"/>
              </w:rPr>
              <w:t>Catchem</w:t>
            </w:r>
            <w:proofErr w:type="spellEnd"/>
          </w:p>
        </w:tc>
        <w:tc>
          <w:tcPr>
            <w:tcW w:w="1640" w:type="dxa"/>
            <w:noWrap/>
            <w:vAlign w:val="center"/>
            <w:hideMark/>
          </w:tcPr>
          <w:p w14:paraId="5EC08207" w14:textId="44DD9CE0" w:rsidR="000C376C" w:rsidRPr="000C376C" w:rsidRDefault="000C376C" w:rsidP="000C376C">
            <w:pPr>
              <w:jc w:val="center"/>
              <w:rPr>
                <w:rFonts w:ascii="Arial" w:eastAsia="Times New Roman" w:hAnsi="Arial" w:cs="Arial"/>
                <w:color w:val="000000"/>
                <w:sz w:val="18"/>
                <w:szCs w:val="18"/>
                <w:lang w:eastAsia="en-IN"/>
              </w:rPr>
            </w:pPr>
            <w:r w:rsidRPr="000C376C">
              <w:rPr>
                <w:rFonts w:ascii="Arial" w:hAnsi="Arial" w:cs="Arial"/>
                <w:color w:val="000000"/>
                <w:sz w:val="18"/>
                <w:szCs w:val="18"/>
              </w:rPr>
              <w:t>297.89</w:t>
            </w:r>
          </w:p>
        </w:tc>
        <w:tc>
          <w:tcPr>
            <w:tcW w:w="1690" w:type="dxa"/>
            <w:noWrap/>
            <w:vAlign w:val="center"/>
            <w:hideMark/>
          </w:tcPr>
          <w:p w14:paraId="1A492A5A" w14:textId="72135E3C" w:rsidR="000C376C" w:rsidRPr="000C376C" w:rsidRDefault="000C376C" w:rsidP="000C376C">
            <w:pPr>
              <w:jc w:val="center"/>
              <w:rPr>
                <w:rFonts w:ascii="Arial" w:eastAsia="Times New Roman" w:hAnsi="Arial" w:cs="Arial"/>
                <w:color w:val="000000"/>
                <w:sz w:val="18"/>
                <w:szCs w:val="18"/>
                <w:lang w:eastAsia="en-IN"/>
              </w:rPr>
            </w:pPr>
            <w:r w:rsidRPr="000C376C">
              <w:rPr>
                <w:rFonts w:ascii="Arial" w:hAnsi="Arial" w:cs="Arial"/>
                <w:color w:val="000000"/>
                <w:sz w:val="18"/>
                <w:szCs w:val="18"/>
              </w:rPr>
              <w:t>315.47</w:t>
            </w:r>
          </w:p>
        </w:tc>
        <w:tc>
          <w:tcPr>
            <w:tcW w:w="1532" w:type="dxa"/>
            <w:noWrap/>
            <w:vAlign w:val="center"/>
            <w:hideMark/>
          </w:tcPr>
          <w:p w14:paraId="03EA8714" w14:textId="337BBB37" w:rsidR="000C376C" w:rsidRPr="000C376C" w:rsidRDefault="000C376C" w:rsidP="000C376C">
            <w:pPr>
              <w:jc w:val="center"/>
              <w:rPr>
                <w:rFonts w:ascii="Arial" w:eastAsia="Times New Roman" w:hAnsi="Arial" w:cs="Arial"/>
                <w:color w:val="000000"/>
                <w:sz w:val="18"/>
                <w:szCs w:val="18"/>
                <w:lang w:eastAsia="en-IN"/>
              </w:rPr>
            </w:pPr>
            <w:r w:rsidRPr="000C376C">
              <w:rPr>
                <w:rFonts w:ascii="Arial" w:hAnsi="Arial" w:cs="Arial"/>
                <w:color w:val="000000"/>
                <w:sz w:val="18"/>
                <w:szCs w:val="18"/>
              </w:rPr>
              <w:t>334.08</w:t>
            </w:r>
          </w:p>
        </w:tc>
        <w:tc>
          <w:tcPr>
            <w:tcW w:w="1282" w:type="dxa"/>
            <w:noWrap/>
            <w:vAlign w:val="center"/>
            <w:hideMark/>
          </w:tcPr>
          <w:p w14:paraId="574CCF93" w14:textId="5D7A37B3" w:rsidR="000C376C" w:rsidRPr="000C376C" w:rsidRDefault="000C376C" w:rsidP="000C376C">
            <w:pPr>
              <w:jc w:val="center"/>
              <w:rPr>
                <w:rFonts w:ascii="Arial" w:eastAsia="Times New Roman" w:hAnsi="Arial" w:cs="Arial"/>
                <w:color w:val="000000"/>
                <w:sz w:val="18"/>
                <w:szCs w:val="18"/>
                <w:lang w:eastAsia="en-IN"/>
              </w:rPr>
            </w:pPr>
            <w:r w:rsidRPr="000C376C">
              <w:rPr>
                <w:rFonts w:ascii="Arial" w:hAnsi="Arial" w:cs="Arial"/>
                <w:color w:val="000000"/>
                <w:sz w:val="18"/>
                <w:szCs w:val="18"/>
              </w:rPr>
              <w:t>353.79</w:t>
            </w:r>
          </w:p>
        </w:tc>
        <w:tc>
          <w:tcPr>
            <w:tcW w:w="1190" w:type="dxa"/>
            <w:noWrap/>
            <w:vAlign w:val="center"/>
            <w:hideMark/>
          </w:tcPr>
          <w:p w14:paraId="38C414EB" w14:textId="09220E1C" w:rsidR="000C376C" w:rsidRPr="000C376C" w:rsidRDefault="000C376C" w:rsidP="000C376C">
            <w:pPr>
              <w:jc w:val="center"/>
              <w:rPr>
                <w:rFonts w:ascii="Arial" w:eastAsia="Times New Roman" w:hAnsi="Arial" w:cs="Arial"/>
                <w:color w:val="000000"/>
                <w:sz w:val="18"/>
                <w:szCs w:val="18"/>
                <w:lang w:eastAsia="en-IN"/>
              </w:rPr>
            </w:pPr>
            <w:r w:rsidRPr="000C376C">
              <w:rPr>
                <w:rFonts w:ascii="Arial" w:hAnsi="Arial" w:cs="Arial"/>
                <w:color w:val="000000"/>
                <w:sz w:val="18"/>
                <w:szCs w:val="18"/>
              </w:rPr>
              <w:t>374.67</w:t>
            </w:r>
          </w:p>
        </w:tc>
      </w:tr>
      <w:tr w:rsidR="000C376C" w:rsidRPr="00CE26E8" w14:paraId="4C520B02" w14:textId="77777777" w:rsidTr="003B5F4E">
        <w:trPr>
          <w:trHeight w:val="229"/>
        </w:trPr>
        <w:tc>
          <w:tcPr>
            <w:tcW w:w="336" w:type="dxa"/>
            <w:noWrap/>
            <w:hideMark/>
          </w:tcPr>
          <w:p w14:paraId="5B75F091" w14:textId="77777777" w:rsidR="000C376C" w:rsidRPr="00CE26E8" w:rsidRDefault="000C376C" w:rsidP="000C376C">
            <w:pPr>
              <w:jc w:val="center"/>
              <w:rPr>
                <w:rFonts w:ascii="Arial" w:eastAsia="Times New Roman" w:hAnsi="Arial" w:cs="Arial"/>
                <w:color w:val="000000"/>
                <w:sz w:val="18"/>
                <w:szCs w:val="18"/>
                <w:lang w:eastAsia="en-IN"/>
              </w:rPr>
            </w:pPr>
            <w:r w:rsidRPr="00CE26E8">
              <w:rPr>
                <w:rFonts w:ascii="Arial" w:eastAsia="Times New Roman" w:hAnsi="Arial" w:cs="Arial"/>
                <w:color w:val="000000"/>
                <w:sz w:val="18"/>
                <w:szCs w:val="18"/>
                <w:lang w:eastAsia="en-IN"/>
              </w:rPr>
              <w:t> </w:t>
            </w:r>
          </w:p>
        </w:tc>
        <w:tc>
          <w:tcPr>
            <w:tcW w:w="2695" w:type="dxa"/>
            <w:noWrap/>
            <w:hideMark/>
          </w:tcPr>
          <w:p w14:paraId="569AE2A3" w14:textId="77777777" w:rsidR="000C376C" w:rsidRPr="00CE26E8" w:rsidRDefault="000C376C" w:rsidP="000C376C">
            <w:pPr>
              <w:jc w:val="center"/>
              <w:rPr>
                <w:rFonts w:ascii="Arial" w:eastAsia="Times New Roman" w:hAnsi="Arial" w:cs="Arial"/>
                <w:color w:val="000000"/>
                <w:sz w:val="18"/>
                <w:szCs w:val="18"/>
                <w:lang w:eastAsia="en-IN"/>
              </w:rPr>
            </w:pPr>
            <w:r w:rsidRPr="00CE26E8">
              <w:rPr>
                <w:rFonts w:ascii="Arial" w:eastAsia="Times New Roman" w:hAnsi="Arial" w:cs="Arial"/>
                <w:color w:val="000000"/>
                <w:sz w:val="18"/>
                <w:szCs w:val="18"/>
                <w:lang w:eastAsia="en-IN"/>
              </w:rPr>
              <w:t xml:space="preserve">Labor </w:t>
            </w:r>
          </w:p>
        </w:tc>
        <w:tc>
          <w:tcPr>
            <w:tcW w:w="1640" w:type="dxa"/>
            <w:noWrap/>
            <w:vAlign w:val="center"/>
            <w:hideMark/>
          </w:tcPr>
          <w:p w14:paraId="0EF559A4" w14:textId="36EF033C" w:rsidR="000C376C" w:rsidRPr="000C376C" w:rsidRDefault="000C376C" w:rsidP="000C376C">
            <w:pPr>
              <w:jc w:val="center"/>
              <w:rPr>
                <w:rFonts w:ascii="Arial" w:eastAsia="Times New Roman" w:hAnsi="Arial" w:cs="Arial"/>
                <w:color w:val="000000"/>
                <w:sz w:val="18"/>
                <w:szCs w:val="18"/>
                <w:lang w:eastAsia="en-IN"/>
              </w:rPr>
            </w:pPr>
            <w:r w:rsidRPr="000C376C">
              <w:rPr>
                <w:rFonts w:ascii="Arial" w:hAnsi="Arial" w:cs="Arial"/>
                <w:color w:val="000000"/>
                <w:sz w:val="18"/>
                <w:szCs w:val="18"/>
              </w:rPr>
              <w:t>99.67</w:t>
            </w:r>
          </w:p>
        </w:tc>
        <w:tc>
          <w:tcPr>
            <w:tcW w:w="1690" w:type="dxa"/>
            <w:noWrap/>
            <w:vAlign w:val="center"/>
            <w:hideMark/>
          </w:tcPr>
          <w:p w14:paraId="757C948F" w14:textId="7FBCE47A" w:rsidR="000C376C" w:rsidRPr="000C376C" w:rsidRDefault="000C376C" w:rsidP="000C376C">
            <w:pPr>
              <w:jc w:val="center"/>
              <w:rPr>
                <w:rFonts w:ascii="Arial" w:eastAsia="Times New Roman" w:hAnsi="Arial" w:cs="Arial"/>
                <w:color w:val="000000"/>
                <w:sz w:val="18"/>
                <w:szCs w:val="18"/>
                <w:lang w:eastAsia="en-IN"/>
              </w:rPr>
            </w:pPr>
            <w:r w:rsidRPr="000C376C">
              <w:rPr>
                <w:rFonts w:ascii="Arial" w:hAnsi="Arial" w:cs="Arial"/>
                <w:color w:val="000000"/>
                <w:sz w:val="18"/>
                <w:szCs w:val="18"/>
              </w:rPr>
              <w:t>104.16</w:t>
            </w:r>
          </w:p>
        </w:tc>
        <w:tc>
          <w:tcPr>
            <w:tcW w:w="1532" w:type="dxa"/>
            <w:noWrap/>
            <w:vAlign w:val="center"/>
            <w:hideMark/>
          </w:tcPr>
          <w:p w14:paraId="475C23B1" w14:textId="730DF23D" w:rsidR="000C376C" w:rsidRPr="000C376C" w:rsidRDefault="000C376C" w:rsidP="000C376C">
            <w:pPr>
              <w:jc w:val="center"/>
              <w:rPr>
                <w:rFonts w:ascii="Arial" w:eastAsia="Times New Roman" w:hAnsi="Arial" w:cs="Arial"/>
                <w:color w:val="000000"/>
                <w:sz w:val="18"/>
                <w:szCs w:val="18"/>
                <w:lang w:eastAsia="en-IN"/>
              </w:rPr>
            </w:pPr>
            <w:r w:rsidRPr="000C376C">
              <w:rPr>
                <w:rFonts w:ascii="Arial" w:hAnsi="Arial" w:cs="Arial"/>
                <w:color w:val="000000"/>
                <w:sz w:val="18"/>
                <w:szCs w:val="18"/>
              </w:rPr>
              <w:t>108.84</w:t>
            </w:r>
          </w:p>
        </w:tc>
        <w:tc>
          <w:tcPr>
            <w:tcW w:w="1282" w:type="dxa"/>
            <w:noWrap/>
            <w:vAlign w:val="center"/>
            <w:hideMark/>
          </w:tcPr>
          <w:p w14:paraId="34D20CF3" w14:textId="68C7D23A" w:rsidR="000C376C" w:rsidRPr="000C376C" w:rsidRDefault="000C376C" w:rsidP="000C376C">
            <w:pPr>
              <w:jc w:val="center"/>
              <w:rPr>
                <w:rFonts w:ascii="Arial" w:eastAsia="Times New Roman" w:hAnsi="Arial" w:cs="Arial"/>
                <w:color w:val="000000"/>
                <w:sz w:val="18"/>
                <w:szCs w:val="18"/>
                <w:lang w:eastAsia="en-IN"/>
              </w:rPr>
            </w:pPr>
            <w:r w:rsidRPr="000C376C">
              <w:rPr>
                <w:rFonts w:ascii="Arial" w:hAnsi="Arial" w:cs="Arial"/>
                <w:color w:val="000000"/>
                <w:sz w:val="18"/>
                <w:szCs w:val="18"/>
              </w:rPr>
              <w:t>113.74</w:t>
            </w:r>
          </w:p>
        </w:tc>
        <w:tc>
          <w:tcPr>
            <w:tcW w:w="1190" w:type="dxa"/>
            <w:noWrap/>
            <w:vAlign w:val="center"/>
            <w:hideMark/>
          </w:tcPr>
          <w:p w14:paraId="7947A356" w14:textId="1EBA3151" w:rsidR="000C376C" w:rsidRPr="000C376C" w:rsidRDefault="000C376C" w:rsidP="000C376C">
            <w:pPr>
              <w:jc w:val="center"/>
              <w:rPr>
                <w:rFonts w:ascii="Arial" w:eastAsia="Times New Roman" w:hAnsi="Arial" w:cs="Arial"/>
                <w:color w:val="000000"/>
                <w:sz w:val="18"/>
                <w:szCs w:val="18"/>
                <w:lang w:eastAsia="en-IN"/>
              </w:rPr>
            </w:pPr>
            <w:r w:rsidRPr="000C376C">
              <w:rPr>
                <w:rFonts w:ascii="Arial" w:hAnsi="Arial" w:cs="Arial"/>
                <w:color w:val="000000"/>
                <w:sz w:val="18"/>
                <w:szCs w:val="18"/>
              </w:rPr>
              <w:t>118.86</w:t>
            </w:r>
          </w:p>
        </w:tc>
      </w:tr>
      <w:tr w:rsidR="000C376C" w:rsidRPr="00CE26E8" w14:paraId="56D09EF8" w14:textId="77777777" w:rsidTr="003B5F4E">
        <w:trPr>
          <w:trHeight w:val="229"/>
        </w:trPr>
        <w:tc>
          <w:tcPr>
            <w:tcW w:w="336" w:type="dxa"/>
            <w:noWrap/>
            <w:hideMark/>
          </w:tcPr>
          <w:p w14:paraId="027D33CE" w14:textId="77777777" w:rsidR="000C376C" w:rsidRPr="00CE26E8" w:rsidRDefault="000C376C" w:rsidP="000C376C">
            <w:pPr>
              <w:jc w:val="center"/>
              <w:rPr>
                <w:rFonts w:ascii="Arial" w:eastAsia="Times New Roman" w:hAnsi="Arial" w:cs="Arial"/>
                <w:color w:val="000000"/>
                <w:sz w:val="18"/>
                <w:szCs w:val="18"/>
                <w:lang w:eastAsia="en-IN"/>
              </w:rPr>
            </w:pPr>
            <w:r w:rsidRPr="00CE26E8">
              <w:rPr>
                <w:rFonts w:ascii="Arial" w:eastAsia="Times New Roman" w:hAnsi="Arial" w:cs="Arial"/>
                <w:color w:val="000000"/>
                <w:sz w:val="18"/>
                <w:szCs w:val="18"/>
                <w:lang w:eastAsia="en-IN"/>
              </w:rPr>
              <w:t> </w:t>
            </w:r>
          </w:p>
        </w:tc>
        <w:tc>
          <w:tcPr>
            <w:tcW w:w="2695" w:type="dxa"/>
            <w:noWrap/>
            <w:hideMark/>
          </w:tcPr>
          <w:p w14:paraId="183924C7" w14:textId="77777777" w:rsidR="000C376C" w:rsidRPr="00CE26E8" w:rsidRDefault="000C376C" w:rsidP="000C376C">
            <w:pPr>
              <w:jc w:val="center"/>
              <w:rPr>
                <w:rFonts w:ascii="Arial" w:eastAsia="Times New Roman" w:hAnsi="Arial" w:cs="Arial"/>
                <w:color w:val="000000"/>
                <w:sz w:val="18"/>
                <w:szCs w:val="18"/>
                <w:lang w:eastAsia="en-IN"/>
              </w:rPr>
            </w:pPr>
            <w:r w:rsidRPr="00CE26E8">
              <w:rPr>
                <w:rFonts w:ascii="Arial" w:eastAsia="Times New Roman" w:hAnsi="Arial" w:cs="Arial"/>
                <w:color w:val="000000"/>
                <w:sz w:val="18"/>
                <w:szCs w:val="18"/>
                <w:lang w:eastAsia="en-IN"/>
              </w:rPr>
              <w:t>Variable Overheads</w:t>
            </w:r>
          </w:p>
        </w:tc>
        <w:tc>
          <w:tcPr>
            <w:tcW w:w="1640" w:type="dxa"/>
            <w:noWrap/>
            <w:vAlign w:val="center"/>
            <w:hideMark/>
          </w:tcPr>
          <w:p w14:paraId="6344AFF3" w14:textId="4B5EC3AC" w:rsidR="000C376C" w:rsidRPr="000C376C" w:rsidRDefault="000C376C" w:rsidP="000C376C">
            <w:pPr>
              <w:jc w:val="center"/>
              <w:rPr>
                <w:rFonts w:ascii="Arial" w:eastAsia="Times New Roman" w:hAnsi="Arial" w:cs="Arial"/>
                <w:color w:val="000000"/>
                <w:sz w:val="18"/>
                <w:szCs w:val="18"/>
                <w:lang w:eastAsia="en-IN"/>
              </w:rPr>
            </w:pPr>
            <w:r w:rsidRPr="000C376C">
              <w:rPr>
                <w:rFonts w:ascii="Arial" w:hAnsi="Arial" w:cs="Arial"/>
                <w:color w:val="000000"/>
                <w:sz w:val="18"/>
                <w:szCs w:val="18"/>
              </w:rPr>
              <w:t>659.80</w:t>
            </w:r>
          </w:p>
        </w:tc>
        <w:tc>
          <w:tcPr>
            <w:tcW w:w="1690" w:type="dxa"/>
            <w:noWrap/>
            <w:vAlign w:val="center"/>
            <w:hideMark/>
          </w:tcPr>
          <w:p w14:paraId="5D1EDCF6" w14:textId="54287DDC" w:rsidR="000C376C" w:rsidRPr="000C376C" w:rsidRDefault="000C376C" w:rsidP="000C376C">
            <w:pPr>
              <w:jc w:val="center"/>
              <w:rPr>
                <w:rFonts w:ascii="Arial" w:eastAsia="Times New Roman" w:hAnsi="Arial" w:cs="Arial"/>
                <w:color w:val="000000"/>
                <w:sz w:val="18"/>
                <w:szCs w:val="18"/>
                <w:lang w:eastAsia="en-IN"/>
              </w:rPr>
            </w:pPr>
            <w:r w:rsidRPr="000C376C">
              <w:rPr>
                <w:rFonts w:ascii="Arial" w:hAnsi="Arial" w:cs="Arial"/>
                <w:color w:val="000000"/>
                <w:sz w:val="18"/>
                <w:szCs w:val="18"/>
              </w:rPr>
              <w:t>689.49</w:t>
            </w:r>
          </w:p>
        </w:tc>
        <w:tc>
          <w:tcPr>
            <w:tcW w:w="1532" w:type="dxa"/>
            <w:noWrap/>
            <w:vAlign w:val="center"/>
            <w:hideMark/>
          </w:tcPr>
          <w:p w14:paraId="040FA17D" w14:textId="0207E69A" w:rsidR="000C376C" w:rsidRPr="000C376C" w:rsidRDefault="000C376C" w:rsidP="000C376C">
            <w:pPr>
              <w:jc w:val="center"/>
              <w:rPr>
                <w:rFonts w:ascii="Arial" w:eastAsia="Times New Roman" w:hAnsi="Arial" w:cs="Arial"/>
                <w:color w:val="000000"/>
                <w:sz w:val="18"/>
                <w:szCs w:val="18"/>
                <w:lang w:eastAsia="en-IN"/>
              </w:rPr>
            </w:pPr>
            <w:r w:rsidRPr="000C376C">
              <w:rPr>
                <w:rFonts w:ascii="Arial" w:hAnsi="Arial" w:cs="Arial"/>
                <w:color w:val="000000"/>
                <w:sz w:val="18"/>
                <w:szCs w:val="18"/>
              </w:rPr>
              <w:t>720.52</w:t>
            </w:r>
          </w:p>
        </w:tc>
        <w:tc>
          <w:tcPr>
            <w:tcW w:w="1282" w:type="dxa"/>
            <w:noWrap/>
            <w:vAlign w:val="center"/>
            <w:hideMark/>
          </w:tcPr>
          <w:p w14:paraId="66B2DCE6" w14:textId="4FC44998" w:rsidR="000C376C" w:rsidRPr="000C376C" w:rsidRDefault="000C376C" w:rsidP="000C376C">
            <w:pPr>
              <w:jc w:val="center"/>
              <w:rPr>
                <w:rFonts w:ascii="Arial" w:eastAsia="Times New Roman" w:hAnsi="Arial" w:cs="Arial"/>
                <w:color w:val="000000"/>
                <w:sz w:val="18"/>
                <w:szCs w:val="18"/>
                <w:lang w:eastAsia="en-IN"/>
              </w:rPr>
            </w:pPr>
            <w:r w:rsidRPr="000C376C">
              <w:rPr>
                <w:rFonts w:ascii="Arial" w:hAnsi="Arial" w:cs="Arial"/>
                <w:color w:val="000000"/>
                <w:sz w:val="18"/>
                <w:szCs w:val="18"/>
              </w:rPr>
              <w:t>752.94</w:t>
            </w:r>
          </w:p>
        </w:tc>
        <w:tc>
          <w:tcPr>
            <w:tcW w:w="1190" w:type="dxa"/>
            <w:noWrap/>
            <w:vAlign w:val="center"/>
            <w:hideMark/>
          </w:tcPr>
          <w:p w14:paraId="76D14F00" w14:textId="452A491D" w:rsidR="000C376C" w:rsidRPr="000C376C" w:rsidRDefault="000C376C" w:rsidP="000C376C">
            <w:pPr>
              <w:jc w:val="center"/>
              <w:rPr>
                <w:rFonts w:ascii="Arial" w:eastAsia="Times New Roman" w:hAnsi="Arial" w:cs="Arial"/>
                <w:color w:val="000000"/>
                <w:sz w:val="18"/>
                <w:szCs w:val="18"/>
                <w:lang w:eastAsia="en-IN"/>
              </w:rPr>
            </w:pPr>
            <w:r w:rsidRPr="000C376C">
              <w:rPr>
                <w:rFonts w:ascii="Arial" w:hAnsi="Arial" w:cs="Arial"/>
                <w:color w:val="000000"/>
                <w:sz w:val="18"/>
                <w:szCs w:val="18"/>
              </w:rPr>
              <w:t>786.83</w:t>
            </w:r>
          </w:p>
        </w:tc>
      </w:tr>
      <w:tr w:rsidR="000C376C" w:rsidRPr="00CE26E8" w14:paraId="57497F01" w14:textId="77777777" w:rsidTr="003B5F4E">
        <w:trPr>
          <w:trHeight w:val="229"/>
        </w:trPr>
        <w:tc>
          <w:tcPr>
            <w:tcW w:w="336" w:type="dxa"/>
            <w:noWrap/>
            <w:hideMark/>
          </w:tcPr>
          <w:p w14:paraId="1C6F868F" w14:textId="77777777" w:rsidR="000C376C" w:rsidRPr="00CE26E8" w:rsidRDefault="000C376C" w:rsidP="000C376C">
            <w:pPr>
              <w:jc w:val="center"/>
              <w:rPr>
                <w:rFonts w:ascii="Arial" w:eastAsia="Times New Roman" w:hAnsi="Arial" w:cs="Arial"/>
                <w:color w:val="000000"/>
                <w:sz w:val="18"/>
                <w:szCs w:val="18"/>
                <w:lang w:eastAsia="en-IN"/>
              </w:rPr>
            </w:pPr>
            <w:r w:rsidRPr="00CE26E8">
              <w:rPr>
                <w:rFonts w:ascii="Arial" w:eastAsia="Times New Roman" w:hAnsi="Arial" w:cs="Arial"/>
                <w:color w:val="000000"/>
                <w:sz w:val="18"/>
                <w:szCs w:val="18"/>
                <w:lang w:eastAsia="en-IN"/>
              </w:rPr>
              <w:t> </w:t>
            </w:r>
          </w:p>
        </w:tc>
        <w:tc>
          <w:tcPr>
            <w:tcW w:w="2695" w:type="dxa"/>
            <w:noWrap/>
            <w:hideMark/>
          </w:tcPr>
          <w:p w14:paraId="7D89D617" w14:textId="77777777" w:rsidR="000C376C" w:rsidRPr="00CE26E8" w:rsidRDefault="000C376C" w:rsidP="000C376C">
            <w:pPr>
              <w:jc w:val="center"/>
              <w:rPr>
                <w:rFonts w:ascii="Arial" w:eastAsia="Times New Roman" w:hAnsi="Arial" w:cs="Arial"/>
                <w:color w:val="000000"/>
                <w:sz w:val="18"/>
                <w:szCs w:val="18"/>
                <w:lang w:eastAsia="en-IN"/>
              </w:rPr>
            </w:pPr>
            <w:r w:rsidRPr="00CE26E8">
              <w:rPr>
                <w:rFonts w:ascii="Arial" w:eastAsia="Times New Roman" w:hAnsi="Arial" w:cs="Arial"/>
                <w:color w:val="000000"/>
                <w:sz w:val="18"/>
                <w:szCs w:val="18"/>
                <w:lang w:eastAsia="en-IN"/>
              </w:rPr>
              <w:t>Fixed Overheads</w:t>
            </w:r>
          </w:p>
        </w:tc>
        <w:tc>
          <w:tcPr>
            <w:tcW w:w="1640" w:type="dxa"/>
            <w:noWrap/>
            <w:vAlign w:val="center"/>
            <w:hideMark/>
          </w:tcPr>
          <w:p w14:paraId="2BE72EC3" w14:textId="7CD5B8E9" w:rsidR="000C376C" w:rsidRPr="000C376C" w:rsidRDefault="000C376C" w:rsidP="000C376C">
            <w:pPr>
              <w:jc w:val="center"/>
              <w:rPr>
                <w:rFonts w:ascii="Arial" w:eastAsia="Times New Roman" w:hAnsi="Arial" w:cs="Arial"/>
                <w:color w:val="000000"/>
                <w:sz w:val="18"/>
                <w:szCs w:val="18"/>
                <w:lang w:eastAsia="en-IN"/>
              </w:rPr>
            </w:pPr>
            <w:r w:rsidRPr="000C376C">
              <w:rPr>
                <w:rFonts w:ascii="Arial" w:hAnsi="Arial" w:cs="Arial"/>
                <w:color w:val="000000"/>
                <w:sz w:val="18"/>
                <w:szCs w:val="18"/>
              </w:rPr>
              <w:t>184.50</w:t>
            </w:r>
          </w:p>
        </w:tc>
        <w:tc>
          <w:tcPr>
            <w:tcW w:w="1690" w:type="dxa"/>
            <w:noWrap/>
            <w:vAlign w:val="center"/>
            <w:hideMark/>
          </w:tcPr>
          <w:p w14:paraId="5EF9B2CC" w14:textId="2E0DBB0A" w:rsidR="000C376C" w:rsidRPr="000C376C" w:rsidRDefault="000C376C" w:rsidP="000C376C">
            <w:pPr>
              <w:jc w:val="center"/>
              <w:rPr>
                <w:rFonts w:ascii="Arial" w:eastAsia="Times New Roman" w:hAnsi="Arial" w:cs="Arial"/>
                <w:color w:val="000000"/>
                <w:sz w:val="18"/>
                <w:szCs w:val="18"/>
                <w:lang w:eastAsia="en-IN"/>
              </w:rPr>
            </w:pPr>
            <w:r w:rsidRPr="000C376C">
              <w:rPr>
                <w:rFonts w:ascii="Arial" w:hAnsi="Arial" w:cs="Arial"/>
                <w:color w:val="000000"/>
                <w:sz w:val="18"/>
                <w:szCs w:val="18"/>
              </w:rPr>
              <w:t>192.81</w:t>
            </w:r>
          </w:p>
        </w:tc>
        <w:tc>
          <w:tcPr>
            <w:tcW w:w="1532" w:type="dxa"/>
            <w:noWrap/>
            <w:vAlign w:val="center"/>
            <w:hideMark/>
          </w:tcPr>
          <w:p w14:paraId="2C4D32A6" w14:textId="5E965BD4" w:rsidR="000C376C" w:rsidRPr="000C376C" w:rsidRDefault="000C376C" w:rsidP="000C376C">
            <w:pPr>
              <w:jc w:val="center"/>
              <w:rPr>
                <w:rFonts w:ascii="Arial" w:eastAsia="Times New Roman" w:hAnsi="Arial" w:cs="Arial"/>
                <w:color w:val="000000"/>
                <w:sz w:val="18"/>
                <w:szCs w:val="18"/>
                <w:lang w:eastAsia="en-IN"/>
              </w:rPr>
            </w:pPr>
            <w:r w:rsidRPr="000C376C">
              <w:rPr>
                <w:rFonts w:ascii="Arial" w:hAnsi="Arial" w:cs="Arial"/>
                <w:color w:val="000000"/>
                <w:sz w:val="18"/>
                <w:szCs w:val="18"/>
              </w:rPr>
              <w:t>201.48</w:t>
            </w:r>
          </w:p>
        </w:tc>
        <w:tc>
          <w:tcPr>
            <w:tcW w:w="1282" w:type="dxa"/>
            <w:noWrap/>
            <w:vAlign w:val="center"/>
            <w:hideMark/>
          </w:tcPr>
          <w:p w14:paraId="289CCB6B" w14:textId="484F2B79" w:rsidR="000C376C" w:rsidRPr="000C376C" w:rsidRDefault="000C376C" w:rsidP="000C376C">
            <w:pPr>
              <w:jc w:val="center"/>
              <w:rPr>
                <w:rFonts w:ascii="Arial" w:eastAsia="Times New Roman" w:hAnsi="Arial" w:cs="Arial"/>
                <w:color w:val="000000"/>
                <w:sz w:val="18"/>
                <w:szCs w:val="18"/>
                <w:lang w:eastAsia="en-IN"/>
              </w:rPr>
            </w:pPr>
            <w:r w:rsidRPr="000C376C">
              <w:rPr>
                <w:rFonts w:ascii="Arial" w:hAnsi="Arial" w:cs="Arial"/>
                <w:color w:val="000000"/>
                <w:sz w:val="18"/>
                <w:szCs w:val="18"/>
              </w:rPr>
              <w:t>210.55</w:t>
            </w:r>
          </w:p>
        </w:tc>
        <w:tc>
          <w:tcPr>
            <w:tcW w:w="1190" w:type="dxa"/>
            <w:noWrap/>
            <w:vAlign w:val="center"/>
            <w:hideMark/>
          </w:tcPr>
          <w:p w14:paraId="22349BCB" w14:textId="5F67D552" w:rsidR="000C376C" w:rsidRPr="000C376C" w:rsidRDefault="000C376C" w:rsidP="000C376C">
            <w:pPr>
              <w:jc w:val="center"/>
              <w:rPr>
                <w:rFonts w:ascii="Arial" w:eastAsia="Times New Roman" w:hAnsi="Arial" w:cs="Arial"/>
                <w:color w:val="000000"/>
                <w:sz w:val="18"/>
                <w:szCs w:val="18"/>
                <w:lang w:eastAsia="en-IN"/>
              </w:rPr>
            </w:pPr>
            <w:r w:rsidRPr="000C376C">
              <w:rPr>
                <w:rFonts w:ascii="Arial" w:hAnsi="Arial" w:cs="Arial"/>
                <w:color w:val="000000"/>
                <w:sz w:val="18"/>
                <w:szCs w:val="18"/>
              </w:rPr>
              <w:t>220.03</w:t>
            </w:r>
          </w:p>
        </w:tc>
      </w:tr>
      <w:tr w:rsidR="000C376C" w:rsidRPr="00CE26E8" w14:paraId="2EE014C5" w14:textId="77777777" w:rsidTr="003B5F4E">
        <w:trPr>
          <w:trHeight w:val="229"/>
        </w:trPr>
        <w:tc>
          <w:tcPr>
            <w:tcW w:w="336" w:type="dxa"/>
            <w:noWrap/>
            <w:hideMark/>
          </w:tcPr>
          <w:p w14:paraId="399A3569" w14:textId="77777777" w:rsidR="000C376C" w:rsidRPr="00CE26E8" w:rsidRDefault="000C376C" w:rsidP="000C376C">
            <w:pPr>
              <w:jc w:val="center"/>
              <w:rPr>
                <w:rFonts w:ascii="Arial" w:eastAsia="Times New Roman" w:hAnsi="Arial" w:cs="Arial"/>
                <w:color w:val="000000"/>
                <w:sz w:val="18"/>
                <w:szCs w:val="18"/>
                <w:lang w:eastAsia="en-IN"/>
              </w:rPr>
            </w:pPr>
            <w:r w:rsidRPr="00CE26E8">
              <w:rPr>
                <w:rFonts w:ascii="Arial" w:eastAsia="Times New Roman" w:hAnsi="Arial" w:cs="Arial"/>
                <w:color w:val="000000"/>
                <w:sz w:val="18"/>
                <w:szCs w:val="18"/>
                <w:lang w:eastAsia="en-IN"/>
              </w:rPr>
              <w:t> </w:t>
            </w:r>
          </w:p>
        </w:tc>
        <w:tc>
          <w:tcPr>
            <w:tcW w:w="2695" w:type="dxa"/>
            <w:noWrap/>
            <w:hideMark/>
          </w:tcPr>
          <w:p w14:paraId="6BFFD422" w14:textId="77777777" w:rsidR="000C376C" w:rsidRPr="00CE26E8" w:rsidRDefault="000C376C" w:rsidP="000C376C">
            <w:pPr>
              <w:jc w:val="center"/>
              <w:rPr>
                <w:rFonts w:ascii="Arial" w:eastAsia="Times New Roman" w:hAnsi="Arial" w:cs="Arial"/>
                <w:color w:val="000000"/>
                <w:sz w:val="18"/>
                <w:szCs w:val="18"/>
                <w:lang w:eastAsia="en-IN"/>
              </w:rPr>
            </w:pPr>
            <w:r w:rsidRPr="00CE26E8">
              <w:rPr>
                <w:rFonts w:ascii="Arial" w:eastAsia="Times New Roman" w:hAnsi="Arial" w:cs="Arial"/>
                <w:color w:val="000000"/>
                <w:sz w:val="18"/>
                <w:szCs w:val="18"/>
                <w:lang w:eastAsia="en-IN"/>
              </w:rPr>
              <w:t>Selling Overheads</w:t>
            </w:r>
          </w:p>
        </w:tc>
        <w:tc>
          <w:tcPr>
            <w:tcW w:w="1640" w:type="dxa"/>
            <w:noWrap/>
            <w:vAlign w:val="center"/>
            <w:hideMark/>
          </w:tcPr>
          <w:p w14:paraId="507A1822" w14:textId="2A65447B" w:rsidR="000C376C" w:rsidRPr="000C376C" w:rsidRDefault="000C376C" w:rsidP="000C376C">
            <w:pPr>
              <w:jc w:val="center"/>
              <w:rPr>
                <w:rFonts w:ascii="Arial" w:eastAsia="Times New Roman" w:hAnsi="Arial" w:cs="Arial"/>
                <w:color w:val="000000"/>
                <w:sz w:val="18"/>
                <w:szCs w:val="18"/>
                <w:lang w:eastAsia="en-IN"/>
              </w:rPr>
            </w:pPr>
            <w:r w:rsidRPr="000C376C">
              <w:rPr>
                <w:rFonts w:ascii="Arial" w:hAnsi="Arial" w:cs="Arial"/>
                <w:color w:val="000000"/>
                <w:sz w:val="18"/>
                <w:szCs w:val="18"/>
              </w:rPr>
              <w:t>302.40</w:t>
            </w:r>
          </w:p>
        </w:tc>
        <w:tc>
          <w:tcPr>
            <w:tcW w:w="1690" w:type="dxa"/>
            <w:noWrap/>
            <w:vAlign w:val="center"/>
            <w:hideMark/>
          </w:tcPr>
          <w:p w14:paraId="76FCACE3" w14:textId="608BAD61" w:rsidR="000C376C" w:rsidRPr="000C376C" w:rsidRDefault="000C376C" w:rsidP="000C376C">
            <w:pPr>
              <w:jc w:val="center"/>
              <w:rPr>
                <w:rFonts w:ascii="Arial" w:eastAsia="Times New Roman" w:hAnsi="Arial" w:cs="Arial"/>
                <w:color w:val="000000"/>
                <w:sz w:val="18"/>
                <w:szCs w:val="18"/>
                <w:lang w:eastAsia="en-IN"/>
              </w:rPr>
            </w:pPr>
            <w:r w:rsidRPr="000C376C">
              <w:rPr>
                <w:rFonts w:ascii="Arial" w:hAnsi="Arial" w:cs="Arial"/>
                <w:color w:val="000000"/>
                <w:sz w:val="18"/>
                <w:szCs w:val="18"/>
              </w:rPr>
              <w:t>316.01</w:t>
            </w:r>
          </w:p>
        </w:tc>
        <w:tc>
          <w:tcPr>
            <w:tcW w:w="1532" w:type="dxa"/>
            <w:noWrap/>
            <w:vAlign w:val="center"/>
            <w:hideMark/>
          </w:tcPr>
          <w:p w14:paraId="568166D1" w14:textId="069F5FD8" w:rsidR="000C376C" w:rsidRPr="000C376C" w:rsidRDefault="000C376C" w:rsidP="000C376C">
            <w:pPr>
              <w:jc w:val="center"/>
              <w:rPr>
                <w:rFonts w:ascii="Arial" w:eastAsia="Times New Roman" w:hAnsi="Arial" w:cs="Arial"/>
                <w:color w:val="000000"/>
                <w:sz w:val="18"/>
                <w:szCs w:val="18"/>
                <w:lang w:eastAsia="en-IN"/>
              </w:rPr>
            </w:pPr>
            <w:r w:rsidRPr="000C376C">
              <w:rPr>
                <w:rFonts w:ascii="Arial" w:hAnsi="Arial" w:cs="Arial"/>
                <w:color w:val="000000"/>
                <w:sz w:val="18"/>
                <w:szCs w:val="18"/>
              </w:rPr>
              <w:t>330.23</w:t>
            </w:r>
          </w:p>
        </w:tc>
        <w:tc>
          <w:tcPr>
            <w:tcW w:w="1282" w:type="dxa"/>
            <w:noWrap/>
            <w:vAlign w:val="center"/>
            <w:hideMark/>
          </w:tcPr>
          <w:p w14:paraId="3D523E90" w14:textId="674F859C" w:rsidR="000C376C" w:rsidRPr="000C376C" w:rsidRDefault="000C376C" w:rsidP="000C376C">
            <w:pPr>
              <w:jc w:val="center"/>
              <w:rPr>
                <w:rFonts w:ascii="Arial" w:eastAsia="Times New Roman" w:hAnsi="Arial" w:cs="Arial"/>
                <w:color w:val="000000"/>
                <w:sz w:val="18"/>
                <w:szCs w:val="18"/>
                <w:lang w:eastAsia="en-IN"/>
              </w:rPr>
            </w:pPr>
            <w:r w:rsidRPr="000C376C">
              <w:rPr>
                <w:rFonts w:ascii="Arial" w:hAnsi="Arial" w:cs="Arial"/>
                <w:color w:val="000000"/>
                <w:sz w:val="18"/>
                <w:szCs w:val="18"/>
              </w:rPr>
              <w:t>345.09</w:t>
            </w:r>
          </w:p>
        </w:tc>
        <w:tc>
          <w:tcPr>
            <w:tcW w:w="1190" w:type="dxa"/>
            <w:noWrap/>
            <w:vAlign w:val="center"/>
            <w:hideMark/>
          </w:tcPr>
          <w:p w14:paraId="1736DD9A" w14:textId="6B261178" w:rsidR="000C376C" w:rsidRPr="000C376C" w:rsidRDefault="000C376C" w:rsidP="000C376C">
            <w:pPr>
              <w:jc w:val="center"/>
              <w:rPr>
                <w:rFonts w:ascii="Arial" w:eastAsia="Times New Roman" w:hAnsi="Arial" w:cs="Arial"/>
                <w:color w:val="000000"/>
                <w:sz w:val="18"/>
                <w:szCs w:val="18"/>
                <w:lang w:eastAsia="en-IN"/>
              </w:rPr>
            </w:pPr>
            <w:r w:rsidRPr="000C376C">
              <w:rPr>
                <w:rFonts w:ascii="Arial" w:hAnsi="Arial" w:cs="Arial"/>
                <w:color w:val="000000"/>
                <w:sz w:val="18"/>
                <w:szCs w:val="18"/>
              </w:rPr>
              <w:t>360.62</w:t>
            </w:r>
          </w:p>
        </w:tc>
      </w:tr>
      <w:tr w:rsidR="000C376C" w:rsidRPr="00CE26E8" w14:paraId="4568489F" w14:textId="77777777" w:rsidTr="003B5F4E">
        <w:trPr>
          <w:trHeight w:val="229"/>
        </w:trPr>
        <w:tc>
          <w:tcPr>
            <w:tcW w:w="336" w:type="dxa"/>
            <w:noWrap/>
            <w:hideMark/>
          </w:tcPr>
          <w:p w14:paraId="65898967" w14:textId="77777777" w:rsidR="000C376C" w:rsidRPr="00CE26E8" w:rsidRDefault="000C376C" w:rsidP="000C376C">
            <w:pPr>
              <w:jc w:val="center"/>
              <w:rPr>
                <w:rFonts w:ascii="Arial" w:eastAsia="Times New Roman" w:hAnsi="Arial" w:cs="Arial"/>
                <w:b/>
                <w:bCs/>
                <w:color w:val="000000"/>
                <w:sz w:val="18"/>
                <w:szCs w:val="18"/>
                <w:lang w:eastAsia="en-IN"/>
              </w:rPr>
            </w:pPr>
            <w:r w:rsidRPr="00CE26E8">
              <w:rPr>
                <w:rFonts w:ascii="Arial" w:eastAsia="Times New Roman" w:hAnsi="Arial" w:cs="Arial"/>
                <w:b/>
                <w:bCs/>
                <w:color w:val="000000"/>
                <w:sz w:val="18"/>
                <w:szCs w:val="18"/>
                <w:lang w:eastAsia="en-IN"/>
              </w:rPr>
              <w:t> </w:t>
            </w:r>
          </w:p>
        </w:tc>
        <w:tc>
          <w:tcPr>
            <w:tcW w:w="2695" w:type="dxa"/>
            <w:shd w:val="clear" w:color="auto" w:fill="4472C4" w:themeFill="accent1"/>
            <w:noWrap/>
            <w:hideMark/>
          </w:tcPr>
          <w:p w14:paraId="68692B54" w14:textId="77777777" w:rsidR="000C376C" w:rsidRPr="00CE26E8" w:rsidRDefault="000C376C" w:rsidP="000C376C">
            <w:pPr>
              <w:jc w:val="center"/>
              <w:rPr>
                <w:rFonts w:ascii="Arial" w:eastAsia="Times New Roman" w:hAnsi="Arial" w:cs="Arial"/>
                <w:b/>
                <w:bCs/>
                <w:color w:val="FFFFFF" w:themeColor="background1"/>
                <w:sz w:val="18"/>
                <w:szCs w:val="18"/>
                <w:lang w:eastAsia="en-IN"/>
              </w:rPr>
            </w:pPr>
            <w:r w:rsidRPr="00CE26E8">
              <w:rPr>
                <w:rFonts w:ascii="Arial" w:eastAsia="Times New Roman" w:hAnsi="Arial" w:cs="Arial"/>
                <w:b/>
                <w:bCs/>
                <w:color w:val="FFFFFF" w:themeColor="background1"/>
                <w:sz w:val="18"/>
                <w:szCs w:val="18"/>
                <w:lang w:eastAsia="en-IN"/>
              </w:rPr>
              <w:t>Total Operating Cost</w:t>
            </w:r>
          </w:p>
        </w:tc>
        <w:tc>
          <w:tcPr>
            <w:tcW w:w="1640" w:type="dxa"/>
            <w:shd w:val="clear" w:color="auto" w:fill="4472C4" w:themeFill="accent1"/>
            <w:noWrap/>
            <w:vAlign w:val="center"/>
            <w:hideMark/>
          </w:tcPr>
          <w:p w14:paraId="25B01979" w14:textId="745C22B0" w:rsidR="000C376C" w:rsidRPr="000C376C" w:rsidRDefault="000C376C" w:rsidP="000C376C">
            <w:pPr>
              <w:jc w:val="center"/>
              <w:rPr>
                <w:rFonts w:ascii="Arial" w:eastAsia="Times New Roman" w:hAnsi="Arial" w:cs="Arial"/>
                <w:b/>
                <w:bCs/>
                <w:color w:val="FFFFFF" w:themeColor="background1"/>
                <w:sz w:val="18"/>
                <w:szCs w:val="18"/>
                <w:lang w:eastAsia="en-IN"/>
              </w:rPr>
            </w:pPr>
            <w:r w:rsidRPr="000C376C">
              <w:rPr>
                <w:rFonts w:ascii="Arial" w:hAnsi="Arial" w:cs="Arial"/>
                <w:b/>
                <w:bCs/>
                <w:color w:val="FFFFFF" w:themeColor="background1"/>
                <w:sz w:val="18"/>
                <w:szCs w:val="18"/>
              </w:rPr>
              <w:t>6183.01</w:t>
            </w:r>
          </w:p>
        </w:tc>
        <w:tc>
          <w:tcPr>
            <w:tcW w:w="1690" w:type="dxa"/>
            <w:shd w:val="clear" w:color="auto" w:fill="4472C4" w:themeFill="accent1"/>
            <w:noWrap/>
            <w:vAlign w:val="center"/>
            <w:hideMark/>
          </w:tcPr>
          <w:p w14:paraId="6FCDF645" w14:textId="0E6FFBA8" w:rsidR="000C376C" w:rsidRPr="000C376C" w:rsidRDefault="000C376C" w:rsidP="000C376C">
            <w:pPr>
              <w:jc w:val="center"/>
              <w:rPr>
                <w:rFonts w:ascii="Arial" w:eastAsia="Times New Roman" w:hAnsi="Arial" w:cs="Arial"/>
                <w:b/>
                <w:bCs/>
                <w:color w:val="FFFFFF" w:themeColor="background1"/>
                <w:sz w:val="18"/>
                <w:szCs w:val="18"/>
                <w:lang w:eastAsia="en-IN"/>
              </w:rPr>
            </w:pPr>
            <w:r w:rsidRPr="000C376C">
              <w:rPr>
                <w:rFonts w:ascii="Arial" w:hAnsi="Arial" w:cs="Arial"/>
                <w:b/>
                <w:bCs/>
                <w:color w:val="FFFFFF" w:themeColor="background1"/>
                <w:sz w:val="18"/>
                <w:szCs w:val="18"/>
              </w:rPr>
              <w:t>6522.70</w:t>
            </w:r>
          </w:p>
        </w:tc>
        <w:tc>
          <w:tcPr>
            <w:tcW w:w="1532" w:type="dxa"/>
            <w:shd w:val="clear" w:color="auto" w:fill="4472C4" w:themeFill="accent1"/>
            <w:noWrap/>
            <w:vAlign w:val="center"/>
            <w:hideMark/>
          </w:tcPr>
          <w:p w14:paraId="4B6DA190" w14:textId="5DF364AF" w:rsidR="000C376C" w:rsidRPr="000C376C" w:rsidRDefault="000C376C" w:rsidP="000C376C">
            <w:pPr>
              <w:jc w:val="center"/>
              <w:rPr>
                <w:rFonts w:ascii="Arial" w:eastAsia="Times New Roman" w:hAnsi="Arial" w:cs="Arial"/>
                <w:b/>
                <w:bCs/>
                <w:color w:val="FFFFFF" w:themeColor="background1"/>
                <w:sz w:val="18"/>
                <w:szCs w:val="18"/>
                <w:lang w:eastAsia="en-IN"/>
              </w:rPr>
            </w:pPr>
            <w:r w:rsidRPr="000C376C">
              <w:rPr>
                <w:rFonts w:ascii="Arial" w:hAnsi="Arial" w:cs="Arial"/>
                <w:b/>
                <w:bCs/>
                <w:color w:val="FFFFFF" w:themeColor="background1"/>
                <w:sz w:val="18"/>
                <w:szCs w:val="18"/>
              </w:rPr>
              <w:t>6881.77</w:t>
            </w:r>
          </w:p>
        </w:tc>
        <w:tc>
          <w:tcPr>
            <w:tcW w:w="1282" w:type="dxa"/>
            <w:shd w:val="clear" w:color="auto" w:fill="4472C4" w:themeFill="accent1"/>
            <w:noWrap/>
            <w:vAlign w:val="center"/>
            <w:hideMark/>
          </w:tcPr>
          <w:p w14:paraId="47DBEBC0" w14:textId="55DA6182" w:rsidR="000C376C" w:rsidRPr="000C376C" w:rsidRDefault="000C376C" w:rsidP="000C376C">
            <w:pPr>
              <w:jc w:val="center"/>
              <w:rPr>
                <w:rFonts w:ascii="Arial" w:eastAsia="Times New Roman" w:hAnsi="Arial" w:cs="Arial"/>
                <w:b/>
                <w:bCs/>
                <w:color w:val="FFFFFF" w:themeColor="background1"/>
                <w:sz w:val="18"/>
                <w:szCs w:val="18"/>
                <w:lang w:eastAsia="en-IN"/>
              </w:rPr>
            </w:pPr>
            <w:r w:rsidRPr="000C376C">
              <w:rPr>
                <w:rFonts w:ascii="Arial" w:hAnsi="Arial" w:cs="Arial"/>
                <w:b/>
                <w:bCs/>
                <w:color w:val="FFFFFF" w:themeColor="background1"/>
                <w:sz w:val="18"/>
                <w:szCs w:val="18"/>
              </w:rPr>
              <w:t>7262.16</w:t>
            </w:r>
          </w:p>
        </w:tc>
        <w:tc>
          <w:tcPr>
            <w:tcW w:w="1190" w:type="dxa"/>
            <w:shd w:val="clear" w:color="auto" w:fill="4472C4" w:themeFill="accent1"/>
            <w:noWrap/>
            <w:vAlign w:val="center"/>
            <w:hideMark/>
          </w:tcPr>
          <w:p w14:paraId="5AF007CE" w14:textId="430C6D05" w:rsidR="000C376C" w:rsidRPr="000C376C" w:rsidRDefault="000C376C" w:rsidP="000C376C">
            <w:pPr>
              <w:jc w:val="center"/>
              <w:rPr>
                <w:rFonts w:ascii="Arial" w:eastAsia="Times New Roman" w:hAnsi="Arial" w:cs="Arial"/>
                <w:b/>
                <w:bCs/>
                <w:color w:val="FFFFFF" w:themeColor="background1"/>
                <w:sz w:val="18"/>
                <w:szCs w:val="18"/>
                <w:lang w:eastAsia="en-IN"/>
              </w:rPr>
            </w:pPr>
            <w:r w:rsidRPr="000C376C">
              <w:rPr>
                <w:rFonts w:ascii="Arial" w:hAnsi="Arial" w:cs="Arial"/>
                <w:b/>
                <w:bCs/>
                <w:color w:val="FFFFFF" w:themeColor="background1"/>
                <w:sz w:val="18"/>
                <w:szCs w:val="18"/>
              </w:rPr>
              <w:t>7661.66</w:t>
            </w:r>
          </w:p>
        </w:tc>
      </w:tr>
      <w:tr w:rsidR="000C376C" w:rsidRPr="00CE26E8" w14:paraId="4FCF8AE2" w14:textId="77777777" w:rsidTr="003B5F4E">
        <w:trPr>
          <w:trHeight w:val="229"/>
        </w:trPr>
        <w:tc>
          <w:tcPr>
            <w:tcW w:w="336" w:type="dxa"/>
            <w:noWrap/>
            <w:hideMark/>
          </w:tcPr>
          <w:p w14:paraId="4CB6CCFC" w14:textId="77777777" w:rsidR="000C376C" w:rsidRPr="00CE26E8" w:rsidRDefault="000C376C" w:rsidP="000C376C">
            <w:pPr>
              <w:jc w:val="center"/>
              <w:rPr>
                <w:rFonts w:ascii="Arial" w:eastAsia="Times New Roman" w:hAnsi="Arial" w:cs="Arial"/>
                <w:b/>
                <w:bCs/>
                <w:color w:val="000000"/>
                <w:sz w:val="18"/>
                <w:szCs w:val="18"/>
                <w:lang w:eastAsia="en-IN"/>
              </w:rPr>
            </w:pPr>
            <w:r w:rsidRPr="00CE26E8">
              <w:rPr>
                <w:rFonts w:ascii="Arial" w:eastAsia="Times New Roman" w:hAnsi="Arial" w:cs="Arial"/>
                <w:b/>
                <w:bCs/>
                <w:color w:val="000000"/>
                <w:sz w:val="18"/>
                <w:szCs w:val="18"/>
                <w:lang w:eastAsia="en-IN"/>
              </w:rPr>
              <w:t>4</w:t>
            </w:r>
          </w:p>
        </w:tc>
        <w:tc>
          <w:tcPr>
            <w:tcW w:w="2695" w:type="dxa"/>
            <w:noWrap/>
            <w:hideMark/>
          </w:tcPr>
          <w:p w14:paraId="1BE2B57E" w14:textId="77777777" w:rsidR="000C376C" w:rsidRPr="00CE26E8" w:rsidRDefault="000C376C" w:rsidP="000C376C">
            <w:pPr>
              <w:jc w:val="center"/>
              <w:rPr>
                <w:rFonts w:ascii="Arial" w:eastAsia="Times New Roman" w:hAnsi="Arial" w:cs="Arial"/>
                <w:b/>
                <w:bCs/>
                <w:color w:val="000000"/>
                <w:sz w:val="18"/>
                <w:szCs w:val="18"/>
                <w:lang w:eastAsia="en-IN"/>
              </w:rPr>
            </w:pPr>
            <w:r w:rsidRPr="00CE26E8">
              <w:rPr>
                <w:rFonts w:ascii="Arial" w:eastAsia="Times New Roman" w:hAnsi="Arial" w:cs="Arial"/>
                <w:b/>
                <w:bCs/>
                <w:color w:val="000000"/>
                <w:sz w:val="18"/>
                <w:szCs w:val="18"/>
                <w:lang w:eastAsia="en-IN"/>
              </w:rPr>
              <w:t>Gross Margin (EBITDA/PBITDA)</w:t>
            </w:r>
          </w:p>
        </w:tc>
        <w:tc>
          <w:tcPr>
            <w:tcW w:w="1640" w:type="dxa"/>
            <w:noWrap/>
            <w:vAlign w:val="center"/>
            <w:hideMark/>
          </w:tcPr>
          <w:p w14:paraId="6359635C" w14:textId="1603F620" w:rsidR="000C376C" w:rsidRPr="000C376C" w:rsidRDefault="000C376C" w:rsidP="000C376C">
            <w:pPr>
              <w:jc w:val="center"/>
              <w:rPr>
                <w:rFonts w:ascii="Arial" w:eastAsia="Times New Roman" w:hAnsi="Arial" w:cs="Arial"/>
                <w:b/>
                <w:bCs/>
                <w:color w:val="000000"/>
                <w:sz w:val="18"/>
                <w:szCs w:val="18"/>
                <w:lang w:eastAsia="en-IN"/>
              </w:rPr>
            </w:pPr>
            <w:r w:rsidRPr="000C376C">
              <w:rPr>
                <w:rFonts w:ascii="Arial" w:hAnsi="Arial" w:cs="Arial"/>
                <w:b/>
                <w:bCs/>
                <w:color w:val="000000"/>
                <w:sz w:val="18"/>
                <w:szCs w:val="18"/>
              </w:rPr>
              <w:t>6114.18</w:t>
            </w:r>
          </w:p>
        </w:tc>
        <w:tc>
          <w:tcPr>
            <w:tcW w:w="1690" w:type="dxa"/>
            <w:noWrap/>
            <w:vAlign w:val="center"/>
            <w:hideMark/>
          </w:tcPr>
          <w:p w14:paraId="7745B049" w14:textId="4D24B065" w:rsidR="000C376C" w:rsidRPr="000C376C" w:rsidRDefault="000C376C" w:rsidP="000C376C">
            <w:pPr>
              <w:jc w:val="center"/>
              <w:rPr>
                <w:rFonts w:ascii="Arial" w:eastAsia="Times New Roman" w:hAnsi="Arial" w:cs="Arial"/>
                <w:b/>
                <w:bCs/>
                <w:color w:val="000000"/>
                <w:sz w:val="18"/>
                <w:szCs w:val="18"/>
                <w:lang w:eastAsia="en-IN"/>
              </w:rPr>
            </w:pPr>
            <w:r w:rsidRPr="000C376C">
              <w:rPr>
                <w:rFonts w:ascii="Arial" w:hAnsi="Arial" w:cs="Arial"/>
                <w:b/>
                <w:bCs/>
                <w:color w:val="000000"/>
                <w:sz w:val="18"/>
                <w:szCs w:val="18"/>
              </w:rPr>
              <w:t>6465.89</w:t>
            </w:r>
          </w:p>
        </w:tc>
        <w:tc>
          <w:tcPr>
            <w:tcW w:w="1532" w:type="dxa"/>
            <w:noWrap/>
            <w:vAlign w:val="center"/>
            <w:hideMark/>
          </w:tcPr>
          <w:p w14:paraId="4788E7FD" w14:textId="157477EF" w:rsidR="000C376C" w:rsidRPr="000C376C" w:rsidRDefault="000C376C" w:rsidP="000C376C">
            <w:pPr>
              <w:jc w:val="center"/>
              <w:rPr>
                <w:rFonts w:ascii="Arial" w:eastAsia="Times New Roman" w:hAnsi="Arial" w:cs="Arial"/>
                <w:b/>
                <w:bCs/>
                <w:color w:val="000000"/>
                <w:sz w:val="18"/>
                <w:szCs w:val="18"/>
                <w:lang w:eastAsia="en-IN"/>
              </w:rPr>
            </w:pPr>
            <w:r w:rsidRPr="000C376C">
              <w:rPr>
                <w:rFonts w:ascii="Arial" w:hAnsi="Arial" w:cs="Arial"/>
                <w:b/>
                <w:bCs/>
                <w:color w:val="000000"/>
                <w:sz w:val="18"/>
                <w:szCs w:val="18"/>
              </w:rPr>
              <w:t>6837.32</w:t>
            </w:r>
          </w:p>
        </w:tc>
        <w:tc>
          <w:tcPr>
            <w:tcW w:w="1282" w:type="dxa"/>
            <w:noWrap/>
            <w:vAlign w:val="center"/>
            <w:hideMark/>
          </w:tcPr>
          <w:p w14:paraId="6A38BE55" w14:textId="4B3B2E8D" w:rsidR="000C376C" w:rsidRPr="000C376C" w:rsidRDefault="000C376C" w:rsidP="000C376C">
            <w:pPr>
              <w:jc w:val="center"/>
              <w:rPr>
                <w:rFonts w:ascii="Arial" w:eastAsia="Times New Roman" w:hAnsi="Arial" w:cs="Arial"/>
                <w:b/>
                <w:bCs/>
                <w:color w:val="000000"/>
                <w:sz w:val="18"/>
                <w:szCs w:val="18"/>
                <w:lang w:eastAsia="en-IN"/>
              </w:rPr>
            </w:pPr>
            <w:r w:rsidRPr="000C376C">
              <w:rPr>
                <w:rFonts w:ascii="Arial" w:hAnsi="Arial" w:cs="Arial"/>
                <w:b/>
                <w:bCs/>
                <w:color w:val="000000"/>
                <w:sz w:val="18"/>
                <w:szCs w:val="18"/>
              </w:rPr>
              <w:t>7228.76</w:t>
            </w:r>
          </w:p>
        </w:tc>
        <w:tc>
          <w:tcPr>
            <w:tcW w:w="1190" w:type="dxa"/>
            <w:noWrap/>
            <w:vAlign w:val="center"/>
            <w:hideMark/>
          </w:tcPr>
          <w:p w14:paraId="1DEAB286" w14:textId="173E972B" w:rsidR="000C376C" w:rsidRPr="000C376C" w:rsidRDefault="000C376C" w:rsidP="000C376C">
            <w:pPr>
              <w:jc w:val="center"/>
              <w:rPr>
                <w:rFonts w:ascii="Arial" w:eastAsia="Times New Roman" w:hAnsi="Arial" w:cs="Arial"/>
                <w:b/>
                <w:bCs/>
                <w:color w:val="000000"/>
                <w:sz w:val="18"/>
                <w:szCs w:val="18"/>
                <w:lang w:eastAsia="en-IN"/>
              </w:rPr>
            </w:pPr>
            <w:r w:rsidRPr="000C376C">
              <w:rPr>
                <w:rFonts w:ascii="Arial" w:hAnsi="Arial" w:cs="Arial"/>
                <w:b/>
                <w:bCs/>
                <w:color w:val="000000"/>
                <w:sz w:val="18"/>
                <w:szCs w:val="18"/>
              </w:rPr>
              <w:t>7644.77</w:t>
            </w:r>
          </w:p>
        </w:tc>
      </w:tr>
      <w:tr w:rsidR="000C376C" w:rsidRPr="00CE26E8" w14:paraId="177B88DE" w14:textId="77777777" w:rsidTr="003B5F4E">
        <w:trPr>
          <w:trHeight w:val="229"/>
        </w:trPr>
        <w:tc>
          <w:tcPr>
            <w:tcW w:w="336" w:type="dxa"/>
            <w:noWrap/>
            <w:hideMark/>
          </w:tcPr>
          <w:p w14:paraId="680FCF86" w14:textId="77777777" w:rsidR="000C376C" w:rsidRPr="00CE26E8" w:rsidRDefault="000C376C" w:rsidP="000C376C">
            <w:pPr>
              <w:jc w:val="center"/>
              <w:rPr>
                <w:rFonts w:ascii="Arial" w:eastAsia="Times New Roman" w:hAnsi="Arial" w:cs="Arial"/>
                <w:b/>
                <w:bCs/>
                <w:color w:val="000000"/>
                <w:sz w:val="18"/>
                <w:szCs w:val="18"/>
                <w:lang w:eastAsia="en-IN"/>
              </w:rPr>
            </w:pPr>
            <w:r w:rsidRPr="00CE26E8">
              <w:rPr>
                <w:rFonts w:ascii="Arial" w:eastAsia="Times New Roman" w:hAnsi="Arial" w:cs="Arial"/>
                <w:b/>
                <w:bCs/>
                <w:color w:val="000000"/>
                <w:sz w:val="18"/>
                <w:szCs w:val="18"/>
                <w:lang w:eastAsia="en-IN"/>
              </w:rPr>
              <w:t> </w:t>
            </w:r>
          </w:p>
        </w:tc>
        <w:tc>
          <w:tcPr>
            <w:tcW w:w="2695" w:type="dxa"/>
            <w:shd w:val="clear" w:color="auto" w:fill="4472C4" w:themeFill="accent1"/>
            <w:noWrap/>
            <w:hideMark/>
          </w:tcPr>
          <w:p w14:paraId="41993633" w14:textId="77777777" w:rsidR="000C376C" w:rsidRPr="00CE26E8" w:rsidRDefault="000C376C" w:rsidP="000C376C">
            <w:pPr>
              <w:jc w:val="center"/>
              <w:rPr>
                <w:rFonts w:ascii="Arial" w:eastAsia="Times New Roman" w:hAnsi="Arial" w:cs="Arial"/>
                <w:b/>
                <w:bCs/>
                <w:color w:val="FFFFFF" w:themeColor="background1"/>
                <w:sz w:val="18"/>
                <w:szCs w:val="18"/>
                <w:lang w:eastAsia="en-IN"/>
              </w:rPr>
            </w:pPr>
            <w:r w:rsidRPr="00CE26E8">
              <w:rPr>
                <w:rFonts w:ascii="Arial" w:eastAsia="Times New Roman" w:hAnsi="Arial" w:cs="Arial"/>
                <w:b/>
                <w:bCs/>
                <w:color w:val="FFFFFF" w:themeColor="background1"/>
                <w:sz w:val="18"/>
                <w:szCs w:val="18"/>
                <w:lang w:eastAsia="en-IN"/>
              </w:rPr>
              <w:t>Net Cash Flow</w:t>
            </w:r>
          </w:p>
        </w:tc>
        <w:tc>
          <w:tcPr>
            <w:tcW w:w="1640" w:type="dxa"/>
            <w:shd w:val="clear" w:color="auto" w:fill="4472C4" w:themeFill="accent1"/>
            <w:noWrap/>
            <w:vAlign w:val="center"/>
            <w:hideMark/>
          </w:tcPr>
          <w:p w14:paraId="2DC1194C" w14:textId="66B275CC" w:rsidR="000C376C" w:rsidRPr="000C376C" w:rsidRDefault="000C376C" w:rsidP="000C376C">
            <w:pPr>
              <w:jc w:val="center"/>
              <w:rPr>
                <w:rFonts w:ascii="Arial" w:eastAsia="Times New Roman" w:hAnsi="Arial" w:cs="Arial"/>
                <w:b/>
                <w:bCs/>
                <w:color w:val="FFFFFF" w:themeColor="background1"/>
                <w:sz w:val="18"/>
                <w:szCs w:val="18"/>
                <w:lang w:eastAsia="en-IN"/>
              </w:rPr>
            </w:pPr>
            <w:r w:rsidRPr="000C376C">
              <w:rPr>
                <w:rFonts w:ascii="Arial" w:hAnsi="Arial" w:cs="Arial"/>
                <w:b/>
                <w:bCs/>
                <w:color w:val="FFFFFF" w:themeColor="background1"/>
                <w:sz w:val="18"/>
                <w:szCs w:val="18"/>
              </w:rPr>
              <w:t>6114.18</w:t>
            </w:r>
          </w:p>
        </w:tc>
        <w:tc>
          <w:tcPr>
            <w:tcW w:w="1690" w:type="dxa"/>
            <w:shd w:val="clear" w:color="auto" w:fill="4472C4" w:themeFill="accent1"/>
            <w:noWrap/>
            <w:vAlign w:val="center"/>
            <w:hideMark/>
          </w:tcPr>
          <w:p w14:paraId="63F4391F" w14:textId="1A5D8C2F" w:rsidR="000C376C" w:rsidRPr="000C376C" w:rsidRDefault="000C376C" w:rsidP="000C376C">
            <w:pPr>
              <w:jc w:val="center"/>
              <w:rPr>
                <w:rFonts w:ascii="Arial" w:eastAsia="Times New Roman" w:hAnsi="Arial" w:cs="Arial"/>
                <w:b/>
                <w:bCs/>
                <w:color w:val="FFFFFF" w:themeColor="background1"/>
                <w:sz w:val="18"/>
                <w:szCs w:val="18"/>
                <w:lang w:eastAsia="en-IN"/>
              </w:rPr>
            </w:pPr>
            <w:r w:rsidRPr="000C376C">
              <w:rPr>
                <w:rFonts w:ascii="Arial" w:hAnsi="Arial" w:cs="Arial"/>
                <w:b/>
                <w:bCs/>
                <w:color w:val="FFFFFF" w:themeColor="background1"/>
                <w:sz w:val="18"/>
                <w:szCs w:val="18"/>
              </w:rPr>
              <w:t>6465.89</w:t>
            </w:r>
          </w:p>
        </w:tc>
        <w:tc>
          <w:tcPr>
            <w:tcW w:w="1532" w:type="dxa"/>
            <w:shd w:val="clear" w:color="auto" w:fill="4472C4" w:themeFill="accent1"/>
            <w:noWrap/>
            <w:vAlign w:val="center"/>
            <w:hideMark/>
          </w:tcPr>
          <w:p w14:paraId="2B40432A" w14:textId="188A36CD" w:rsidR="000C376C" w:rsidRPr="000C376C" w:rsidRDefault="000C376C" w:rsidP="000C376C">
            <w:pPr>
              <w:jc w:val="center"/>
              <w:rPr>
                <w:rFonts w:ascii="Arial" w:eastAsia="Times New Roman" w:hAnsi="Arial" w:cs="Arial"/>
                <w:b/>
                <w:bCs/>
                <w:color w:val="FFFFFF" w:themeColor="background1"/>
                <w:sz w:val="18"/>
                <w:szCs w:val="18"/>
                <w:lang w:eastAsia="en-IN"/>
              </w:rPr>
            </w:pPr>
            <w:r w:rsidRPr="000C376C">
              <w:rPr>
                <w:rFonts w:ascii="Arial" w:hAnsi="Arial" w:cs="Arial"/>
                <w:b/>
                <w:bCs/>
                <w:color w:val="FFFFFF" w:themeColor="background1"/>
                <w:sz w:val="18"/>
                <w:szCs w:val="18"/>
              </w:rPr>
              <w:t>6837.32</w:t>
            </w:r>
          </w:p>
        </w:tc>
        <w:tc>
          <w:tcPr>
            <w:tcW w:w="1282" w:type="dxa"/>
            <w:shd w:val="clear" w:color="auto" w:fill="4472C4" w:themeFill="accent1"/>
            <w:noWrap/>
            <w:vAlign w:val="center"/>
            <w:hideMark/>
          </w:tcPr>
          <w:p w14:paraId="5B5D611F" w14:textId="05D68E76" w:rsidR="000C376C" w:rsidRPr="000C376C" w:rsidRDefault="000C376C" w:rsidP="000C376C">
            <w:pPr>
              <w:jc w:val="center"/>
              <w:rPr>
                <w:rFonts w:ascii="Arial" w:eastAsia="Times New Roman" w:hAnsi="Arial" w:cs="Arial"/>
                <w:b/>
                <w:bCs/>
                <w:color w:val="FFFFFF" w:themeColor="background1"/>
                <w:sz w:val="18"/>
                <w:szCs w:val="18"/>
                <w:lang w:eastAsia="en-IN"/>
              </w:rPr>
            </w:pPr>
            <w:r w:rsidRPr="000C376C">
              <w:rPr>
                <w:rFonts w:ascii="Arial" w:hAnsi="Arial" w:cs="Arial"/>
                <w:b/>
                <w:bCs/>
                <w:color w:val="FFFFFF" w:themeColor="background1"/>
                <w:sz w:val="18"/>
                <w:szCs w:val="18"/>
              </w:rPr>
              <w:t>7228.76</w:t>
            </w:r>
          </w:p>
        </w:tc>
        <w:tc>
          <w:tcPr>
            <w:tcW w:w="1190" w:type="dxa"/>
            <w:shd w:val="clear" w:color="auto" w:fill="4472C4" w:themeFill="accent1"/>
            <w:noWrap/>
            <w:vAlign w:val="center"/>
            <w:hideMark/>
          </w:tcPr>
          <w:p w14:paraId="2863CB50" w14:textId="63D61257" w:rsidR="000C376C" w:rsidRPr="000C376C" w:rsidRDefault="000C376C" w:rsidP="000C376C">
            <w:pPr>
              <w:jc w:val="center"/>
              <w:rPr>
                <w:rFonts w:ascii="Arial" w:eastAsia="Times New Roman" w:hAnsi="Arial" w:cs="Arial"/>
                <w:b/>
                <w:bCs/>
                <w:color w:val="FFFFFF" w:themeColor="background1"/>
                <w:sz w:val="18"/>
                <w:szCs w:val="18"/>
                <w:lang w:eastAsia="en-IN"/>
              </w:rPr>
            </w:pPr>
            <w:r w:rsidRPr="000C376C">
              <w:rPr>
                <w:rFonts w:ascii="Arial" w:hAnsi="Arial" w:cs="Arial"/>
                <w:b/>
                <w:bCs/>
                <w:color w:val="FFFFFF" w:themeColor="background1"/>
                <w:sz w:val="18"/>
                <w:szCs w:val="18"/>
              </w:rPr>
              <w:t>7644.77</w:t>
            </w:r>
          </w:p>
        </w:tc>
      </w:tr>
      <w:tr w:rsidR="00FF48B8" w:rsidRPr="00CE26E8" w14:paraId="4F68A531" w14:textId="77777777" w:rsidTr="003B5F4E">
        <w:trPr>
          <w:trHeight w:val="229"/>
        </w:trPr>
        <w:tc>
          <w:tcPr>
            <w:tcW w:w="336" w:type="dxa"/>
            <w:noWrap/>
            <w:hideMark/>
          </w:tcPr>
          <w:p w14:paraId="793E6717" w14:textId="77777777" w:rsidR="00FF48B8" w:rsidRPr="00CE26E8" w:rsidRDefault="00FF48B8" w:rsidP="003B5F4E">
            <w:pPr>
              <w:jc w:val="center"/>
              <w:rPr>
                <w:rFonts w:ascii="Arial" w:eastAsia="Times New Roman" w:hAnsi="Arial" w:cs="Arial"/>
                <w:color w:val="000000"/>
                <w:sz w:val="18"/>
                <w:szCs w:val="18"/>
                <w:lang w:eastAsia="en-IN"/>
              </w:rPr>
            </w:pPr>
            <w:r w:rsidRPr="00CE26E8">
              <w:rPr>
                <w:rFonts w:ascii="Arial" w:eastAsia="Times New Roman" w:hAnsi="Arial" w:cs="Arial"/>
                <w:color w:val="000000"/>
                <w:sz w:val="18"/>
                <w:szCs w:val="18"/>
                <w:lang w:eastAsia="en-IN"/>
              </w:rPr>
              <w:t> </w:t>
            </w:r>
          </w:p>
        </w:tc>
        <w:tc>
          <w:tcPr>
            <w:tcW w:w="2695" w:type="dxa"/>
            <w:noWrap/>
            <w:hideMark/>
          </w:tcPr>
          <w:p w14:paraId="6A05D144" w14:textId="77777777" w:rsidR="00FF48B8" w:rsidRPr="00CE26E8" w:rsidRDefault="00FF48B8" w:rsidP="003B5F4E">
            <w:pPr>
              <w:jc w:val="center"/>
              <w:rPr>
                <w:rFonts w:ascii="Arial" w:eastAsia="Times New Roman" w:hAnsi="Arial" w:cs="Arial"/>
                <w:color w:val="000000"/>
                <w:sz w:val="18"/>
                <w:szCs w:val="18"/>
                <w:lang w:eastAsia="en-IN"/>
              </w:rPr>
            </w:pPr>
            <w:r w:rsidRPr="00CE26E8">
              <w:rPr>
                <w:rFonts w:ascii="Arial" w:eastAsia="Times New Roman" w:hAnsi="Arial" w:cs="Arial"/>
                <w:color w:val="000000"/>
                <w:sz w:val="18"/>
                <w:szCs w:val="18"/>
                <w:lang w:eastAsia="en-IN"/>
              </w:rPr>
              <w:t>Cost of Capital (10%)</w:t>
            </w:r>
          </w:p>
        </w:tc>
        <w:tc>
          <w:tcPr>
            <w:tcW w:w="1640" w:type="dxa"/>
            <w:noWrap/>
            <w:hideMark/>
          </w:tcPr>
          <w:p w14:paraId="7C3A1DE7" w14:textId="77777777" w:rsidR="00FF48B8" w:rsidRPr="00CE26E8" w:rsidRDefault="00FF48B8" w:rsidP="003B5F4E">
            <w:pPr>
              <w:jc w:val="center"/>
              <w:rPr>
                <w:rFonts w:ascii="Arial" w:eastAsia="Times New Roman" w:hAnsi="Arial" w:cs="Arial"/>
                <w:color w:val="000000"/>
                <w:sz w:val="18"/>
                <w:szCs w:val="18"/>
                <w:lang w:eastAsia="en-IN"/>
              </w:rPr>
            </w:pPr>
            <w:r w:rsidRPr="00CE26E8">
              <w:rPr>
                <w:rFonts w:ascii="Arial" w:eastAsia="Times New Roman" w:hAnsi="Arial" w:cs="Arial"/>
                <w:color w:val="000000"/>
                <w:sz w:val="18"/>
                <w:szCs w:val="18"/>
                <w:lang w:eastAsia="en-IN"/>
              </w:rPr>
              <w:t>0.24</w:t>
            </w:r>
          </w:p>
        </w:tc>
        <w:tc>
          <w:tcPr>
            <w:tcW w:w="1690" w:type="dxa"/>
            <w:noWrap/>
            <w:hideMark/>
          </w:tcPr>
          <w:p w14:paraId="5C9A1EF4" w14:textId="77777777" w:rsidR="00FF48B8" w:rsidRPr="00CE26E8" w:rsidRDefault="00FF48B8" w:rsidP="003B5F4E">
            <w:pPr>
              <w:jc w:val="center"/>
              <w:rPr>
                <w:rFonts w:ascii="Arial" w:eastAsia="Times New Roman" w:hAnsi="Arial" w:cs="Arial"/>
                <w:color w:val="000000"/>
                <w:sz w:val="18"/>
                <w:szCs w:val="18"/>
                <w:lang w:eastAsia="en-IN"/>
              </w:rPr>
            </w:pPr>
            <w:r w:rsidRPr="00CE26E8">
              <w:rPr>
                <w:rFonts w:ascii="Arial" w:eastAsia="Times New Roman" w:hAnsi="Arial" w:cs="Arial"/>
                <w:color w:val="000000"/>
                <w:sz w:val="18"/>
                <w:szCs w:val="18"/>
                <w:lang w:eastAsia="en-IN"/>
              </w:rPr>
              <w:t>0.22</w:t>
            </w:r>
          </w:p>
        </w:tc>
        <w:tc>
          <w:tcPr>
            <w:tcW w:w="1532" w:type="dxa"/>
            <w:noWrap/>
            <w:hideMark/>
          </w:tcPr>
          <w:p w14:paraId="1FA2502F" w14:textId="77777777" w:rsidR="00FF48B8" w:rsidRPr="00CE26E8" w:rsidRDefault="00FF48B8" w:rsidP="003B5F4E">
            <w:pPr>
              <w:jc w:val="center"/>
              <w:rPr>
                <w:rFonts w:ascii="Arial" w:eastAsia="Times New Roman" w:hAnsi="Arial" w:cs="Arial"/>
                <w:color w:val="000000"/>
                <w:sz w:val="18"/>
                <w:szCs w:val="18"/>
                <w:lang w:eastAsia="en-IN"/>
              </w:rPr>
            </w:pPr>
            <w:r w:rsidRPr="00CE26E8">
              <w:rPr>
                <w:rFonts w:ascii="Arial" w:eastAsia="Times New Roman" w:hAnsi="Arial" w:cs="Arial"/>
                <w:color w:val="000000"/>
                <w:sz w:val="18"/>
                <w:szCs w:val="18"/>
                <w:lang w:eastAsia="en-IN"/>
              </w:rPr>
              <w:t>0.20</w:t>
            </w:r>
          </w:p>
        </w:tc>
        <w:tc>
          <w:tcPr>
            <w:tcW w:w="1282" w:type="dxa"/>
            <w:noWrap/>
            <w:hideMark/>
          </w:tcPr>
          <w:p w14:paraId="30EAD0E0" w14:textId="77777777" w:rsidR="00FF48B8" w:rsidRPr="00CE26E8" w:rsidRDefault="00FF48B8" w:rsidP="003B5F4E">
            <w:pPr>
              <w:jc w:val="center"/>
              <w:rPr>
                <w:rFonts w:ascii="Arial" w:eastAsia="Times New Roman" w:hAnsi="Arial" w:cs="Arial"/>
                <w:color w:val="000000"/>
                <w:sz w:val="18"/>
                <w:szCs w:val="18"/>
                <w:lang w:eastAsia="en-IN"/>
              </w:rPr>
            </w:pPr>
            <w:r w:rsidRPr="00CE26E8">
              <w:rPr>
                <w:rFonts w:ascii="Arial" w:eastAsia="Times New Roman" w:hAnsi="Arial" w:cs="Arial"/>
                <w:color w:val="000000"/>
                <w:sz w:val="18"/>
                <w:szCs w:val="18"/>
                <w:lang w:eastAsia="en-IN"/>
              </w:rPr>
              <w:t>0.18</w:t>
            </w:r>
          </w:p>
        </w:tc>
        <w:tc>
          <w:tcPr>
            <w:tcW w:w="1190" w:type="dxa"/>
            <w:noWrap/>
            <w:hideMark/>
          </w:tcPr>
          <w:p w14:paraId="3B5BE4E3" w14:textId="77777777" w:rsidR="00FF48B8" w:rsidRPr="00CE26E8" w:rsidRDefault="00FF48B8" w:rsidP="003B5F4E">
            <w:pPr>
              <w:jc w:val="center"/>
              <w:rPr>
                <w:rFonts w:ascii="Arial" w:eastAsia="Times New Roman" w:hAnsi="Arial" w:cs="Arial"/>
                <w:color w:val="000000"/>
                <w:sz w:val="18"/>
                <w:szCs w:val="18"/>
                <w:lang w:eastAsia="en-IN"/>
              </w:rPr>
            </w:pPr>
            <w:r w:rsidRPr="00CE26E8">
              <w:rPr>
                <w:rFonts w:ascii="Arial" w:eastAsia="Times New Roman" w:hAnsi="Arial" w:cs="Arial"/>
                <w:color w:val="000000"/>
                <w:sz w:val="18"/>
                <w:szCs w:val="18"/>
                <w:lang w:eastAsia="en-IN"/>
              </w:rPr>
              <w:t>0.16</w:t>
            </w:r>
          </w:p>
        </w:tc>
      </w:tr>
    </w:tbl>
    <w:p w14:paraId="7F6E78DB" w14:textId="77777777" w:rsidR="00633422" w:rsidRDefault="00633422" w:rsidP="00633422">
      <w:pPr>
        <w:spacing w:line="240" w:lineRule="auto"/>
        <w:rPr>
          <w:rFonts w:ascii="Arial" w:hAnsi="Arial" w:cs="Arial"/>
          <w:b/>
          <w:bCs/>
          <w:color w:val="000000" w:themeColor="text1"/>
          <w:shd w:val="clear" w:color="auto" w:fill="FFFFFF"/>
        </w:rPr>
      </w:pPr>
    </w:p>
    <w:tbl>
      <w:tblPr>
        <w:tblW w:w="10312"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D0D0D" w:themeFill="text1" w:themeFillTint="F2"/>
        <w:tblLook w:val="04A0" w:firstRow="1" w:lastRow="0" w:firstColumn="1" w:lastColumn="0" w:noHBand="0" w:noVBand="1"/>
      </w:tblPr>
      <w:tblGrid>
        <w:gridCol w:w="8339"/>
        <w:gridCol w:w="1973"/>
      </w:tblGrid>
      <w:tr w:rsidR="000C376C" w:rsidRPr="00AD0E3E" w14:paraId="3B64EAD2" w14:textId="77777777" w:rsidTr="003B5F4E">
        <w:trPr>
          <w:trHeight w:val="214"/>
        </w:trPr>
        <w:tc>
          <w:tcPr>
            <w:tcW w:w="8339" w:type="dxa"/>
            <w:shd w:val="clear" w:color="auto" w:fill="4472C4" w:themeFill="accent1"/>
            <w:noWrap/>
            <w:vAlign w:val="center"/>
            <w:hideMark/>
          </w:tcPr>
          <w:p w14:paraId="4C0828AA" w14:textId="77777777" w:rsidR="000C376C" w:rsidRPr="00AD0E3E" w:rsidRDefault="00000000" w:rsidP="000C376C">
            <w:pPr>
              <w:spacing w:line="240" w:lineRule="auto"/>
              <w:jc w:val="center"/>
              <w:rPr>
                <w:rFonts w:ascii="Arial" w:eastAsia="Times New Roman" w:hAnsi="Arial" w:cs="Arial"/>
                <w:b/>
                <w:bCs/>
                <w:color w:val="FFFFFF" w:themeColor="background1"/>
                <w:sz w:val="18"/>
                <w:szCs w:val="18"/>
                <w:lang w:eastAsia="en-IN"/>
              </w:rPr>
            </w:pPr>
            <w:hyperlink r:id="rId50" w:history="1">
              <w:r w:rsidR="000C376C" w:rsidRPr="00AD0E3E">
                <w:rPr>
                  <w:rFonts w:ascii="Arial" w:eastAsia="Times New Roman" w:hAnsi="Arial" w:cs="Arial"/>
                  <w:b/>
                  <w:bCs/>
                  <w:color w:val="FFFFFF" w:themeColor="background1"/>
                  <w:sz w:val="18"/>
                  <w:szCs w:val="18"/>
                  <w:lang w:eastAsia="en-IN"/>
                </w:rPr>
                <w:t>NPV</w:t>
              </w:r>
            </w:hyperlink>
          </w:p>
        </w:tc>
        <w:tc>
          <w:tcPr>
            <w:tcW w:w="1973" w:type="dxa"/>
            <w:shd w:val="clear" w:color="auto" w:fill="4472C4" w:themeFill="accent1"/>
            <w:noWrap/>
            <w:vAlign w:val="center"/>
          </w:tcPr>
          <w:p w14:paraId="700CF020" w14:textId="2CCBEA35" w:rsidR="000C376C" w:rsidRPr="000C376C" w:rsidRDefault="000C376C" w:rsidP="000C376C">
            <w:pPr>
              <w:spacing w:line="240" w:lineRule="auto"/>
              <w:jc w:val="center"/>
              <w:rPr>
                <w:rFonts w:ascii="Arial" w:eastAsia="Times New Roman" w:hAnsi="Arial" w:cs="Arial"/>
                <w:b/>
                <w:bCs/>
                <w:color w:val="FFFFFF" w:themeColor="background1"/>
                <w:sz w:val="18"/>
                <w:szCs w:val="18"/>
                <w:lang w:eastAsia="en-IN"/>
              </w:rPr>
            </w:pPr>
            <w:r w:rsidRPr="000C376C">
              <w:rPr>
                <w:rFonts w:ascii="Arial" w:hAnsi="Arial" w:cs="Arial"/>
                <w:b/>
                <w:bCs/>
                <w:color w:val="FFFFFF" w:themeColor="background1"/>
                <w:sz w:val="18"/>
                <w:szCs w:val="18"/>
              </w:rPr>
              <w:t>25804.87</w:t>
            </w:r>
          </w:p>
        </w:tc>
      </w:tr>
      <w:tr w:rsidR="000C376C" w:rsidRPr="00AD0E3E" w14:paraId="76F4A8B6" w14:textId="77777777" w:rsidTr="003B5F4E">
        <w:trPr>
          <w:trHeight w:val="214"/>
        </w:trPr>
        <w:tc>
          <w:tcPr>
            <w:tcW w:w="8339" w:type="dxa"/>
            <w:shd w:val="clear" w:color="auto" w:fill="4472C4" w:themeFill="accent1"/>
            <w:noWrap/>
            <w:vAlign w:val="center"/>
            <w:hideMark/>
          </w:tcPr>
          <w:p w14:paraId="2991430C" w14:textId="77777777" w:rsidR="000C376C" w:rsidRPr="00AD0E3E" w:rsidRDefault="000C376C" w:rsidP="000C376C">
            <w:pPr>
              <w:spacing w:line="240" w:lineRule="auto"/>
              <w:jc w:val="center"/>
              <w:rPr>
                <w:rFonts w:ascii="Arial" w:eastAsia="Times New Roman" w:hAnsi="Arial" w:cs="Arial"/>
                <w:b/>
                <w:bCs/>
                <w:color w:val="FFFFFF" w:themeColor="background1"/>
                <w:sz w:val="18"/>
                <w:szCs w:val="18"/>
                <w:lang w:eastAsia="en-IN"/>
              </w:rPr>
            </w:pPr>
            <w:r w:rsidRPr="00AD0E3E">
              <w:rPr>
                <w:rFonts w:ascii="Arial" w:eastAsia="Times New Roman" w:hAnsi="Arial" w:cs="Arial"/>
                <w:b/>
                <w:bCs/>
                <w:color w:val="FFFFFF" w:themeColor="background1"/>
                <w:sz w:val="18"/>
                <w:szCs w:val="18"/>
                <w:lang w:eastAsia="en-IN"/>
              </w:rPr>
              <w:t>IRR</w:t>
            </w:r>
          </w:p>
        </w:tc>
        <w:tc>
          <w:tcPr>
            <w:tcW w:w="1973" w:type="dxa"/>
            <w:shd w:val="clear" w:color="auto" w:fill="4472C4" w:themeFill="accent1"/>
            <w:noWrap/>
            <w:vAlign w:val="center"/>
          </w:tcPr>
          <w:p w14:paraId="44C5E525" w14:textId="5446D2C8" w:rsidR="000C376C" w:rsidRPr="000C376C" w:rsidRDefault="000C376C" w:rsidP="000C376C">
            <w:pPr>
              <w:spacing w:line="240" w:lineRule="auto"/>
              <w:jc w:val="center"/>
              <w:rPr>
                <w:rFonts w:ascii="Arial" w:eastAsia="Times New Roman" w:hAnsi="Arial" w:cs="Arial"/>
                <w:b/>
                <w:bCs/>
                <w:color w:val="FFFFFF" w:themeColor="background1"/>
                <w:sz w:val="18"/>
                <w:szCs w:val="18"/>
                <w:lang w:eastAsia="en-IN"/>
              </w:rPr>
            </w:pPr>
            <w:r w:rsidRPr="000C376C">
              <w:rPr>
                <w:rFonts w:ascii="Arial" w:hAnsi="Arial" w:cs="Arial"/>
                <w:b/>
                <w:bCs/>
                <w:color w:val="FFFFFF" w:themeColor="background1"/>
                <w:sz w:val="18"/>
                <w:szCs w:val="18"/>
              </w:rPr>
              <w:t>19.20%</w:t>
            </w:r>
          </w:p>
        </w:tc>
      </w:tr>
      <w:tr w:rsidR="000C376C" w:rsidRPr="00AD0E3E" w14:paraId="27097CE4" w14:textId="77777777" w:rsidTr="003B5F4E">
        <w:trPr>
          <w:trHeight w:val="214"/>
        </w:trPr>
        <w:tc>
          <w:tcPr>
            <w:tcW w:w="8339" w:type="dxa"/>
            <w:shd w:val="clear" w:color="auto" w:fill="4472C4" w:themeFill="accent1"/>
            <w:noWrap/>
            <w:vAlign w:val="center"/>
            <w:hideMark/>
          </w:tcPr>
          <w:p w14:paraId="22F93A04" w14:textId="77777777" w:rsidR="000C376C" w:rsidRPr="00AD0E3E" w:rsidRDefault="000C376C" w:rsidP="000C376C">
            <w:pPr>
              <w:spacing w:line="240" w:lineRule="auto"/>
              <w:jc w:val="center"/>
              <w:rPr>
                <w:rFonts w:ascii="Arial" w:eastAsia="Times New Roman" w:hAnsi="Arial" w:cs="Arial"/>
                <w:b/>
                <w:bCs/>
                <w:color w:val="FFFFFF" w:themeColor="background1"/>
                <w:sz w:val="18"/>
                <w:szCs w:val="18"/>
                <w:lang w:eastAsia="en-IN"/>
              </w:rPr>
            </w:pPr>
            <w:r w:rsidRPr="00AD0E3E">
              <w:rPr>
                <w:rFonts w:ascii="Arial" w:eastAsia="Times New Roman" w:hAnsi="Arial" w:cs="Arial"/>
                <w:b/>
                <w:bCs/>
                <w:color w:val="FFFFFF" w:themeColor="background1"/>
                <w:sz w:val="18"/>
                <w:szCs w:val="18"/>
                <w:lang w:eastAsia="en-IN"/>
              </w:rPr>
              <w:t>Payback Period After Project Completion (Simple)</w:t>
            </w:r>
          </w:p>
        </w:tc>
        <w:tc>
          <w:tcPr>
            <w:tcW w:w="1973" w:type="dxa"/>
            <w:shd w:val="clear" w:color="auto" w:fill="4472C4" w:themeFill="accent1"/>
            <w:noWrap/>
            <w:vAlign w:val="bottom"/>
          </w:tcPr>
          <w:p w14:paraId="4E337482" w14:textId="762EB4F0" w:rsidR="000C376C" w:rsidRPr="000C376C" w:rsidRDefault="000C376C" w:rsidP="000C376C">
            <w:pPr>
              <w:spacing w:line="240" w:lineRule="auto"/>
              <w:jc w:val="center"/>
              <w:rPr>
                <w:rFonts w:ascii="Arial" w:eastAsia="Times New Roman" w:hAnsi="Arial" w:cs="Arial"/>
                <w:b/>
                <w:bCs/>
                <w:color w:val="FFFFFF" w:themeColor="background1"/>
                <w:sz w:val="18"/>
                <w:szCs w:val="18"/>
                <w:lang w:eastAsia="en-IN"/>
              </w:rPr>
            </w:pPr>
            <w:r w:rsidRPr="000C376C">
              <w:rPr>
                <w:rFonts w:ascii="Arial" w:hAnsi="Arial" w:cs="Arial"/>
                <w:b/>
                <w:bCs/>
                <w:color w:val="FFFFFF" w:themeColor="background1"/>
                <w:sz w:val="18"/>
                <w:szCs w:val="18"/>
              </w:rPr>
              <w:t>3.27</w:t>
            </w:r>
          </w:p>
        </w:tc>
      </w:tr>
      <w:tr w:rsidR="000C376C" w:rsidRPr="00AD0E3E" w14:paraId="3D28DB46" w14:textId="77777777" w:rsidTr="003B5F4E">
        <w:trPr>
          <w:trHeight w:val="391"/>
        </w:trPr>
        <w:tc>
          <w:tcPr>
            <w:tcW w:w="8339" w:type="dxa"/>
            <w:shd w:val="clear" w:color="auto" w:fill="4472C4" w:themeFill="accent1"/>
            <w:noWrap/>
            <w:vAlign w:val="center"/>
            <w:hideMark/>
          </w:tcPr>
          <w:p w14:paraId="3208EC41" w14:textId="77777777" w:rsidR="000C376C" w:rsidRPr="00AD0E3E" w:rsidRDefault="000C376C" w:rsidP="000C376C">
            <w:pPr>
              <w:spacing w:line="240" w:lineRule="auto"/>
              <w:jc w:val="center"/>
              <w:rPr>
                <w:rFonts w:ascii="Arial" w:eastAsia="Times New Roman" w:hAnsi="Arial" w:cs="Arial"/>
                <w:b/>
                <w:bCs/>
                <w:color w:val="FFFFFF" w:themeColor="background1"/>
                <w:sz w:val="18"/>
                <w:szCs w:val="18"/>
                <w:lang w:eastAsia="en-IN"/>
              </w:rPr>
            </w:pPr>
            <w:r w:rsidRPr="00AD0E3E">
              <w:rPr>
                <w:rFonts w:ascii="Arial" w:eastAsia="Times New Roman" w:hAnsi="Arial" w:cs="Arial"/>
                <w:b/>
                <w:bCs/>
                <w:color w:val="FFFFFF" w:themeColor="background1"/>
                <w:sz w:val="18"/>
                <w:szCs w:val="18"/>
                <w:lang w:eastAsia="en-IN"/>
              </w:rPr>
              <w:t>Payback Period After Project Completion (Discounted)</w:t>
            </w:r>
          </w:p>
        </w:tc>
        <w:tc>
          <w:tcPr>
            <w:tcW w:w="1973" w:type="dxa"/>
            <w:shd w:val="clear" w:color="auto" w:fill="4472C4" w:themeFill="accent1"/>
            <w:noWrap/>
            <w:vAlign w:val="bottom"/>
          </w:tcPr>
          <w:p w14:paraId="1B5C40A6" w14:textId="4F925A5B" w:rsidR="000C376C" w:rsidRPr="000C376C" w:rsidRDefault="000C376C" w:rsidP="000C376C">
            <w:pPr>
              <w:spacing w:line="240" w:lineRule="auto"/>
              <w:jc w:val="center"/>
              <w:rPr>
                <w:rFonts w:ascii="Arial" w:eastAsia="Times New Roman" w:hAnsi="Arial" w:cs="Arial"/>
                <w:b/>
                <w:bCs/>
                <w:color w:val="FFFFFF" w:themeColor="background1"/>
                <w:sz w:val="18"/>
                <w:szCs w:val="18"/>
                <w:lang w:eastAsia="en-IN"/>
              </w:rPr>
            </w:pPr>
            <w:r w:rsidRPr="000C376C">
              <w:rPr>
                <w:rFonts w:ascii="Arial" w:hAnsi="Arial" w:cs="Arial"/>
                <w:b/>
                <w:bCs/>
                <w:color w:val="FFFFFF" w:themeColor="background1"/>
                <w:sz w:val="18"/>
                <w:szCs w:val="18"/>
              </w:rPr>
              <w:t>3.39</w:t>
            </w:r>
          </w:p>
        </w:tc>
      </w:tr>
    </w:tbl>
    <w:p w14:paraId="3E91C885" w14:textId="77777777" w:rsidR="00992FB0" w:rsidRDefault="00992FB0" w:rsidP="00633422">
      <w:pPr>
        <w:spacing w:line="240" w:lineRule="auto"/>
        <w:rPr>
          <w:rFonts w:ascii="Arial" w:hAnsi="Arial" w:cs="Arial"/>
          <w:b/>
          <w:bCs/>
          <w:color w:val="000000" w:themeColor="text1"/>
          <w:shd w:val="clear" w:color="auto" w:fill="FFFFFF"/>
        </w:rPr>
      </w:pPr>
    </w:p>
    <w:p w14:paraId="320F51B0" w14:textId="07561619" w:rsidR="00633422" w:rsidRPr="00D329FA" w:rsidRDefault="00633422" w:rsidP="00633422">
      <w:pPr>
        <w:rPr>
          <w:rFonts w:ascii="Arial" w:hAnsi="Arial" w:cs="Arial"/>
          <w:b/>
          <w:bCs/>
          <w:color w:val="000000" w:themeColor="text1"/>
          <w:sz w:val="20"/>
          <w:szCs w:val="20"/>
          <w:lang w:eastAsia="en-IN"/>
        </w:rPr>
      </w:pPr>
      <w:r w:rsidRPr="00D329FA">
        <w:rPr>
          <w:rFonts w:ascii="Arial" w:hAnsi="Arial" w:cs="Arial"/>
          <w:b/>
          <w:bCs/>
          <w:color w:val="000000" w:themeColor="text1"/>
          <w:sz w:val="20"/>
          <w:szCs w:val="20"/>
          <w:lang w:eastAsia="en-IN"/>
        </w:rPr>
        <w:t>Debt Service Coverage Ratio</w:t>
      </w:r>
      <w:r>
        <w:rPr>
          <w:rFonts w:ascii="Arial" w:hAnsi="Arial" w:cs="Arial"/>
          <w:b/>
          <w:bCs/>
          <w:color w:val="000000" w:themeColor="text1"/>
          <w:sz w:val="20"/>
          <w:szCs w:val="20"/>
          <w:lang w:eastAsia="en-IN"/>
        </w:rPr>
        <w:t>: Option</w:t>
      </w:r>
      <w:r w:rsidR="00B625B5">
        <w:rPr>
          <w:rFonts w:ascii="Arial" w:hAnsi="Arial" w:cs="Arial"/>
          <w:b/>
          <w:bCs/>
          <w:color w:val="000000" w:themeColor="text1"/>
          <w:sz w:val="20"/>
          <w:szCs w:val="20"/>
          <w:lang w:eastAsia="en-IN"/>
        </w:rPr>
        <w:t>-4</w:t>
      </w:r>
    </w:p>
    <w:tbl>
      <w:tblPr>
        <w:tblStyle w:val="TableGridLight"/>
        <w:tblW w:w="103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1"/>
        <w:gridCol w:w="1073"/>
        <w:gridCol w:w="913"/>
        <w:gridCol w:w="913"/>
        <w:gridCol w:w="913"/>
        <w:gridCol w:w="913"/>
        <w:gridCol w:w="913"/>
        <w:gridCol w:w="913"/>
        <w:gridCol w:w="913"/>
        <w:gridCol w:w="925"/>
      </w:tblGrid>
      <w:tr w:rsidR="00B625B5" w:rsidRPr="00F02110" w14:paraId="1BB3BCD0" w14:textId="77777777" w:rsidTr="00046E30">
        <w:trPr>
          <w:trHeight w:val="242"/>
        </w:trPr>
        <w:tc>
          <w:tcPr>
            <w:tcW w:w="10310" w:type="dxa"/>
            <w:gridSpan w:val="10"/>
            <w:shd w:val="clear" w:color="auto" w:fill="000000" w:themeFill="text1"/>
            <w:noWrap/>
            <w:hideMark/>
          </w:tcPr>
          <w:p w14:paraId="52016CB2" w14:textId="77777777" w:rsidR="00B625B5" w:rsidRPr="00F02110" w:rsidRDefault="00B625B5" w:rsidP="00046E30">
            <w:pPr>
              <w:jc w:val="center"/>
              <w:rPr>
                <w:rFonts w:asciiTheme="majorHAnsi" w:eastAsia="Times New Roman" w:hAnsiTheme="majorHAnsi" w:cstheme="majorHAnsi"/>
                <w:b/>
                <w:bCs/>
                <w:color w:val="FFFFFF" w:themeColor="background1"/>
                <w:sz w:val="18"/>
                <w:szCs w:val="18"/>
                <w:lang w:eastAsia="en-IN"/>
              </w:rPr>
            </w:pPr>
            <w:bookmarkStart w:id="33" w:name="RANGE!A1:J17"/>
            <w:r w:rsidRPr="00F02110">
              <w:rPr>
                <w:rFonts w:asciiTheme="majorHAnsi" w:eastAsia="Times New Roman" w:hAnsiTheme="majorHAnsi" w:cstheme="majorHAnsi"/>
                <w:b/>
                <w:bCs/>
                <w:color w:val="FFFFFF" w:themeColor="background1"/>
                <w:sz w:val="18"/>
                <w:szCs w:val="18"/>
                <w:lang w:eastAsia="en-IN"/>
              </w:rPr>
              <w:t>Debt Service Coverage Ratio (DSCR)</w:t>
            </w:r>
            <w:bookmarkEnd w:id="33"/>
            <w:r w:rsidRPr="00F02110">
              <w:rPr>
                <w:rFonts w:asciiTheme="majorHAnsi" w:eastAsia="Times New Roman" w:hAnsiTheme="majorHAnsi" w:cstheme="majorHAnsi"/>
                <w:b/>
                <w:bCs/>
                <w:color w:val="FFFFFF" w:themeColor="background1"/>
                <w:sz w:val="18"/>
                <w:szCs w:val="18"/>
                <w:lang w:eastAsia="en-IN"/>
              </w:rPr>
              <w:t>: Combined Scenario</w:t>
            </w:r>
          </w:p>
        </w:tc>
      </w:tr>
      <w:tr w:rsidR="00B625B5" w:rsidRPr="00F02110" w14:paraId="32E91178" w14:textId="77777777" w:rsidTr="00046E30">
        <w:trPr>
          <w:trHeight w:val="242"/>
        </w:trPr>
        <w:tc>
          <w:tcPr>
            <w:tcW w:w="10310" w:type="dxa"/>
            <w:gridSpan w:val="10"/>
            <w:shd w:val="clear" w:color="auto" w:fill="000000" w:themeFill="text1"/>
            <w:noWrap/>
            <w:hideMark/>
          </w:tcPr>
          <w:p w14:paraId="595F2A5D" w14:textId="77777777" w:rsidR="00B625B5" w:rsidRPr="00F02110" w:rsidRDefault="00B625B5" w:rsidP="00046E30">
            <w:pPr>
              <w:jc w:val="right"/>
              <w:rPr>
                <w:rFonts w:asciiTheme="majorHAnsi" w:eastAsia="Times New Roman" w:hAnsiTheme="majorHAnsi" w:cstheme="majorHAnsi"/>
                <w:b/>
                <w:bCs/>
                <w:color w:val="FFFFFF" w:themeColor="background1"/>
                <w:sz w:val="18"/>
                <w:szCs w:val="18"/>
                <w:lang w:eastAsia="en-IN"/>
              </w:rPr>
            </w:pPr>
            <w:r w:rsidRPr="00F02110">
              <w:rPr>
                <w:rFonts w:asciiTheme="majorHAnsi" w:eastAsia="Times New Roman" w:hAnsiTheme="majorHAnsi" w:cstheme="majorHAnsi"/>
                <w:b/>
                <w:bCs/>
                <w:color w:val="FFFFFF" w:themeColor="background1"/>
                <w:sz w:val="18"/>
                <w:szCs w:val="18"/>
                <w:lang w:eastAsia="en-IN"/>
              </w:rPr>
              <w:t>(INR Crore)</w:t>
            </w:r>
          </w:p>
        </w:tc>
      </w:tr>
      <w:tr w:rsidR="00B625B5" w:rsidRPr="00F02110" w14:paraId="32264840" w14:textId="77777777" w:rsidTr="00046E30">
        <w:trPr>
          <w:trHeight w:val="242"/>
        </w:trPr>
        <w:tc>
          <w:tcPr>
            <w:tcW w:w="1921" w:type="dxa"/>
            <w:shd w:val="clear" w:color="auto" w:fill="000000" w:themeFill="text1"/>
            <w:noWrap/>
            <w:hideMark/>
          </w:tcPr>
          <w:p w14:paraId="325000B6" w14:textId="77777777" w:rsidR="00B625B5" w:rsidRPr="00F02110" w:rsidRDefault="00B625B5" w:rsidP="00046E30">
            <w:pPr>
              <w:jc w:val="center"/>
              <w:rPr>
                <w:rFonts w:asciiTheme="majorHAnsi" w:eastAsia="Times New Roman" w:hAnsiTheme="majorHAnsi" w:cstheme="majorHAnsi"/>
                <w:b/>
                <w:bCs/>
                <w:color w:val="FFFFFF" w:themeColor="background1"/>
                <w:sz w:val="18"/>
                <w:szCs w:val="18"/>
                <w:lang w:eastAsia="en-IN"/>
              </w:rPr>
            </w:pPr>
            <w:r w:rsidRPr="00F02110">
              <w:rPr>
                <w:rFonts w:asciiTheme="majorHAnsi" w:eastAsia="Times New Roman" w:hAnsiTheme="majorHAnsi" w:cstheme="majorHAnsi"/>
                <w:b/>
                <w:bCs/>
                <w:color w:val="FFFFFF" w:themeColor="background1"/>
                <w:sz w:val="18"/>
                <w:szCs w:val="18"/>
                <w:lang w:eastAsia="en-IN"/>
              </w:rPr>
              <w:t>Particulars</w:t>
            </w:r>
          </w:p>
        </w:tc>
        <w:tc>
          <w:tcPr>
            <w:tcW w:w="1073" w:type="dxa"/>
            <w:shd w:val="clear" w:color="auto" w:fill="000000" w:themeFill="text1"/>
            <w:noWrap/>
            <w:hideMark/>
          </w:tcPr>
          <w:p w14:paraId="423810F9" w14:textId="77777777" w:rsidR="00B625B5" w:rsidRPr="00F02110" w:rsidRDefault="00B625B5" w:rsidP="00046E30">
            <w:pPr>
              <w:jc w:val="center"/>
              <w:rPr>
                <w:rFonts w:asciiTheme="majorHAnsi" w:eastAsia="Times New Roman" w:hAnsiTheme="majorHAnsi" w:cstheme="majorHAnsi"/>
                <w:b/>
                <w:bCs/>
                <w:color w:val="FFFFFF" w:themeColor="background1"/>
                <w:sz w:val="18"/>
                <w:szCs w:val="18"/>
                <w:lang w:eastAsia="en-IN"/>
              </w:rPr>
            </w:pPr>
            <w:r w:rsidRPr="00F02110">
              <w:rPr>
                <w:rFonts w:asciiTheme="majorHAnsi" w:eastAsia="Times New Roman" w:hAnsiTheme="majorHAnsi" w:cstheme="majorHAnsi"/>
                <w:b/>
                <w:bCs/>
                <w:color w:val="FFFFFF" w:themeColor="background1"/>
                <w:sz w:val="18"/>
                <w:szCs w:val="18"/>
                <w:lang w:eastAsia="en-IN"/>
              </w:rPr>
              <w:t>1st Year</w:t>
            </w:r>
          </w:p>
        </w:tc>
        <w:tc>
          <w:tcPr>
            <w:tcW w:w="913" w:type="dxa"/>
            <w:shd w:val="clear" w:color="auto" w:fill="000000" w:themeFill="text1"/>
            <w:noWrap/>
            <w:hideMark/>
          </w:tcPr>
          <w:p w14:paraId="7BEFE58A" w14:textId="77777777" w:rsidR="00B625B5" w:rsidRPr="00F02110" w:rsidRDefault="00B625B5" w:rsidP="00046E30">
            <w:pPr>
              <w:jc w:val="center"/>
              <w:rPr>
                <w:rFonts w:asciiTheme="majorHAnsi" w:eastAsia="Times New Roman" w:hAnsiTheme="majorHAnsi" w:cstheme="majorHAnsi"/>
                <w:b/>
                <w:bCs/>
                <w:color w:val="FFFFFF" w:themeColor="background1"/>
                <w:sz w:val="18"/>
                <w:szCs w:val="18"/>
                <w:lang w:eastAsia="en-IN"/>
              </w:rPr>
            </w:pPr>
            <w:r w:rsidRPr="00F02110">
              <w:rPr>
                <w:rFonts w:asciiTheme="majorHAnsi" w:eastAsia="Times New Roman" w:hAnsiTheme="majorHAnsi" w:cstheme="majorHAnsi"/>
                <w:b/>
                <w:bCs/>
                <w:color w:val="FFFFFF" w:themeColor="background1"/>
                <w:sz w:val="18"/>
                <w:szCs w:val="18"/>
                <w:lang w:eastAsia="en-IN"/>
              </w:rPr>
              <w:t>2nd Year</w:t>
            </w:r>
          </w:p>
        </w:tc>
        <w:tc>
          <w:tcPr>
            <w:tcW w:w="913" w:type="dxa"/>
            <w:shd w:val="clear" w:color="auto" w:fill="000000" w:themeFill="text1"/>
            <w:noWrap/>
            <w:hideMark/>
          </w:tcPr>
          <w:p w14:paraId="3D45CB1B" w14:textId="77777777" w:rsidR="00B625B5" w:rsidRPr="00F02110" w:rsidRDefault="00B625B5" w:rsidP="00046E30">
            <w:pPr>
              <w:jc w:val="center"/>
              <w:rPr>
                <w:rFonts w:asciiTheme="majorHAnsi" w:eastAsia="Times New Roman" w:hAnsiTheme="majorHAnsi" w:cstheme="majorHAnsi"/>
                <w:b/>
                <w:bCs/>
                <w:color w:val="FFFFFF" w:themeColor="background1"/>
                <w:sz w:val="18"/>
                <w:szCs w:val="18"/>
                <w:lang w:eastAsia="en-IN"/>
              </w:rPr>
            </w:pPr>
            <w:r w:rsidRPr="00F02110">
              <w:rPr>
                <w:rFonts w:asciiTheme="majorHAnsi" w:eastAsia="Times New Roman" w:hAnsiTheme="majorHAnsi" w:cstheme="majorHAnsi"/>
                <w:b/>
                <w:bCs/>
                <w:color w:val="FFFFFF" w:themeColor="background1"/>
                <w:sz w:val="18"/>
                <w:szCs w:val="18"/>
                <w:lang w:eastAsia="en-IN"/>
              </w:rPr>
              <w:t>3rd Year</w:t>
            </w:r>
          </w:p>
        </w:tc>
        <w:tc>
          <w:tcPr>
            <w:tcW w:w="913" w:type="dxa"/>
            <w:shd w:val="clear" w:color="auto" w:fill="000000" w:themeFill="text1"/>
            <w:noWrap/>
            <w:hideMark/>
          </w:tcPr>
          <w:p w14:paraId="398D9AE8" w14:textId="77777777" w:rsidR="00B625B5" w:rsidRPr="00F02110" w:rsidRDefault="00B625B5" w:rsidP="00046E30">
            <w:pPr>
              <w:jc w:val="center"/>
              <w:rPr>
                <w:rFonts w:asciiTheme="majorHAnsi" w:eastAsia="Times New Roman" w:hAnsiTheme="majorHAnsi" w:cstheme="majorHAnsi"/>
                <w:b/>
                <w:bCs/>
                <w:color w:val="FFFFFF" w:themeColor="background1"/>
                <w:sz w:val="18"/>
                <w:szCs w:val="18"/>
                <w:lang w:eastAsia="en-IN"/>
              </w:rPr>
            </w:pPr>
            <w:r w:rsidRPr="00F02110">
              <w:rPr>
                <w:rFonts w:asciiTheme="majorHAnsi" w:eastAsia="Times New Roman" w:hAnsiTheme="majorHAnsi" w:cstheme="majorHAnsi"/>
                <w:b/>
                <w:bCs/>
                <w:color w:val="FFFFFF" w:themeColor="background1"/>
                <w:sz w:val="18"/>
                <w:szCs w:val="18"/>
                <w:lang w:eastAsia="en-IN"/>
              </w:rPr>
              <w:t>4th Year</w:t>
            </w:r>
          </w:p>
        </w:tc>
        <w:tc>
          <w:tcPr>
            <w:tcW w:w="913" w:type="dxa"/>
            <w:shd w:val="clear" w:color="auto" w:fill="000000" w:themeFill="text1"/>
            <w:noWrap/>
            <w:hideMark/>
          </w:tcPr>
          <w:p w14:paraId="087C96CB" w14:textId="77777777" w:rsidR="00B625B5" w:rsidRPr="00F02110" w:rsidRDefault="00B625B5" w:rsidP="00046E30">
            <w:pPr>
              <w:jc w:val="center"/>
              <w:rPr>
                <w:rFonts w:asciiTheme="majorHAnsi" w:eastAsia="Times New Roman" w:hAnsiTheme="majorHAnsi" w:cstheme="majorHAnsi"/>
                <w:b/>
                <w:bCs/>
                <w:color w:val="FFFFFF" w:themeColor="background1"/>
                <w:sz w:val="18"/>
                <w:szCs w:val="18"/>
                <w:lang w:eastAsia="en-IN"/>
              </w:rPr>
            </w:pPr>
            <w:r w:rsidRPr="00F02110">
              <w:rPr>
                <w:rFonts w:asciiTheme="majorHAnsi" w:eastAsia="Times New Roman" w:hAnsiTheme="majorHAnsi" w:cstheme="majorHAnsi"/>
                <w:b/>
                <w:bCs/>
                <w:color w:val="FFFFFF" w:themeColor="background1"/>
                <w:sz w:val="18"/>
                <w:szCs w:val="18"/>
                <w:lang w:eastAsia="en-IN"/>
              </w:rPr>
              <w:t>5th Year</w:t>
            </w:r>
          </w:p>
        </w:tc>
        <w:tc>
          <w:tcPr>
            <w:tcW w:w="913" w:type="dxa"/>
            <w:shd w:val="clear" w:color="auto" w:fill="000000" w:themeFill="text1"/>
            <w:noWrap/>
            <w:hideMark/>
          </w:tcPr>
          <w:p w14:paraId="2EB19B6D" w14:textId="77777777" w:rsidR="00B625B5" w:rsidRPr="00F02110" w:rsidRDefault="00B625B5" w:rsidP="00046E30">
            <w:pPr>
              <w:jc w:val="center"/>
              <w:rPr>
                <w:rFonts w:asciiTheme="majorHAnsi" w:eastAsia="Times New Roman" w:hAnsiTheme="majorHAnsi" w:cstheme="majorHAnsi"/>
                <w:b/>
                <w:bCs/>
                <w:color w:val="FFFFFF" w:themeColor="background1"/>
                <w:sz w:val="18"/>
                <w:szCs w:val="18"/>
                <w:lang w:eastAsia="en-IN"/>
              </w:rPr>
            </w:pPr>
            <w:r w:rsidRPr="00F02110">
              <w:rPr>
                <w:rFonts w:asciiTheme="majorHAnsi" w:eastAsia="Times New Roman" w:hAnsiTheme="majorHAnsi" w:cstheme="majorHAnsi"/>
                <w:b/>
                <w:bCs/>
                <w:color w:val="FFFFFF" w:themeColor="background1"/>
                <w:sz w:val="18"/>
                <w:szCs w:val="18"/>
                <w:lang w:eastAsia="en-IN"/>
              </w:rPr>
              <w:t>6th Year</w:t>
            </w:r>
          </w:p>
        </w:tc>
        <w:tc>
          <w:tcPr>
            <w:tcW w:w="913" w:type="dxa"/>
            <w:shd w:val="clear" w:color="auto" w:fill="000000" w:themeFill="text1"/>
            <w:noWrap/>
            <w:hideMark/>
          </w:tcPr>
          <w:p w14:paraId="6EA4687B" w14:textId="77777777" w:rsidR="00B625B5" w:rsidRPr="00F02110" w:rsidRDefault="00B625B5" w:rsidP="00046E30">
            <w:pPr>
              <w:jc w:val="center"/>
              <w:rPr>
                <w:rFonts w:asciiTheme="majorHAnsi" w:eastAsia="Times New Roman" w:hAnsiTheme="majorHAnsi" w:cstheme="majorHAnsi"/>
                <w:b/>
                <w:bCs/>
                <w:color w:val="FFFFFF" w:themeColor="background1"/>
                <w:sz w:val="18"/>
                <w:szCs w:val="18"/>
                <w:lang w:eastAsia="en-IN"/>
              </w:rPr>
            </w:pPr>
            <w:r w:rsidRPr="00F02110">
              <w:rPr>
                <w:rFonts w:asciiTheme="majorHAnsi" w:eastAsia="Times New Roman" w:hAnsiTheme="majorHAnsi" w:cstheme="majorHAnsi"/>
                <w:b/>
                <w:bCs/>
                <w:color w:val="FFFFFF" w:themeColor="background1"/>
                <w:sz w:val="18"/>
                <w:szCs w:val="18"/>
                <w:lang w:eastAsia="en-IN"/>
              </w:rPr>
              <w:t>7th Year</w:t>
            </w:r>
          </w:p>
        </w:tc>
        <w:tc>
          <w:tcPr>
            <w:tcW w:w="913" w:type="dxa"/>
            <w:shd w:val="clear" w:color="auto" w:fill="000000" w:themeFill="text1"/>
            <w:noWrap/>
            <w:hideMark/>
          </w:tcPr>
          <w:p w14:paraId="34492641" w14:textId="77777777" w:rsidR="00B625B5" w:rsidRPr="00F02110" w:rsidRDefault="00B625B5" w:rsidP="00046E30">
            <w:pPr>
              <w:jc w:val="center"/>
              <w:rPr>
                <w:rFonts w:asciiTheme="majorHAnsi" w:eastAsia="Times New Roman" w:hAnsiTheme="majorHAnsi" w:cstheme="majorHAnsi"/>
                <w:b/>
                <w:bCs/>
                <w:color w:val="FFFFFF" w:themeColor="background1"/>
                <w:sz w:val="18"/>
                <w:szCs w:val="18"/>
                <w:lang w:eastAsia="en-IN"/>
              </w:rPr>
            </w:pPr>
            <w:r w:rsidRPr="00F02110">
              <w:rPr>
                <w:rFonts w:asciiTheme="majorHAnsi" w:eastAsia="Times New Roman" w:hAnsiTheme="majorHAnsi" w:cstheme="majorHAnsi"/>
                <w:b/>
                <w:bCs/>
                <w:color w:val="FFFFFF" w:themeColor="background1"/>
                <w:sz w:val="18"/>
                <w:szCs w:val="18"/>
                <w:lang w:eastAsia="en-IN"/>
              </w:rPr>
              <w:t>8th Year</w:t>
            </w:r>
          </w:p>
        </w:tc>
        <w:tc>
          <w:tcPr>
            <w:tcW w:w="925" w:type="dxa"/>
            <w:shd w:val="clear" w:color="auto" w:fill="000000" w:themeFill="text1"/>
            <w:noWrap/>
            <w:hideMark/>
          </w:tcPr>
          <w:p w14:paraId="754D50EB" w14:textId="77777777" w:rsidR="00B625B5" w:rsidRPr="00F02110" w:rsidRDefault="00B625B5" w:rsidP="00046E30">
            <w:pPr>
              <w:jc w:val="center"/>
              <w:rPr>
                <w:rFonts w:asciiTheme="majorHAnsi" w:eastAsia="Times New Roman" w:hAnsiTheme="majorHAnsi" w:cstheme="majorHAnsi"/>
                <w:b/>
                <w:bCs/>
                <w:color w:val="FFFFFF" w:themeColor="background1"/>
                <w:sz w:val="18"/>
                <w:szCs w:val="18"/>
                <w:lang w:eastAsia="en-IN"/>
              </w:rPr>
            </w:pPr>
            <w:r w:rsidRPr="00F02110">
              <w:rPr>
                <w:rFonts w:asciiTheme="majorHAnsi" w:eastAsia="Times New Roman" w:hAnsiTheme="majorHAnsi" w:cstheme="majorHAnsi"/>
                <w:b/>
                <w:bCs/>
                <w:color w:val="FFFFFF" w:themeColor="background1"/>
                <w:sz w:val="18"/>
                <w:szCs w:val="18"/>
                <w:lang w:eastAsia="en-IN"/>
              </w:rPr>
              <w:t>9th Year</w:t>
            </w:r>
          </w:p>
        </w:tc>
      </w:tr>
      <w:tr w:rsidR="00B625B5" w:rsidRPr="00F02110" w14:paraId="56473736" w14:textId="77777777" w:rsidTr="00046E30">
        <w:trPr>
          <w:trHeight w:val="242"/>
        </w:trPr>
        <w:tc>
          <w:tcPr>
            <w:tcW w:w="1921" w:type="dxa"/>
            <w:noWrap/>
            <w:hideMark/>
          </w:tcPr>
          <w:p w14:paraId="01AE82EA" w14:textId="77777777" w:rsidR="00B625B5" w:rsidRPr="00F02110" w:rsidRDefault="00B625B5" w:rsidP="00046E30">
            <w:pPr>
              <w:jc w:val="center"/>
              <w:rPr>
                <w:rFonts w:asciiTheme="majorHAnsi" w:eastAsia="Times New Roman" w:hAnsiTheme="majorHAnsi" w:cstheme="majorHAnsi"/>
                <w:sz w:val="18"/>
                <w:szCs w:val="18"/>
                <w:lang w:eastAsia="en-IN"/>
              </w:rPr>
            </w:pPr>
            <w:r w:rsidRPr="00F02110">
              <w:rPr>
                <w:rFonts w:asciiTheme="majorHAnsi" w:eastAsia="Times New Roman" w:hAnsiTheme="majorHAnsi" w:cstheme="majorHAnsi"/>
                <w:sz w:val="18"/>
                <w:szCs w:val="18"/>
                <w:lang w:eastAsia="en-IN"/>
              </w:rPr>
              <w:t>(a) Profit After Tax</w:t>
            </w:r>
          </w:p>
        </w:tc>
        <w:tc>
          <w:tcPr>
            <w:tcW w:w="1073" w:type="dxa"/>
            <w:noWrap/>
            <w:vAlign w:val="center"/>
            <w:hideMark/>
          </w:tcPr>
          <w:p w14:paraId="1EE0FF4F" w14:textId="77777777" w:rsidR="00B625B5" w:rsidRPr="00232890" w:rsidRDefault="00B625B5" w:rsidP="00046E30">
            <w:pPr>
              <w:jc w:val="center"/>
              <w:rPr>
                <w:rFonts w:asciiTheme="majorHAnsi" w:eastAsia="Times New Roman" w:hAnsiTheme="majorHAnsi" w:cstheme="majorHAnsi"/>
                <w:sz w:val="18"/>
                <w:szCs w:val="18"/>
                <w:lang w:eastAsia="en-IN"/>
              </w:rPr>
            </w:pPr>
            <w:r w:rsidRPr="00232890">
              <w:rPr>
                <w:rFonts w:ascii="Arial" w:hAnsi="Arial" w:cs="Arial"/>
                <w:sz w:val="18"/>
                <w:szCs w:val="18"/>
              </w:rPr>
              <w:t>829.97</w:t>
            </w:r>
          </w:p>
        </w:tc>
        <w:tc>
          <w:tcPr>
            <w:tcW w:w="913" w:type="dxa"/>
            <w:noWrap/>
            <w:vAlign w:val="center"/>
            <w:hideMark/>
          </w:tcPr>
          <w:p w14:paraId="38AF4B4D" w14:textId="77777777" w:rsidR="00B625B5" w:rsidRPr="00232890" w:rsidRDefault="00B625B5" w:rsidP="00046E30">
            <w:pPr>
              <w:jc w:val="center"/>
              <w:rPr>
                <w:rFonts w:asciiTheme="majorHAnsi" w:eastAsia="Times New Roman" w:hAnsiTheme="majorHAnsi" w:cstheme="majorHAnsi"/>
                <w:sz w:val="18"/>
                <w:szCs w:val="18"/>
                <w:lang w:eastAsia="en-IN"/>
              </w:rPr>
            </w:pPr>
            <w:r w:rsidRPr="00232890">
              <w:rPr>
                <w:rFonts w:ascii="Arial" w:hAnsi="Arial" w:cs="Arial"/>
                <w:sz w:val="18"/>
                <w:szCs w:val="18"/>
              </w:rPr>
              <w:t>1367.95</w:t>
            </w:r>
          </w:p>
        </w:tc>
        <w:tc>
          <w:tcPr>
            <w:tcW w:w="913" w:type="dxa"/>
            <w:noWrap/>
            <w:vAlign w:val="center"/>
            <w:hideMark/>
          </w:tcPr>
          <w:p w14:paraId="37E88C09" w14:textId="77777777" w:rsidR="00B625B5" w:rsidRPr="00232890" w:rsidRDefault="00B625B5" w:rsidP="00046E30">
            <w:pPr>
              <w:jc w:val="center"/>
              <w:rPr>
                <w:rFonts w:asciiTheme="majorHAnsi" w:eastAsia="Times New Roman" w:hAnsiTheme="majorHAnsi" w:cstheme="majorHAnsi"/>
                <w:sz w:val="18"/>
                <w:szCs w:val="18"/>
                <w:lang w:eastAsia="en-IN"/>
              </w:rPr>
            </w:pPr>
            <w:r w:rsidRPr="00232890">
              <w:rPr>
                <w:rFonts w:ascii="Arial" w:hAnsi="Arial" w:cs="Arial"/>
                <w:sz w:val="18"/>
                <w:szCs w:val="18"/>
              </w:rPr>
              <w:t>1694.66</w:t>
            </w:r>
          </w:p>
        </w:tc>
        <w:tc>
          <w:tcPr>
            <w:tcW w:w="913" w:type="dxa"/>
            <w:noWrap/>
            <w:vAlign w:val="center"/>
            <w:hideMark/>
          </w:tcPr>
          <w:p w14:paraId="6F50FE8C" w14:textId="77777777" w:rsidR="00B625B5" w:rsidRPr="00232890" w:rsidRDefault="00B625B5" w:rsidP="00046E30">
            <w:pPr>
              <w:jc w:val="center"/>
              <w:rPr>
                <w:rFonts w:asciiTheme="majorHAnsi" w:eastAsia="Times New Roman" w:hAnsiTheme="majorHAnsi" w:cstheme="majorHAnsi"/>
                <w:sz w:val="18"/>
                <w:szCs w:val="18"/>
                <w:lang w:eastAsia="en-IN"/>
              </w:rPr>
            </w:pPr>
            <w:r w:rsidRPr="00232890">
              <w:rPr>
                <w:rFonts w:ascii="Arial" w:hAnsi="Arial" w:cs="Arial"/>
                <w:sz w:val="18"/>
                <w:szCs w:val="18"/>
              </w:rPr>
              <w:t>1827.04</w:t>
            </w:r>
          </w:p>
        </w:tc>
        <w:tc>
          <w:tcPr>
            <w:tcW w:w="913" w:type="dxa"/>
            <w:noWrap/>
            <w:vAlign w:val="center"/>
            <w:hideMark/>
          </w:tcPr>
          <w:p w14:paraId="1142336E" w14:textId="77777777" w:rsidR="00B625B5" w:rsidRPr="00232890" w:rsidRDefault="00B625B5" w:rsidP="00046E30">
            <w:pPr>
              <w:jc w:val="center"/>
              <w:rPr>
                <w:rFonts w:asciiTheme="majorHAnsi" w:eastAsia="Times New Roman" w:hAnsiTheme="majorHAnsi" w:cstheme="majorHAnsi"/>
                <w:sz w:val="18"/>
                <w:szCs w:val="18"/>
                <w:lang w:eastAsia="en-IN"/>
              </w:rPr>
            </w:pPr>
            <w:r w:rsidRPr="00232890">
              <w:rPr>
                <w:rFonts w:ascii="Arial" w:hAnsi="Arial" w:cs="Arial"/>
                <w:sz w:val="18"/>
                <w:szCs w:val="18"/>
              </w:rPr>
              <w:t>1968.81</w:t>
            </w:r>
          </w:p>
        </w:tc>
        <w:tc>
          <w:tcPr>
            <w:tcW w:w="913" w:type="dxa"/>
            <w:noWrap/>
            <w:vAlign w:val="center"/>
            <w:hideMark/>
          </w:tcPr>
          <w:p w14:paraId="33BBAC19" w14:textId="77777777" w:rsidR="00B625B5" w:rsidRPr="00232890" w:rsidRDefault="00B625B5" w:rsidP="00046E30">
            <w:pPr>
              <w:jc w:val="center"/>
              <w:rPr>
                <w:rFonts w:asciiTheme="majorHAnsi" w:eastAsia="Times New Roman" w:hAnsiTheme="majorHAnsi" w:cstheme="majorHAnsi"/>
                <w:sz w:val="18"/>
                <w:szCs w:val="18"/>
                <w:lang w:eastAsia="en-IN"/>
              </w:rPr>
            </w:pPr>
            <w:r w:rsidRPr="00232890">
              <w:rPr>
                <w:rFonts w:ascii="Arial" w:hAnsi="Arial" w:cs="Arial"/>
                <w:sz w:val="18"/>
                <w:szCs w:val="18"/>
              </w:rPr>
              <w:t>2117.81</w:t>
            </w:r>
          </w:p>
        </w:tc>
        <w:tc>
          <w:tcPr>
            <w:tcW w:w="913" w:type="dxa"/>
            <w:noWrap/>
            <w:vAlign w:val="center"/>
            <w:hideMark/>
          </w:tcPr>
          <w:p w14:paraId="41C60A35" w14:textId="77777777" w:rsidR="00B625B5" w:rsidRPr="00232890" w:rsidRDefault="00B625B5" w:rsidP="00046E30">
            <w:pPr>
              <w:jc w:val="center"/>
              <w:rPr>
                <w:rFonts w:asciiTheme="majorHAnsi" w:eastAsia="Times New Roman" w:hAnsiTheme="majorHAnsi" w:cstheme="majorHAnsi"/>
                <w:sz w:val="18"/>
                <w:szCs w:val="18"/>
                <w:lang w:eastAsia="en-IN"/>
              </w:rPr>
            </w:pPr>
            <w:r w:rsidRPr="00232890">
              <w:rPr>
                <w:rFonts w:ascii="Arial" w:hAnsi="Arial" w:cs="Arial"/>
                <w:sz w:val="18"/>
                <w:szCs w:val="18"/>
              </w:rPr>
              <w:t>2275.55</w:t>
            </w:r>
          </w:p>
        </w:tc>
        <w:tc>
          <w:tcPr>
            <w:tcW w:w="913" w:type="dxa"/>
            <w:noWrap/>
            <w:vAlign w:val="center"/>
            <w:hideMark/>
          </w:tcPr>
          <w:p w14:paraId="658265E6" w14:textId="77777777" w:rsidR="00B625B5" w:rsidRPr="00232890" w:rsidRDefault="00B625B5" w:rsidP="00046E30">
            <w:pPr>
              <w:jc w:val="center"/>
              <w:rPr>
                <w:rFonts w:asciiTheme="majorHAnsi" w:eastAsia="Times New Roman" w:hAnsiTheme="majorHAnsi" w:cstheme="majorHAnsi"/>
                <w:sz w:val="18"/>
                <w:szCs w:val="18"/>
                <w:lang w:eastAsia="en-IN"/>
              </w:rPr>
            </w:pPr>
            <w:r w:rsidRPr="00232890">
              <w:rPr>
                <w:rFonts w:ascii="Arial" w:hAnsi="Arial" w:cs="Arial"/>
                <w:sz w:val="18"/>
                <w:szCs w:val="18"/>
              </w:rPr>
              <w:t>2441.96</w:t>
            </w:r>
          </w:p>
        </w:tc>
        <w:tc>
          <w:tcPr>
            <w:tcW w:w="925" w:type="dxa"/>
            <w:noWrap/>
            <w:vAlign w:val="center"/>
            <w:hideMark/>
          </w:tcPr>
          <w:p w14:paraId="568C0FCE" w14:textId="77777777" w:rsidR="00B625B5" w:rsidRPr="00232890" w:rsidRDefault="00B625B5" w:rsidP="00046E30">
            <w:pPr>
              <w:jc w:val="center"/>
              <w:rPr>
                <w:rFonts w:asciiTheme="majorHAnsi" w:eastAsia="Times New Roman" w:hAnsiTheme="majorHAnsi" w:cstheme="majorHAnsi"/>
                <w:sz w:val="18"/>
                <w:szCs w:val="18"/>
                <w:lang w:eastAsia="en-IN"/>
              </w:rPr>
            </w:pPr>
            <w:r w:rsidRPr="00232890">
              <w:rPr>
                <w:rFonts w:ascii="Arial" w:hAnsi="Arial" w:cs="Arial"/>
                <w:sz w:val="18"/>
                <w:szCs w:val="18"/>
              </w:rPr>
              <w:t>2616.51</w:t>
            </w:r>
          </w:p>
        </w:tc>
      </w:tr>
      <w:tr w:rsidR="00B625B5" w:rsidRPr="00F02110" w14:paraId="0CF9EF10" w14:textId="77777777" w:rsidTr="00046E30">
        <w:trPr>
          <w:trHeight w:val="242"/>
        </w:trPr>
        <w:tc>
          <w:tcPr>
            <w:tcW w:w="1921" w:type="dxa"/>
            <w:noWrap/>
            <w:hideMark/>
          </w:tcPr>
          <w:p w14:paraId="051E099B" w14:textId="77777777" w:rsidR="00B625B5" w:rsidRPr="00F02110" w:rsidRDefault="00B625B5" w:rsidP="00046E30">
            <w:pPr>
              <w:jc w:val="center"/>
              <w:rPr>
                <w:rFonts w:asciiTheme="majorHAnsi" w:eastAsia="Times New Roman" w:hAnsiTheme="majorHAnsi" w:cstheme="majorHAnsi"/>
                <w:sz w:val="18"/>
                <w:szCs w:val="18"/>
                <w:lang w:eastAsia="en-IN"/>
              </w:rPr>
            </w:pPr>
            <w:r w:rsidRPr="00F02110">
              <w:rPr>
                <w:rFonts w:asciiTheme="majorHAnsi" w:eastAsia="Times New Roman" w:hAnsiTheme="majorHAnsi" w:cstheme="majorHAnsi"/>
                <w:sz w:val="18"/>
                <w:szCs w:val="18"/>
                <w:lang w:eastAsia="en-IN"/>
              </w:rPr>
              <w:t>(b) Add Back Interest on Term Loan</w:t>
            </w:r>
          </w:p>
        </w:tc>
        <w:tc>
          <w:tcPr>
            <w:tcW w:w="1073" w:type="dxa"/>
            <w:noWrap/>
            <w:vAlign w:val="center"/>
            <w:hideMark/>
          </w:tcPr>
          <w:p w14:paraId="6C6343DE" w14:textId="77777777" w:rsidR="00B625B5" w:rsidRPr="00232890" w:rsidRDefault="00B625B5" w:rsidP="00046E30">
            <w:pPr>
              <w:jc w:val="center"/>
              <w:rPr>
                <w:rFonts w:asciiTheme="majorHAnsi" w:eastAsia="Times New Roman" w:hAnsiTheme="majorHAnsi" w:cstheme="majorHAnsi"/>
                <w:sz w:val="18"/>
                <w:szCs w:val="18"/>
                <w:lang w:eastAsia="en-IN"/>
              </w:rPr>
            </w:pPr>
            <w:r w:rsidRPr="00232890">
              <w:rPr>
                <w:rFonts w:ascii="Arial" w:hAnsi="Arial" w:cs="Arial"/>
                <w:sz w:val="18"/>
                <w:szCs w:val="18"/>
              </w:rPr>
              <w:t>652.06</w:t>
            </w:r>
          </w:p>
        </w:tc>
        <w:tc>
          <w:tcPr>
            <w:tcW w:w="913" w:type="dxa"/>
            <w:noWrap/>
            <w:vAlign w:val="center"/>
            <w:hideMark/>
          </w:tcPr>
          <w:p w14:paraId="372F7D35" w14:textId="77777777" w:rsidR="00B625B5" w:rsidRPr="00232890" w:rsidRDefault="00B625B5" w:rsidP="00046E30">
            <w:pPr>
              <w:jc w:val="center"/>
              <w:rPr>
                <w:rFonts w:asciiTheme="majorHAnsi" w:eastAsia="Times New Roman" w:hAnsiTheme="majorHAnsi" w:cstheme="majorHAnsi"/>
                <w:sz w:val="18"/>
                <w:szCs w:val="18"/>
                <w:lang w:eastAsia="en-IN"/>
              </w:rPr>
            </w:pPr>
            <w:r w:rsidRPr="00232890">
              <w:rPr>
                <w:rFonts w:ascii="Arial" w:hAnsi="Arial" w:cs="Arial"/>
                <w:sz w:val="18"/>
                <w:szCs w:val="18"/>
              </w:rPr>
              <w:t>630.32</w:t>
            </w:r>
          </w:p>
        </w:tc>
        <w:tc>
          <w:tcPr>
            <w:tcW w:w="913" w:type="dxa"/>
            <w:noWrap/>
            <w:vAlign w:val="center"/>
            <w:hideMark/>
          </w:tcPr>
          <w:p w14:paraId="33E320EA" w14:textId="77777777" w:rsidR="00B625B5" w:rsidRPr="00232890" w:rsidRDefault="00B625B5" w:rsidP="00046E30">
            <w:pPr>
              <w:jc w:val="center"/>
              <w:rPr>
                <w:rFonts w:asciiTheme="majorHAnsi" w:eastAsia="Times New Roman" w:hAnsiTheme="majorHAnsi" w:cstheme="majorHAnsi"/>
                <w:sz w:val="18"/>
                <w:szCs w:val="18"/>
                <w:lang w:eastAsia="en-IN"/>
              </w:rPr>
            </w:pPr>
            <w:r w:rsidRPr="00232890">
              <w:rPr>
                <w:rFonts w:ascii="Arial" w:hAnsi="Arial" w:cs="Arial"/>
                <w:sz w:val="18"/>
                <w:szCs w:val="18"/>
              </w:rPr>
              <w:t>543.38</w:t>
            </w:r>
          </w:p>
        </w:tc>
        <w:tc>
          <w:tcPr>
            <w:tcW w:w="913" w:type="dxa"/>
            <w:noWrap/>
            <w:vAlign w:val="center"/>
            <w:hideMark/>
          </w:tcPr>
          <w:p w14:paraId="2B726F80" w14:textId="77777777" w:rsidR="00B625B5" w:rsidRPr="00232890" w:rsidRDefault="00B625B5" w:rsidP="00046E30">
            <w:pPr>
              <w:jc w:val="center"/>
              <w:rPr>
                <w:rFonts w:asciiTheme="majorHAnsi" w:eastAsia="Times New Roman" w:hAnsiTheme="majorHAnsi" w:cstheme="majorHAnsi"/>
                <w:sz w:val="18"/>
                <w:szCs w:val="18"/>
                <w:lang w:eastAsia="en-IN"/>
              </w:rPr>
            </w:pPr>
            <w:r w:rsidRPr="00232890">
              <w:rPr>
                <w:rFonts w:ascii="Arial" w:hAnsi="Arial" w:cs="Arial"/>
                <w:sz w:val="18"/>
                <w:szCs w:val="18"/>
              </w:rPr>
              <w:t>456.44</w:t>
            </w:r>
          </w:p>
        </w:tc>
        <w:tc>
          <w:tcPr>
            <w:tcW w:w="913" w:type="dxa"/>
            <w:noWrap/>
            <w:vAlign w:val="center"/>
            <w:hideMark/>
          </w:tcPr>
          <w:p w14:paraId="602C47B5" w14:textId="77777777" w:rsidR="00B625B5" w:rsidRPr="00232890" w:rsidRDefault="00B625B5" w:rsidP="00046E30">
            <w:pPr>
              <w:jc w:val="center"/>
              <w:rPr>
                <w:rFonts w:asciiTheme="majorHAnsi" w:eastAsia="Times New Roman" w:hAnsiTheme="majorHAnsi" w:cstheme="majorHAnsi"/>
                <w:sz w:val="18"/>
                <w:szCs w:val="18"/>
                <w:lang w:eastAsia="en-IN"/>
              </w:rPr>
            </w:pPr>
            <w:r w:rsidRPr="00232890">
              <w:rPr>
                <w:rFonts w:ascii="Arial" w:hAnsi="Arial" w:cs="Arial"/>
                <w:sz w:val="18"/>
                <w:szCs w:val="18"/>
              </w:rPr>
              <w:t>369.50</w:t>
            </w:r>
          </w:p>
        </w:tc>
        <w:tc>
          <w:tcPr>
            <w:tcW w:w="913" w:type="dxa"/>
            <w:noWrap/>
            <w:vAlign w:val="center"/>
            <w:hideMark/>
          </w:tcPr>
          <w:p w14:paraId="1DC7CC2A" w14:textId="77777777" w:rsidR="00B625B5" w:rsidRPr="00232890" w:rsidRDefault="00B625B5" w:rsidP="00046E30">
            <w:pPr>
              <w:jc w:val="center"/>
              <w:rPr>
                <w:rFonts w:asciiTheme="majorHAnsi" w:eastAsia="Times New Roman" w:hAnsiTheme="majorHAnsi" w:cstheme="majorHAnsi"/>
                <w:sz w:val="18"/>
                <w:szCs w:val="18"/>
                <w:lang w:eastAsia="en-IN"/>
              </w:rPr>
            </w:pPr>
            <w:r w:rsidRPr="00232890">
              <w:rPr>
                <w:rFonts w:ascii="Arial" w:hAnsi="Arial" w:cs="Arial"/>
                <w:sz w:val="18"/>
                <w:szCs w:val="18"/>
              </w:rPr>
              <w:t>164.15</w:t>
            </w:r>
          </w:p>
        </w:tc>
        <w:tc>
          <w:tcPr>
            <w:tcW w:w="913" w:type="dxa"/>
            <w:noWrap/>
            <w:vAlign w:val="center"/>
            <w:hideMark/>
          </w:tcPr>
          <w:p w14:paraId="14F01FD5" w14:textId="77777777" w:rsidR="00B625B5" w:rsidRPr="00232890" w:rsidRDefault="00B625B5" w:rsidP="00046E30">
            <w:pPr>
              <w:jc w:val="center"/>
              <w:rPr>
                <w:rFonts w:asciiTheme="majorHAnsi" w:eastAsia="Times New Roman" w:hAnsiTheme="majorHAnsi" w:cstheme="majorHAnsi"/>
                <w:sz w:val="18"/>
                <w:szCs w:val="18"/>
                <w:lang w:eastAsia="en-IN"/>
              </w:rPr>
            </w:pPr>
            <w:r w:rsidRPr="00232890">
              <w:rPr>
                <w:rFonts w:ascii="Arial" w:hAnsi="Arial" w:cs="Arial"/>
                <w:sz w:val="18"/>
                <w:szCs w:val="18"/>
              </w:rPr>
              <w:t>120.68</w:t>
            </w:r>
          </w:p>
        </w:tc>
        <w:tc>
          <w:tcPr>
            <w:tcW w:w="913" w:type="dxa"/>
            <w:noWrap/>
            <w:vAlign w:val="center"/>
            <w:hideMark/>
          </w:tcPr>
          <w:p w14:paraId="5B01E72C" w14:textId="77777777" w:rsidR="00B625B5" w:rsidRPr="00232890" w:rsidRDefault="00B625B5" w:rsidP="00046E30">
            <w:pPr>
              <w:jc w:val="center"/>
              <w:rPr>
                <w:rFonts w:asciiTheme="majorHAnsi" w:eastAsia="Times New Roman" w:hAnsiTheme="majorHAnsi" w:cstheme="majorHAnsi"/>
                <w:sz w:val="18"/>
                <w:szCs w:val="18"/>
                <w:lang w:eastAsia="en-IN"/>
              </w:rPr>
            </w:pPr>
            <w:r w:rsidRPr="00232890">
              <w:rPr>
                <w:rFonts w:ascii="Arial" w:hAnsi="Arial" w:cs="Arial"/>
                <w:sz w:val="18"/>
                <w:szCs w:val="18"/>
              </w:rPr>
              <w:t>77.21</w:t>
            </w:r>
          </w:p>
        </w:tc>
        <w:tc>
          <w:tcPr>
            <w:tcW w:w="925" w:type="dxa"/>
            <w:noWrap/>
            <w:vAlign w:val="center"/>
            <w:hideMark/>
          </w:tcPr>
          <w:p w14:paraId="730E770C" w14:textId="77777777" w:rsidR="00B625B5" w:rsidRPr="00232890" w:rsidRDefault="00B625B5" w:rsidP="00046E30">
            <w:pPr>
              <w:jc w:val="center"/>
              <w:rPr>
                <w:rFonts w:asciiTheme="majorHAnsi" w:eastAsia="Times New Roman" w:hAnsiTheme="majorHAnsi" w:cstheme="majorHAnsi"/>
                <w:sz w:val="18"/>
                <w:szCs w:val="18"/>
                <w:lang w:eastAsia="en-IN"/>
              </w:rPr>
            </w:pPr>
            <w:r w:rsidRPr="00232890">
              <w:rPr>
                <w:rFonts w:ascii="Arial" w:hAnsi="Arial" w:cs="Arial"/>
                <w:sz w:val="18"/>
                <w:szCs w:val="18"/>
              </w:rPr>
              <w:t>33.74</w:t>
            </w:r>
          </w:p>
        </w:tc>
      </w:tr>
      <w:tr w:rsidR="00B625B5" w:rsidRPr="00F02110" w14:paraId="0189C804" w14:textId="77777777" w:rsidTr="00046E30">
        <w:trPr>
          <w:trHeight w:val="242"/>
        </w:trPr>
        <w:tc>
          <w:tcPr>
            <w:tcW w:w="1921" w:type="dxa"/>
            <w:shd w:val="clear" w:color="auto" w:fill="4472C4" w:themeFill="accent1"/>
            <w:noWrap/>
            <w:hideMark/>
          </w:tcPr>
          <w:p w14:paraId="6B54FB46" w14:textId="77777777" w:rsidR="00B625B5" w:rsidRPr="00F02110" w:rsidRDefault="00B625B5" w:rsidP="00046E30">
            <w:pPr>
              <w:jc w:val="center"/>
              <w:rPr>
                <w:rFonts w:asciiTheme="majorHAnsi" w:eastAsia="Times New Roman" w:hAnsiTheme="majorHAnsi" w:cstheme="majorHAnsi"/>
                <w:b/>
                <w:bCs/>
                <w:color w:val="FFFFFF" w:themeColor="background1"/>
                <w:sz w:val="18"/>
                <w:szCs w:val="18"/>
                <w:lang w:eastAsia="en-IN"/>
              </w:rPr>
            </w:pPr>
            <w:r w:rsidRPr="00F02110">
              <w:rPr>
                <w:rFonts w:asciiTheme="majorHAnsi" w:eastAsia="Times New Roman" w:hAnsiTheme="majorHAnsi" w:cstheme="majorHAnsi"/>
                <w:b/>
                <w:bCs/>
                <w:color w:val="FFFFFF" w:themeColor="background1"/>
                <w:sz w:val="18"/>
                <w:szCs w:val="18"/>
                <w:lang w:eastAsia="en-IN"/>
              </w:rPr>
              <w:t>Total (</w:t>
            </w:r>
            <w:proofErr w:type="spellStart"/>
            <w:r w:rsidRPr="00F02110">
              <w:rPr>
                <w:rFonts w:asciiTheme="majorHAnsi" w:eastAsia="Times New Roman" w:hAnsiTheme="majorHAnsi" w:cstheme="majorHAnsi"/>
                <w:b/>
                <w:bCs/>
                <w:color w:val="FFFFFF" w:themeColor="background1"/>
                <w:sz w:val="18"/>
                <w:szCs w:val="18"/>
                <w:lang w:eastAsia="en-IN"/>
              </w:rPr>
              <w:t>a+b</w:t>
            </w:r>
            <w:proofErr w:type="spellEnd"/>
            <w:r w:rsidRPr="00F02110">
              <w:rPr>
                <w:rFonts w:asciiTheme="majorHAnsi" w:eastAsia="Times New Roman" w:hAnsiTheme="majorHAnsi" w:cstheme="majorHAnsi"/>
                <w:b/>
                <w:bCs/>
                <w:color w:val="FFFFFF" w:themeColor="background1"/>
                <w:sz w:val="18"/>
                <w:szCs w:val="18"/>
                <w:lang w:eastAsia="en-IN"/>
              </w:rPr>
              <w:t>)</w:t>
            </w:r>
          </w:p>
        </w:tc>
        <w:tc>
          <w:tcPr>
            <w:tcW w:w="1073" w:type="dxa"/>
            <w:shd w:val="clear" w:color="auto" w:fill="4472C4" w:themeFill="accent1"/>
            <w:noWrap/>
            <w:vAlign w:val="center"/>
            <w:hideMark/>
          </w:tcPr>
          <w:p w14:paraId="36388AB1" w14:textId="77777777" w:rsidR="00B625B5" w:rsidRPr="00232890" w:rsidRDefault="00B625B5" w:rsidP="00046E30">
            <w:pPr>
              <w:jc w:val="center"/>
              <w:rPr>
                <w:rFonts w:asciiTheme="majorHAnsi" w:eastAsia="Times New Roman" w:hAnsiTheme="majorHAnsi" w:cstheme="majorHAnsi"/>
                <w:b/>
                <w:bCs/>
                <w:color w:val="FFFFFF" w:themeColor="background1"/>
                <w:sz w:val="18"/>
                <w:szCs w:val="18"/>
                <w:lang w:eastAsia="en-IN"/>
              </w:rPr>
            </w:pPr>
            <w:r w:rsidRPr="00232890">
              <w:rPr>
                <w:rFonts w:ascii="Arial" w:hAnsi="Arial" w:cs="Arial"/>
                <w:b/>
                <w:bCs/>
                <w:color w:val="FFFFFF" w:themeColor="background1"/>
                <w:sz w:val="18"/>
                <w:szCs w:val="18"/>
              </w:rPr>
              <w:t>1482.03</w:t>
            </w:r>
          </w:p>
        </w:tc>
        <w:tc>
          <w:tcPr>
            <w:tcW w:w="913" w:type="dxa"/>
            <w:shd w:val="clear" w:color="auto" w:fill="4472C4" w:themeFill="accent1"/>
            <w:noWrap/>
            <w:vAlign w:val="center"/>
            <w:hideMark/>
          </w:tcPr>
          <w:p w14:paraId="322D6F42" w14:textId="77777777" w:rsidR="00B625B5" w:rsidRPr="00232890" w:rsidRDefault="00B625B5" w:rsidP="00046E30">
            <w:pPr>
              <w:jc w:val="center"/>
              <w:rPr>
                <w:rFonts w:asciiTheme="majorHAnsi" w:eastAsia="Times New Roman" w:hAnsiTheme="majorHAnsi" w:cstheme="majorHAnsi"/>
                <w:b/>
                <w:bCs/>
                <w:color w:val="FFFFFF" w:themeColor="background1"/>
                <w:sz w:val="18"/>
                <w:szCs w:val="18"/>
                <w:lang w:eastAsia="en-IN"/>
              </w:rPr>
            </w:pPr>
            <w:r w:rsidRPr="00232890">
              <w:rPr>
                <w:rFonts w:ascii="Arial" w:hAnsi="Arial" w:cs="Arial"/>
                <w:b/>
                <w:bCs/>
                <w:color w:val="FFFFFF" w:themeColor="background1"/>
                <w:sz w:val="18"/>
                <w:szCs w:val="18"/>
              </w:rPr>
              <w:t>1998.28</w:t>
            </w:r>
          </w:p>
        </w:tc>
        <w:tc>
          <w:tcPr>
            <w:tcW w:w="913" w:type="dxa"/>
            <w:shd w:val="clear" w:color="auto" w:fill="4472C4" w:themeFill="accent1"/>
            <w:noWrap/>
            <w:vAlign w:val="center"/>
            <w:hideMark/>
          </w:tcPr>
          <w:p w14:paraId="14121158" w14:textId="77777777" w:rsidR="00B625B5" w:rsidRPr="00232890" w:rsidRDefault="00B625B5" w:rsidP="00046E30">
            <w:pPr>
              <w:jc w:val="center"/>
              <w:rPr>
                <w:rFonts w:asciiTheme="majorHAnsi" w:eastAsia="Times New Roman" w:hAnsiTheme="majorHAnsi" w:cstheme="majorHAnsi"/>
                <w:b/>
                <w:bCs/>
                <w:color w:val="FFFFFF" w:themeColor="background1"/>
                <w:sz w:val="18"/>
                <w:szCs w:val="18"/>
                <w:lang w:eastAsia="en-IN"/>
              </w:rPr>
            </w:pPr>
            <w:r w:rsidRPr="00232890">
              <w:rPr>
                <w:rFonts w:ascii="Arial" w:hAnsi="Arial" w:cs="Arial"/>
                <w:b/>
                <w:bCs/>
                <w:color w:val="FFFFFF" w:themeColor="background1"/>
                <w:sz w:val="18"/>
                <w:szCs w:val="18"/>
              </w:rPr>
              <w:t>2238.04</w:t>
            </w:r>
          </w:p>
        </w:tc>
        <w:tc>
          <w:tcPr>
            <w:tcW w:w="913" w:type="dxa"/>
            <w:shd w:val="clear" w:color="auto" w:fill="4472C4" w:themeFill="accent1"/>
            <w:noWrap/>
            <w:vAlign w:val="center"/>
            <w:hideMark/>
          </w:tcPr>
          <w:p w14:paraId="143012B2" w14:textId="77777777" w:rsidR="00B625B5" w:rsidRPr="00232890" w:rsidRDefault="00B625B5" w:rsidP="00046E30">
            <w:pPr>
              <w:jc w:val="center"/>
              <w:rPr>
                <w:rFonts w:asciiTheme="majorHAnsi" w:eastAsia="Times New Roman" w:hAnsiTheme="majorHAnsi" w:cstheme="majorHAnsi"/>
                <w:b/>
                <w:bCs/>
                <w:color w:val="FFFFFF" w:themeColor="background1"/>
                <w:sz w:val="18"/>
                <w:szCs w:val="18"/>
                <w:lang w:eastAsia="en-IN"/>
              </w:rPr>
            </w:pPr>
            <w:r w:rsidRPr="00232890">
              <w:rPr>
                <w:rFonts w:ascii="Arial" w:hAnsi="Arial" w:cs="Arial"/>
                <w:b/>
                <w:bCs/>
                <w:color w:val="FFFFFF" w:themeColor="background1"/>
                <w:sz w:val="18"/>
                <w:szCs w:val="18"/>
              </w:rPr>
              <w:t>2283.48</w:t>
            </w:r>
          </w:p>
        </w:tc>
        <w:tc>
          <w:tcPr>
            <w:tcW w:w="913" w:type="dxa"/>
            <w:shd w:val="clear" w:color="auto" w:fill="4472C4" w:themeFill="accent1"/>
            <w:noWrap/>
            <w:vAlign w:val="center"/>
            <w:hideMark/>
          </w:tcPr>
          <w:p w14:paraId="1349F336" w14:textId="77777777" w:rsidR="00B625B5" w:rsidRPr="00232890" w:rsidRDefault="00B625B5" w:rsidP="00046E30">
            <w:pPr>
              <w:jc w:val="center"/>
              <w:rPr>
                <w:rFonts w:asciiTheme="majorHAnsi" w:eastAsia="Times New Roman" w:hAnsiTheme="majorHAnsi" w:cstheme="majorHAnsi"/>
                <w:b/>
                <w:bCs/>
                <w:color w:val="FFFFFF" w:themeColor="background1"/>
                <w:sz w:val="18"/>
                <w:szCs w:val="18"/>
                <w:lang w:eastAsia="en-IN"/>
              </w:rPr>
            </w:pPr>
            <w:r w:rsidRPr="00232890">
              <w:rPr>
                <w:rFonts w:ascii="Arial" w:hAnsi="Arial" w:cs="Arial"/>
                <w:b/>
                <w:bCs/>
                <w:color w:val="FFFFFF" w:themeColor="background1"/>
                <w:sz w:val="18"/>
                <w:szCs w:val="18"/>
              </w:rPr>
              <w:t>2338.31</w:t>
            </w:r>
          </w:p>
        </w:tc>
        <w:tc>
          <w:tcPr>
            <w:tcW w:w="913" w:type="dxa"/>
            <w:shd w:val="clear" w:color="auto" w:fill="4472C4" w:themeFill="accent1"/>
            <w:noWrap/>
            <w:vAlign w:val="center"/>
            <w:hideMark/>
          </w:tcPr>
          <w:p w14:paraId="1704091B" w14:textId="77777777" w:rsidR="00B625B5" w:rsidRPr="00232890" w:rsidRDefault="00B625B5" w:rsidP="00046E30">
            <w:pPr>
              <w:jc w:val="center"/>
              <w:rPr>
                <w:rFonts w:asciiTheme="majorHAnsi" w:eastAsia="Times New Roman" w:hAnsiTheme="majorHAnsi" w:cstheme="majorHAnsi"/>
                <w:b/>
                <w:bCs/>
                <w:color w:val="FFFFFF" w:themeColor="background1"/>
                <w:sz w:val="18"/>
                <w:szCs w:val="18"/>
                <w:lang w:eastAsia="en-IN"/>
              </w:rPr>
            </w:pPr>
            <w:r w:rsidRPr="00232890">
              <w:rPr>
                <w:rFonts w:ascii="Arial" w:hAnsi="Arial" w:cs="Arial"/>
                <w:b/>
                <w:bCs/>
                <w:color w:val="FFFFFF" w:themeColor="background1"/>
                <w:sz w:val="18"/>
                <w:szCs w:val="18"/>
              </w:rPr>
              <w:t>2281.95</w:t>
            </w:r>
          </w:p>
        </w:tc>
        <w:tc>
          <w:tcPr>
            <w:tcW w:w="913" w:type="dxa"/>
            <w:shd w:val="clear" w:color="auto" w:fill="4472C4" w:themeFill="accent1"/>
            <w:noWrap/>
            <w:vAlign w:val="center"/>
            <w:hideMark/>
          </w:tcPr>
          <w:p w14:paraId="10DE03EA" w14:textId="77777777" w:rsidR="00B625B5" w:rsidRPr="00232890" w:rsidRDefault="00B625B5" w:rsidP="00046E30">
            <w:pPr>
              <w:jc w:val="center"/>
              <w:rPr>
                <w:rFonts w:asciiTheme="majorHAnsi" w:eastAsia="Times New Roman" w:hAnsiTheme="majorHAnsi" w:cstheme="majorHAnsi"/>
                <w:b/>
                <w:bCs/>
                <w:color w:val="FFFFFF" w:themeColor="background1"/>
                <w:sz w:val="18"/>
                <w:szCs w:val="18"/>
                <w:lang w:eastAsia="en-IN"/>
              </w:rPr>
            </w:pPr>
            <w:r w:rsidRPr="00232890">
              <w:rPr>
                <w:rFonts w:ascii="Arial" w:hAnsi="Arial" w:cs="Arial"/>
                <w:b/>
                <w:bCs/>
                <w:color w:val="FFFFFF" w:themeColor="background1"/>
                <w:sz w:val="18"/>
                <w:szCs w:val="18"/>
              </w:rPr>
              <w:t>2396.22</w:t>
            </w:r>
          </w:p>
        </w:tc>
        <w:tc>
          <w:tcPr>
            <w:tcW w:w="913" w:type="dxa"/>
            <w:shd w:val="clear" w:color="auto" w:fill="4472C4" w:themeFill="accent1"/>
            <w:noWrap/>
            <w:vAlign w:val="center"/>
            <w:hideMark/>
          </w:tcPr>
          <w:p w14:paraId="3048D6D7" w14:textId="77777777" w:rsidR="00B625B5" w:rsidRPr="00232890" w:rsidRDefault="00B625B5" w:rsidP="00046E30">
            <w:pPr>
              <w:jc w:val="center"/>
              <w:rPr>
                <w:rFonts w:asciiTheme="majorHAnsi" w:eastAsia="Times New Roman" w:hAnsiTheme="majorHAnsi" w:cstheme="majorHAnsi"/>
                <w:b/>
                <w:bCs/>
                <w:color w:val="FFFFFF" w:themeColor="background1"/>
                <w:sz w:val="18"/>
                <w:szCs w:val="18"/>
                <w:lang w:eastAsia="en-IN"/>
              </w:rPr>
            </w:pPr>
            <w:r w:rsidRPr="00232890">
              <w:rPr>
                <w:rFonts w:ascii="Arial" w:hAnsi="Arial" w:cs="Arial"/>
                <w:b/>
                <w:bCs/>
                <w:color w:val="FFFFFF" w:themeColor="background1"/>
                <w:sz w:val="18"/>
                <w:szCs w:val="18"/>
              </w:rPr>
              <w:t>2519.16</w:t>
            </w:r>
          </w:p>
        </w:tc>
        <w:tc>
          <w:tcPr>
            <w:tcW w:w="925" w:type="dxa"/>
            <w:shd w:val="clear" w:color="auto" w:fill="4472C4" w:themeFill="accent1"/>
            <w:noWrap/>
            <w:vAlign w:val="center"/>
            <w:hideMark/>
          </w:tcPr>
          <w:p w14:paraId="7566BDBC" w14:textId="77777777" w:rsidR="00B625B5" w:rsidRPr="00232890" w:rsidRDefault="00B625B5" w:rsidP="00046E30">
            <w:pPr>
              <w:jc w:val="center"/>
              <w:rPr>
                <w:rFonts w:asciiTheme="majorHAnsi" w:eastAsia="Times New Roman" w:hAnsiTheme="majorHAnsi" w:cstheme="majorHAnsi"/>
                <w:b/>
                <w:bCs/>
                <w:color w:val="FFFFFF" w:themeColor="background1"/>
                <w:sz w:val="18"/>
                <w:szCs w:val="18"/>
                <w:lang w:eastAsia="en-IN"/>
              </w:rPr>
            </w:pPr>
            <w:r w:rsidRPr="00232890">
              <w:rPr>
                <w:rFonts w:ascii="Arial" w:hAnsi="Arial" w:cs="Arial"/>
                <w:b/>
                <w:bCs/>
                <w:color w:val="FFFFFF" w:themeColor="background1"/>
                <w:sz w:val="18"/>
                <w:szCs w:val="18"/>
              </w:rPr>
              <w:t>2650.24</w:t>
            </w:r>
          </w:p>
        </w:tc>
      </w:tr>
      <w:tr w:rsidR="00B625B5" w:rsidRPr="00F02110" w14:paraId="2AFD02CB" w14:textId="77777777" w:rsidTr="00046E30">
        <w:trPr>
          <w:trHeight w:val="242"/>
        </w:trPr>
        <w:tc>
          <w:tcPr>
            <w:tcW w:w="1921" w:type="dxa"/>
            <w:noWrap/>
            <w:hideMark/>
          </w:tcPr>
          <w:p w14:paraId="1DCAF887" w14:textId="77777777" w:rsidR="00B625B5" w:rsidRPr="00F02110" w:rsidRDefault="00B625B5" w:rsidP="00046E30">
            <w:pPr>
              <w:jc w:val="center"/>
              <w:rPr>
                <w:rFonts w:asciiTheme="majorHAnsi" w:eastAsia="Times New Roman" w:hAnsiTheme="majorHAnsi" w:cstheme="majorHAnsi"/>
                <w:sz w:val="18"/>
                <w:szCs w:val="18"/>
                <w:lang w:eastAsia="en-IN"/>
              </w:rPr>
            </w:pPr>
            <w:r w:rsidRPr="00F02110">
              <w:rPr>
                <w:rFonts w:asciiTheme="majorHAnsi" w:eastAsia="Times New Roman" w:hAnsiTheme="majorHAnsi" w:cstheme="majorHAnsi"/>
                <w:sz w:val="18"/>
                <w:szCs w:val="18"/>
                <w:lang w:eastAsia="en-IN"/>
              </w:rPr>
              <w:t>(c) Interest on Term Loan</w:t>
            </w:r>
          </w:p>
        </w:tc>
        <w:tc>
          <w:tcPr>
            <w:tcW w:w="1073" w:type="dxa"/>
            <w:noWrap/>
            <w:vAlign w:val="center"/>
            <w:hideMark/>
          </w:tcPr>
          <w:p w14:paraId="0EAD19EE" w14:textId="77777777" w:rsidR="00B625B5" w:rsidRPr="00232890" w:rsidRDefault="00B625B5" w:rsidP="00046E30">
            <w:pPr>
              <w:jc w:val="center"/>
              <w:rPr>
                <w:rFonts w:asciiTheme="majorHAnsi" w:eastAsia="Times New Roman" w:hAnsiTheme="majorHAnsi" w:cstheme="majorHAnsi"/>
                <w:sz w:val="18"/>
                <w:szCs w:val="18"/>
                <w:lang w:eastAsia="en-IN"/>
              </w:rPr>
            </w:pPr>
            <w:r w:rsidRPr="00232890">
              <w:rPr>
                <w:rFonts w:ascii="Arial" w:hAnsi="Arial" w:cs="Arial"/>
                <w:sz w:val="18"/>
                <w:szCs w:val="18"/>
              </w:rPr>
              <w:t>652.06</w:t>
            </w:r>
          </w:p>
        </w:tc>
        <w:tc>
          <w:tcPr>
            <w:tcW w:w="913" w:type="dxa"/>
            <w:noWrap/>
            <w:vAlign w:val="center"/>
            <w:hideMark/>
          </w:tcPr>
          <w:p w14:paraId="21C877FF" w14:textId="77777777" w:rsidR="00B625B5" w:rsidRPr="00232890" w:rsidRDefault="00B625B5" w:rsidP="00046E30">
            <w:pPr>
              <w:jc w:val="center"/>
              <w:rPr>
                <w:rFonts w:asciiTheme="majorHAnsi" w:eastAsia="Times New Roman" w:hAnsiTheme="majorHAnsi" w:cstheme="majorHAnsi"/>
                <w:sz w:val="18"/>
                <w:szCs w:val="18"/>
                <w:lang w:eastAsia="en-IN"/>
              </w:rPr>
            </w:pPr>
            <w:r w:rsidRPr="00232890">
              <w:rPr>
                <w:rFonts w:ascii="Arial" w:hAnsi="Arial" w:cs="Arial"/>
                <w:sz w:val="18"/>
                <w:szCs w:val="18"/>
              </w:rPr>
              <w:t>630.32</w:t>
            </w:r>
          </w:p>
        </w:tc>
        <w:tc>
          <w:tcPr>
            <w:tcW w:w="913" w:type="dxa"/>
            <w:noWrap/>
            <w:vAlign w:val="center"/>
            <w:hideMark/>
          </w:tcPr>
          <w:p w14:paraId="22B03A22" w14:textId="77777777" w:rsidR="00B625B5" w:rsidRPr="00232890" w:rsidRDefault="00B625B5" w:rsidP="00046E30">
            <w:pPr>
              <w:jc w:val="center"/>
              <w:rPr>
                <w:rFonts w:asciiTheme="majorHAnsi" w:eastAsia="Times New Roman" w:hAnsiTheme="majorHAnsi" w:cstheme="majorHAnsi"/>
                <w:sz w:val="18"/>
                <w:szCs w:val="18"/>
                <w:lang w:eastAsia="en-IN"/>
              </w:rPr>
            </w:pPr>
            <w:r w:rsidRPr="00232890">
              <w:rPr>
                <w:rFonts w:ascii="Arial" w:hAnsi="Arial" w:cs="Arial"/>
                <w:sz w:val="18"/>
                <w:szCs w:val="18"/>
              </w:rPr>
              <w:t>543.38</w:t>
            </w:r>
          </w:p>
        </w:tc>
        <w:tc>
          <w:tcPr>
            <w:tcW w:w="913" w:type="dxa"/>
            <w:noWrap/>
            <w:vAlign w:val="center"/>
            <w:hideMark/>
          </w:tcPr>
          <w:p w14:paraId="5DB2E6EE" w14:textId="77777777" w:rsidR="00B625B5" w:rsidRPr="00232890" w:rsidRDefault="00B625B5" w:rsidP="00046E30">
            <w:pPr>
              <w:jc w:val="center"/>
              <w:rPr>
                <w:rFonts w:asciiTheme="majorHAnsi" w:eastAsia="Times New Roman" w:hAnsiTheme="majorHAnsi" w:cstheme="majorHAnsi"/>
                <w:sz w:val="18"/>
                <w:szCs w:val="18"/>
                <w:lang w:eastAsia="en-IN"/>
              </w:rPr>
            </w:pPr>
            <w:r w:rsidRPr="00232890">
              <w:rPr>
                <w:rFonts w:ascii="Arial" w:hAnsi="Arial" w:cs="Arial"/>
                <w:sz w:val="18"/>
                <w:szCs w:val="18"/>
              </w:rPr>
              <w:t>456.44</w:t>
            </w:r>
          </w:p>
        </w:tc>
        <w:tc>
          <w:tcPr>
            <w:tcW w:w="913" w:type="dxa"/>
            <w:noWrap/>
            <w:vAlign w:val="center"/>
            <w:hideMark/>
          </w:tcPr>
          <w:p w14:paraId="33521FFA" w14:textId="77777777" w:rsidR="00B625B5" w:rsidRPr="00232890" w:rsidRDefault="00B625B5" w:rsidP="00046E30">
            <w:pPr>
              <w:jc w:val="center"/>
              <w:rPr>
                <w:rFonts w:asciiTheme="majorHAnsi" w:eastAsia="Times New Roman" w:hAnsiTheme="majorHAnsi" w:cstheme="majorHAnsi"/>
                <w:sz w:val="18"/>
                <w:szCs w:val="18"/>
                <w:lang w:eastAsia="en-IN"/>
              </w:rPr>
            </w:pPr>
            <w:r w:rsidRPr="00232890">
              <w:rPr>
                <w:rFonts w:ascii="Arial" w:hAnsi="Arial" w:cs="Arial"/>
                <w:sz w:val="18"/>
                <w:szCs w:val="18"/>
              </w:rPr>
              <w:t>369.50</w:t>
            </w:r>
          </w:p>
        </w:tc>
        <w:tc>
          <w:tcPr>
            <w:tcW w:w="913" w:type="dxa"/>
            <w:noWrap/>
            <w:vAlign w:val="center"/>
            <w:hideMark/>
          </w:tcPr>
          <w:p w14:paraId="70A17E01" w14:textId="77777777" w:rsidR="00B625B5" w:rsidRPr="00232890" w:rsidRDefault="00B625B5" w:rsidP="00046E30">
            <w:pPr>
              <w:jc w:val="center"/>
              <w:rPr>
                <w:rFonts w:asciiTheme="majorHAnsi" w:eastAsia="Times New Roman" w:hAnsiTheme="majorHAnsi" w:cstheme="majorHAnsi"/>
                <w:sz w:val="18"/>
                <w:szCs w:val="18"/>
                <w:lang w:eastAsia="en-IN"/>
              </w:rPr>
            </w:pPr>
            <w:r w:rsidRPr="00232890">
              <w:rPr>
                <w:rFonts w:ascii="Arial" w:hAnsi="Arial" w:cs="Arial"/>
                <w:sz w:val="18"/>
                <w:szCs w:val="18"/>
              </w:rPr>
              <w:t>164.15</w:t>
            </w:r>
          </w:p>
        </w:tc>
        <w:tc>
          <w:tcPr>
            <w:tcW w:w="913" w:type="dxa"/>
            <w:noWrap/>
            <w:vAlign w:val="center"/>
            <w:hideMark/>
          </w:tcPr>
          <w:p w14:paraId="7E6BD170" w14:textId="77777777" w:rsidR="00B625B5" w:rsidRPr="00232890" w:rsidRDefault="00B625B5" w:rsidP="00046E30">
            <w:pPr>
              <w:jc w:val="center"/>
              <w:rPr>
                <w:rFonts w:asciiTheme="majorHAnsi" w:eastAsia="Times New Roman" w:hAnsiTheme="majorHAnsi" w:cstheme="majorHAnsi"/>
                <w:sz w:val="18"/>
                <w:szCs w:val="18"/>
                <w:lang w:eastAsia="en-IN"/>
              </w:rPr>
            </w:pPr>
            <w:r w:rsidRPr="00232890">
              <w:rPr>
                <w:rFonts w:ascii="Arial" w:hAnsi="Arial" w:cs="Arial"/>
                <w:sz w:val="18"/>
                <w:szCs w:val="18"/>
              </w:rPr>
              <w:t>120.68</w:t>
            </w:r>
          </w:p>
        </w:tc>
        <w:tc>
          <w:tcPr>
            <w:tcW w:w="913" w:type="dxa"/>
            <w:noWrap/>
            <w:vAlign w:val="center"/>
            <w:hideMark/>
          </w:tcPr>
          <w:p w14:paraId="094EB73E" w14:textId="77777777" w:rsidR="00B625B5" w:rsidRPr="00232890" w:rsidRDefault="00B625B5" w:rsidP="00046E30">
            <w:pPr>
              <w:jc w:val="center"/>
              <w:rPr>
                <w:rFonts w:asciiTheme="majorHAnsi" w:eastAsia="Times New Roman" w:hAnsiTheme="majorHAnsi" w:cstheme="majorHAnsi"/>
                <w:sz w:val="18"/>
                <w:szCs w:val="18"/>
                <w:lang w:eastAsia="en-IN"/>
              </w:rPr>
            </w:pPr>
            <w:r w:rsidRPr="00232890">
              <w:rPr>
                <w:rFonts w:ascii="Arial" w:hAnsi="Arial" w:cs="Arial"/>
                <w:sz w:val="18"/>
                <w:szCs w:val="18"/>
              </w:rPr>
              <w:t>77.21</w:t>
            </w:r>
          </w:p>
        </w:tc>
        <w:tc>
          <w:tcPr>
            <w:tcW w:w="925" w:type="dxa"/>
            <w:noWrap/>
            <w:vAlign w:val="center"/>
            <w:hideMark/>
          </w:tcPr>
          <w:p w14:paraId="2BD87B40" w14:textId="77777777" w:rsidR="00B625B5" w:rsidRPr="00232890" w:rsidRDefault="00B625B5" w:rsidP="00046E30">
            <w:pPr>
              <w:jc w:val="center"/>
              <w:rPr>
                <w:rFonts w:asciiTheme="majorHAnsi" w:eastAsia="Times New Roman" w:hAnsiTheme="majorHAnsi" w:cstheme="majorHAnsi"/>
                <w:sz w:val="18"/>
                <w:szCs w:val="18"/>
                <w:lang w:eastAsia="en-IN"/>
              </w:rPr>
            </w:pPr>
            <w:r w:rsidRPr="00232890">
              <w:rPr>
                <w:rFonts w:ascii="Arial" w:hAnsi="Arial" w:cs="Arial"/>
                <w:sz w:val="18"/>
                <w:szCs w:val="18"/>
              </w:rPr>
              <w:t>33.74</w:t>
            </w:r>
          </w:p>
        </w:tc>
      </w:tr>
      <w:tr w:rsidR="00B625B5" w:rsidRPr="00F02110" w14:paraId="1A7685E8" w14:textId="77777777" w:rsidTr="00046E30">
        <w:trPr>
          <w:trHeight w:val="242"/>
        </w:trPr>
        <w:tc>
          <w:tcPr>
            <w:tcW w:w="1921" w:type="dxa"/>
            <w:noWrap/>
            <w:hideMark/>
          </w:tcPr>
          <w:p w14:paraId="4760F698" w14:textId="77777777" w:rsidR="00B625B5" w:rsidRPr="00F02110" w:rsidRDefault="00B625B5" w:rsidP="00046E30">
            <w:pPr>
              <w:jc w:val="center"/>
              <w:rPr>
                <w:rFonts w:asciiTheme="majorHAnsi" w:eastAsia="Times New Roman" w:hAnsiTheme="majorHAnsi" w:cstheme="majorHAnsi"/>
                <w:sz w:val="18"/>
                <w:szCs w:val="18"/>
                <w:lang w:eastAsia="en-IN"/>
              </w:rPr>
            </w:pPr>
            <w:r w:rsidRPr="00F02110">
              <w:rPr>
                <w:rFonts w:asciiTheme="majorHAnsi" w:eastAsia="Times New Roman" w:hAnsiTheme="majorHAnsi" w:cstheme="majorHAnsi"/>
                <w:sz w:val="18"/>
                <w:szCs w:val="18"/>
                <w:lang w:eastAsia="en-IN"/>
              </w:rPr>
              <w:lastRenderedPageBreak/>
              <w:t>(d) Term Loan Instalment</w:t>
            </w:r>
          </w:p>
        </w:tc>
        <w:tc>
          <w:tcPr>
            <w:tcW w:w="1073" w:type="dxa"/>
            <w:noWrap/>
            <w:vAlign w:val="center"/>
            <w:hideMark/>
          </w:tcPr>
          <w:p w14:paraId="6DE0FEAE" w14:textId="77777777" w:rsidR="00B625B5" w:rsidRPr="00232890" w:rsidRDefault="00B625B5" w:rsidP="00046E30">
            <w:pPr>
              <w:jc w:val="center"/>
              <w:rPr>
                <w:rFonts w:asciiTheme="majorHAnsi" w:eastAsia="Times New Roman" w:hAnsiTheme="majorHAnsi" w:cstheme="majorHAnsi"/>
                <w:sz w:val="18"/>
                <w:szCs w:val="18"/>
                <w:lang w:eastAsia="en-IN"/>
              </w:rPr>
            </w:pPr>
            <w:r w:rsidRPr="00232890">
              <w:rPr>
                <w:rFonts w:ascii="Arial" w:hAnsi="Arial" w:cs="Arial"/>
                <w:sz w:val="18"/>
                <w:szCs w:val="18"/>
              </w:rPr>
              <w:t>0.00</w:t>
            </w:r>
          </w:p>
        </w:tc>
        <w:tc>
          <w:tcPr>
            <w:tcW w:w="913" w:type="dxa"/>
            <w:noWrap/>
            <w:vAlign w:val="center"/>
            <w:hideMark/>
          </w:tcPr>
          <w:p w14:paraId="6B9754C4" w14:textId="77777777" w:rsidR="00B625B5" w:rsidRPr="00232890" w:rsidRDefault="00B625B5" w:rsidP="00046E30">
            <w:pPr>
              <w:jc w:val="center"/>
              <w:rPr>
                <w:rFonts w:asciiTheme="majorHAnsi" w:eastAsia="Times New Roman" w:hAnsiTheme="majorHAnsi" w:cstheme="majorHAnsi"/>
                <w:sz w:val="18"/>
                <w:szCs w:val="18"/>
                <w:lang w:eastAsia="en-IN"/>
              </w:rPr>
            </w:pPr>
            <w:r w:rsidRPr="00232890">
              <w:rPr>
                <w:rFonts w:ascii="Arial" w:hAnsi="Arial" w:cs="Arial"/>
                <w:sz w:val="18"/>
                <w:szCs w:val="18"/>
              </w:rPr>
              <w:t>869.41</w:t>
            </w:r>
          </w:p>
        </w:tc>
        <w:tc>
          <w:tcPr>
            <w:tcW w:w="913" w:type="dxa"/>
            <w:noWrap/>
            <w:vAlign w:val="center"/>
            <w:hideMark/>
          </w:tcPr>
          <w:p w14:paraId="279BD146" w14:textId="77777777" w:rsidR="00B625B5" w:rsidRPr="00232890" w:rsidRDefault="00B625B5" w:rsidP="00046E30">
            <w:pPr>
              <w:jc w:val="center"/>
              <w:rPr>
                <w:rFonts w:asciiTheme="majorHAnsi" w:eastAsia="Times New Roman" w:hAnsiTheme="majorHAnsi" w:cstheme="majorHAnsi"/>
                <w:sz w:val="18"/>
                <w:szCs w:val="18"/>
                <w:lang w:eastAsia="en-IN"/>
              </w:rPr>
            </w:pPr>
            <w:r w:rsidRPr="00232890">
              <w:rPr>
                <w:rFonts w:ascii="Arial" w:hAnsi="Arial" w:cs="Arial"/>
                <w:sz w:val="18"/>
                <w:szCs w:val="18"/>
              </w:rPr>
              <w:t>869.41</w:t>
            </w:r>
          </w:p>
        </w:tc>
        <w:tc>
          <w:tcPr>
            <w:tcW w:w="913" w:type="dxa"/>
            <w:noWrap/>
            <w:vAlign w:val="center"/>
            <w:hideMark/>
          </w:tcPr>
          <w:p w14:paraId="1FB83DD4" w14:textId="77777777" w:rsidR="00B625B5" w:rsidRPr="00232890" w:rsidRDefault="00B625B5" w:rsidP="00046E30">
            <w:pPr>
              <w:jc w:val="center"/>
              <w:rPr>
                <w:rFonts w:asciiTheme="majorHAnsi" w:eastAsia="Times New Roman" w:hAnsiTheme="majorHAnsi" w:cstheme="majorHAnsi"/>
                <w:sz w:val="18"/>
                <w:szCs w:val="18"/>
                <w:lang w:eastAsia="en-IN"/>
              </w:rPr>
            </w:pPr>
            <w:r w:rsidRPr="00232890">
              <w:rPr>
                <w:rFonts w:ascii="Arial" w:hAnsi="Arial" w:cs="Arial"/>
                <w:sz w:val="18"/>
                <w:szCs w:val="18"/>
              </w:rPr>
              <w:t>869.41</w:t>
            </w:r>
          </w:p>
        </w:tc>
        <w:tc>
          <w:tcPr>
            <w:tcW w:w="913" w:type="dxa"/>
            <w:noWrap/>
            <w:vAlign w:val="center"/>
            <w:hideMark/>
          </w:tcPr>
          <w:p w14:paraId="7A28A7DB" w14:textId="77777777" w:rsidR="00B625B5" w:rsidRPr="00232890" w:rsidRDefault="00B625B5" w:rsidP="00046E30">
            <w:pPr>
              <w:jc w:val="center"/>
              <w:rPr>
                <w:rFonts w:asciiTheme="majorHAnsi" w:eastAsia="Times New Roman" w:hAnsiTheme="majorHAnsi" w:cstheme="majorHAnsi"/>
                <w:sz w:val="18"/>
                <w:szCs w:val="18"/>
                <w:lang w:eastAsia="en-IN"/>
              </w:rPr>
            </w:pPr>
            <w:r w:rsidRPr="00232890">
              <w:rPr>
                <w:rFonts w:ascii="Arial" w:hAnsi="Arial" w:cs="Arial"/>
                <w:sz w:val="18"/>
                <w:szCs w:val="18"/>
              </w:rPr>
              <w:t>869.41</w:t>
            </w:r>
          </w:p>
        </w:tc>
        <w:tc>
          <w:tcPr>
            <w:tcW w:w="913" w:type="dxa"/>
            <w:noWrap/>
            <w:vAlign w:val="center"/>
            <w:hideMark/>
          </w:tcPr>
          <w:p w14:paraId="04BC8575" w14:textId="77777777" w:rsidR="00B625B5" w:rsidRPr="00232890" w:rsidRDefault="00B625B5" w:rsidP="00046E30">
            <w:pPr>
              <w:jc w:val="center"/>
              <w:rPr>
                <w:rFonts w:asciiTheme="majorHAnsi" w:eastAsia="Times New Roman" w:hAnsiTheme="majorHAnsi" w:cstheme="majorHAnsi"/>
                <w:sz w:val="18"/>
                <w:szCs w:val="18"/>
                <w:lang w:eastAsia="en-IN"/>
              </w:rPr>
            </w:pPr>
            <w:r w:rsidRPr="00232890">
              <w:rPr>
                <w:rFonts w:ascii="Arial" w:hAnsi="Arial" w:cs="Arial"/>
                <w:sz w:val="18"/>
                <w:szCs w:val="18"/>
              </w:rPr>
              <w:t>869.41</w:t>
            </w:r>
          </w:p>
        </w:tc>
        <w:tc>
          <w:tcPr>
            <w:tcW w:w="913" w:type="dxa"/>
            <w:noWrap/>
            <w:vAlign w:val="center"/>
            <w:hideMark/>
          </w:tcPr>
          <w:p w14:paraId="4F588796" w14:textId="77777777" w:rsidR="00B625B5" w:rsidRPr="00232890" w:rsidRDefault="00B625B5" w:rsidP="00046E30">
            <w:pPr>
              <w:jc w:val="center"/>
              <w:rPr>
                <w:rFonts w:asciiTheme="majorHAnsi" w:eastAsia="Times New Roman" w:hAnsiTheme="majorHAnsi" w:cstheme="majorHAnsi"/>
                <w:sz w:val="18"/>
                <w:szCs w:val="18"/>
                <w:lang w:eastAsia="en-IN"/>
              </w:rPr>
            </w:pPr>
            <w:r w:rsidRPr="00232890">
              <w:rPr>
                <w:rFonts w:ascii="Arial" w:hAnsi="Arial" w:cs="Arial"/>
                <w:sz w:val="18"/>
                <w:szCs w:val="18"/>
              </w:rPr>
              <w:t>869.41</w:t>
            </w:r>
          </w:p>
        </w:tc>
        <w:tc>
          <w:tcPr>
            <w:tcW w:w="913" w:type="dxa"/>
            <w:noWrap/>
            <w:vAlign w:val="center"/>
            <w:hideMark/>
          </w:tcPr>
          <w:p w14:paraId="1256542C" w14:textId="77777777" w:rsidR="00B625B5" w:rsidRPr="00232890" w:rsidRDefault="00B625B5" w:rsidP="00046E30">
            <w:pPr>
              <w:jc w:val="center"/>
              <w:rPr>
                <w:rFonts w:asciiTheme="majorHAnsi" w:eastAsia="Times New Roman" w:hAnsiTheme="majorHAnsi" w:cstheme="majorHAnsi"/>
                <w:sz w:val="18"/>
                <w:szCs w:val="18"/>
                <w:lang w:eastAsia="en-IN"/>
              </w:rPr>
            </w:pPr>
            <w:r w:rsidRPr="00232890">
              <w:rPr>
                <w:rFonts w:ascii="Arial" w:hAnsi="Arial" w:cs="Arial"/>
                <w:sz w:val="18"/>
                <w:szCs w:val="18"/>
              </w:rPr>
              <w:t>869.41</w:t>
            </w:r>
          </w:p>
        </w:tc>
        <w:tc>
          <w:tcPr>
            <w:tcW w:w="925" w:type="dxa"/>
            <w:noWrap/>
            <w:vAlign w:val="center"/>
            <w:hideMark/>
          </w:tcPr>
          <w:p w14:paraId="14E7C4D3" w14:textId="77777777" w:rsidR="00B625B5" w:rsidRPr="00232890" w:rsidRDefault="00B625B5" w:rsidP="00046E30">
            <w:pPr>
              <w:jc w:val="center"/>
              <w:rPr>
                <w:rFonts w:asciiTheme="majorHAnsi" w:eastAsia="Times New Roman" w:hAnsiTheme="majorHAnsi" w:cstheme="majorHAnsi"/>
                <w:sz w:val="18"/>
                <w:szCs w:val="18"/>
                <w:lang w:eastAsia="en-IN"/>
              </w:rPr>
            </w:pPr>
            <w:r w:rsidRPr="00232890">
              <w:rPr>
                <w:rFonts w:ascii="Arial" w:hAnsi="Arial" w:cs="Arial"/>
                <w:sz w:val="18"/>
                <w:szCs w:val="18"/>
              </w:rPr>
              <w:t>869.41</w:t>
            </w:r>
          </w:p>
        </w:tc>
      </w:tr>
      <w:tr w:rsidR="00B625B5" w:rsidRPr="00F02110" w14:paraId="5B2A2172" w14:textId="77777777" w:rsidTr="00046E30">
        <w:trPr>
          <w:trHeight w:val="242"/>
        </w:trPr>
        <w:tc>
          <w:tcPr>
            <w:tcW w:w="1921" w:type="dxa"/>
            <w:shd w:val="clear" w:color="auto" w:fill="4472C4" w:themeFill="accent1"/>
            <w:noWrap/>
            <w:hideMark/>
          </w:tcPr>
          <w:p w14:paraId="4FFBD20C" w14:textId="77777777" w:rsidR="00B625B5" w:rsidRPr="00F02110" w:rsidRDefault="00B625B5" w:rsidP="00046E30">
            <w:pPr>
              <w:jc w:val="center"/>
              <w:rPr>
                <w:rFonts w:asciiTheme="majorHAnsi" w:eastAsia="Times New Roman" w:hAnsiTheme="majorHAnsi" w:cstheme="majorHAnsi"/>
                <w:b/>
                <w:bCs/>
                <w:color w:val="FFFFFF" w:themeColor="background1"/>
                <w:sz w:val="18"/>
                <w:szCs w:val="18"/>
                <w:lang w:eastAsia="en-IN"/>
              </w:rPr>
            </w:pPr>
            <w:r w:rsidRPr="00F02110">
              <w:rPr>
                <w:rFonts w:asciiTheme="majorHAnsi" w:eastAsia="Times New Roman" w:hAnsiTheme="majorHAnsi" w:cstheme="majorHAnsi"/>
                <w:b/>
                <w:bCs/>
                <w:color w:val="FFFFFF" w:themeColor="background1"/>
                <w:sz w:val="18"/>
                <w:szCs w:val="18"/>
                <w:lang w:eastAsia="en-IN"/>
              </w:rPr>
              <w:t>Total (</w:t>
            </w:r>
            <w:proofErr w:type="spellStart"/>
            <w:r w:rsidRPr="00F02110">
              <w:rPr>
                <w:rFonts w:asciiTheme="majorHAnsi" w:eastAsia="Times New Roman" w:hAnsiTheme="majorHAnsi" w:cstheme="majorHAnsi"/>
                <w:b/>
                <w:bCs/>
                <w:color w:val="FFFFFF" w:themeColor="background1"/>
                <w:sz w:val="18"/>
                <w:szCs w:val="18"/>
                <w:lang w:eastAsia="en-IN"/>
              </w:rPr>
              <w:t>c+d</w:t>
            </w:r>
            <w:proofErr w:type="spellEnd"/>
            <w:r w:rsidRPr="00F02110">
              <w:rPr>
                <w:rFonts w:asciiTheme="majorHAnsi" w:eastAsia="Times New Roman" w:hAnsiTheme="majorHAnsi" w:cstheme="majorHAnsi"/>
                <w:b/>
                <w:bCs/>
                <w:color w:val="FFFFFF" w:themeColor="background1"/>
                <w:sz w:val="18"/>
                <w:szCs w:val="18"/>
                <w:lang w:eastAsia="en-IN"/>
              </w:rPr>
              <w:t>)</w:t>
            </w:r>
          </w:p>
        </w:tc>
        <w:tc>
          <w:tcPr>
            <w:tcW w:w="1073" w:type="dxa"/>
            <w:shd w:val="clear" w:color="auto" w:fill="4472C4" w:themeFill="accent1"/>
            <w:noWrap/>
            <w:vAlign w:val="center"/>
            <w:hideMark/>
          </w:tcPr>
          <w:p w14:paraId="0AB5FC1E" w14:textId="77777777" w:rsidR="00B625B5" w:rsidRPr="00232890" w:rsidRDefault="00B625B5" w:rsidP="00046E30">
            <w:pPr>
              <w:jc w:val="center"/>
              <w:rPr>
                <w:rFonts w:asciiTheme="majorHAnsi" w:eastAsia="Times New Roman" w:hAnsiTheme="majorHAnsi" w:cstheme="majorHAnsi"/>
                <w:b/>
                <w:bCs/>
                <w:color w:val="FFFFFF" w:themeColor="background1"/>
                <w:sz w:val="18"/>
                <w:szCs w:val="18"/>
                <w:lang w:eastAsia="en-IN"/>
              </w:rPr>
            </w:pPr>
            <w:r w:rsidRPr="00232890">
              <w:rPr>
                <w:rFonts w:ascii="Arial" w:hAnsi="Arial" w:cs="Arial"/>
                <w:b/>
                <w:bCs/>
                <w:color w:val="FFFFFF" w:themeColor="background1"/>
                <w:sz w:val="18"/>
                <w:szCs w:val="18"/>
              </w:rPr>
              <w:t>652.06</w:t>
            </w:r>
          </w:p>
        </w:tc>
        <w:tc>
          <w:tcPr>
            <w:tcW w:w="913" w:type="dxa"/>
            <w:shd w:val="clear" w:color="auto" w:fill="4472C4" w:themeFill="accent1"/>
            <w:noWrap/>
            <w:vAlign w:val="center"/>
            <w:hideMark/>
          </w:tcPr>
          <w:p w14:paraId="0295B1A4" w14:textId="77777777" w:rsidR="00B625B5" w:rsidRPr="00232890" w:rsidRDefault="00B625B5" w:rsidP="00046E30">
            <w:pPr>
              <w:jc w:val="center"/>
              <w:rPr>
                <w:rFonts w:asciiTheme="majorHAnsi" w:eastAsia="Times New Roman" w:hAnsiTheme="majorHAnsi" w:cstheme="majorHAnsi"/>
                <w:b/>
                <w:bCs/>
                <w:color w:val="FFFFFF" w:themeColor="background1"/>
                <w:sz w:val="18"/>
                <w:szCs w:val="18"/>
                <w:lang w:eastAsia="en-IN"/>
              </w:rPr>
            </w:pPr>
            <w:r w:rsidRPr="00232890">
              <w:rPr>
                <w:rFonts w:ascii="Arial" w:hAnsi="Arial" w:cs="Arial"/>
                <w:b/>
                <w:bCs/>
                <w:color w:val="FFFFFF" w:themeColor="background1"/>
                <w:sz w:val="18"/>
                <w:szCs w:val="18"/>
              </w:rPr>
              <w:t>1499.74</w:t>
            </w:r>
          </w:p>
        </w:tc>
        <w:tc>
          <w:tcPr>
            <w:tcW w:w="913" w:type="dxa"/>
            <w:shd w:val="clear" w:color="auto" w:fill="4472C4" w:themeFill="accent1"/>
            <w:noWrap/>
            <w:vAlign w:val="center"/>
            <w:hideMark/>
          </w:tcPr>
          <w:p w14:paraId="43CC9088" w14:textId="77777777" w:rsidR="00B625B5" w:rsidRPr="00232890" w:rsidRDefault="00B625B5" w:rsidP="00046E30">
            <w:pPr>
              <w:jc w:val="center"/>
              <w:rPr>
                <w:rFonts w:asciiTheme="majorHAnsi" w:eastAsia="Times New Roman" w:hAnsiTheme="majorHAnsi" w:cstheme="majorHAnsi"/>
                <w:b/>
                <w:bCs/>
                <w:color w:val="FFFFFF" w:themeColor="background1"/>
                <w:sz w:val="18"/>
                <w:szCs w:val="18"/>
                <w:lang w:eastAsia="en-IN"/>
              </w:rPr>
            </w:pPr>
            <w:r w:rsidRPr="00232890">
              <w:rPr>
                <w:rFonts w:ascii="Arial" w:hAnsi="Arial" w:cs="Arial"/>
                <w:b/>
                <w:bCs/>
                <w:color w:val="FFFFFF" w:themeColor="background1"/>
                <w:sz w:val="18"/>
                <w:szCs w:val="18"/>
              </w:rPr>
              <w:t>1412.80</w:t>
            </w:r>
          </w:p>
        </w:tc>
        <w:tc>
          <w:tcPr>
            <w:tcW w:w="913" w:type="dxa"/>
            <w:shd w:val="clear" w:color="auto" w:fill="4472C4" w:themeFill="accent1"/>
            <w:noWrap/>
            <w:vAlign w:val="center"/>
            <w:hideMark/>
          </w:tcPr>
          <w:p w14:paraId="19D194D7" w14:textId="77777777" w:rsidR="00B625B5" w:rsidRPr="00232890" w:rsidRDefault="00B625B5" w:rsidP="00046E30">
            <w:pPr>
              <w:jc w:val="center"/>
              <w:rPr>
                <w:rFonts w:asciiTheme="majorHAnsi" w:eastAsia="Times New Roman" w:hAnsiTheme="majorHAnsi" w:cstheme="majorHAnsi"/>
                <w:b/>
                <w:bCs/>
                <w:color w:val="FFFFFF" w:themeColor="background1"/>
                <w:sz w:val="18"/>
                <w:szCs w:val="18"/>
                <w:lang w:eastAsia="en-IN"/>
              </w:rPr>
            </w:pPr>
            <w:r w:rsidRPr="00232890">
              <w:rPr>
                <w:rFonts w:ascii="Arial" w:hAnsi="Arial" w:cs="Arial"/>
                <w:b/>
                <w:bCs/>
                <w:color w:val="FFFFFF" w:themeColor="background1"/>
                <w:sz w:val="18"/>
                <w:szCs w:val="18"/>
              </w:rPr>
              <w:t>1325.85</w:t>
            </w:r>
          </w:p>
        </w:tc>
        <w:tc>
          <w:tcPr>
            <w:tcW w:w="913" w:type="dxa"/>
            <w:shd w:val="clear" w:color="auto" w:fill="4472C4" w:themeFill="accent1"/>
            <w:noWrap/>
            <w:vAlign w:val="center"/>
            <w:hideMark/>
          </w:tcPr>
          <w:p w14:paraId="1847C803" w14:textId="77777777" w:rsidR="00B625B5" w:rsidRPr="00232890" w:rsidRDefault="00B625B5" w:rsidP="00046E30">
            <w:pPr>
              <w:jc w:val="center"/>
              <w:rPr>
                <w:rFonts w:asciiTheme="majorHAnsi" w:eastAsia="Times New Roman" w:hAnsiTheme="majorHAnsi" w:cstheme="majorHAnsi"/>
                <w:b/>
                <w:bCs/>
                <w:color w:val="FFFFFF" w:themeColor="background1"/>
                <w:sz w:val="18"/>
                <w:szCs w:val="18"/>
                <w:lang w:eastAsia="en-IN"/>
              </w:rPr>
            </w:pPr>
            <w:r w:rsidRPr="00232890">
              <w:rPr>
                <w:rFonts w:ascii="Arial" w:hAnsi="Arial" w:cs="Arial"/>
                <w:b/>
                <w:bCs/>
                <w:color w:val="FFFFFF" w:themeColor="background1"/>
                <w:sz w:val="18"/>
                <w:szCs w:val="18"/>
              </w:rPr>
              <w:t>1238.91</w:t>
            </w:r>
          </w:p>
        </w:tc>
        <w:tc>
          <w:tcPr>
            <w:tcW w:w="913" w:type="dxa"/>
            <w:shd w:val="clear" w:color="auto" w:fill="4472C4" w:themeFill="accent1"/>
            <w:noWrap/>
            <w:vAlign w:val="center"/>
            <w:hideMark/>
          </w:tcPr>
          <w:p w14:paraId="14D0CEA5" w14:textId="77777777" w:rsidR="00B625B5" w:rsidRPr="00232890" w:rsidRDefault="00B625B5" w:rsidP="00046E30">
            <w:pPr>
              <w:jc w:val="center"/>
              <w:rPr>
                <w:rFonts w:asciiTheme="majorHAnsi" w:eastAsia="Times New Roman" w:hAnsiTheme="majorHAnsi" w:cstheme="majorHAnsi"/>
                <w:b/>
                <w:bCs/>
                <w:color w:val="FFFFFF" w:themeColor="background1"/>
                <w:sz w:val="18"/>
                <w:szCs w:val="18"/>
                <w:lang w:eastAsia="en-IN"/>
              </w:rPr>
            </w:pPr>
            <w:r w:rsidRPr="00232890">
              <w:rPr>
                <w:rFonts w:ascii="Arial" w:hAnsi="Arial" w:cs="Arial"/>
                <w:b/>
                <w:bCs/>
                <w:color w:val="FFFFFF" w:themeColor="background1"/>
                <w:sz w:val="18"/>
                <w:szCs w:val="18"/>
              </w:rPr>
              <w:t>1033.56</w:t>
            </w:r>
          </w:p>
        </w:tc>
        <w:tc>
          <w:tcPr>
            <w:tcW w:w="913" w:type="dxa"/>
            <w:shd w:val="clear" w:color="auto" w:fill="4472C4" w:themeFill="accent1"/>
            <w:noWrap/>
            <w:vAlign w:val="center"/>
            <w:hideMark/>
          </w:tcPr>
          <w:p w14:paraId="29944238" w14:textId="77777777" w:rsidR="00B625B5" w:rsidRPr="00232890" w:rsidRDefault="00B625B5" w:rsidP="00046E30">
            <w:pPr>
              <w:jc w:val="center"/>
              <w:rPr>
                <w:rFonts w:asciiTheme="majorHAnsi" w:eastAsia="Times New Roman" w:hAnsiTheme="majorHAnsi" w:cstheme="majorHAnsi"/>
                <w:b/>
                <w:bCs/>
                <w:color w:val="FFFFFF" w:themeColor="background1"/>
                <w:sz w:val="18"/>
                <w:szCs w:val="18"/>
                <w:lang w:eastAsia="en-IN"/>
              </w:rPr>
            </w:pPr>
            <w:r w:rsidRPr="00232890">
              <w:rPr>
                <w:rFonts w:ascii="Arial" w:hAnsi="Arial" w:cs="Arial"/>
                <w:b/>
                <w:bCs/>
                <w:color w:val="FFFFFF" w:themeColor="background1"/>
                <w:sz w:val="18"/>
                <w:szCs w:val="18"/>
              </w:rPr>
              <w:t>990.09</w:t>
            </w:r>
          </w:p>
        </w:tc>
        <w:tc>
          <w:tcPr>
            <w:tcW w:w="913" w:type="dxa"/>
            <w:shd w:val="clear" w:color="auto" w:fill="4472C4" w:themeFill="accent1"/>
            <w:noWrap/>
            <w:vAlign w:val="center"/>
            <w:hideMark/>
          </w:tcPr>
          <w:p w14:paraId="37BD339D" w14:textId="77777777" w:rsidR="00B625B5" w:rsidRPr="00232890" w:rsidRDefault="00B625B5" w:rsidP="00046E30">
            <w:pPr>
              <w:jc w:val="center"/>
              <w:rPr>
                <w:rFonts w:asciiTheme="majorHAnsi" w:eastAsia="Times New Roman" w:hAnsiTheme="majorHAnsi" w:cstheme="majorHAnsi"/>
                <w:b/>
                <w:bCs/>
                <w:color w:val="FFFFFF" w:themeColor="background1"/>
                <w:sz w:val="18"/>
                <w:szCs w:val="18"/>
                <w:lang w:eastAsia="en-IN"/>
              </w:rPr>
            </w:pPr>
            <w:r w:rsidRPr="00232890">
              <w:rPr>
                <w:rFonts w:ascii="Arial" w:hAnsi="Arial" w:cs="Arial"/>
                <w:b/>
                <w:bCs/>
                <w:color w:val="FFFFFF" w:themeColor="background1"/>
                <w:sz w:val="18"/>
                <w:szCs w:val="18"/>
              </w:rPr>
              <w:t>946.62</w:t>
            </w:r>
          </w:p>
        </w:tc>
        <w:tc>
          <w:tcPr>
            <w:tcW w:w="925" w:type="dxa"/>
            <w:shd w:val="clear" w:color="auto" w:fill="4472C4" w:themeFill="accent1"/>
            <w:noWrap/>
            <w:vAlign w:val="center"/>
            <w:hideMark/>
          </w:tcPr>
          <w:p w14:paraId="7071DCA2" w14:textId="77777777" w:rsidR="00B625B5" w:rsidRPr="00232890" w:rsidRDefault="00B625B5" w:rsidP="00046E30">
            <w:pPr>
              <w:jc w:val="center"/>
              <w:rPr>
                <w:rFonts w:asciiTheme="majorHAnsi" w:eastAsia="Times New Roman" w:hAnsiTheme="majorHAnsi" w:cstheme="majorHAnsi"/>
                <w:b/>
                <w:bCs/>
                <w:color w:val="FFFFFF" w:themeColor="background1"/>
                <w:sz w:val="18"/>
                <w:szCs w:val="18"/>
                <w:lang w:eastAsia="en-IN"/>
              </w:rPr>
            </w:pPr>
            <w:r w:rsidRPr="00232890">
              <w:rPr>
                <w:rFonts w:ascii="Arial" w:hAnsi="Arial" w:cs="Arial"/>
                <w:b/>
                <w:bCs/>
                <w:color w:val="FFFFFF" w:themeColor="background1"/>
                <w:sz w:val="18"/>
                <w:szCs w:val="18"/>
              </w:rPr>
              <w:t>903.15</w:t>
            </w:r>
          </w:p>
        </w:tc>
      </w:tr>
      <w:tr w:rsidR="00B625B5" w:rsidRPr="00F02110" w14:paraId="303EC46A" w14:textId="77777777" w:rsidTr="00046E30">
        <w:trPr>
          <w:trHeight w:val="242"/>
        </w:trPr>
        <w:tc>
          <w:tcPr>
            <w:tcW w:w="1921" w:type="dxa"/>
            <w:noWrap/>
            <w:hideMark/>
          </w:tcPr>
          <w:p w14:paraId="7A51F025" w14:textId="77777777" w:rsidR="00B625B5" w:rsidRPr="00F02110" w:rsidRDefault="00B625B5" w:rsidP="00046E30">
            <w:pPr>
              <w:jc w:val="center"/>
              <w:rPr>
                <w:rFonts w:asciiTheme="majorHAnsi" w:eastAsia="Times New Roman" w:hAnsiTheme="majorHAnsi" w:cstheme="majorHAnsi"/>
                <w:b/>
                <w:bCs/>
                <w:sz w:val="18"/>
                <w:szCs w:val="18"/>
                <w:lang w:eastAsia="en-IN"/>
              </w:rPr>
            </w:pPr>
            <w:r w:rsidRPr="00F02110">
              <w:rPr>
                <w:rFonts w:asciiTheme="majorHAnsi" w:eastAsia="Times New Roman" w:hAnsiTheme="majorHAnsi" w:cstheme="majorHAnsi"/>
                <w:b/>
                <w:bCs/>
                <w:sz w:val="18"/>
                <w:szCs w:val="18"/>
                <w:lang w:eastAsia="en-IN"/>
              </w:rPr>
              <w:t>DSCR</w:t>
            </w:r>
          </w:p>
        </w:tc>
        <w:tc>
          <w:tcPr>
            <w:tcW w:w="1073" w:type="dxa"/>
            <w:noWrap/>
            <w:vAlign w:val="center"/>
            <w:hideMark/>
          </w:tcPr>
          <w:p w14:paraId="3476C490" w14:textId="77777777" w:rsidR="00B625B5" w:rsidRPr="00232890" w:rsidRDefault="00B625B5" w:rsidP="00046E30">
            <w:pPr>
              <w:jc w:val="center"/>
              <w:rPr>
                <w:rFonts w:asciiTheme="majorHAnsi" w:eastAsia="Times New Roman" w:hAnsiTheme="majorHAnsi" w:cstheme="majorHAnsi"/>
                <w:b/>
                <w:bCs/>
                <w:sz w:val="18"/>
                <w:szCs w:val="18"/>
                <w:lang w:eastAsia="en-IN"/>
              </w:rPr>
            </w:pPr>
            <w:r w:rsidRPr="00232890">
              <w:rPr>
                <w:rFonts w:ascii="Arial" w:hAnsi="Arial" w:cs="Arial"/>
                <w:b/>
                <w:bCs/>
                <w:sz w:val="18"/>
                <w:szCs w:val="18"/>
              </w:rPr>
              <w:t>2.27</w:t>
            </w:r>
          </w:p>
        </w:tc>
        <w:tc>
          <w:tcPr>
            <w:tcW w:w="913" w:type="dxa"/>
            <w:noWrap/>
            <w:vAlign w:val="center"/>
            <w:hideMark/>
          </w:tcPr>
          <w:p w14:paraId="4B5F8B5F" w14:textId="77777777" w:rsidR="00B625B5" w:rsidRPr="00232890" w:rsidRDefault="00B625B5" w:rsidP="00046E30">
            <w:pPr>
              <w:jc w:val="center"/>
              <w:rPr>
                <w:rFonts w:asciiTheme="majorHAnsi" w:eastAsia="Times New Roman" w:hAnsiTheme="majorHAnsi" w:cstheme="majorHAnsi"/>
                <w:b/>
                <w:bCs/>
                <w:sz w:val="18"/>
                <w:szCs w:val="18"/>
                <w:lang w:eastAsia="en-IN"/>
              </w:rPr>
            </w:pPr>
            <w:r w:rsidRPr="00232890">
              <w:rPr>
                <w:rFonts w:ascii="Arial" w:hAnsi="Arial" w:cs="Arial"/>
                <w:b/>
                <w:bCs/>
                <w:sz w:val="18"/>
                <w:szCs w:val="18"/>
              </w:rPr>
              <w:t>1.33</w:t>
            </w:r>
          </w:p>
        </w:tc>
        <w:tc>
          <w:tcPr>
            <w:tcW w:w="913" w:type="dxa"/>
            <w:noWrap/>
            <w:vAlign w:val="center"/>
            <w:hideMark/>
          </w:tcPr>
          <w:p w14:paraId="2B72AB28" w14:textId="77777777" w:rsidR="00B625B5" w:rsidRPr="00232890" w:rsidRDefault="00B625B5" w:rsidP="00046E30">
            <w:pPr>
              <w:jc w:val="center"/>
              <w:rPr>
                <w:rFonts w:asciiTheme="majorHAnsi" w:eastAsia="Times New Roman" w:hAnsiTheme="majorHAnsi" w:cstheme="majorHAnsi"/>
                <w:b/>
                <w:bCs/>
                <w:sz w:val="18"/>
                <w:szCs w:val="18"/>
                <w:lang w:eastAsia="en-IN"/>
              </w:rPr>
            </w:pPr>
            <w:r w:rsidRPr="00232890">
              <w:rPr>
                <w:rFonts w:ascii="Arial" w:hAnsi="Arial" w:cs="Arial"/>
                <w:b/>
                <w:bCs/>
                <w:sz w:val="18"/>
                <w:szCs w:val="18"/>
              </w:rPr>
              <w:t>1.58</w:t>
            </w:r>
          </w:p>
        </w:tc>
        <w:tc>
          <w:tcPr>
            <w:tcW w:w="913" w:type="dxa"/>
            <w:noWrap/>
            <w:vAlign w:val="center"/>
            <w:hideMark/>
          </w:tcPr>
          <w:p w14:paraId="691CE9BB" w14:textId="77777777" w:rsidR="00B625B5" w:rsidRPr="00232890" w:rsidRDefault="00B625B5" w:rsidP="00046E30">
            <w:pPr>
              <w:jc w:val="center"/>
              <w:rPr>
                <w:rFonts w:asciiTheme="majorHAnsi" w:eastAsia="Times New Roman" w:hAnsiTheme="majorHAnsi" w:cstheme="majorHAnsi"/>
                <w:b/>
                <w:bCs/>
                <w:sz w:val="18"/>
                <w:szCs w:val="18"/>
                <w:lang w:eastAsia="en-IN"/>
              </w:rPr>
            </w:pPr>
            <w:r w:rsidRPr="00232890">
              <w:rPr>
                <w:rFonts w:ascii="Arial" w:hAnsi="Arial" w:cs="Arial"/>
                <w:b/>
                <w:bCs/>
                <w:sz w:val="18"/>
                <w:szCs w:val="18"/>
              </w:rPr>
              <w:t>1.72</w:t>
            </w:r>
          </w:p>
        </w:tc>
        <w:tc>
          <w:tcPr>
            <w:tcW w:w="913" w:type="dxa"/>
            <w:noWrap/>
            <w:vAlign w:val="center"/>
            <w:hideMark/>
          </w:tcPr>
          <w:p w14:paraId="153FA0B9" w14:textId="77777777" w:rsidR="00B625B5" w:rsidRPr="00232890" w:rsidRDefault="00B625B5" w:rsidP="00046E30">
            <w:pPr>
              <w:jc w:val="center"/>
              <w:rPr>
                <w:rFonts w:asciiTheme="majorHAnsi" w:eastAsia="Times New Roman" w:hAnsiTheme="majorHAnsi" w:cstheme="majorHAnsi"/>
                <w:b/>
                <w:bCs/>
                <w:sz w:val="18"/>
                <w:szCs w:val="18"/>
                <w:lang w:eastAsia="en-IN"/>
              </w:rPr>
            </w:pPr>
            <w:r w:rsidRPr="00232890">
              <w:rPr>
                <w:rFonts w:ascii="Arial" w:hAnsi="Arial" w:cs="Arial"/>
                <w:b/>
                <w:bCs/>
                <w:sz w:val="18"/>
                <w:szCs w:val="18"/>
              </w:rPr>
              <w:t>1.89</w:t>
            </w:r>
          </w:p>
        </w:tc>
        <w:tc>
          <w:tcPr>
            <w:tcW w:w="913" w:type="dxa"/>
            <w:noWrap/>
            <w:vAlign w:val="center"/>
            <w:hideMark/>
          </w:tcPr>
          <w:p w14:paraId="4505A15D" w14:textId="77777777" w:rsidR="00B625B5" w:rsidRPr="00232890" w:rsidRDefault="00B625B5" w:rsidP="00046E30">
            <w:pPr>
              <w:jc w:val="center"/>
              <w:rPr>
                <w:rFonts w:asciiTheme="majorHAnsi" w:eastAsia="Times New Roman" w:hAnsiTheme="majorHAnsi" w:cstheme="majorHAnsi"/>
                <w:b/>
                <w:bCs/>
                <w:sz w:val="18"/>
                <w:szCs w:val="18"/>
                <w:lang w:eastAsia="en-IN"/>
              </w:rPr>
            </w:pPr>
            <w:r w:rsidRPr="00232890">
              <w:rPr>
                <w:rFonts w:ascii="Arial" w:hAnsi="Arial" w:cs="Arial"/>
                <w:b/>
                <w:bCs/>
                <w:sz w:val="18"/>
                <w:szCs w:val="18"/>
              </w:rPr>
              <w:t>2.21</w:t>
            </w:r>
          </w:p>
        </w:tc>
        <w:tc>
          <w:tcPr>
            <w:tcW w:w="913" w:type="dxa"/>
            <w:noWrap/>
            <w:vAlign w:val="center"/>
            <w:hideMark/>
          </w:tcPr>
          <w:p w14:paraId="040C438E" w14:textId="77777777" w:rsidR="00B625B5" w:rsidRPr="00232890" w:rsidRDefault="00B625B5" w:rsidP="00046E30">
            <w:pPr>
              <w:jc w:val="center"/>
              <w:rPr>
                <w:rFonts w:asciiTheme="majorHAnsi" w:eastAsia="Times New Roman" w:hAnsiTheme="majorHAnsi" w:cstheme="majorHAnsi"/>
                <w:b/>
                <w:bCs/>
                <w:sz w:val="18"/>
                <w:szCs w:val="18"/>
                <w:lang w:eastAsia="en-IN"/>
              </w:rPr>
            </w:pPr>
            <w:r w:rsidRPr="00232890">
              <w:rPr>
                <w:rFonts w:ascii="Arial" w:hAnsi="Arial" w:cs="Arial"/>
                <w:b/>
                <w:bCs/>
                <w:sz w:val="18"/>
                <w:szCs w:val="18"/>
              </w:rPr>
              <w:t>2.42</w:t>
            </w:r>
          </w:p>
        </w:tc>
        <w:tc>
          <w:tcPr>
            <w:tcW w:w="913" w:type="dxa"/>
            <w:noWrap/>
            <w:vAlign w:val="center"/>
            <w:hideMark/>
          </w:tcPr>
          <w:p w14:paraId="65885F19" w14:textId="77777777" w:rsidR="00B625B5" w:rsidRPr="00232890" w:rsidRDefault="00B625B5" w:rsidP="00046E30">
            <w:pPr>
              <w:jc w:val="center"/>
              <w:rPr>
                <w:rFonts w:asciiTheme="majorHAnsi" w:eastAsia="Times New Roman" w:hAnsiTheme="majorHAnsi" w:cstheme="majorHAnsi"/>
                <w:b/>
                <w:bCs/>
                <w:sz w:val="18"/>
                <w:szCs w:val="18"/>
                <w:lang w:eastAsia="en-IN"/>
              </w:rPr>
            </w:pPr>
            <w:r w:rsidRPr="00232890">
              <w:rPr>
                <w:rFonts w:ascii="Arial" w:hAnsi="Arial" w:cs="Arial"/>
                <w:b/>
                <w:bCs/>
                <w:sz w:val="18"/>
                <w:szCs w:val="18"/>
              </w:rPr>
              <w:t>2.66</w:t>
            </w:r>
          </w:p>
        </w:tc>
        <w:tc>
          <w:tcPr>
            <w:tcW w:w="925" w:type="dxa"/>
            <w:noWrap/>
            <w:vAlign w:val="center"/>
            <w:hideMark/>
          </w:tcPr>
          <w:p w14:paraId="3BB52AFB" w14:textId="77777777" w:rsidR="00B625B5" w:rsidRPr="00232890" w:rsidRDefault="00B625B5" w:rsidP="00046E30">
            <w:pPr>
              <w:jc w:val="center"/>
              <w:rPr>
                <w:rFonts w:asciiTheme="majorHAnsi" w:eastAsia="Times New Roman" w:hAnsiTheme="majorHAnsi" w:cstheme="majorHAnsi"/>
                <w:b/>
                <w:bCs/>
                <w:sz w:val="18"/>
                <w:szCs w:val="18"/>
                <w:lang w:eastAsia="en-IN"/>
              </w:rPr>
            </w:pPr>
            <w:r w:rsidRPr="00232890">
              <w:rPr>
                <w:rFonts w:ascii="Arial" w:hAnsi="Arial" w:cs="Arial"/>
                <w:b/>
                <w:bCs/>
                <w:sz w:val="18"/>
                <w:szCs w:val="18"/>
              </w:rPr>
              <w:t>2.93</w:t>
            </w:r>
          </w:p>
        </w:tc>
      </w:tr>
      <w:tr w:rsidR="00B625B5" w:rsidRPr="00F02110" w14:paraId="7AD0B11C" w14:textId="77777777" w:rsidTr="00046E30">
        <w:trPr>
          <w:trHeight w:val="242"/>
        </w:trPr>
        <w:tc>
          <w:tcPr>
            <w:tcW w:w="1921" w:type="dxa"/>
            <w:noWrap/>
            <w:hideMark/>
          </w:tcPr>
          <w:p w14:paraId="7301D931" w14:textId="77777777" w:rsidR="00B625B5" w:rsidRPr="00F02110" w:rsidRDefault="00B625B5" w:rsidP="00046E30">
            <w:pPr>
              <w:jc w:val="center"/>
              <w:rPr>
                <w:rFonts w:asciiTheme="majorHAnsi" w:eastAsia="Times New Roman" w:hAnsiTheme="majorHAnsi" w:cstheme="majorHAnsi"/>
                <w:b/>
                <w:bCs/>
                <w:sz w:val="18"/>
                <w:szCs w:val="18"/>
                <w:lang w:eastAsia="en-IN"/>
              </w:rPr>
            </w:pPr>
            <w:r w:rsidRPr="00F02110">
              <w:rPr>
                <w:rFonts w:asciiTheme="majorHAnsi" w:eastAsia="Times New Roman" w:hAnsiTheme="majorHAnsi" w:cstheme="majorHAnsi"/>
                <w:b/>
                <w:bCs/>
                <w:sz w:val="18"/>
                <w:szCs w:val="18"/>
                <w:lang w:eastAsia="en-IN"/>
              </w:rPr>
              <w:t>Average DSCR (for Loan Period)</w:t>
            </w:r>
          </w:p>
        </w:tc>
        <w:tc>
          <w:tcPr>
            <w:tcW w:w="1073" w:type="dxa"/>
            <w:noWrap/>
            <w:hideMark/>
          </w:tcPr>
          <w:p w14:paraId="28F61FF8" w14:textId="77777777" w:rsidR="00B625B5" w:rsidRPr="00F02110" w:rsidRDefault="00B625B5" w:rsidP="00046E30">
            <w:pPr>
              <w:jc w:val="center"/>
              <w:rPr>
                <w:rFonts w:ascii="Arial" w:hAnsi="Arial" w:cs="Arial"/>
                <w:b/>
                <w:bCs/>
                <w:sz w:val="18"/>
                <w:szCs w:val="18"/>
              </w:rPr>
            </w:pPr>
            <w:r w:rsidRPr="00F02110">
              <w:rPr>
                <w:rFonts w:ascii="Arial" w:hAnsi="Arial" w:cs="Arial"/>
                <w:b/>
                <w:bCs/>
                <w:sz w:val="18"/>
                <w:szCs w:val="18"/>
              </w:rPr>
              <w:t>1.9</w:t>
            </w:r>
            <w:r>
              <w:rPr>
                <w:rFonts w:ascii="Arial" w:hAnsi="Arial" w:cs="Arial"/>
                <w:b/>
                <w:bCs/>
                <w:sz w:val="18"/>
                <w:szCs w:val="18"/>
              </w:rPr>
              <w:t>3</w:t>
            </w:r>
          </w:p>
        </w:tc>
        <w:tc>
          <w:tcPr>
            <w:tcW w:w="913" w:type="dxa"/>
            <w:noWrap/>
            <w:hideMark/>
          </w:tcPr>
          <w:p w14:paraId="0535279E" w14:textId="77777777" w:rsidR="00B625B5" w:rsidRPr="00F02110" w:rsidRDefault="00B625B5" w:rsidP="00046E30">
            <w:pPr>
              <w:jc w:val="center"/>
              <w:rPr>
                <w:rFonts w:asciiTheme="majorHAnsi" w:eastAsia="Times New Roman" w:hAnsiTheme="majorHAnsi" w:cstheme="majorHAnsi"/>
                <w:sz w:val="18"/>
                <w:szCs w:val="18"/>
                <w:lang w:eastAsia="en-IN"/>
              </w:rPr>
            </w:pPr>
          </w:p>
        </w:tc>
        <w:tc>
          <w:tcPr>
            <w:tcW w:w="913" w:type="dxa"/>
            <w:noWrap/>
            <w:hideMark/>
          </w:tcPr>
          <w:p w14:paraId="633D868D" w14:textId="77777777" w:rsidR="00B625B5" w:rsidRPr="00F02110" w:rsidRDefault="00B625B5" w:rsidP="00046E30">
            <w:pPr>
              <w:jc w:val="center"/>
              <w:rPr>
                <w:rFonts w:asciiTheme="majorHAnsi" w:eastAsia="Times New Roman" w:hAnsiTheme="majorHAnsi" w:cstheme="majorHAnsi"/>
                <w:sz w:val="18"/>
                <w:szCs w:val="18"/>
                <w:lang w:eastAsia="en-IN"/>
              </w:rPr>
            </w:pPr>
          </w:p>
        </w:tc>
        <w:tc>
          <w:tcPr>
            <w:tcW w:w="913" w:type="dxa"/>
            <w:noWrap/>
            <w:hideMark/>
          </w:tcPr>
          <w:p w14:paraId="4A5FCB3B" w14:textId="77777777" w:rsidR="00B625B5" w:rsidRPr="00F02110" w:rsidRDefault="00B625B5" w:rsidP="00046E30">
            <w:pPr>
              <w:jc w:val="center"/>
              <w:rPr>
                <w:rFonts w:asciiTheme="majorHAnsi" w:eastAsia="Times New Roman" w:hAnsiTheme="majorHAnsi" w:cstheme="majorHAnsi"/>
                <w:sz w:val="18"/>
                <w:szCs w:val="18"/>
                <w:lang w:eastAsia="en-IN"/>
              </w:rPr>
            </w:pPr>
          </w:p>
        </w:tc>
        <w:tc>
          <w:tcPr>
            <w:tcW w:w="913" w:type="dxa"/>
            <w:noWrap/>
            <w:hideMark/>
          </w:tcPr>
          <w:p w14:paraId="58046183" w14:textId="77777777" w:rsidR="00B625B5" w:rsidRPr="00F02110" w:rsidRDefault="00B625B5" w:rsidP="00046E30">
            <w:pPr>
              <w:jc w:val="center"/>
              <w:rPr>
                <w:rFonts w:asciiTheme="majorHAnsi" w:eastAsia="Times New Roman" w:hAnsiTheme="majorHAnsi" w:cstheme="majorHAnsi"/>
                <w:sz w:val="18"/>
                <w:szCs w:val="18"/>
                <w:lang w:eastAsia="en-IN"/>
              </w:rPr>
            </w:pPr>
          </w:p>
        </w:tc>
        <w:tc>
          <w:tcPr>
            <w:tcW w:w="913" w:type="dxa"/>
            <w:noWrap/>
            <w:hideMark/>
          </w:tcPr>
          <w:p w14:paraId="3B1DB894" w14:textId="77777777" w:rsidR="00B625B5" w:rsidRPr="00F02110" w:rsidRDefault="00B625B5" w:rsidP="00046E30">
            <w:pPr>
              <w:jc w:val="center"/>
              <w:rPr>
                <w:rFonts w:asciiTheme="majorHAnsi" w:eastAsia="Times New Roman" w:hAnsiTheme="majorHAnsi" w:cstheme="majorHAnsi"/>
                <w:sz w:val="18"/>
                <w:szCs w:val="18"/>
                <w:lang w:eastAsia="en-IN"/>
              </w:rPr>
            </w:pPr>
          </w:p>
        </w:tc>
        <w:tc>
          <w:tcPr>
            <w:tcW w:w="913" w:type="dxa"/>
            <w:noWrap/>
            <w:hideMark/>
          </w:tcPr>
          <w:p w14:paraId="7E3EE55F" w14:textId="77777777" w:rsidR="00B625B5" w:rsidRPr="00F02110" w:rsidRDefault="00B625B5" w:rsidP="00046E30">
            <w:pPr>
              <w:jc w:val="center"/>
              <w:rPr>
                <w:rFonts w:asciiTheme="majorHAnsi" w:eastAsia="Times New Roman" w:hAnsiTheme="majorHAnsi" w:cstheme="majorHAnsi"/>
                <w:sz w:val="18"/>
                <w:szCs w:val="18"/>
                <w:lang w:eastAsia="en-IN"/>
              </w:rPr>
            </w:pPr>
          </w:p>
        </w:tc>
        <w:tc>
          <w:tcPr>
            <w:tcW w:w="913" w:type="dxa"/>
            <w:noWrap/>
            <w:hideMark/>
          </w:tcPr>
          <w:p w14:paraId="4DF26506" w14:textId="77777777" w:rsidR="00B625B5" w:rsidRPr="00F02110" w:rsidRDefault="00B625B5" w:rsidP="00046E30">
            <w:pPr>
              <w:jc w:val="center"/>
              <w:rPr>
                <w:rFonts w:asciiTheme="majorHAnsi" w:eastAsia="Times New Roman" w:hAnsiTheme="majorHAnsi" w:cstheme="majorHAnsi"/>
                <w:sz w:val="18"/>
                <w:szCs w:val="18"/>
                <w:lang w:eastAsia="en-IN"/>
              </w:rPr>
            </w:pPr>
          </w:p>
        </w:tc>
        <w:tc>
          <w:tcPr>
            <w:tcW w:w="925" w:type="dxa"/>
            <w:noWrap/>
            <w:hideMark/>
          </w:tcPr>
          <w:p w14:paraId="671A663A" w14:textId="77777777" w:rsidR="00B625B5" w:rsidRPr="00F02110" w:rsidRDefault="00B625B5" w:rsidP="00046E30">
            <w:pPr>
              <w:jc w:val="center"/>
              <w:rPr>
                <w:rFonts w:asciiTheme="majorHAnsi" w:eastAsia="Times New Roman" w:hAnsiTheme="majorHAnsi" w:cstheme="majorHAnsi"/>
                <w:sz w:val="18"/>
                <w:szCs w:val="18"/>
                <w:lang w:eastAsia="en-IN"/>
              </w:rPr>
            </w:pPr>
          </w:p>
        </w:tc>
      </w:tr>
    </w:tbl>
    <w:p w14:paraId="2757A0AA" w14:textId="77777777" w:rsidR="000375CE" w:rsidRDefault="000375CE" w:rsidP="00633422">
      <w:pPr>
        <w:rPr>
          <w:rFonts w:ascii="Arial" w:hAnsi="Arial" w:cs="Arial"/>
          <w:b/>
          <w:bCs/>
          <w:color w:val="000000" w:themeColor="text1"/>
          <w:sz w:val="20"/>
          <w:szCs w:val="20"/>
          <w:lang w:eastAsia="en-IN"/>
        </w:rPr>
      </w:pPr>
    </w:p>
    <w:p w14:paraId="38C12679" w14:textId="51CDB158" w:rsidR="00633422" w:rsidRDefault="00633422" w:rsidP="00633422">
      <w:pPr>
        <w:rPr>
          <w:rFonts w:ascii="Arial" w:hAnsi="Arial" w:cs="Arial"/>
          <w:b/>
          <w:bCs/>
          <w:color w:val="000000" w:themeColor="text1"/>
          <w:sz w:val="20"/>
          <w:szCs w:val="20"/>
          <w:lang w:eastAsia="en-IN"/>
        </w:rPr>
      </w:pPr>
      <w:r w:rsidRPr="009F217D">
        <w:rPr>
          <w:rFonts w:ascii="Arial" w:hAnsi="Arial" w:cs="Arial"/>
          <w:b/>
          <w:bCs/>
          <w:color w:val="000000" w:themeColor="text1"/>
          <w:sz w:val="20"/>
          <w:szCs w:val="20"/>
          <w:lang w:eastAsia="en-IN"/>
        </w:rPr>
        <w:t>Breakeven Point</w:t>
      </w:r>
      <w:r>
        <w:rPr>
          <w:rFonts w:ascii="Arial" w:hAnsi="Arial" w:cs="Arial"/>
          <w:b/>
          <w:bCs/>
          <w:color w:val="000000" w:themeColor="text1"/>
          <w:sz w:val="20"/>
          <w:szCs w:val="20"/>
          <w:lang w:eastAsia="en-IN"/>
        </w:rPr>
        <w:t>: Option-1 (</w:t>
      </w:r>
      <w:r w:rsidRPr="00C56068">
        <w:rPr>
          <w:rFonts w:ascii="Arial" w:hAnsi="Arial" w:cs="Arial"/>
          <w:b/>
          <w:bCs/>
          <w:color w:val="000000" w:themeColor="text1"/>
          <w:sz w:val="20"/>
          <w:szCs w:val="20"/>
          <w:lang w:eastAsia="en-IN"/>
        </w:rPr>
        <w:t>Capacity of 200 KTPA Phenol and 12</w:t>
      </w:r>
      <w:r>
        <w:rPr>
          <w:rFonts w:ascii="Arial" w:hAnsi="Arial" w:cs="Arial"/>
          <w:b/>
          <w:bCs/>
          <w:color w:val="000000" w:themeColor="text1"/>
          <w:sz w:val="20"/>
          <w:szCs w:val="20"/>
          <w:lang w:eastAsia="en-IN"/>
        </w:rPr>
        <w:t>0</w:t>
      </w:r>
      <w:r w:rsidRPr="00C56068">
        <w:rPr>
          <w:rFonts w:ascii="Arial" w:hAnsi="Arial" w:cs="Arial"/>
          <w:b/>
          <w:bCs/>
          <w:color w:val="000000" w:themeColor="text1"/>
          <w:sz w:val="20"/>
          <w:szCs w:val="20"/>
          <w:lang w:eastAsia="en-IN"/>
        </w:rPr>
        <w:t xml:space="preserve"> KTPA Acetone </w:t>
      </w:r>
      <w:r>
        <w:rPr>
          <w:rFonts w:ascii="Arial" w:hAnsi="Arial" w:cs="Arial"/>
          <w:b/>
          <w:bCs/>
          <w:color w:val="000000" w:themeColor="text1"/>
          <w:sz w:val="20"/>
          <w:szCs w:val="20"/>
          <w:lang w:eastAsia="en-IN"/>
        </w:rPr>
        <w:t>C</w:t>
      </w:r>
      <w:r w:rsidRPr="00C56068">
        <w:rPr>
          <w:rFonts w:ascii="Arial" w:hAnsi="Arial" w:cs="Arial"/>
          <w:b/>
          <w:bCs/>
          <w:color w:val="000000" w:themeColor="text1"/>
          <w:sz w:val="20"/>
          <w:szCs w:val="20"/>
          <w:lang w:eastAsia="en-IN"/>
        </w:rPr>
        <w:t>apacity (Propane Furnace Additional)</w:t>
      </w:r>
    </w:p>
    <w:tbl>
      <w:tblPr>
        <w:tblW w:w="103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65"/>
        <w:gridCol w:w="3933"/>
        <w:gridCol w:w="7"/>
      </w:tblGrid>
      <w:tr w:rsidR="00633422" w:rsidRPr="00992FB0" w14:paraId="11DC235A" w14:textId="77777777" w:rsidTr="00EB12AF">
        <w:trPr>
          <w:trHeight w:val="327"/>
        </w:trPr>
        <w:tc>
          <w:tcPr>
            <w:tcW w:w="10305" w:type="dxa"/>
            <w:gridSpan w:val="3"/>
            <w:shd w:val="clear" w:color="auto" w:fill="000000" w:themeFill="text1"/>
            <w:noWrap/>
            <w:vAlign w:val="center"/>
            <w:hideMark/>
          </w:tcPr>
          <w:p w14:paraId="64EDCCF1" w14:textId="77777777" w:rsidR="00633422" w:rsidRPr="00EB12AF" w:rsidRDefault="00633422" w:rsidP="00EB12AF">
            <w:pPr>
              <w:spacing w:line="240" w:lineRule="auto"/>
              <w:jc w:val="center"/>
              <w:rPr>
                <w:rFonts w:ascii="Arial" w:eastAsia="Times New Roman" w:hAnsi="Arial" w:cs="Arial"/>
                <w:b/>
                <w:bCs/>
                <w:color w:val="FFFFFF" w:themeColor="background1"/>
                <w:sz w:val="18"/>
                <w:szCs w:val="18"/>
                <w:lang w:val="en-US"/>
              </w:rPr>
            </w:pPr>
            <w:bookmarkStart w:id="34" w:name="RANGE!A1:B16"/>
            <w:r w:rsidRPr="00EB12AF">
              <w:rPr>
                <w:rFonts w:ascii="Arial" w:eastAsia="Times New Roman" w:hAnsi="Arial" w:cs="Arial"/>
                <w:b/>
                <w:bCs/>
                <w:color w:val="FFFFFF" w:themeColor="background1"/>
                <w:sz w:val="18"/>
                <w:szCs w:val="18"/>
                <w:lang w:val="en-US"/>
              </w:rPr>
              <w:t>Break Even Point at Optimum Capacity Utilization (4th Year)</w:t>
            </w:r>
            <w:bookmarkEnd w:id="34"/>
          </w:p>
        </w:tc>
      </w:tr>
      <w:tr w:rsidR="00EB12AF" w:rsidRPr="00992FB0" w14:paraId="0222B51B" w14:textId="77777777" w:rsidTr="00EB12AF">
        <w:trPr>
          <w:gridAfter w:val="1"/>
          <w:wAfter w:w="7" w:type="dxa"/>
          <w:trHeight w:val="327"/>
        </w:trPr>
        <w:tc>
          <w:tcPr>
            <w:tcW w:w="6365" w:type="dxa"/>
            <w:shd w:val="clear" w:color="auto" w:fill="000000" w:themeFill="text1"/>
            <w:noWrap/>
            <w:vAlign w:val="center"/>
            <w:hideMark/>
          </w:tcPr>
          <w:p w14:paraId="71E0D6EE" w14:textId="439CC620" w:rsidR="00EB12AF" w:rsidRPr="00EB12AF" w:rsidRDefault="00EB12AF" w:rsidP="00EB12AF">
            <w:pPr>
              <w:spacing w:line="240" w:lineRule="auto"/>
              <w:jc w:val="right"/>
              <w:rPr>
                <w:rFonts w:ascii="Arial" w:eastAsia="Times New Roman" w:hAnsi="Arial" w:cs="Arial"/>
                <w:b/>
                <w:bCs/>
                <w:color w:val="FFFFFF" w:themeColor="background1"/>
                <w:sz w:val="18"/>
                <w:szCs w:val="18"/>
                <w:lang w:val="en-US"/>
              </w:rPr>
            </w:pPr>
          </w:p>
        </w:tc>
        <w:tc>
          <w:tcPr>
            <w:tcW w:w="3933" w:type="dxa"/>
            <w:shd w:val="clear" w:color="auto" w:fill="000000" w:themeFill="text1"/>
            <w:vAlign w:val="center"/>
          </w:tcPr>
          <w:p w14:paraId="4544F974" w14:textId="706995DC" w:rsidR="00EB12AF" w:rsidRPr="00EB12AF" w:rsidRDefault="00EB12AF" w:rsidP="00EB12AF">
            <w:pPr>
              <w:spacing w:line="240" w:lineRule="auto"/>
              <w:jc w:val="center"/>
              <w:rPr>
                <w:rFonts w:ascii="Arial" w:eastAsia="Times New Roman" w:hAnsi="Arial" w:cs="Arial"/>
                <w:b/>
                <w:bCs/>
                <w:color w:val="FFFFFF" w:themeColor="background1"/>
                <w:sz w:val="18"/>
                <w:szCs w:val="18"/>
                <w:lang w:val="en-US"/>
              </w:rPr>
            </w:pPr>
            <w:r w:rsidRPr="00EB12AF">
              <w:rPr>
                <w:rFonts w:ascii="Arial" w:eastAsia="Times New Roman" w:hAnsi="Arial" w:cs="Arial"/>
                <w:b/>
                <w:bCs/>
                <w:color w:val="FFFFFF" w:themeColor="background1"/>
                <w:sz w:val="18"/>
                <w:szCs w:val="18"/>
                <w:lang w:val="en-US"/>
              </w:rPr>
              <w:t>(Rs. Crore)</w:t>
            </w:r>
          </w:p>
        </w:tc>
      </w:tr>
      <w:tr w:rsidR="00E52C0D" w:rsidRPr="00992FB0" w14:paraId="53651AA6" w14:textId="77777777" w:rsidTr="00EB12AF">
        <w:trPr>
          <w:gridAfter w:val="1"/>
          <w:wAfter w:w="7" w:type="dxa"/>
          <w:trHeight w:val="327"/>
        </w:trPr>
        <w:tc>
          <w:tcPr>
            <w:tcW w:w="6365" w:type="dxa"/>
            <w:shd w:val="clear" w:color="auto" w:fill="auto"/>
            <w:noWrap/>
            <w:vAlign w:val="center"/>
            <w:hideMark/>
          </w:tcPr>
          <w:p w14:paraId="088A77BF" w14:textId="77777777" w:rsidR="00E52C0D" w:rsidRPr="00992FB0" w:rsidRDefault="00E52C0D" w:rsidP="00E52C0D">
            <w:pPr>
              <w:spacing w:line="240" w:lineRule="auto"/>
              <w:rPr>
                <w:rFonts w:ascii="Arial" w:eastAsia="Times New Roman" w:hAnsi="Arial" w:cs="Arial"/>
                <w:b/>
                <w:bCs/>
                <w:sz w:val="18"/>
                <w:szCs w:val="18"/>
                <w:lang w:val="en-US"/>
              </w:rPr>
            </w:pPr>
            <w:r w:rsidRPr="00992FB0">
              <w:rPr>
                <w:rFonts w:ascii="Arial" w:eastAsia="Times New Roman" w:hAnsi="Arial" w:cs="Arial"/>
                <w:b/>
                <w:bCs/>
                <w:sz w:val="18"/>
                <w:szCs w:val="18"/>
                <w:lang w:val="en-US"/>
              </w:rPr>
              <w:t>(A) Gross Revenue</w:t>
            </w:r>
          </w:p>
        </w:tc>
        <w:tc>
          <w:tcPr>
            <w:tcW w:w="3933" w:type="dxa"/>
            <w:shd w:val="clear" w:color="auto" w:fill="auto"/>
            <w:noWrap/>
            <w:vAlign w:val="center"/>
            <w:hideMark/>
          </w:tcPr>
          <w:p w14:paraId="432090F0" w14:textId="0EB5E800" w:rsidR="00E52C0D" w:rsidRPr="00E52C0D" w:rsidRDefault="00E52C0D" w:rsidP="00E52C0D">
            <w:pPr>
              <w:spacing w:line="240" w:lineRule="auto"/>
              <w:jc w:val="center"/>
              <w:rPr>
                <w:rFonts w:ascii="Arial" w:eastAsia="Times New Roman" w:hAnsi="Arial" w:cs="Arial"/>
                <w:b/>
                <w:bCs/>
                <w:sz w:val="18"/>
                <w:szCs w:val="18"/>
                <w:lang w:val="en-US"/>
              </w:rPr>
            </w:pPr>
            <w:r w:rsidRPr="00E52C0D">
              <w:rPr>
                <w:rFonts w:ascii="Arial" w:hAnsi="Arial" w:cs="Arial"/>
                <w:b/>
                <w:bCs/>
                <w:sz w:val="18"/>
                <w:szCs w:val="18"/>
              </w:rPr>
              <w:t>2680.09</w:t>
            </w:r>
          </w:p>
        </w:tc>
      </w:tr>
      <w:tr w:rsidR="00E52C0D" w:rsidRPr="00992FB0" w14:paraId="739EC5C4" w14:textId="77777777" w:rsidTr="00EB12AF">
        <w:trPr>
          <w:gridAfter w:val="1"/>
          <w:wAfter w:w="7" w:type="dxa"/>
          <w:trHeight w:val="327"/>
        </w:trPr>
        <w:tc>
          <w:tcPr>
            <w:tcW w:w="6365" w:type="dxa"/>
            <w:shd w:val="clear" w:color="auto" w:fill="auto"/>
            <w:noWrap/>
            <w:vAlign w:val="center"/>
            <w:hideMark/>
          </w:tcPr>
          <w:p w14:paraId="68BC2A32" w14:textId="77777777" w:rsidR="00E52C0D" w:rsidRPr="00992FB0" w:rsidRDefault="00E52C0D" w:rsidP="00E52C0D">
            <w:pPr>
              <w:spacing w:line="240" w:lineRule="auto"/>
              <w:rPr>
                <w:rFonts w:ascii="Arial" w:eastAsia="Times New Roman" w:hAnsi="Arial" w:cs="Arial"/>
                <w:b/>
                <w:bCs/>
                <w:sz w:val="18"/>
                <w:szCs w:val="18"/>
                <w:lang w:val="en-US"/>
              </w:rPr>
            </w:pPr>
            <w:r w:rsidRPr="00992FB0">
              <w:rPr>
                <w:rFonts w:ascii="Arial" w:eastAsia="Times New Roman" w:hAnsi="Arial" w:cs="Arial"/>
                <w:b/>
                <w:bCs/>
                <w:sz w:val="18"/>
                <w:szCs w:val="18"/>
                <w:lang w:val="en-US"/>
              </w:rPr>
              <w:t>(B) Variable Expenses</w:t>
            </w:r>
          </w:p>
        </w:tc>
        <w:tc>
          <w:tcPr>
            <w:tcW w:w="3933" w:type="dxa"/>
            <w:shd w:val="clear" w:color="auto" w:fill="auto"/>
            <w:noWrap/>
            <w:vAlign w:val="center"/>
            <w:hideMark/>
          </w:tcPr>
          <w:p w14:paraId="15AB9C7B" w14:textId="42102D00" w:rsidR="00E52C0D" w:rsidRPr="00E52C0D" w:rsidRDefault="00E52C0D" w:rsidP="00E52C0D">
            <w:pPr>
              <w:spacing w:line="240" w:lineRule="auto"/>
              <w:jc w:val="center"/>
              <w:rPr>
                <w:rFonts w:ascii="Arial" w:eastAsia="Times New Roman" w:hAnsi="Arial" w:cs="Arial"/>
                <w:sz w:val="18"/>
                <w:szCs w:val="18"/>
                <w:lang w:val="en-US"/>
              </w:rPr>
            </w:pPr>
            <w:r w:rsidRPr="00E52C0D">
              <w:rPr>
                <w:rFonts w:ascii="Arial" w:hAnsi="Arial" w:cs="Arial"/>
                <w:sz w:val="18"/>
                <w:szCs w:val="18"/>
              </w:rPr>
              <w:t> </w:t>
            </w:r>
          </w:p>
        </w:tc>
      </w:tr>
      <w:tr w:rsidR="00E52C0D" w:rsidRPr="00992FB0" w14:paraId="0FC4F370" w14:textId="77777777" w:rsidTr="00EB12AF">
        <w:trPr>
          <w:gridAfter w:val="1"/>
          <w:wAfter w:w="7" w:type="dxa"/>
          <w:trHeight w:val="327"/>
        </w:trPr>
        <w:tc>
          <w:tcPr>
            <w:tcW w:w="6365" w:type="dxa"/>
            <w:shd w:val="clear" w:color="auto" w:fill="auto"/>
            <w:noWrap/>
            <w:vAlign w:val="center"/>
            <w:hideMark/>
          </w:tcPr>
          <w:p w14:paraId="2D15DB0D" w14:textId="77777777" w:rsidR="00E52C0D" w:rsidRPr="00992FB0" w:rsidRDefault="00E52C0D" w:rsidP="00E52C0D">
            <w:pPr>
              <w:spacing w:line="240" w:lineRule="auto"/>
              <w:rPr>
                <w:rFonts w:ascii="Arial" w:eastAsia="Times New Roman" w:hAnsi="Arial" w:cs="Arial"/>
                <w:sz w:val="18"/>
                <w:szCs w:val="18"/>
                <w:lang w:val="en-US"/>
              </w:rPr>
            </w:pPr>
            <w:r w:rsidRPr="00992FB0">
              <w:rPr>
                <w:rFonts w:ascii="Arial" w:eastAsia="Times New Roman" w:hAnsi="Arial" w:cs="Arial"/>
                <w:sz w:val="18"/>
                <w:szCs w:val="18"/>
                <w:lang w:val="en-US"/>
              </w:rPr>
              <w:t>Raw material and Catalyst &amp; Chemicals</w:t>
            </w:r>
          </w:p>
        </w:tc>
        <w:tc>
          <w:tcPr>
            <w:tcW w:w="3933" w:type="dxa"/>
            <w:shd w:val="clear" w:color="auto" w:fill="auto"/>
            <w:noWrap/>
            <w:vAlign w:val="center"/>
            <w:hideMark/>
          </w:tcPr>
          <w:p w14:paraId="3A815C76" w14:textId="3BD19E92" w:rsidR="00E52C0D" w:rsidRPr="00E52C0D" w:rsidRDefault="00E52C0D" w:rsidP="00E52C0D">
            <w:pPr>
              <w:spacing w:line="240" w:lineRule="auto"/>
              <w:jc w:val="center"/>
              <w:rPr>
                <w:rFonts w:ascii="Arial" w:eastAsia="Times New Roman" w:hAnsi="Arial" w:cs="Arial"/>
                <w:sz w:val="18"/>
                <w:szCs w:val="18"/>
                <w:lang w:val="en-US"/>
              </w:rPr>
            </w:pPr>
            <w:r w:rsidRPr="00E52C0D">
              <w:rPr>
                <w:rFonts w:ascii="Arial" w:hAnsi="Arial" w:cs="Arial"/>
                <w:sz w:val="18"/>
                <w:szCs w:val="18"/>
              </w:rPr>
              <w:t>1589.95</w:t>
            </w:r>
          </w:p>
        </w:tc>
      </w:tr>
      <w:tr w:rsidR="00E52C0D" w:rsidRPr="00992FB0" w14:paraId="795117AF" w14:textId="77777777" w:rsidTr="00EB12AF">
        <w:trPr>
          <w:gridAfter w:val="1"/>
          <w:wAfter w:w="7" w:type="dxa"/>
          <w:trHeight w:val="327"/>
        </w:trPr>
        <w:tc>
          <w:tcPr>
            <w:tcW w:w="6365" w:type="dxa"/>
            <w:shd w:val="clear" w:color="auto" w:fill="auto"/>
            <w:noWrap/>
            <w:vAlign w:val="center"/>
            <w:hideMark/>
          </w:tcPr>
          <w:p w14:paraId="11BBB7A1" w14:textId="77777777" w:rsidR="00E52C0D" w:rsidRPr="00992FB0" w:rsidRDefault="00E52C0D" w:rsidP="00E52C0D">
            <w:pPr>
              <w:spacing w:line="240" w:lineRule="auto"/>
              <w:rPr>
                <w:rFonts w:ascii="Arial" w:eastAsia="Times New Roman" w:hAnsi="Arial" w:cs="Arial"/>
                <w:sz w:val="18"/>
                <w:szCs w:val="18"/>
                <w:lang w:val="en-US"/>
              </w:rPr>
            </w:pPr>
            <w:r w:rsidRPr="00992FB0">
              <w:rPr>
                <w:rFonts w:ascii="Arial" w:eastAsia="Times New Roman" w:hAnsi="Arial" w:cs="Arial"/>
                <w:sz w:val="18"/>
                <w:szCs w:val="18"/>
                <w:lang w:val="en-US"/>
              </w:rPr>
              <w:t>Variable Overheads</w:t>
            </w:r>
          </w:p>
        </w:tc>
        <w:tc>
          <w:tcPr>
            <w:tcW w:w="3933" w:type="dxa"/>
            <w:shd w:val="clear" w:color="auto" w:fill="auto"/>
            <w:noWrap/>
            <w:vAlign w:val="center"/>
            <w:hideMark/>
          </w:tcPr>
          <w:p w14:paraId="698047D8" w14:textId="36059E85" w:rsidR="00E52C0D" w:rsidRPr="00E52C0D" w:rsidRDefault="00E52C0D" w:rsidP="00E52C0D">
            <w:pPr>
              <w:spacing w:line="240" w:lineRule="auto"/>
              <w:jc w:val="center"/>
              <w:rPr>
                <w:rFonts w:ascii="Arial" w:eastAsia="Times New Roman" w:hAnsi="Arial" w:cs="Arial"/>
                <w:sz w:val="18"/>
                <w:szCs w:val="18"/>
                <w:lang w:val="en-US"/>
              </w:rPr>
            </w:pPr>
            <w:r w:rsidRPr="00E52C0D">
              <w:rPr>
                <w:rFonts w:ascii="Arial" w:hAnsi="Arial" w:cs="Arial"/>
                <w:sz w:val="18"/>
                <w:szCs w:val="18"/>
              </w:rPr>
              <w:t>227.18</w:t>
            </w:r>
          </w:p>
        </w:tc>
      </w:tr>
      <w:tr w:rsidR="00E52C0D" w:rsidRPr="00992FB0" w14:paraId="6E8FFB09" w14:textId="77777777" w:rsidTr="00EB12AF">
        <w:trPr>
          <w:gridAfter w:val="1"/>
          <w:wAfter w:w="7" w:type="dxa"/>
          <w:trHeight w:val="327"/>
        </w:trPr>
        <w:tc>
          <w:tcPr>
            <w:tcW w:w="6365" w:type="dxa"/>
            <w:shd w:val="clear" w:color="auto" w:fill="auto"/>
            <w:noWrap/>
            <w:vAlign w:val="center"/>
            <w:hideMark/>
          </w:tcPr>
          <w:p w14:paraId="37069C32" w14:textId="77777777" w:rsidR="00E52C0D" w:rsidRPr="00992FB0" w:rsidRDefault="00E52C0D" w:rsidP="00E52C0D">
            <w:pPr>
              <w:spacing w:line="240" w:lineRule="auto"/>
              <w:rPr>
                <w:rFonts w:ascii="Arial" w:eastAsia="Times New Roman" w:hAnsi="Arial" w:cs="Arial"/>
                <w:sz w:val="18"/>
                <w:szCs w:val="18"/>
                <w:lang w:val="en-US"/>
              </w:rPr>
            </w:pPr>
            <w:r w:rsidRPr="00992FB0">
              <w:rPr>
                <w:rFonts w:ascii="Arial" w:eastAsia="Times New Roman" w:hAnsi="Arial" w:cs="Arial"/>
                <w:sz w:val="18"/>
                <w:szCs w:val="18"/>
                <w:lang w:val="en-US"/>
              </w:rPr>
              <w:t>Labor</w:t>
            </w:r>
          </w:p>
        </w:tc>
        <w:tc>
          <w:tcPr>
            <w:tcW w:w="3933" w:type="dxa"/>
            <w:shd w:val="clear" w:color="auto" w:fill="auto"/>
            <w:noWrap/>
            <w:vAlign w:val="center"/>
            <w:hideMark/>
          </w:tcPr>
          <w:p w14:paraId="13A2FB50" w14:textId="421CEFD9" w:rsidR="00E52C0D" w:rsidRPr="00E52C0D" w:rsidRDefault="00E52C0D" w:rsidP="00E52C0D">
            <w:pPr>
              <w:spacing w:line="240" w:lineRule="auto"/>
              <w:jc w:val="center"/>
              <w:rPr>
                <w:rFonts w:ascii="Arial" w:eastAsia="Times New Roman" w:hAnsi="Arial" w:cs="Arial"/>
                <w:sz w:val="18"/>
                <w:szCs w:val="18"/>
                <w:lang w:val="en-US"/>
              </w:rPr>
            </w:pPr>
            <w:r w:rsidRPr="00E52C0D">
              <w:rPr>
                <w:rFonts w:ascii="Arial" w:hAnsi="Arial" w:cs="Arial"/>
                <w:sz w:val="18"/>
                <w:szCs w:val="18"/>
              </w:rPr>
              <w:t>30.71</w:t>
            </w:r>
          </w:p>
        </w:tc>
      </w:tr>
      <w:tr w:rsidR="00E52C0D" w:rsidRPr="00992FB0" w14:paraId="56C84395" w14:textId="77777777" w:rsidTr="00EB12AF">
        <w:trPr>
          <w:gridAfter w:val="1"/>
          <w:wAfter w:w="7" w:type="dxa"/>
          <w:trHeight w:val="327"/>
        </w:trPr>
        <w:tc>
          <w:tcPr>
            <w:tcW w:w="6365" w:type="dxa"/>
            <w:shd w:val="clear" w:color="auto" w:fill="auto"/>
            <w:noWrap/>
            <w:vAlign w:val="center"/>
            <w:hideMark/>
          </w:tcPr>
          <w:p w14:paraId="249E7358" w14:textId="77777777" w:rsidR="00E52C0D" w:rsidRPr="00992FB0" w:rsidRDefault="00E52C0D" w:rsidP="00E52C0D">
            <w:pPr>
              <w:spacing w:line="240" w:lineRule="auto"/>
              <w:rPr>
                <w:rFonts w:ascii="Arial" w:eastAsia="Times New Roman" w:hAnsi="Arial" w:cs="Arial"/>
                <w:sz w:val="18"/>
                <w:szCs w:val="18"/>
                <w:lang w:val="en-US"/>
              </w:rPr>
            </w:pPr>
            <w:r w:rsidRPr="00992FB0">
              <w:rPr>
                <w:rFonts w:ascii="Arial" w:eastAsia="Times New Roman" w:hAnsi="Arial" w:cs="Arial"/>
                <w:sz w:val="18"/>
                <w:szCs w:val="18"/>
                <w:lang w:val="en-US"/>
              </w:rPr>
              <w:t>Selling Overheads</w:t>
            </w:r>
          </w:p>
        </w:tc>
        <w:tc>
          <w:tcPr>
            <w:tcW w:w="3933" w:type="dxa"/>
            <w:shd w:val="clear" w:color="auto" w:fill="auto"/>
            <w:noWrap/>
            <w:vAlign w:val="center"/>
            <w:hideMark/>
          </w:tcPr>
          <w:p w14:paraId="6DBBC02C" w14:textId="4A538117" w:rsidR="00E52C0D" w:rsidRPr="00E52C0D" w:rsidRDefault="00E52C0D" w:rsidP="00E52C0D">
            <w:pPr>
              <w:spacing w:line="240" w:lineRule="auto"/>
              <w:jc w:val="center"/>
              <w:rPr>
                <w:rFonts w:ascii="Arial" w:eastAsia="Times New Roman" w:hAnsi="Arial" w:cs="Arial"/>
                <w:sz w:val="18"/>
                <w:szCs w:val="18"/>
                <w:lang w:val="en-US"/>
              </w:rPr>
            </w:pPr>
            <w:r w:rsidRPr="00E52C0D">
              <w:rPr>
                <w:rFonts w:ascii="Arial" w:hAnsi="Arial" w:cs="Arial"/>
                <w:sz w:val="18"/>
                <w:szCs w:val="18"/>
              </w:rPr>
              <w:t>91.92</w:t>
            </w:r>
          </w:p>
        </w:tc>
      </w:tr>
      <w:tr w:rsidR="00E52C0D" w:rsidRPr="00992FB0" w14:paraId="71924CC6" w14:textId="77777777" w:rsidTr="00EB12AF">
        <w:trPr>
          <w:gridAfter w:val="1"/>
          <w:wAfter w:w="7" w:type="dxa"/>
          <w:trHeight w:val="327"/>
        </w:trPr>
        <w:tc>
          <w:tcPr>
            <w:tcW w:w="6365" w:type="dxa"/>
            <w:shd w:val="clear" w:color="auto" w:fill="4472C4" w:themeFill="accent1"/>
            <w:noWrap/>
            <w:vAlign w:val="center"/>
            <w:hideMark/>
          </w:tcPr>
          <w:p w14:paraId="5BD57EAC" w14:textId="77777777" w:rsidR="00E52C0D" w:rsidRPr="00992FB0" w:rsidRDefault="00E52C0D" w:rsidP="00E52C0D">
            <w:pPr>
              <w:spacing w:line="240" w:lineRule="auto"/>
              <w:jc w:val="center"/>
              <w:rPr>
                <w:rFonts w:ascii="Arial" w:eastAsia="Times New Roman" w:hAnsi="Arial" w:cs="Arial"/>
                <w:b/>
                <w:bCs/>
                <w:color w:val="FFFFFF" w:themeColor="background1"/>
                <w:sz w:val="18"/>
                <w:szCs w:val="18"/>
                <w:lang w:val="en-US"/>
              </w:rPr>
            </w:pPr>
            <w:r w:rsidRPr="00992FB0">
              <w:rPr>
                <w:rFonts w:ascii="Arial" w:eastAsia="Times New Roman" w:hAnsi="Arial" w:cs="Arial"/>
                <w:b/>
                <w:bCs/>
                <w:color w:val="FFFFFF" w:themeColor="background1"/>
                <w:sz w:val="18"/>
                <w:szCs w:val="18"/>
                <w:lang w:val="en-US"/>
              </w:rPr>
              <w:t>Total Variable Expenses</w:t>
            </w:r>
          </w:p>
        </w:tc>
        <w:tc>
          <w:tcPr>
            <w:tcW w:w="3933" w:type="dxa"/>
            <w:shd w:val="clear" w:color="auto" w:fill="4472C4" w:themeFill="accent1"/>
            <w:noWrap/>
            <w:vAlign w:val="center"/>
            <w:hideMark/>
          </w:tcPr>
          <w:p w14:paraId="28697AA1" w14:textId="1D34A7E8" w:rsidR="00E52C0D" w:rsidRPr="00E52C0D" w:rsidRDefault="00E52C0D" w:rsidP="00E52C0D">
            <w:pPr>
              <w:spacing w:line="240" w:lineRule="auto"/>
              <w:jc w:val="center"/>
              <w:rPr>
                <w:rFonts w:ascii="Arial" w:eastAsia="Times New Roman" w:hAnsi="Arial" w:cs="Arial"/>
                <w:b/>
                <w:bCs/>
                <w:color w:val="FFFFFF" w:themeColor="background1"/>
                <w:sz w:val="18"/>
                <w:szCs w:val="18"/>
                <w:lang w:val="en-US"/>
              </w:rPr>
            </w:pPr>
            <w:r w:rsidRPr="00E52C0D">
              <w:rPr>
                <w:rFonts w:ascii="Arial" w:hAnsi="Arial" w:cs="Arial"/>
                <w:b/>
                <w:bCs/>
                <w:color w:val="FFFFFF" w:themeColor="background1"/>
                <w:sz w:val="18"/>
                <w:szCs w:val="18"/>
              </w:rPr>
              <w:t>1939.75</w:t>
            </w:r>
          </w:p>
        </w:tc>
      </w:tr>
      <w:tr w:rsidR="00E52C0D" w:rsidRPr="00992FB0" w14:paraId="46B03A75" w14:textId="77777777" w:rsidTr="00EB12AF">
        <w:trPr>
          <w:gridAfter w:val="1"/>
          <w:wAfter w:w="7" w:type="dxa"/>
          <w:trHeight w:val="327"/>
        </w:trPr>
        <w:tc>
          <w:tcPr>
            <w:tcW w:w="6365" w:type="dxa"/>
            <w:shd w:val="clear" w:color="auto" w:fill="auto"/>
            <w:noWrap/>
            <w:vAlign w:val="center"/>
            <w:hideMark/>
          </w:tcPr>
          <w:p w14:paraId="1498436A" w14:textId="77777777" w:rsidR="00E52C0D" w:rsidRPr="00992FB0" w:rsidRDefault="00E52C0D" w:rsidP="00E52C0D">
            <w:pPr>
              <w:spacing w:line="240" w:lineRule="auto"/>
              <w:rPr>
                <w:rFonts w:ascii="Arial" w:eastAsia="Times New Roman" w:hAnsi="Arial" w:cs="Arial"/>
                <w:b/>
                <w:bCs/>
                <w:sz w:val="18"/>
                <w:szCs w:val="18"/>
                <w:lang w:val="en-US"/>
              </w:rPr>
            </w:pPr>
            <w:r w:rsidRPr="00992FB0">
              <w:rPr>
                <w:rFonts w:ascii="Arial" w:eastAsia="Times New Roman" w:hAnsi="Arial" w:cs="Arial"/>
                <w:b/>
                <w:bCs/>
                <w:sz w:val="18"/>
                <w:szCs w:val="18"/>
                <w:lang w:val="en-US"/>
              </w:rPr>
              <w:t>(C) Contribution</w:t>
            </w:r>
          </w:p>
        </w:tc>
        <w:tc>
          <w:tcPr>
            <w:tcW w:w="3933" w:type="dxa"/>
            <w:shd w:val="clear" w:color="auto" w:fill="auto"/>
            <w:noWrap/>
            <w:vAlign w:val="center"/>
            <w:hideMark/>
          </w:tcPr>
          <w:p w14:paraId="305EFA2C" w14:textId="6F1E795A" w:rsidR="00E52C0D" w:rsidRPr="00E52C0D" w:rsidRDefault="00E52C0D" w:rsidP="00E52C0D">
            <w:pPr>
              <w:spacing w:line="240" w:lineRule="auto"/>
              <w:jc w:val="center"/>
              <w:rPr>
                <w:rFonts w:ascii="Arial" w:eastAsia="Times New Roman" w:hAnsi="Arial" w:cs="Arial"/>
                <w:b/>
                <w:bCs/>
                <w:sz w:val="18"/>
                <w:szCs w:val="18"/>
                <w:lang w:val="en-US"/>
              </w:rPr>
            </w:pPr>
            <w:r w:rsidRPr="00E52C0D">
              <w:rPr>
                <w:rFonts w:ascii="Arial" w:hAnsi="Arial" w:cs="Arial"/>
                <w:b/>
                <w:bCs/>
                <w:sz w:val="18"/>
                <w:szCs w:val="18"/>
              </w:rPr>
              <w:t>740.34</w:t>
            </w:r>
          </w:p>
        </w:tc>
      </w:tr>
      <w:tr w:rsidR="00E52C0D" w:rsidRPr="00992FB0" w14:paraId="1B413D61" w14:textId="77777777" w:rsidTr="00EB12AF">
        <w:trPr>
          <w:gridAfter w:val="1"/>
          <w:wAfter w:w="7" w:type="dxa"/>
          <w:trHeight w:val="327"/>
        </w:trPr>
        <w:tc>
          <w:tcPr>
            <w:tcW w:w="6365" w:type="dxa"/>
            <w:shd w:val="clear" w:color="auto" w:fill="auto"/>
            <w:noWrap/>
            <w:vAlign w:val="center"/>
            <w:hideMark/>
          </w:tcPr>
          <w:p w14:paraId="71BF777D" w14:textId="77777777" w:rsidR="00E52C0D" w:rsidRPr="00992FB0" w:rsidRDefault="00E52C0D" w:rsidP="00E52C0D">
            <w:pPr>
              <w:spacing w:line="240" w:lineRule="auto"/>
              <w:rPr>
                <w:rFonts w:ascii="Arial" w:eastAsia="Times New Roman" w:hAnsi="Arial" w:cs="Arial"/>
                <w:b/>
                <w:bCs/>
                <w:sz w:val="18"/>
                <w:szCs w:val="18"/>
                <w:lang w:val="en-US"/>
              </w:rPr>
            </w:pPr>
            <w:r w:rsidRPr="00992FB0">
              <w:rPr>
                <w:rFonts w:ascii="Arial" w:eastAsia="Times New Roman" w:hAnsi="Arial" w:cs="Arial"/>
                <w:b/>
                <w:bCs/>
                <w:sz w:val="18"/>
                <w:szCs w:val="18"/>
                <w:lang w:val="en-US"/>
              </w:rPr>
              <w:t>(D) Fixed Expenses</w:t>
            </w:r>
          </w:p>
        </w:tc>
        <w:tc>
          <w:tcPr>
            <w:tcW w:w="3933" w:type="dxa"/>
            <w:shd w:val="clear" w:color="auto" w:fill="auto"/>
            <w:noWrap/>
            <w:vAlign w:val="center"/>
            <w:hideMark/>
          </w:tcPr>
          <w:p w14:paraId="5957E035" w14:textId="66857144" w:rsidR="00E52C0D" w:rsidRPr="00E52C0D" w:rsidRDefault="00E52C0D" w:rsidP="00E52C0D">
            <w:pPr>
              <w:spacing w:line="240" w:lineRule="auto"/>
              <w:jc w:val="center"/>
              <w:rPr>
                <w:rFonts w:ascii="Arial" w:eastAsia="Times New Roman" w:hAnsi="Arial" w:cs="Arial"/>
                <w:sz w:val="18"/>
                <w:szCs w:val="18"/>
                <w:lang w:val="en-US"/>
              </w:rPr>
            </w:pPr>
            <w:r w:rsidRPr="00E52C0D">
              <w:rPr>
                <w:rFonts w:ascii="Arial" w:hAnsi="Arial" w:cs="Arial"/>
                <w:sz w:val="18"/>
                <w:szCs w:val="18"/>
              </w:rPr>
              <w:t> </w:t>
            </w:r>
          </w:p>
        </w:tc>
      </w:tr>
      <w:tr w:rsidR="00E52C0D" w:rsidRPr="00992FB0" w14:paraId="11A2448C" w14:textId="77777777" w:rsidTr="00EB12AF">
        <w:trPr>
          <w:gridAfter w:val="1"/>
          <w:wAfter w:w="7" w:type="dxa"/>
          <w:trHeight w:val="327"/>
        </w:trPr>
        <w:tc>
          <w:tcPr>
            <w:tcW w:w="6365" w:type="dxa"/>
            <w:shd w:val="clear" w:color="auto" w:fill="auto"/>
            <w:noWrap/>
            <w:vAlign w:val="center"/>
            <w:hideMark/>
          </w:tcPr>
          <w:p w14:paraId="30DC69D6" w14:textId="77777777" w:rsidR="00E52C0D" w:rsidRPr="00992FB0" w:rsidRDefault="00E52C0D" w:rsidP="00E52C0D">
            <w:pPr>
              <w:spacing w:line="240" w:lineRule="auto"/>
              <w:rPr>
                <w:rFonts w:ascii="Arial" w:eastAsia="Times New Roman" w:hAnsi="Arial" w:cs="Arial"/>
                <w:sz w:val="18"/>
                <w:szCs w:val="18"/>
                <w:lang w:val="en-US"/>
              </w:rPr>
            </w:pPr>
            <w:r w:rsidRPr="00992FB0">
              <w:rPr>
                <w:rFonts w:ascii="Arial" w:eastAsia="Times New Roman" w:hAnsi="Arial" w:cs="Arial"/>
                <w:sz w:val="18"/>
                <w:szCs w:val="18"/>
                <w:lang w:val="en-US"/>
              </w:rPr>
              <w:t>Fixed Overheads</w:t>
            </w:r>
          </w:p>
        </w:tc>
        <w:tc>
          <w:tcPr>
            <w:tcW w:w="3933" w:type="dxa"/>
            <w:shd w:val="clear" w:color="auto" w:fill="auto"/>
            <w:noWrap/>
            <w:vAlign w:val="center"/>
            <w:hideMark/>
          </w:tcPr>
          <w:p w14:paraId="12D5080B" w14:textId="32232AAB" w:rsidR="00E52C0D" w:rsidRPr="00E52C0D" w:rsidRDefault="00E52C0D" w:rsidP="00E52C0D">
            <w:pPr>
              <w:spacing w:line="240" w:lineRule="auto"/>
              <w:jc w:val="center"/>
              <w:rPr>
                <w:rFonts w:ascii="Arial" w:eastAsia="Times New Roman" w:hAnsi="Arial" w:cs="Arial"/>
                <w:sz w:val="18"/>
                <w:szCs w:val="18"/>
                <w:lang w:val="en-US"/>
              </w:rPr>
            </w:pPr>
            <w:r w:rsidRPr="00E52C0D">
              <w:rPr>
                <w:rFonts w:ascii="Arial" w:hAnsi="Arial" w:cs="Arial"/>
                <w:sz w:val="18"/>
                <w:szCs w:val="18"/>
              </w:rPr>
              <w:t>34.85</w:t>
            </w:r>
          </w:p>
        </w:tc>
      </w:tr>
      <w:tr w:rsidR="00E52C0D" w:rsidRPr="00992FB0" w14:paraId="1B72E348" w14:textId="77777777" w:rsidTr="00EB12AF">
        <w:trPr>
          <w:gridAfter w:val="1"/>
          <w:wAfter w:w="7" w:type="dxa"/>
          <w:trHeight w:val="327"/>
        </w:trPr>
        <w:tc>
          <w:tcPr>
            <w:tcW w:w="6365" w:type="dxa"/>
            <w:shd w:val="clear" w:color="auto" w:fill="auto"/>
            <w:noWrap/>
            <w:vAlign w:val="center"/>
            <w:hideMark/>
          </w:tcPr>
          <w:p w14:paraId="192C6B54" w14:textId="77777777" w:rsidR="00E52C0D" w:rsidRPr="00992FB0" w:rsidRDefault="00E52C0D" w:rsidP="00E52C0D">
            <w:pPr>
              <w:spacing w:line="240" w:lineRule="auto"/>
              <w:rPr>
                <w:rFonts w:ascii="Arial" w:eastAsia="Times New Roman" w:hAnsi="Arial" w:cs="Arial"/>
                <w:sz w:val="18"/>
                <w:szCs w:val="18"/>
                <w:lang w:val="en-US"/>
              </w:rPr>
            </w:pPr>
            <w:r w:rsidRPr="00992FB0">
              <w:rPr>
                <w:rFonts w:ascii="Arial" w:eastAsia="Times New Roman" w:hAnsi="Arial" w:cs="Arial"/>
                <w:sz w:val="18"/>
                <w:szCs w:val="18"/>
                <w:lang w:val="en-US"/>
              </w:rPr>
              <w:t>Interest on Term Loan</w:t>
            </w:r>
          </w:p>
        </w:tc>
        <w:tc>
          <w:tcPr>
            <w:tcW w:w="3933" w:type="dxa"/>
            <w:shd w:val="clear" w:color="auto" w:fill="auto"/>
            <w:noWrap/>
            <w:vAlign w:val="center"/>
            <w:hideMark/>
          </w:tcPr>
          <w:p w14:paraId="581E3F65" w14:textId="53B4CC98" w:rsidR="00E52C0D" w:rsidRPr="00E52C0D" w:rsidRDefault="00E52C0D" w:rsidP="00E52C0D">
            <w:pPr>
              <w:spacing w:line="240" w:lineRule="auto"/>
              <w:jc w:val="center"/>
              <w:rPr>
                <w:rFonts w:ascii="Arial" w:eastAsia="Times New Roman" w:hAnsi="Arial" w:cs="Arial"/>
                <w:sz w:val="18"/>
                <w:szCs w:val="18"/>
                <w:lang w:val="en-US"/>
              </w:rPr>
            </w:pPr>
            <w:r w:rsidRPr="00E52C0D">
              <w:rPr>
                <w:rFonts w:ascii="Arial" w:hAnsi="Arial" w:cs="Arial"/>
                <w:sz w:val="18"/>
                <w:szCs w:val="18"/>
              </w:rPr>
              <w:t>132.65</w:t>
            </w:r>
          </w:p>
        </w:tc>
      </w:tr>
      <w:tr w:rsidR="00E52C0D" w:rsidRPr="00992FB0" w14:paraId="600D8365" w14:textId="77777777" w:rsidTr="00EB12AF">
        <w:trPr>
          <w:gridAfter w:val="1"/>
          <w:wAfter w:w="7" w:type="dxa"/>
          <w:trHeight w:val="327"/>
        </w:trPr>
        <w:tc>
          <w:tcPr>
            <w:tcW w:w="6365" w:type="dxa"/>
            <w:shd w:val="clear" w:color="auto" w:fill="auto"/>
            <w:noWrap/>
            <w:vAlign w:val="center"/>
            <w:hideMark/>
          </w:tcPr>
          <w:p w14:paraId="2185EF9D" w14:textId="77777777" w:rsidR="00E52C0D" w:rsidRPr="00992FB0" w:rsidRDefault="00E52C0D" w:rsidP="00E52C0D">
            <w:pPr>
              <w:spacing w:line="240" w:lineRule="auto"/>
              <w:rPr>
                <w:rFonts w:ascii="Arial" w:eastAsia="Times New Roman" w:hAnsi="Arial" w:cs="Arial"/>
                <w:sz w:val="18"/>
                <w:szCs w:val="18"/>
                <w:lang w:val="en-US"/>
              </w:rPr>
            </w:pPr>
            <w:r w:rsidRPr="00992FB0">
              <w:rPr>
                <w:rFonts w:ascii="Arial" w:eastAsia="Times New Roman" w:hAnsi="Arial" w:cs="Arial"/>
                <w:sz w:val="18"/>
                <w:szCs w:val="18"/>
                <w:lang w:val="en-US"/>
              </w:rPr>
              <w:t>Depreciation</w:t>
            </w:r>
          </w:p>
        </w:tc>
        <w:tc>
          <w:tcPr>
            <w:tcW w:w="3933" w:type="dxa"/>
            <w:shd w:val="clear" w:color="auto" w:fill="auto"/>
            <w:noWrap/>
            <w:vAlign w:val="center"/>
            <w:hideMark/>
          </w:tcPr>
          <w:p w14:paraId="2A462531" w14:textId="2C424E69" w:rsidR="00E52C0D" w:rsidRPr="00E52C0D" w:rsidRDefault="00E52C0D" w:rsidP="00E52C0D">
            <w:pPr>
              <w:spacing w:line="240" w:lineRule="auto"/>
              <w:jc w:val="center"/>
              <w:rPr>
                <w:rFonts w:ascii="Arial" w:eastAsia="Times New Roman" w:hAnsi="Arial" w:cs="Arial"/>
                <w:sz w:val="18"/>
                <w:szCs w:val="18"/>
                <w:lang w:val="en-US"/>
              </w:rPr>
            </w:pPr>
            <w:r w:rsidRPr="00E52C0D">
              <w:rPr>
                <w:rFonts w:ascii="Arial" w:hAnsi="Arial" w:cs="Arial"/>
                <w:sz w:val="18"/>
                <w:szCs w:val="18"/>
              </w:rPr>
              <w:t>176.87</w:t>
            </w:r>
          </w:p>
        </w:tc>
      </w:tr>
      <w:tr w:rsidR="00E52C0D" w:rsidRPr="00992FB0" w14:paraId="3B5EE440" w14:textId="77777777" w:rsidTr="00EB12AF">
        <w:trPr>
          <w:gridAfter w:val="1"/>
          <w:wAfter w:w="7" w:type="dxa"/>
          <w:trHeight w:val="327"/>
        </w:trPr>
        <w:tc>
          <w:tcPr>
            <w:tcW w:w="6365" w:type="dxa"/>
            <w:shd w:val="clear" w:color="auto" w:fill="4472C4" w:themeFill="accent1"/>
            <w:noWrap/>
            <w:vAlign w:val="center"/>
            <w:hideMark/>
          </w:tcPr>
          <w:p w14:paraId="0176952F" w14:textId="77777777" w:rsidR="00E52C0D" w:rsidRPr="00992FB0" w:rsidRDefault="00E52C0D" w:rsidP="00E52C0D">
            <w:pPr>
              <w:spacing w:line="240" w:lineRule="auto"/>
              <w:jc w:val="center"/>
              <w:rPr>
                <w:rFonts w:ascii="Arial" w:eastAsia="Times New Roman" w:hAnsi="Arial" w:cs="Arial"/>
                <w:b/>
                <w:bCs/>
                <w:color w:val="FFFFFF" w:themeColor="background1"/>
                <w:sz w:val="18"/>
                <w:szCs w:val="18"/>
                <w:lang w:val="en-US"/>
              </w:rPr>
            </w:pPr>
            <w:r w:rsidRPr="00992FB0">
              <w:rPr>
                <w:rFonts w:ascii="Arial" w:eastAsia="Times New Roman" w:hAnsi="Arial" w:cs="Arial"/>
                <w:b/>
                <w:bCs/>
                <w:color w:val="FFFFFF" w:themeColor="background1"/>
                <w:sz w:val="18"/>
                <w:szCs w:val="18"/>
                <w:lang w:val="en-US"/>
              </w:rPr>
              <w:t>Total Fixed Cost</w:t>
            </w:r>
          </w:p>
        </w:tc>
        <w:tc>
          <w:tcPr>
            <w:tcW w:w="3933" w:type="dxa"/>
            <w:shd w:val="clear" w:color="auto" w:fill="4472C4" w:themeFill="accent1"/>
            <w:noWrap/>
            <w:vAlign w:val="center"/>
            <w:hideMark/>
          </w:tcPr>
          <w:p w14:paraId="3D45D73C" w14:textId="1680896E" w:rsidR="00E52C0D" w:rsidRPr="00E52C0D" w:rsidRDefault="00E52C0D" w:rsidP="00E52C0D">
            <w:pPr>
              <w:spacing w:line="240" w:lineRule="auto"/>
              <w:jc w:val="center"/>
              <w:rPr>
                <w:rFonts w:ascii="Arial" w:eastAsia="Times New Roman" w:hAnsi="Arial" w:cs="Arial"/>
                <w:b/>
                <w:bCs/>
                <w:color w:val="FFFFFF" w:themeColor="background1"/>
                <w:sz w:val="18"/>
                <w:szCs w:val="18"/>
                <w:lang w:val="en-US"/>
              </w:rPr>
            </w:pPr>
            <w:r w:rsidRPr="00E52C0D">
              <w:rPr>
                <w:rFonts w:ascii="Arial" w:hAnsi="Arial" w:cs="Arial"/>
                <w:b/>
                <w:bCs/>
                <w:color w:val="FFFFFF" w:themeColor="background1"/>
                <w:sz w:val="18"/>
                <w:szCs w:val="18"/>
              </w:rPr>
              <w:t>344.37</w:t>
            </w:r>
          </w:p>
        </w:tc>
      </w:tr>
      <w:tr w:rsidR="00E52C0D" w:rsidRPr="00992FB0" w14:paraId="3BC97320" w14:textId="77777777" w:rsidTr="00EB12AF">
        <w:trPr>
          <w:gridAfter w:val="1"/>
          <w:wAfter w:w="7" w:type="dxa"/>
          <w:trHeight w:val="327"/>
        </w:trPr>
        <w:tc>
          <w:tcPr>
            <w:tcW w:w="6365" w:type="dxa"/>
            <w:shd w:val="clear" w:color="auto" w:fill="auto"/>
            <w:noWrap/>
            <w:vAlign w:val="center"/>
            <w:hideMark/>
          </w:tcPr>
          <w:p w14:paraId="42674D2E" w14:textId="77777777" w:rsidR="00E52C0D" w:rsidRPr="00992FB0" w:rsidRDefault="00E52C0D" w:rsidP="00E52C0D">
            <w:pPr>
              <w:spacing w:line="240" w:lineRule="auto"/>
              <w:rPr>
                <w:rFonts w:ascii="Arial" w:eastAsia="Times New Roman" w:hAnsi="Arial" w:cs="Arial"/>
                <w:b/>
                <w:bCs/>
                <w:sz w:val="18"/>
                <w:szCs w:val="18"/>
                <w:lang w:val="en-US"/>
              </w:rPr>
            </w:pPr>
            <w:r w:rsidRPr="00992FB0">
              <w:rPr>
                <w:rFonts w:ascii="Arial" w:eastAsia="Times New Roman" w:hAnsi="Arial" w:cs="Arial"/>
                <w:b/>
                <w:bCs/>
                <w:sz w:val="18"/>
                <w:szCs w:val="18"/>
                <w:lang w:val="en-US"/>
              </w:rPr>
              <w:t>(E) Break Even Point</w:t>
            </w:r>
          </w:p>
        </w:tc>
        <w:tc>
          <w:tcPr>
            <w:tcW w:w="3933" w:type="dxa"/>
            <w:shd w:val="clear" w:color="auto" w:fill="auto"/>
            <w:noWrap/>
            <w:vAlign w:val="center"/>
            <w:hideMark/>
          </w:tcPr>
          <w:p w14:paraId="1008C710" w14:textId="143D5645" w:rsidR="00E52C0D" w:rsidRPr="00E52C0D" w:rsidRDefault="00E52C0D" w:rsidP="00E52C0D">
            <w:pPr>
              <w:spacing w:line="240" w:lineRule="auto"/>
              <w:jc w:val="center"/>
              <w:rPr>
                <w:rFonts w:ascii="Arial" w:eastAsia="Times New Roman" w:hAnsi="Arial" w:cs="Arial"/>
                <w:b/>
                <w:bCs/>
                <w:sz w:val="18"/>
                <w:szCs w:val="18"/>
                <w:lang w:val="en-US"/>
              </w:rPr>
            </w:pPr>
            <w:r w:rsidRPr="00E52C0D">
              <w:rPr>
                <w:rFonts w:ascii="Arial" w:hAnsi="Arial" w:cs="Arial"/>
                <w:b/>
                <w:bCs/>
                <w:sz w:val="18"/>
                <w:szCs w:val="18"/>
              </w:rPr>
              <w:t>46.51%</w:t>
            </w:r>
          </w:p>
        </w:tc>
      </w:tr>
    </w:tbl>
    <w:p w14:paraId="057A0932" w14:textId="77777777" w:rsidR="00633422" w:rsidRDefault="00633422" w:rsidP="00633422">
      <w:pPr>
        <w:rPr>
          <w:rFonts w:ascii="Arial" w:hAnsi="Arial" w:cs="Arial"/>
          <w:b/>
          <w:bCs/>
          <w:color w:val="000000" w:themeColor="text1"/>
          <w:sz w:val="20"/>
          <w:szCs w:val="20"/>
          <w:lang w:eastAsia="en-IN"/>
        </w:rPr>
      </w:pPr>
      <w:r>
        <w:rPr>
          <w:rFonts w:ascii="Arial" w:hAnsi="Arial" w:cs="Arial"/>
          <w:b/>
          <w:bCs/>
          <w:color w:val="000000" w:themeColor="text1"/>
          <w:sz w:val="20"/>
          <w:szCs w:val="20"/>
          <w:lang w:eastAsia="en-IN"/>
        </w:rPr>
        <w:t>Break Even Point: Sensitivity Analysis- Option 1 (</w:t>
      </w:r>
      <w:r w:rsidRPr="00C56068">
        <w:rPr>
          <w:rFonts w:ascii="Arial" w:hAnsi="Arial" w:cs="Arial"/>
          <w:b/>
          <w:bCs/>
          <w:color w:val="000000" w:themeColor="text1"/>
          <w:sz w:val="20"/>
          <w:szCs w:val="20"/>
          <w:lang w:eastAsia="en-IN"/>
        </w:rPr>
        <w:t>Capacity of 200 KTPA Phenol and 12</w:t>
      </w:r>
      <w:r>
        <w:rPr>
          <w:rFonts w:ascii="Arial" w:hAnsi="Arial" w:cs="Arial"/>
          <w:b/>
          <w:bCs/>
          <w:color w:val="000000" w:themeColor="text1"/>
          <w:sz w:val="20"/>
          <w:szCs w:val="20"/>
          <w:lang w:eastAsia="en-IN"/>
        </w:rPr>
        <w:t>0</w:t>
      </w:r>
      <w:r w:rsidRPr="00C56068">
        <w:rPr>
          <w:rFonts w:ascii="Arial" w:hAnsi="Arial" w:cs="Arial"/>
          <w:b/>
          <w:bCs/>
          <w:color w:val="000000" w:themeColor="text1"/>
          <w:sz w:val="20"/>
          <w:szCs w:val="20"/>
          <w:lang w:eastAsia="en-IN"/>
        </w:rPr>
        <w:t xml:space="preserve"> KTPA Acetone </w:t>
      </w:r>
      <w:r>
        <w:rPr>
          <w:rFonts w:ascii="Arial" w:hAnsi="Arial" w:cs="Arial"/>
          <w:b/>
          <w:bCs/>
          <w:color w:val="000000" w:themeColor="text1"/>
          <w:sz w:val="20"/>
          <w:szCs w:val="20"/>
          <w:lang w:eastAsia="en-IN"/>
        </w:rPr>
        <w:t>C</w:t>
      </w:r>
      <w:r w:rsidRPr="00C56068">
        <w:rPr>
          <w:rFonts w:ascii="Arial" w:hAnsi="Arial" w:cs="Arial"/>
          <w:b/>
          <w:bCs/>
          <w:color w:val="000000" w:themeColor="text1"/>
          <w:sz w:val="20"/>
          <w:szCs w:val="20"/>
          <w:lang w:eastAsia="en-IN"/>
        </w:rPr>
        <w:t>apacity (Propane Furnace Additional)</w:t>
      </w:r>
    </w:p>
    <w:tbl>
      <w:tblPr>
        <w:tblW w:w="102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85"/>
        <w:gridCol w:w="3072"/>
      </w:tblGrid>
      <w:tr w:rsidR="00633422" w:rsidRPr="00E9525E" w14:paraId="0FD7E4FE" w14:textId="77777777" w:rsidTr="00E9525E">
        <w:trPr>
          <w:trHeight w:val="231"/>
        </w:trPr>
        <w:tc>
          <w:tcPr>
            <w:tcW w:w="10257" w:type="dxa"/>
            <w:gridSpan w:val="2"/>
            <w:shd w:val="clear" w:color="auto" w:fill="000000" w:themeFill="text1"/>
            <w:noWrap/>
            <w:vAlign w:val="center"/>
            <w:hideMark/>
          </w:tcPr>
          <w:p w14:paraId="35BF882D" w14:textId="77777777" w:rsidR="00633422" w:rsidRPr="00E9525E" w:rsidRDefault="00633422" w:rsidP="004C63C1">
            <w:pPr>
              <w:spacing w:line="240" w:lineRule="auto"/>
              <w:jc w:val="center"/>
              <w:rPr>
                <w:rFonts w:ascii="Arial" w:eastAsia="Times New Roman" w:hAnsi="Arial" w:cs="Arial"/>
                <w:b/>
                <w:bCs/>
                <w:color w:val="FFFFFF" w:themeColor="background1"/>
                <w:sz w:val="18"/>
                <w:szCs w:val="18"/>
                <w:lang w:val="en-US"/>
              </w:rPr>
            </w:pPr>
            <w:r w:rsidRPr="00E9525E">
              <w:rPr>
                <w:rFonts w:ascii="Arial" w:eastAsia="Times New Roman" w:hAnsi="Arial" w:cs="Arial"/>
                <w:b/>
                <w:bCs/>
                <w:color w:val="FFFFFF" w:themeColor="background1"/>
                <w:sz w:val="18"/>
                <w:szCs w:val="18"/>
                <w:lang w:val="en-US"/>
              </w:rPr>
              <w:t>Project Sensitivity Analysis</w:t>
            </w:r>
          </w:p>
        </w:tc>
      </w:tr>
      <w:tr w:rsidR="00633422" w:rsidRPr="00E9525E" w14:paraId="1FE502F0" w14:textId="77777777" w:rsidTr="00E9525E">
        <w:trPr>
          <w:trHeight w:val="311"/>
        </w:trPr>
        <w:tc>
          <w:tcPr>
            <w:tcW w:w="7185" w:type="dxa"/>
            <w:shd w:val="clear" w:color="auto" w:fill="000000" w:themeFill="text1"/>
            <w:noWrap/>
            <w:vAlign w:val="center"/>
            <w:hideMark/>
          </w:tcPr>
          <w:p w14:paraId="6878920D" w14:textId="77777777" w:rsidR="00633422" w:rsidRPr="00E9525E" w:rsidRDefault="00633422" w:rsidP="004C63C1">
            <w:pPr>
              <w:spacing w:line="240" w:lineRule="auto"/>
              <w:jc w:val="center"/>
              <w:rPr>
                <w:rFonts w:ascii="Arial" w:eastAsia="Times New Roman" w:hAnsi="Arial" w:cs="Arial"/>
                <w:b/>
                <w:bCs/>
                <w:color w:val="FFFFFF" w:themeColor="background1"/>
                <w:sz w:val="18"/>
                <w:szCs w:val="18"/>
                <w:lang w:val="en-US"/>
              </w:rPr>
            </w:pPr>
            <w:r w:rsidRPr="00E9525E">
              <w:rPr>
                <w:rFonts w:ascii="Arial" w:eastAsia="Times New Roman" w:hAnsi="Arial" w:cs="Arial"/>
                <w:b/>
                <w:bCs/>
                <w:color w:val="FFFFFF" w:themeColor="background1"/>
                <w:sz w:val="18"/>
                <w:szCs w:val="18"/>
                <w:lang w:val="en-US"/>
              </w:rPr>
              <w:t>Project Sensitivity</w:t>
            </w:r>
          </w:p>
        </w:tc>
        <w:tc>
          <w:tcPr>
            <w:tcW w:w="3072" w:type="dxa"/>
            <w:shd w:val="clear" w:color="auto" w:fill="000000" w:themeFill="text1"/>
            <w:noWrap/>
            <w:vAlign w:val="center"/>
            <w:hideMark/>
          </w:tcPr>
          <w:p w14:paraId="7487FC3F" w14:textId="77777777" w:rsidR="00633422" w:rsidRPr="00E9525E" w:rsidRDefault="00633422" w:rsidP="004C63C1">
            <w:pPr>
              <w:spacing w:line="240" w:lineRule="auto"/>
              <w:jc w:val="center"/>
              <w:rPr>
                <w:rFonts w:ascii="Arial" w:eastAsia="Times New Roman" w:hAnsi="Arial" w:cs="Arial"/>
                <w:b/>
                <w:bCs/>
                <w:color w:val="FFFFFF" w:themeColor="background1"/>
                <w:sz w:val="18"/>
                <w:szCs w:val="18"/>
                <w:lang w:val="en-US"/>
              </w:rPr>
            </w:pPr>
            <w:r w:rsidRPr="00E9525E">
              <w:rPr>
                <w:rFonts w:ascii="Arial" w:eastAsia="Times New Roman" w:hAnsi="Arial" w:cs="Arial"/>
                <w:b/>
                <w:bCs/>
                <w:color w:val="FFFFFF" w:themeColor="background1"/>
                <w:sz w:val="18"/>
                <w:szCs w:val="18"/>
                <w:lang w:val="en-US"/>
              </w:rPr>
              <w:t>Break-Even Point</w:t>
            </w:r>
          </w:p>
        </w:tc>
      </w:tr>
      <w:tr w:rsidR="00E52C0D" w:rsidRPr="00E9525E" w14:paraId="78DBFEC1" w14:textId="77777777" w:rsidTr="004C63C1">
        <w:trPr>
          <w:trHeight w:val="293"/>
        </w:trPr>
        <w:tc>
          <w:tcPr>
            <w:tcW w:w="7185" w:type="dxa"/>
            <w:shd w:val="clear" w:color="auto" w:fill="auto"/>
            <w:noWrap/>
            <w:vAlign w:val="center"/>
            <w:hideMark/>
          </w:tcPr>
          <w:p w14:paraId="2FAE6304" w14:textId="7BE288C2" w:rsidR="00E52C0D" w:rsidRPr="00E9525E" w:rsidRDefault="00E52C0D" w:rsidP="00E52C0D">
            <w:pPr>
              <w:spacing w:line="240" w:lineRule="auto"/>
              <w:rPr>
                <w:rFonts w:ascii="Arial" w:eastAsia="Times New Roman" w:hAnsi="Arial" w:cs="Arial"/>
                <w:sz w:val="18"/>
                <w:szCs w:val="18"/>
                <w:lang w:val="en-US"/>
              </w:rPr>
            </w:pPr>
            <w:r w:rsidRPr="00E9525E">
              <w:rPr>
                <w:rFonts w:ascii="Arial" w:eastAsia="Times New Roman" w:hAnsi="Arial" w:cs="Arial"/>
                <w:sz w:val="18"/>
                <w:szCs w:val="18"/>
                <w:lang w:val="en-US"/>
              </w:rPr>
              <w:t xml:space="preserve">Present </w:t>
            </w:r>
            <w:r w:rsidR="006517C1" w:rsidRPr="00E9525E">
              <w:rPr>
                <w:rFonts w:ascii="Arial" w:eastAsia="Times New Roman" w:hAnsi="Arial" w:cs="Arial"/>
                <w:sz w:val="18"/>
                <w:szCs w:val="18"/>
                <w:lang w:val="en-US"/>
              </w:rPr>
              <w:t>Break-Even</w:t>
            </w:r>
            <w:r w:rsidRPr="00E9525E">
              <w:rPr>
                <w:rFonts w:ascii="Arial" w:eastAsia="Times New Roman" w:hAnsi="Arial" w:cs="Arial"/>
                <w:sz w:val="18"/>
                <w:szCs w:val="18"/>
                <w:lang w:val="en-US"/>
              </w:rPr>
              <w:t xml:space="preserve"> Point</w:t>
            </w:r>
          </w:p>
        </w:tc>
        <w:tc>
          <w:tcPr>
            <w:tcW w:w="3072" w:type="dxa"/>
            <w:shd w:val="clear" w:color="auto" w:fill="auto"/>
            <w:noWrap/>
            <w:vAlign w:val="center"/>
            <w:hideMark/>
          </w:tcPr>
          <w:p w14:paraId="50196246" w14:textId="1A8AFBF4" w:rsidR="00E52C0D" w:rsidRPr="00E52C0D" w:rsidRDefault="00E52C0D" w:rsidP="00E52C0D">
            <w:pPr>
              <w:spacing w:line="240" w:lineRule="auto"/>
              <w:jc w:val="center"/>
              <w:rPr>
                <w:rFonts w:ascii="Arial" w:eastAsia="Times New Roman" w:hAnsi="Arial" w:cs="Arial"/>
                <w:sz w:val="18"/>
                <w:szCs w:val="18"/>
                <w:lang w:val="en-US"/>
              </w:rPr>
            </w:pPr>
            <w:r w:rsidRPr="00E52C0D">
              <w:rPr>
                <w:rFonts w:ascii="Arial" w:hAnsi="Arial" w:cs="Arial"/>
                <w:sz w:val="18"/>
                <w:szCs w:val="18"/>
              </w:rPr>
              <w:t>46.51%</w:t>
            </w:r>
          </w:p>
        </w:tc>
      </w:tr>
      <w:tr w:rsidR="00E52C0D" w:rsidRPr="00E9525E" w14:paraId="7083FE2F" w14:textId="77777777" w:rsidTr="004C63C1">
        <w:trPr>
          <w:trHeight w:val="406"/>
        </w:trPr>
        <w:tc>
          <w:tcPr>
            <w:tcW w:w="7185" w:type="dxa"/>
            <w:shd w:val="clear" w:color="auto" w:fill="auto"/>
            <w:noWrap/>
            <w:vAlign w:val="center"/>
            <w:hideMark/>
          </w:tcPr>
          <w:p w14:paraId="2AC91E76" w14:textId="77777777" w:rsidR="00E52C0D" w:rsidRPr="00E9525E" w:rsidRDefault="00E52C0D" w:rsidP="00E52C0D">
            <w:pPr>
              <w:spacing w:line="240" w:lineRule="auto"/>
              <w:rPr>
                <w:rFonts w:ascii="Arial" w:eastAsia="Times New Roman" w:hAnsi="Arial" w:cs="Arial"/>
                <w:sz w:val="18"/>
                <w:szCs w:val="18"/>
                <w:lang w:val="en-US"/>
              </w:rPr>
            </w:pPr>
            <w:r w:rsidRPr="00E9525E">
              <w:rPr>
                <w:rFonts w:ascii="Arial" w:eastAsia="Times New Roman" w:hAnsi="Arial" w:cs="Arial"/>
                <w:sz w:val="18"/>
                <w:szCs w:val="18"/>
                <w:lang w:val="en-US"/>
              </w:rPr>
              <w:t>Selling Price decreases by 11%, raw material price remains same</w:t>
            </w:r>
          </w:p>
        </w:tc>
        <w:tc>
          <w:tcPr>
            <w:tcW w:w="3072" w:type="dxa"/>
            <w:shd w:val="clear" w:color="auto" w:fill="auto"/>
            <w:noWrap/>
            <w:vAlign w:val="center"/>
            <w:hideMark/>
          </w:tcPr>
          <w:p w14:paraId="00A26186" w14:textId="053AA387" w:rsidR="00E52C0D" w:rsidRPr="00E52C0D" w:rsidRDefault="00E52C0D" w:rsidP="00E52C0D">
            <w:pPr>
              <w:spacing w:line="240" w:lineRule="auto"/>
              <w:jc w:val="center"/>
              <w:rPr>
                <w:rFonts w:ascii="Arial" w:eastAsia="Times New Roman" w:hAnsi="Arial" w:cs="Arial"/>
                <w:sz w:val="18"/>
                <w:szCs w:val="18"/>
                <w:lang w:val="en-US"/>
              </w:rPr>
            </w:pPr>
            <w:r w:rsidRPr="00E52C0D">
              <w:rPr>
                <w:rFonts w:ascii="Arial" w:hAnsi="Arial" w:cs="Arial"/>
                <w:sz w:val="18"/>
                <w:szCs w:val="18"/>
              </w:rPr>
              <w:t>77.29%</w:t>
            </w:r>
          </w:p>
        </w:tc>
      </w:tr>
      <w:tr w:rsidR="00E52C0D" w:rsidRPr="00E9525E" w14:paraId="1BC4FE7B" w14:textId="77777777" w:rsidTr="004C63C1">
        <w:trPr>
          <w:trHeight w:val="302"/>
        </w:trPr>
        <w:tc>
          <w:tcPr>
            <w:tcW w:w="7185" w:type="dxa"/>
            <w:shd w:val="clear" w:color="auto" w:fill="auto"/>
            <w:noWrap/>
            <w:vAlign w:val="center"/>
            <w:hideMark/>
          </w:tcPr>
          <w:p w14:paraId="12BB4D3C" w14:textId="157BDE04" w:rsidR="00E52C0D" w:rsidRPr="00E9525E" w:rsidRDefault="00E52C0D" w:rsidP="00E52C0D">
            <w:pPr>
              <w:spacing w:line="240" w:lineRule="auto"/>
              <w:rPr>
                <w:rFonts w:ascii="Arial" w:eastAsia="Times New Roman" w:hAnsi="Arial" w:cs="Arial"/>
                <w:sz w:val="18"/>
                <w:szCs w:val="18"/>
                <w:lang w:val="en-US"/>
              </w:rPr>
            </w:pPr>
            <w:r w:rsidRPr="00E9525E">
              <w:rPr>
                <w:rFonts w:ascii="Arial" w:eastAsia="Times New Roman" w:hAnsi="Arial" w:cs="Arial"/>
                <w:sz w:val="18"/>
                <w:szCs w:val="18"/>
                <w:lang w:val="en-US"/>
              </w:rPr>
              <w:t>Increase in raw material price by 16.5</w:t>
            </w:r>
            <w:r w:rsidR="00044B98">
              <w:rPr>
                <w:rFonts w:ascii="Arial" w:eastAsia="Times New Roman" w:hAnsi="Arial" w:cs="Arial"/>
                <w:sz w:val="18"/>
                <w:szCs w:val="18"/>
                <w:lang w:val="en-US"/>
              </w:rPr>
              <w:t xml:space="preserve"> </w:t>
            </w:r>
            <w:r w:rsidRPr="00E9525E">
              <w:rPr>
                <w:rFonts w:ascii="Arial" w:eastAsia="Times New Roman" w:hAnsi="Arial" w:cs="Arial"/>
                <w:sz w:val="18"/>
                <w:szCs w:val="18"/>
                <w:lang w:val="en-US"/>
              </w:rPr>
              <w:t>% with no change in selling price</w:t>
            </w:r>
          </w:p>
        </w:tc>
        <w:tc>
          <w:tcPr>
            <w:tcW w:w="3072" w:type="dxa"/>
            <w:shd w:val="clear" w:color="auto" w:fill="auto"/>
            <w:noWrap/>
            <w:vAlign w:val="center"/>
            <w:hideMark/>
          </w:tcPr>
          <w:p w14:paraId="368EB510" w14:textId="5DBD7A9D" w:rsidR="00E52C0D" w:rsidRPr="00E52C0D" w:rsidRDefault="00E52C0D" w:rsidP="00E52C0D">
            <w:pPr>
              <w:spacing w:line="240" w:lineRule="auto"/>
              <w:jc w:val="center"/>
              <w:rPr>
                <w:rFonts w:ascii="Arial" w:eastAsia="Times New Roman" w:hAnsi="Arial" w:cs="Arial"/>
                <w:sz w:val="18"/>
                <w:szCs w:val="18"/>
                <w:lang w:val="en-US"/>
              </w:rPr>
            </w:pPr>
            <w:r w:rsidRPr="00E52C0D">
              <w:rPr>
                <w:rFonts w:ascii="Arial" w:hAnsi="Arial" w:cs="Arial"/>
                <w:sz w:val="18"/>
                <w:szCs w:val="18"/>
              </w:rPr>
              <w:t>72.04%</w:t>
            </w:r>
          </w:p>
        </w:tc>
      </w:tr>
      <w:tr w:rsidR="00E52C0D" w:rsidRPr="00E9525E" w14:paraId="4788A0FB" w14:textId="77777777" w:rsidTr="004C63C1">
        <w:trPr>
          <w:trHeight w:val="285"/>
        </w:trPr>
        <w:tc>
          <w:tcPr>
            <w:tcW w:w="7185" w:type="dxa"/>
            <w:shd w:val="clear" w:color="auto" w:fill="auto"/>
            <w:noWrap/>
            <w:vAlign w:val="center"/>
            <w:hideMark/>
          </w:tcPr>
          <w:p w14:paraId="6F637C16" w14:textId="77777777" w:rsidR="00E52C0D" w:rsidRPr="00E9525E" w:rsidRDefault="00E52C0D" w:rsidP="00E52C0D">
            <w:pPr>
              <w:spacing w:line="240" w:lineRule="auto"/>
              <w:rPr>
                <w:rFonts w:ascii="Arial" w:eastAsia="Times New Roman" w:hAnsi="Arial" w:cs="Arial"/>
                <w:sz w:val="18"/>
                <w:szCs w:val="18"/>
                <w:lang w:val="en-US"/>
              </w:rPr>
            </w:pPr>
            <w:r w:rsidRPr="00E9525E">
              <w:rPr>
                <w:rFonts w:ascii="Arial" w:eastAsia="Times New Roman" w:hAnsi="Arial" w:cs="Arial"/>
                <w:sz w:val="18"/>
                <w:szCs w:val="18"/>
                <w:lang w:val="en-US"/>
              </w:rPr>
              <w:t>Increase in raw material price by 9 % with decrease in selling price by 5%</w:t>
            </w:r>
          </w:p>
        </w:tc>
        <w:tc>
          <w:tcPr>
            <w:tcW w:w="3072" w:type="dxa"/>
            <w:shd w:val="clear" w:color="auto" w:fill="auto"/>
            <w:noWrap/>
            <w:vAlign w:val="center"/>
            <w:hideMark/>
          </w:tcPr>
          <w:p w14:paraId="569C5C2A" w14:textId="62CF1246" w:rsidR="00E52C0D" w:rsidRPr="00E52C0D" w:rsidRDefault="00E52C0D" w:rsidP="00E52C0D">
            <w:pPr>
              <w:spacing w:line="240" w:lineRule="auto"/>
              <w:jc w:val="center"/>
              <w:rPr>
                <w:rFonts w:ascii="Arial" w:eastAsia="Times New Roman" w:hAnsi="Arial" w:cs="Arial"/>
                <w:sz w:val="18"/>
                <w:szCs w:val="18"/>
                <w:lang w:val="en-US"/>
              </w:rPr>
            </w:pPr>
            <w:r w:rsidRPr="00E52C0D">
              <w:rPr>
                <w:rFonts w:ascii="Arial" w:hAnsi="Arial" w:cs="Arial"/>
                <w:sz w:val="18"/>
                <w:szCs w:val="18"/>
              </w:rPr>
              <w:t>74.34%</w:t>
            </w:r>
          </w:p>
        </w:tc>
      </w:tr>
      <w:tr w:rsidR="00E52C0D" w:rsidRPr="00E9525E" w14:paraId="6C010413" w14:textId="77777777" w:rsidTr="004C63C1">
        <w:trPr>
          <w:trHeight w:val="320"/>
        </w:trPr>
        <w:tc>
          <w:tcPr>
            <w:tcW w:w="7185" w:type="dxa"/>
            <w:shd w:val="clear" w:color="auto" w:fill="auto"/>
            <w:noWrap/>
            <w:vAlign w:val="center"/>
            <w:hideMark/>
          </w:tcPr>
          <w:p w14:paraId="5F94A256" w14:textId="77777777" w:rsidR="00E52C0D" w:rsidRPr="00E9525E" w:rsidRDefault="00E52C0D" w:rsidP="00E52C0D">
            <w:pPr>
              <w:spacing w:line="240" w:lineRule="auto"/>
              <w:rPr>
                <w:rFonts w:ascii="Arial" w:eastAsia="Times New Roman" w:hAnsi="Arial" w:cs="Arial"/>
                <w:sz w:val="18"/>
                <w:szCs w:val="18"/>
                <w:lang w:val="en-US"/>
              </w:rPr>
            </w:pPr>
            <w:r w:rsidRPr="00E9525E">
              <w:rPr>
                <w:rFonts w:ascii="Arial" w:eastAsia="Times New Roman" w:hAnsi="Arial" w:cs="Arial"/>
                <w:sz w:val="18"/>
                <w:szCs w:val="18"/>
                <w:lang w:val="en-US"/>
              </w:rPr>
              <w:t>Increase in cost of production by 14.5% with no change in selling price</w:t>
            </w:r>
          </w:p>
        </w:tc>
        <w:tc>
          <w:tcPr>
            <w:tcW w:w="3072" w:type="dxa"/>
            <w:shd w:val="clear" w:color="auto" w:fill="auto"/>
            <w:noWrap/>
            <w:vAlign w:val="center"/>
            <w:hideMark/>
          </w:tcPr>
          <w:p w14:paraId="64249F52" w14:textId="50AD93F2" w:rsidR="00E52C0D" w:rsidRPr="00E52C0D" w:rsidRDefault="00E52C0D" w:rsidP="00E52C0D">
            <w:pPr>
              <w:spacing w:line="240" w:lineRule="auto"/>
              <w:jc w:val="center"/>
              <w:rPr>
                <w:rFonts w:ascii="Arial" w:eastAsia="Times New Roman" w:hAnsi="Arial" w:cs="Arial"/>
                <w:sz w:val="18"/>
                <w:szCs w:val="18"/>
                <w:lang w:val="en-US"/>
              </w:rPr>
            </w:pPr>
            <w:r w:rsidRPr="00E52C0D">
              <w:rPr>
                <w:rFonts w:ascii="Arial" w:hAnsi="Arial" w:cs="Arial"/>
                <w:sz w:val="18"/>
                <w:szCs w:val="18"/>
              </w:rPr>
              <w:t>75.01%</w:t>
            </w:r>
          </w:p>
        </w:tc>
      </w:tr>
    </w:tbl>
    <w:p w14:paraId="7E062D55" w14:textId="750C53D9" w:rsidR="00633422" w:rsidRDefault="00633422" w:rsidP="00633422">
      <w:pPr>
        <w:rPr>
          <w:rFonts w:ascii="Arial" w:hAnsi="Arial" w:cs="Arial"/>
          <w:b/>
          <w:bCs/>
          <w:color w:val="000000" w:themeColor="text1"/>
          <w:sz w:val="20"/>
          <w:szCs w:val="20"/>
          <w:lang w:eastAsia="en-IN"/>
        </w:rPr>
      </w:pPr>
    </w:p>
    <w:p w14:paraId="4E060D64" w14:textId="77777777" w:rsidR="00633422" w:rsidRDefault="00633422" w:rsidP="00633422">
      <w:pPr>
        <w:rPr>
          <w:rFonts w:ascii="Arial" w:hAnsi="Arial" w:cs="Arial"/>
          <w:b/>
          <w:bCs/>
          <w:color w:val="000000" w:themeColor="text1"/>
          <w:sz w:val="20"/>
          <w:szCs w:val="20"/>
          <w:lang w:eastAsia="en-IN"/>
        </w:rPr>
      </w:pPr>
      <w:r>
        <w:rPr>
          <w:rFonts w:ascii="Arial" w:hAnsi="Arial" w:cs="Arial"/>
          <w:b/>
          <w:bCs/>
          <w:color w:val="000000" w:themeColor="text1"/>
          <w:sz w:val="20"/>
          <w:szCs w:val="20"/>
          <w:lang w:eastAsia="en-IN"/>
        </w:rPr>
        <w:t>Profitability: Sensitivity Analysis- Option 1 (</w:t>
      </w:r>
      <w:r w:rsidRPr="00C56068">
        <w:rPr>
          <w:rFonts w:ascii="Arial" w:hAnsi="Arial" w:cs="Arial"/>
          <w:b/>
          <w:bCs/>
          <w:color w:val="000000" w:themeColor="text1"/>
          <w:sz w:val="20"/>
          <w:szCs w:val="20"/>
          <w:lang w:eastAsia="en-IN"/>
        </w:rPr>
        <w:t>Capacity of 200 KTPA Phenol and 12</w:t>
      </w:r>
      <w:r>
        <w:rPr>
          <w:rFonts w:ascii="Arial" w:hAnsi="Arial" w:cs="Arial"/>
          <w:b/>
          <w:bCs/>
          <w:color w:val="000000" w:themeColor="text1"/>
          <w:sz w:val="20"/>
          <w:szCs w:val="20"/>
          <w:lang w:eastAsia="en-IN"/>
        </w:rPr>
        <w:t>0</w:t>
      </w:r>
      <w:r w:rsidRPr="00C56068">
        <w:rPr>
          <w:rFonts w:ascii="Arial" w:hAnsi="Arial" w:cs="Arial"/>
          <w:b/>
          <w:bCs/>
          <w:color w:val="000000" w:themeColor="text1"/>
          <w:sz w:val="20"/>
          <w:szCs w:val="20"/>
          <w:lang w:eastAsia="en-IN"/>
        </w:rPr>
        <w:t xml:space="preserve"> KTPA Acetone </w:t>
      </w:r>
      <w:r>
        <w:rPr>
          <w:rFonts w:ascii="Arial" w:hAnsi="Arial" w:cs="Arial"/>
          <w:b/>
          <w:bCs/>
          <w:color w:val="000000" w:themeColor="text1"/>
          <w:sz w:val="20"/>
          <w:szCs w:val="20"/>
          <w:lang w:eastAsia="en-IN"/>
        </w:rPr>
        <w:t>C</w:t>
      </w:r>
      <w:r w:rsidRPr="00C56068">
        <w:rPr>
          <w:rFonts w:ascii="Arial" w:hAnsi="Arial" w:cs="Arial"/>
          <w:b/>
          <w:bCs/>
          <w:color w:val="000000" w:themeColor="text1"/>
          <w:sz w:val="20"/>
          <w:szCs w:val="20"/>
          <w:lang w:eastAsia="en-IN"/>
        </w:rPr>
        <w:t>apacity (Propane Furnace Additional)</w:t>
      </w:r>
    </w:p>
    <w:tbl>
      <w:tblPr>
        <w:tblW w:w="102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80"/>
        <w:gridCol w:w="1531"/>
        <w:gridCol w:w="1970"/>
      </w:tblGrid>
      <w:tr w:rsidR="00633422" w:rsidRPr="00E9525E" w14:paraId="01AF48EC" w14:textId="77777777" w:rsidTr="00E9525E">
        <w:trPr>
          <w:trHeight w:val="300"/>
        </w:trPr>
        <w:tc>
          <w:tcPr>
            <w:tcW w:w="10281" w:type="dxa"/>
            <w:gridSpan w:val="3"/>
            <w:shd w:val="clear" w:color="auto" w:fill="000000" w:themeFill="text1"/>
            <w:noWrap/>
            <w:vAlign w:val="center"/>
            <w:hideMark/>
          </w:tcPr>
          <w:p w14:paraId="593C8460" w14:textId="77777777" w:rsidR="00633422" w:rsidRPr="00E9525E" w:rsidRDefault="00633422" w:rsidP="004C63C1">
            <w:pPr>
              <w:spacing w:line="240" w:lineRule="auto"/>
              <w:jc w:val="center"/>
              <w:rPr>
                <w:rFonts w:ascii="Arial" w:eastAsia="Times New Roman" w:hAnsi="Arial" w:cs="Arial"/>
                <w:b/>
                <w:bCs/>
                <w:color w:val="FFFFFF" w:themeColor="background1"/>
                <w:sz w:val="18"/>
                <w:szCs w:val="18"/>
                <w:lang w:eastAsia="en-IN"/>
              </w:rPr>
            </w:pPr>
            <w:r w:rsidRPr="00E9525E">
              <w:rPr>
                <w:rFonts w:ascii="Arial" w:eastAsia="Times New Roman" w:hAnsi="Arial" w:cs="Arial"/>
                <w:b/>
                <w:bCs/>
                <w:color w:val="FFFFFF" w:themeColor="background1"/>
                <w:sz w:val="18"/>
                <w:szCs w:val="18"/>
                <w:lang w:eastAsia="en-IN"/>
              </w:rPr>
              <w:t>Project Sensitivity Analysis</w:t>
            </w:r>
          </w:p>
        </w:tc>
      </w:tr>
      <w:tr w:rsidR="00633422" w:rsidRPr="00E9525E" w14:paraId="77B6E994" w14:textId="77777777" w:rsidTr="00E9525E">
        <w:trPr>
          <w:trHeight w:val="300"/>
        </w:trPr>
        <w:tc>
          <w:tcPr>
            <w:tcW w:w="6780" w:type="dxa"/>
            <w:shd w:val="clear" w:color="auto" w:fill="000000" w:themeFill="text1"/>
            <w:noWrap/>
            <w:vAlign w:val="center"/>
            <w:hideMark/>
          </w:tcPr>
          <w:p w14:paraId="3C8D2461" w14:textId="77777777" w:rsidR="00633422" w:rsidRPr="00E9525E" w:rsidRDefault="00633422" w:rsidP="004C63C1">
            <w:pPr>
              <w:spacing w:line="240" w:lineRule="auto"/>
              <w:jc w:val="center"/>
              <w:rPr>
                <w:rFonts w:ascii="Arial" w:eastAsia="Times New Roman" w:hAnsi="Arial" w:cs="Arial"/>
                <w:b/>
                <w:bCs/>
                <w:color w:val="FFFFFF" w:themeColor="background1"/>
                <w:sz w:val="18"/>
                <w:szCs w:val="18"/>
                <w:lang w:eastAsia="en-IN"/>
              </w:rPr>
            </w:pPr>
            <w:r w:rsidRPr="00E9525E">
              <w:rPr>
                <w:rFonts w:ascii="Arial" w:eastAsia="Times New Roman" w:hAnsi="Arial" w:cs="Arial"/>
                <w:b/>
                <w:bCs/>
                <w:color w:val="FFFFFF" w:themeColor="background1"/>
                <w:sz w:val="18"/>
                <w:szCs w:val="18"/>
                <w:lang w:eastAsia="en-IN"/>
              </w:rPr>
              <w:t>Project Sensitivity</w:t>
            </w:r>
          </w:p>
        </w:tc>
        <w:tc>
          <w:tcPr>
            <w:tcW w:w="1531" w:type="dxa"/>
            <w:shd w:val="clear" w:color="auto" w:fill="000000" w:themeFill="text1"/>
            <w:noWrap/>
            <w:vAlign w:val="center"/>
            <w:hideMark/>
          </w:tcPr>
          <w:p w14:paraId="0DB9823F" w14:textId="77777777" w:rsidR="00633422" w:rsidRPr="00E9525E" w:rsidRDefault="00633422" w:rsidP="004C63C1">
            <w:pPr>
              <w:spacing w:line="240" w:lineRule="auto"/>
              <w:jc w:val="center"/>
              <w:rPr>
                <w:rFonts w:ascii="Arial" w:eastAsia="Times New Roman" w:hAnsi="Arial" w:cs="Arial"/>
                <w:b/>
                <w:bCs/>
                <w:color w:val="FFFFFF" w:themeColor="background1"/>
                <w:sz w:val="18"/>
                <w:szCs w:val="18"/>
                <w:lang w:eastAsia="en-IN"/>
              </w:rPr>
            </w:pPr>
            <w:r w:rsidRPr="00E9525E">
              <w:rPr>
                <w:rFonts w:ascii="Arial" w:eastAsia="Times New Roman" w:hAnsi="Arial" w:cs="Arial"/>
                <w:b/>
                <w:bCs/>
                <w:color w:val="FFFFFF" w:themeColor="background1"/>
                <w:sz w:val="18"/>
                <w:szCs w:val="18"/>
                <w:lang w:eastAsia="en-IN"/>
              </w:rPr>
              <w:t>Profit After Tax</w:t>
            </w:r>
          </w:p>
        </w:tc>
        <w:tc>
          <w:tcPr>
            <w:tcW w:w="1970" w:type="dxa"/>
            <w:shd w:val="clear" w:color="auto" w:fill="000000" w:themeFill="text1"/>
            <w:noWrap/>
            <w:vAlign w:val="center"/>
            <w:hideMark/>
          </w:tcPr>
          <w:p w14:paraId="20C66FAC" w14:textId="77777777" w:rsidR="00633422" w:rsidRPr="00E9525E" w:rsidRDefault="00633422" w:rsidP="004C63C1">
            <w:pPr>
              <w:spacing w:line="240" w:lineRule="auto"/>
              <w:jc w:val="center"/>
              <w:rPr>
                <w:rFonts w:ascii="Arial" w:eastAsia="Times New Roman" w:hAnsi="Arial" w:cs="Arial"/>
                <w:b/>
                <w:bCs/>
                <w:color w:val="FFFFFF" w:themeColor="background1"/>
                <w:sz w:val="18"/>
                <w:szCs w:val="18"/>
                <w:lang w:eastAsia="en-IN"/>
              </w:rPr>
            </w:pPr>
            <w:r w:rsidRPr="00E9525E">
              <w:rPr>
                <w:rFonts w:ascii="Arial" w:eastAsia="Times New Roman" w:hAnsi="Arial" w:cs="Arial"/>
                <w:b/>
                <w:bCs/>
                <w:color w:val="FFFFFF" w:themeColor="background1"/>
                <w:sz w:val="18"/>
                <w:szCs w:val="18"/>
                <w:lang w:eastAsia="en-IN"/>
              </w:rPr>
              <w:t>Percentage Change</w:t>
            </w:r>
          </w:p>
        </w:tc>
      </w:tr>
      <w:tr w:rsidR="00E52C0D" w:rsidRPr="00E9525E" w14:paraId="76C9FC7D" w14:textId="77777777" w:rsidTr="004C63C1">
        <w:trPr>
          <w:trHeight w:val="300"/>
        </w:trPr>
        <w:tc>
          <w:tcPr>
            <w:tcW w:w="6780" w:type="dxa"/>
            <w:shd w:val="clear" w:color="auto" w:fill="auto"/>
            <w:noWrap/>
            <w:vAlign w:val="center"/>
            <w:hideMark/>
          </w:tcPr>
          <w:p w14:paraId="3F2BD9A3" w14:textId="77777777" w:rsidR="00E52C0D" w:rsidRPr="00E9525E" w:rsidRDefault="00E52C0D" w:rsidP="00E52C0D">
            <w:pPr>
              <w:spacing w:line="240" w:lineRule="auto"/>
              <w:rPr>
                <w:rFonts w:ascii="Arial" w:eastAsia="Times New Roman" w:hAnsi="Arial" w:cs="Arial"/>
                <w:sz w:val="18"/>
                <w:szCs w:val="18"/>
                <w:lang w:eastAsia="en-IN"/>
              </w:rPr>
            </w:pPr>
            <w:r w:rsidRPr="00E9525E">
              <w:rPr>
                <w:rFonts w:ascii="Arial" w:eastAsia="Times New Roman" w:hAnsi="Arial" w:cs="Arial"/>
                <w:sz w:val="18"/>
                <w:szCs w:val="18"/>
                <w:lang w:eastAsia="en-IN"/>
              </w:rPr>
              <w:t>Profit After Tax (at optimum capacity utilization)</w:t>
            </w:r>
          </w:p>
        </w:tc>
        <w:tc>
          <w:tcPr>
            <w:tcW w:w="1531" w:type="dxa"/>
            <w:shd w:val="clear" w:color="auto" w:fill="auto"/>
            <w:noWrap/>
            <w:vAlign w:val="center"/>
            <w:hideMark/>
          </w:tcPr>
          <w:p w14:paraId="10491A42" w14:textId="0784648D" w:rsidR="00E52C0D" w:rsidRPr="00E52C0D" w:rsidRDefault="00E52C0D" w:rsidP="00E52C0D">
            <w:pPr>
              <w:spacing w:line="240" w:lineRule="auto"/>
              <w:jc w:val="center"/>
              <w:rPr>
                <w:rFonts w:ascii="Arial" w:eastAsia="Times New Roman" w:hAnsi="Arial" w:cs="Arial"/>
                <w:sz w:val="18"/>
                <w:szCs w:val="18"/>
                <w:lang w:eastAsia="en-IN"/>
              </w:rPr>
            </w:pPr>
            <w:r w:rsidRPr="00E52C0D">
              <w:rPr>
                <w:rFonts w:ascii="Arial" w:hAnsi="Arial" w:cs="Arial"/>
                <w:sz w:val="18"/>
                <w:szCs w:val="18"/>
              </w:rPr>
              <w:t>395.57</w:t>
            </w:r>
          </w:p>
        </w:tc>
        <w:tc>
          <w:tcPr>
            <w:tcW w:w="1970" w:type="dxa"/>
            <w:shd w:val="clear" w:color="auto" w:fill="auto"/>
            <w:noWrap/>
            <w:vAlign w:val="center"/>
            <w:hideMark/>
          </w:tcPr>
          <w:p w14:paraId="5F8119DC" w14:textId="77777777" w:rsidR="00E52C0D" w:rsidRPr="00E9525E" w:rsidRDefault="00E52C0D" w:rsidP="00E52C0D">
            <w:pPr>
              <w:spacing w:line="240" w:lineRule="auto"/>
              <w:jc w:val="center"/>
              <w:rPr>
                <w:rFonts w:ascii="Arial" w:eastAsia="Times New Roman" w:hAnsi="Arial" w:cs="Arial"/>
                <w:sz w:val="18"/>
                <w:szCs w:val="18"/>
                <w:lang w:eastAsia="en-IN"/>
              </w:rPr>
            </w:pPr>
            <w:r w:rsidRPr="00E9525E">
              <w:rPr>
                <w:rFonts w:ascii="Arial" w:eastAsia="Times New Roman" w:hAnsi="Arial" w:cs="Arial"/>
                <w:sz w:val="18"/>
                <w:szCs w:val="18"/>
                <w:lang w:eastAsia="en-IN"/>
              </w:rPr>
              <w:t>Nil</w:t>
            </w:r>
          </w:p>
        </w:tc>
      </w:tr>
      <w:tr w:rsidR="00E52C0D" w:rsidRPr="00E9525E" w14:paraId="5B1621E8" w14:textId="77777777" w:rsidTr="004C63C1">
        <w:trPr>
          <w:trHeight w:val="300"/>
        </w:trPr>
        <w:tc>
          <w:tcPr>
            <w:tcW w:w="6780" w:type="dxa"/>
            <w:shd w:val="clear" w:color="auto" w:fill="auto"/>
            <w:noWrap/>
            <w:vAlign w:val="center"/>
            <w:hideMark/>
          </w:tcPr>
          <w:p w14:paraId="3DE83302" w14:textId="77777777" w:rsidR="00E52C0D" w:rsidRPr="00E9525E" w:rsidRDefault="00E52C0D" w:rsidP="00E52C0D">
            <w:pPr>
              <w:spacing w:line="240" w:lineRule="auto"/>
              <w:rPr>
                <w:rFonts w:ascii="Arial" w:eastAsia="Times New Roman" w:hAnsi="Arial" w:cs="Arial"/>
                <w:sz w:val="18"/>
                <w:szCs w:val="18"/>
                <w:lang w:eastAsia="en-IN"/>
              </w:rPr>
            </w:pPr>
            <w:r w:rsidRPr="00E9525E">
              <w:rPr>
                <w:rFonts w:ascii="Arial" w:eastAsia="Times New Roman" w:hAnsi="Arial" w:cs="Arial"/>
                <w:sz w:val="18"/>
                <w:szCs w:val="18"/>
                <w:lang w:eastAsia="en-IN"/>
              </w:rPr>
              <w:t>Selling Price decreases by 11%, Raw Material Price remains same</w:t>
            </w:r>
          </w:p>
        </w:tc>
        <w:tc>
          <w:tcPr>
            <w:tcW w:w="1531" w:type="dxa"/>
            <w:shd w:val="clear" w:color="auto" w:fill="auto"/>
            <w:noWrap/>
            <w:vAlign w:val="center"/>
            <w:hideMark/>
          </w:tcPr>
          <w:p w14:paraId="0FF9A746" w14:textId="3CBBAC2F" w:rsidR="00E52C0D" w:rsidRPr="00E52C0D" w:rsidRDefault="00E52C0D" w:rsidP="00E52C0D">
            <w:pPr>
              <w:spacing w:line="240" w:lineRule="auto"/>
              <w:jc w:val="center"/>
              <w:rPr>
                <w:rFonts w:ascii="Arial" w:eastAsia="Times New Roman" w:hAnsi="Arial" w:cs="Arial"/>
                <w:sz w:val="18"/>
                <w:szCs w:val="18"/>
                <w:lang w:eastAsia="en-IN"/>
              </w:rPr>
            </w:pPr>
            <w:r w:rsidRPr="00E52C0D">
              <w:rPr>
                <w:rFonts w:ascii="Arial" w:hAnsi="Arial" w:cs="Arial"/>
                <w:sz w:val="18"/>
                <w:szCs w:val="18"/>
              </w:rPr>
              <w:t>174.96</w:t>
            </w:r>
          </w:p>
        </w:tc>
        <w:tc>
          <w:tcPr>
            <w:tcW w:w="1970" w:type="dxa"/>
            <w:shd w:val="clear" w:color="auto" w:fill="auto"/>
            <w:noWrap/>
            <w:vAlign w:val="center"/>
            <w:hideMark/>
          </w:tcPr>
          <w:p w14:paraId="7792F035" w14:textId="1E4D6C99" w:rsidR="00E52C0D" w:rsidRPr="00E9525E" w:rsidRDefault="00E52C0D" w:rsidP="00E52C0D">
            <w:pPr>
              <w:spacing w:line="240" w:lineRule="auto"/>
              <w:jc w:val="center"/>
              <w:rPr>
                <w:rFonts w:ascii="Arial" w:eastAsia="Times New Roman" w:hAnsi="Arial" w:cs="Arial"/>
                <w:sz w:val="18"/>
                <w:szCs w:val="18"/>
                <w:lang w:eastAsia="en-IN"/>
              </w:rPr>
            </w:pPr>
            <w:r>
              <w:rPr>
                <w:rFonts w:ascii="Arial" w:eastAsia="Times New Roman" w:hAnsi="Arial" w:cs="Arial"/>
                <w:sz w:val="18"/>
                <w:szCs w:val="18"/>
                <w:lang w:eastAsia="en-IN"/>
              </w:rPr>
              <w:t>56</w:t>
            </w:r>
            <w:r w:rsidRPr="00E9525E">
              <w:rPr>
                <w:rFonts w:ascii="Arial" w:eastAsia="Times New Roman" w:hAnsi="Arial" w:cs="Arial"/>
                <w:sz w:val="18"/>
                <w:szCs w:val="18"/>
                <w:lang w:eastAsia="en-IN"/>
              </w:rPr>
              <w:t>% decrease</w:t>
            </w:r>
          </w:p>
        </w:tc>
      </w:tr>
      <w:tr w:rsidR="00E52C0D" w:rsidRPr="00E9525E" w14:paraId="710D0EA2" w14:textId="77777777" w:rsidTr="004C63C1">
        <w:trPr>
          <w:trHeight w:val="300"/>
        </w:trPr>
        <w:tc>
          <w:tcPr>
            <w:tcW w:w="6780" w:type="dxa"/>
            <w:shd w:val="clear" w:color="auto" w:fill="auto"/>
            <w:noWrap/>
            <w:vAlign w:val="center"/>
            <w:hideMark/>
          </w:tcPr>
          <w:p w14:paraId="7B1F9679" w14:textId="77777777" w:rsidR="00E52C0D" w:rsidRPr="00E9525E" w:rsidRDefault="00E52C0D" w:rsidP="00E52C0D">
            <w:pPr>
              <w:spacing w:line="240" w:lineRule="auto"/>
              <w:rPr>
                <w:rFonts w:ascii="Arial" w:eastAsia="Times New Roman" w:hAnsi="Arial" w:cs="Arial"/>
                <w:sz w:val="18"/>
                <w:szCs w:val="18"/>
                <w:lang w:eastAsia="en-IN"/>
              </w:rPr>
            </w:pPr>
            <w:r w:rsidRPr="00E9525E">
              <w:rPr>
                <w:rFonts w:ascii="Arial" w:eastAsia="Times New Roman" w:hAnsi="Arial" w:cs="Arial"/>
                <w:sz w:val="18"/>
                <w:szCs w:val="18"/>
                <w:lang w:eastAsia="en-IN"/>
              </w:rPr>
              <w:t>Increase in raw material price by 16.5 % with no change in selling price</w:t>
            </w:r>
          </w:p>
        </w:tc>
        <w:tc>
          <w:tcPr>
            <w:tcW w:w="1531" w:type="dxa"/>
            <w:shd w:val="clear" w:color="auto" w:fill="auto"/>
            <w:noWrap/>
            <w:vAlign w:val="center"/>
            <w:hideMark/>
          </w:tcPr>
          <w:p w14:paraId="05DC8DF5" w14:textId="7413DFA5" w:rsidR="00E52C0D" w:rsidRPr="00E52C0D" w:rsidRDefault="00E52C0D" w:rsidP="00E52C0D">
            <w:pPr>
              <w:spacing w:line="240" w:lineRule="auto"/>
              <w:jc w:val="center"/>
              <w:rPr>
                <w:rFonts w:ascii="Arial" w:eastAsia="Times New Roman" w:hAnsi="Arial" w:cs="Arial"/>
                <w:sz w:val="18"/>
                <w:szCs w:val="18"/>
                <w:lang w:eastAsia="en-IN"/>
              </w:rPr>
            </w:pPr>
            <w:r w:rsidRPr="00E52C0D">
              <w:rPr>
                <w:rFonts w:ascii="Arial" w:hAnsi="Arial" w:cs="Arial"/>
                <w:sz w:val="18"/>
                <w:szCs w:val="18"/>
              </w:rPr>
              <w:t>199.26</w:t>
            </w:r>
          </w:p>
        </w:tc>
        <w:tc>
          <w:tcPr>
            <w:tcW w:w="1970" w:type="dxa"/>
            <w:shd w:val="clear" w:color="auto" w:fill="auto"/>
            <w:noWrap/>
            <w:vAlign w:val="center"/>
            <w:hideMark/>
          </w:tcPr>
          <w:p w14:paraId="793E95FD" w14:textId="0C6EB3F5" w:rsidR="00E52C0D" w:rsidRPr="00E9525E" w:rsidRDefault="00E52C0D" w:rsidP="00E52C0D">
            <w:pPr>
              <w:spacing w:line="240" w:lineRule="auto"/>
              <w:jc w:val="center"/>
              <w:rPr>
                <w:rFonts w:ascii="Arial" w:eastAsia="Times New Roman" w:hAnsi="Arial" w:cs="Arial"/>
                <w:sz w:val="18"/>
                <w:szCs w:val="18"/>
                <w:lang w:eastAsia="en-IN"/>
              </w:rPr>
            </w:pPr>
            <w:r>
              <w:rPr>
                <w:rFonts w:ascii="Arial" w:eastAsia="Times New Roman" w:hAnsi="Arial" w:cs="Arial"/>
                <w:sz w:val="18"/>
                <w:szCs w:val="18"/>
                <w:lang w:eastAsia="en-IN"/>
              </w:rPr>
              <w:t>50</w:t>
            </w:r>
            <w:r w:rsidRPr="00E9525E">
              <w:rPr>
                <w:rFonts w:ascii="Arial" w:eastAsia="Times New Roman" w:hAnsi="Arial" w:cs="Arial"/>
                <w:sz w:val="18"/>
                <w:szCs w:val="18"/>
                <w:lang w:eastAsia="en-IN"/>
              </w:rPr>
              <w:t>% decrease</w:t>
            </w:r>
          </w:p>
        </w:tc>
      </w:tr>
      <w:tr w:rsidR="00E52C0D" w:rsidRPr="00E9525E" w14:paraId="01F9A104" w14:textId="77777777" w:rsidTr="004C63C1">
        <w:trPr>
          <w:trHeight w:val="300"/>
        </w:trPr>
        <w:tc>
          <w:tcPr>
            <w:tcW w:w="6780" w:type="dxa"/>
            <w:shd w:val="clear" w:color="auto" w:fill="auto"/>
            <w:noWrap/>
            <w:vAlign w:val="center"/>
            <w:hideMark/>
          </w:tcPr>
          <w:p w14:paraId="1CF74348" w14:textId="77777777" w:rsidR="00E52C0D" w:rsidRPr="00E9525E" w:rsidRDefault="00E52C0D" w:rsidP="00E52C0D">
            <w:pPr>
              <w:spacing w:line="240" w:lineRule="auto"/>
              <w:rPr>
                <w:rFonts w:ascii="Arial" w:eastAsia="Times New Roman" w:hAnsi="Arial" w:cs="Arial"/>
                <w:sz w:val="18"/>
                <w:szCs w:val="18"/>
                <w:lang w:eastAsia="en-IN"/>
              </w:rPr>
            </w:pPr>
            <w:r w:rsidRPr="00E9525E">
              <w:rPr>
                <w:rFonts w:ascii="Arial" w:eastAsia="Times New Roman" w:hAnsi="Arial" w:cs="Arial"/>
                <w:sz w:val="18"/>
                <w:szCs w:val="18"/>
                <w:lang w:eastAsia="en-IN"/>
              </w:rPr>
              <w:t>Increase in raw material price by 9 % with decrease in selling price by 5%</w:t>
            </w:r>
          </w:p>
        </w:tc>
        <w:tc>
          <w:tcPr>
            <w:tcW w:w="1531" w:type="dxa"/>
            <w:shd w:val="clear" w:color="auto" w:fill="auto"/>
            <w:noWrap/>
            <w:vAlign w:val="center"/>
            <w:hideMark/>
          </w:tcPr>
          <w:p w14:paraId="54DCE052" w14:textId="41EAC2D3" w:rsidR="00E52C0D" w:rsidRPr="00E52C0D" w:rsidRDefault="00E52C0D" w:rsidP="00E52C0D">
            <w:pPr>
              <w:spacing w:line="240" w:lineRule="auto"/>
              <w:jc w:val="center"/>
              <w:rPr>
                <w:rFonts w:ascii="Arial" w:eastAsia="Times New Roman" w:hAnsi="Arial" w:cs="Arial"/>
                <w:sz w:val="18"/>
                <w:szCs w:val="18"/>
                <w:lang w:eastAsia="en-IN"/>
              </w:rPr>
            </w:pPr>
            <w:r w:rsidRPr="00E52C0D">
              <w:rPr>
                <w:rFonts w:ascii="Arial" w:hAnsi="Arial" w:cs="Arial"/>
                <w:sz w:val="18"/>
                <w:szCs w:val="18"/>
              </w:rPr>
              <w:t>188.21</w:t>
            </w:r>
          </w:p>
        </w:tc>
        <w:tc>
          <w:tcPr>
            <w:tcW w:w="1970" w:type="dxa"/>
            <w:shd w:val="clear" w:color="auto" w:fill="auto"/>
            <w:noWrap/>
            <w:vAlign w:val="center"/>
            <w:hideMark/>
          </w:tcPr>
          <w:p w14:paraId="38968859" w14:textId="223853ED" w:rsidR="00E52C0D" w:rsidRPr="00E9525E" w:rsidRDefault="00E52C0D" w:rsidP="00E52C0D">
            <w:pPr>
              <w:spacing w:line="240" w:lineRule="auto"/>
              <w:jc w:val="center"/>
              <w:rPr>
                <w:rFonts w:ascii="Arial" w:eastAsia="Times New Roman" w:hAnsi="Arial" w:cs="Arial"/>
                <w:sz w:val="18"/>
                <w:szCs w:val="18"/>
                <w:lang w:eastAsia="en-IN"/>
              </w:rPr>
            </w:pPr>
            <w:r>
              <w:rPr>
                <w:rFonts w:ascii="Arial" w:eastAsia="Times New Roman" w:hAnsi="Arial" w:cs="Arial"/>
                <w:sz w:val="18"/>
                <w:szCs w:val="18"/>
                <w:lang w:eastAsia="en-IN"/>
              </w:rPr>
              <w:t>52</w:t>
            </w:r>
            <w:r w:rsidRPr="00E9525E">
              <w:rPr>
                <w:rFonts w:ascii="Arial" w:eastAsia="Times New Roman" w:hAnsi="Arial" w:cs="Arial"/>
                <w:sz w:val="18"/>
                <w:szCs w:val="18"/>
                <w:lang w:eastAsia="en-IN"/>
              </w:rPr>
              <w:t>% decrease</w:t>
            </w:r>
          </w:p>
        </w:tc>
      </w:tr>
      <w:tr w:rsidR="00E52C0D" w:rsidRPr="00E9525E" w14:paraId="7668FC75" w14:textId="77777777" w:rsidTr="004C63C1">
        <w:trPr>
          <w:trHeight w:val="300"/>
        </w:trPr>
        <w:tc>
          <w:tcPr>
            <w:tcW w:w="6780" w:type="dxa"/>
            <w:shd w:val="clear" w:color="auto" w:fill="auto"/>
            <w:noWrap/>
            <w:vAlign w:val="center"/>
            <w:hideMark/>
          </w:tcPr>
          <w:p w14:paraId="60A2D265" w14:textId="77777777" w:rsidR="00E52C0D" w:rsidRPr="00E9525E" w:rsidRDefault="00E52C0D" w:rsidP="00E52C0D">
            <w:pPr>
              <w:spacing w:line="240" w:lineRule="auto"/>
              <w:rPr>
                <w:rFonts w:ascii="Arial" w:eastAsia="Times New Roman" w:hAnsi="Arial" w:cs="Arial"/>
                <w:sz w:val="18"/>
                <w:szCs w:val="18"/>
                <w:lang w:eastAsia="en-IN"/>
              </w:rPr>
            </w:pPr>
            <w:r w:rsidRPr="00E9525E">
              <w:rPr>
                <w:rFonts w:ascii="Arial" w:eastAsia="Times New Roman" w:hAnsi="Arial" w:cs="Arial"/>
                <w:sz w:val="18"/>
                <w:szCs w:val="18"/>
                <w:lang w:eastAsia="en-IN"/>
              </w:rPr>
              <w:lastRenderedPageBreak/>
              <w:t>Increase in cost of production by 14.5% with no change in selling price</w:t>
            </w:r>
          </w:p>
        </w:tc>
        <w:tc>
          <w:tcPr>
            <w:tcW w:w="1531" w:type="dxa"/>
            <w:shd w:val="clear" w:color="auto" w:fill="auto"/>
            <w:noWrap/>
            <w:vAlign w:val="center"/>
            <w:hideMark/>
          </w:tcPr>
          <w:p w14:paraId="616E5285" w14:textId="66CE647C" w:rsidR="00E52C0D" w:rsidRPr="00E52C0D" w:rsidRDefault="00E52C0D" w:rsidP="00E52C0D">
            <w:pPr>
              <w:spacing w:line="240" w:lineRule="auto"/>
              <w:jc w:val="center"/>
              <w:rPr>
                <w:rFonts w:ascii="Arial" w:eastAsia="Times New Roman" w:hAnsi="Arial" w:cs="Arial"/>
                <w:sz w:val="18"/>
                <w:szCs w:val="18"/>
                <w:lang w:eastAsia="en-IN"/>
              </w:rPr>
            </w:pPr>
            <w:r w:rsidRPr="00E52C0D">
              <w:rPr>
                <w:rFonts w:ascii="Arial" w:hAnsi="Arial" w:cs="Arial"/>
                <w:sz w:val="18"/>
                <w:szCs w:val="18"/>
              </w:rPr>
              <w:t>181.32</w:t>
            </w:r>
          </w:p>
        </w:tc>
        <w:tc>
          <w:tcPr>
            <w:tcW w:w="1970" w:type="dxa"/>
            <w:shd w:val="clear" w:color="auto" w:fill="auto"/>
            <w:noWrap/>
            <w:vAlign w:val="center"/>
            <w:hideMark/>
          </w:tcPr>
          <w:p w14:paraId="6060A363" w14:textId="1FB22A1D" w:rsidR="00E52C0D" w:rsidRPr="00E9525E" w:rsidRDefault="00E52C0D" w:rsidP="00E52C0D">
            <w:pPr>
              <w:spacing w:line="240" w:lineRule="auto"/>
              <w:jc w:val="center"/>
              <w:rPr>
                <w:rFonts w:ascii="Arial" w:eastAsia="Times New Roman" w:hAnsi="Arial" w:cs="Arial"/>
                <w:sz w:val="18"/>
                <w:szCs w:val="18"/>
                <w:lang w:eastAsia="en-IN"/>
              </w:rPr>
            </w:pPr>
            <w:r>
              <w:rPr>
                <w:rFonts w:ascii="Arial" w:eastAsia="Times New Roman" w:hAnsi="Arial" w:cs="Arial"/>
                <w:sz w:val="18"/>
                <w:szCs w:val="18"/>
                <w:lang w:eastAsia="en-IN"/>
              </w:rPr>
              <w:t>54</w:t>
            </w:r>
            <w:r w:rsidRPr="00E9525E">
              <w:rPr>
                <w:rFonts w:ascii="Arial" w:eastAsia="Times New Roman" w:hAnsi="Arial" w:cs="Arial"/>
                <w:sz w:val="18"/>
                <w:szCs w:val="18"/>
                <w:lang w:eastAsia="en-IN"/>
              </w:rPr>
              <w:t>% decrease</w:t>
            </w:r>
          </w:p>
        </w:tc>
      </w:tr>
    </w:tbl>
    <w:p w14:paraId="7008A42D" w14:textId="65A4984E" w:rsidR="00021331" w:rsidRDefault="00021331" w:rsidP="00021331">
      <w:pPr>
        <w:rPr>
          <w:rFonts w:ascii="Arial" w:hAnsi="Arial" w:cs="Arial"/>
          <w:b/>
          <w:bCs/>
          <w:color w:val="FFFFFF" w:themeColor="background1"/>
          <w:sz w:val="20"/>
          <w:szCs w:val="20"/>
          <w:lang w:eastAsia="en-IN"/>
        </w:rPr>
      </w:pPr>
    </w:p>
    <w:p w14:paraId="7673CBEA" w14:textId="0D61DCF3" w:rsidR="000375CE" w:rsidRDefault="000375CE" w:rsidP="00021331">
      <w:pPr>
        <w:rPr>
          <w:rFonts w:ascii="Arial" w:hAnsi="Arial" w:cs="Arial"/>
          <w:b/>
          <w:bCs/>
          <w:color w:val="FFFFFF" w:themeColor="background1"/>
          <w:sz w:val="20"/>
          <w:szCs w:val="20"/>
          <w:lang w:eastAsia="en-IN"/>
        </w:rPr>
      </w:pPr>
    </w:p>
    <w:p w14:paraId="7E660434" w14:textId="13E15BEA" w:rsidR="002839CA" w:rsidRDefault="002839CA" w:rsidP="00021331">
      <w:pPr>
        <w:rPr>
          <w:rFonts w:ascii="Arial" w:hAnsi="Arial" w:cs="Arial"/>
          <w:b/>
          <w:bCs/>
          <w:color w:val="FFFFFF" w:themeColor="background1"/>
          <w:sz w:val="20"/>
          <w:szCs w:val="20"/>
          <w:lang w:eastAsia="en-IN"/>
        </w:rPr>
      </w:pPr>
      <w:r>
        <w:rPr>
          <w:rFonts w:ascii="Arial" w:hAnsi="Arial" w:cs="Arial"/>
          <w:b/>
          <w:bCs/>
          <w:color w:val="000000" w:themeColor="text1"/>
          <w:sz w:val="20"/>
          <w:szCs w:val="20"/>
          <w:lang w:eastAsia="en-IN"/>
        </w:rPr>
        <w:t>Profitability: Sensitivity Analysis- Option 1</w:t>
      </w:r>
      <w:r w:rsidR="00062D8D">
        <w:rPr>
          <w:rFonts w:ascii="Arial" w:hAnsi="Arial" w:cs="Arial"/>
          <w:b/>
          <w:bCs/>
          <w:color w:val="000000" w:themeColor="text1"/>
          <w:sz w:val="20"/>
          <w:szCs w:val="20"/>
          <w:lang w:eastAsia="en-IN"/>
        </w:rPr>
        <w:t xml:space="preserve"> (Current Prices)</w:t>
      </w:r>
    </w:p>
    <w:tbl>
      <w:tblPr>
        <w:tblW w:w="102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6"/>
        <w:gridCol w:w="6192"/>
        <w:gridCol w:w="1398"/>
        <w:gridCol w:w="1800"/>
      </w:tblGrid>
      <w:tr w:rsidR="002839CA" w:rsidRPr="002839CA" w14:paraId="6532F67C" w14:textId="77777777" w:rsidTr="002839CA">
        <w:trPr>
          <w:trHeight w:val="262"/>
        </w:trPr>
        <w:tc>
          <w:tcPr>
            <w:tcW w:w="876" w:type="dxa"/>
            <w:shd w:val="clear" w:color="auto" w:fill="000000" w:themeFill="text1"/>
            <w:noWrap/>
            <w:vAlign w:val="bottom"/>
            <w:hideMark/>
          </w:tcPr>
          <w:p w14:paraId="0F1A6153" w14:textId="5EEF32EB" w:rsidR="002839CA" w:rsidRPr="002839CA" w:rsidRDefault="002839CA" w:rsidP="002839CA">
            <w:pPr>
              <w:spacing w:line="240" w:lineRule="auto"/>
              <w:rPr>
                <w:rFonts w:ascii="Arial" w:eastAsia="Times New Roman" w:hAnsi="Arial" w:cs="Arial"/>
                <w:b/>
                <w:bCs/>
                <w:color w:val="FFFFFF" w:themeColor="background1"/>
                <w:sz w:val="18"/>
                <w:szCs w:val="18"/>
                <w:lang w:eastAsia="en-IN"/>
              </w:rPr>
            </w:pPr>
          </w:p>
        </w:tc>
        <w:tc>
          <w:tcPr>
            <w:tcW w:w="9390" w:type="dxa"/>
            <w:gridSpan w:val="3"/>
            <w:shd w:val="clear" w:color="auto" w:fill="000000" w:themeFill="text1"/>
            <w:noWrap/>
            <w:vAlign w:val="center"/>
            <w:hideMark/>
          </w:tcPr>
          <w:p w14:paraId="021470AB" w14:textId="77777777" w:rsidR="002839CA" w:rsidRPr="002839CA" w:rsidRDefault="002839CA" w:rsidP="002839CA">
            <w:pPr>
              <w:spacing w:line="240" w:lineRule="auto"/>
              <w:jc w:val="center"/>
              <w:rPr>
                <w:rFonts w:ascii="Arial" w:eastAsia="Times New Roman" w:hAnsi="Arial" w:cs="Arial"/>
                <w:b/>
                <w:bCs/>
                <w:color w:val="FFFFFF" w:themeColor="background1"/>
                <w:sz w:val="18"/>
                <w:szCs w:val="18"/>
                <w:lang w:eastAsia="en-IN"/>
              </w:rPr>
            </w:pPr>
            <w:r w:rsidRPr="002839CA">
              <w:rPr>
                <w:rFonts w:ascii="Arial" w:eastAsia="Times New Roman" w:hAnsi="Arial" w:cs="Arial"/>
                <w:b/>
                <w:bCs/>
                <w:color w:val="FFFFFF" w:themeColor="background1"/>
                <w:sz w:val="18"/>
                <w:szCs w:val="18"/>
                <w:lang w:eastAsia="en-IN"/>
              </w:rPr>
              <w:t>Project Sensitivity Analysis</w:t>
            </w:r>
          </w:p>
        </w:tc>
      </w:tr>
      <w:tr w:rsidR="002839CA" w:rsidRPr="002839CA" w14:paraId="341B812A" w14:textId="77777777" w:rsidTr="002839CA">
        <w:trPr>
          <w:trHeight w:val="262"/>
        </w:trPr>
        <w:tc>
          <w:tcPr>
            <w:tcW w:w="876" w:type="dxa"/>
            <w:shd w:val="clear" w:color="auto" w:fill="000000" w:themeFill="text1"/>
            <w:noWrap/>
            <w:vAlign w:val="bottom"/>
            <w:hideMark/>
          </w:tcPr>
          <w:p w14:paraId="6F26CCE3" w14:textId="77777777" w:rsidR="002839CA" w:rsidRPr="002839CA" w:rsidRDefault="002839CA" w:rsidP="002839CA">
            <w:pPr>
              <w:spacing w:line="240" w:lineRule="auto"/>
              <w:jc w:val="center"/>
              <w:rPr>
                <w:rFonts w:ascii="Arial" w:eastAsia="Times New Roman" w:hAnsi="Arial" w:cs="Arial"/>
                <w:b/>
                <w:bCs/>
                <w:color w:val="FFFFFF" w:themeColor="background1"/>
                <w:sz w:val="18"/>
                <w:szCs w:val="18"/>
                <w:lang w:eastAsia="en-IN"/>
              </w:rPr>
            </w:pPr>
            <w:r w:rsidRPr="002839CA">
              <w:rPr>
                <w:rFonts w:ascii="Arial" w:eastAsia="Times New Roman" w:hAnsi="Arial" w:cs="Arial"/>
                <w:b/>
                <w:bCs/>
                <w:color w:val="FFFFFF" w:themeColor="background1"/>
                <w:sz w:val="18"/>
                <w:szCs w:val="18"/>
                <w:lang w:eastAsia="en-IN"/>
              </w:rPr>
              <w:t> </w:t>
            </w:r>
          </w:p>
        </w:tc>
        <w:tc>
          <w:tcPr>
            <w:tcW w:w="6192" w:type="dxa"/>
            <w:shd w:val="clear" w:color="auto" w:fill="000000" w:themeFill="text1"/>
            <w:noWrap/>
            <w:vAlign w:val="center"/>
            <w:hideMark/>
          </w:tcPr>
          <w:p w14:paraId="3E8F0924" w14:textId="77777777" w:rsidR="002839CA" w:rsidRPr="002839CA" w:rsidRDefault="002839CA" w:rsidP="002839CA">
            <w:pPr>
              <w:spacing w:line="240" w:lineRule="auto"/>
              <w:jc w:val="center"/>
              <w:rPr>
                <w:rFonts w:ascii="Arial" w:eastAsia="Times New Roman" w:hAnsi="Arial" w:cs="Arial"/>
                <w:b/>
                <w:bCs/>
                <w:color w:val="FFFFFF" w:themeColor="background1"/>
                <w:sz w:val="18"/>
                <w:szCs w:val="18"/>
                <w:lang w:eastAsia="en-IN"/>
              </w:rPr>
            </w:pPr>
            <w:r w:rsidRPr="002839CA">
              <w:rPr>
                <w:rFonts w:ascii="Arial" w:eastAsia="Times New Roman" w:hAnsi="Arial" w:cs="Arial"/>
                <w:b/>
                <w:bCs/>
                <w:color w:val="FFFFFF" w:themeColor="background1"/>
                <w:sz w:val="18"/>
                <w:szCs w:val="18"/>
                <w:lang w:eastAsia="en-IN"/>
              </w:rPr>
              <w:t>Project Sensitivity</w:t>
            </w:r>
          </w:p>
        </w:tc>
        <w:tc>
          <w:tcPr>
            <w:tcW w:w="1398" w:type="dxa"/>
            <w:shd w:val="clear" w:color="auto" w:fill="000000" w:themeFill="text1"/>
            <w:noWrap/>
            <w:vAlign w:val="center"/>
            <w:hideMark/>
          </w:tcPr>
          <w:p w14:paraId="105E7A7B" w14:textId="77777777" w:rsidR="002839CA" w:rsidRPr="002839CA" w:rsidRDefault="002839CA" w:rsidP="002839CA">
            <w:pPr>
              <w:spacing w:line="240" w:lineRule="auto"/>
              <w:jc w:val="center"/>
              <w:rPr>
                <w:rFonts w:ascii="Arial" w:eastAsia="Times New Roman" w:hAnsi="Arial" w:cs="Arial"/>
                <w:b/>
                <w:bCs/>
                <w:color w:val="FFFFFF" w:themeColor="background1"/>
                <w:sz w:val="18"/>
                <w:szCs w:val="18"/>
                <w:lang w:eastAsia="en-IN"/>
              </w:rPr>
            </w:pPr>
            <w:r w:rsidRPr="002839CA">
              <w:rPr>
                <w:rFonts w:ascii="Arial" w:eastAsia="Times New Roman" w:hAnsi="Arial" w:cs="Arial"/>
                <w:b/>
                <w:bCs/>
                <w:color w:val="FFFFFF" w:themeColor="background1"/>
                <w:sz w:val="18"/>
                <w:szCs w:val="18"/>
                <w:lang w:eastAsia="en-IN"/>
              </w:rPr>
              <w:t>Profit After Tax</w:t>
            </w:r>
          </w:p>
        </w:tc>
        <w:tc>
          <w:tcPr>
            <w:tcW w:w="1799" w:type="dxa"/>
            <w:shd w:val="clear" w:color="auto" w:fill="000000" w:themeFill="text1"/>
            <w:noWrap/>
            <w:vAlign w:val="center"/>
            <w:hideMark/>
          </w:tcPr>
          <w:p w14:paraId="138D7057" w14:textId="77777777" w:rsidR="002839CA" w:rsidRPr="002839CA" w:rsidRDefault="002839CA" w:rsidP="002839CA">
            <w:pPr>
              <w:spacing w:line="240" w:lineRule="auto"/>
              <w:jc w:val="center"/>
              <w:rPr>
                <w:rFonts w:ascii="Arial" w:eastAsia="Times New Roman" w:hAnsi="Arial" w:cs="Arial"/>
                <w:b/>
                <w:bCs/>
                <w:color w:val="FFFFFF" w:themeColor="background1"/>
                <w:sz w:val="18"/>
                <w:szCs w:val="18"/>
                <w:lang w:eastAsia="en-IN"/>
              </w:rPr>
            </w:pPr>
            <w:r w:rsidRPr="002839CA">
              <w:rPr>
                <w:rFonts w:ascii="Arial" w:eastAsia="Times New Roman" w:hAnsi="Arial" w:cs="Arial"/>
                <w:b/>
                <w:bCs/>
                <w:color w:val="FFFFFF" w:themeColor="background1"/>
                <w:sz w:val="18"/>
                <w:szCs w:val="18"/>
                <w:lang w:eastAsia="en-IN"/>
              </w:rPr>
              <w:t>Percentage Change</w:t>
            </w:r>
          </w:p>
        </w:tc>
      </w:tr>
      <w:tr w:rsidR="002839CA" w:rsidRPr="002839CA" w14:paraId="032F6860" w14:textId="77777777" w:rsidTr="002839CA">
        <w:trPr>
          <w:trHeight w:val="262"/>
        </w:trPr>
        <w:tc>
          <w:tcPr>
            <w:tcW w:w="876" w:type="dxa"/>
            <w:shd w:val="clear" w:color="auto" w:fill="auto"/>
            <w:noWrap/>
            <w:vAlign w:val="bottom"/>
            <w:hideMark/>
          </w:tcPr>
          <w:p w14:paraId="1E36EDA5" w14:textId="77777777" w:rsidR="002839CA" w:rsidRPr="002839CA" w:rsidRDefault="002839CA" w:rsidP="002839CA">
            <w:pPr>
              <w:spacing w:line="240" w:lineRule="auto"/>
              <w:jc w:val="center"/>
              <w:rPr>
                <w:rFonts w:ascii="Arial" w:eastAsia="Times New Roman" w:hAnsi="Arial" w:cs="Arial"/>
                <w:sz w:val="18"/>
                <w:szCs w:val="18"/>
                <w:lang w:eastAsia="en-IN"/>
              </w:rPr>
            </w:pPr>
            <w:r w:rsidRPr="002839CA">
              <w:rPr>
                <w:rFonts w:ascii="Arial" w:eastAsia="Times New Roman" w:hAnsi="Arial" w:cs="Arial"/>
                <w:sz w:val="18"/>
                <w:szCs w:val="18"/>
                <w:lang w:eastAsia="en-IN"/>
              </w:rPr>
              <w:t> </w:t>
            </w:r>
          </w:p>
        </w:tc>
        <w:tc>
          <w:tcPr>
            <w:tcW w:w="6192" w:type="dxa"/>
            <w:shd w:val="clear" w:color="auto" w:fill="auto"/>
            <w:noWrap/>
            <w:vAlign w:val="center"/>
            <w:hideMark/>
          </w:tcPr>
          <w:p w14:paraId="3C478E0F" w14:textId="77777777" w:rsidR="002839CA" w:rsidRPr="002839CA" w:rsidRDefault="002839CA" w:rsidP="002839CA">
            <w:pPr>
              <w:spacing w:line="240" w:lineRule="auto"/>
              <w:jc w:val="left"/>
              <w:rPr>
                <w:rFonts w:ascii="Arial" w:eastAsia="Times New Roman" w:hAnsi="Arial" w:cs="Arial"/>
                <w:sz w:val="18"/>
                <w:szCs w:val="18"/>
                <w:lang w:eastAsia="en-IN"/>
              </w:rPr>
            </w:pPr>
            <w:r w:rsidRPr="002839CA">
              <w:rPr>
                <w:rFonts w:ascii="Arial" w:eastAsia="Times New Roman" w:hAnsi="Arial" w:cs="Arial"/>
                <w:sz w:val="18"/>
                <w:szCs w:val="18"/>
                <w:lang w:eastAsia="en-IN"/>
              </w:rPr>
              <w:t>Profit After Tax (at optimum capacity utilization)</w:t>
            </w:r>
          </w:p>
        </w:tc>
        <w:tc>
          <w:tcPr>
            <w:tcW w:w="1398" w:type="dxa"/>
            <w:shd w:val="clear" w:color="auto" w:fill="auto"/>
            <w:noWrap/>
            <w:vAlign w:val="center"/>
            <w:hideMark/>
          </w:tcPr>
          <w:p w14:paraId="2021BB5B" w14:textId="77777777" w:rsidR="002839CA" w:rsidRPr="002839CA" w:rsidRDefault="002839CA" w:rsidP="002839CA">
            <w:pPr>
              <w:spacing w:line="240" w:lineRule="auto"/>
              <w:jc w:val="center"/>
              <w:rPr>
                <w:rFonts w:ascii="Arial" w:eastAsia="Times New Roman" w:hAnsi="Arial" w:cs="Arial"/>
                <w:sz w:val="18"/>
                <w:szCs w:val="18"/>
                <w:lang w:eastAsia="en-IN"/>
              </w:rPr>
            </w:pPr>
            <w:r w:rsidRPr="002839CA">
              <w:rPr>
                <w:rFonts w:ascii="Arial" w:eastAsia="Times New Roman" w:hAnsi="Arial" w:cs="Arial"/>
                <w:sz w:val="18"/>
                <w:szCs w:val="18"/>
                <w:lang w:eastAsia="en-IN"/>
              </w:rPr>
              <w:t>192.31</w:t>
            </w:r>
          </w:p>
        </w:tc>
        <w:tc>
          <w:tcPr>
            <w:tcW w:w="1799" w:type="dxa"/>
            <w:shd w:val="clear" w:color="auto" w:fill="auto"/>
            <w:noWrap/>
            <w:vAlign w:val="center"/>
            <w:hideMark/>
          </w:tcPr>
          <w:p w14:paraId="491D46BC" w14:textId="77777777" w:rsidR="002839CA" w:rsidRPr="002839CA" w:rsidRDefault="002839CA" w:rsidP="002839CA">
            <w:pPr>
              <w:spacing w:line="240" w:lineRule="auto"/>
              <w:jc w:val="center"/>
              <w:rPr>
                <w:rFonts w:ascii="Arial" w:eastAsia="Times New Roman" w:hAnsi="Arial" w:cs="Arial"/>
                <w:sz w:val="18"/>
                <w:szCs w:val="18"/>
                <w:lang w:eastAsia="en-IN"/>
              </w:rPr>
            </w:pPr>
            <w:r w:rsidRPr="002839CA">
              <w:rPr>
                <w:rFonts w:ascii="Arial" w:eastAsia="Times New Roman" w:hAnsi="Arial" w:cs="Arial"/>
                <w:sz w:val="18"/>
                <w:szCs w:val="18"/>
                <w:lang w:eastAsia="en-IN"/>
              </w:rPr>
              <w:t>Nil</w:t>
            </w:r>
          </w:p>
        </w:tc>
      </w:tr>
      <w:tr w:rsidR="002839CA" w:rsidRPr="002839CA" w14:paraId="54182187" w14:textId="77777777" w:rsidTr="002839CA">
        <w:trPr>
          <w:trHeight w:val="262"/>
        </w:trPr>
        <w:tc>
          <w:tcPr>
            <w:tcW w:w="876" w:type="dxa"/>
            <w:shd w:val="clear" w:color="auto" w:fill="auto"/>
            <w:noWrap/>
            <w:vAlign w:val="bottom"/>
            <w:hideMark/>
          </w:tcPr>
          <w:p w14:paraId="4CC3E8B1" w14:textId="77777777" w:rsidR="002839CA" w:rsidRPr="002839CA" w:rsidRDefault="002839CA" w:rsidP="002839CA">
            <w:pPr>
              <w:spacing w:line="240" w:lineRule="auto"/>
              <w:jc w:val="center"/>
              <w:rPr>
                <w:rFonts w:ascii="Arial" w:eastAsia="Times New Roman" w:hAnsi="Arial" w:cs="Arial"/>
                <w:sz w:val="18"/>
                <w:szCs w:val="18"/>
                <w:lang w:eastAsia="en-IN"/>
              </w:rPr>
            </w:pPr>
            <w:r w:rsidRPr="002839CA">
              <w:rPr>
                <w:rFonts w:ascii="Arial" w:eastAsia="Times New Roman" w:hAnsi="Arial" w:cs="Arial"/>
                <w:sz w:val="18"/>
                <w:szCs w:val="18"/>
                <w:lang w:eastAsia="en-IN"/>
              </w:rPr>
              <w:t>1</w:t>
            </w:r>
          </w:p>
        </w:tc>
        <w:tc>
          <w:tcPr>
            <w:tcW w:w="6192" w:type="dxa"/>
            <w:shd w:val="clear" w:color="auto" w:fill="auto"/>
            <w:noWrap/>
            <w:vAlign w:val="center"/>
            <w:hideMark/>
          </w:tcPr>
          <w:p w14:paraId="12C2A287" w14:textId="77777777" w:rsidR="002839CA" w:rsidRPr="002839CA" w:rsidRDefault="002839CA" w:rsidP="002839CA">
            <w:pPr>
              <w:spacing w:line="240" w:lineRule="auto"/>
              <w:jc w:val="left"/>
              <w:rPr>
                <w:rFonts w:ascii="Arial" w:eastAsia="Times New Roman" w:hAnsi="Arial" w:cs="Arial"/>
                <w:sz w:val="18"/>
                <w:szCs w:val="18"/>
                <w:lang w:eastAsia="en-IN"/>
              </w:rPr>
            </w:pPr>
            <w:r w:rsidRPr="002839CA">
              <w:rPr>
                <w:rFonts w:ascii="Arial" w:eastAsia="Times New Roman" w:hAnsi="Arial" w:cs="Arial"/>
                <w:sz w:val="18"/>
                <w:szCs w:val="18"/>
                <w:lang w:eastAsia="en-IN"/>
              </w:rPr>
              <w:t>Selling Price decreases by 11%, Raw Material Price remains same</w:t>
            </w:r>
          </w:p>
        </w:tc>
        <w:tc>
          <w:tcPr>
            <w:tcW w:w="1398" w:type="dxa"/>
            <w:shd w:val="clear" w:color="auto" w:fill="auto"/>
            <w:noWrap/>
            <w:vAlign w:val="center"/>
            <w:hideMark/>
          </w:tcPr>
          <w:p w14:paraId="4FE1BF74" w14:textId="77777777" w:rsidR="002839CA" w:rsidRPr="002839CA" w:rsidRDefault="002839CA" w:rsidP="002839CA">
            <w:pPr>
              <w:spacing w:line="240" w:lineRule="auto"/>
              <w:jc w:val="center"/>
              <w:rPr>
                <w:rFonts w:ascii="Arial" w:eastAsia="Times New Roman" w:hAnsi="Arial" w:cs="Arial"/>
                <w:sz w:val="18"/>
                <w:szCs w:val="18"/>
                <w:lang w:eastAsia="en-IN"/>
              </w:rPr>
            </w:pPr>
            <w:r w:rsidRPr="002839CA">
              <w:rPr>
                <w:rFonts w:ascii="Arial" w:eastAsia="Times New Roman" w:hAnsi="Arial" w:cs="Arial"/>
                <w:sz w:val="18"/>
                <w:szCs w:val="18"/>
                <w:lang w:eastAsia="en-IN"/>
              </w:rPr>
              <w:t>-75.77</w:t>
            </w:r>
          </w:p>
        </w:tc>
        <w:tc>
          <w:tcPr>
            <w:tcW w:w="1799" w:type="dxa"/>
            <w:shd w:val="clear" w:color="auto" w:fill="auto"/>
            <w:noWrap/>
            <w:vAlign w:val="center"/>
            <w:hideMark/>
          </w:tcPr>
          <w:p w14:paraId="227A97A4" w14:textId="0665B213" w:rsidR="002839CA" w:rsidRPr="002839CA" w:rsidRDefault="002839CA" w:rsidP="002839CA">
            <w:pPr>
              <w:spacing w:line="240" w:lineRule="auto"/>
              <w:jc w:val="center"/>
              <w:rPr>
                <w:rFonts w:ascii="Arial" w:eastAsia="Times New Roman" w:hAnsi="Arial" w:cs="Arial"/>
                <w:sz w:val="18"/>
                <w:szCs w:val="18"/>
                <w:lang w:eastAsia="en-IN"/>
              </w:rPr>
            </w:pPr>
            <w:r w:rsidRPr="002839CA">
              <w:rPr>
                <w:rFonts w:ascii="Arial" w:eastAsia="Times New Roman" w:hAnsi="Arial" w:cs="Arial"/>
                <w:sz w:val="18"/>
                <w:szCs w:val="18"/>
                <w:lang w:eastAsia="en-IN"/>
              </w:rPr>
              <w:t>139%</w:t>
            </w:r>
            <w:r w:rsidR="003A5884">
              <w:rPr>
                <w:rFonts w:ascii="Arial" w:eastAsia="Times New Roman" w:hAnsi="Arial" w:cs="Arial"/>
                <w:sz w:val="18"/>
                <w:szCs w:val="18"/>
                <w:lang w:eastAsia="en-IN"/>
              </w:rPr>
              <w:t xml:space="preserve"> decrease</w:t>
            </w:r>
          </w:p>
        </w:tc>
      </w:tr>
      <w:tr w:rsidR="002839CA" w:rsidRPr="002839CA" w14:paraId="296DEF9F" w14:textId="77777777" w:rsidTr="002839CA">
        <w:trPr>
          <w:trHeight w:val="262"/>
        </w:trPr>
        <w:tc>
          <w:tcPr>
            <w:tcW w:w="876" w:type="dxa"/>
            <w:shd w:val="clear" w:color="auto" w:fill="auto"/>
            <w:noWrap/>
            <w:vAlign w:val="bottom"/>
            <w:hideMark/>
          </w:tcPr>
          <w:p w14:paraId="3CCB25AA" w14:textId="77777777" w:rsidR="002839CA" w:rsidRPr="002839CA" w:rsidRDefault="002839CA" w:rsidP="002839CA">
            <w:pPr>
              <w:spacing w:line="240" w:lineRule="auto"/>
              <w:jc w:val="center"/>
              <w:rPr>
                <w:rFonts w:ascii="Arial" w:eastAsia="Times New Roman" w:hAnsi="Arial" w:cs="Arial"/>
                <w:sz w:val="18"/>
                <w:szCs w:val="18"/>
                <w:lang w:eastAsia="en-IN"/>
              </w:rPr>
            </w:pPr>
            <w:r w:rsidRPr="002839CA">
              <w:rPr>
                <w:rFonts w:ascii="Arial" w:eastAsia="Times New Roman" w:hAnsi="Arial" w:cs="Arial"/>
                <w:sz w:val="18"/>
                <w:szCs w:val="18"/>
                <w:lang w:eastAsia="en-IN"/>
              </w:rPr>
              <w:t>2</w:t>
            </w:r>
          </w:p>
        </w:tc>
        <w:tc>
          <w:tcPr>
            <w:tcW w:w="6192" w:type="dxa"/>
            <w:shd w:val="clear" w:color="auto" w:fill="auto"/>
            <w:noWrap/>
            <w:vAlign w:val="center"/>
            <w:hideMark/>
          </w:tcPr>
          <w:p w14:paraId="5870BAA1" w14:textId="77777777" w:rsidR="002839CA" w:rsidRPr="002839CA" w:rsidRDefault="002839CA" w:rsidP="002839CA">
            <w:pPr>
              <w:spacing w:line="240" w:lineRule="auto"/>
              <w:jc w:val="left"/>
              <w:rPr>
                <w:rFonts w:ascii="Arial" w:eastAsia="Times New Roman" w:hAnsi="Arial" w:cs="Arial"/>
                <w:sz w:val="18"/>
                <w:szCs w:val="18"/>
                <w:lang w:eastAsia="en-IN"/>
              </w:rPr>
            </w:pPr>
            <w:r w:rsidRPr="002839CA">
              <w:rPr>
                <w:rFonts w:ascii="Arial" w:eastAsia="Times New Roman" w:hAnsi="Arial" w:cs="Arial"/>
                <w:sz w:val="18"/>
                <w:szCs w:val="18"/>
                <w:lang w:eastAsia="en-IN"/>
              </w:rPr>
              <w:t>Increase in Raw Material price by 16.5 % with no change in selling price</w:t>
            </w:r>
          </w:p>
        </w:tc>
        <w:tc>
          <w:tcPr>
            <w:tcW w:w="1398" w:type="dxa"/>
            <w:shd w:val="clear" w:color="auto" w:fill="auto"/>
            <w:noWrap/>
            <w:vAlign w:val="center"/>
            <w:hideMark/>
          </w:tcPr>
          <w:p w14:paraId="77B4A473" w14:textId="77777777" w:rsidR="002839CA" w:rsidRPr="002839CA" w:rsidRDefault="002839CA" w:rsidP="002839CA">
            <w:pPr>
              <w:spacing w:line="240" w:lineRule="auto"/>
              <w:jc w:val="center"/>
              <w:rPr>
                <w:rFonts w:ascii="Arial" w:eastAsia="Times New Roman" w:hAnsi="Arial" w:cs="Arial"/>
                <w:sz w:val="18"/>
                <w:szCs w:val="18"/>
                <w:lang w:eastAsia="en-IN"/>
              </w:rPr>
            </w:pPr>
            <w:r w:rsidRPr="002839CA">
              <w:rPr>
                <w:rFonts w:ascii="Arial" w:eastAsia="Times New Roman" w:hAnsi="Arial" w:cs="Arial"/>
                <w:sz w:val="18"/>
                <w:szCs w:val="18"/>
                <w:lang w:eastAsia="en-IN"/>
              </w:rPr>
              <w:t>-537.99</w:t>
            </w:r>
          </w:p>
        </w:tc>
        <w:tc>
          <w:tcPr>
            <w:tcW w:w="1799" w:type="dxa"/>
            <w:shd w:val="clear" w:color="auto" w:fill="auto"/>
            <w:noWrap/>
            <w:vAlign w:val="center"/>
            <w:hideMark/>
          </w:tcPr>
          <w:p w14:paraId="6815DA8B" w14:textId="59109059" w:rsidR="002839CA" w:rsidRPr="002839CA" w:rsidRDefault="002839CA" w:rsidP="002839CA">
            <w:pPr>
              <w:spacing w:line="240" w:lineRule="auto"/>
              <w:jc w:val="center"/>
              <w:rPr>
                <w:rFonts w:ascii="Arial" w:eastAsia="Times New Roman" w:hAnsi="Arial" w:cs="Arial"/>
                <w:sz w:val="18"/>
                <w:szCs w:val="18"/>
                <w:lang w:eastAsia="en-IN"/>
              </w:rPr>
            </w:pPr>
            <w:r w:rsidRPr="002839CA">
              <w:rPr>
                <w:rFonts w:ascii="Arial" w:eastAsia="Times New Roman" w:hAnsi="Arial" w:cs="Arial"/>
                <w:sz w:val="18"/>
                <w:szCs w:val="18"/>
                <w:lang w:eastAsia="en-IN"/>
              </w:rPr>
              <w:t>380%</w:t>
            </w:r>
            <w:r w:rsidR="003A5884">
              <w:rPr>
                <w:rFonts w:ascii="Arial" w:eastAsia="Times New Roman" w:hAnsi="Arial" w:cs="Arial"/>
                <w:sz w:val="18"/>
                <w:szCs w:val="18"/>
                <w:lang w:eastAsia="en-IN"/>
              </w:rPr>
              <w:t xml:space="preserve"> decrease</w:t>
            </w:r>
          </w:p>
        </w:tc>
      </w:tr>
      <w:tr w:rsidR="002839CA" w:rsidRPr="002839CA" w14:paraId="590B876D" w14:textId="77777777" w:rsidTr="002839CA">
        <w:trPr>
          <w:trHeight w:val="262"/>
        </w:trPr>
        <w:tc>
          <w:tcPr>
            <w:tcW w:w="876" w:type="dxa"/>
            <w:shd w:val="clear" w:color="auto" w:fill="auto"/>
            <w:noWrap/>
            <w:vAlign w:val="bottom"/>
            <w:hideMark/>
          </w:tcPr>
          <w:p w14:paraId="798E7A87" w14:textId="77777777" w:rsidR="002839CA" w:rsidRPr="002839CA" w:rsidRDefault="002839CA" w:rsidP="002839CA">
            <w:pPr>
              <w:spacing w:line="240" w:lineRule="auto"/>
              <w:jc w:val="center"/>
              <w:rPr>
                <w:rFonts w:ascii="Arial" w:eastAsia="Times New Roman" w:hAnsi="Arial" w:cs="Arial"/>
                <w:sz w:val="18"/>
                <w:szCs w:val="18"/>
                <w:lang w:eastAsia="en-IN"/>
              </w:rPr>
            </w:pPr>
            <w:r w:rsidRPr="002839CA">
              <w:rPr>
                <w:rFonts w:ascii="Arial" w:eastAsia="Times New Roman" w:hAnsi="Arial" w:cs="Arial"/>
                <w:sz w:val="18"/>
                <w:szCs w:val="18"/>
                <w:lang w:eastAsia="en-IN"/>
              </w:rPr>
              <w:t>3</w:t>
            </w:r>
          </w:p>
        </w:tc>
        <w:tc>
          <w:tcPr>
            <w:tcW w:w="6192" w:type="dxa"/>
            <w:shd w:val="clear" w:color="auto" w:fill="auto"/>
            <w:noWrap/>
            <w:vAlign w:val="center"/>
            <w:hideMark/>
          </w:tcPr>
          <w:p w14:paraId="69FF9017" w14:textId="77777777" w:rsidR="002839CA" w:rsidRPr="002839CA" w:rsidRDefault="002839CA" w:rsidP="002839CA">
            <w:pPr>
              <w:spacing w:line="240" w:lineRule="auto"/>
              <w:jc w:val="left"/>
              <w:rPr>
                <w:rFonts w:ascii="Arial" w:eastAsia="Times New Roman" w:hAnsi="Arial" w:cs="Arial"/>
                <w:sz w:val="18"/>
                <w:szCs w:val="18"/>
                <w:lang w:eastAsia="en-IN"/>
              </w:rPr>
            </w:pPr>
            <w:r w:rsidRPr="002839CA">
              <w:rPr>
                <w:rFonts w:ascii="Arial" w:eastAsia="Times New Roman" w:hAnsi="Arial" w:cs="Arial"/>
                <w:sz w:val="18"/>
                <w:szCs w:val="18"/>
                <w:lang w:eastAsia="en-IN"/>
              </w:rPr>
              <w:t>Increase in raw material price by 9 % with decrease in selling price by 5%</w:t>
            </w:r>
          </w:p>
        </w:tc>
        <w:tc>
          <w:tcPr>
            <w:tcW w:w="1398" w:type="dxa"/>
            <w:shd w:val="clear" w:color="auto" w:fill="auto"/>
            <w:noWrap/>
            <w:vAlign w:val="center"/>
            <w:hideMark/>
          </w:tcPr>
          <w:p w14:paraId="0C47B6B9" w14:textId="77777777" w:rsidR="002839CA" w:rsidRPr="002839CA" w:rsidRDefault="002839CA" w:rsidP="002839CA">
            <w:pPr>
              <w:spacing w:line="240" w:lineRule="auto"/>
              <w:jc w:val="center"/>
              <w:rPr>
                <w:rFonts w:ascii="Arial" w:eastAsia="Times New Roman" w:hAnsi="Arial" w:cs="Arial"/>
                <w:sz w:val="18"/>
                <w:szCs w:val="18"/>
                <w:lang w:eastAsia="en-IN"/>
              </w:rPr>
            </w:pPr>
            <w:r w:rsidRPr="002839CA">
              <w:rPr>
                <w:rFonts w:ascii="Arial" w:eastAsia="Times New Roman" w:hAnsi="Arial" w:cs="Arial"/>
                <w:sz w:val="18"/>
                <w:szCs w:val="18"/>
                <w:lang w:eastAsia="en-IN"/>
              </w:rPr>
              <w:t>-92.50</w:t>
            </w:r>
          </w:p>
        </w:tc>
        <w:tc>
          <w:tcPr>
            <w:tcW w:w="1799" w:type="dxa"/>
            <w:shd w:val="clear" w:color="auto" w:fill="auto"/>
            <w:noWrap/>
            <w:vAlign w:val="center"/>
            <w:hideMark/>
          </w:tcPr>
          <w:p w14:paraId="36398E0E" w14:textId="22DE4D51" w:rsidR="002839CA" w:rsidRPr="002839CA" w:rsidRDefault="002839CA" w:rsidP="002839CA">
            <w:pPr>
              <w:spacing w:line="240" w:lineRule="auto"/>
              <w:jc w:val="center"/>
              <w:rPr>
                <w:rFonts w:ascii="Arial" w:eastAsia="Times New Roman" w:hAnsi="Arial" w:cs="Arial"/>
                <w:sz w:val="18"/>
                <w:szCs w:val="18"/>
                <w:lang w:eastAsia="en-IN"/>
              </w:rPr>
            </w:pPr>
            <w:r w:rsidRPr="002839CA">
              <w:rPr>
                <w:rFonts w:ascii="Arial" w:eastAsia="Times New Roman" w:hAnsi="Arial" w:cs="Arial"/>
                <w:sz w:val="18"/>
                <w:szCs w:val="18"/>
                <w:lang w:eastAsia="en-IN"/>
              </w:rPr>
              <w:t>148%</w:t>
            </w:r>
            <w:r w:rsidR="003A5884">
              <w:rPr>
                <w:rFonts w:ascii="Arial" w:eastAsia="Times New Roman" w:hAnsi="Arial" w:cs="Arial"/>
                <w:sz w:val="18"/>
                <w:szCs w:val="18"/>
                <w:lang w:eastAsia="en-IN"/>
              </w:rPr>
              <w:t xml:space="preserve"> decrease</w:t>
            </w:r>
          </w:p>
        </w:tc>
      </w:tr>
      <w:tr w:rsidR="002839CA" w:rsidRPr="002839CA" w14:paraId="5BB08A49" w14:textId="77777777" w:rsidTr="002839CA">
        <w:trPr>
          <w:trHeight w:val="262"/>
        </w:trPr>
        <w:tc>
          <w:tcPr>
            <w:tcW w:w="876" w:type="dxa"/>
            <w:shd w:val="clear" w:color="auto" w:fill="auto"/>
            <w:noWrap/>
            <w:vAlign w:val="bottom"/>
            <w:hideMark/>
          </w:tcPr>
          <w:p w14:paraId="2A57405C" w14:textId="77777777" w:rsidR="002839CA" w:rsidRPr="002839CA" w:rsidRDefault="002839CA" w:rsidP="002839CA">
            <w:pPr>
              <w:spacing w:line="240" w:lineRule="auto"/>
              <w:jc w:val="center"/>
              <w:rPr>
                <w:rFonts w:ascii="Arial" w:eastAsia="Times New Roman" w:hAnsi="Arial" w:cs="Arial"/>
                <w:sz w:val="18"/>
                <w:szCs w:val="18"/>
                <w:lang w:eastAsia="en-IN"/>
              </w:rPr>
            </w:pPr>
            <w:r w:rsidRPr="002839CA">
              <w:rPr>
                <w:rFonts w:ascii="Arial" w:eastAsia="Times New Roman" w:hAnsi="Arial" w:cs="Arial"/>
                <w:sz w:val="18"/>
                <w:szCs w:val="18"/>
                <w:lang w:eastAsia="en-IN"/>
              </w:rPr>
              <w:t>4</w:t>
            </w:r>
          </w:p>
        </w:tc>
        <w:tc>
          <w:tcPr>
            <w:tcW w:w="6192" w:type="dxa"/>
            <w:shd w:val="clear" w:color="auto" w:fill="auto"/>
            <w:noWrap/>
            <w:vAlign w:val="center"/>
            <w:hideMark/>
          </w:tcPr>
          <w:p w14:paraId="704CC224" w14:textId="77777777" w:rsidR="002839CA" w:rsidRPr="002839CA" w:rsidRDefault="002839CA" w:rsidP="002839CA">
            <w:pPr>
              <w:spacing w:line="240" w:lineRule="auto"/>
              <w:jc w:val="left"/>
              <w:rPr>
                <w:rFonts w:ascii="Arial" w:eastAsia="Times New Roman" w:hAnsi="Arial" w:cs="Arial"/>
                <w:sz w:val="18"/>
                <w:szCs w:val="18"/>
                <w:lang w:eastAsia="en-IN"/>
              </w:rPr>
            </w:pPr>
            <w:r w:rsidRPr="002839CA">
              <w:rPr>
                <w:rFonts w:ascii="Arial" w:eastAsia="Times New Roman" w:hAnsi="Arial" w:cs="Arial"/>
                <w:sz w:val="18"/>
                <w:szCs w:val="18"/>
                <w:lang w:eastAsia="en-IN"/>
              </w:rPr>
              <w:t>Increase in Cost of Production by 14.5% with no change in selling price</w:t>
            </w:r>
          </w:p>
        </w:tc>
        <w:tc>
          <w:tcPr>
            <w:tcW w:w="1398" w:type="dxa"/>
            <w:shd w:val="clear" w:color="auto" w:fill="auto"/>
            <w:noWrap/>
            <w:vAlign w:val="center"/>
            <w:hideMark/>
          </w:tcPr>
          <w:p w14:paraId="4BC0CC2C" w14:textId="77777777" w:rsidR="002839CA" w:rsidRPr="002839CA" w:rsidRDefault="002839CA" w:rsidP="002839CA">
            <w:pPr>
              <w:spacing w:line="240" w:lineRule="auto"/>
              <w:jc w:val="center"/>
              <w:rPr>
                <w:rFonts w:ascii="Arial" w:eastAsia="Times New Roman" w:hAnsi="Arial" w:cs="Arial"/>
                <w:sz w:val="18"/>
                <w:szCs w:val="18"/>
                <w:lang w:eastAsia="en-IN"/>
              </w:rPr>
            </w:pPr>
            <w:r w:rsidRPr="002839CA">
              <w:rPr>
                <w:rFonts w:ascii="Arial" w:eastAsia="Times New Roman" w:hAnsi="Arial" w:cs="Arial"/>
                <w:sz w:val="18"/>
                <w:szCs w:val="18"/>
                <w:lang w:eastAsia="en-IN"/>
              </w:rPr>
              <w:t>-545.53</w:t>
            </w:r>
          </w:p>
        </w:tc>
        <w:tc>
          <w:tcPr>
            <w:tcW w:w="1799" w:type="dxa"/>
            <w:shd w:val="clear" w:color="auto" w:fill="auto"/>
            <w:noWrap/>
            <w:vAlign w:val="center"/>
            <w:hideMark/>
          </w:tcPr>
          <w:p w14:paraId="3E659FCE" w14:textId="7B509CA8" w:rsidR="002839CA" w:rsidRPr="002839CA" w:rsidRDefault="002839CA" w:rsidP="002839CA">
            <w:pPr>
              <w:spacing w:line="240" w:lineRule="auto"/>
              <w:jc w:val="center"/>
              <w:rPr>
                <w:rFonts w:ascii="Arial" w:eastAsia="Times New Roman" w:hAnsi="Arial" w:cs="Arial"/>
                <w:sz w:val="18"/>
                <w:szCs w:val="18"/>
                <w:lang w:eastAsia="en-IN"/>
              </w:rPr>
            </w:pPr>
            <w:r w:rsidRPr="002839CA">
              <w:rPr>
                <w:rFonts w:ascii="Arial" w:eastAsia="Times New Roman" w:hAnsi="Arial" w:cs="Arial"/>
                <w:sz w:val="18"/>
                <w:szCs w:val="18"/>
                <w:lang w:eastAsia="en-IN"/>
              </w:rPr>
              <w:t>384%</w:t>
            </w:r>
            <w:r w:rsidR="003A5884">
              <w:rPr>
                <w:rFonts w:ascii="Arial" w:eastAsia="Times New Roman" w:hAnsi="Arial" w:cs="Arial"/>
                <w:sz w:val="18"/>
                <w:szCs w:val="18"/>
                <w:lang w:eastAsia="en-IN"/>
              </w:rPr>
              <w:t xml:space="preserve"> decrease</w:t>
            </w:r>
          </w:p>
        </w:tc>
      </w:tr>
    </w:tbl>
    <w:p w14:paraId="08D022B9" w14:textId="0841FEC2" w:rsidR="000375CE" w:rsidRDefault="000375CE" w:rsidP="00021331">
      <w:pPr>
        <w:rPr>
          <w:rFonts w:ascii="Arial" w:hAnsi="Arial" w:cs="Arial"/>
          <w:b/>
          <w:bCs/>
          <w:color w:val="FFFFFF" w:themeColor="background1"/>
          <w:sz w:val="20"/>
          <w:szCs w:val="20"/>
          <w:lang w:eastAsia="en-IN"/>
        </w:rPr>
      </w:pPr>
    </w:p>
    <w:p w14:paraId="66D71C49" w14:textId="6565051E" w:rsidR="00AD224E" w:rsidRDefault="00AD224E" w:rsidP="00021331">
      <w:pPr>
        <w:rPr>
          <w:rFonts w:ascii="Arial" w:hAnsi="Arial" w:cs="Arial"/>
          <w:b/>
          <w:bCs/>
          <w:color w:val="FFFFFF" w:themeColor="background1"/>
          <w:sz w:val="20"/>
          <w:szCs w:val="20"/>
          <w:lang w:eastAsia="en-IN"/>
        </w:rPr>
      </w:pPr>
    </w:p>
    <w:p w14:paraId="6F823F9D" w14:textId="72CF6391" w:rsidR="00AD224E" w:rsidRDefault="00AD224E" w:rsidP="00021331">
      <w:pPr>
        <w:rPr>
          <w:rFonts w:ascii="Arial" w:hAnsi="Arial" w:cs="Arial"/>
          <w:b/>
          <w:bCs/>
          <w:color w:val="FFFFFF" w:themeColor="background1"/>
          <w:sz w:val="20"/>
          <w:szCs w:val="20"/>
          <w:lang w:eastAsia="en-IN"/>
        </w:rPr>
      </w:pPr>
    </w:p>
    <w:p w14:paraId="192BA37F" w14:textId="3A2BEF51" w:rsidR="00AD224E" w:rsidRDefault="00AD224E" w:rsidP="00021331">
      <w:pPr>
        <w:rPr>
          <w:rFonts w:ascii="Arial" w:hAnsi="Arial" w:cs="Arial"/>
          <w:b/>
          <w:bCs/>
          <w:color w:val="FFFFFF" w:themeColor="background1"/>
          <w:sz w:val="20"/>
          <w:szCs w:val="20"/>
          <w:lang w:eastAsia="en-IN"/>
        </w:rPr>
      </w:pPr>
    </w:p>
    <w:p w14:paraId="4288C866" w14:textId="147CBFF5" w:rsidR="00AD224E" w:rsidRDefault="00AD224E" w:rsidP="00021331">
      <w:pPr>
        <w:rPr>
          <w:rFonts w:ascii="Arial" w:hAnsi="Arial" w:cs="Arial"/>
          <w:b/>
          <w:bCs/>
          <w:color w:val="FFFFFF" w:themeColor="background1"/>
          <w:sz w:val="20"/>
          <w:szCs w:val="20"/>
          <w:lang w:eastAsia="en-IN"/>
        </w:rPr>
      </w:pPr>
    </w:p>
    <w:p w14:paraId="10DCD7BF" w14:textId="034D87A4" w:rsidR="00AD224E" w:rsidRDefault="00AD224E" w:rsidP="00021331">
      <w:pPr>
        <w:rPr>
          <w:rFonts w:ascii="Arial" w:hAnsi="Arial" w:cs="Arial"/>
          <w:b/>
          <w:bCs/>
          <w:color w:val="FFFFFF" w:themeColor="background1"/>
          <w:sz w:val="20"/>
          <w:szCs w:val="20"/>
          <w:lang w:eastAsia="en-IN"/>
        </w:rPr>
      </w:pPr>
    </w:p>
    <w:p w14:paraId="50595C78" w14:textId="0F3D42CA" w:rsidR="00AD224E" w:rsidRDefault="00AD224E" w:rsidP="00021331">
      <w:pPr>
        <w:rPr>
          <w:rFonts w:ascii="Arial" w:hAnsi="Arial" w:cs="Arial"/>
          <w:b/>
          <w:bCs/>
          <w:color w:val="FFFFFF" w:themeColor="background1"/>
          <w:sz w:val="20"/>
          <w:szCs w:val="20"/>
          <w:lang w:eastAsia="en-IN"/>
        </w:rPr>
      </w:pPr>
    </w:p>
    <w:p w14:paraId="3C37E5AC" w14:textId="4772CA5B" w:rsidR="00AD224E" w:rsidRDefault="00AD224E" w:rsidP="00021331">
      <w:pPr>
        <w:rPr>
          <w:rFonts w:ascii="Arial" w:hAnsi="Arial" w:cs="Arial"/>
          <w:b/>
          <w:bCs/>
          <w:color w:val="FFFFFF" w:themeColor="background1"/>
          <w:sz w:val="20"/>
          <w:szCs w:val="20"/>
          <w:lang w:eastAsia="en-IN"/>
        </w:rPr>
      </w:pPr>
    </w:p>
    <w:p w14:paraId="19C9DADB" w14:textId="6FDDB635" w:rsidR="00AD224E" w:rsidRDefault="00AD224E" w:rsidP="00021331">
      <w:pPr>
        <w:rPr>
          <w:rFonts w:ascii="Arial" w:hAnsi="Arial" w:cs="Arial"/>
          <w:b/>
          <w:bCs/>
          <w:color w:val="FFFFFF" w:themeColor="background1"/>
          <w:sz w:val="20"/>
          <w:szCs w:val="20"/>
          <w:lang w:eastAsia="en-IN"/>
        </w:rPr>
      </w:pPr>
    </w:p>
    <w:p w14:paraId="27A4075E" w14:textId="5ABB5B37" w:rsidR="00AD224E" w:rsidRDefault="00AD224E" w:rsidP="00021331">
      <w:pPr>
        <w:rPr>
          <w:rFonts w:ascii="Arial" w:hAnsi="Arial" w:cs="Arial"/>
          <w:b/>
          <w:bCs/>
          <w:color w:val="FFFFFF" w:themeColor="background1"/>
          <w:sz w:val="20"/>
          <w:szCs w:val="20"/>
          <w:lang w:eastAsia="en-IN"/>
        </w:rPr>
      </w:pPr>
    </w:p>
    <w:p w14:paraId="60A7446A" w14:textId="0BF884E1" w:rsidR="00AD224E" w:rsidRDefault="00AD224E" w:rsidP="00021331">
      <w:pPr>
        <w:rPr>
          <w:rFonts w:ascii="Arial" w:hAnsi="Arial" w:cs="Arial"/>
          <w:b/>
          <w:bCs/>
          <w:color w:val="FFFFFF" w:themeColor="background1"/>
          <w:sz w:val="20"/>
          <w:szCs w:val="20"/>
          <w:lang w:eastAsia="en-IN"/>
        </w:rPr>
      </w:pPr>
    </w:p>
    <w:p w14:paraId="580E7491" w14:textId="3D9ACDCB" w:rsidR="00AD224E" w:rsidRDefault="00AD224E" w:rsidP="00021331">
      <w:pPr>
        <w:rPr>
          <w:rFonts w:ascii="Arial" w:hAnsi="Arial" w:cs="Arial"/>
          <w:b/>
          <w:bCs/>
          <w:color w:val="FFFFFF" w:themeColor="background1"/>
          <w:sz w:val="20"/>
          <w:szCs w:val="20"/>
          <w:lang w:eastAsia="en-IN"/>
        </w:rPr>
      </w:pPr>
    </w:p>
    <w:p w14:paraId="76D5CCE5" w14:textId="03225978" w:rsidR="00AD224E" w:rsidRDefault="00AD224E" w:rsidP="00021331">
      <w:pPr>
        <w:rPr>
          <w:rFonts w:ascii="Arial" w:hAnsi="Arial" w:cs="Arial"/>
          <w:b/>
          <w:bCs/>
          <w:color w:val="FFFFFF" w:themeColor="background1"/>
          <w:sz w:val="20"/>
          <w:szCs w:val="20"/>
          <w:lang w:eastAsia="en-IN"/>
        </w:rPr>
      </w:pPr>
    </w:p>
    <w:p w14:paraId="57CEEFD6" w14:textId="38D3DB22" w:rsidR="00AD224E" w:rsidRDefault="00AD224E" w:rsidP="00021331">
      <w:pPr>
        <w:rPr>
          <w:rFonts w:ascii="Arial" w:hAnsi="Arial" w:cs="Arial"/>
          <w:b/>
          <w:bCs/>
          <w:color w:val="FFFFFF" w:themeColor="background1"/>
          <w:sz w:val="20"/>
          <w:szCs w:val="20"/>
          <w:lang w:eastAsia="en-IN"/>
        </w:rPr>
      </w:pPr>
    </w:p>
    <w:p w14:paraId="328A7188" w14:textId="04324181" w:rsidR="00AD224E" w:rsidRDefault="00AD224E" w:rsidP="00021331">
      <w:pPr>
        <w:rPr>
          <w:rFonts w:ascii="Arial" w:hAnsi="Arial" w:cs="Arial"/>
          <w:b/>
          <w:bCs/>
          <w:color w:val="FFFFFF" w:themeColor="background1"/>
          <w:sz w:val="20"/>
          <w:szCs w:val="20"/>
          <w:lang w:eastAsia="en-IN"/>
        </w:rPr>
      </w:pPr>
    </w:p>
    <w:p w14:paraId="1707B633" w14:textId="1DE58F2E" w:rsidR="00AD224E" w:rsidRDefault="00AD224E" w:rsidP="00021331">
      <w:pPr>
        <w:rPr>
          <w:rFonts w:ascii="Arial" w:hAnsi="Arial" w:cs="Arial"/>
          <w:b/>
          <w:bCs/>
          <w:color w:val="FFFFFF" w:themeColor="background1"/>
          <w:sz w:val="20"/>
          <w:szCs w:val="20"/>
          <w:lang w:eastAsia="en-IN"/>
        </w:rPr>
      </w:pPr>
    </w:p>
    <w:p w14:paraId="0AB2AA96" w14:textId="0346EBED" w:rsidR="00AD224E" w:rsidRDefault="00AD224E" w:rsidP="00021331">
      <w:pPr>
        <w:rPr>
          <w:rFonts w:ascii="Arial" w:hAnsi="Arial" w:cs="Arial"/>
          <w:b/>
          <w:bCs/>
          <w:color w:val="FFFFFF" w:themeColor="background1"/>
          <w:sz w:val="20"/>
          <w:szCs w:val="20"/>
          <w:lang w:eastAsia="en-IN"/>
        </w:rPr>
      </w:pPr>
    </w:p>
    <w:p w14:paraId="52D595C0" w14:textId="66DEB87F" w:rsidR="00AD224E" w:rsidRDefault="00AD224E" w:rsidP="00021331">
      <w:pPr>
        <w:rPr>
          <w:rFonts w:ascii="Arial" w:hAnsi="Arial" w:cs="Arial"/>
          <w:b/>
          <w:bCs/>
          <w:color w:val="FFFFFF" w:themeColor="background1"/>
          <w:sz w:val="20"/>
          <w:szCs w:val="20"/>
          <w:lang w:eastAsia="en-IN"/>
        </w:rPr>
      </w:pPr>
    </w:p>
    <w:p w14:paraId="0958D780" w14:textId="30500A8A" w:rsidR="00AD224E" w:rsidRDefault="00AD224E" w:rsidP="00021331">
      <w:pPr>
        <w:rPr>
          <w:rFonts w:ascii="Arial" w:hAnsi="Arial" w:cs="Arial"/>
          <w:b/>
          <w:bCs/>
          <w:color w:val="FFFFFF" w:themeColor="background1"/>
          <w:sz w:val="20"/>
          <w:szCs w:val="20"/>
          <w:lang w:eastAsia="en-IN"/>
        </w:rPr>
      </w:pPr>
    </w:p>
    <w:p w14:paraId="09B11D16" w14:textId="6AB59D5F" w:rsidR="00AD224E" w:rsidRDefault="00AD224E" w:rsidP="00021331">
      <w:pPr>
        <w:rPr>
          <w:rFonts w:ascii="Arial" w:hAnsi="Arial" w:cs="Arial"/>
          <w:b/>
          <w:bCs/>
          <w:color w:val="FFFFFF" w:themeColor="background1"/>
          <w:sz w:val="20"/>
          <w:szCs w:val="20"/>
          <w:lang w:eastAsia="en-IN"/>
        </w:rPr>
      </w:pPr>
    </w:p>
    <w:p w14:paraId="5463312F" w14:textId="7C62B296" w:rsidR="00AD224E" w:rsidRDefault="00AD224E" w:rsidP="00021331">
      <w:pPr>
        <w:rPr>
          <w:rFonts w:ascii="Arial" w:hAnsi="Arial" w:cs="Arial"/>
          <w:b/>
          <w:bCs/>
          <w:color w:val="FFFFFF" w:themeColor="background1"/>
          <w:sz w:val="20"/>
          <w:szCs w:val="20"/>
          <w:lang w:eastAsia="en-IN"/>
        </w:rPr>
      </w:pPr>
    </w:p>
    <w:p w14:paraId="716A0E83" w14:textId="0CBBB8B2" w:rsidR="00AD224E" w:rsidRDefault="00AD224E" w:rsidP="00021331">
      <w:pPr>
        <w:rPr>
          <w:rFonts w:ascii="Arial" w:hAnsi="Arial" w:cs="Arial"/>
          <w:b/>
          <w:bCs/>
          <w:color w:val="FFFFFF" w:themeColor="background1"/>
          <w:sz w:val="20"/>
          <w:szCs w:val="20"/>
          <w:lang w:eastAsia="en-IN"/>
        </w:rPr>
      </w:pPr>
    </w:p>
    <w:p w14:paraId="18A936F2" w14:textId="2EAD90D2" w:rsidR="00AD224E" w:rsidRDefault="00AD224E" w:rsidP="00021331">
      <w:pPr>
        <w:rPr>
          <w:rFonts w:ascii="Arial" w:hAnsi="Arial" w:cs="Arial"/>
          <w:b/>
          <w:bCs/>
          <w:color w:val="FFFFFF" w:themeColor="background1"/>
          <w:sz w:val="20"/>
          <w:szCs w:val="20"/>
          <w:lang w:eastAsia="en-IN"/>
        </w:rPr>
      </w:pPr>
    </w:p>
    <w:p w14:paraId="539996E3" w14:textId="463E710F" w:rsidR="00AD224E" w:rsidRDefault="00AD224E" w:rsidP="00021331">
      <w:pPr>
        <w:rPr>
          <w:rFonts w:ascii="Arial" w:hAnsi="Arial" w:cs="Arial"/>
          <w:b/>
          <w:bCs/>
          <w:color w:val="FFFFFF" w:themeColor="background1"/>
          <w:sz w:val="20"/>
          <w:szCs w:val="20"/>
          <w:lang w:eastAsia="en-IN"/>
        </w:rPr>
      </w:pPr>
    </w:p>
    <w:p w14:paraId="64842A2F" w14:textId="3D532FD5" w:rsidR="00AD224E" w:rsidRDefault="00AD224E" w:rsidP="00021331">
      <w:pPr>
        <w:rPr>
          <w:rFonts w:ascii="Arial" w:hAnsi="Arial" w:cs="Arial"/>
          <w:b/>
          <w:bCs/>
          <w:color w:val="FFFFFF" w:themeColor="background1"/>
          <w:sz w:val="20"/>
          <w:szCs w:val="20"/>
          <w:lang w:eastAsia="en-IN"/>
        </w:rPr>
      </w:pPr>
    </w:p>
    <w:p w14:paraId="3B5EC14A" w14:textId="3D2A1597" w:rsidR="00AD224E" w:rsidRDefault="00AD224E" w:rsidP="00021331">
      <w:pPr>
        <w:rPr>
          <w:rFonts w:ascii="Arial" w:hAnsi="Arial" w:cs="Arial"/>
          <w:b/>
          <w:bCs/>
          <w:color w:val="FFFFFF" w:themeColor="background1"/>
          <w:sz w:val="20"/>
          <w:szCs w:val="20"/>
          <w:lang w:eastAsia="en-IN"/>
        </w:rPr>
      </w:pPr>
    </w:p>
    <w:p w14:paraId="128B164E" w14:textId="7CE356A5" w:rsidR="00AD224E" w:rsidRDefault="00AD224E" w:rsidP="00021331">
      <w:pPr>
        <w:rPr>
          <w:rFonts w:ascii="Arial" w:hAnsi="Arial" w:cs="Arial"/>
          <w:b/>
          <w:bCs/>
          <w:color w:val="FFFFFF" w:themeColor="background1"/>
          <w:sz w:val="20"/>
          <w:szCs w:val="20"/>
          <w:lang w:eastAsia="en-IN"/>
        </w:rPr>
      </w:pPr>
    </w:p>
    <w:p w14:paraId="387FED81" w14:textId="1EC7478E" w:rsidR="00AD224E" w:rsidRDefault="00AD224E" w:rsidP="00021331">
      <w:pPr>
        <w:rPr>
          <w:rFonts w:ascii="Arial" w:hAnsi="Arial" w:cs="Arial"/>
          <w:b/>
          <w:bCs/>
          <w:color w:val="FFFFFF" w:themeColor="background1"/>
          <w:sz w:val="20"/>
          <w:szCs w:val="20"/>
          <w:lang w:eastAsia="en-IN"/>
        </w:rPr>
      </w:pPr>
    </w:p>
    <w:p w14:paraId="5E10D652" w14:textId="46FAE96C" w:rsidR="00AD224E" w:rsidRDefault="00AD224E" w:rsidP="00021331">
      <w:pPr>
        <w:rPr>
          <w:rFonts w:ascii="Arial" w:hAnsi="Arial" w:cs="Arial"/>
          <w:b/>
          <w:bCs/>
          <w:color w:val="FFFFFF" w:themeColor="background1"/>
          <w:sz w:val="20"/>
          <w:szCs w:val="20"/>
          <w:lang w:eastAsia="en-IN"/>
        </w:rPr>
      </w:pPr>
    </w:p>
    <w:p w14:paraId="22D9A1B6" w14:textId="121D95EB" w:rsidR="00AD224E" w:rsidRDefault="00AD224E" w:rsidP="00021331">
      <w:pPr>
        <w:rPr>
          <w:rFonts w:ascii="Arial" w:hAnsi="Arial" w:cs="Arial"/>
          <w:b/>
          <w:bCs/>
          <w:color w:val="FFFFFF" w:themeColor="background1"/>
          <w:sz w:val="20"/>
          <w:szCs w:val="20"/>
          <w:lang w:eastAsia="en-IN"/>
        </w:rPr>
      </w:pPr>
    </w:p>
    <w:p w14:paraId="5B1274A5" w14:textId="292448C6" w:rsidR="00633422" w:rsidRDefault="009F6633" w:rsidP="009F6633">
      <w:pPr>
        <w:shd w:val="clear" w:color="auto" w:fill="000000" w:themeFill="text1"/>
        <w:rPr>
          <w:rFonts w:ascii="Arial" w:hAnsi="Arial" w:cs="Arial"/>
          <w:b/>
          <w:bCs/>
          <w:color w:val="FFFFFF" w:themeColor="background1"/>
          <w:sz w:val="20"/>
          <w:szCs w:val="20"/>
          <w:lang w:eastAsia="en-IN"/>
        </w:rPr>
      </w:pPr>
      <w:r w:rsidRPr="009F6633">
        <w:rPr>
          <w:rFonts w:ascii="Arial" w:hAnsi="Arial" w:cs="Arial"/>
          <w:b/>
          <w:bCs/>
          <w:color w:val="FFFFFF" w:themeColor="background1"/>
          <w:sz w:val="20"/>
          <w:szCs w:val="20"/>
          <w:lang w:eastAsia="en-IN"/>
        </w:rPr>
        <w:lastRenderedPageBreak/>
        <w:t>13. Project Schedule and Implementation Strategy</w:t>
      </w:r>
    </w:p>
    <w:p w14:paraId="166E497A" w14:textId="3F9ECBFD" w:rsidR="009F6633" w:rsidRPr="009F6633" w:rsidRDefault="00391CE3" w:rsidP="009F6633">
      <w:pPr>
        <w:rPr>
          <w:rFonts w:ascii="Arial" w:hAnsi="Arial" w:cs="Arial"/>
          <w:b/>
          <w:bCs/>
          <w:color w:val="FFFFFF" w:themeColor="background1"/>
          <w:sz w:val="20"/>
          <w:szCs w:val="20"/>
          <w:lang w:eastAsia="en-IN"/>
        </w:rPr>
      </w:pPr>
      <w:r>
        <w:rPr>
          <w:rFonts w:ascii="Arial" w:hAnsi="Arial" w:cs="Arial"/>
          <w:b/>
          <w:bCs/>
          <w:color w:val="FFFFFF" w:themeColor="background1"/>
          <w:sz w:val="20"/>
          <w:szCs w:val="20"/>
          <w:lang w:eastAsia="en-IN"/>
        </w:rPr>
        <w:t>ss</w:t>
      </w:r>
    </w:p>
    <w:tbl>
      <w:tblPr>
        <w:tblW w:w="102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2"/>
        <w:gridCol w:w="302"/>
        <w:gridCol w:w="301"/>
        <w:gridCol w:w="301"/>
        <w:gridCol w:w="301"/>
        <w:gridCol w:w="380"/>
        <w:gridCol w:w="380"/>
        <w:gridCol w:w="380"/>
        <w:gridCol w:w="380"/>
        <w:gridCol w:w="380"/>
        <w:gridCol w:w="380"/>
        <w:gridCol w:w="380"/>
        <w:gridCol w:w="380"/>
        <w:gridCol w:w="380"/>
        <w:gridCol w:w="380"/>
        <w:gridCol w:w="380"/>
        <w:gridCol w:w="380"/>
        <w:gridCol w:w="380"/>
        <w:gridCol w:w="380"/>
        <w:gridCol w:w="380"/>
        <w:gridCol w:w="380"/>
        <w:gridCol w:w="380"/>
        <w:gridCol w:w="380"/>
        <w:gridCol w:w="380"/>
        <w:gridCol w:w="380"/>
      </w:tblGrid>
      <w:tr w:rsidR="00633422" w:rsidRPr="00BE26DA" w14:paraId="37DB6FCE" w14:textId="77777777" w:rsidTr="00FF655D">
        <w:trPr>
          <w:trHeight w:val="304"/>
        </w:trPr>
        <w:tc>
          <w:tcPr>
            <w:tcW w:w="10277" w:type="dxa"/>
            <w:gridSpan w:val="25"/>
            <w:shd w:val="clear" w:color="auto" w:fill="000000" w:themeFill="text1"/>
            <w:noWrap/>
            <w:vAlign w:val="center"/>
            <w:hideMark/>
          </w:tcPr>
          <w:p w14:paraId="6E11B1B5" w14:textId="255DB127" w:rsidR="00633422" w:rsidRPr="00BE26DA" w:rsidRDefault="00B97D1E" w:rsidP="004C63C1">
            <w:pPr>
              <w:spacing w:line="240" w:lineRule="auto"/>
              <w:jc w:val="center"/>
              <w:rPr>
                <w:rFonts w:ascii="Arial" w:eastAsia="Times New Roman" w:hAnsi="Arial" w:cs="Arial"/>
                <w:b/>
                <w:bCs/>
                <w:color w:val="FFFFFF"/>
                <w:sz w:val="14"/>
                <w:szCs w:val="14"/>
                <w:lang w:eastAsia="en-IN"/>
              </w:rPr>
            </w:pPr>
            <w:r>
              <w:rPr>
                <w:rFonts w:ascii="Arial" w:eastAsia="Times New Roman" w:hAnsi="Arial" w:cs="Arial"/>
                <w:b/>
                <w:bCs/>
                <w:color w:val="FFFFFF" w:themeColor="background1"/>
                <w:sz w:val="14"/>
                <w:szCs w:val="14"/>
                <w:lang w:eastAsia="en-IN"/>
              </w:rPr>
              <w:t>Project Implementation Schedule</w:t>
            </w:r>
          </w:p>
        </w:tc>
      </w:tr>
      <w:tr w:rsidR="00633422" w:rsidRPr="00BE26DA" w14:paraId="139B1DF2" w14:textId="77777777" w:rsidTr="00FF655D">
        <w:trPr>
          <w:trHeight w:val="304"/>
        </w:trPr>
        <w:tc>
          <w:tcPr>
            <w:tcW w:w="1472" w:type="dxa"/>
            <w:shd w:val="clear" w:color="auto" w:fill="auto"/>
            <w:vAlign w:val="center"/>
            <w:hideMark/>
          </w:tcPr>
          <w:p w14:paraId="785CFFD5"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r w:rsidRPr="00BE26DA">
              <w:rPr>
                <w:rFonts w:ascii="Arial" w:eastAsia="Times New Roman" w:hAnsi="Arial" w:cs="Arial"/>
                <w:b/>
                <w:bCs/>
                <w:color w:val="000000"/>
                <w:sz w:val="14"/>
                <w:szCs w:val="14"/>
                <w:lang w:eastAsia="en-IN"/>
              </w:rPr>
              <w:t>Activity</w:t>
            </w:r>
          </w:p>
        </w:tc>
        <w:tc>
          <w:tcPr>
            <w:tcW w:w="302" w:type="dxa"/>
            <w:shd w:val="clear" w:color="auto" w:fill="auto"/>
            <w:noWrap/>
            <w:vAlign w:val="center"/>
            <w:hideMark/>
          </w:tcPr>
          <w:p w14:paraId="22CF91F5" w14:textId="77777777" w:rsidR="00633422" w:rsidRPr="00BE26DA" w:rsidRDefault="00633422" w:rsidP="004C63C1">
            <w:pPr>
              <w:spacing w:line="240" w:lineRule="auto"/>
              <w:rPr>
                <w:rFonts w:ascii="Arial" w:eastAsia="Times New Roman" w:hAnsi="Arial" w:cs="Arial"/>
                <w:b/>
                <w:bCs/>
                <w:color w:val="000000"/>
                <w:sz w:val="14"/>
                <w:szCs w:val="14"/>
                <w:lang w:eastAsia="en-IN"/>
              </w:rPr>
            </w:pPr>
            <w:r w:rsidRPr="00BE26DA">
              <w:rPr>
                <w:rFonts w:ascii="Arial" w:eastAsia="Times New Roman" w:hAnsi="Arial" w:cs="Arial"/>
                <w:b/>
                <w:bCs/>
                <w:color w:val="000000"/>
                <w:sz w:val="14"/>
                <w:szCs w:val="14"/>
                <w:lang w:eastAsia="en-IN"/>
              </w:rPr>
              <w:t> </w:t>
            </w:r>
          </w:p>
        </w:tc>
        <w:tc>
          <w:tcPr>
            <w:tcW w:w="8503" w:type="dxa"/>
            <w:gridSpan w:val="23"/>
            <w:shd w:val="clear" w:color="auto" w:fill="auto"/>
            <w:noWrap/>
            <w:vAlign w:val="center"/>
            <w:hideMark/>
          </w:tcPr>
          <w:p w14:paraId="101F15FC" w14:textId="77777777" w:rsidR="00633422" w:rsidRPr="00BE26DA" w:rsidRDefault="00633422" w:rsidP="004C63C1">
            <w:pPr>
              <w:spacing w:line="240" w:lineRule="auto"/>
              <w:jc w:val="center"/>
              <w:rPr>
                <w:rFonts w:ascii="Arial" w:eastAsia="Times New Roman" w:hAnsi="Arial" w:cs="Arial"/>
                <w:b/>
                <w:bCs/>
                <w:color w:val="000000"/>
                <w:sz w:val="14"/>
                <w:szCs w:val="14"/>
                <w:lang w:eastAsia="en-IN"/>
              </w:rPr>
            </w:pPr>
            <w:r w:rsidRPr="00BE26DA">
              <w:rPr>
                <w:rFonts w:ascii="Arial" w:eastAsia="Times New Roman" w:hAnsi="Arial" w:cs="Arial"/>
                <w:b/>
                <w:bCs/>
                <w:color w:val="000000"/>
                <w:sz w:val="14"/>
                <w:szCs w:val="14"/>
                <w:lang w:eastAsia="en-IN"/>
              </w:rPr>
              <w:t>Month</w:t>
            </w:r>
          </w:p>
        </w:tc>
      </w:tr>
      <w:tr w:rsidR="00633422" w:rsidRPr="00BE26DA" w14:paraId="72B2D224" w14:textId="77777777" w:rsidTr="00FF655D">
        <w:trPr>
          <w:trHeight w:val="304"/>
        </w:trPr>
        <w:tc>
          <w:tcPr>
            <w:tcW w:w="1472" w:type="dxa"/>
            <w:shd w:val="clear" w:color="auto" w:fill="auto"/>
            <w:vAlign w:val="center"/>
            <w:hideMark/>
          </w:tcPr>
          <w:p w14:paraId="40D885A3"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02" w:type="dxa"/>
            <w:shd w:val="clear" w:color="auto" w:fill="auto"/>
            <w:noWrap/>
            <w:vAlign w:val="center"/>
            <w:hideMark/>
          </w:tcPr>
          <w:p w14:paraId="4D8B84F2"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1</w:t>
            </w:r>
          </w:p>
        </w:tc>
        <w:tc>
          <w:tcPr>
            <w:tcW w:w="301" w:type="dxa"/>
            <w:shd w:val="clear" w:color="auto" w:fill="auto"/>
            <w:noWrap/>
            <w:vAlign w:val="center"/>
            <w:hideMark/>
          </w:tcPr>
          <w:p w14:paraId="7C7823BC"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4</w:t>
            </w:r>
          </w:p>
        </w:tc>
        <w:tc>
          <w:tcPr>
            <w:tcW w:w="301" w:type="dxa"/>
            <w:shd w:val="clear" w:color="auto" w:fill="auto"/>
            <w:noWrap/>
            <w:vAlign w:val="center"/>
            <w:hideMark/>
          </w:tcPr>
          <w:p w14:paraId="27FFCBC0"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6</w:t>
            </w:r>
          </w:p>
        </w:tc>
        <w:tc>
          <w:tcPr>
            <w:tcW w:w="301" w:type="dxa"/>
            <w:shd w:val="clear" w:color="auto" w:fill="auto"/>
            <w:noWrap/>
            <w:vAlign w:val="center"/>
            <w:hideMark/>
          </w:tcPr>
          <w:p w14:paraId="1B384052"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8</w:t>
            </w:r>
          </w:p>
        </w:tc>
        <w:tc>
          <w:tcPr>
            <w:tcW w:w="380" w:type="dxa"/>
            <w:shd w:val="clear" w:color="auto" w:fill="auto"/>
            <w:noWrap/>
            <w:vAlign w:val="center"/>
            <w:hideMark/>
          </w:tcPr>
          <w:p w14:paraId="58084CC6"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10</w:t>
            </w:r>
          </w:p>
        </w:tc>
        <w:tc>
          <w:tcPr>
            <w:tcW w:w="380" w:type="dxa"/>
            <w:shd w:val="clear" w:color="auto" w:fill="auto"/>
            <w:noWrap/>
            <w:vAlign w:val="center"/>
            <w:hideMark/>
          </w:tcPr>
          <w:p w14:paraId="5176309B"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12</w:t>
            </w:r>
          </w:p>
        </w:tc>
        <w:tc>
          <w:tcPr>
            <w:tcW w:w="380" w:type="dxa"/>
            <w:shd w:val="clear" w:color="auto" w:fill="auto"/>
            <w:noWrap/>
            <w:vAlign w:val="center"/>
            <w:hideMark/>
          </w:tcPr>
          <w:p w14:paraId="3E337AA2"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14</w:t>
            </w:r>
          </w:p>
        </w:tc>
        <w:tc>
          <w:tcPr>
            <w:tcW w:w="380" w:type="dxa"/>
            <w:shd w:val="clear" w:color="auto" w:fill="auto"/>
            <w:noWrap/>
            <w:vAlign w:val="center"/>
            <w:hideMark/>
          </w:tcPr>
          <w:p w14:paraId="57F467E6"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16</w:t>
            </w:r>
          </w:p>
        </w:tc>
        <w:tc>
          <w:tcPr>
            <w:tcW w:w="380" w:type="dxa"/>
            <w:shd w:val="clear" w:color="auto" w:fill="auto"/>
            <w:noWrap/>
            <w:vAlign w:val="center"/>
            <w:hideMark/>
          </w:tcPr>
          <w:p w14:paraId="5642D498"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18</w:t>
            </w:r>
          </w:p>
        </w:tc>
        <w:tc>
          <w:tcPr>
            <w:tcW w:w="380" w:type="dxa"/>
            <w:shd w:val="clear" w:color="auto" w:fill="auto"/>
            <w:noWrap/>
            <w:vAlign w:val="center"/>
            <w:hideMark/>
          </w:tcPr>
          <w:p w14:paraId="5CE2B697"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20</w:t>
            </w:r>
          </w:p>
        </w:tc>
        <w:tc>
          <w:tcPr>
            <w:tcW w:w="380" w:type="dxa"/>
            <w:shd w:val="clear" w:color="auto" w:fill="auto"/>
            <w:noWrap/>
            <w:vAlign w:val="center"/>
            <w:hideMark/>
          </w:tcPr>
          <w:p w14:paraId="0083A3DD"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22</w:t>
            </w:r>
          </w:p>
        </w:tc>
        <w:tc>
          <w:tcPr>
            <w:tcW w:w="380" w:type="dxa"/>
            <w:shd w:val="clear" w:color="auto" w:fill="auto"/>
            <w:noWrap/>
            <w:vAlign w:val="center"/>
            <w:hideMark/>
          </w:tcPr>
          <w:p w14:paraId="55320311" w14:textId="77777777" w:rsidR="00633422" w:rsidRPr="00BE26DA" w:rsidRDefault="00633422" w:rsidP="004C63C1">
            <w:pPr>
              <w:spacing w:line="240" w:lineRule="auto"/>
              <w:jc w:val="right"/>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24</w:t>
            </w:r>
          </w:p>
        </w:tc>
        <w:tc>
          <w:tcPr>
            <w:tcW w:w="380" w:type="dxa"/>
            <w:shd w:val="clear" w:color="auto" w:fill="auto"/>
            <w:noWrap/>
            <w:vAlign w:val="center"/>
            <w:hideMark/>
          </w:tcPr>
          <w:p w14:paraId="7AAC7C57"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26</w:t>
            </w:r>
          </w:p>
        </w:tc>
        <w:tc>
          <w:tcPr>
            <w:tcW w:w="380" w:type="dxa"/>
            <w:shd w:val="clear" w:color="auto" w:fill="auto"/>
            <w:noWrap/>
            <w:vAlign w:val="center"/>
            <w:hideMark/>
          </w:tcPr>
          <w:p w14:paraId="462B00C1"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28</w:t>
            </w:r>
          </w:p>
        </w:tc>
        <w:tc>
          <w:tcPr>
            <w:tcW w:w="380" w:type="dxa"/>
            <w:shd w:val="clear" w:color="auto" w:fill="auto"/>
            <w:noWrap/>
            <w:vAlign w:val="center"/>
            <w:hideMark/>
          </w:tcPr>
          <w:p w14:paraId="7AC8BC5C"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30</w:t>
            </w:r>
          </w:p>
        </w:tc>
        <w:tc>
          <w:tcPr>
            <w:tcW w:w="380" w:type="dxa"/>
            <w:shd w:val="clear" w:color="auto" w:fill="auto"/>
            <w:noWrap/>
            <w:vAlign w:val="center"/>
            <w:hideMark/>
          </w:tcPr>
          <w:p w14:paraId="01EF03DF"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32</w:t>
            </w:r>
          </w:p>
        </w:tc>
        <w:tc>
          <w:tcPr>
            <w:tcW w:w="380" w:type="dxa"/>
            <w:shd w:val="clear" w:color="auto" w:fill="auto"/>
            <w:noWrap/>
            <w:vAlign w:val="center"/>
            <w:hideMark/>
          </w:tcPr>
          <w:p w14:paraId="49742B99"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34</w:t>
            </w:r>
          </w:p>
        </w:tc>
        <w:tc>
          <w:tcPr>
            <w:tcW w:w="380" w:type="dxa"/>
            <w:shd w:val="clear" w:color="auto" w:fill="auto"/>
            <w:noWrap/>
            <w:vAlign w:val="center"/>
            <w:hideMark/>
          </w:tcPr>
          <w:p w14:paraId="08B95F29"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36</w:t>
            </w:r>
          </w:p>
        </w:tc>
        <w:tc>
          <w:tcPr>
            <w:tcW w:w="380" w:type="dxa"/>
            <w:shd w:val="clear" w:color="auto" w:fill="auto"/>
            <w:noWrap/>
            <w:vAlign w:val="center"/>
            <w:hideMark/>
          </w:tcPr>
          <w:p w14:paraId="4A845274"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38</w:t>
            </w:r>
          </w:p>
        </w:tc>
        <w:tc>
          <w:tcPr>
            <w:tcW w:w="380" w:type="dxa"/>
            <w:shd w:val="clear" w:color="auto" w:fill="auto"/>
            <w:noWrap/>
            <w:vAlign w:val="center"/>
            <w:hideMark/>
          </w:tcPr>
          <w:p w14:paraId="515C0C93"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40</w:t>
            </w:r>
          </w:p>
        </w:tc>
        <w:tc>
          <w:tcPr>
            <w:tcW w:w="380" w:type="dxa"/>
            <w:shd w:val="clear" w:color="auto" w:fill="auto"/>
            <w:noWrap/>
            <w:vAlign w:val="center"/>
            <w:hideMark/>
          </w:tcPr>
          <w:p w14:paraId="535B3479"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42</w:t>
            </w:r>
          </w:p>
        </w:tc>
        <w:tc>
          <w:tcPr>
            <w:tcW w:w="380" w:type="dxa"/>
            <w:shd w:val="clear" w:color="auto" w:fill="auto"/>
            <w:noWrap/>
            <w:vAlign w:val="center"/>
            <w:hideMark/>
          </w:tcPr>
          <w:p w14:paraId="6CF8F453"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44</w:t>
            </w:r>
          </w:p>
        </w:tc>
        <w:tc>
          <w:tcPr>
            <w:tcW w:w="380" w:type="dxa"/>
            <w:shd w:val="clear" w:color="auto" w:fill="auto"/>
            <w:noWrap/>
            <w:vAlign w:val="center"/>
            <w:hideMark/>
          </w:tcPr>
          <w:p w14:paraId="25C20359"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46</w:t>
            </w:r>
          </w:p>
        </w:tc>
        <w:tc>
          <w:tcPr>
            <w:tcW w:w="380" w:type="dxa"/>
            <w:shd w:val="clear" w:color="auto" w:fill="auto"/>
            <w:noWrap/>
            <w:vAlign w:val="center"/>
            <w:hideMark/>
          </w:tcPr>
          <w:p w14:paraId="1F073617"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48</w:t>
            </w:r>
          </w:p>
        </w:tc>
      </w:tr>
      <w:tr w:rsidR="00633422" w:rsidRPr="00BE26DA" w14:paraId="6150D797" w14:textId="77777777" w:rsidTr="00FF655D">
        <w:trPr>
          <w:trHeight w:val="304"/>
        </w:trPr>
        <w:tc>
          <w:tcPr>
            <w:tcW w:w="1472" w:type="dxa"/>
            <w:shd w:val="clear" w:color="auto" w:fill="auto"/>
            <w:vAlign w:val="center"/>
            <w:hideMark/>
          </w:tcPr>
          <w:p w14:paraId="51349B59"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1. Kick Off Meeting, Detailed Engineering and Licensing</w:t>
            </w:r>
          </w:p>
        </w:tc>
        <w:tc>
          <w:tcPr>
            <w:tcW w:w="302" w:type="dxa"/>
            <w:shd w:val="clear" w:color="000000" w:fill="00B0F0"/>
            <w:noWrap/>
            <w:vAlign w:val="center"/>
            <w:hideMark/>
          </w:tcPr>
          <w:p w14:paraId="6A38914D"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01" w:type="dxa"/>
            <w:shd w:val="clear" w:color="000000" w:fill="00B0F0"/>
            <w:noWrap/>
            <w:vAlign w:val="center"/>
            <w:hideMark/>
          </w:tcPr>
          <w:p w14:paraId="172B2D5D"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01" w:type="dxa"/>
            <w:shd w:val="clear" w:color="auto" w:fill="auto"/>
            <w:noWrap/>
            <w:vAlign w:val="center"/>
            <w:hideMark/>
          </w:tcPr>
          <w:p w14:paraId="6E77FBF5"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01" w:type="dxa"/>
            <w:shd w:val="clear" w:color="auto" w:fill="auto"/>
            <w:noWrap/>
            <w:vAlign w:val="center"/>
            <w:hideMark/>
          </w:tcPr>
          <w:p w14:paraId="0C09E888"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732A6D10"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3DA6FFD7"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4AB1ACDA"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1D41078E"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62CB9CB0"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3846FE6E"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169B8A6B"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6819F725"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472B4332"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61BDBF8F"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476ACE74"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677F1B7E"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124EAB6F"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6F13820F"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5A717741"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4DF8D18D"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5D8BFF5D"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5ED07743"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7E7C356E"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7E1AB2F8"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r>
      <w:tr w:rsidR="00633422" w:rsidRPr="00BE26DA" w14:paraId="62D396A2" w14:textId="77777777" w:rsidTr="00FF655D">
        <w:trPr>
          <w:trHeight w:val="304"/>
        </w:trPr>
        <w:tc>
          <w:tcPr>
            <w:tcW w:w="1472" w:type="dxa"/>
            <w:shd w:val="clear" w:color="auto" w:fill="auto"/>
            <w:vAlign w:val="center"/>
            <w:hideMark/>
          </w:tcPr>
          <w:p w14:paraId="756BB3AA"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1. Engineering</w:t>
            </w:r>
          </w:p>
        </w:tc>
        <w:tc>
          <w:tcPr>
            <w:tcW w:w="302" w:type="dxa"/>
            <w:shd w:val="clear" w:color="000000" w:fill="FFFFFF"/>
            <w:noWrap/>
            <w:vAlign w:val="center"/>
            <w:hideMark/>
          </w:tcPr>
          <w:p w14:paraId="3FD86B9B"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01" w:type="dxa"/>
            <w:shd w:val="clear" w:color="000000" w:fill="FFFFFF"/>
            <w:noWrap/>
            <w:vAlign w:val="center"/>
            <w:hideMark/>
          </w:tcPr>
          <w:p w14:paraId="6CA4F40B"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01" w:type="dxa"/>
            <w:shd w:val="clear" w:color="auto" w:fill="auto"/>
            <w:noWrap/>
            <w:vAlign w:val="center"/>
            <w:hideMark/>
          </w:tcPr>
          <w:p w14:paraId="0F3348EE"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01" w:type="dxa"/>
            <w:shd w:val="clear" w:color="auto" w:fill="auto"/>
            <w:noWrap/>
            <w:vAlign w:val="center"/>
            <w:hideMark/>
          </w:tcPr>
          <w:p w14:paraId="3D817A8C"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2B472D85"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64AA06EE"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69D8BA77"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3A76578C"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69097A69"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2BAA0535"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34968DC8"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0ECA0F18"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78B1D299"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58E93157"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0516B6E4"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53730BF7"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7F9ED2FA"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0B10AF45"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1A2093A7"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6ECD403D"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53264471"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7E1C8C9F"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284BAD58"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7A45CCED"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r>
      <w:tr w:rsidR="00633422" w:rsidRPr="00BE26DA" w14:paraId="553688D4" w14:textId="77777777" w:rsidTr="00FF655D">
        <w:trPr>
          <w:trHeight w:val="304"/>
        </w:trPr>
        <w:tc>
          <w:tcPr>
            <w:tcW w:w="1472" w:type="dxa"/>
            <w:shd w:val="clear" w:color="auto" w:fill="auto"/>
            <w:vAlign w:val="center"/>
            <w:hideMark/>
          </w:tcPr>
          <w:p w14:paraId="6A46AC7A"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Basic Engineering/ Documents</w:t>
            </w:r>
          </w:p>
        </w:tc>
        <w:tc>
          <w:tcPr>
            <w:tcW w:w="302" w:type="dxa"/>
            <w:shd w:val="clear" w:color="000000" w:fill="00B0F0"/>
            <w:noWrap/>
            <w:vAlign w:val="center"/>
            <w:hideMark/>
          </w:tcPr>
          <w:p w14:paraId="3453A62D"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01" w:type="dxa"/>
            <w:shd w:val="clear" w:color="000000" w:fill="00B0F0"/>
            <w:noWrap/>
            <w:vAlign w:val="center"/>
            <w:hideMark/>
          </w:tcPr>
          <w:p w14:paraId="081AEEBB"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01" w:type="dxa"/>
            <w:shd w:val="clear" w:color="000000" w:fill="00B0F0"/>
            <w:noWrap/>
            <w:vAlign w:val="center"/>
            <w:hideMark/>
          </w:tcPr>
          <w:p w14:paraId="0C45425F"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01" w:type="dxa"/>
            <w:shd w:val="clear" w:color="auto" w:fill="auto"/>
            <w:noWrap/>
            <w:vAlign w:val="center"/>
            <w:hideMark/>
          </w:tcPr>
          <w:p w14:paraId="580FE019"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7414F1A6"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628773F3"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01781ADB"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77AAF469"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746F4A77"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6C88B961"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543CABB5"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36942721"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6CADF7CD"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69085301"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7F653DFA"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6A07A03F"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419B779D"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04489D01"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70BBD01B"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702B841B"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5077FA04"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25BF4F2F"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374D8ED9"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356DED54"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r>
      <w:tr w:rsidR="00633422" w:rsidRPr="00BE26DA" w14:paraId="7D7E7430" w14:textId="77777777" w:rsidTr="00FF655D">
        <w:trPr>
          <w:trHeight w:val="304"/>
        </w:trPr>
        <w:tc>
          <w:tcPr>
            <w:tcW w:w="1472" w:type="dxa"/>
            <w:shd w:val="clear" w:color="auto" w:fill="auto"/>
            <w:vAlign w:val="center"/>
            <w:hideMark/>
          </w:tcPr>
          <w:p w14:paraId="282C1AA3"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Detail Engineering/ Documents</w:t>
            </w:r>
          </w:p>
        </w:tc>
        <w:tc>
          <w:tcPr>
            <w:tcW w:w="302" w:type="dxa"/>
            <w:shd w:val="clear" w:color="auto" w:fill="auto"/>
            <w:noWrap/>
            <w:vAlign w:val="center"/>
            <w:hideMark/>
          </w:tcPr>
          <w:p w14:paraId="3F06AF17"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01" w:type="dxa"/>
            <w:shd w:val="clear" w:color="000000" w:fill="00B0F0"/>
            <w:noWrap/>
            <w:vAlign w:val="center"/>
            <w:hideMark/>
          </w:tcPr>
          <w:p w14:paraId="7E77D0F4"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01" w:type="dxa"/>
            <w:shd w:val="clear" w:color="000000" w:fill="00B0F0"/>
            <w:noWrap/>
            <w:vAlign w:val="center"/>
            <w:hideMark/>
          </w:tcPr>
          <w:p w14:paraId="55982B68"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01" w:type="dxa"/>
            <w:shd w:val="clear" w:color="000000" w:fill="00B0F0"/>
            <w:noWrap/>
            <w:vAlign w:val="center"/>
            <w:hideMark/>
          </w:tcPr>
          <w:p w14:paraId="49C61DE8"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5076210D"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5EDECC68"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2454A612"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5E73D6C8"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1D03931F"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2D2FC549"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1CB03DC4"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303E3D2E"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5EBDD14B"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3313244E"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00649A0F"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2E76DD22"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210E3739"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39694DB7"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17D72E50"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35187BD2"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0752E914"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12C46A2D"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142A05E2"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2B307829"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r>
      <w:tr w:rsidR="00633422" w:rsidRPr="00BE26DA" w14:paraId="265253A5" w14:textId="77777777" w:rsidTr="00FF655D">
        <w:trPr>
          <w:trHeight w:val="304"/>
        </w:trPr>
        <w:tc>
          <w:tcPr>
            <w:tcW w:w="1472" w:type="dxa"/>
            <w:shd w:val="clear" w:color="auto" w:fill="auto"/>
            <w:vAlign w:val="center"/>
            <w:hideMark/>
          </w:tcPr>
          <w:p w14:paraId="773C5796"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02" w:type="dxa"/>
            <w:shd w:val="clear" w:color="000000" w:fill="FFFFFF"/>
            <w:noWrap/>
            <w:vAlign w:val="center"/>
            <w:hideMark/>
          </w:tcPr>
          <w:p w14:paraId="60F902F6"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01" w:type="dxa"/>
            <w:shd w:val="clear" w:color="000000" w:fill="FFFFFF"/>
            <w:noWrap/>
            <w:vAlign w:val="center"/>
            <w:hideMark/>
          </w:tcPr>
          <w:p w14:paraId="4BF37FBE"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01" w:type="dxa"/>
            <w:shd w:val="clear" w:color="auto" w:fill="auto"/>
            <w:noWrap/>
            <w:vAlign w:val="center"/>
            <w:hideMark/>
          </w:tcPr>
          <w:p w14:paraId="577876D6"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01" w:type="dxa"/>
            <w:shd w:val="clear" w:color="auto" w:fill="auto"/>
            <w:noWrap/>
            <w:vAlign w:val="center"/>
            <w:hideMark/>
          </w:tcPr>
          <w:p w14:paraId="4373CF47"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4CE3A0F9"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53A3438D"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396362EC"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34D6C463"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2E38DCD6"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567CD389"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0DCC07CA"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67537BC4"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08BFEE91"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462FD46B"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33F4D900"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53359D74"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4AE65DC8"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02A8980D"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18DDEEC3"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151D5FA0"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22EA2AC2"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0C771FB5"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51082451"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40660ECB" w14:textId="77777777" w:rsidR="00633422" w:rsidRPr="00BE26DA" w:rsidRDefault="00633422" w:rsidP="004C63C1">
            <w:pPr>
              <w:spacing w:line="240" w:lineRule="auto"/>
              <w:jc w:val="center"/>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r>
      <w:tr w:rsidR="00633422" w:rsidRPr="00BE26DA" w14:paraId="53DE5B3C" w14:textId="77777777" w:rsidTr="00FF655D">
        <w:trPr>
          <w:trHeight w:val="304"/>
        </w:trPr>
        <w:tc>
          <w:tcPr>
            <w:tcW w:w="10277" w:type="dxa"/>
            <w:gridSpan w:val="25"/>
            <w:shd w:val="clear" w:color="auto" w:fill="auto"/>
            <w:noWrap/>
            <w:vAlign w:val="center"/>
            <w:hideMark/>
          </w:tcPr>
          <w:p w14:paraId="3F5FA8DF" w14:textId="77777777" w:rsidR="00633422" w:rsidRPr="00BE26DA" w:rsidRDefault="00633422" w:rsidP="004C63C1">
            <w:pPr>
              <w:spacing w:line="240" w:lineRule="auto"/>
              <w:rPr>
                <w:rFonts w:ascii="Arial" w:eastAsia="Times New Roman" w:hAnsi="Arial" w:cs="Arial"/>
                <w:b/>
                <w:bCs/>
                <w:color w:val="000000"/>
                <w:sz w:val="14"/>
                <w:szCs w:val="14"/>
                <w:lang w:eastAsia="en-IN"/>
              </w:rPr>
            </w:pPr>
            <w:r w:rsidRPr="00BE26DA">
              <w:rPr>
                <w:rFonts w:ascii="Arial" w:eastAsia="Times New Roman" w:hAnsi="Arial" w:cs="Arial"/>
                <w:b/>
                <w:bCs/>
                <w:color w:val="000000"/>
                <w:sz w:val="14"/>
                <w:szCs w:val="14"/>
                <w:lang w:eastAsia="en-IN"/>
              </w:rPr>
              <w:t>1. Civil Work</w:t>
            </w:r>
          </w:p>
        </w:tc>
      </w:tr>
      <w:tr w:rsidR="00633422" w:rsidRPr="00BE26DA" w14:paraId="3A2AAE4A" w14:textId="77777777" w:rsidTr="00FF655D">
        <w:trPr>
          <w:trHeight w:val="304"/>
        </w:trPr>
        <w:tc>
          <w:tcPr>
            <w:tcW w:w="1472" w:type="dxa"/>
            <w:shd w:val="clear" w:color="auto" w:fill="auto"/>
            <w:vAlign w:val="center"/>
            <w:hideMark/>
          </w:tcPr>
          <w:p w14:paraId="145F000A"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Company Registration</w:t>
            </w:r>
          </w:p>
        </w:tc>
        <w:tc>
          <w:tcPr>
            <w:tcW w:w="302" w:type="dxa"/>
            <w:shd w:val="clear" w:color="auto" w:fill="auto"/>
            <w:noWrap/>
            <w:vAlign w:val="center"/>
            <w:hideMark/>
          </w:tcPr>
          <w:p w14:paraId="1B91410C"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01" w:type="dxa"/>
            <w:shd w:val="clear" w:color="auto" w:fill="auto"/>
            <w:noWrap/>
            <w:vAlign w:val="center"/>
            <w:hideMark/>
          </w:tcPr>
          <w:p w14:paraId="2E7932CA"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01" w:type="dxa"/>
            <w:shd w:val="clear" w:color="000000" w:fill="00B0F0"/>
            <w:noWrap/>
            <w:vAlign w:val="center"/>
            <w:hideMark/>
          </w:tcPr>
          <w:p w14:paraId="7A9E4985"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01" w:type="dxa"/>
            <w:shd w:val="clear" w:color="auto" w:fill="auto"/>
            <w:noWrap/>
            <w:vAlign w:val="center"/>
            <w:hideMark/>
          </w:tcPr>
          <w:p w14:paraId="257760DD"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6FCBC756"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77AB3243"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7DB436A3"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05A106A0"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0D87E1E6"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30F1E9C1"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4BA1699A"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0A5D26A5"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32A0386C"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47A14EB7"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1255A743"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7AFE7493"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0ECB374C"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251516E2"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351B9F63"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7FBE7725"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48EDD302"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66C4C446"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25AA9563"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1C31B648"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r>
      <w:tr w:rsidR="00633422" w:rsidRPr="00BE26DA" w14:paraId="3DD44E34" w14:textId="77777777" w:rsidTr="00FF655D">
        <w:trPr>
          <w:trHeight w:val="304"/>
        </w:trPr>
        <w:tc>
          <w:tcPr>
            <w:tcW w:w="1472" w:type="dxa"/>
            <w:shd w:val="clear" w:color="auto" w:fill="auto"/>
            <w:vAlign w:val="center"/>
            <w:hideMark/>
          </w:tcPr>
          <w:p w14:paraId="126D2753"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Land Acquisition</w:t>
            </w:r>
          </w:p>
        </w:tc>
        <w:tc>
          <w:tcPr>
            <w:tcW w:w="302" w:type="dxa"/>
            <w:shd w:val="clear" w:color="auto" w:fill="auto"/>
            <w:noWrap/>
            <w:vAlign w:val="center"/>
            <w:hideMark/>
          </w:tcPr>
          <w:p w14:paraId="008A57D9"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01" w:type="dxa"/>
            <w:shd w:val="clear" w:color="auto" w:fill="auto"/>
            <w:noWrap/>
            <w:vAlign w:val="center"/>
            <w:hideMark/>
          </w:tcPr>
          <w:p w14:paraId="5658D841"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01" w:type="dxa"/>
            <w:shd w:val="clear" w:color="000000" w:fill="00B0F0"/>
            <w:noWrap/>
            <w:vAlign w:val="center"/>
            <w:hideMark/>
          </w:tcPr>
          <w:p w14:paraId="296D06D7"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01" w:type="dxa"/>
            <w:shd w:val="clear" w:color="auto" w:fill="auto"/>
            <w:noWrap/>
            <w:vAlign w:val="center"/>
            <w:hideMark/>
          </w:tcPr>
          <w:p w14:paraId="56AC2126"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24808DBE"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72CA6AD1"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5A70C7FD"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33B51CB0"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461A555E"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7B49D149"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59EECB10"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38F1143B"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13A1F919"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47DDE981"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2753E743"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58DBB04F"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7F079EA9"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625EC309"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686D2408"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3E0C3919"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75F74706"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2A6CB44E"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274DE962"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72FF0E4B"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r>
      <w:tr w:rsidR="00633422" w:rsidRPr="00BE26DA" w14:paraId="1030EBAE" w14:textId="77777777" w:rsidTr="00FF655D">
        <w:trPr>
          <w:trHeight w:val="304"/>
        </w:trPr>
        <w:tc>
          <w:tcPr>
            <w:tcW w:w="1472" w:type="dxa"/>
            <w:shd w:val="clear" w:color="auto" w:fill="auto"/>
            <w:vAlign w:val="center"/>
            <w:hideMark/>
          </w:tcPr>
          <w:p w14:paraId="14C8FD94"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Finalisation of Building Design</w:t>
            </w:r>
          </w:p>
        </w:tc>
        <w:tc>
          <w:tcPr>
            <w:tcW w:w="302" w:type="dxa"/>
            <w:shd w:val="clear" w:color="auto" w:fill="auto"/>
            <w:noWrap/>
            <w:vAlign w:val="center"/>
            <w:hideMark/>
          </w:tcPr>
          <w:p w14:paraId="7DB4E4B0"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01" w:type="dxa"/>
            <w:shd w:val="clear" w:color="auto" w:fill="auto"/>
            <w:noWrap/>
            <w:vAlign w:val="center"/>
            <w:hideMark/>
          </w:tcPr>
          <w:p w14:paraId="1FB6308C"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01" w:type="dxa"/>
            <w:shd w:val="clear" w:color="auto" w:fill="auto"/>
            <w:noWrap/>
            <w:vAlign w:val="center"/>
            <w:hideMark/>
          </w:tcPr>
          <w:p w14:paraId="2B712109"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01" w:type="dxa"/>
            <w:shd w:val="clear" w:color="000000" w:fill="00B0F0"/>
            <w:noWrap/>
            <w:vAlign w:val="center"/>
            <w:hideMark/>
          </w:tcPr>
          <w:p w14:paraId="2E0D1642"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471BC076"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0EB34A95"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0F40F632"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4A319B41"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6C1DE434"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51C885B1"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14BDB93C"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4D77F5C8"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0E1CE256"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0523A735"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43D244F1"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74AB9D3A"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76BBA571"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17C6C522"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3F855E2D"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7A7AC05B"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5232655C"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72674F76"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0060684B"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0D8DB3A1"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r>
      <w:tr w:rsidR="00633422" w:rsidRPr="00BE26DA" w14:paraId="7F280CDD" w14:textId="77777777" w:rsidTr="00FF655D">
        <w:trPr>
          <w:trHeight w:val="304"/>
        </w:trPr>
        <w:tc>
          <w:tcPr>
            <w:tcW w:w="1472" w:type="dxa"/>
            <w:shd w:val="clear" w:color="auto" w:fill="auto"/>
            <w:vAlign w:val="center"/>
            <w:hideMark/>
          </w:tcPr>
          <w:p w14:paraId="3FCE18EE"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Invitation of Tenders and Award</w:t>
            </w:r>
          </w:p>
        </w:tc>
        <w:tc>
          <w:tcPr>
            <w:tcW w:w="302" w:type="dxa"/>
            <w:shd w:val="clear" w:color="auto" w:fill="auto"/>
            <w:noWrap/>
            <w:vAlign w:val="center"/>
            <w:hideMark/>
          </w:tcPr>
          <w:p w14:paraId="609F40A0"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01" w:type="dxa"/>
            <w:shd w:val="clear" w:color="auto" w:fill="auto"/>
            <w:noWrap/>
            <w:vAlign w:val="center"/>
            <w:hideMark/>
          </w:tcPr>
          <w:p w14:paraId="587F2832"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01" w:type="dxa"/>
            <w:shd w:val="clear" w:color="auto" w:fill="auto"/>
            <w:noWrap/>
            <w:vAlign w:val="center"/>
            <w:hideMark/>
          </w:tcPr>
          <w:p w14:paraId="2135D97D"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01" w:type="dxa"/>
            <w:shd w:val="clear" w:color="auto" w:fill="auto"/>
            <w:noWrap/>
            <w:vAlign w:val="center"/>
            <w:hideMark/>
          </w:tcPr>
          <w:p w14:paraId="29E5434A"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5B532E2C"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211F21FB"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42676569"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13AA5513"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088E6AE9"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5AA8182D"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7DB464A3"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0C85CFCF"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0481DECB"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054CB3C4"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6A992B82"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11271B1B"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24479E79"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6A973C41"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46EF8193"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6D4AB6D2"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66548EFF"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54FEBE74"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4BDD3E9C"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01B7B1AE"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r>
      <w:tr w:rsidR="00633422" w:rsidRPr="00BE26DA" w14:paraId="349F118B" w14:textId="77777777" w:rsidTr="00FF655D">
        <w:trPr>
          <w:trHeight w:val="304"/>
        </w:trPr>
        <w:tc>
          <w:tcPr>
            <w:tcW w:w="1472" w:type="dxa"/>
            <w:shd w:val="clear" w:color="auto" w:fill="auto"/>
            <w:vAlign w:val="center"/>
            <w:hideMark/>
          </w:tcPr>
          <w:p w14:paraId="3E828461"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Factory Shed</w:t>
            </w:r>
          </w:p>
        </w:tc>
        <w:tc>
          <w:tcPr>
            <w:tcW w:w="302" w:type="dxa"/>
            <w:shd w:val="clear" w:color="auto" w:fill="auto"/>
            <w:noWrap/>
            <w:vAlign w:val="center"/>
            <w:hideMark/>
          </w:tcPr>
          <w:p w14:paraId="301D6504"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01" w:type="dxa"/>
            <w:shd w:val="clear" w:color="auto" w:fill="auto"/>
            <w:noWrap/>
            <w:vAlign w:val="center"/>
            <w:hideMark/>
          </w:tcPr>
          <w:p w14:paraId="72B913E1"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01" w:type="dxa"/>
            <w:shd w:val="clear" w:color="auto" w:fill="auto"/>
            <w:noWrap/>
            <w:vAlign w:val="center"/>
            <w:hideMark/>
          </w:tcPr>
          <w:p w14:paraId="413C9F3E"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01" w:type="dxa"/>
            <w:shd w:val="clear" w:color="auto" w:fill="auto"/>
            <w:noWrap/>
            <w:vAlign w:val="center"/>
            <w:hideMark/>
          </w:tcPr>
          <w:p w14:paraId="4DB5D4C8"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53B0CC87"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40A34902"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5334B621"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283BF91D"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1FD0A14F"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21C90A06"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3892561B"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60FE200D"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10206F30"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47563D75"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5280941C"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29BED183"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1878522E"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5AF55C0B"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11D8E7B8"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493E2987"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70CBF5E8"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5BA5CBA0"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0281AD31"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43DDF223"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r>
      <w:tr w:rsidR="00633422" w:rsidRPr="00BE26DA" w14:paraId="2CB4874F" w14:textId="77777777" w:rsidTr="00FF655D">
        <w:trPr>
          <w:trHeight w:val="304"/>
        </w:trPr>
        <w:tc>
          <w:tcPr>
            <w:tcW w:w="1472" w:type="dxa"/>
            <w:shd w:val="clear" w:color="auto" w:fill="auto"/>
            <w:vAlign w:val="center"/>
            <w:hideMark/>
          </w:tcPr>
          <w:p w14:paraId="5570D065"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Auxiliary Building</w:t>
            </w:r>
          </w:p>
        </w:tc>
        <w:tc>
          <w:tcPr>
            <w:tcW w:w="302" w:type="dxa"/>
            <w:shd w:val="clear" w:color="auto" w:fill="auto"/>
            <w:noWrap/>
            <w:vAlign w:val="center"/>
            <w:hideMark/>
          </w:tcPr>
          <w:p w14:paraId="63F796CB"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01" w:type="dxa"/>
            <w:shd w:val="clear" w:color="auto" w:fill="auto"/>
            <w:noWrap/>
            <w:vAlign w:val="center"/>
            <w:hideMark/>
          </w:tcPr>
          <w:p w14:paraId="2C60DD5D"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01" w:type="dxa"/>
            <w:shd w:val="clear" w:color="auto" w:fill="auto"/>
            <w:noWrap/>
            <w:vAlign w:val="center"/>
            <w:hideMark/>
          </w:tcPr>
          <w:p w14:paraId="1B18F6AE"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01" w:type="dxa"/>
            <w:shd w:val="clear" w:color="auto" w:fill="auto"/>
            <w:noWrap/>
            <w:vAlign w:val="center"/>
            <w:hideMark/>
          </w:tcPr>
          <w:p w14:paraId="27BC260A"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780C0347"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7FE6BD17"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51F116C3"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290316F9"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76952A04"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5379DA4E"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04B8D01C"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4114799E"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498A8C1F"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632E666A"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061BD298"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746ABBC6"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3DB2A1BA"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08F32DB9"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742DBAD1"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1964CF00"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4B65FC34"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2289427D"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06C888F6"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563AE6C9"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r>
      <w:tr w:rsidR="00633422" w:rsidRPr="00BE26DA" w14:paraId="762EA27B" w14:textId="77777777" w:rsidTr="00FF655D">
        <w:trPr>
          <w:trHeight w:val="304"/>
        </w:trPr>
        <w:tc>
          <w:tcPr>
            <w:tcW w:w="1472" w:type="dxa"/>
            <w:shd w:val="clear" w:color="auto" w:fill="auto"/>
            <w:vAlign w:val="center"/>
            <w:hideMark/>
          </w:tcPr>
          <w:p w14:paraId="24B7B6D2"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Administrative Block</w:t>
            </w:r>
          </w:p>
        </w:tc>
        <w:tc>
          <w:tcPr>
            <w:tcW w:w="302" w:type="dxa"/>
            <w:shd w:val="clear" w:color="auto" w:fill="auto"/>
            <w:noWrap/>
            <w:vAlign w:val="center"/>
            <w:hideMark/>
          </w:tcPr>
          <w:p w14:paraId="36ED56F4"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01" w:type="dxa"/>
            <w:shd w:val="clear" w:color="auto" w:fill="auto"/>
            <w:noWrap/>
            <w:vAlign w:val="center"/>
            <w:hideMark/>
          </w:tcPr>
          <w:p w14:paraId="4A2D9F1D"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01" w:type="dxa"/>
            <w:shd w:val="clear" w:color="auto" w:fill="auto"/>
            <w:noWrap/>
            <w:vAlign w:val="center"/>
            <w:hideMark/>
          </w:tcPr>
          <w:p w14:paraId="533DF885"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01" w:type="dxa"/>
            <w:shd w:val="clear" w:color="auto" w:fill="auto"/>
            <w:noWrap/>
            <w:vAlign w:val="center"/>
            <w:hideMark/>
          </w:tcPr>
          <w:p w14:paraId="0B73F01E"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79CF74A7"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26BB2EFE"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760697B8"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75F758B0"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2D12590A"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33EEAD46"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667A2BB2"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77EB40A0"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171B28B9"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07F5F895"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024E2886"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0B755F98"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30E10591"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439F50C0"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51E9B279"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0D70B084"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3730624A"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56377C69"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29ACA595"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5F590C02"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r>
      <w:tr w:rsidR="00633422" w:rsidRPr="00BE26DA" w14:paraId="6D0F015B" w14:textId="77777777" w:rsidTr="00FF655D">
        <w:trPr>
          <w:trHeight w:val="304"/>
        </w:trPr>
        <w:tc>
          <w:tcPr>
            <w:tcW w:w="1472" w:type="dxa"/>
            <w:shd w:val="clear" w:color="auto" w:fill="auto"/>
            <w:vAlign w:val="center"/>
            <w:hideMark/>
          </w:tcPr>
          <w:p w14:paraId="761C4F40"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Other Construction</w:t>
            </w:r>
          </w:p>
        </w:tc>
        <w:tc>
          <w:tcPr>
            <w:tcW w:w="302" w:type="dxa"/>
            <w:shd w:val="clear" w:color="auto" w:fill="auto"/>
            <w:noWrap/>
            <w:vAlign w:val="center"/>
            <w:hideMark/>
          </w:tcPr>
          <w:p w14:paraId="37195325"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01" w:type="dxa"/>
            <w:shd w:val="clear" w:color="auto" w:fill="auto"/>
            <w:noWrap/>
            <w:vAlign w:val="center"/>
            <w:hideMark/>
          </w:tcPr>
          <w:p w14:paraId="619786E2"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01" w:type="dxa"/>
            <w:shd w:val="clear" w:color="auto" w:fill="auto"/>
            <w:noWrap/>
            <w:vAlign w:val="center"/>
            <w:hideMark/>
          </w:tcPr>
          <w:p w14:paraId="0D1E8125"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01" w:type="dxa"/>
            <w:shd w:val="clear" w:color="auto" w:fill="auto"/>
            <w:noWrap/>
            <w:vAlign w:val="center"/>
            <w:hideMark/>
          </w:tcPr>
          <w:p w14:paraId="664D1146"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359CAA68"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56423AE9"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45DAE266"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792C3027"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2F4044DA"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4F9E1C43"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7FAF1199"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7A4323EC"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7CC612FC"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55D3504C"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26BC4C1A"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20C048C7"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0BB4D123"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32C7F333"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3BC9A9F1"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42896827"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2C6D85B3"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00AEDC3A"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4F435963"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65C90D45"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r>
      <w:tr w:rsidR="00633422" w:rsidRPr="00BE26DA" w14:paraId="5AE02A27" w14:textId="77777777" w:rsidTr="00FF655D">
        <w:trPr>
          <w:trHeight w:val="304"/>
        </w:trPr>
        <w:tc>
          <w:tcPr>
            <w:tcW w:w="1472" w:type="dxa"/>
            <w:shd w:val="clear" w:color="auto" w:fill="auto"/>
            <w:vAlign w:val="center"/>
            <w:hideMark/>
          </w:tcPr>
          <w:p w14:paraId="73B3F279"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Disbursal of Finances</w:t>
            </w:r>
          </w:p>
        </w:tc>
        <w:tc>
          <w:tcPr>
            <w:tcW w:w="302" w:type="dxa"/>
            <w:shd w:val="clear" w:color="auto" w:fill="auto"/>
            <w:noWrap/>
            <w:vAlign w:val="center"/>
            <w:hideMark/>
          </w:tcPr>
          <w:p w14:paraId="5969F3E2"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01" w:type="dxa"/>
            <w:shd w:val="clear" w:color="auto" w:fill="auto"/>
            <w:noWrap/>
            <w:vAlign w:val="center"/>
            <w:hideMark/>
          </w:tcPr>
          <w:p w14:paraId="50BDFC8B"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01" w:type="dxa"/>
            <w:shd w:val="clear" w:color="auto" w:fill="auto"/>
            <w:noWrap/>
            <w:vAlign w:val="center"/>
            <w:hideMark/>
          </w:tcPr>
          <w:p w14:paraId="238E395D"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01" w:type="dxa"/>
            <w:shd w:val="clear" w:color="auto" w:fill="auto"/>
            <w:noWrap/>
            <w:vAlign w:val="center"/>
            <w:hideMark/>
          </w:tcPr>
          <w:p w14:paraId="223B6899"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5C2877D1"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17897CA6"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107F991D"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0A21B8D7"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4ABCD8A3"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49CFB876"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40E45924"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133C7E7E"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12CD5509"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6A43E2A7"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495B1D33"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477C0305"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7B8CBA51"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60D4BE05"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FFFFFF"/>
            <w:noWrap/>
            <w:vAlign w:val="center"/>
            <w:hideMark/>
          </w:tcPr>
          <w:p w14:paraId="5C8AA4C0"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FFFFFF"/>
            <w:noWrap/>
            <w:vAlign w:val="center"/>
            <w:hideMark/>
          </w:tcPr>
          <w:p w14:paraId="4DDF38E9"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FFFFFF"/>
            <w:noWrap/>
            <w:vAlign w:val="center"/>
            <w:hideMark/>
          </w:tcPr>
          <w:p w14:paraId="07971059"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FFFFFF"/>
            <w:noWrap/>
            <w:vAlign w:val="center"/>
            <w:hideMark/>
          </w:tcPr>
          <w:p w14:paraId="495AE7AB"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FFFFFF"/>
            <w:noWrap/>
            <w:vAlign w:val="center"/>
            <w:hideMark/>
          </w:tcPr>
          <w:p w14:paraId="3F7673F2"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FFFFFF"/>
            <w:noWrap/>
            <w:vAlign w:val="center"/>
            <w:hideMark/>
          </w:tcPr>
          <w:p w14:paraId="3E4AE92D"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r>
      <w:tr w:rsidR="00633422" w:rsidRPr="00BE26DA" w14:paraId="6A03F755" w14:textId="77777777" w:rsidTr="00FF655D">
        <w:trPr>
          <w:trHeight w:val="304"/>
        </w:trPr>
        <w:tc>
          <w:tcPr>
            <w:tcW w:w="10277" w:type="dxa"/>
            <w:gridSpan w:val="25"/>
            <w:shd w:val="clear" w:color="auto" w:fill="auto"/>
            <w:noWrap/>
            <w:vAlign w:val="center"/>
            <w:hideMark/>
          </w:tcPr>
          <w:p w14:paraId="64BE0CF5" w14:textId="77777777" w:rsidR="00633422" w:rsidRPr="00BE26DA" w:rsidRDefault="00633422" w:rsidP="004C63C1">
            <w:pPr>
              <w:spacing w:line="240" w:lineRule="auto"/>
              <w:rPr>
                <w:rFonts w:ascii="Arial" w:eastAsia="Times New Roman" w:hAnsi="Arial" w:cs="Arial"/>
                <w:b/>
                <w:bCs/>
                <w:color w:val="000000"/>
                <w:sz w:val="14"/>
                <w:szCs w:val="14"/>
                <w:lang w:eastAsia="en-IN"/>
              </w:rPr>
            </w:pPr>
            <w:r w:rsidRPr="00BE26DA">
              <w:rPr>
                <w:rFonts w:ascii="Arial" w:eastAsia="Times New Roman" w:hAnsi="Arial" w:cs="Arial"/>
                <w:b/>
                <w:bCs/>
                <w:color w:val="000000"/>
                <w:sz w:val="14"/>
                <w:szCs w:val="14"/>
                <w:lang w:eastAsia="en-IN"/>
              </w:rPr>
              <w:t>3. Plant and Machinery</w:t>
            </w:r>
          </w:p>
        </w:tc>
      </w:tr>
      <w:tr w:rsidR="00633422" w:rsidRPr="00BE26DA" w14:paraId="69631918" w14:textId="77777777" w:rsidTr="00FF655D">
        <w:trPr>
          <w:trHeight w:val="304"/>
        </w:trPr>
        <w:tc>
          <w:tcPr>
            <w:tcW w:w="1472" w:type="dxa"/>
            <w:shd w:val="clear" w:color="auto" w:fill="auto"/>
            <w:vAlign w:val="center"/>
            <w:hideMark/>
          </w:tcPr>
          <w:p w14:paraId="35345A09"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Specification Detailing</w:t>
            </w:r>
          </w:p>
        </w:tc>
        <w:tc>
          <w:tcPr>
            <w:tcW w:w="302" w:type="dxa"/>
            <w:shd w:val="clear" w:color="auto" w:fill="auto"/>
            <w:noWrap/>
            <w:vAlign w:val="center"/>
            <w:hideMark/>
          </w:tcPr>
          <w:p w14:paraId="346EE329"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01" w:type="dxa"/>
            <w:shd w:val="clear" w:color="000000" w:fill="00B0F0"/>
            <w:noWrap/>
            <w:vAlign w:val="center"/>
            <w:hideMark/>
          </w:tcPr>
          <w:p w14:paraId="1D0D7835"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01" w:type="dxa"/>
            <w:shd w:val="clear" w:color="000000" w:fill="00B0F0"/>
            <w:noWrap/>
            <w:vAlign w:val="center"/>
            <w:hideMark/>
          </w:tcPr>
          <w:p w14:paraId="28C95AB4"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01" w:type="dxa"/>
            <w:shd w:val="clear" w:color="auto" w:fill="auto"/>
            <w:noWrap/>
            <w:vAlign w:val="center"/>
            <w:hideMark/>
          </w:tcPr>
          <w:p w14:paraId="4FA96FE0"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3235BEF7"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52EBD45C"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3C3EA3F7"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4A250CB4"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0A65244B"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652E0EFC"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3301CD2A"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67288226"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1815C6FF"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167FDA4A"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41E5FE75"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2F5FA379"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030F320D"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78FFCF12"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08B7E825"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12518E90"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5DD6E9DA"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18D62B3C"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6B456ADF"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6121D130"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r>
      <w:tr w:rsidR="00633422" w:rsidRPr="00BE26DA" w14:paraId="0B242B96" w14:textId="77777777" w:rsidTr="00FF655D">
        <w:trPr>
          <w:trHeight w:val="304"/>
        </w:trPr>
        <w:tc>
          <w:tcPr>
            <w:tcW w:w="1472" w:type="dxa"/>
            <w:shd w:val="clear" w:color="auto" w:fill="auto"/>
            <w:vAlign w:val="center"/>
            <w:hideMark/>
          </w:tcPr>
          <w:p w14:paraId="19C694D3"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Invitation of Quotations</w:t>
            </w:r>
          </w:p>
        </w:tc>
        <w:tc>
          <w:tcPr>
            <w:tcW w:w="302" w:type="dxa"/>
            <w:shd w:val="clear" w:color="auto" w:fill="auto"/>
            <w:noWrap/>
            <w:vAlign w:val="center"/>
            <w:hideMark/>
          </w:tcPr>
          <w:p w14:paraId="724813BA"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01" w:type="dxa"/>
            <w:shd w:val="clear" w:color="auto" w:fill="auto"/>
            <w:noWrap/>
            <w:vAlign w:val="center"/>
            <w:hideMark/>
          </w:tcPr>
          <w:p w14:paraId="5229C5CC"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01" w:type="dxa"/>
            <w:shd w:val="clear" w:color="auto" w:fill="auto"/>
            <w:noWrap/>
            <w:vAlign w:val="center"/>
            <w:hideMark/>
          </w:tcPr>
          <w:p w14:paraId="27960D6F"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01" w:type="dxa"/>
            <w:shd w:val="clear" w:color="000000" w:fill="00B0F0"/>
            <w:noWrap/>
            <w:vAlign w:val="center"/>
            <w:hideMark/>
          </w:tcPr>
          <w:p w14:paraId="428E2B7F"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63278E9C" w14:textId="77777777" w:rsidR="00633422" w:rsidRPr="00BE26DA" w:rsidRDefault="00633422" w:rsidP="004C63C1">
            <w:pPr>
              <w:spacing w:line="240" w:lineRule="auto"/>
              <w:rPr>
                <w:rFonts w:ascii="Arial" w:eastAsia="Times New Roman" w:hAnsi="Arial" w:cs="Arial"/>
                <w:color w:val="000000"/>
                <w:sz w:val="14"/>
                <w:szCs w:val="14"/>
                <w:lang w:eastAsia="en-IN"/>
              </w:rPr>
            </w:pPr>
          </w:p>
        </w:tc>
        <w:tc>
          <w:tcPr>
            <w:tcW w:w="380" w:type="dxa"/>
            <w:shd w:val="clear" w:color="auto" w:fill="auto"/>
            <w:noWrap/>
            <w:vAlign w:val="center"/>
            <w:hideMark/>
          </w:tcPr>
          <w:p w14:paraId="7F96F0F4"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5CA6AB43"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01051577"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3B152DD4"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368BEF51"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3168B870"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19787B81"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3E26BD09"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6F2ECC72"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71662ADF"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778797C8"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27D6CDB7"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769EBB45"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42834572"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410BF829"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033C1D42"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343B10B8"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58FD2EF9"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03FFE5EB"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r>
      <w:tr w:rsidR="00633422" w:rsidRPr="00BE26DA" w14:paraId="5FF1FC7B" w14:textId="77777777" w:rsidTr="00FF655D">
        <w:trPr>
          <w:trHeight w:val="304"/>
        </w:trPr>
        <w:tc>
          <w:tcPr>
            <w:tcW w:w="1472" w:type="dxa"/>
            <w:shd w:val="clear" w:color="auto" w:fill="auto"/>
            <w:vAlign w:val="center"/>
            <w:hideMark/>
          </w:tcPr>
          <w:p w14:paraId="05A8CA59"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Placing Orders</w:t>
            </w:r>
          </w:p>
        </w:tc>
        <w:tc>
          <w:tcPr>
            <w:tcW w:w="302" w:type="dxa"/>
            <w:shd w:val="clear" w:color="auto" w:fill="auto"/>
            <w:noWrap/>
            <w:vAlign w:val="center"/>
            <w:hideMark/>
          </w:tcPr>
          <w:p w14:paraId="37677C4B"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01" w:type="dxa"/>
            <w:shd w:val="clear" w:color="auto" w:fill="auto"/>
            <w:noWrap/>
            <w:vAlign w:val="center"/>
            <w:hideMark/>
          </w:tcPr>
          <w:p w14:paraId="1818196C"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01" w:type="dxa"/>
            <w:shd w:val="clear" w:color="auto" w:fill="auto"/>
            <w:noWrap/>
            <w:vAlign w:val="center"/>
            <w:hideMark/>
          </w:tcPr>
          <w:p w14:paraId="6F940558"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01" w:type="dxa"/>
            <w:shd w:val="clear" w:color="auto" w:fill="auto"/>
            <w:noWrap/>
            <w:vAlign w:val="center"/>
            <w:hideMark/>
          </w:tcPr>
          <w:p w14:paraId="1C9DFB41"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73BCB0DF"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28DA470F" w14:textId="77777777" w:rsidR="00633422" w:rsidRPr="00BE26DA" w:rsidRDefault="00633422" w:rsidP="004C63C1">
            <w:pPr>
              <w:spacing w:line="240" w:lineRule="auto"/>
              <w:rPr>
                <w:rFonts w:ascii="Arial" w:eastAsia="Times New Roman" w:hAnsi="Arial" w:cs="Arial"/>
                <w:color w:val="000000"/>
                <w:sz w:val="14"/>
                <w:szCs w:val="14"/>
                <w:lang w:eastAsia="en-IN"/>
              </w:rPr>
            </w:pPr>
          </w:p>
        </w:tc>
        <w:tc>
          <w:tcPr>
            <w:tcW w:w="380" w:type="dxa"/>
            <w:shd w:val="clear" w:color="auto" w:fill="auto"/>
            <w:noWrap/>
            <w:vAlign w:val="center"/>
            <w:hideMark/>
          </w:tcPr>
          <w:p w14:paraId="58E4E197"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5FAF4135"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616588E9"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0F4239C0"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7AAE2BD3"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06D43CE2"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17306E10"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37FB2BFD"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39D34A06"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79CB9C19"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133055B5"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4054C683"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0F506D8E"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1B878B86"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3A004A3A"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382C75E7"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1CB3E8CD"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3CF6B7B2"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r>
      <w:tr w:rsidR="00633422" w:rsidRPr="00BE26DA" w14:paraId="2F4A0CA0" w14:textId="77777777" w:rsidTr="00FF655D">
        <w:trPr>
          <w:trHeight w:val="304"/>
        </w:trPr>
        <w:tc>
          <w:tcPr>
            <w:tcW w:w="1472" w:type="dxa"/>
            <w:shd w:val="clear" w:color="auto" w:fill="auto"/>
            <w:vAlign w:val="center"/>
            <w:hideMark/>
          </w:tcPr>
          <w:p w14:paraId="616FEC33"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Mechanical Piping &amp; Fittings</w:t>
            </w:r>
          </w:p>
        </w:tc>
        <w:tc>
          <w:tcPr>
            <w:tcW w:w="302" w:type="dxa"/>
            <w:shd w:val="clear" w:color="auto" w:fill="auto"/>
            <w:noWrap/>
            <w:vAlign w:val="center"/>
            <w:hideMark/>
          </w:tcPr>
          <w:p w14:paraId="1DC5417D"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01" w:type="dxa"/>
            <w:shd w:val="clear" w:color="auto" w:fill="auto"/>
            <w:noWrap/>
            <w:vAlign w:val="center"/>
            <w:hideMark/>
          </w:tcPr>
          <w:p w14:paraId="336E0D89"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01" w:type="dxa"/>
            <w:shd w:val="clear" w:color="auto" w:fill="auto"/>
            <w:noWrap/>
            <w:vAlign w:val="center"/>
            <w:hideMark/>
          </w:tcPr>
          <w:p w14:paraId="200A124B"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01" w:type="dxa"/>
            <w:shd w:val="clear" w:color="auto" w:fill="auto"/>
            <w:noWrap/>
            <w:vAlign w:val="center"/>
            <w:hideMark/>
          </w:tcPr>
          <w:p w14:paraId="3D6C92B3"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FFFFFF"/>
            <w:noWrap/>
            <w:vAlign w:val="center"/>
            <w:hideMark/>
          </w:tcPr>
          <w:p w14:paraId="0944B380"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2BA6DA24"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3B0B6A19"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3FF224D0"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477B1056"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572E85BD"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2ECD7CFA"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1C404A14"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6966B123"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23A67DAF"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4530609D"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6BF75028"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09CB08AB"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4D183E98"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36262915"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7102D8A0"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153D75B4"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71D92C5D"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3387F1E8"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01583085"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r>
      <w:tr w:rsidR="00633422" w:rsidRPr="00BE26DA" w14:paraId="1AAD0A85" w14:textId="77777777" w:rsidTr="00FF655D">
        <w:trPr>
          <w:trHeight w:val="304"/>
        </w:trPr>
        <w:tc>
          <w:tcPr>
            <w:tcW w:w="1472" w:type="dxa"/>
            <w:shd w:val="clear" w:color="auto" w:fill="auto"/>
            <w:vAlign w:val="center"/>
            <w:hideMark/>
          </w:tcPr>
          <w:p w14:paraId="46D31358"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Delivery at Plant Site &amp; Inspection</w:t>
            </w:r>
          </w:p>
        </w:tc>
        <w:tc>
          <w:tcPr>
            <w:tcW w:w="302" w:type="dxa"/>
            <w:shd w:val="clear" w:color="auto" w:fill="auto"/>
            <w:noWrap/>
            <w:vAlign w:val="center"/>
            <w:hideMark/>
          </w:tcPr>
          <w:p w14:paraId="2A99E54F"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01" w:type="dxa"/>
            <w:shd w:val="clear" w:color="auto" w:fill="auto"/>
            <w:noWrap/>
            <w:vAlign w:val="center"/>
            <w:hideMark/>
          </w:tcPr>
          <w:p w14:paraId="6CFECAAF"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01" w:type="dxa"/>
            <w:shd w:val="clear" w:color="auto" w:fill="auto"/>
            <w:noWrap/>
            <w:vAlign w:val="center"/>
            <w:hideMark/>
          </w:tcPr>
          <w:p w14:paraId="05B28441"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01" w:type="dxa"/>
            <w:shd w:val="clear" w:color="auto" w:fill="auto"/>
            <w:noWrap/>
            <w:vAlign w:val="center"/>
            <w:hideMark/>
          </w:tcPr>
          <w:p w14:paraId="2C885BA6"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0630C554"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180EC8B6"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0A36B381"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6F9116FB"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2C2B8116"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1C040408"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611B74FB"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7563A55C"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0ACBB502"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43EBC77F"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47512EB3"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10796185"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1B9EF2A7"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3BCFA126"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2765F64A"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0DA6334D"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3C0AD036"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05E28D26"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5F4DA300"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407319AE"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r>
      <w:tr w:rsidR="00633422" w:rsidRPr="00BE26DA" w14:paraId="0C1A009D" w14:textId="77777777" w:rsidTr="00FF655D">
        <w:trPr>
          <w:trHeight w:val="304"/>
        </w:trPr>
        <w:tc>
          <w:tcPr>
            <w:tcW w:w="1472" w:type="dxa"/>
            <w:shd w:val="clear" w:color="auto" w:fill="auto"/>
            <w:vAlign w:val="center"/>
            <w:hideMark/>
          </w:tcPr>
          <w:p w14:paraId="7B794FC7"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Installation and Commissioning</w:t>
            </w:r>
          </w:p>
        </w:tc>
        <w:tc>
          <w:tcPr>
            <w:tcW w:w="302" w:type="dxa"/>
            <w:shd w:val="clear" w:color="auto" w:fill="auto"/>
            <w:noWrap/>
            <w:vAlign w:val="center"/>
            <w:hideMark/>
          </w:tcPr>
          <w:p w14:paraId="77F67FB9"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01" w:type="dxa"/>
            <w:shd w:val="clear" w:color="auto" w:fill="auto"/>
            <w:noWrap/>
            <w:vAlign w:val="center"/>
            <w:hideMark/>
          </w:tcPr>
          <w:p w14:paraId="468ED4EB"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01" w:type="dxa"/>
            <w:shd w:val="clear" w:color="auto" w:fill="auto"/>
            <w:noWrap/>
            <w:vAlign w:val="center"/>
            <w:hideMark/>
          </w:tcPr>
          <w:p w14:paraId="708B06D2"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01" w:type="dxa"/>
            <w:shd w:val="clear" w:color="auto" w:fill="auto"/>
            <w:noWrap/>
            <w:vAlign w:val="center"/>
            <w:hideMark/>
          </w:tcPr>
          <w:p w14:paraId="2091A31F"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0E2BA76B"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3BC26E77"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2D14A6B8"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0C4CB25F"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75638B99"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06EF696B"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29ABD2AA"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3FBD7E5A"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63A51E2E"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5083C298"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69CD3308"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002BB6BE"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280E3BAA"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4513BBC8"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2117B369"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254A8F20"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38617925"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0E7154F7"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2CD53703"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0AAC392C"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r>
      <w:tr w:rsidR="00633422" w:rsidRPr="00BE26DA" w14:paraId="6A8CF78D" w14:textId="77777777" w:rsidTr="00FF655D">
        <w:trPr>
          <w:trHeight w:val="304"/>
        </w:trPr>
        <w:tc>
          <w:tcPr>
            <w:tcW w:w="1472" w:type="dxa"/>
            <w:shd w:val="clear" w:color="auto" w:fill="auto"/>
            <w:vAlign w:val="center"/>
            <w:hideMark/>
          </w:tcPr>
          <w:p w14:paraId="5C964047"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Check-up of the Plant &amp; Machinery</w:t>
            </w:r>
          </w:p>
        </w:tc>
        <w:tc>
          <w:tcPr>
            <w:tcW w:w="302" w:type="dxa"/>
            <w:shd w:val="clear" w:color="auto" w:fill="auto"/>
            <w:noWrap/>
            <w:vAlign w:val="center"/>
            <w:hideMark/>
          </w:tcPr>
          <w:p w14:paraId="0B2CDB4F"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01" w:type="dxa"/>
            <w:shd w:val="clear" w:color="auto" w:fill="auto"/>
            <w:noWrap/>
            <w:vAlign w:val="center"/>
            <w:hideMark/>
          </w:tcPr>
          <w:p w14:paraId="52E60E4F"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01" w:type="dxa"/>
            <w:shd w:val="clear" w:color="auto" w:fill="auto"/>
            <w:noWrap/>
            <w:vAlign w:val="center"/>
            <w:hideMark/>
          </w:tcPr>
          <w:p w14:paraId="5EBFD7C5"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01" w:type="dxa"/>
            <w:shd w:val="clear" w:color="auto" w:fill="auto"/>
            <w:noWrap/>
            <w:vAlign w:val="center"/>
            <w:hideMark/>
          </w:tcPr>
          <w:p w14:paraId="00C59010"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36347414"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1555FAF0"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1E8875B3"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74180374"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58497884"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15A15811"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69BC3E2B"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75A9E816"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1239867C"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43E90B81"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5E6B2024"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4EBCDB78"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3E3C74FE"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30610B6B"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15FFC4DE"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10302695"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2244E2DE"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47C03617"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33E7E939"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62EAF384"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r>
      <w:tr w:rsidR="00633422" w:rsidRPr="00BE26DA" w14:paraId="0FD57945" w14:textId="77777777" w:rsidTr="00FF655D">
        <w:trPr>
          <w:trHeight w:val="304"/>
        </w:trPr>
        <w:tc>
          <w:tcPr>
            <w:tcW w:w="1472" w:type="dxa"/>
            <w:shd w:val="clear" w:color="auto" w:fill="auto"/>
            <w:vAlign w:val="center"/>
            <w:hideMark/>
          </w:tcPr>
          <w:p w14:paraId="3D01CBF1" w14:textId="77777777" w:rsidR="00633422" w:rsidRPr="00BE26DA" w:rsidRDefault="00633422" w:rsidP="004C63C1">
            <w:pPr>
              <w:spacing w:line="240" w:lineRule="auto"/>
              <w:rPr>
                <w:rFonts w:ascii="Arial" w:eastAsia="Times New Roman" w:hAnsi="Arial" w:cs="Arial"/>
                <w:b/>
                <w:bCs/>
                <w:color w:val="000000"/>
                <w:sz w:val="14"/>
                <w:szCs w:val="14"/>
                <w:lang w:eastAsia="en-IN"/>
              </w:rPr>
            </w:pPr>
            <w:r w:rsidRPr="00BE26DA">
              <w:rPr>
                <w:rFonts w:ascii="Arial" w:eastAsia="Times New Roman" w:hAnsi="Arial" w:cs="Arial"/>
                <w:b/>
                <w:bCs/>
                <w:color w:val="000000"/>
                <w:sz w:val="14"/>
                <w:szCs w:val="14"/>
                <w:lang w:eastAsia="en-IN"/>
              </w:rPr>
              <w:t>4. Arrangement of Power/Water</w:t>
            </w:r>
          </w:p>
        </w:tc>
        <w:tc>
          <w:tcPr>
            <w:tcW w:w="302" w:type="dxa"/>
            <w:shd w:val="clear" w:color="auto" w:fill="auto"/>
            <w:noWrap/>
            <w:vAlign w:val="center"/>
            <w:hideMark/>
          </w:tcPr>
          <w:p w14:paraId="08F9AFBA" w14:textId="77777777" w:rsidR="00633422" w:rsidRPr="00BE26DA" w:rsidRDefault="00633422" w:rsidP="004C63C1">
            <w:pPr>
              <w:spacing w:line="240" w:lineRule="auto"/>
              <w:rPr>
                <w:rFonts w:ascii="Arial" w:eastAsia="Times New Roman" w:hAnsi="Arial" w:cs="Arial"/>
                <w:b/>
                <w:bCs/>
                <w:color w:val="000000"/>
                <w:sz w:val="14"/>
                <w:szCs w:val="14"/>
                <w:lang w:eastAsia="en-IN"/>
              </w:rPr>
            </w:pPr>
            <w:r w:rsidRPr="00BE26DA">
              <w:rPr>
                <w:rFonts w:ascii="Arial" w:eastAsia="Times New Roman" w:hAnsi="Arial" w:cs="Arial"/>
                <w:b/>
                <w:bCs/>
                <w:color w:val="000000"/>
                <w:sz w:val="14"/>
                <w:szCs w:val="14"/>
                <w:lang w:eastAsia="en-IN"/>
              </w:rPr>
              <w:t> </w:t>
            </w:r>
          </w:p>
        </w:tc>
        <w:tc>
          <w:tcPr>
            <w:tcW w:w="301" w:type="dxa"/>
            <w:shd w:val="clear" w:color="auto" w:fill="auto"/>
            <w:noWrap/>
            <w:vAlign w:val="center"/>
            <w:hideMark/>
          </w:tcPr>
          <w:p w14:paraId="6DD71782"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01" w:type="dxa"/>
            <w:shd w:val="clear" w:color="auto" w:fill="auto"/>
            <w:noWrap/>
            <w:vAlign w:val="center"/>
            <w:hideMark/>
          </w:tcPr>
          <w:p w14:paraId="6FADC51E"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01" w:type="dxa"/>
            <w:shd w:val="clear" w:color="auto" w:fill="auto"/>
            <w:noWrap/>
            <w:vAlign w:val="center"/>
            <w:hideMark/>
          </w:tcPr>
          <w:p w14:paraId="78700981"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7D299292"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3EE8DCDB"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066D941B"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34D77B6B"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49A686C5"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148D17AC"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03D1EEBD"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27C0868D"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1FF6AA6A"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54F45A28"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3D338C78"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7DA0AC8F"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1808E968"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28EEED36"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710EED75"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64B88E39"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17351021"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69B87948"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6511C14E"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7531BABA"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r>
      <w:tr w:rsidR="00633422" w:rsidRPr="00BE26DA" w14:paraId="2DA84C46" w14:textId="77777777" w:rsidTr="00FF655D">
        <w:trPr>
          <w:trHeight w:val="304"/>
        </w:trPr>
        <w:tc>
          <w:tcPr>
            <w:tcW w:w="10277" w:type="dxa"/>
            <w:gridSpan w:val="25"/>
            <w:shd w:val="clear" w:color="auto" w:fill="auto"/>
            <w:noWrap/>
            <w:vAlign w:val="center"/>
            <w:hideMark/>
          </w:tcPr>
          <w:p w14:paraId="0B99FDBF" w14:textId="77777777" w:rsidR="00633422" w:rsidRPr="00BE26DA" w:rsidRDefault="00633422" w:rsidP="004C63C1">
            <w:pPr>
              <w:spacing w:line="240" w:lineRule="auto"/>
              <w:rPr>
                <w:rFonts w:ascii="Arial" w:eastAsia="Times New Roman" w:hAnsi="Arial" w:cs="Arial"/>
                <w:b/>
                <w:bCs/>
                <w:color w:val="000000"/>
                <w:sz w:val="14"/>
                <w:szCs w:val="14"/>
                <w:lang w:eastAsia="en-IN"/>
              </w:rPr>
            </w:pPr>
            <w:r w:rsidRPr="00BE26DA">
              <w:rPr>
                <w:rFonts w:ascii="Arial" w:eastAsia="Times New Roman" w:hAnsi="Arial" w:cs="Arial"/>
                <w:b/>
                <w:bCs/>
                <w:color w:val="000000"/>
                <w:sz w:val="14"/>
                <w:szCs w:val="14"/>
                <w:lang w:eastAsia="en-IN"/>
              </w:rPr>
              <w:t>5. Other Items</w:t>
            </w:r>
          </w:p>
        </w:tc>
      </w:tr>
      <w:tr w:rsidR="00633422" w:rsidRPr="00BE26DA" w14:paraId="76EC04A8" w14:textId="77777777" w:rsidTr="00FF655D">
        <w:trPr>
          <w:trHeight w:val="304"/>
        </w:trPr>
        <w:tc>
          <w:tcPr>
            <w:tcW w:w="1472" w:type="dxa"/>
            <w:shd w:val="clear" w:color="auto" w:fill="auto"/>
            <w:vAlign w:val="center"/>
            <w:hideMark/>
          </w:tcPr>
          <w:p w14:paraId="2C82E2A3"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Finalize Management Reporting</w:t>
            </w:r>
          </w:p>
        </w:tc>
        <w:tc>
          <w:tcPr>
            <w:tcW w:w="302" w:type="dxa"/>
            <w:shd w:val="clear" w:color="auto" w:fill="auto"/>
            <w:noWrap/>
            <w:vAlign w:val="center"/>
            <w:hideMark/>
          </w:tcPr>
          <w:p w14:paraId="343D4C73"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01" w:type="dxa"/>
            <w:shd w:val="clear" w:color="auto" w:fill="auto"/>
            <w:noWrap/>
            <w:vAlign w:val="center"/>
            <w:hideMark/>
          </w:tcPr>
          <w:p w14:paraId="2EAAAB53"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01" w:type="dxa"/>
            <w:shd w:val="clear" w:color="auto" w:fill="auto"/>
            <w:noWrap/>
            <w:vAlign w:val="center"/>
            <w:hideMark/>
          </w:tcPr>
          <w:p w14:paraId="647B56EF"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01" w:type="dxa"/>
            <w:shd w:val="clear" w:color="auto" w:fill="auto"/>
            <w:noWrap/>
            <w:vAlign w:val="center"/>
            <w:hideMark/>
          </w:tcPr>
          <w:p w14:paraId="6AC2E91C"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5275D2A7"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0D1F37B3"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01A87824"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3715B3B4"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569BC3D4"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30B46D3D"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14CF931B"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7A4B3365"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31FF998F"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35B2E422"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2AE6B662"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6FEF92C2"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54DE0F6A"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660247EC"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008E1097"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651F1AE3"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755772D8"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36DDC1DA"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7462ABEC"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086A73E0"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r>
      <w:tr w:rsidR="00633422" w:rsidRPr="00BE26DA" w14:paraId="313EACDD" w14:textId="77777777" w:rsidTr="00FF655D">
        <w:trPr>
          <w:trHeight w:val="304"/>
        </w:trPr>
        <w:tc>
          <w:tcPr>
            <w:tcW w:w="1472" w:type="dxa"/>
            <w:shd w:val="clear" w:color="auto" w:fill="auto"/>
            <w:vAlign w:val="center"/>
            <w:hideMark/>
          </w:tcPr>
          <w:p w14:paraId="577B8848"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Finalize Official Practices</w:t>
            </w:r>
          </w:p>
        </w:tc>
        <w:tc>
          <w:tcPr>
            <w:tcW w:w="302" w:type="dxa"/>
            <w:shd w:val="clear" w:color="auto" w:fill="auto"/>
            <w:noWrap/>
            <w:vAlign w:val="center"/>
            <w:hideMark/>
          </w:tcPr>
          <w:p w14:paraId="392817AF"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01" w:type="dxa"/>
            <w:shd w:val="clear" w:color="auto" w:fill="auto"/>
            <w:noWrap/>
            <w:vAlign w:val="center"/>
            <w:hideMark/>
          </w:tcPr>
          <w:p w14:paraId="52217322"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01" w:type="dxa"/>
            <w:shd w:val="clear" w:color="auto" w:fill="auto"/>
            <w:noWrap/>
            <w:vAlign w:val="center"/>
            <w:hideMark/>
          </w:tcPr>
          <w:p w14:paraId="684AC208"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01" w:type="dxa"/>
            <w:shd w:val="clear" w:color="auto" w:fill="auto"/>
            <w:noWrap/>
            <w:vAlign w:val="center"/>
            <w:hideMark/>
          </w:tcPr>
          <w:p w14:paraId="17028F37"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583CF072"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34E1197C"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3A9B7C3E"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79FA3A53"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0F9C8043"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01F1326E"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1D286042"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31018398"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222230DE"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14B9758A"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29DEEE26"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6862F86D"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37E15885"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5B0DC7DF"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3AB9A2E2"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7EAA8F04"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703D8144"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0294EE71"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268C0559"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64B5E5D3"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r>
      <w:tr w:rsidR="00633422" w:rsidRPr="00BE26DA" w14:paraId="648EAE0C" w14:textId="77777777" w:rsidTr="00FF655D">
        <w:trPr>
          <w:trHeight w:val="304"/>
        </w:trPr>
        <w:tc>
          <w:tcPr>
            <w:tcW w:w="1472" w:type="dxa"/>
            <w:shd w:val="clear" w:color="auto" w:fill="auto"/>
            <w:vAlign w:val="center"/>
            <w:hideMark/>
          </w:tcPr>
          <w:p w14:paraId="4C7A72A0"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Executive Systems</w:t>
            </w:r>
          </w:p>
        </w:tc>
        <w:tc>
          <w:tcPr>
            <w:tcW w:w="302" w:type="dxa"/>
            <w:shd w:val="clear" w:color="auto" w:fill="auto"/>
            <w:noWrap/>
            <w:vAlign w:val="center"/>
            <w:hideMark/>
          </w:tcPr>
          <w:p w14:paraId="108C43E3"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01" w:type="dxa"/>
            <w:shd w:val="clear" w:color="auto" w:fill="auto"/>
            <w:noWrap/>
            <w:vAlign w:val="center"/>
            <w:hideMark/>
          </w:tcPr>
          <w:p w14:paraId="7015142F"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01" w:type="dxa"/>
            <w:shd w:val="clear" w:color="auto" w:fill="auto"/>
            <w:noWrap/>
            <w:vAlign w:val="center"/>
            <w:hideMark/>
          </w:tcPr>
          <w:p w14:paraId="73B43C2B"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01" w:type="dxa"/>
            <w:shd w:val="clear" w:color="auto" w:fill="auto"/>
            <w:noWrap/>
            <w:vAlign w:val="center"/>
            <w:hideMark/>
          </w:tcPr>
          <w:p w14:paraId="64752971"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7DC3BC93"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59263C27"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2ADE7B9C"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3438E88A"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063DB9F2"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09133B28"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41D11086"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0C73B7DB"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4E60F17F"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781D8407"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1F5EFA27"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19AF7C84"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7C489F54"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09154F62"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11930B71"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512AA14D"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6B7AEA1A"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6573CD32"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2693EAC8"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13A2B88D"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r>
      <w:tr w:rsidR="00633422" w:rsidRPr="00BE26DA" w14:paraId="408E8FB0" w14:textId="77777777" w:rsidTr="00FF655D">
        <w:trPr>
          <w:trHeight w:val="304"/>
        </w:trPr>
        <w:tc>
          <w:tcPr>
            <w:tcW w:w="1472" w:type="dxa"/>
            <w:shd w:val="clear" w:color="auto" w:fill="auto"/>
            <w:vAlign w:val="center"/>
            <w:hideMark/>
          </w:tcPr>
          <w:p w14:paraId="50B7DE5F" w14:textId="77777777" w:rsidR="00633422" w:rsidRPr="00BE26DA" w:rsidRDefault="00633422" w:rsidP="004C63C1">
            <w:pPr>
              <w:spacing w:line="240" w:lineRule="auto"/>
              <w:rPr>
                <w:rFonts w:ascii="Arial" w:eastAsia="Times New Roman" w:hAnsi="Arial" w:cs="Arial"/>
                <w:b/>
                <w:bCs/>
                <w:color w:val="000000"/>
                <w:sz w:val="14"/>
                <w:szCs w:val="14"/>
                <w:lang w:eastAsia="en-IN"/>
              </w:rPr>
            </w:pPr>
            <w:r w:rsidRPr="00BE26DA">
              <w:rPr>
                <w:rFonts w:ascii="Arial" w:eastAsia="Times New Roman" w:hAnsi="Arial" w:cs="Arial"/>
                <w:b/>
                <w:bCs/>
                <w:color w:val="000000"/>
                <w:sz w:val="14"/>
                <w:szCs w:val="14"/>
                <w:lang w:eastAsia="en-IN"/>
              </w:rPr>
              <w:t>6. Training and Personnel</w:t>
            </w:r>
          </w:p>
        </w:tc>
        <w:tc>
          <w:tcPr>
            <w:tcW w:w="302" w:type="dxa"/>
            <w:shd w:val="clear" w:color="auto" w:fill="auto"/>
            <w:noWrap/>
            <w:vAlign w:val="center"/>
            <w:hideMark/>
          </w:tcPr>
          <w:p w14:paraId="38DABE73" w14:textId="77777777" w:rsidR="00633422" w:rsidRPr="00BE26DA" w:rsidRDefault="00633422" w:rsidP="004C63C1">
            <w:pPr>
              <w:spacing w:line="240" w:lineRule="auto"/>
              <w:rPr>
                <w:rFonts w:ascii="Arial" w:eastAsia="Times New Roman" w:hAnsi="Arial" w:cs="Arial"/>
                <w:b/>
                <w:bCs/>
                <w:color w:val="000000"/>
                <w:sz w:val="14"/>
                <w:szCs w:val="14"/>
                <w:lang w:eastAsia="en-IN"/>
              </w:rPr>
            </w:pPr>
            <w:r w:rsidRPr="00BE26DA">
              <w:rPr>
                <w:rFonts w:ascii="Arial" w:eastAsia="Times New Roman" w:hAnsi="Arial" w:cs="Arial"/>
                <w:b/>
                <w:bCs/>
                <w:color w:val="000000"/>
                <w:sz w:val="14"/>
                <w:szCs w:val="14"/>
                <w:lang w:eastAsia="en-IN"/>
              </w:rPr>
              <w:t> </w:t>
            </w:r>
          </w:p>
        </w:tc>
        <w:tc>
          <w:tcPr>
            <w:tcW w:w="301" w:type="dxa"/>
            <w:shd w:val="clear" w:color="auto" w:fill="auto"/>
            <w:noWrap/>
            <w:vAlign w:val="center"/>
            <w:hideMark/>
          </w:tcPr>
          <w:p w14:paraId="3AC916BF"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01" w:type="dxa"/>
            <w:shd w:val="clear" w:color="auto" w:fill="auto"/>
            <w:noWrap/>
            <w:vAlign w:val="center"/>
            <w:hideMark/>
          </w:tcPr>
          <w:p w14:paraId="4F7A767A"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01" w:type="dxa"/>
            <w:shd w:val="clear" w:color="auto" w:fill="auto"/>
            <w:noWrap/>
            <w:vAlign w:val="center"/>
            <w:hideMark/>
          </w:tcPr>
          <w:p w14:paraId="281FFF0A"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6E87D881"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6C89BDB4"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7B3F9182"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50BE1073"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2689FF18"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170C041A"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43061EC1"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5CD6ACA0"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32A96026"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26DA6C78"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24800931"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5EED6F38"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55D0B00D"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41FED477"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6829A8BA"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213ADD0F"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6A3F5B18"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1B968EF9"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79F7A578"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2C93E395"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r>
      <w:tr w:rsidR="00633422" w:rsidRPr="00BE26DA" w14:paraId="0553385B" w14:textId="77777777" w:rsidTr="00FF655D">
        <w:trPr>
          <w:trHeight w:val="304"/>
        </w:trPr>
        <w:tc>
          <w:tcPr>
            <w:tcW w:w="1472" w:type="dxa"/>
            <w:shd w:val="clear" w:color="auto" w:fill="auto"/>
            <w:vAlign w:val="center"/>
            <w:hideMark/>
          </w:tcPr>
          <w:p w14:paraId="382B347F" w14:textId="77777777" w:rsidR="00633422" w:rsidRPr="00BE26DA" w:rsidRDefault="00633422" w:rsidP="004C63C1">
            <w:pPr>
              <w:spacing w:line="240" w:lineRule="auto"/>
              <w:rPr>
                <w:rFonts w:ascii="Arial" w:eastAsia="Times New Roman" w:hAnsi="Arial" w:cs="Arial"/>
                <w:b/>
                <w:bCs/>
                <w:color w:val="000000"/>
                <w:sz w:val="14"/>
                <w:szCs w:val="14"/>
                <w:lang w:eastAsia="en-IN"/>
              </w:rPr>
            </w:pPr>
            <w:r w:rsidRPr="00BE26DA">
              <w:rPr>
                <w:rFonts w:ascii="Arial" w:eastAsia="Times New Roman" w:hAnsi="Arial" w:cs="Arial"/>
                <w:b/>
                <w:bCs/>
                <w:color w:val="000000"/>
                <w:sz w:val="14"/>
                <w:szCs w:val="14"/>
                <w:lang w:eastAsia="en-IN"/>
              </w:rPr>
              <w:t>7. Start -up/ Commercial Production</w:t>
            </w:r>
          </w:p>
        </w:tc>
        <w:tc>
          <w:tcPr>
            <w:tcW w:w="302" w:type="dxa"/>
            <w:shd w:val="clear" w:color="auto" w:fill="auto"/>
            <w:noWrap/>
            <w:vAlign w:val="center"/>
            <w:hideMark/>
          </w:tcPr>
          <w:p w14:paraId="6C89B2A4" w14:textId="77777777" w:rsidR="00633422" w:rsidRPr="00BE26DA" w:rsidRDefault="00633422" w:rsidP="004C63C1">
            <w:pPr>
              <w:spacing w:line="240" w:lineRule="auto"/>
              <w:rPr>
                <w:rFonts w:ascii="Arial" w:eastAsia="Times New Roman" w:hAnsi="Arial" w:cs="Arial"/>
                <w:b/>
                <w:bCs/>
                <w:color w:val="000000"/>
                <w:sz w:val="14"/>
                <w:szCs w:val="14"/>
                <w:lang w:eastAsia="en-IN"/>
              </w:rPr>
            </w:pPr>
            <w:r w:rsidRPr="00BE26DA">
              <w:rPr>
                <w:rFonts w:ascii="Arial" w:eastAsia="Times New Roman" w:hAnsi="Arial" w:cs="Arial"/>
                <w:b/>
                <w:bCs/>
                <w:color w:val="000000"/>
                <w:sz w:val="14"/>
                <w:szCs w:val="14"/>
                <w:lang w:eastAsia="en-IN"/>
              </w:rPr>
              <w:t> </w:t>
            </w:r>
          </w:p>
        </w:tc>
        <w:tc>
          <w:tcPr>
            <w:tcW w:w="301" w:type="dxa"/>
            <w:shd w:val="clear" w:color="auto" w:fill="auto"/>
            <w:noWrap/>
            <w:vAlign w:val="center"/>
            <w:hideMark/>
          </w:tcPr>
          <w:p w14:paraId="79973ADB"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01" w:type="dxa"/>
            <w:shd w:val="clear" w:color="auto" w:fill="auto"/>
            <w:noWrap/>
            <w:vAlign w:val="center"/>
            <w:hideMark/>
          </w:tcPr>
          <w:p w14:paraId="39B9D85F"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01" w:type="dxa"/>
            <w:shd w:val="clear" w:color="auto" w:fill="auto"/>
            <w:noWrap/>
            <w:vAlign w:val="center"/>
            <w:hideMark/>
          </w:tcPr>
          <w:p w14:paraId="29AE953F"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29A05879"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076ED17C"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41672603"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2D2A2220"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446BE1B8"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79BF1D3E"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33D1C5B7"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119AD06E"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7B3AC25B"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183F1852"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4794AD9F"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2DD59091"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7517E26A"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3055F13F"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6C14D7B9"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76A4CC3D"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auto" w:fill="auto"/>
            <w:noWrap/>
            <w:vAlign w:val="center"/>
            <w:hideMark/>
          </w:tcPr>
          <w:p w14:paraId="2B3C4010"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4172820D"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60F3F733"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c>
          <w:tcPr>
            <w:tcW w:w="380" w:type="dxa"/>
            <w:shd w:val="clear" w:color="000000" w:fill="00B0F0"/>
            <w:noWrap/>
            <w:vAlign w:val="center"/>
            <w:hideMark/>
          </w:tcPr>
          <w:p w14:paraId="0A5F4E80" w14:textId="77777777" w:rsidR="00633422" w:rsidRPr="00BE26DA" w:rsidRDefault="00633422" w:rsidP="004C63C1">
            <w:pPr>
              <w:spacing w:line="240" w:lineRule="auto"/>
              <w:rPr>
                <w:rFonts w:ascii="Arial" w:eastAsia="Times New Roman" w:hAnsi="Arial" w:cs="Arial"/>
                <w:color w:val="000000"/>
                <w:sz w:val="14"/>
                <w:szCs w:val="14"/>
                <w:lang w:eastAsia="en-IN"/>
              </w:rPr>
            </w:pPr>
            <w:r w:rsidRPr="00BE26DA">
              <w:rPr>
                <w:rFonts w:ascii="Arial" w:eastAsia="Times New Roman" w:hAnsi="Arial" w:cs="Arial"/>
                <w:color w:val="000000"/>
                <w:sz w:val="14"/>
                <w:szCs w:val="14"/>
                <w:lang w:eastAsia="en-IN"/>
              </w:rPr>
              <w:t> </w:t>
            </w:r>
          </w:p>
        </w:tc>
      </w:tr>
    </w:tbl>
    <w:p w14:paraId="64A5A2D8" w14:textId="77777777" w:rsidR="00633422" w:rsidRDefault="00633422" w:rsidP="00633422">
      <w:pPr>
        <w:rPr>
          <w:rFonts w:ascii="Arial" w:hAnsi="Arial" w:cs="Arial"/>
          <w:b/>
          <w:bCs/>
          <w:color w:val="000000" w:themeColor="text1"/>
          <w:sz w:val="20"/>
          <w:szCs w:val="20"/>
          <w:lang w:eastAsia="en-IN"/>
        </w:rPr>
      </w:pPr>
      <w:bookmarkStart w:id="35" w:name="_Hlk86867506"/>
    </w:p>
    <w:p w14:paraId="4165239E" w14:textId="66A45C5B" w:rsidR="00633422" w:rsidRDefault="00633422" w:rsidP="00633422">
      <w:pPr>
        <w:rPr>
          <w:rFonts w:ascii="Arial" w:hAnsi="Arial" w:cs="Arial"/>
          <w:b/>
          <w:bCs/>
          <w:color w:val="000000" w:themeColor="text1"/>
          <w:sz w:val="20"/>
          <w:szCs w:val="20"/>
          <w:lang w:eastAsia="en-IN"/>
        </w:rPr>
      </w:pPr>
    </w:p>
    <w:p w14:paraId="4A77F2CA" w14:textId="6963D2EE" w:rsidR="00FF655D" w:rsidRDefault="00FF655D" w:rsidP="00633422">
      <w:pPr>
        <w:rPr>
          <w:rFonts w:ascii="Arial" w:hAnsi="Arial" w:cs="Arial"/>
          <w:b/>
          <w:bCs/>
          <w:color w:val="000000" w:themeColor="text1"/>
          <w:sz w:val="20"/>
          <w:szCs w:val="20"/>
          <w:lang w:eastAsia="en-IN"/>
        </w:rPr>
      </w:pPr>
    </w:p>
    <w:p w14:paraId="359FE920" w14:textId="52BF4358" w:rsidR="00FF655D" w:rsidRDefault="00FF655D" w:rsidP="00633422">
      <w:pPr>
        <w:rPr>
          <w:rFonts w:ascii="Arial" w:hAnsi="Arial" w:cs="Arial"/>
          <w:b/>
          <w:bCs/>
          <w:color w:val="000000" w:themeColor="text1"/>
          <w:sz w:val="20"/>
          <w:szCs w:val="20"/>
          <w:lang w:eastAsia="en-IN"/>
        </w:rPr>
      </w:pPr>
    </w:p>
    <w:bookmarkEnd w:id="31"/>
    <w:bookmarkEnd w:id="35"/>
    <w:p w14:paraId="4F073426" w14:textId="3DF3CCF9" w:rsidR="000B25DC" w:rsidRPr="003836B6" w:rsidRDefault="000B25DC" w:rsidP="00CD459F">
      <w:pPr>
        <w:rPr>
          <w:rFonts w:eastAsia="Times New Roman"/>
          <w:sz w:val="20"/>
          <w:szCs w:val="20"/>
          <w:shd w:val="clear" w:color="auto" w:fill="FFFFFF"/>
        </w:rPr>
      </w:pPr>
    </w:p>
    <w:p w14:paraId="3FDE7E58" w14:textId="77777777" w:rsidR="00633422" w:rsidRPr="003836B6" w:rsidRDefault="00633422" w:rsidP="00633422">
      <w:pPr>
        <w:rPr>
          <w:rFonts w:ascii="Arial" w:hAnsi="Arial" w:cs="Arial"/>
          <w:b/>
          <w:bCs/>
          <w:sz w:val="20"/>
          <w:szCs w:val="20"/>
          <w:lang w:val="en-US"/>
        </w:rPr>
      </w:pPr>
      <w:r w:rsidRPr="003836B6">
        <w:rPr>
          <w:rFonts w:ascii="Arial" w:hAnsi="Arial" w:cs="Arial"/>
          <w:b/>
          <w:bCs/>
          <w:sz w:val="20"/>
          <w:szCs w:val="20"/>
          <w:lang w:val="en-US"/>
        </w:rPr>
        <w:lastRenderedPageBreak/>
        <w:t xml:space="preserve">Environmental Protection &amp; Energy Conservation </w:t>
      </w:r>
    </w:p>
    <w:p w14:paraId="55A1D3C7" w14:textId="77777777" w:rsidR="00633422" w:rsidRPr="003836B6" w:rsidRDefault="00633422" w:rsidP="00633422">
      <w:pPr>
        <w:rPr>
          <w:rFonts w:ascii="Arial" w:hAnsi="Arial" w:cs="Arial"/>
          <w:b/>
          <w:bCs/>
          <w:sz w:val="20"/>
          <w:szCs w:val="20"/>
          <w:lang w:val="en-US"/>
        </w:rPr>
      </w:pPr>
      <w:r w:rsidRPr="003836B6">
        <w:rPr>
          <w:rFonts w:ascii="Arial" w:hAnsi="Arial" w:cs="Arial"/>
          <w:b/>
          <w:bCs/>
          <w:sz w:val="20"/>
          <w:szCs w:val="20"/>
          <w:lang w:val="en-US"/>
        </w:rPr>
        <w:t>Air Pollution</w:t>
      </w:r>
    </w:p>
    <w:p w14:paraId="3C466304" w14:textId="77777777" w:rsidR="00633422" w:rsidRPr="009F217D" w:rsidRDefault="00633422" w:rsidP="00633422">
      <w:pPr>
        <w:rPr>
          <w:rFonts w:ascii="Arial" w:hAnsi="Arial" w:cs="Arial"/>
          <w:sz w:val="20"/>
          <w:szCs w:val="20"/>
        </w:rPr>
      </w:pPr>
      <w:r w:rsidRPr="003836B6">
        <w:rPr>
          <w:rFonts w:ascii="Arial" w:hAnsi="Arial" w:cs="Arial"/>
          <w:sz w:val="20"/>
          <w:szCs w:val="20"/>
        </w:rPr>
        <w:t xml:space="preserve">For criteria pollutants and selected pollutants, air emissions are characterized by location, effective emission heights, and emission factors; the hazard potential of each pollutant is quantified, and the affected population is determined; the national and state </w:t>
      </w:r>
      <w:r w:rsidRPr="009F217D">
        <w:rPr>
          <w:rFonts w:ascii="Arial" w:hAnsi="Arial" w:cs="Arial"/>
          <w:sz w:val="20"/>
          <w:szCs w:val="20"/>
        </w:rPr>
        <w:t>emission burdens are calculated</w:t>
      </w:r>
      <w:r>
        <w:rPr>
          <w:rFonts w:ascii="Arial" w:hAnsi="Arial" w:cs="Arial"/>
          <w:sz w:val="20"/>
          <w:szCs w:val="20"/>
        </w:rPr>
        <w:t>,</w:t>
      </w:r>
      <w:r w:rsidRPr="009F217D">
        <w:rPr>
          <w:rFonts w:ascii="Arial" w:hAnsi="Arial" w:cs="Arial"/>
          <w:sz w:val="20"/>
          <w:szCs w:val="20"/>
        </w:rPr>
        <w:t xml:space="preserve"> and the industry's emissions growth factor is determined. The information in this part was gathered through industry collaboration.</w:t>
      </w:r>
    </w:p>
    <w:p w14:paraId="7351759A" w14:textId="77777777" w:rsidR="00633422" w:rsidRPr="009F217D" w:rsidRDefault="00633422" w:rsidP="00633422">
      <w:pPr>
        <w:rPr>
          <w:rFonts w:ascii="Arial" w:hAnsi="Arial" w:cs="Arial"/>
          <w:b/>
          <w:bCs/>
          <w:color w:val="000000" w:themeColor="text1"/>
          <w:sz w:val="20"/>
          <w:szCs w:val="20"/>
          <w:lang w:val="en-US"/>
        </w:rPr>
      </w:pPr>
      <w:r w:rsidRPr="009F217D">
        <w:rPr>
          <w:rFonts w:ascii="Arial" w:hAnsi="Arial" w:cs="Arial"/>
          <w:b/>
          <w:bCs/>
          <w:color w:val="000000" w:themeColor="text1"/>
          <w:sz w:val="20"/>
          <w:szCs w:val="20"/>
          <w:lang w:val="en-US"/>
        </w:rPr>
        <w:t>Selected Pollutants</w:t>
      </w:r>
    </w:p>
    <w:p w14:paraId="17199D64" w14:textId="77777777" w:rsidR="00633422" w:rsidRPr="009F217D" w:rsidRDefault="00633422">
      <w:pPr>
        <w:pStyle w:val="ListParagraph"/>
        <w:widowControl/>
        <w:numPr>
          <w:ilvl w:val="0"/>
          <w:numId w:val="11"/>
        </w:numPr>
        <w:autoSpaceDE/>
        <w:autoSpaceDN/>
        <w:spacing w:after="160" w:line="259" w:lineRule="auto"/>
        <w:ind w:left="360"/>
        <w:contextualSpacing/>
        <w:rPr>
          <w:sz w:val="20"/>
          <w:szCs w:val="20"/>
        </w:rPr>
      </w:pPr>
      <w:r>
        <w:rPr>
          <w:sz w:val="20"/>
          <w:szCs w:val="20"/>
        </w:rPr>
        <w:t>Cumene</w:t>
      </w:r>
      <w:r w:rsidRPr="009F217D">
        <w:rPr>
          <w:sz w:val="20"/>
          <w:szCs w:val="20"/>
        </w:rPr>
        <w:t xml:space="preserve"> Peroxidation Vent</w:t>
      </w:r>
    </w:p>
    <w:p w14:paraId="4CB7D653" w14:textId="77777777" w:rsidR="00633422" w:rsidRPr="009F217D" w:rsidRDefault="00633422" w:rsidP="000B25DC">
      <w:pPr>
        <w:ind w:left="360"/>
        <w:rPr>
          <w:rFonts w:ascii="Arial" w:hAnsi="Arial" w:cs="Arial"/>
          <w:sz w:val="20"/>
          <w:szCs w:val="20"/>
        </w:rPr>
      </w:pPr>
      <w:r w:rsidRPr="002618D5">
        <w:rPr>
          <w:rFonts w:ascii="Arial" w:hAnsi="Arial" w:cs="Arial"/>
          <w:sz w:val="20"/>
          <w:szCs w:val="20"/>
        </w:rPr>
        <w:t>In a reaction vessel, the Cumene feed is exposed to air to oxidize it. There is a constant flow of air in and out of the room. Vaporized hydrocarbons and some volatile trace elements are carried in the off-gas stream. Condensation is used to recover Cumene from spent gas for recycling. Before the gas is released into the atmosphere, the emission control equipment is the last piece of equipment to be used.</w:t>
      </w:r>
    </w:p>
    <w:p w14:paraId="43A6158E" w14:textId="77777777" w:rsidR="00633422" w:rsidRPr="009F217D" w:rsidRDefault="00633422">
      <w:pPr>
        <w:pStyle w:val="ListParagraph"/>
        <w:widowControl/>
        <w:numPr>
          <w:ilvl w:val="0"/>
          <w:numId w:val="11"/>
        </w:numPr>
        <w:autoSpaceDE/>
        <w:autoSpaceDN/>
        <w:spacing w:after="160" w:line="259" w:lineRule="auto"/>
        <w:ind w:left="360"/>
        <w:contextualSpacing/>
        <w:rPr>
          <w:sz w:val="20"/>
          <w:szCs w:val="20"/>
        </w:rPr>
      </w:pPr>
      <w:r w:rsidRPr="009F217D">
        <w:rPr>
          <w:sz w:val="20"/>
          <w:szCs w:val="20"/>
        </w:rPr>
        <w:t>Cleavage Section Vents, Combined</w:t>
      </w:r>
    </w:p>
    <w:p w14:paraId="5595B589" w14:textId="77777777" w:rsidR="00633422" w:rsidRPr="002618D5" w:rsidRDefault="00633422" w:rsidP="000B25DC">
      <w:pPr>
        <w:ind w:left="360"/>
        <w:rPr>
          <w:rFonts w:ascii="Arial" w:hAnsi="Arial" w:cs="Arial"/>
          <w:sz w:val="20"/>
          <w:szCs w:val="20"/>
        </w:rPr>
      </w:pPr>
      <w:r w:rsidRPr="002618D5">
        <w:rPr>
          <w:rFonts w:ascii="Arial" w:hAnsi="Arial" w:cs="Arial"/>
          <w:sz w:val="20"/>
          <w:szCs w:val="20"/>
        </w:rPr>
        <w:t xml:space="preserve">The composite emission factors are calculated by combining emission factors obtained through sampling and industry communication. The Cumene hydroperoxide concentration vent and the Cumene hydroperoxide wash vent, as well as the Cumene hydroperoxide concentration vent and the combined Cumene hydroperoxide cleavage and product wash vent, are incorporated in these emission factors. </w:t>
      </w:r>
    </w:p>
    <w:p w14:paraId="6B623783" w14:textId="77777777" w:rsidR="00633422" w:rsidRPr="003836B6" w:rsidRDefault="00633422" w:rsidP="000B25DC">
      <w:pPr>
        <w:ind w:left="360"/>
        <w:rPr>
          <w:rFonts w:ascii="Arial" w:hAnsi="Arial" w:cs="Arial"/>
          <w:sz w:val="20"/>
          <w:szCs w:val="20"/>
        </w:rPr>
      </w:pPr>
      <w:r w:rsidRPr="002618D5">
        <w:rPr>
          <w:rFonts w:ascii="Arial" w:hAnsi="Arial" w:cs="Arial"/>
          <w:sz w:val="20"/>
          <w:szCs w:val="20"/>
        </w:rPr>
        <w:t>The Cumene hydroperoxide stream is washed, concentrated to at least 80% Cumene hydroperoxide, recycled, and the Cumene is removed. Then the Cumene hydroperoxide is broken down into products using an acid catalyst. The catalyst is then removed from the product stream.</w:t>
      </w:r>
    </w:p>
    <w:p w14:paraId="31F88843" w14:textId="77777777" w:rsidR="00633422" w:rsidRPr="003836B6" w:rsidRDefault="00633422">
      <w:pPr>
        <w:pStyle w:val="ListParagraph"/>
        <w:widowControl/>
        <w:numPr>
          <w:ilvl w:val="0"/>
          <w:numId w:val="11"/>
        </w:numPr>
        <w:autoSpaceDE/>
        <w:autoSpaceDN/>
        <w:spacing w:after="160" w:line="259" w:lineRule="auto"/>
        <w:ind w:left="360"/>
        <w:contextualSpacing/>
        <w:rPr>
          <w:sz w:val="20"/>
          <w:szCs w:val="20"/>
        </w:rPr>
      </w:pPr>
      <w:r w:rsidRPr="003836B6">
        <w:rPr>
          <w:sz w:val="20"/>
          <w:szCs w:val="20"/>
        </w:rPr>
        <w:t>Storage Tank Vents, Combined</w:t>
      </w:r>
    </w:p>
    <w:p w14:paraId="26904CEE" w14:textId="77777777" w:rsidR="00633422" w:rsidRPr="003836B6" w:rsidRDefault="00633422" w:rsidP="000B25DC">
      <w:pPr>
        <w:ind w:left="360"/>
        <w:rPr>
          <w:rFonts w:ascii="Arial" w:hAnsi="Arial" w:cs="Arial"/>
          <w:sz w:val="20"/>
          <w:szCs w:val="20"/>
        </w:rPr>
      </w:pPr>
      <w:r w:rsidRPr="002618D5">
        <w:rPr>
          <w:rFonts w:ascii="Arial" w:hAnsi="Arial" w:cs="Arial"/>
          <w:sz w:val="20"/>
          <w:szCs w:val="20"/>
        </w:rPr>
        <w:t>The phenol tanks' emission factor is an average of 0.06 grams of phenol per kilogram of phenol produced and an estimate of 0.012 grams of phenol per kilogram of phenol produced.</w:t>
      </w:r>
      <w:r w:rsidRPr="003836B6">
        <w:rPr>
          <w:rFonts w:ascii="Arial" w:hAnsi="Arial" w:cs="Arial"/>
          <w:sz w:val="20"/>
          <w:szCs w:val="20"/>
        </w:rPr>
        <w:t xml:space="preserve"> </w:t>
      </w:r>
    </w:p>
    <w:p w14:paraId="08E41118" w14:textId="77777777" w:rsidR="00633422" w:rsidRPr="003836B6" w:rsidRDefault="00633422">
      <w:pPr>
        <w:pStyle w:val="ListParagraph"/>
        <w:widowControl/>
        <w:numPr>
          <w:ilvl w:val="0"/>
          <w:numId w:val="11"/>
        </w:numPr>
        <w:autoSpaceDE/>
        <w:autoSpaceDN/>
        <w:spacing w:after="160" w:line="259" w:lineRule="auto"/>
        <w:ind w:left="360"/>
        <w:contextualSpacing/>
        <w:rPr>
          <w:sz w:val="20"/>
          <w:szCs w:val="20"/>
        </w:rPr>
      </w:pPr>
      <w:r w:rsidRPr="003836B6">
        <w:rPr>
          <w:sz w:val="20"/>
          <w:szCs w:val="20"/>
        </w:rPr>
        <w:t>Product Transport Loading Vent; Combined</w:t>
      </w:r>
    </w:p>
    <w:p w14:paraId="307075E6" w14:textId="77777777" w:rsidR="00633422" w:rsidRPr="003836B6" w:rsidRDefault="00633422" w:rsidP="000B25DC">
      <w:pPr>
        <w:ind w:left="360"/>
        <w:rPr>
          <w:rFonts w:ascii="Arial" w:hAnsi="Arial" w:cs="Arial"/>
          <w:sz w:val="20"/>
          <w:szCs w:val="20"/>
        </w:rPr>
      </w:pPr>
      <w:r w:rsidRPr="002618D5">
        <w:rPr>
          <w:rFonts w:ascii="Arial" w:hAnsi="Arial" w:cs="Arial"/>
          <w:sz w:val="20"/>
          <w:szCs w:val="20"/>
        </w:rPr>
        <w:t xml:space="preserve">The displacement of hydrocarbon-containing </w:t>
      </w:r>
      <w:proofErr w:type="spellStart"/>
      <w:r w:rsidRPr="002618D5">
        <w:rPr>
          <w:rFonts w:ascii="Arial" w:hAnsi="Arial" w:cs="Arial"/>
          <w:sz w:val="20"/>
          <w:szCs w:val="20"/>
        </w:rPr>
        <w:t>vapors</w:t>
      </w:r>
      <w:proofErr w:type="spellEnd"/>
      <w:r w:rsidRPr="002618D5">
        <w:rPr>
          <w:rFonts w:ascii="Arial" w:hAnsi="Arial" w:cs="Arial"/>
          <w:sz w:val="20"/>
          <w:szCs w:val="20"/>
        </w:rPr>
        <w:t xml:space="preserve"> in the filled compartment results in emissions from product transport loading. According to estimations, emissions of 0.061 g of acetone per kilogram of phenol and 0.20 g of phenol per kilogram of phenol from the phenol loading and shipping area.</w:t>
      </w:r>
    </w:p>
    <w:p w14:paraId="6567CA86" w14:textId="77777777" w:rsidR="00633422" w:rsidRPr="003836B6" w:rsidRDefault="00633422">
      <w:pPr>
        <w:pStyle w:val="ListParagraph"/>
        <w:widowControl/>
        <w:numPr>
          <w:ilvl w:val="0"/>
          <w:numId w:val="11"/>
        </w:numPr>
        <w:autoSpaceDE/>
        <w:autoSpaceDN/>
        <w:spacing w:after="160" w:line="259" w:lineRule="auto"/>
        <w:ind w:left="360"/>
        <w:contextualSpacing/>
        <w:rPr>
          <w:sz w:val="20"/>
          <w:szCs w:val="20"/>
        </w:rPr>
      </w:pPr>
      <w:r w:rsidRPr="003836B6">
        <w:rPr>
          <w:sz w:val="20"/>
          <w:szCs w:val="20"/>
        </w:rPr>
        <w:t>Fugitive Emissions</w:t>
      </w:r>
    </w:p>
    <w:p w14:paraId="59D16BF1" w14:textId="77777777" w:rsidR="00633422" w:rsidRPr="003836B6" w:rsidRDefault="00633422" w:rsidP="000B25DC">
      <w:pPr>
        <w:ind w:left="360"/>
        <w:rPr>
          <w:rFonts w:ascii="Arial" w:hAnsi="Arial" w:cs="Arial"/>
          <w:sz w:val="20"/>
          <w:szCs w:val="20"/>
        </w:rPr>
      </w:pPr>
      <w:r w:rsidRPr="006373FA">
        <w:rPr>
          <w:rFonts w:ascii="Arial" w:hAnsi="Arial" w:cs="Arial"/>
          <w:sz w:val="20"/>
          <w:szCs w:val="20"/>
        </w:rPr>
        <w:t>Pressure relief valves, pump seals, compressor seals, pipeline valves and flanges, equipment purges, Process drains, wastewater separators, and laboratory analyses are some of the sources of fugitive emissions. Sampling. Reports of 0.022 g/kg phenol produced as the total non-methane hydrocarbons (measured as methane equivalents) from pumps and sewers. Pumps and sewage systems create not all fugitive emissions, nor are they always the most significant.</w:t>
      </w:r>
    </w:p>
    <w:p w14:paraId="6EE56068" w14:textId="2C1C5AAB" w:rsidR="00633422" w:rsidRPr="003836B6" w:rsidRDefault="00633422" w:rsidP="00633422">
      <w:pPr>
        <w:rPr>
          <w:rFonts w:ascii="Arial" w:hAnsi="Arial" w:cs="Arial"/>
          <w:b/>
          <w:bCs/>
          <w:sz w:val="20"/>
          <w:szCs w:val="20"/>
          <w:lang w:val="en-US"/>
        </w:rPr>
      </w:pPr>
      <w:r w:rsidRPr="003836B6">
        <w:rPr>
          <w:rFonts w:ascii="Arial" w:hAnsi="Arial" w:cs="Arial"/>
          <w:b/>
          <w:bCs/>
          <w:sz w:val="20"/>
          <w:szCs w:val="20"/>
          <w:lang w:val="en-US"/>
        </w:rPr>
        <w:t>Control Technology</w:t>
      </w:r>
    </w:p>
    <w:p w14:paraId="6F3BF811" w14:textId="77777777" w:rsidR="00741848" w:rsidRDefault="00633422" w:rsidP="000B25DC">
      <w:pPr>
        <w:rPr>
          <w:rFonts w:ascii="Arial" w:hAnsi="Arial" w:cs="Arial"/>
          <w:sz w:val="20"/>
          <w:szCs w:val="20"/>
        </w:rPr>
      </w:pPr>
      <w:r w:rsidRPr="006373FA">
        <w:rPr>
          <w:rFonts w:ascii="Arial" w:hAnsi="Arial" w:cs="Arial"/>
          <w:sz w:val="20"/>
          <w:szCs w:val="20"/>
        </w:rPr>
        <w:t xml:space="preserve">Air emissions from Cumene's production of acetone and phenol include hydrocarbons. This section describes the industry's current emission control technology. Some control strategies are condensation, absorption, adsorption, floating roof tanks, and cremation. This section also covers potential developments in emissions control technology. </w:t>
      </w:r>
    </w:p>
    <w:p w14:paraId="5EDA1B79" w14:textId="77777777" w:rsidR="00741848" w:rsidRDefault="00741848" w:rsidP="000B25DC">
      <w:pPr>
        <w:rPr>
          <w:rFonts w:ascii="Arial" w:hAnsi="Arial" w:cs="Arial"/>
          <w:sz w:val="20"/>
          <w:szCs w:val="20"/>
        </w:rPr>
      </w:pPr>
    </w:p>
    <w:p w14:paraId="70B07754" w14:textId="705CCF84" w:rsidR="00633422" w:rsidRPr="003836B6" w:rsidRDefault="00741848" w:rsidP="000B25DC">
      <w:pPr>
        <w:rPr>
          <w:rFonts w:ascii="Arial" w:hAnsi="Arial" w:cs="Arial"/>
          <w:sz w:val="20"/>
          <w:szCs w:val="20"/>
        </w:rPr>
      </w:pPr>
      <w:r>
        <w:rPr>
          <w:rFonts w:ascii="Arial" w:hAnsi="Arial" w:cs="Arial"/>
          <w:sz w:val="20"/>
          <w:szCs w:val="20"/>
        </w:rPr>
        <w:lastRenderedPageBreak/>
        <w:br/>
      </w:r>
      <w:r w:rsidR="00633422" w:rsidRPr="006373FA">
        <w:rPr>
          <w:rFonts w:ascii="Arial" w:hAnsi="Arial" w:cs="Arial"/>
          <w:sz w:val="20"/>
          <w:szCs w:val="20"/>
        </w:rPr>
        <w:t>The most popular technique for reducing emissions from the Cumene peroxidation vent is adsorption. Additionally, cremation, absorption, and condensation are employed.</w:t>
      </w:r>
    </w:p>
    <w:p w14:paraId="3CDED3F7" w14:textId="77777777" w:rsidR="00633422" w:rsidRPr="003836B6" w:rsidRDefault="00633422" w:rsidP="000B25DC">
      <w:pPr>
        <w:rPr>
          <w:rFonts w:ascii="Arial" w:hAnsi="Arial" w:cs="Arial"/>
          <w:sz w:val="20"/>
          <w:szCs w:val="20"/>
        </w:rPr>
      </w:pPr>
      <w:r w:rsidRPr="006373FA">
        <w:rPr>
          <w:rFonts w:ascii="Arial" w:hAnsi="Arial" w:cs="Arial"/>
          <w:sz w:val="20"/>
          <w:szCs w:val="20"/>
        </w:rPr>
        <w:t>Condensation is most frequently responsible for regulating emissions in the cleavage region. Additionally, absorption and incineration are used. Condensation, adsorption, absorption, and incineration are the mechanisms used to control emissions in the product purification sector. Tank emissions are reduced using floating roofs, especially for acetone and cumene storage tanks. Although less frequently than floating roofs, condensation, sealed dome roofs, and conservation vents are also utilized. Emissions from product transport loading are reduced through vapor recovery or absorption. All plants do not manage this emission source. EPA is researching the range of fugitive emissions and available control options.</w:t>
      </w:r>
    </w:p>
    <w:p w14:paraId="4B768DB6" w14:textId="77777777" w:rsidR="00633422" w:rsidRPr="003836B6" w:rsidRDefault="00633422" w:rsidP="00633422">
      <w:pPr>
        <w:rPr>
          <w:rFonts w:ascii="Arial" w:hAnsi="Arial" w:cs="Arial"/>
          <w:b/>
          <w:bCs/>
          <w:sz w:val="20"/>
          <w:szCs w:val="20"/>
          <w:lang w:val="en-US"/>
        </w:rPr>
      </w:pPr>
      <w:r w:rsidRPr="003836B6">
        <w:rPr>
          <w:rFonts w:ascii="Arial" w:hAnsi="Arial" w:cs="Arial"/>
          <w:b/>
          <w:bCs/>
          <w:sz w:val="20"/>
          <w:szCs w:val="20"/>
          <w:lang w:val="en-US"/>
        </w:rPr>
        <w:t>Major Emission Control Methods in Use at Cumene Peroxidation Plants</w:t>
      </w:r>
    </w:p>
    <w:p w14:paraId="1E2756EF" w14:textId="77777777" w:rsidR="00633422" w:rsidRPr="003836B6" w:rsidRDefault="00633422" w:rsidP="00633422">
      <w:pPr>
        <w:rPr>
          <w:rFonts w:ascii="Arial" w:hAnsi="Arial" w:cs="Arial"/>
          <w:b/>
          <w:bCs/>
          <w:sz w:val="20"/>
          <w:szCs w:val="20"/>
          <w:lang w:val="en-US"/>
        </w:rPr>
      </w:pPr>
      <w:r w:rsidRPr="003836B6">
        <w:rPr>
          <w:rFonts w:ascii="Arial" w:hAnsi="Arial" w:cs="Arial"/>
          <w:b/>
          <w:bCs/>
          <w:sz w:val="20"/>
          <w:szCs w:val="20"/>
          <w:lang w:val="en-US"/>
        </w:rPr>
        <w:t>Vapor Condensation</w:t>
      </w:r>
    </w:p>
    <w:p w14:paraId="663EE42A" w14:textId="77777777" w:rsidR="00633422" w:rsidRPr="003836B6" w:rsidRDefault="00633422" w:rsidP="000B25DC">
      <w:pPr>
        <w:rPr>
          <w:rFonts w:ascii="Arial" w:hAnsi="Arial" w:cs="Arial"/>
          <w:sz w:val="20"/>
          <w:szCs w:val="20"/>
        </w:rPr>
      </w:pPr>
      <w:r w:rsidRPr="006373FA">
        <w:rPr>
          <w:rFonts w:ascii="Arial" w:hAnsi="Arial" w:cs="Arial"/>
          <w:sz w:val="20"/>
          <w:szCs w:val="20"/>
        </w:rPr>
        <w:t xml:space="preserve">Condensation is a method for removing organic substances from an air stream. When the partial pressure of a compound is equal to or greater than its vapor pressure at a specific temperature, vapor will condense. </w:t>
      </w:r>
      <w:proofErr w:type="gramStart"/>
      <w:r w:rsidRPr="006373FA">
        <w:rPr>
          <w:rFonts w:ascii="Arial" w:hAnsi="Arial" w:cs="Arial"/>
          <w:sz w:val="20"/>
          <w:szCs w:val="20"/>
        </w:rPr>
        <w:t>Similar to</w:t>
      </w:r>
      <w:proofErr w:type="gramEnd"/>
      <w:r w:rsidRPr="006373FA">
        <w:rPr>
          <w:rFonts w:ascii="Arial" w:hAnsi="Arial" w:cs="Arial"/>
          <w:sz w:val="20"/>
          <w:szCs w:val="20"/>
        </w:rPr>
        <w:t xml:space="preserve"> this, the material will condense if the temperature of a gaseous mixture is lowered to the saturation temperature, which is the point at which the vapor pressure equals the partial pressure of one of the constituents. Condensation can therefore be caused by either raising the system pressure or decreasing the temperature. Since increased pressure is frequently impractical in air pollution management applications, lower temperatures are typically used to condense organic pollutants. The ability of condensation to control organic emissions is restricted by partial equilibrium pressure. The partial pressure of the material still in the gas rapidly lowers while condensation takes place, preventing total condensation.</w:t>
      </w:r>
    </w:p>
    <w:p w14:paraId="15C41B31" w14:textId="77777777" w:rsidR="00633422" w:rsidRPr="003836B6" w:rsidRDefault="00633422" w:rsidP="00633422">
      <w:pPr>
        <w:rPr>
          <w:rFonts w:ascii="Arial" w:eastAsia="Verdana" w:hAnsi="Arial" w:cs="Arial"/>
          <w:b/>
          <w:bCs/>
          <w:kern w:val="24"/>
          <w:sz w:val="20"/>
          <w:szCs w:val="20"/>
        </w:rPr>
      </w:pPr>
      <w:r w:rsidRPr="003836B6">
        <w:rPr>
          <w:rFonts w:ascii="Arial" w:eastAsia="Verdana" w:hAnsi="Arial" w:cs="Arial"/>
          <w:b/>
          <w:bCs/>
          <w:kern w:val="24"/>
          <w:sz w:val="20"/>
          <w:szCs w:val="20"/>
        </w:rPr>
        <w:t>Activated Carbon Adsorption</w:t>
      </w:r>
    </w:p>
    <w:p w14:paraId="1F53EAEA" w14:textId="77777777" w:rsidR="00633422" w:rsidRPr="003836B6" w:rsidRDefault="00633422" w:rsidP="000B25DC">
      <w:pPr>
        <w:rPr>
          <w:rFonts w:ascii="Arial" w:hAnsi="Arial" w:cs="Arial"/>
          <w:sz w:val="20"/>
          <w:szCs w:val="20"/>
        </w:rPr>
      </w:pPr>
      <w:r w:rsidRPr="00423FA6">
        <w:rPr>
          <w:rFonts w:ascii="Arial" w:hAnsi="Arial" w:cs="Arial"/>
          <w:sz w:val="20"/>
          <w:szCs w:val="20"/>
        </w:rPr>
        <w:t xml:space="preserve">A phenomenon known as adsorption occurs when molecules cling to the surface of a substance. A particular adsorbent, or adsorbing agent, will only adsorb specific molecules since the process is highly selective. "adsorbate" refers to the sense that adheres to the adsorbent. Three steps are involved in adsorption. Adsorption-induced separation occurs when the adsorbent and stream containing the adsorbate come into contact. The stream is then separated from the adsorbent to remove the unabsorbed portion. To replenish the adsorbent, the adsorbate is finally released. The best adsorbent for organic </w:t>
      </w:r>
      <w:proofErr w:type="spellStart"/>
      <w:r w:rsidRPr="00423FA6">
        <w:rPr>
          <w:rFonts w:ascii="Arial" w:hAnsi="Arial" w:cs="Arial"/>
          <w:sz w:val="20"/>
          <w:szCs w:val="20"/>
        </w:rPr>
        <w:t>vapors</w:t>
      </w:r>
      <w:proofErr w:type="spellEnd"/>
      <w:r w:rsidRPr="00423FA6">
        <w:rPr>
          <w:rFonts w:ascii="Arial" w:hAnsi="Arial" w:cs="Arial"/>
          <w:sz w:val="20"/>
          <w:szCs w:val="20"/>
        </w:rPr>
        <w:t xml:space="preserve"> is activated carbon. Given enough carbon, carbon adsorbs 95 to 98 percent of all organic moisture from the air at room temperature, regardless of fluctuations in concentration and humidity. Although a combination of organic </w:t>
      </w:r>
      <w:proofErr w:type="spellStart"/>
      <w:r w:rsidRPr="00423FA6">
        <w:rPr>
          <w:rFonts w:ascii="Arial" w:hAnsi="Arial" w:cs="Arial"/>
          <w:sz w:val="20"/>
          <w:szCs w:val="20"/>
        </w:rPr>
        <w:t>vapors</w:t>
      </w:r>
      <w:proofErr w:type="spellEnd"/>
      <w:r w:rsidRPr="00423FA6">
        <w:rPr>
          <w:rFonts w:ascii="Arial" w:hAnsi="Arial" w:cs="Arial"/>
          <w:sz w:val="20"/>
          <w:szCs w:val="20"/>
        </w:rPr>
        <w:t xml:space="preserve"> in the air is not uniformly absorbed by carbon, the components with higher boiling points are preferred. An activated carbon bed absorbs organic moisture when a contaminated gas stream is passed over, leaving behind a cleansed stream. Adsorption happens wholly and quickly at first, but when the carbon bed gets close to its limit, vapor traces start to show up in the exhaust air. This is where the activated carbon breaks. If the gas flow is maintained, more organic material is adsorbed but at a slower rate.</w:t>
      </w:r>
    </w:p>
    <w:p w14:paraId="7167CAC0" w14:textId="77777777" w:rsidR="00633422" w:rsidRPr="003836B6" w:rsidRDefault="00633422" w:rsidP="000B25DC">
      <w:pPr>
        <w:rPr>
          <w:rFonts w:ascii="Arial" w:eastAsia="Verdana" w:hAnsi="Arial" w:cs="Arial"/>
          <w:b/>
          <w:bCs/>
          <w:kern w:val="24"/>
          <w:sz w:val="20"/>
          <w:szCs w:val="20"/>
        </w:rPr>
      </w:pPr>
      <w:r w:rsidRPr="003836B6">
        <w:rPr>
          <w:rFonts w:ascii="Arial" w:eastAsia="Verdana" w:hAnsi="Arial" w:cs="Arial"/>
          <w:b/>
          <w:bCs/>
          <w:kern w:val="24"/>
          <w:sz w:val="20"/>
          <w:szCs w:val="20"/>
        </w:rPr>
        <w:t>Solvent Absorption</w:t>
      </w:r>
    </w:p>
    <w:p w14:paraId="35DA2D59" w14:textId="77777777" w:rsidR="00633422" w:rsidRPr="003836B6" w:rsidRDefault="00633422" w:rsidP="000B25DC">
      <w:pPr>
        <w:rPr>
          <w:rFonts w:ascii="Arial" w:hAnsi="Arial" w:cs="Arial"/>
          <w:sz w:val="20"/>
          <w:szCs w:val="20"/>
        </w:rPr>
      </w:pPr>
      <w:r w:rsidRPr="00423FA6">
        <w:rPr>
          <w:rFonts w:ascii="Arial" w:hAnsi="Arial" w:cs="Arial"/>
          <w:sz w:val="20"/>
          <w:szCs w:val="20"/>
        </w:rPr>
        <w:t xml:space="preserve">Absorption is the process of dissolving one or more soluble components in a solvent and removing them from a gas mixture. To enable interphase diffusion between the materials, absorption equipment is designed to provide maximum contact between the gas and the liquid solvent. The degree of a chemical reaction and the solubility of the gas in the </w:t>
      </w:r>
      <w:proofErr w:type="gramStart"/>
      <w:r w:rsidRPr="00423FA6">
        <w:rPr>
          <w:rFonts w:ascii="Arial" w:hAnsi="Arial" w:cs="Arial"/>
          <w:sz w:val="20"/>
          <w:szCs w:val="20"/>
        </w:rPr>
        <w:t>particular solvent</w:t>
      </w:r>
      <w:proofErr w:type="gramEnd"/>
      <w:r w:rsidRPr="00423FA6">
        <w:rPr>
          <w:rFonts w:ascii="Arial" w:hAnsi="Arial" w:cs="Arial"/>
          <w:sz w:val="20"/>
          <w:szCs w:val="20"/>
        </w:rPr>
        <w:t xml:space="preserve"> are two elements that affect absorption rate, but the solvent surface exposed is the most crucial one.</w:t>
      </w:r>
    </w:p>
    <w:p w14:paraId="7DF0723B" w14:textId="77777777" w:rsidR="00741848" w:rsidRDefault="00741848" w:rsidP="000B25DC">
      <w:pPr>
        <w:rPr>
          <w:rFonts w:ascii="Arial" w:hAnsi="Arial" w:cs="Arial"/>
          <w:sz w:val="20"/>
          <w:szCs w:val="20"/>
        </w:rPr>
      </w:pPr>
    </w:p>
    <w:p w14:paraId="0E0A8414" w14:textId="3391DDA3" w:rsidR="00633422" w:rsidRPr="003836B6" w:rsidRDefault="00633422" w:rsidP="000B25DC">
      <w:pPr>
        <w:rPr>
          <w:rFonts w:ascii="Arial" w:hAnsi="Arial" w:cs="Arial"/>
          <w:sz w:val="20"/>
          <w:szCs w:val="20"/>
        </w:rPr>
      </w:pPr>
      <w:r w:rsidRPr="00423FA6">
        <w:rPr>
          <w:rFonts w:ascii="Arial" w:hAnsi="Arial" w:cs="Arial"/>
          <w:sz w:val="20"/>
          <w:szCs w:val="20"/>
        </w:rPr>
        <w:t>The figure shows a vent gas scrubber-cooler system used on a Cumene peroxidation vent. This system uses an aqueous Na2CO3 solution as the scrubbing liquid to absorb hydrocarbons from off-gases in a tray tower. Some of the cleaning solutions are recycled through the scrubber with makeup solution, while some are delivered to the oxidation section. The scrubbed gas is cooled, the condensate removed, and the gas is released into the environment.</w:t>
      </w:r>
    </w:p>
    <w:p w14:paraId="4479B773" w14:textId="77777777" w:rsidR="00633422" w:rsidRPr="003836B6" w:rsidRDefault="00633422" w:rsidP="000B25DC">
      <w:pPr>
        <w:rPr>
          <w:rFonts w:ascii="Arial" w:eastAsia="Verdana" w:hAnsi="Arial" w:cs="Arial"/>
          <w:b/>
          <w:bCs/>
          <w:kern w:val="24"/>
          <w:sz w:val="20"/>
          <w:szCs w:val="20"/>
        </w:rPr>
      </w:pPr>
      <w:r w:rsidRPr="003836B6">
        <w:rPr>
          <w:rFonts w:ascii="Arial" w:eastAsia="Verdana" w:hAnsi="Arial" w:cs="Arial"/>
          <w:b/>
          <w:bCs/>
          <w:kern w:val="24"/>
          <w:sz w:val="20"/>
          <w:szCs w:val="20"/>
        </w:rPr>
        <w:t>Incineration</w:t>
      </w:r>
    </w:p>
    <w:p w14:paraId="0C7F9BDC" w14:textId="77777777" w:rsidR="00633422" w:rsidRPr="003836B6" w:rsidRDefault="00633422" w:rsidP="000B25DC">
      <w:pPr>
        <w:rPr>
          <w:rFonts w:ascii="Arial" w:hAnsi="Arial" w:cs="Arial"/>
          <w:sz w:val="20"/>
          <w:szCs w:val="20"/>
        </w:rPr>
      </w:pPr>
      <w:r w:rsidRPr="00423FA6">
        <w:rPr>
          <w:rFonts w:ascii="Arial" w:hAnsi="Arial" w:cs="Arial"/>
          <w:sz w:val="20"/>
          <w:szCs w:val="20"/>
        </w:rPr>
        <w:t xml:space="preserve">Carbon dioxide and water are produced when the hydrocarbons in the emissions from a Cumene peroxidation phenol factory are wholly burned. Depending on the manner of combustion and temperature, NOx may be created. If any, the amount of </w:t>
      </w:r>
      <w:proofErr w:type="spellStart"/>
      <w:r w:rsidRPr="00423FA6">
        <w:rPr>
          <w:rFonts w:ascii="Arial" w:hAnsi="Arial" w:cs="Arial"/>
          <w:sz w:val="20"/>
          <w:szCs w:val="20"/>
        </w:rPr>
        <w:t>sulfur</w:t>
      </w:r>
      <w:proofErr w:type="spellEnd"/>
      <w:r w:rsidRPr="00423FA6">
        <w:rPr>
          <w:rFonts w:ascii="Arial" w:hAnsi="Arial" w:cs="Arial"/>
          <w:sz w:val="20"/>
          <w:szCs w:val="20"/>
        </w:rPr>
        <w:t xml:space="preserve"> in the auxiliary fuel affects how much </w:t>
      </w:r>
      <w:proofErr w:type="spellStart"/>
      <w:r w:rsidRPr="00423FA6">
        <w:rPr>
          <w:rFonts w:ascii="Arial" w:hAnsi="Arial" w:cs="Arial"/>
          <w:sz w:val="20"/>
          <w:szCs w:val="20"/>
        </w:rPr>
        <w:t>SOx</w:t>
      </w:r>
      <w:proofErr w:type="spellEnd"/>
      <w:r w:rsidRPr="00423FA6">
        <w:rPr>
          <w:rFonts w:ascii="Arial" w:hAnsi="Arial" w:cs="Arial"/>
          <w:sz w:val="20"/>
          <w:szCs w:val="20"/>
        </w:rPr>
        <w:t xml:space="preserve"> </w:t>
      </w:r>
      <w:proofErr w:type="gramStart"/>
      <w:r w:rsidRPr="00423FA6">
        <w:rPr>
          <w:rFonts w:ascii="Arial" w:hAnsi="Arial" w:cs="Arial"/>
          <w:sz w:val="20"/>
          <w:szCs w:val="20"/>
        </w:rPr>
        <w:t>is</w:t>
      </w:r>
      <w:proofErr w:type="gramEnd"/>
      <w:r w:rsidRPr="00423FA6">
        <w:rPr>
          <w:rFonts w:ascii="Arial" w:hAnsi="Arial" w:cs="Arial"/>
          <w:sz w:val="20"/>
          <w:szCs w:val="20"/>
        </w:rPr>
        <w:t xml:space="preserve"> produced. The kinds of incinerators used to burn hydrocarbons at facilities producing acetone and phenol from cumene (such as direct flame afterburners, catalytic afterburners, or flares) were not mentioned.</w:t>
      </w:r>
    </w:p>
    <w:p w14:paraId="6CE5CA87" w14:textId="77777777" w:rsidR="00633422" w:rsidRPr="003836B6" w:rsidRDefault="00633422" w:rsidP="000B25DC">
      <w:pPr>
        <w:spacing w:line="0" w:lineRule="auto"/>
        <w:rPr>
          <w:rFonts w:ascii="Arial" w:eastAsia="Times New Roman" w:hAnsi="Arial" w:cs="Arial"/>
          <w:spacing w:val="3"/>
          <w:sz w:val="20"/>
          <w:szCs w:val="20"/>
          <w:lang w:eastAsia="en-IN"/>
        </w:rPr>
      </w:pPr>
      <w:r w:rsidRPr="003836B6">
        <w:rPr>
          <w:rFonts w:ascii="Arial" w:eastAsia="Times New Roman" w:hAnsi="Arial" w:cs="Arial"/>
          <w:spacing w:val="3"/>
          <w:sz w:val="20"/>
          <w:szCs w:val="20"/>
          <w:lang w:eastAsia="en-IN"/>
        </w:rPr>
        <w:t>35</w:t>
      </w:r>
      <w:r w:rsidRPr="003836B6">
        <w:rPr>
          <w:rFonts w:ascii="Arial" w:eastAsia="Times New Roman" w:hAnsi="Arial" w:cs="Arial"/>
          <w:sz w:val="20"/>
          <w:szCs w:val="20"/>
          <w:lang w:eastAsia="en-IN"/>
        </w:rPr>
        <w:t xml:space="preserve"> </w:t>
      </w:r>
      <w:r w:rsidRPr="003836B6">
        <w:rPr>
          <w:rFonts w:ascii="Arial" w:eastAsia="Times New Roman" w:hAnsi="Arial" w:cs="Arial"/>
          <w:spacing w:val="2"/>
          <w:sz w:val="20"/>
          <w:szCs w:val="20"/>
          <w:lang w:eastAsia="en-IN"/>
        </w:rPr>
        <w:t xml:space="preserve">| </w:t>
      </w:r>
      <w:r w:rsidRPr="003836B6">
        <w:rPr>
          <w:rFonts w:ascii="Arial" w:eastAsia="Times New Roman" w:hAnsi="Arial" w:cs="Arial"/>
          <w:sz w:val="20"/>
          <w:szCs w:val="20"/>
          <w:lang w:eastAsia="en-IN"/>
        </w:rPr>
        <w:t xml:space="preserve">P a g e  </w:t>
      </w:r>
    </w:p>
    <w:p w14:paraId="46977D1A" w14:textId="77777777" w:rsidR="00633422" w:rsidRPr="003836B6" w:rsidRDefault="00633422" w:rsidP="000B25DC">
      <w:pPr>
        <w:spacing w:line="0" w:lineRule="auto"/>
        <w:rPr>
          <w:rFonts w:ascii="Arial" w:eastAsia="Times New Roman" w:hAnsi="Arial" w:cs="Arial"/>
          <w:sz w:val="20"/>
          <w:szCs w:val="20"/>
          <w:lang w:eastAsia="en-IN"/>
        </w:rPr>
      </w:pPr>
      <w:r w:rsidRPr="003836B6">
        <w:rPr>
          <w:rFonts w:ascii="Arial" w:eastAsia="Times New Roman" w:hAnsi="Arial" w:cs="Arial"/>
          <w:sz w:val="20"/>
          <w:szCs w:val="20"/>
          <w:lang w:eastAsia="en-IN"/>
        </w:rPr>
        <w:t xml:space="preserve"> </w:t>
      </w:r>
    </w:p>
    <w:p w14:paraId="3CA72331" w14:textId="77777777" w:rsidR="00633422" w:rsidRPr="003836B6" w:rsidRDefault="00633422" w:rsidP="000B25DC">
      <w:pPr>
        <w:rPr>
          <w:rFonts w:ascii="Arial" w:eastAsia="Verdana" w:hAnsi="Arial" w:cs="Arial"/>
          <w:b/>
          <w:bCs/>
          <w:kern w:val="24"/>
          <w:sz w:val="20"/>
          <w:szCs w:val="20"/>
        </w:rPr>
      </w:pPr>
      <w:r w:rsidRPr="003836B6">
        <w:rPr>
          <w:rFonts w:ascii="Arial" w:eastAsia="Verdana" w:hAnsi="Arial" w:cs="Arial"/>
          <w:b/>
          <w:bCs/>
          <w:kern w:val="24"/>
          <w:sz w:val="20"/>
          <w:szCs w:val="20"/>
        </w:rPr>
        <w:t>Solid Waste Disposal</w:t>
      </w:r>
    </w:p>
    <w:p w14:paraId="72FDD2FC" w14:textId="04927445" w:rsidR="00633422" w:rsidRPr="003836B6" w:rsidRDefault="00633422" w:rsidP="000B25DC">
      <w:pPr>
        <w:rPr>
          <w:rFonts w:ascii="Arial" w:hAnsi="Arial" w:cs="Arial"/>
          <w:sz w:val="20"/>
          <w:szCs w:val="20"/>
        </w:rPr>
      </w:pPr>
      <w:r w:rsidRPr="00423FA6">
        <w:rPr>
          <w:rFonts w:ascii="Arial" w:hAnsi="Arial" w:cs="Arial"/>
          <w:sz w:val="20"/>
          <w:szCs w:val="20"/>
        </w:rPr>
        <w:t>There isn't much solid waste in the facility; instead, it will only consist of dried sludge from the effluent treatment plant, canteen wastes, used office supplies, broken office chairs, and rags for cleaning. Thermal incineration or tipping are the two methods used to dispose of solid waste. Due to the extensive range of feed materials that must be disposed of, designing a solid waste incinerator is challenging. Determining the solid waste material's burning properties is crucial. Controlling fly ash in the solid incinerator is a significant issue. Several techniques were used for this goal, including filter baffles, two-stage combustion, and the provision of sizable secondary chambers where settling could occur at moderate speeds. Special separating tools like electrostatic precipitators can be used if the fly ash issue is persistent. The generated flash can be used as a landfill.</w:t>
      </w:r>
    </w:p>
    <w:p w14:paraId="0E93F2A1" w14:textId="77777777" w:rsidR="00633422" w:rsidRPr="003836B6" w:rsidRDefault="00633422" w:rsidP="000B25DC">
      <w:pPr>
        <w:rPr>
          <w:rFonts w:ascii="Arial" w:eastAsia="Verdana" w:hAnsi="Arial" w:cs="Arial"/>
          <w:b/>
          <w:bCs/>
          <w:kern w:val="24"/>
          <w:sz w:val="20"/>
          <w:szCs w:val="20"/>
        </w:rPr>
      </w:pPr>
      <w:r w:rsidRPr="003836B6">
        <w:rPr>
          <w:rFonts w:ascii="Arial" w:eastAsia="Verdana" w:hAnsi="Arial" w:cs="Arial"/>
          <w:b/>
          <w:bCs/>
          <w:kern w:val="24"/>
          <w:sz w:val="20"/>
          <w:szCs w:val="20"/>
        </w:rPr>
        <w:t>Noise Pollution</w:t>
      </w:r>
    </w:p>
    <w:p w14:paraId="5CCFBF50" w14:textId="4A32BFBE" w:rsidR="00633422" w:rsidRPr="003836B6" w:rsidRDefault="00633422" w:rsidP="000B25DC">
      <w:pPr>
        <w:rPr>
          <w:rFonts w:ascii="Arial" w:hAnsi="Arial" w:cs="Arial"/>
          <w:sz w:val="20"/>
          <w:szCs w:val="20"/>
        </w:rPr>
      </w:pPr>
      <w:r w:rsidRPr="00F60FE2">
        <w:rPr>
          <w:rFonts w:ascii="Arial" w:hAnsi="Arial" w:cs="Arial"/>
          <w:sz w:val="20"/>
          <w:szCs w:val="20"/>
        </w:rPr>
        <w:t xml:space="preserve">Pumps, burners, electric motors, valves, steam vents, </w:t>
      </w:r>
      <w:r w:rsidR="003C7043" w:rsidRPr="00F60FE2">
        <w:rPr>
          <w:rFonts w:ascii="Arial" w:hAnsi="Arial" w:cs="Arial"/>
          <w:sz w:val="20"/>
          <w:szCs w:val="20"/>
        </w:rPr>
        <w:t>etc.</w:t>
      </w:r>
      <w:r w:rsidRPr="00F60FE2">
        <w:rPr>
          <w:rFonts w:ascii="Arial" w:hAnsi="Arial" w:cs="Arial"/>
          <w:sz w:val="20"/>
          <w:szCs w:val="20"/>
        </w:rPr>
        <w:t xml:space="preserve"> are the leading causes of noise pollution in our plant. Pipes and hoses striking the floor, panels, Etc., which cause rattling noises, are modest causes of the noise pollution and can be stabilized using adsorbent mounts. To avoid vibration and clatter, </w:t>
      </w:r>
      <w:proofErr w:type="gramStart"/>
      <w:r w:rsidRPr="00F60FE2">
        <w:rPr>
          <w:rFonts w:ascii="Arial" w:hAnsi="Arial" w:cs="Arial"/>
          <w:sz w:val="20"/>
          <w:szCs w:val="20"/>
        </w:rPr>
        <w:t>all of</w:t>
      </w:r>
      <w:proofErr w:type="gramEnd"/>
      <w:r w:rsidRPr="00F60FE2">
        <w:rPr>
          <w:rFonts w:ascii="Arial" w:hAnsi="Arial" w:cs="Arial"/>
          <w:sz w:val="20"/>
          <w:szCs w:val="20"/>
        </w:rPr>
        <w:t xml:space="preserve"> the bolts should be tightened. Severe noise pollution could be caused by venting process gas out the condensers. This results from the turbulent mixing of the stationary gas with high-velocity gas. Steam leaks are another typical source of noise, and at 25 feet from a leak, the sound level can sometimes reach 100 </w:t>
      </w:r>
      <w:proofErr w:type="spellStart"/>
      <w:r w:rsidRPr="00F60FE2">
        <w:rPr>
          <w:rFonts w:ascii="Arial" w:hAnsi="Arial" w:cs="Arial"/>
          <w:sz w:val="20"/>
          <w:szCs w:val="20"/>
        </w:rPr>
        <w:t>dB.</w:t>
      </w:r>
      <w:proofErr w:type="spellEnd"/>
      <w:r w:rsidRPr="00F60FE2">
        <w:rPr>
          <w:rFonts w:ascii="Arial" w:hAnsi="Arial" w:cs="Arial"/>
          <w:sz w:val="20"/>
          <w:szCs w:val="20"/>
        </w:rPr>
        <w:t xml:space="preserve"> All steam leaks need to be promptly fixed. The use of ear protection equipment is recommended when the noise level cannot be decreased to a humane level. The industry must take the necessary steps to regulate noise levels coming from its sources inside the building to maintain the ambient air quality requirement for noise at less than 75 dB(A) during the day and 70 dB(A) at night.</w:t>
      </w:r>
      <w:r w:rsidRPr="003836B6">
        <w:rPr>
          <w:rFonts w:ascii="Arial" w:hAnsi="Arial" w:cs="Arial"/>
          <w:sz w:val="20"/>
          <w:szCs w:val="20"/>
        </w:rPr>
        <w:t xml:space="preserve"> </w:t>
      </w:r>
    </w:p>
    <w:p w14:paraId="28EB3C14" w14:textId="77777777" w:rsidR="00633422" w:rsidRPr="003836B6" w:rsidRDefault="00633422" w:rsidP="00633422">
      <w:pPr>
        <w:rPr>
          <w:rFonts w:ascii="Arial" w:hAnsi="Arial" w:cs="Arial"/>
          <w:sz w:val="20"/>
          <w:szCs w:val="20"/>
        </w:rPr>
      </w:pPr>
    </w:p>
    <w:p w14:paraId="636C80D6" w14:textId="5B94C892" w:rsidR="00633422" w:rsidRDefault="00633422" w:rsidP="00633422">
      <w:pPr>
        <w:rPr>
          <w:rFonts w:ascii="Arial" w:hAnsi="Arial" w:cs="Arial"/>
          <w:color w:val="FF0000"/>
          <w:sz w:val="20"/>
          <w:szCs w:val="20"/>
        </w:rPr>
      </w:pPr>
    </w:p>
    <w:p w14:paraId="75DF60B4" w14:textId="78DA4F88" w:rsidR="003C7043" w:rsidRDefault="003C7043" w:rsidP="00633422">
      <w:pPr>
        <w:rPr>
          <w:rFonts w:ascii="Arial" w:hAnsi="Arial" w:cs="Arial"/>
          <w:color w:val="FF0000"/>
          <w:sz w:val="20"/>
          <w:szCs w:val="20"/>
        </w:rPr>
      </w:pPr>
    </w:p>
    <w:p w14:paraId="6A2A01B9" w14:textId="68911702" w:rsidR="009D2740" w:rsidRDefault="009D2740" w:rsidP="00633422">
      <w:pPr>
        <w:rPr>
          <w:rFonts w:ascii="Arial" w:hAnsi="Arial" w:cs="Arial"/>
          <w:color w:val="FF0000"/>
          <w:sz w:val="20"/>
          <w:szCs w:val="20"/>
        </w:rPr>
      </w:pPr>
    </w:p>
    <w:p w14:paraId="212C8AC9" w14:textId="44D4F971" w:rsidR="009D2740" w:rsidRDefault="009D2740" w:rsidP="00633422">
      <w:pPr>
        <w:rPr>
          <w:rFonts w:ascii="Arial" w:hAnsi="Arial" w:cs="Arial"/>
          <w:color w:val="FF0000"/>
          <w:sz w:val="20"/>
          <w:szCs w:val="20"/>
        </w:rPr>
      </w:pPr>
    </w:p>
    <w:p w14:paraId="39723546" w14:textId="6D72945F" w:rsidR="009D2740" w:rsidRDefault="009D2740" w:rsidP="00633422">
      <w:pPr>
        <w:rPr>
          <w:rFonts w:ascii="Arial" w:hAnsi="Arial" w:cs="Arial"/>
          <w:color w:val="FF0000"/>
          <w:sz w:val="20"/>
          <w:szCs w:val="20"/>
        </w:rPr>
      </w:pPr>
    </w:p>
    <w:p w14:paraId="5FB2E776" w14:textId="6D6689E2" w:rsidR="009D2740" w:rsidRDefault="009D2740" w:rsidP="00633422">
      <w:pPr>
        <w:rPr>
          <w:rFonts w:ascii="Arial" w:hAnsi="Arial" w:cs="Arial"/>
          <w:color w:val="FF0000"/>
          <w:sz w:val="20"/>
          <w:szCs w:val="20"/>
        </w:rPr>
      </w:pPr>
    </w:p>
    <w:p w14:paraId="11C49226" w14:textId="77777777" w:rsidR="009D2740" w:rsidRDefault="009D2740" w:rsidP="00633422">
      <w:pPr>
        <w:rPr>
          <w:rFonts w:ascii="Arial" w:hAnsi="Arial" w:cs="Arial"/>
          <w:color w:val="FF0000"/>
          <w:sz w:val="20"/>
          <w:szCs w:val="20"/>
        </w:rPr>
      </w:pPr>
    </w:p>
    <w:p w14:paraId="7B1E4DC7" w14:textId="549ABBFC" w:rsidR="003C7043" w:rsidRDefault="003C7043" w:rsidP="00633422">
      <w:pPr>
        <w:rPr>
          <w:rFonts w:ascii="Arial" w:hAnsi="Arial" w:cs="Arial"/>
          <w:color w:val="FF0000"/>
          <w:sz w:val="20"/>
          <w:szCs w:val="20"/>
        </w:rPr>
      </w:pPr>
    </w:p>
    <w:p w14:paraId="3400DB7E" w14:textId="5C6194BD" w:rsidR="00162CA5" w:rsidRPr="00741848" w:rsidRDefault="00633422" w:rsidP="00741848">
      <w:pPr>
        <w:pStyle w:val="BodyText"/>
        <w:shd w:val="clear" w:color="auto" w:fill="000000" w:themeFill="text1"/>
        <w:adjustRightInd w:val="0"/>
        <w:spacing w:line="360" w:lineRule="auto"/>
        <w:rPr>
          <w:rFonts w:eastAsia="Verdana"/>
          <w:b/>
          <w:bCs/>
          <w:color w:val="FFFFFF" w:themeColor="background1"/>
          <w:kern w:val="24"/>
          <w:lang w:val="en-IN"/>
        </w:rPr>
      </w:pPr>
      <w:r w:rsidRPr="00883B78">
        <w:rPr>
          <w:rFonts w:eastAsia="Verdana"/>
          <w:b/>
          <w:bCs/>
          <w:color w:val="FFFFFF" w:themeColor="background1"/>
          <w:kern w:val="24"/>
          <w:sz w:val="20"/>
          <w:szCs w:val="20"/>
          <w:lang w:val="en-IN"/>
        </w:rPr>
        <w:lastRenderedPageBreak/>
        <w:t>1</w:t>
      </w:r>
      <w:r w:rsidR="008E7FAE" w:rsidRPr="00883B78">
        <w:rPr>
          <w:rFonts w:eastAsia="Verdana"/>
          <w:b/>
          <w:bCs/>
          <w:color w:val="FFFFFF" w:themeColor="background1"/>
          <w:kern w:val="24"/>
          <w:sz w:val="20"/>
          <w:szCs w:val="20"/>
          <w:lang w:val="en-IN"/>
        </w:rPr>
        <w:t>4</w:t>
      </w:r>
      <w:r w:rsidRPr="00883B78">
        <w:rPr>
          <w:rFonts w:eastAsia="Verdana"/>
          <w:b/>
          <w:bCs/>
          <w:color w:val="FFFFFF" w:themeColor="background1"/>
          <w:kern w:val="24"/>
          <w:lang w:val="en-IN"/>
        </w:rPr>
        <w:t xml:space="preserve">. </w:t>
      </w:r>
      <w:r w:rsidR="0092258E" w:rsidRPr="00883B78">
        <w:rPr>
          <w:rFonts w:eastAsia="ArialUnicodeMS"/>
          <w:b/>
          <w:color w:val="FFFFFF" w:themeColor="background1"/>
          <w:sz w:val="20"/>
          <w:szCs w:val="20"/>
        </w:rPr>
        <w:t>SWOT Analys</w:t>
      </w:r>
      <w:r w:rsidR="00741848">
        <w:rPr>
          <w:rFonts w:eastAsia="ArialUnicodeMS"/>
          <w:b/>
          <w:color w:val="FFFFFF" w:themeColor="background1"/>
          <w:sz w:val="20"/>
          <w:szCs w:val="20"/>
        </w:rPr>
        <w:t>is</w:t>
      </w:r>
    </w:p>
    <w:p w14:paraId="45D7AEE2" w14:textId="6FD0B01A" w:rsidR="000B11B0" w:rsidRDefault="000B11B0" w:rsidP="00976FBA">
      <w:pPr>
        <w:pStyle w:val="ListParagraph"/>
        <w:spacing w:line="360" w:lineRule="auto"/>
        <w:ind w:left="360" w:hanging="360"/>
        <w:rPr>
          <w:b/>
          <w:bCs/>
          <w:sz w:val="20"/>
          <w:szCs w:val="20"/>
        </w:rPr>
      </w:pPr>
      <w:r>
        <w:rPr>
          <w:b/>
          <w:bCs/>
          <w:sz w:val="20"/>
          <w:szCs w:val="20"/>
        </w:rPr>
        <w:t>Strengths</w:t>
      </w:r>
    </w:p>
    <w:p w14:paraId="4DF035E2" w14:textId="72DDF143" w:rsidR="000B11B0" w:rsidRDefault="000B11B0">
      <w:pPr>
        <w:numPr>
          <w:ilvl w:val="0"/>
          <w:numId w:val="20"/>
        </w:numPr>
        <w:tabs>
          <w:tab w:val="clear" w:pos="720"/>
        </w:tabs>
        <w:ind w:left="360"/>
        <w:rPr>
          <w:rFonts w:ascii="Arial" w:eastAsia="Times New Roman" w:hAnsi="Arial" w:cs="Arial"/>
          <w:color w:val="0E101A"/>
          <w:sz w:val="20"/>
          <w:szCs w:val="20"/>
          <w:lang w:eastAsia="en-IN"/>
        </w:rPr>
      </w:pPr>
      <w:r>
        <w:rPr>
          <w:rFonts w:ascii="Arial" w:eastAsia="Times New Roman" w:hAnsi="Arial" w:cs="Arial"/>
          <w:color w:val="0E101A"/>
          <w:sz w:val="20"/>
          <w:szCs w:val="20"/>
          <w:lang w:eastAsia="en-IN"/>
        </w:rPr>
        <w:t>The company’s executives have decades of experience in plastic, chemicals, engineering, and successful start-ups. Market know-how and network are vital advantages. </w:t>
      </w:r>
    </w:p>
    <w:p w14:paraId="13501052" w14:textId="7D04DF5B" w:rsidR="000B11B0" w:rsidRDefault="003A3FEB">
      <w:pPr>
        <w:numPr>
          <w:ilvl w:val="0"/>
          <w:numId w:val="20"/>
        </w:numPr>
        <w:tabs>
          <w:tab w:val="clear" w:pos="720"/>
        </w:tabs>
        <w:ind w:left="360"/>
        <w:rPr>
          <w:rFonts w:ascii="Arial" w:eastAsia="Times New Roman" w:hAnsi="Arial" w:cs="Arial"/>
          <w:color w:val="0E101A"/>
          <w:sz w:val="20"/>
          <w:szCs w:val="20"/>
          <w:lang w:eastAsia="en-IN"/>
        </w:rPr>
      </w:pPr>
      <w:r>
        <w:rPr>
          <w:rFonts w:ascii="Arial" w:eastAsia="Times New Roman" w:hAnsi="Arial" w:cs="Arial"/>
          <w:color w:val="0E101A"/>
          <w:sz w:val="20"/>
          <w:szCs w:val="20"/>
          <w:lang w:eastAsia="en-IN"/>
        </w:rPr>
        <w:t>The client</w:t>
      </w:r>
      <w:r w:rsidR="000B11B0">
        <w:rPr>
          <w:rFonts w:ascii="Arial" w:eastAsia="Times New Roman" w:hAnsi="Arial" w:cs="Arial"/>
          <w:color w:val="0E101A"/>
          <w:sz w:val="20"/>
          <w:szCs w:val="20"/>
          <w:lang w:eastAsia="en-IN"/>
        </w:rPr>
        <w:t xml:space="preserve"> has set up a grass root mega Petrochemical complex at </w:t>
      </w:r>
      <w:proofErr w:type="spellStart"/>
      <w:r w:rsidR="000B11B0">
        <w:rPr>
          <w:rFonts w:ascii="Arial" w:eastAsia="Times New Roman" w:hAnsi="Arial" w:cs="Arial"/>
          <w:color w:val="0E101A"/>
          <w:sz w:val="20"/>
          <w:szCs w:val="20"/>
          <w:lang w:eastAsia="en-IN"/>
        </w:rPr>
        <w:t>Dahej</w:t>
      </w:r>
      <w:proofErr w:type="spellEnd"/>
      <w:r w:rsidR="000B11B0">
        <w:rPr>
          <w:rFonts w:ascii="Arial" w:eastAsia="Times New Roman" w:hAnsi="Arial" w:cs="Arial"/>
          <w:color w:val="0E101A"/>
          <w:sz w:val="20"/>
          <w:szCs w:val="20"/>
          <w:lang w:eastAsia="en-IN"/>
        </w:rPr>
        <w:t>, Gujarat, in PCPIR/SEZ, giving the company an added advantage in procuring critical materials such as Benzene &amp; Propylene from existing ONGC-operated plant facilities. </w:t>
      </w:r>
    </w:p>
    <w:p w14:paraId="018EDEE1" w14:textId="77777777" w:rsidR="000B11B0" w:rsidRDefault="000B11B0">
      <w:pPr>
        <w:numPr>
          <w:ilvl w:val="0"/>
          <w:numId w:val="20"/>
        </w:numPr>
        <w:tabs>
          <w:tab w:val="clear" w:pos="720"/>
        </w:tabs>
        <w:ind w:left="360"/>
        <w:rPr>
          <w:rFonts w:ascii="Arial" w:eastAsia="Times New Roman" w:hAnsi="Arial" w:cs="Arial"/>
          <w:color w:val="0E101A"/>
          <w:sz w:val="20"/>
          <w:szCs w:val="20"/>
          <w:lang w:eastAsia="en-IN"/>
        </w:rPr>
      </w:pPr>
      <w:r>
        <w:rPr>
          <w:rFonts w:ascii="Arial" w:eastAsia="Times New Roman" w:hAnsi="Arial" w:cs="Arial"/>
          <w:color w:val="0E101A"/>
          <w:sz w:val="20"/>
          <w:szCs w:val="20"/>
          <w:lang w:eastAsia="en-IN"/>
        </w:rPr>
        <w:t>With a surplus supply of upstream products, the company can quickly enter Phenol-based markets such as BPA, phenol-formaldehyde resins, and others &amp; diversify its product portfolio.</w:t>
      </w:r>
    </w:p>
    <w:p w14:paraId="6108FCFB" w14:textId="77777777" w:rsidR="000B11B0" w:rsidRDefault="000B11B0">
      <w:pPr>
        <w:numPr>
          <w:ilvl w:val="0"/>
          <w:numId w:val="20"/>
        </w:numPr>
        <w:tabs>
          <w:tab w:val="clear" w:pos="720"/>
        </w:tabs>
        <w:ind w:left="360"/>
        <w:rPr>
          <w:rFonts w:ascii="Arial" w:eastAsia="Times New Roman" w:hAnsi="Arial" w:cs="Arial"/>
          <w:color w:val="0E101A"/>
          <w:sz w:val="20"/>
          <w:szCs w:val="20"/>
          <w:lang w:eastAsia="en-IN"/>
        </w:rPr>
      </w:pPr>
      <w:r>
        <w:rPr>
          <w:rFonts w:ascii="Arial" w:eastAsia="Times New Roman" w:hAnsi="Arial" w:cs="Arial"/>
          <w:color w:val="0E101A"/>
          <w:sz w:val="20"/>
          <w:szCs w:val="20"/>
          <w:lang w:eastAsia="en-IN"/>
        </w:rPr>
        <w:t>Strategic location &amp; proximity to western ports is an added advantage to capturing India’s phenol market and procuring raw material.</w:t>
      </w:r>
    </w:p>
    <w:p w14:paraId="30DE1F93" w14:textId="77777777" w:rsidR="000B11B0" w:rsidRDefault="000B11B0">
      <w:pPr>
        <w:numPr>
          <w:ilvl w:val="0"/>
          <w:numId w:val="20"/>
        </w:numPr>
        <w:tabs>
          <w:tab w:val="clear" w:pos="720"/>
        </w:tabs>
        <w:ind w:left="360"/>
        <w:rPr>
          <w:rFonts w:ascii="Arial" w:eastAsia="Times New Roman" w:hAnsi="Arial" w:cs="Arial"/>
          <w:color w:val="0E101A"/>
          <w:sz w:val="20"/>
          <w:szCs w:val="20"/>
          <w:lang w:eastAsia="en-IN"/>
        </w:rPr>
      </w:pPr>
      <w:r>
        <w:rPr>
          <w:rFonts w:ascii="Arial" w:eastAsia="Times New Roman" w:hAnsi="Arial" w:cs="Arial"/>
          <w:color w:val="0E101A"/>
          <w:sz w:val="20"/>
          <w:szCs w:val="20"/>
          <w:lang w:eastAsia="en-IN"/>
        </w:rPr>
        <w:t>The accessibility of cheap labour in the Indian domestic market makes Phenol production economical, along with better netbacks from the downstream industries. </w:t>
      </w:r>
    </w:p>
    <w:p w14:paraId="546E090B" w14:textId="77777777" w:rsidR="000B11B0" w:rsidRDefault="000B11B0" w:rsidP="00976FBA">
      <w:pPr>
        <w:ind w:left="360" w:hanging="360"/>
        <w:rPr>
          <w:rFonts w:ascii="Arial" w:hAnsi="Arial" w:cs="Arial"/>
          <w:b/>
          <w:bCs/>
          <w:sz w:val="20"/>
          <w:szCs w:val="20"/>
        </w:rPr>
      </w:pPr>
      <w:r>
        <w:rPr>
          <w:rFonts w:ascii="Arial" w:hAnsi="Arial" w:cs="Arial"/>
          <w:b/>
          <w:bCs/>
          <w:sz w:val="20"/>
          <w:szCs w:val="20"/>
        </w:rPr>
        <w:t>Weakness</w:t>
      </w:r>
    </w:p>
    <w:p w14:paraId="1C5DBF25" w14:textId="77777777" w:rsidR="000B11B0" w:rsidRDefault="000B11B0">
      <w:pPr>
        <w:numPr>
          <w:ilvl w:val="0"/>
          <w:numId w:val="21"/>
        </w:numPr>
        <w:tabs>
          <w:tab w:val="clear" w:pos="720"/>
          <w:tab w:val="num" w:pos="360"/>
        </w:tabs>
        <w:ind w:left="360"/>
        <w:rPr>
          <w:rFonts w:ascii="Arial" w:eastAsia="Times New Roman" w:hAnsi="Arial" w:cs="Arial"/>
          <w:color w:val="0E101A"/>
          <w:sz w:val="20"/>
          <w:szCs w:val="20"/>
          <w:lang w:eastAsia="en-IN"/>
        </w:rPr>
      </w:pPr>
      <w:r>
        <w:rPr>
          <w:rFonts w:ascii="Arial" w:eastAsia="Times New Roman" w:hAnsi="Arial" w:cs="Arial"/>
          <w:color w:val="0E101A"/>
          <w:sz w:val="20"/>
          <w:szCs w:val="20"/>
          <w:lang w:eastAsia="en-IN"/>
        </w:rPr>
        <w:t>Constant fluctuations in the International Crude Oil prices primarily influence phenol’s market.</w:t>
      </w:r>
    </w:p>
    <w:p w14:paraId="537AA13E" w14:textId="77777777" w:rsidR="000B11B0" w:rsidRDefault="000B11B0">
      <w:pPr>
        <w:numPr>
          <w:ilvl w:val="0"/>
          <w:numId w:val="21"/>
        </w:numPr>
        <w:tabs>
          <w:tab w:val="clear" w:pos="720"/>
          <w:tab w:val="num" w:pos="360"/>
        </w:tabs>
        <w:ind w:left="360"/>
        <w:rPr>
          <w:rFonts w:ascii="Arial" w:eastAsia="Times New Roman" w:hAnsi="Arial" w:cs="Arial"/>
          <w:color w:val="0E101A"/>
          <w:sz w:val="20"/>
          <w:szCs w:val="20"/>
          <w:lang w:eastAsia="en-IN"/>
        </w:rPr>
      </w:pPr>
      <w:r>
        <w:rPr>
          <w:rFonts w:ascii="Arial" w:eastAsia="Times New Roman" w:hAnsi="Arial" w:cs="Arial"/>
          <w:color w:val="0E101A"/>
          <w:sz w:val="20"/>
          <w:szCs w:val="20"/>
          <w:lang w:eastAsia="en-IN"/>
        </w:rPr>
        <w:t>Because of the surplus availability of Benzene, price competitiveness is intense.</w:t>
      </w:r>
    </w:p>
    <w:p w14:paraId="2288A736" w14:textId="77777777" w:rsidR="000B11B0" w:rsidRDefault="000B11B0" w:rsidP="00976FBA">
      <w:pPr>
        <w:ind w:left="360" w:hanging="360"/>
        <w:rPr>
          <w:rFonts w:ascii="Arial" w:hAnsi="Arial" w:cs="Arial"/>
          <w:b/>
          <w:bCs/>
          <w:sz w:val="20"/>
          <w:szCs w:val="20"/>
        </w:rPr>
      </w:pPr>
      <w:r>
        <w:rPr>
          <w:rFonts w:ascii="Arial" w:hAnsi="Arial" w:cs="Arial"/>
          <w:b/>
          <w:bCs/>
          <w:sz w:val="20"/>
          <w:szCs w:val="20"/>
        </w:rPr>
        <w:t>Opportunities</w:t>
      </w:r>
    </w:p>
    <w:p w14:paraId="6F83745E" w14:textId="77777777" w:rsidR="000B11B0" w:rsidRDefault="000B11B0">
      <w:pPr>
        <w:numPr>
          <w:ilvl w:val="0"/>
          <w:numId w:val="22"/>
        </w:numPr>
        <w:tabs>
          <w:tab w:val="clear" w:pos="720"/>
          <w:tab w:val="num" w:pos="360"/>
          <w:tab w:val="left" w:pos="450"/>
          <w:tab w:val="left" w:pos="810"/>
        </w:tabs>
        <w:ind w:left="360"/>
        <w:rPr>
          <w:rFonts w:ascii="Arial" w:eastAsia="Times New Roman" w:hAnsi="Arial" w:cs="Arial"/>
          <w:color w:val="0E101A"/>
          <w:sz w:val="20"/>
          <w:szCs w:val="20"/>
          <w:lang w:eastAsia="en-IN"/>
        </w:rPr>
      </w:pPr>
      <w:r>
        <w:rPr>
          <w:rFonts w:ascii="Arial" w:eastAsia="Times New Roman" w:hAnsi="Arial" w:cs="Arial"/>
          <w:color w:val="0E101A"/>
          <w:sz w:val="20"/>
          <w:szCs w:val="20"/>
          <w:lang w:eastAsia="en-IN"/>
        </w:rPr>
        <w:t>Increasing demand for acetone to produce IPA for sanitization purposes due to the COVID-19 pandemic.</w:t>
      </w:r>
    </w:p>
    <w:p w14:paraId="21142B5E" w14:textId="77777777" w:rsidR="000B11B0" w:rsidRDefault="000B11B0">
      <w:pPr>
        <w:numPr>
          <w:ilvl w:val="0"/>
          <w:numId w:val="22"/>
        </w:numPr>
        <w:tabs>
          <w:tab w:val="clear" w:pos="720"/>
          <w:tab w:val="num" w:pos="360"/>
          <w:tab w:val="left" w:pos="450"/>
          <w:tab w:val="left" w:pos="810"/>
        </w:tabs>
        <w:ind w:left="360"/>
        <w:rPr>
          <w:rFonts w:ascii="Arial" w:eastAsia="Times New Roman" w:hAnsi="Arial" w:cs="Arial"/>
          <w:color w:val="0E101A"/>
          <w:sz w:val="20"/>
          <w:szCs w:val="20"/>
          <w:lang w:eastAsia="en-IN"/>
        </w:rPr>
      </w:pPr>
      <w:r>
        <w:rPr>
          <w:rFonts w:ascii="Arial" w:eastAsia="Times New Roman" w:hAnsi="Arial" w:cs="Arial"/>
          <w:color w:val="0E101A"/>
          <w:sz w:val="20"/>
          <w:szCs w:val="20"/>
          <w:lang w:eastAsia="en-IN"/>
        </w:rPr>
        <w:t>Export potential in Asia-Pacific Countries such as China, Singapore, Malaysia, Thailand, and Indonesia.</w:t>
      </w:r>
    </w:p>
    <w:p w14:paraId="1DD07A4F" w14:textId="77777777" w:rsidR="000B11B0" w:rsidRDefault="000B11B0">
      <w:pPr>
        <w:numPr>
          <w:ilvl w:val="0"/>
          <w:numId w:val="22"/>
        </w:numPr>
        <w:tabs>
          <w:tab w:val="clear" w:pos="720"/>
          <w:tab w:val="num" w:pos="360"/>
          <w:tab w:val="left" w:pos="450"/>
          <w:tab w:val="left" w:pos="810"/>
        </w:tabs>
        <w:ind w:left="360"/>
        <w:rPr>
          <w:rFonts w:ascii="Arial" w:eastAsia="Times New Roman" w:hAnsi="Arial" w:cs="Arial"/>
          <w:color w:val="0E101A"/>
          <w:sz w:val="20"/>
          <w:szCs w:val="20"/>
          <w:lang w:eastAsia="en-IN"/>
        </w:rPr>
      </w:pPr>
      <w:r>
        <w:rPr>
          <w:rFonts w:ascii="Arial" w:eastAsia="Times New Roman" w:hAnsi="Arial" w:cs="Arial"/>
          <w:color w:val="0E101A"/>
          <w:sz w:val="20"/>
          <w:szCs w:val="20"/>
          <w:lang w:eastAsia="en-IN"/>
        </w:rPr>
        <w:t xml:space="preserve">The introduction of new manufacturing technology and the process by market leaders will result in lower costs of </w:t>
      </w:r>
      <w:proofErr w:type="spellStart"/>
      <w:r>
        <w:rPr>
          <w:rFonts w:ascii="Arial" w:eastAsia="Times New Roman" w:hAnsi="Arial" w:cs="Arial"/>
          <w:color w:val="0E101A"/>
          <w:sz w:val="20"/>
          <w:szCs w:val="20"/>
          <w:lang w:eastAsia="en-IN"/>
        </w:rPr>
        <w:t>CapEx</w:t>
      </w:r>
      <w:proofErr w:type="spellEnd"/>
      <w:r>
        <w:rPr>
          <w:rFonts w:ascii="Arial" w:eastAsia="Times New Roman" w:hAnsi="Arial" w:cs="Arial"/>
          <w:color w:val="0E101A"/>
          <w:sz w:val="20"/>
          <w:szCs w:val="20"/>
          <w:lang w:eastAsia="en-IN"/>
        </w:rPr>
        <w:t xml:space="preserve"> and </w:t>
      </w:r>
      <w:proofErr w:type="spellStart"/>
      <w:r>
        <w:rPr>
          <w:rFonts w:ascii="Arial" w:eastAsia="Times New Roman" w:hAnsi="Arial" w:cs="Arial"/>
          <w:color w:val="0E101A"/>
          <w:sz w:val="20"/>
          <w:szCs w:val="20"/>
          <w:lang w:eastAsia="en-IN"/>
        </w:rPr>
        <w:t>OpEx</w:t>
      </w:r>
      <w:proofErr w:type="spellEnd"/>
      <w:r>
        <w:rPr>
          <w:rFonts w:ascii="Arial" w:eastAsia="Times New Roman" w:hAnsi="Arial" w:cs="Arial"/>
          <w:color w:val="0E101A"/>
          <w:sz w:val="20"/>
          <w:szCs w:val="20"/>
          <w:lang w:eastAsia="en-IN"/>
        </w:rPr>
        <w:t>.</w:t>
      </w:r>
    </w:p>
    <w:p w14:paraId="61F0F546" w14:textId="77777777" w:rsidR="000B11B0" w:rsidRDefault="000B11B0">
      <w:pPr>
        <w:numPr>
          <w:ilvl w:val="0"/>
          <w:numId w:val="22"/>
        </w:numPr>
        <w:tabs>
          <w:tab w:val="clear" w:pos="720"/>
          <w:tab w:val="num" w:pos="360"/>
          <w:tab w:val="left" w:pos="450"/>
          <w:tab w:val="left" w:pos="810"/>
        </w:tabs>
        <w:ind w:left="360"/>
        <w:rPr>
          <w:rFonts w:ascii="Arial" w:eastAsia="Times New Roman" w:hAnsi="Arial" w:cs="Arial"/>
          <w:color w:val="0E101A"/>
          <w:sz w:val="20"/>
          <w:szCs w:val="20"/>
          <w:lang w:eastAsia="en-IN"/>
        </w:rPr>
      </w:pPr>
      <w:r>
        <w:rPr>
          <w:rFonts w:ascii="Arial" w:eastAsia="Times New Roman" w:hAnsi="Arial" w:cs="Arial"/>
          <w:color w:val="0E101A"/>
          <w:sz w:val="20"/>
          <w:szCs w:val="20"/>
          <w:lang w:eastAsia="en-IN"/>
        </w:rPr>
        <w:t>Supply chain disruption for Phenol and acetone in the Asia Pacific and Europe region will further rise in realizations, resulting in better prospects for the Indian companies.</w:t>
      </w:r>
    </w:p>
    <w:p w14:paraId="73FE70B1" w14:textId="77777777" w:rsidR="000B11B0" w:rsidRDefault="000B11B0">
      <w:pPr>
        <w:numPr>
          <w:ilvl w:val="0"/>
          <w:numId w:val="22"/>
        </w:numPr>
        <w:tabs>
          <w:tab w:val="clear" w:pos="720"/>
          <w:tab w:val="num" w:pos="360"/>
          <w:tab w:val="left" w:pos="450"/>
          <w:tab w:val="left" w:pos="810"/>
        </w:tabs>
        <w:ind w:left="360"/>
        <w:rPr>
          <w:rFonts w:ascii="Arial" w:eastAsia="Times New Roman" w:hAnsi="Arial" w:cs="Arial"/>
          <w:color w:val="0E101A"/>
          <w:sz w:val="20"/>
          <w:szCs w:val="20"/>
          <w:lang w:eastAsia="en-IN"/>
        </w:rPr>
      </w:pPr>
      <w:r>
        <w:rPr>
          <w:rFonts w:ascii="Arial" w:eastAsia="Times New Roman" w:hAnsi="Arial" w:cs="Arial"/>
          <w:color w:val="0E101A"/>
          <w:sz w:val="20"/>
          <w:szCs w:val="20"/>
          <w:lang w:eastAsia="en-IN"/>
        </w:rPr>
        <w:t>Consistently rising consumption of Polycarbonate and Bisphenol A had the attention of several market players. The incremental demand will be created from new greenfield projects. </w:t>
      </w:r>
    </w:p>
    <w:p w14:paraId="03363695" w14:textId="77777777" w:rsidR="000B11B0" w:rsidRDefault="000B11B0">
      <w:pPr>
        <w:numPr>
          <w:ilvl w:val="0"/>
          <w:numId w:val="22"/>
        </w:numPr>
        <w:tabs>
          <w:tab w:val="clear" w:pos="720"/>
          <w:tab w:val="num" w:pos="360"/>
          <w:tab w:val="left" w:pos="450"/>
          <w:tab w:val="left" w:pos="810"/>
        </w:tabs>
        <w:ind w:left="360"/>
        <w:rPr>
          <w:rFonts w:ascii="Arial" w:eastAsia="Times New Roman" w:hAnsi="Arial" w:cs="Arial"/>
          <w:color w:val="0E101A"/>
          <w:sz w:val="20"/>
          <w:szCs w:val="20"/>
          <w:lang w:eastAsia="en-IN"/>
        </w:rPr>
      </w:pPr>
      <w:r>
        <w:rPr>
          <w:rFonts w:ascii="Arial" w:eastAsia="Times New Roman" w:hAnsi="Arial" w:cs="Arial"/>
          <w:color w:val="0E101A"/>
          <w:sz w:val="20"/>
          <w:szCs w:val="20"/>
          <w:lang w:eastAsia="en-IN"/>
        </w:rPr>
        <w:t>The consistent offtakes from the automotive, construction, electronics, and several other major industries in India have driven the demand outlook of Phenol along with a substantial forecasted CAGR of more than 10%. </w:t>
      </w:r>
    </w:p>
    <w:p w14:paraId="51D8A468" w14:textId="77777777" w:rsidR="000B11B0" w:rsidRDefault="000B11B0" w:rsidP="00976FBA">
      <w:pPr>
        <w:ind w:left="360" w:hanging="360"/>
        <w:rPr>
          <w:rFonts w:ascii="Arial" w:hAnsi="Arial" w:cs="Arial"/>
          <w:b/>
          <w:bCs/>
          <w:sz w:val="20"/>
          <w:szCs w:val="20"/>
        </w:rPr>
      </w:pPr>
      <w:r>
        <w:rPr>
          <w:rFonts w:ascii="Arial" w:hAnsi="Arial" w:cs="Arial"/>
          <w:b/>
          <w:bCs/>
          <w:sz w:val="20"/>
          <w:szCs w:val="20"/>
        </w:rPr>
        <w:t>Threats</w:t>
      </w:r>
    </w:p>
    <w:p w14:paraId="7F27FF0C" w14:textId="77777777" w:rsidR="000B11B0" w:rsidRDefault="000B11B0">
      <w:pPr>
        <w:pStyle w:val="ListParagraph"/>
        <w:widowControl/>
        <w:numPr>
          <w:ilvl w:val="0"/>
          <w:numId w:val="23"/>
        </w:numPr>
        <w:spacing w:line="360" w:lineRule="auto"/>
        <w:ind w:left="360" w:hanging="345"/>
        <w:rPr>
          <w:b/>
          <w:bCs/>
          <w:sz w:val="20"/>
          <w:szCs w:val="20"/>
        </w:rPr>
      </w:pPr>
      <w:r>
        <w:rPr>
          <w:color w:val="000000"/>
          <w:sz w:val="20"/>
          <w:szCs w:val="20"/>
          <w:shd w:val="clear" w:color="auto" w:fill="FFFFFF"/>
        </w:rPr>
        <w:t>Phenol/Acetone has surplus capacity at the global level, which can pose a potential threat for new players as existing players may supply the product at a lower cost.</w:t>
      </w:r>
    </w:p>
    <w:p w14:paraId="3C707B53" w14:textId="77777777" w:rsidR="000B11B0" w:rsidRDefault="000B11B0">
      <w:pPr>
        <w:pStyle w:val="ListParagraph"/>
        <w:widowControl/>
        <w:numPr>
          <w:ilvl w:val="0"/>
          <w:numId w:val="23"/>
        </w:numPr>
        <w:spacing w:line="360" w:lineRule="auto"/>
        <w:ind w:left="360" w:hanging="345"/>
        <w:rPr>
          <w:sz w:val="20"/>
          <w:szCs w:val="20"/>
          <w:shd w:val="clear" w:color="auto" w:fill="FFFFFF"/>
        </w:rPr>
      </w:pPr>
      <w:r>
        <w:rPr>
          <w:color w:val="000000"/>
          <w:sz w:val="20"/>
          <w:szCs w:val="20"/>
          <w:shd w:val="clear" w:color="auto" w:fill="FFFFFF"/>
        </w:rPr>
        <w:t>Due to the increasing concerns about the shortage of fossil resources and the environmental impact of petroleum-based products, the research on bio-based substitutes of phenol such as lignin, tannin, Etc., is increasing. Lignin is an attractive biomass substitute for phenol production because it is renewable, often available as a waste material, and yields products with a lower carbon footprint.</w:t>
      </w:r>
    </w:p>
    <w:p w14:paraId="16C4F7C3" w14:textId="423804AE" w:rsidR="008B7F1D" w:rsidRPr="00976FBA" w:rsidRDefault="000B11B0">
      <w:pPr>
        <w:pStyle w:val="ListParagraph"/>
        <w:numPr>
          <w:ilvl w:val="0"/>
          <w:numId w:val="23"/>
        </w:numPr>
        <w:spacing w:line="360" w:lineRule="auto"/>
        <w:ind w:left="360" w:hanging="360"/>
        <w:rPr>
          <w:rFonts w:eastAsia="Verdana"/>
          <w:b/>
          <w:bCs/>
          <w:color w:val="000000" w:themeColor="text1"/>
          <w:kern w:val="24"/>
        </w:rPr>
      </w:pPr>
      <w:r w:rsidRPr="00976FBA">
        <w:rPr>
          <w:color w:val="000000"/>
          <w:sz w:val="20"/>
          <w:szCs w:val="20"/>
          <w:shd w:val="clear" w:color="auto" w:fill="FFFFFF"/>
        </w:rPr>
        <w:t>Phenol/Acetone has surplus capacity at the global level, which can pose a potential threat for fresh players as existing players may dump the product at a lower cost</w:t>
      </w:r>
      <w:r w:rsidR="008B7F1D" w:rsidRPr="00976FBA">
        <w:rPr>
          <w:rFonts w:eastAsia="Verdana"/>
          <w:b/>
          <w:bCs/>
          <w:color w:val="000000" w:themeColor="text1"/>
          <w:kern w:val="24"/>
          <w:lang w:val="en-IN"/>
        </w:rPr>
        <w:br w:type="page"/>
      </w:r>
    </w:p>
    <w:p w14:paraId="1223CFEE" w14:textId="72F8F77C" w:rsidR="00633422" w:rsidRPr="008B7F1D" w:rsidRDefault="00633422" w:rsidP="008B7F1D">
      <w:pPr>
        <w:shd w:val="clear" w:color="auto" w:fill="000000" w:themeFill="text1"/>
        <w:rPr>
          <w:rFonts w:ascii="Arial" w:hAnsi="Arial" w:cs="Arial"/>
          <w:b/>
          <w:bCs/>
          <w:color w:val="FFFFFF" w:themeColor="background1"/>
          <w:sz w:val="20"/>
          <w:szCs w:val="20"/>
        </w:rPr>
      </w:pPr>
      <w:bookmarkStart w:id="36" w:name="_Hlk97320974"/>
      <w:r w:rsidRPr="008B7F1D">
        <w:rPr>
          <w:rFonts w:ascii="Arial" w:hAnsi="Arial" w:cs="Arial"/>
          <w:b/>
          <w:bCs/>
          <w:color w:val="FFFFFF" w:themeColor="background1"/>
          <w:sz w:val="20"/>
          <w:szCs w:val="20"/>
        </w:rPr>
        <w:lastRenderedPageBreak/>
        <w:t>1</w:t>
      </w:r>
      <w:r w:rsidR="008E7FAE">
        <w:rPr>
          <w:rFonts w:ascii="Arial" w:hAnsi="Arial" w:cs="Arial"/>
          <w:b/>
          <w:bCs/>
          <w:color w:val="FFFFFF" w:themeColor="background1"/>
          <w:sz w:val="20"/>
          <w:szCs w:val="20"/>
        </w:rPr>
        <w:t>5</w:t>
      </w:r>
      <w:r w:rsidRPr="008B7F1D">
        <w:rPr>
          <w:rFonts w:ascii="Arial" w:hAnsi="Arial" w:cs="Arial"/>
          <w:b/>
          <w:bCs/>
          <w:color w:val="FFFFFF" w:themeColor="background1"/>
          <w:sz w:val="20"/>
          <w:szCs w:val="20"/>
        </w:rPr>
        <w:t>. Risk Factors and Mitigation</w:t>
      </w:r>
    </w:p>
    <w:p w14:paraId="7C585370" w14:textId="77777777" w:rsidR="008B7F1D" w:rsidRDefault="008B7F1D" w:rsidP="00633422">
      <w:pPr>
        <w:rPr>
          <w:rFonts w:ascii="Arial" w:hAnsi="Arial" w:cs="Arial"/>
          <w:b/>
          <w:bCs/>
          <w:color w:val="171717"/>
          <w:sz w:val="20"/>
          <w:szCs w:val="20"/>
        </w:rPr>
      </w:pPr>
    </w:p>
    <w:p w14:paraId="48DD14B8" w14:textId="52910B6F" w:rsidR="00633422" w:rsidRPr="00A0272C" w:rsidRDefault="00633422">
      <w:pPr>
        <w:pStyle w:val="ListParagraph"/>
        <w:numPr>
          <w:ilvl w:val="0"/>
          <w:numId w:val="17"/>
        </w:numPr>
        <w:spacing w:line="360" w:lineRule="auto"/>
        <w:ind w:left="360"/>
        <w:rPr>
          <w:color w:val="171717"/>
          <w:sz w:val="20"/>
          <w:szCs w:val="20"/>
        </w:rPr>
      </w:pPr>
      <w:r w:rsidRPr="00A0272C">
        <w:rPr>
          <w:b/>
          <w:bCs/>
          <w:color w:val="171717"/>
          <w:sz w:val="20"/>
          <w:szCs w:val="20"/>
        </w:rPr>
        <w:t>Cost Overrun</w:t>
      </w:r>
      <w:r w:rsidR="00A0272C" w:rsidRPr="00A0272C">
        <w:rPr>
          <w:b/>
          <w:bCs/>
          <w:color w:val="171717"/>
          <w:sz w:val="20"/>
          <w:szCs w:val="20"/>
        </w:rPr>
        <w:t xml:space="preserve">, </w:t>
      </w:r>
      <w:r w:rsidRPr="00A0272C">
        <w:rPr>
          <w:b/>
          <w:bCs/>
          <w:color w:val="171717"/>
          <w:sz w:val="20"/>
          <w:szCs w:val="20"/>
        </w:rPr>
        <w:t>Mitigation:</w:t>
      </w:r>
      <w:r w:rsidRPr="00A0272C">
        <w:rPr>
          <w:color w:val="171717"/>
          <w:sz w:val="20"/>
          <w:szCs w:val="20"/>
        </w:rPr>
        <w:t xml:space="preserve"> Thorough project planning is required to insulate from any higher investment cost.</w:t>
      </w:r>
    </w:p>
    <w:p w14:paraId="5561ADC7" w14:textId="48EBD229" w:rsidR="00633422" w:rsidRPr="00A0272C" w:rsidRDefault="00633422">
      <w:pPr>
        <w:pStyle w:val="ListParagraph"/>
        <w:numPr>
          <w:ilvl w:val="0"/>
          <w:numId w:val="17"/>
        </w:numPr>
        <w:spacing w:line="360" w:lineRule="auto"/>
        <w:ind w:left="360"/>
        <w:rPr>
          <w:color w:val="171717"/>
          <w:sz w:val="20"/>
          <w:szCs w:val="20"/>
        </w:rPr>
      </w:pPr>
      <w:r w:rsidRPr="00A0272C">
        <w:rPr>
          <w:b/>
          <w:bCs/>
          <w:color w:val="171717"/>
          <w:sz w:val="20"/>
          <w:szCs w:val="20"/>
        </w:rPr>
        <w:t>Sourcing of Feed</w:t>
      </w:r>
      <w:r w:rsidR="00A0272C" w:rsidRPr="00A0272C">
        <w:rPr>
          <w:b/>
          <w:bCs/>
          <w:color w:val="171717"/>
          <w:sz w:val="20"/>
          <w:szCs w:val="20"/>
        </w:rPr>
        <w:t xml:space="preserve">, </w:t>
      </w:r>
      <w:r w:rsidRPr="00A0272C">
        <w:rPr>
          <w:b/>
          <w:bCs/>
          <w:color w:val="171717"/>
          <w:sz w:val="20"/>
          <w:szCs w:val="20"/>
        </w:rPr>
        <w:t xml:space="preserve">Mitigation: </w:t>
      </w:r>
      <w:r w:rsidRPr="00A0272C">
        <w:rPr>
          <w:color w:val="171717"/>
          <w:sz w:val="20"/>
          <w:szCs w:val="20"/>
        </w:rPr>
        <w:t xml:space="preserve">Adding a Propane furnace to supply crucial feedstock, i.e., propylene (chemical or refinery grade), will significantly lower the production cost and help achieve an assured supply of raw material. </w:t>
      </w:r>
    </w:p>
    <w:p w14:paraId="0B27BCA3" w14:textId="69CD0199" w:rsidR="00633422" w:rsidRPr="00A0272C" w:rsidRDefault="00633422">
      <w:pPr>
        <w:pStyle w:val="ListParagraph"/>
        <w:numPr>
          <w:ilvl w:val="0"/>
          <w:numId w:val="17"/>
        </w:numPr>
        <w:spacing w:line="360" w:lineRule="auto"/>
        <w:ind w:left="360"/>
        <w:rPr>
          <w:color w:val="171717"/>
          <w:sz w:val="20"/>
          <w:szCs w:val="20"/>
        </w:rPr>
      </w:pPr>
      <w:r w:rsidRPr="00A0272C">
        <w:rPr>
          <w:b/>
          <w:bCs/>
          <w:color w:val="171717"/>
          <w:sz w:val="20"/>
          <w:szCs w:val="20"/>
        </w:rPr>
        <w:t xml:space="preserve">Acetone is likely to be surplus </w:t>
      </w:r>
      <w:r w:rsidR="00741848" w:rsidRPr="00A0272C">
        <w:rPr>
          <w:b/>
          <w:bCs/>
          <w:color w:val="171717"/>
          <w:sz w:val="20"/>
          <w:szCs w:val="20"/>
        </w:rPr>
        <w:t>soon</w:t>
      </w:r>
      <w:r w:rsidR="00A0272C" w:rsidRPr="00A0272C">
        <w:rPr>
          <w:b/>
          <w:bCs/>
          <w:color w:val="171717"/>
          <w:sz w:val="20"/>
          <w:szCs w:val="20"/>
        </w:rPr>
        <w:t>,</w:t>
      </w:r>
      <w:r w:rsidR="00A0272C">
        <w:rPr>
          <w:b/>
          <w:bCs/>
          <w:color w:val="171717"/>
          <w:sz w:val="20"/>
          <w:szCs w:val="20"/>
        </w:rPr>
        <w:t xml:space="preserve"> </w:t>
      </w:r>
      <w:r w:rsidRPr="00A0272C">
        <w:rPr>
          <w:b/>
          <w:bCs/>
          <w:color w:val="171717"/>
          <w:sz w:val="20"/>
          <w:szCs w:val="20"/>
        </w:rPr>
        <w:t xml:space="preserve">Mitigation- </w:t>
      </w:r>
      <w:r w:rsidR="003A3FEB">
        <w:rPr>
          <w:color w:val="171717"/>
          <w:sz w:val="20"/>
          <w:szCs w:val="20"/>
        </w:rPr>
        <w:t>The client</w:t>
      </w:r>
      <w:r w:rsidRPr="00A0272C">
        <w:rPr>
          <w:color w:val="171717"/>
          <w:sz w:val="20"/>
          <w:szCs w:val="20"/>
        </w:rPr>
        <w:t xml:space="preserve"> should opt for downstream integration of Bisphenol A, MIBK, MMA, IPA, Etc.</w:t>
      </w:r>
    </w:p>
    <w:p w14:paraId="30CB612C" w14:textId="4E522593" w:rsidR="00633422" w:rsidRPr="00A0272C" w:rsidRDefault="00633422">
      <w:pPr>
        <w:pStyle w:val="ListParagraph"/>
        <w:numPr>
          <w:ilvl w:val="0"/>
          <w:numId w:val="17"/>
        </w:numPr>
        <w:spacing w:line="360" w:lineRule="auto"/>
        <w:ind w:left="360"/>
        <w:rPr>
          <w:color w:val="171717"/>
          <w:sz w:val="20"/>
          <w:szCs w:val="20"/>
        </w:rPr>
      </w:pPr>
      <w:r w:rsidRPr="00A0272C">
        <w:rPr>
          <w:b/>
          <w:bCs/>
          <w:color w:val="171717"/>
          <w:sz w:val="20"/>
          <w:szCs w:val="20"/>
        </w:rPr>
        <w:t>Delay in Project Commissioning</w:t>
      </w:r>
      <w:r w:rsidR="00A0272C" w:rsidRPr="00A0272C">
        <w:rPr>
          <w:b/>
          <w:bCs/>
          <w:color w:val="171717"/>
          <w:sz w:val="20"/>
          <w:szCs w:val="20"/>
        </w:rPr>
        <w:t>,</w:t>
      </w:r>
      <w:r w:rsidR="00A0272C">
        <w:rPr>
          <w:b/>
          <w:bCs/>
          <w:color w:val="171717"/>
          <w:sz w:val="20"/>
          <w:szCs w:val="20"/>
        </w:rPr>
        <w:t xml:space="preserve"> </w:t>
      </w:r>
      <w:r w:rsidRPr="00A0272C">
        <w:rPr>
          <w:b/>
          <w:bCs/>
          <w:color w:val="171717"/>
          <w:sz w:val="20"/>
          <w:szCs w:val="20"/>
        </w:rPr>
        <w:t xml:space="preserve">Mitigation: </w:t>
      </w:r>
      <w:bookmarkEnd w:id="36"/>
      <w:r w:rsidRPr="00A0272C">
        <w:rPr>
          <w:color w:val="171717"/>
          <w:sz w:val="20"/>
          <w:szCs w:val="20"/>
        </w:rPr>
        <w:t xml:space="preserve">Considering the experience and competition, </w:t>
      </w:r>
      <w:r w:rsidR="003A3FEB">
        <w:rPr>
          <w:color w:val="171717"/>
          <w:sz w:val="20"/>
          <w:szCs w:val="20"/>
        </w:rPr>
        <w:t>the client</w:t>
      </w:r>
      <w:r w:rsidRPr="00A0272C">
        <w:rPr>
          <w:color w:val="171717"/>
          <w:sz w:val="20"/>
          <w:szCs w:val="20"/>
        </w:rPr>
        <w:t xml:space="preserve"> should take all necessary approvals and vendor finalizations sourcing of key feedstock so that the plant can be operational in 48 months.</w:t>
      </w:r>
    </w:p>
    <w:p w14:paraId="75A3A83B" w14:textId="77777777" w:rsidR="008B7F1D" w:rsidRPr="009F217D" w:rsidRDefault="008B7F1D" w:rsidP="008B7F1D">
      <w:pPr>
        <w:pStyle w:val="ListParagraph"/>
        <w:spacing w:line="360" w:lineRule="auto"/>
        <w:ind w:left="0" w:hanging="1"/>
        <w:rPr>
          <w:color w:val="171717"/>
          <w:sz w:val="20"/>
          <w:szCs w:val="20"/>
        </w:rPr>
      </w:pPr>
    </w:p>
    <w:p w14:paraId="25F60CDD" w14:textId="7A1FA50C" w:rsidR="00633422" w:rsidRPr="008E7FAE" w:rsidRDefault="00633422">
      <w:pPr>
        <w:pStyle w:val="ListParagraph"/>
        <w:numPr>
          <w:ilvl w:val="0"/>
          <w:numId w:val="18"/>
        </w:numPr>
        <w:shd w:val="clear" w:color="auto" w:fill="000000" w:themeFill="text1"/>
        <w:tabs>
          <w:tab w:val="num" w:pos="450"/>
        </w:tabs>
        <w:ind w:left="360"/>
        <w:jc w:val="left"/>
        <w:rPr>
          <w:b/>
          <w:bCs/>
          <w:color w:val="FFFFFF" w:themeColor="background1"/>
          <w:sz w:val="20"/>
          <w:szCs w:val="20"/>
        </w:rPr>
      </w:pPr>
      <w:r w:rsidRPr="008E7FAE">
        <w:rPr>
          <w:b/>
          <w:bCs/>
          <w:color w:val="FFFFFF" w:themeColor="background1"/>
          <w:sz w:val="20"/>
          <w:szCs w:val="20"/>
        </w:rPr>
        <w:tab/>
        <w:t>Technology Licensors</w:t>
      </w:r>
    </w:p>
    <w:p w14:paraId="2B0BBC5D" w14:textId="77777777" w:rsidR="008E7FAE" w:rsidRPr="008E7FAE" w:rsidRDefault="008E7FAE" w:rsidP="008E7FAE">
      <w:pPr>
        <w:tabs>
          <w:tab w:val="num" w:pos="450"/>
        </w:tabs>
        <w:jc w:val="left"/>
        <w:rPr>
          <w:b/>
          <w:bCs/>
          <w:sz w:val="20"/>
          <w:szCs w:val="20"/>
        </w:rPr>
      </w:pPr>
    </w:p>
    <w:tbl>
      <w:tblPr>
        <w:tblW w:w="10339" w:type="dxa"/>
        <w:jc w:val="center"/>
        <w:tblCellMar>
          <w:left w:w="0" w:type="dxa"/>
          <w:right w:w="0" w:type="dxa"/>
        </w:tblCellMar>
        <w:tblLook w:val="04A0" w:firstRow="1" w:lastRow="0" w:firstColumn="1" w:lastColumn="0" w:noHBand="0" w:noVBand="1"/>
      </w:tblPr>
      <w:tblGrid>
        <w:gridCol w:w="733"/>
        <w:gridCol w:w="3398"/>
        <w:gridCol w:w="6208"/>
      </w:tblGrid>
      <w:tr w:rsidR="00633422" w:rsidRPr="008758A1" w14:paraId="3DD6B09B" w14:textId="77777777" w:rsidTr="008758A1">
        <w:trPr>
          <w:trHeight w:val="161"/>
          <w:jc w:val="center"/>
        </w:trPr>
        <w:tc>
          <w:tcPr>
            <w:tcW w:w="733" w:type="dxa"/>
            <w:tcBorders>
              <w:top w:val="single" w:sz="8" w:space="0" w:color="auto"/>
              <w:left w:val="single" w:sz="8" w:space="0" w:color="auto"/>
              <w:bottom w:val="single" w:sz="8" w:space="0" w:color="auto"/>
              <w:right w:val="single" w:sz="8" w:space="0" w:color="auto"/>
            </w:tcBorders>
            <w:shd w:val="clear" w:color="auto" w:fill="000000" w:themeFill="text1"/>
            <w:tcMar>
              <w:top w:w="0" w:type="dxa"/>
              <w:left w:w="108" w:type="dxa"/>
              <w:bottom w:w="0" w:type="dxa"/>
              <w:right w:w="108" w:type="dxa"/>
            </w:tcMar>
            <w:hideMark/>
          </w:tcPr>
          <w:p w14:paraId="36A0214C" w14:textId="77777777" w:rsidR="00633422" w:rsidRPr="008758A1" w:rsidRDefault="00633422" w:rsidP="008758A1">
            <w:pPr>
              <w:jc w:val="center"/>
              <w:rPr>
                <w:rFonts w:ascii="Arial" w:hAnsi="Arial" w:cs="Arial"/>
                <w:b/>
                <w:bCs/>
                <w:color w:val="FFFFFF" w:themeColor="background1"/>
                <w:sz w:val="18"/>
                <w:szCs w:val="18"/>
              </w:rPr>
            </w:pPr>
            <w:r w:rsidRPr="008758A1">
              <w:rPr>
                <w:rFonts w:ascii="Arial" w:hAnsi="Arial" w:cs="Arial"/>
                <w:b/>
                <w:bCs/>
                <w:color w:val="FFFFFF" w:themeColor="background1"/>
                <w:sz w:val="18"/>
                <w:szCs w:val="18"/>
              </w:rPr>
              <w:t>S. No</w:t>
            </w:r>
          </w:p>
        </w:tc>
        <w:tc>
          <w:tcPr>
            <w:tcW w:w="3398" w:type="dxa"/>
            <w:tcBorders>
              <w:top w:val="single" w:sz="8" w:space="0" w:color="auto"/>
              <w:left w:val="nil"/>
              <w:bottom w:val="single" w:sz="8" w:space="0" w:color="auto"/>
              <w:right w:val="single" w:sz="8" w:space="0" w:color="auto"/>
            </w:tcBorders>
            <w:shd w:val="clear" w:color="auto" w:fill="000000" w:themeFill="text1"/>
            <w:tcMar>
              <w:top w:w="0" w:type="dxa"/>
              <w:left w:w="108" w:type="dxa"/>
              <w:bottom w:w="0" w:type="dxa"/>
              <w:right w:w="108" w:type="dxa"/>
            </w:tcMar>
            <w:hideMark/>
          </w:tcPr>
          <w:p w14:paraId="382A3A26" w14:textId="77777777" w:rsidR="00633422" w:rsidRPr="008758A1" w:rsidRDefault="00633422" w:rsidP="008758A1">
            <w:pPr>
              <w:jc w:val="center"/>
              <w:rPr>
                <w:rFonts w:ascii="Arial" w:hAnsi="Arial" w:cs="Arial"/>
                <w:b/>
                <w:bCs/>
                <w:color w:val="FFFFFF" w:themeColor="background1"/>
                <w:sz w:val="18"/>
                <w:szCs w:val="18"/>
              </w:rPr>
            </w:pPr>
            <w:r w:rsidRPr="008758A1">
              <w:rPr>
                <w:rFonts w:ascii="Arial" w:hAnsi="Arial" w:cs="Arial"/>
                <w:b/>
                <w:bCs/>
                <w:color w:val="FFFFFF" w:themeColor="background1"/>
                <w:sz w:val="18"/>
                <w:szCs w:val="18"/>
              </w:rPr>
              <w:t>Licensor</w:t>
            </w:r>
          </w:p>
        </w:tc>
        <w:tc>
          <w:tcPr>
            <w:tcW w:w="6208" w:type="dxa"/>
            <w:tcBorders>
              <w:top w:val="single" w:sz="8" w:space="0" w:color="auto"/>
              <w:left w:val="nil"/>
              <w:bottom w:val="single" w:sz="8" w:space="0" w:color="auto"/>
              <w:right w:val="single" w:sz="8" w:space="0" w:color="auto"/>
            </w:tcBorders>
            <w:shd w:val="clear" w:color="auto" w:fill="000000" w:themeFill="text1"/>
            <w:tcMar>
              <w:top w:w="0" w:type="dxa"/>
              <w:left w:w="108" w:type="dxa"/>
              <w:bottom w:w="0" w:type="dxa"/>
              <w:right w:w="108" w:type="dxa"/>
            </w:tcMar>
            <w:hideMark/>
          </w:tcPr>
          <w:p w14:paraId="47059FF7" w14:textId="6984EE97" w:rsidR="00633422" w:rsidRPr="008758A1" w:rsidRDefault="00741848" w:rsidP="008758A1">
            <w:pPr>
              <w:jc w:val="center"/>
              <w:rPr>
                <w:rFonts w:ascii="Arial" w:hAnsi="Arial" w:cs="Arial"/>
                <w:b/>
                <w:bCs/>
                <w:color w:val="FFFFFF" w:themeColor="background1"/>
                <w:sz w:val="18"/>
                <w:szCs w:val="18"/>
              </w:rPr>
            </w:pPr>
            <w:r>
              <w:rPr>
                <w:rFonts w:ascii="Arial" w:hAnsi="Arial" w:cs="Arial"/>
                <w:b/>
                <w:bCs/>
                <w:color w:val="FFFFFF" w:themeColor="background1"/>
                <w:sz w:val="18"/>
                <w:szCs w:val="18"/>
              </w:rPr>
              <w:t>Details</w:t>
            </w:r>
          </w:p>
        </w:tc>
      </w:tr>
      <w:tr w:rsidR="008758A1" w:rsidRPr="008758A1" w14:paraId="63F82C09" w14:textId="77777777" w:rsidTr="008758A1">
        <w:trPr>
          <w:trHeight w:val="1453"/>
          <w:jc w:val="center"/>
        </w:trPr>
        <w:tc>
          <w:tcPr>
            <w:tcW w:w="73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14:paraId="7041F708" w14:textId="618292E3" w:rsidR="008758A1" w:rsidRPr="008758A1" w:rsidRDefault="008758A1" w:rsidP="008758A1">
            <w:pPr>
              <w:jc w:val="center"/>
              <w:rPr>
                <w:rFonts w:ascii="Arial" w:hAnsi="Arial" w:cs="Arial"/>
                <w:color w:val="000000" w:themeColor="text1"/>
                <w:sz w:val="18"/>
                <w:szCs w:val="18"/>
              </w:rPr>
            </w:pPr>
            <w:r w:rsidRPr="008758A1">
              <w:rPr>
                <w:rFonts w:ascii="Arial" w:hAnsi="Arial" w:cs="Arial"/>
                <w:color w:val="000000"/>
                <w:sz w:val="18"/>
                <w:szCs w:val="18"/>
              </w:rPr>
              <w:t>1</w:t>
            </w:r>
          </w:p>
        </w:tc>
        <w:tc>
          <w:tcPr>
            <w:tcW w:w="3398"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2DAEEE1C" w14:textId="5849F17E" w:rsidR="008758A1" w:rsidRPr="008758A1" w:rsidRDefault="008758A1" w:rsidP="008758A1">
            <w:pPr>
              <w:jc w:val="center"/>
              <w:rPr>
                <w:rFonts w:ascii="Arial" w:hAnsi="Arial" w:cs="Arial"/>
                <w:color w:val="000000" w:themeColor="text1"/>
                <w:sz w:val="18"/>
                <w:szCs w:val="18"/>
              </w:rPr>
            </w:pPr>
            <w:r w:rsidRPr="008758A1">
              <w:rPr>
                <w:rFonts w:ascii="Arial" w:hAnsi="Arial" w:cs="Arial"/>
                <w:color w:val="000000"/>
                <w:sz w:val="18"/>
                <w:szCs w:val="18"/>
              </w:rPr>
              <w:t>Honeywell UOP</w:t>
            </w:r>
          </w:p>
        </w:tc>
        <w:tc>
          <w:tcPr>
            <w:tcW w:w="6208"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2AF179EC" w14:textId="77777777" w:rsidR="008758A1" w:rsidRPr="008758A1" w:rsidRDefault="008758A1" w:rsidP="008758A1">
            <w:pPr>
              <w:rPr>
                <w:rFonts w:ascii="Arial" w:hAnsi="Arial" w:cs="Arial"/>
                <w:sz w:val="18"/>
                <w:szCs w:val="18"/>
              </w:rPr>
            </w:pPr>
            <w:r w:rsidRPr="008758A1">
              <w:rPr>
                <w:rFonts w:ascii="Arial" w:hAnsi="Arial" w:cs="Arial"/>
                <w:sz w:val="18"/>
                <w:szCs w:val="18"/>
              </w:rPr>
              <w:t>Formerly known as UOP LLC or Universal Oil Products, it is an American multinational company developing and delivering technology to the petroleum refining, gas processing, petrochemical production, and major manufacturing industries.</w:t>
            </w:r>
          </w:p>
          <w:p w14:paraId="0CDF0CBB" w14:textId="77777777" w:rsidR="008758A1" w:rsidRPr="008758A1" w:rsidRDefault="008758A1" w:rsidP="008758A1">
            <w:pPr>
              <w:rPr>
                <w:rFonts w:ascii="Arial" w:hAnsi="Arial" w:cs="Arial"/>
                <w:sz w:val="18"/>
                <w:szCs w:val="18"/>
              </w:rPr>
            </w:pPr>
            <w:r w:rsidRPr="008758A1">
              <w:rPr>
                <w:rFonts w:ascii="Arial" w:hAnsi="Arial" w:cs="Arial"/>
                <w:sz w:val="18"/>
                <w:szCs w:val="18"/>
              </w:rPr>
              <w:t xml:space="preserve">The company's roots date back to 1914, when the revolutionary </w:t>
            </w:r>
            <w:proofErr w:type="spellStart"/>
            <w:r w:rsidRPr="008758A1">
              <w:rPr>
                <w:rFonts w:ascii="Arial" w:hAnsi="Arial" w:cs="Arial"/>
                <w:sz w:val="18"/>
                <w:szCs w:val="18"/>
              </w:rPr>
              <w:t>Dubbs</w:t>
            </w:r>
            <w:proofErr w:type="spellEnd"/>
            <w:r w:rsidRPr="008758A1">
              <w:rPr>
                <w:rFonts w:ascii="Arial" w:hAnsi="Arial" w:cs="Arial"/>
                <w:sz w:val="18"/>
                <w:szCs w:val="18"/>
              </w:rPr>
              <w:t xml:space="preserve"> thermal cracking process created the technological foundation for today's modern refining industry.</w:t>
            </w:r>
          </w:p>
        </w:tc>
      </w:tr>
      <w:tr w:rsidR="008758A1" w:rsidRPr="008758A1" w14:paraId="19D919DC" w14:textId="77777777" w:rsidTr="008758A1">
        <w:trPr>
          <w:trHeight w:val="1131"/>
          <w:jc w:val="center"/>
        </w:trPr>
        <w:tc>
          <w:tcPr>
            <w:tcW w:w="73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14:paraId="42BE47C3" w14:textId="63AA9DBB" w:rsidR="008758A1" w:rsidRPr="008758A1" w:rsidRDefault="008758A1" w:rsidP="008758A1">
            <w:pPr>
              <w:jc w:val="center"/>
              <w:rPr>
                <w:rFonts w:ascii="Arial" w:hAnsi="Arial" w:cs="Arial"/>
                <w:color w:val="000000" w:themeColor="text1"/>
                <w:sz w:val="18"/>
                <w:szCs w:val="18"/>
              </w:rPr>
            </w:pPr>
            <w:r w:rsidRPr="008758A1">
              <w:rPr>
                <w:rFonts w:ascii="Arial" w:hAnsi="Arial" w:cs="Arial"/>
                <w:color w:val="000000"/>
                <w:sz w:val="18"/>
                <w:szCs w:val="18"/>
              </w:rPr>
              <w:t>2</w:t>
            </w:r>
          </w:p>
        </w:tc>
        <w:tc>
          <w:tcPr>
            <w:tcW w:w="3398"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18D3CC4C" w14:textId="66F58354" w:rsidR="008758A1" w:rsidRPr="008758A1" w:rsidRDefault="008758A1" w:rsidP="008758A1">
            <w:pPr>
              <w:jc w:val="center"/>
              <w:rPr>
                <w:rFonts w:ascii="Arial" w:hAnsi="Arial" w:cs="Arial"/>
                <w:color w:val="000000" w:themeColor="text1"/>
                <w:sz w:val="18"/>
                <w:szCs w:val="18"/>
              </w:rPr>
            </w:pPr>
            <w:r w:rsidRPr="008758A1">
              <w:rPr>
                <w:rFonts w:ascii="Arial" w:hAnsi="Arial" w:cs="Arial"/>
                <w:color w:val="000000"/>
                <w:sz w:val="18"/>
                <w:szCs w:val="18"/>
              </w:rPr>
              <w:t>The Kellogg Brown &amp; Root (KBR) Technology</w:t>
            </w:r>
          </w:p>
        </w:tc>
        <w:tc>
          <w:tcPr>
            <w:tcW w:w="620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10514BE4" w14:textId="77777777" w:rsidR="008758A1" w:rsidRPr="008758A1" w:rsidRDefault="008758A1" w:rsidP="008758A1">
            <w:pPr>
              <w:rPr>
                <w:rFonts w:ascii="Arial" w:hAnsi="Arial" w:cs="Arial"/>
                <w:sz w:val="18"/>
                <w:szCs w:val="18"/>
              </w:rPr>
            </w:pPr>
            <w:r w:rsidRPr="008758A1">
              <w:rPr>
                <w:rFonts w:ascii="Arial" w:hAnsi="Arial" w:cs="Arial"/>
                <w:sz w:val="18"/>
                <w:szCs w:val="18"/>
              </w:rPr>
              <w:t>Morris Woodruff Kellogg founded M.W. Kellogg in 1901 as a small pipe fabrication company in New York and expanded it to become a renowned engineering company. The engineering prowess of Kellogg and its appetite for invention resulted in the development of new technologies and industry milestones, such as the first catalytic cracking facility in the world and the first liquid ethylene cracking facility based on crude oil in Europe.</w:t>
            </w:r>
          </w:p>
        </w:tc>
      </w:tr>
      <w:tr w:rsidR="008758A1" w:rsidRPr="008758A1" w14:paraId="0538EA8F" w14:textId="77777777" w:rsidTr="008758A1">
        <w:trPr>
          <w:trHeight w:val="969"/>
          <w:jc w:val="center"/>
        </w:trPr>
        <w:tc>
          <w:tcPr>
            <w:tcW w:w="73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14:paraId="38C1D0F5" w14:textId="12727D34" w:rsidR="008758A1" w:rsidRPr="008758A1" w:rsidRDefault="008758A1" w:rsidP="008758A1">
            <w:pPr>
              <w:jc w:val="center"/>
              <w:rPr>
                <w:rFonts w:ascii="Arial" w:hAnsi="Arial" w:cs="Arial"/>
                <w:color w:val="000000" w:themeColor="text1"/>
                <w:sz w:val="18"/>
                <w:szCs w:val="18"/>
              </w:rPr>
            </w:pPr>
            <w:r w:rsidRPr="008758A1">
              <w:rPr>
                <w:rFonts w:ascii="Arial" w:hAnsi="Arial" w:cs="Arial"/>
                <w:color w:val="000000"/>
                <w:sz w:val="18"/>
                <w:szCs w:val="18"/>
              </w:rPr>
              <w:t>3</w:t>
            </w:r>
          </w:p>
        </w:tc>
        <w:tc>
          <w:tcPr>
            <w:tcW w:w="3398"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7E7A1E24" w14:textId="4333FE63" w:rsidR="008758A1" w:rsidRPr="008758A1" w:rsidRDefault="008758A1" w:rsidP="008758A1">
            <w:pPr>
              <w:jc w:val="center"/>
              <w:rPr>
                <w:rFonts w:ascii="Arial" w:hAnsi="Arial" w:cs="Arial"/>
                <w:color w:val="000000" w:themeColor="text1"/>
                <w:sz w:val="18"/>
                <w:szCs w:val="18"/>
              </w:rPr>
            </w:pPr>
            <w:r w:rsidRPr="008758A1">
              <w:rPr>
                <w:rFonts w:ascii="Arial" w:hAnsi="Arial" w:cs="Arial"/>
                <w:color w:val="000000"/>
                <w:sz w:val="18"/>
                <w:szCs w:val="18"/>
              </w:rPr>
              <w:t>Lummus Phenol Technology</w:t>
            </w:r>
          </w:p>
        </w:tc>
        <w:tc>
          <w:tcPr>
            <w:tcW w:w="620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2DE354CC" w14:textId="77777777" w:rsidR="008758A1" w:rsidRPr="008758A1" w:rsidRDefault="008758A1" w:rsidP="008758A1">
            <w:pPr>
              <w:rPr>
                <w:rFonts w:ascii="Arial" w:hAnsi="Arial" w:cs="Arial"/>
                <w:sz w:val="18"/>
                <w:szCs w:val="18"/>
              </w:rPr>
            </w:pPr>
            <w:r w:rsidRPr="008758A1">
              <w:rPr>
                <w:rFonts w:ascii="Arial" w:hAnsi="Arial" w:cs="Arial"/>
                <w:sz w:val="18"/>
                <w:szCs w:val="18"/>
              </w:rPr>
              <w:t xml:space="preserve">The </w:t>
            </w:r>
            <w:proofErr w:type="spellStart"/>
            <w:r w:rsidRPr="008758A1">
              <w:rPr>
                <w:rFonts w:ascii="Arial" w:hAnsi="Arial" w:cs="Arial"/>
                <w:sz w:val="18"/>
                <w:szCs w:val="18"/>
              </w:rPr>
              <w:t>Versalis</w:t>
            </w:r>
            <w:proofErr w:type="spellEnd"/>
            <w:r w:rsidRPr="008758A1">
              <w:rPr>
                <w:rFonts w:ascii="Arial" w:hAnsi="Arial" w:cs="Arial"/>
                <w:sz w:val="18"/>
                <w:szCs w:val="18"/>
              </w:rPr>
              <w:t>/Lummus Technology phenol process makes use of cutting-edge technology to air oxidize cumene before it is broken down into phenol and acetone with the help of an acid catalyst. Modern technology reduces the development of heavy by-products and increases conversion, increasing overall yield while ensuring a smooth, dependable, and safe operation. </w:t>
            </w:r>
          </w:p>
        </w:tc>
      </w:tr>
      <w:tr w:rsidR="008758A1" w:rsidRPr="008758A1" w14:paraId="2F014664" w14:textId="77777777" w:rsidTr="008758A1">
        <w:trPr>
          <w:trHeight w:val="654"/>
          <w:jc w:val="center"/>
        </w:trPr>
        <w:tc>
          <w:tcPr>
            <w:tcW w:w="73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14:paraId="738B1842" w14:textId="38A3B079" w:rsidR="008758A1" w:rsidRPr="008758A1" w:rsidRDefault="008758A1" w:rsidP="008758A1">
            <w:pPr>
              <w:jc w:val="center"/>
              <w:rPr>
                <w:rFonts w:ascii="Arial" w:hAnsi="Arial" w:cs="Arial"/>
                <w:color w:val="000000" w:themeColor="text1"/>
                <w:sz w:val="18"/>
                <w:szCs w:val="18"/>
              </w:rPr>
            </w:pPr>
            <w:r w:rsidRPr="008758A1">
              <w:rPr>
                <w:rFonts w:ascii="Arial" w:hAnsi="Arial" w:cs="Arial"/>
                <w:color w:val="000000"/>
                <w:sz w:val="18"/>
                <w:szCs w:val="18"/>
              </w:rPr>
              <w:t>4</w:t>
            </w:r>
          </w:p>
        </w:tc>
        <w:tc>
          <w:tcPr>
            <w:tcW w:w="3398"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3A2E918A" w14:textId="30E17A3F" w:rsidR="008758A1" w:rsidRPr="008758A1" w:rsidRDefault="008758A1" w:rsidP="008758A1">
            <w:pPr>
              <w:jc w:val="center"/>
              <w:rPr>
                <w:rFonts w:ascii="Arial" w:hAnsi="Arial" w:cs="Arial"/>
                <w:color w:val="000000" w:themeColor="text1"/>
                <w:sz w:val="18"/>
                <w:szCs w:val="18"/>
              </w:rPr>
            </w:pPr>
            <w:r w:rsidRPr="008758A1">
              <w:rPr>
                <w:rFonts w:ascii="Arial" w:hAnsi="Arial" w:cs="Arial"/>
                <w:color w:val="000000"/>
                <w:sz w:val="18"/>
                <w:szCs w:val="18"/>
              </w:rPr>
              <w:t>Badger Acetone -to- Cumene (ATC) Technology</w:t>
            </w:r>
          </w:p>
        </w:tc>
        <w:tc>
          <w:tcPr>
            <w:tcW w:w="620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279234D3" w14:textId="77777777" w:rsidR="008758A1" w:rsidRPr="008758A1" w:rsidRDefault="008758A1" w:rsidP="008758A1">
            <w:pPr>
              <w:rPr>
                <w:rFonts w:ascii="Arial" w:hAnsi="Arial" w:cs="Arial"/>
                <w:color w:val="000000" w:themeColor="text1"/>
                <w:sz w:val="18"/>
                <w:szCs w:val="18"/>
              </w:rPr>
            </w:pPr>
            <w:r w:rsidRPr="008758A1">
              <w:rPr>
                <w:rFonts w:ascii="Arial" w:hAnsi="Arial" w:cs="Arial"/>
                <w:color w:val="000000" w:themeColor="text1"/>
                <w:sz w:val="18"/>
                <w:szCs w:val="18"/>
              </w:rPr>
              <w:t>A joint venture of affiliates of the Shaw Group Inc. and ExxonMobil Chemical Co is principally engaged in marketing, licensing, and developing technologies to produce ethylbenzene, styrene monomer, Cumene, and bisphenol-A.</w:t>
            </w:r>
          </w:p>
        </w:tc>
      </w:tr>
    </w:tbl>
    <w:p w14:paraId="5EF62598" w14:textId="77777777" w:rsidR="00633422" w:rsidRPr="009F217D" w:rsidRDefault="00633422" w:rsidP="00633422">
      <w:pPr>
        <w:rPr>
          <w:rFonts w:ascii="Arial" w:hAnsi="Arial" w:cs="Arial"/>
          <w:sz w:val="20"/>
          <w:szCs w:val="20"/>
          <w:lang w:eastAsia="en-IN"/>
        </w:rPr>
      </w:pPr>
    </w:p>
    <w:p w14:paraId="240D2C0F" w14:textId="77777777" w:rsidR="00633422" w:rsidRDefault="00633422" w:rsidP="00633422">
      <w:pPr>
        <w:rPr>
          <w:rFonts w:ascii="Arial" w:hAnsi="Arial" w:cs="Arial"/>
          <w:sz w:val="20"/>
          <w:szCs w:val="20"/>
          <w:lang w:eastAsia="en-IN"/>
        </w:rPr>
      </w:pPr>
    </w:p>
    <w:p w14:paraId="28600E3F" w14:textId="77777777" w:rsidR="00633422" w:rsidRDefault="00633422" w:rsidP="00633422">
      <w:pPr>
        <w:rPr>
          <w:rFonts w:ascii="Arial" w:hAnsi="Arial" w:cs="Arial"/>
          <w:sz w:val="20"/>
          <w:szCs w:val="20"/>
          <w:lang w:eastAsia="en-IN"/>
        </w:rPr>
      </w:pPr>
    </w:p>
    <w:p w14:paraId="080F55B7" w14:textId="77777777" w:rsidR="00633422" w:rsidRDefault="00633422" w:rsidP="00633422">
      <w:pPr>
        <w:rPr>
          <w:rFonts w:ascii="Arial" w:hAnsi="Arial" w:cs="Arial"/>
          <w:sz w:val="20"/>
          <w:szCs w:val="20"/>
          <w:lang w:eastAsia="en-IN"/>
        </w:rPr>
      </w:pPr>
    </w:p>
    <w:p w14:paraId="4F580441" w14:textId="68E4C476" w:rsidR="00633422" w:rsidRDefault="00633422" w:rsidP="00633422">
      <w:pPr>
        <w:rPr>
          <w:rFonts w:ascii="Arial" w:hAnsi="Arial" w:cs="Arial"/>
          <w:sz w:val="20"/>
          <w:szCs w:val="20"/>
          <w:lang w:eastAsia="en-IN"/>
        </w:rPr>
      </w:pPr>
    </w:p>
    <w:p w14:paraId="2B51CCE4" w14:textId="7C2E217D" w:rsidR="008E7FAE" w:rsidRDefault="008E7FAE" w:rsidP="00633422">
      <w:pPr>
        <w:rPr>
          <w:rFonts w:ascii="Arial" w:hAnsi="Arial" w:cs="Arial"/>
          <w:sz w:val="20"/>
          <w:szCs w:val="20"/>
          <w:lang w:eastAsia="en-IN"/>
        </w:rPr>
      </w:pPr>
    </w:p>
    <w:p w14:paraId="0E87616E" w14:textId="7122D388" w:rsidR="00633422" w:rsidRPr="003E3FAC" w:rsidRDefault="00633422">
      <w:pPr>
        <w:pStyle w:val="ListParagraph"/>
        <w:numPr>
          <w:ilvl w:val="0"/>
          <w:numId w:val="18"/>
        </w:numPr>
        <w:shd w:val="clear" w:color="auto" w:fill="000000" w:themeFill="text1"/>
        <w:tabs>
          <w:tab w:val="left" w:pos="270"/>
          <w:tab w:val="left" w:pos="1440"/>
        </w:tabs>
        <w:adjustRightInd w:val="0"/>
        <w:ind w:left="284"/>
        <w:jc w:val="left"/>
        <w:rPr>
          <w:rFonts w:eastAsia="ArialUnicodeMS"/>
          <w:b/>
          <w:color w:val="000000" w:themeColor="text1"/>
          <w:sz w:val="20"/>
          <w:szCs w:val="20"/>
        </w:rPr>
      </w:pPr>
      <w:r w:rsidRPr="003E3FAC">
        <w:rPr>
          <w:b/>
          <w:bCs/>
          <w:sz w:val="20"/>
          <w:szCs w:val="20"/>
          <w:lang w:eastAsia="en-IN"/>
        </w:rPr>
        <w:lastRenderedPageBreak/>
        <w:t xml:space="preserve">Recommendations </w:t>
      </w:r>
    </w:p>
    <w:p w14:paraId="6B51963F" w14:textId="77777777" w:rsidR="003E3FAC" w:rsidRDefault="003E3FAC" w:rsidP="00272E07">
      <w:pPr>
        <w:tabs>
          <w:tab w:val="left" w:pos="1440"/>
        </w:tabs>
        <w:adjustRightInd w:val="0"/>
        <w:rPr>
          <w:rFonts w:ascii="Arial" w:eastAsia="ArialUnicodeMS" w:hAnsi="Arial" w:cs="Arial"/>
          <w:b/>
          <w:color w:val="000000" w:themeColor="text1"/>
          <w:sz w:val="20"/>
          <w:szCs w:val="20"/>
        </w:rPr>
      </w:pPr>
    </w:p>
    <w:p w14:paraId="7AB17161" w14:textId="0B44D950" w:rsidR="00633422" w:rsidRDefault="00633422" w:rsidP="00272E07">
      <w:pPr>
        <w:tabs>
          <w:tab w:val="left" w:pos="1440"/>
        </w:tabs>
        <w:adjustRightInd w:val="0"/>
        <w:rPr>
          <w:rFonts w:ascii="Arial" w:eastAsia="ArialUnicodeMS" w:hAnsi="Arial" w:cs="Arial"/>
          <w:b/>
          <w:color w:val="000000" w:themeColor="text1"/>
          <w:sz w:val="20"/>
          <w:szCs w:val="20"/>
        </w:rPr>
      </w:pPr>
      <w:r w:rsidRPr="00342F7E">
        <w:rPr>
          <w:rFonts w:ascii="Arial" w:eastAsia="ArialUnicodeMS" w:hAnsi="Arial" w:cs="Arial"/>
          <w:b/>
          <w:color w:val="000000" w:themeColor="text1"/>
          <w:sz w:val="20"/>
          <w:szCs w:val="20"/>
        </w:rPr>
        <w:t xml:space="preserve">Most Suitable Plant Set-up Option: </w:t>
      </w:r>
      <w:r>
        <w:rPr>
          <w:rFonts w:ascii="Arial" w:eastAsia="ArialUnicodeMS" w:hAnsi="Arial" w:cs="Arial"/>
          <w:b/>
          <w:color w:val="000000" w:themeColor="text1"/>
          <w:sz w:val="20"/>
          <w:szCs w:val="20"/>
        </w:rPr>
        <w:t xml:space="preserve">Phenol </w:t>
      </w:r>
    </w:p>
    <w:p w14:paraId="04578DD4" w14:textId="5C3A2A50" w:rsidR="00633422" w:rsidRPr="00342F7E" w:rsidRDefault="00633422">
      <w:pPr>
        <w:pStyle w:val="ListParagraph"/>
        <w:widowControl/>
        <w:numPr>
          <w:ilvl w:val="0"/>
          <w:numId w:val="15"/>
        </w:numPr>
        <w:autoSpaceDE/>
        <w:autoSpaceDN/>
        <w:spacing w:after="160" w:line="360" w:lineRule="auto"/>
        <w:ind w:left="360"/>
        <w:contextualSpacing/>
        <w:rPr>
          <w:color w:val="000000" w:themeColor="text1"/>
          <w:kern w:val="24"/>
          <w:sz w:val="20"/>
          <w:szCs w:val="20"/>
        </w:rPr>
      </w:pPr>
      <w:r w:rsidRPr="00E036C3">
        <w:rPr>
          <w:color w:val="000000" w:themeColor="text1"/>
          <w:kern w:val="24"/>
          <w:sz w:val="20"/>
          <w:szCs w:val="20"/>
        </w:rPr>
        <w:t xml:space="preserve">Option 1 requires no external sourcing of raw materials due to the addition of a propane furnace in which propane is already being sourced from ONGC, LNG Processing unit, </w:t>
      </w:r>
      <w:proofErr w:type="spellStart"/>
      <w:r w:rsidRPr="00E036C3">
        <w:rPr>
          <w:color w:val="000000" w:themeColor="text1"/>
          <w:kern w:val="24"/>
          <w:sz w:val="20"/>
          <w:szCs w:val="20"/>
        </w:rPr>
        <w:t>Dahej</w:t>
      </w:r>
      <w:proofErr w:type="spellEnd"/>
      <w:r w:rsidRPr="00E036C3">
        <w:rPr>
          <w:color w:val="000000" w:themeColor="text1"/>
          <w:kern w:val="24"/>
          <w:sz w:val="20"/>
          <w:szCs w:val="20"/>
        </w:rPr>
        <w:t xml:space="preserve">. At the same time, benzene is available from the existing Dual Feed Cracker Unit. Due to the renegotiation of its long-term purchase contract with ONGC for C2/C3/C4, which has already improved its operating profitability coupled with inhouse production of raw materials, the option has been observed with an attractive NPV, IRR, and payback period. Despite having similar </w:t>
      </w:r>
      <w:proofErr w:type="spellStart"/>
      <w:r w:rsidRPr="00E036C3">
        <w:rPr>
          <w:color w:val="000000" w:themeColor="text1"/>
          <w:kern w:val="24"/>
          <w:sz w:val="20"/>
          <w:szCs w:val="20"/>
        </w:rPr>
        <w:t>CapEx</w:t>
      </w:r>
      <w:proofErr w:type="spellEnd"/>
      <w:r w:rsidRPr="00E036C3">
        <w:rPr>
          <w:color w:val="000000" w:themeColor="text1"/>
          <w:kern w:val="24"/>
          <w:sz w:val="20"/>
          <w:szCs w:val="20"/>
        </w:rPr>
        <w:t xml:space="preserve"> and </w:t>
      </w:r>
      <w:proofErr w:type="spellStart"/>
      <w:r w:rsidR="00C3641F">
        <w:rPr>
          <w:color w:val="000000" w:themeColor="text1"/>
          <w:kern w:val="24"/>
          <w:sz w:val="20"/>
          <w:szCs w:val="20"/>
        </w:rPr>
        <w:t>Opex</w:t>
      </w:r>
      <w:proofErr w:type="spellEnd"/>
      <w:r w:rsidRPr="00E036C3">
        <w:rPr>
          <w:color w:val="000000" w:themeColor="text1"/>
          <w:kern w:val="24"/>
          <w:sz w:val="20"/>
          <w:szCs w:val="20"/>
        </w:rPr>
        <w:t xml:space="preserve"> values in three options, Option 1 seems most feasible as it won't require refinery and chemical grade propylene sourcing from the international and domestic market. With the help of a new long-term purchase agreement for C2/C3/C4 with ONGC, </w:t>
      </w:r>
      <w:r w:rsidR="00932EF3">
        <w:rPr>
          <w:color w:val="000000" w:themeColor="text1"/>
          <w:kern w:val="24"/>
          <w:sz w:val="20"/>
          <w:szCs w:val="20"/>
        </w:rPr>
        <w:t>the client</w:t>
      </w:r>
      <w:r w:rsidRPr="00E036C3">
        <w:rPr>
          <w:color w:val="000000" w:themeColor="text1"/>
          <w:kern w:val="24"/>
          <w:sz w:val="20"/>
          <w:szCs w:val="20"/>
        </w:rPr>
        <w:t xml:space="preserve"> could increase operating profitability. ONGC would continue to be </w:t>
      </w:r>
      <w:proofErr w:type="gramStart"/>
      <w:r w:rsidRPr="00E036C3">
        <w:rPr>
          <w:color w:val="000000" w:themeColor="text1"/>
          <w:kern w:val="24"/>
          <w:sz w:val="20"/>
          <w:szCs w:val="20"/>
        </w:rPr>
        <w:t>primary</w:t>
      </w:r>
      <w:proofErr w:type="gramEnd"/>
      <w:r w:rsidRPr="00E036C3">
        <w:rPr>
          <w:color w:val="000000" w:themeColor="text1"/>
          <w:kern w:val="24"/>
          <w:sz w:val="20"/>
          <w:szCs w:val="20"/>
        </w:rPr>
        <w:t xml:space="preserve"> feedstock supplier, but a minor amount of the remaining feedstock must be obtained from other sources.</w:t>
      </w:r>
    </w:p>
    <w:p w14:paraId="2DE8AD99" w14:textId="5C773918" w:rsidR="00633422" w:rsidRDefault="00633422">
      <w:pPr>
        <w:pStyle w:val="ListParagraph"/>
        <w:widowControl/>
        <w:numPr>
          <w:ilvl w:val="0"/>
          <w:numId w:val="15"/>
        </w:numPr>
        <w:autoSpaceDE/>
        <w:autoSpaceDN/>
        <w:spacing w:after="160" w:line="360" w:lineRule="auto"/>
        <w:ind w:left="360"/>
        <w:contextualSpacing/>
        <w:rPr>
          <w:color w:val="000000" w:themeColor="text1"/>
          <w:kern w:val="24"/>
          <w:sz w:val="20"/>
          <w:szCs w:val="20"/>
        </w:rPr>
      </w:pPr>
      <w:r w:rsidRPr="00E036C3">
        <w:rPr>
          <w:color w:val="000000" w:themeColor="text1"/>
          <w:kern w:val="24"/>
          <w:sz w:val="20"/>
          <w:szCs w:val="20"/>
        </w:rPr>
        <w:t xml:space="preserve">Option 2 has a maximum operating rate is 80% phenol plant (160 KTPA) considering the base case of DFCU operation for 8500 Hrs. Operation. There is a significant reduction in </w:t>
      </w:r>
      <w:proofErr w:type="spellStart"/>
      <w:r w:rsidRPr="00E036C3">
        <w:rPr>
          <w:color w:val="000000" w:themeColor="text1"/>
          <w:kern w:val="24"/>
          <w:sz w:val="20"/>
          <w:szCs w:val="20"/>
        </w:rPr>
        <w:t>CapEx</w:t>
      </w:r>
      <w:proofErr w:type="spellEnd"/>
      <w:r w:rsidRPr="00E036C3">
        <w:rPr>
          <w:color w:val="000000" w:themeColor="text1"/>
          <w:kern w:val="24"/>
          <w:sz w:val="20"/>
          <w:szCs w:val="20"/>
        </w:rPr>
        <w:t xml:space="preserve"> and </w:t>
      </w:r>
      <w:proofErr w:type="spellStart"/>
      <w:r w:rsidR="00C3641F">
        <w:rPr>
          <w:color w:val="000000" w:themeColor="text1"/>
          <w:kern w:val="24"/>
          <w:sz w:val="20"/>
          <w:szCs w:val="20"/>
        </w:rPr>
        <w:t>Opex</w:t>
      </w:r>
      <w:proofErr w:type="spellEnd"/>
      <w:r w:rsidRPr="00E036C3">
        <w:rPr>
          <w:color w:val="000000" w:themeColor="text1"/>
          <w:kern w:val="24"/>
          <w:sz w:val="20"/>
          <w:szCs w:val="20"/>
        </w:rPr>
        <w:t xml:space="preserve"> due to a lower operating rate, but the cost of production per </w:t>
      </w:r>
      <w:proofErr w:type="spellStart"/>
      <w:r w:rsidRPr="00E036C3">
        <w:rPr>
          <w:color w:val="000000" w:themeColor="text1"/>
          <w:kern w:val="24"/>
          <w:sz w:val="20"/>
          <w:szCs w:val="20"/>
        </w:rPr>
        <w:t>tonne</w:t>
      </w:r>
      <w:proofErr w:type="spellEnd"/>
      <w:r w:rsidRPr="00E036C3">
        <w:rPr>
          <w:color w:val="000000" w:themeColor="text1"/>
          <w:kern w:val="24"/>
          <w:sz w:val="20"/>
          <w:szCs w:val="20"/>
        </w:rPr>
        <w:t xml:space="preserve"> basis is slightly higher than Option 1.</w:t>
      </w:r>
    </w:p>
    <w:p w14:paraId="5258872B" w14:textId="77777777" w:rsidR="00633422" w:rsidRPr="00342F7E" w:rsidRDefault="00633422">
      <w:pPr>
        <w:pStyle w:val="ListParagraph"/>
        <w:widowControl/>
        <w:numPr>
          <w:ilvl w:val="0"/>
          <w:numId w:val="15"/>
        </w:numPr>
        <w:autoSpaceDE/>
        <w:autoSpaceDN/>
        <w:spacing w:after="160" w:line="360" w:lineRule="auto"/>
        <w:ind w:left="360"/>
        <w:contextualSpacing/>
        <w:rPr>
          <w:color w:val="000000" w:themeColor="text1"/>
          <w:kern w:val="24"/>
          <w:sz w:val="20"/>
          <w:szCs w:val="20"/>
        </w:rPr>
      </w:pPr>
      <w:r w:rsidRPr="001E0CAD">
        <w:rPr>
          <w:color w:val="000000" w:themeColor="text1"/>
          <w:kern w:val="24"/>
          <w:sz w:val="20"/>
          <w:szCs w:val="20"/>
        </w:rPr>
        <w:t>Option 3 has a capacity of 200 KTPA Phenol + 120 KTPA Acetone, while 80 percent is in-house while the rest is externally procured. This will have a slightly higher Capex but have the flexibility of using merchant propylene up to 20 percent. This will also help in using lesser pure chemical and refinery grades. Still, availability in India and the international market at competitive prices is doubtful considering the ambitious plan of current suppliers BPCL and HPCL into propylene derivative petrochemical products.</w:t>
      </w:r>
    </w:p>
    <w:p w14:paraId="29466C7E" w14:textId="0EA16125" w:rsidR="00633422" w:rsidRDefault="00B272B3" w:rsidP="00633422">
      <w:pPr>
        <w:tabs>
          <w:tab w:val="left" w:pos="567"/>
        </w:tabs>
        <w:rPr>
          <w:b/>
          <w:bCs/>
          <w:sz w:val="20"/>
          <w:szCs w:val="20"/>
          <w:lang w:eastAsia="en-IN"/>
        </w:rPr>
      </w:pPr>
      <w:r>
        <w:rPr>
          <w:noProof/>
        </w:rPr>
        <w:drawing>
          <wp:inline distT="0" distB="0" distL="0" distR="0" wp14:anchorId="60187D44" wp14:editId="3CEA5632">
            <wp:extent cx="6457950" cy="23596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457950" cy="2359660"/>
                    </a:xfrm>
                    <a:prstGeom prst="rect">
                      <a:avLst/>
                    </a:prstGeom>
                  </pic:spPr>
                </pic:pic>
              </a:graphicData>
            </a:graphic>
          </wp:inline>
        </w:drawing>
      </w:r>
    </w:p>
    <w:p w14:paraId="0DBCD885" w14:textId="5D14D30E" w:rsidR="00633422" w:rsidRPr="001E0CAD" w:rsidRDefault="00932EF3" w:rsidP="00633422">
      <w:pPr>
        <w:rPr>
          <w:rFonts w:ascii="Arial" w:hAnsi="Arial" w:cs="Arial"/>
          <w:i/>
          <w:iCs/>
          <w:sz w:val="16"/>
          <w:szCs w:val="16"/>
          <w:lang w:eastAsia="en-IN"/>
        </w:rPr>
      </w:pPr>
      <w:r>
        <w:rPr>
          <w:rFonts w:ascii="Arial" w:hAnsi="Arial" w:cs="Arial"/>
          <w:i/>
          <w:iCs/>
          <w:sz w:val="16"/>
          <w:szCs w:val="16"/>
          <w:lang w:eastAsia="en-IN"/>
        </w:rPr>
        <w:t xml:space="preserve">The client </w:t>
      </w:r>
      <w:r w:rsidRPr="001E0CAD">
        <w:rPr>
          <w:rFonts w:ascii="Arial" w:hAnsi="Arial" w:cs="Arial"/>
          <w:i/>
          <w:iCs/>
          <w:sz w:val="16"/>
          <w:szCs w:val="16"/>
          <w:lang w:eastAsia="en-IN"/>
        </w:rPr>
        <w:t>will</w:t>
      </w:r>
      <w:r w:rsidR="00633422" w:rsidRPr="001E0CAD">
        <w:rPr>
          <w:rFonts w:ascii="Arial" w:hAnsi="Arial" w:cs="Arial"/>
          <w:i/>
          <w:iCs/>
          <w:sz w:val="16"/>
          <w:szCs w:val="16"/>
          <w:lang w:eastAsia="en-IN"/>
        </w:rPr>
        <w:t xml:space="preserve"> have sufficient propylene after the commissioning of the propane furnace. Therefore, Option 1 will have better NPV, IRR, Payback Period, and margin despite having the highest </w:t>
      </w:r>
      <w:proofErr w:type="spellStart"/>
      <w:r w:rsidR="00633422" w:rsidRPr="001E0CAD">
        <w:rPr>
          <w:rFonts w:ascii="Arial" w:hAnsi="Arial" w:cs="Arial"/>
          <w:i/>
          <w:iCs/>
          <w:sz w:val="16"/>
          <w:szCs w:val="16"/>
          <w:lang w:eastAsia="en-IN"/>
        </w:rPr>
        <w:t>CapEx</w:t>
      </w:r>
      <w:proofErr w:type="spellEnd"/>
      <w:r w:rsidR="00633422" w:rsidRPr="001E0CAD">
        <w:rPr>
          <w:rFonts w:ascii="Arial" w:hAnsi="Arial" w:cs="Arial"/>
          <w:i/>
          <w:iCs/>
          <w:sz w:val="16"/>
          <w:szCs w:val="16"/>
          <w:lang w:eastAsia="en-IN"/>
        </w:rPr>
        <w:t xml:space="preserve">. </w:t>
      </w:r>
    </w:p>
    <w:p w14:paraId="20CB2961" w14:textId="77777777" w:rsidR="00633422" w:rsidRPr="001E0CAD" w:rsidRDefault="00633422" w:rsidP="00633422">
      <w:pPr>
        <w:rPr>
          <w:rFonts w:ascii="Arial" w:hAnsi="Arial" w:cs="Arial"/>
          <w:i/>
          <w:iCs/>
          <w:sz w:val="16"/>
          <w:szCs w:val="16"/>
          <w:lang w:eastAsia="en-IN"/>
        </w:rPr>
      </w:pPr>
      <w:r w:rsidRPr="001E0CAD">
        <w:rPr>
          <w:rFonts w:ascii="Arial" w:hAnsi="Arial" w:cs="Arial"/>
          <w:i/>
          <w:iCs/>
          <w:sz w:val="16"/>
          <w:szCs w:val="16"/>
          <w:lang w:eastAsia="en-IN"/>
        </w:rPr>
        <w:t xml:space="preserve">Option 1 is most feasible in terms of execution and realization as it won’t require refinery and chemical-grade propylene sourcing from the international and domestic market. </w:t>
      </w:r>
    </w:p>
    <w:p w14:paraId="2CFF3785" w14:textId="77777777" w:rsidR="00633422" w:rsidRDefault="00633422" w:rsidP="00633422">
      <w:pPr>
        <w:rPr>
          <w:rFonts w:ascii="Arial" w:hAnsi="Arial" w:cs="Arial"/>
          <w:i/>
          <w:iCs/>
          <w:sz w:val="16"/>
          <w:szCs w:val="16"/>
          <w:lang w:eastAsia="en-IN"/>
        </w:rPr>
      </w:pPr>
      <w:r w:rsidRPr="001E0CAD">
        <w:rPr>
          <w:rFonts w:ascii="Arial" w:hAnsi="Arial" w:cs="Arial"/>
          <w:i/>
          <w:iCs/>
          <w:sz w:val="16"/>
          <w:szCs w:val="16"/>
          <w:lang w:eastAsia="en-IN"/>
        </w:rPr>
        <w:t xml:space="preserve">Options 2 &amp; 3 have significantly lower NPV and IRR, while </w:t>
      </w:r>
      <w:proofErr w:type="spellStart"/>
      <w:r w:rsidRPr="001E0CAD">
        <w:rPr>
          <w:rFonts w:ascii="Arial" w:hAnsi="Arial" w:cs="Arial"/>
          <w:i/>
          <w:iCs/>
          <w:sz w:val="16"/>
          <w:szCs w:val="16"/>
          <w:lang w:eastAsia="en-IN"/>
        </w:rPr>
        <w:t>CapEx</w:t>
      </w:r>
      <w:proofErr w:type="spellEnd"/>
      <w:r w:rsidRPr="001E0CAD">
        <w:rPr>
          <w:rFonts w:ascii="Arial" w:hAnsi="Arial" w:cs="Arial"/>
          <w:i/>
          <w:iCs/>
          <w:sz w:val="16"/>
          <w:szCs w:val="16"/>
          <w:lang w:eastAsia="en-IN"/>
        </w:rPr>
        <w:t xml:space="preserve"> is marginally higher due to the addition of a gantry storage system for handling propylene.</w:t>
      </w:r>
    </w:p>
    <w:p w14:paraId="5601B584" w14:textId="0A299EF9" w:rsidR="00633422" w:rsidRPr="00763AB8" w:rsidRDefault="00633422" w:rsidP="00633422">
      <w:pPr>
        <w:rPr>
          <w:rFonts w:ascii="Arial" w:hAnsi="Arial" w:cs="Arial"/>
          <w:sz w:val="20"/>
          <w:szCs w:val="20"/>
          <w:lang w:val="en-US"/>
        </w:rPr>
      </w:pPr>
      <w:r w:rsidRPr="00763AB8">
        <w:rPr>
          <w:rFonts w:ascii="Arial" w:hAnsi="Arial" w:cs="Arial"/>
          <w:sz w:val="20"/>
          <w:szCs w:val="20"/>
          <w:lang w:val="en-US"/>
        </w:rPr>
        <w:t xml:space="preserve">Option 1, 2, 3, and 4 were presented to </w:t>
      </w:r>
      <w:r w:rsidR="00932EF3">
        <w:rPr>
          <w:rFonts w:ascii="Arial" w:hAnsi="Arial" w:cs="Arial"/>
          <w:sz w:val="20"/>
          <w:szCs w:val="20"/>
          <w:lang w:val="en-US"/>
        </w:rPr>
        <w:t>the client</w:t>
      </w:r>
      <w:r w:rsidRPr="00763AB8">
        <w:rPr>
          <w:rFonts w:ascii="Arial" w:hAnsi="Arial" w:cs="Arial"/>
          <w:sz w:val="20"/>
          <w:szCs w:val="20"/>
          <w:lang w:val="en-US"/>
        </w:rPr>
        <w:t xml:space="preserve">, wherein Option 4 emerged as the configuration with the highest </w:t>
      </w:r>
      <w:r w:rsidR="00842D1F" w:rsidRPr="00763AB8">
        <w:rPr>
          <w:rFonts w:ascii="Arial" w:hAnsi="Arial" w:cs="Arial"/>
          <w:sz w:val="20"/>
          <w:szCs w:val="20"/>
          <w:lang w:val="en-US"/>
        </w:rPr>
        <w:t>NPV and</w:t>
      </w:r>
      <w:r w:rsidRPr="00763AB8">
        <w:rPr>
          <w:rFonts w:ascii="Arial" w:hAnsi="Arial" w:cs="Arial"/>
          <w:sz w:val="20"/>
          <w:szCs w:val="20"/>
          <w:lang w:val="en-US"/>
        </w:rPr>
        <w:t xml:space="preserve"> was therefore recommended by TechSci for further pursue</w:t>
      </w:r>
      <w:r w:rsidR="00842D1F">
        <w:rPr>
          <w:rFonts w:ascii="Arial" w:hAnsi="Arial" w:cs="Arial"/>
          <w:sz w:val="20"/>
          <w:szCs w:val="20"/>
          <w:lang w:val="en-US"/>
        </w:rPr>
        <w:t xml:space="preserve"> </w:t>
      </w:r>
      <w:r w:rsidRPr="00763AB8">
        <w:rPr>
          <w:rFonts w:ascii="Arial" w:hAnsi="Arial" w:cs="Arial"/>
          <w:sz w:val="20"/>
          <w:szCs w:val="20"/>
          <w:lang w:val="en-US"/>
        </w:rPr>
        <w:t xml:space="preserve">configuration and licensor identification. The report basis, financial analysis, and recommendations are based on the conventional execution mode. The </w:t>
      </w:r>
      <w:proofErr w:type="spellStart"/>
      <w:r w:rsidR="00932EF3">
        <w:rPr>
          <w:rFonts w:ascii="Arial" w:hAnsi="Arial" w:cs="Arial"/>
          <w:sz w:val="20"/>
          <w:szCs w:val="20"/>
          <w:lang w:val="en-US"/>
        </w:rPr>
        <w:t>cleint</w:t>
      </w:r>
      <w:r w:rsidRPr="00763AB8">
        <w:rPr>
          <w:rFonts w:ascii="Arial" w:hAnsi="Arial" w:cs="Arial"/>
          <w:sz w:val="20"/>
          <w:szCs w:val="20"/>
          <w:lang w:val="en-US"/>
        </w:rPr>
        <w:t>’s</w:t>
      </w:r>
      <w:proofErr w:type="spellEnd"/>
      <w:r w:rsidRPr="00763AB8">
        <w:rPr>
          <w:rFonts w:ascii="Arial" w:hAnsi="Arial" w:cs="Arial"/>
          <w:sz w:val="20"/>
          <w:szCs w:val="20"/>
          <w:lang w:val="en-US"/>
        </w:rPr>
        <w:t xml:space="preserve"> </w:t>
      </w:r>
      <w:r w:rsidRPr="00763AB8">
        <w:rPr>
          <w:rFonts w:ascii="Arial" w:hAnsi="Arial" w:cs="Arial"/>
          <w:sz w:val="20"/>
          <w:szCs w:val="20"/>
          <w:lang w:val="en-US"/>
        </w:rPr>
        <w:lastRenderedPageBreak/>
        <w:t xml:space="preserve">existing data was used to calculate ethylene production cost. At the same time, the cost of production is also calculated with the new </w:t>
      </w:r>
      <w:r w:rsidR="00842D1F">
        <w:rPr>
          <w:rFonts w:ascii="Arial" w:hAnsi="Arial" w:cs="Arial"/>
          <w:sz w:val="20"/>
          <w:szCs w:val="20"/>
          <w:lang w:val="en-US"/>
        </w:rPr>
        <w:t>feed</w:t>
      </w:r>
      <w:r w:rsidRPr="00763AB8">
        <w:rPr>
          <w:rFonts w:ascii="Arial" w:hAnsi="Arial" w:cs="Arial"/>
          <w:sz w:val="20"/>
          <w:szCs w:val="20"/>
          <w:lang w:val="en-US"/>
        </w:rPr>
        <w:t xml:space="preserve"> structure, including the new propane furnace. Adding a propane furnace appears to be most practical as this will optimize the </w:t>
      </w:r>
      <w:proofErr w:type="spellStart"/>
      <w:r w:rsidR="00C3641F">
        <w:rPr>
          <w:rFonts w:ascii="Arial" w:hAnsi="Arial" w:cs="Arial"/>
          <w:sz w:val="20"/>
          <w:szCs w:val="20"/>
          <w:lang w:val="en-US"/>
        </w:rPr>
        <w:t>Opex</w:t>
      </w:r>
      <w:proofErr w:type="spellEnd"/>
      <w:r w:rsidRPr="00763AB8">
        <w:rPr>
          <w:rFonts w:ascii="Arial" w:hAnsi="Arial" w:cs="Arial"/>
          <w:sz w:val="20"/>
          <w:szCs w:val="20"/>
          <w:lang w:val="en-US"/>
        </w:rPr>
        <w:t>. The schedule will remain the same as informed above, and the cash flows, IRRs</w:t>
      </w:r>
      <w:r w:rsidR="00842D1F">
        <w:rPr>
          <w:rFonts w:ascii="Arial" w:hAnsi="Arial" w:cs="Arial"/>
          <w:sz w:val="20"/>
          <w:szCs w:val="20"/>
          <w:lang w:val="en-US"/>
        </w:rPr>
        <w:t>,</w:t>
      </w:r>
      <w:r w:rsidRPr="00763AB8">
        <w:rPr>
          <w:rFonts w:ascii="Arial" w:hAnsi="Arial" w:cs="Arial"/>
          <w:sz w:val="20"/>
          <w:szCs w:val="20"/>
          <w:lang w:val="en-US"/>
        </w:rPr>
        <w:t xml:space="preserve"> </w:t>
      </w:r>
      <w:proofErr w:type="gramStart"/>
      <w:r w:rsidRPr="00763AB8">
        <w:rPr>
          <w:rFonts w:ascii="Arial" w:hAnsi="Arial" w:cs="Arial"/>
          <w:sz w:val="20"/>
          <w:szCs w:val="20"/>
          <w:lang w:val="en-US"/>
        </w:rPr>
        <w:t>Capex</w:t>
      </w:r>
      <w:proofErr w:type="gramEnd"/>
      <w:r w:rsidRPr="00763AB8">
        <w:rPr>
          <w:rFonts w:ascii="Arial" w:hAnsi="Arial" w:cs="Arial"/>
          <w:sz w:val="20"/>
          <w:szCs w:val="20"/>
          <w:lang w:val="en-US"/>
        </w:rPr>
        <w:t xml:space="preserve"> and taxation etc., can be reassessed at </w:t>
      </w:r>
      <w:r w:rsidR="00F436E2">
        <w:rPr>
          <w:rFonts w:ascii="Arial" w:hAnsi="Arial" w:cs="Arial"/>
          <w:sz w:val="20"/>
          <w:szCs w:val="20"/>
          <w:lang w:val="en-US"/>
        </w:rPr>
        <w:t>the client</w:t>
      </w:r>
      <w:r w:rsidRPr="00763AB8">
        <w:rPr>
          <w:rFonts w:ascii="Arial" w:hAnsi="Arial" w:cs="Arial"/>
          <w:sz w:val="20"/>
          <w:szCs w:val="20"/>
          <w:lang w:val="en-US"/>
        </w:rPr>
        <w:t>’s end based on their experience and choice of execution methodology.</w:t>
      </w:r>
    </w:p>
    <w:p w14:paraId="1A9D7EBE" w14:textId="77777777" w:rsidR="00633422" w:rsidRPr="00763AB8" w:rsidRDefault="00633422" w:rsidP="00633422">
      <w:pPr>
        <w:rPr>
          <w:rFonts w:ascii="Arial" w:hAnsi="Arial" w:cs="Arial"/>
          <w:b/>
          <w:bCs/>
          <w:sz w:val="20"/>
          <w:szCs w:val="20"/>
          <w:lang w:val="en-US"/>
        </w:rPr>
      </w:pPr>
      <w:r w:rsidRPr="00763AB8">
        <w:rPr>
          <w:rFonts w:ascii="Arial" w:hAnsi="Arial" w:cs="Arial"/>
          <w:b/>
          <w:bCs/>
          <w:sz w:val="20"/>
          <w:szCs w:val="20"/>
          <w:lang w:val="en-US"/>
        </w:rPr>
        <w:t xml:space="preserve">Most Suitable Plant Set-up Option: PVC+ Phenol </w:t>
      </w:r>
    </w:p>
    <w:p w14:paraId="2714072E" w14:textId="2ABCB006" w:rsidR="00633422" w:rsidRDefault="009C6E14" w:rsidP="00633422">
      <w:pPr>
        <w:rPr>
          <w:rFonts w:ascii="Arial" w:hAnsi="Arial" w:cs="Arial"/>
          <w:sz w:val="20"/>
          <w:szCs w:val="20"/>
          <w:lang w:val="en-US"/>
        </w:rPr>
      </w:pPr>
      <w:r>
        <w:rPr>
          <w:noProof/>
        </w:rPr>
        <w:drawing>
          <wp:inline distT="0" distB="0" distL="0" distR="0" wp14:anchorId="23B9A575" wp14:editId="6ACCBB0B">
            <wp:extent cx="6457950" cy="2230755"/>
            <wp:effectExtent l="0" t="0" r="0" b="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52"/>
                    <a:stretch>
                      <a:fillRect/>
                    </a:stretch>
                  </pic:blipFill>
                  <pic:spPr>
                    <a:xfrm>
                      <a:off x="0" y="0"/>
                      <a:ext cx="6457950" cy="2230755"/>
                    </a:xfrm>
                    <a:prstGeom prst="rect">
                      <a:avLst/>
                    </a:prstGeom>
                  </pic:spPr>
                </pic:pic>
              </a:graphicData>
            </a:graphic>
          </wp:inline>
        </w:drawing>
      </w:r>
    </w:p>
    <w:p w14:paraId="4664467A" w14:textId="3A83F634" w:rsidR="00633422" w:rsidRPr="00A77B8C" w:rsidRDefault="00633422" w:rsidP="00633422">
      <w:pPr>
        <w:contextualSpacing/>
        <w:rPr>
          <w:rFonts w:ascii="Arial" w:hAnsi="Arial" w:cs="Arial"/>
          <w:sz w:val="20"/>
          <w:szCs w:val="20"/>
          <w:lang w:val="en-US"/>
        </w:rPr>
      </w:pPr>
      <w:r w:rsidRPr="001E0CAD">
        <w:rPr>
          <w:rFonts w:ascii="Arial" w:hAnsi="Arial" w:cs="Arial"/>
          <w:sz w:val="20"/>
          <w:szCs w:val="20"/>
          <w:lang w:val="en-US"/>
        </w:rPr>
        <w:t xml:space="preserve">Option 4 appears to be the most feasible &amp; realistic option among the other three options due to the attractive NPV, IRR, and payback period. Moreover, the margin percentage is also the highest. Furthermore, the coproduct will contribute to the PVC + phenol project with propane furnace addition to DFCU and be accounted for in the revenue. The revenue part of the cash flow considered additional LLDPE, PP, HDPE, and production with surplus ethylene and </w:t>
      </w:r>
      <w:r w:rsidR="000066BF">
        <w:rPr>
          <w:rFonts w:ascii="Arial" w:hAnsi="Arial" w:cs="Arial"/>
          <w:sz w:val="20"/>
          <w:szCs w:val="20"/>
          <w:lang w:val="en-US"/>
        </w:rPr>
        <w:t>p</w:t>
      </w:r>
      <w:r w:rsidRPr="001E0CAD">
        <w:rPr>
          <w:rFonts w:ascii="Arial" w:hAnsi="Arial" w:cs="Arial"/>
          <w:sz w:val="20"/>
          <w:szCs w:val="20"/>
          <w:lang w:val="en-US"/>
        </w:rPr>
        <w:t>ropylene. Surplus ethylene shall be consumed to manufacture 35% LLDPE and 65% HDPE.</w:t>
      </w:r>
    </w:p>
    <w:p w14:paraId="1CCB7011" w14:textId="4818B35A" w:rsidR="00633422" w:rsidRPr="00417086" w:rsidRDefault="00F436E2" w:rsidP="00633422">
      <w:pPr>
        <w:contextualSpacing/>
        <w:rPr>
          <w:rFonts w:ascii="Arial" w:hAnsi="Arial" w:cs="Arial"/>
          <w:b/>
          <w:bCs/>
          <w:i/>
          <w:iCs/>
          <w:sz w:val="20"/>
          <w:szCs w:val="20"/>
          <w:lang w:val="en-US"/>
        </w:rPr>
      </w:pPr>
      <w:r>
        <w:rPr>
          <w:rFonts w:ascii="Arial" w:hAnsi="Arial" w:cs="Arial"/>
          <w:b/>
          <w:bCs/>
          <w:i/>
          <w:iCs/>
          <w:sz w:val="20"/>
          <w:szCs w:val="20"/>
          <w:lang w:val="en-US"/>
        </w:rPr>
        <w:t>The client</w:t>
      </w:r>
      <w:r w:rsidR="00633422" w:rsidRPr="001E0CAD">
        <w:rPr>
          <w:rFonts w:ascii="Arial" w:hAnsi="Arial" w:cs="Arial"/>
          <w:b/>
          <w:bCs/>
          <w:i/>
          <w:iCs/>
          <w:sz w:val="20"/>
          <w:szCs w:val="20"/>
          <w:lang w:val="en-US"/>
        </w:rPr>
        <w:t xml:space="preserve"> will have sufficient ethylene, propylene, and benzene after commissioning the propane furnace. Therefore, Option 4 will have better NPV, and margin (coproduct revenue realization) despite having the highest </w:t>
      </w:r>
      <w:proofErr w:type="spellStart"/>
      <w:r w:rsidR="00633422" w:rsidRPr="001E0CAD">
        <w:rPr>
          <w:rFonts w:ascii="Arial" w:hAnsi="Arial" w:cs="Arial"/>
          <w:b/>
          <w:bCs/>
          <w:i/>
          <w:iCs/>
          <w:sz w:val="20"/>
          <w:szCs w:val="20"/>
          <w:lang w:val="en-US"/>
        </w:rPr>
        <w:t>CapEx</w:t>
      </w:r>
      <w:proofErr w:type="spellEnd"/>
      <w:r w:rsidR="00633422" w:rsidRPr="001E0CAD">
        <w:rPr>
          <w:rFonts w:ascii="Arial" w:hAnsi="Arial" w:cs="Arial"/>
          <w:b/>
          <w:bCs/>
          <w:i/>
          <w:iCs/>
          <w:sz w:val="20"/>
          <w:szCs w:val="20"/>
          <w:lang w:val="en-US"/>
        </w:rPr>
        <w:t>.</w:t>
      </w:r>
      <w:r w:rsidR="00741848">
        <w:rPr>
          <w:rFonts w:ascii="Arial" w:hAnsi="Arial" w:cs="Arial"/>
          <w:b/>
          <w:bCs/>
          <w:i/>
          <w:iCs/>
          <w:sz w:val="20"/>
          <w:szCs w:val="20"/>
          <w:lang w:val="en-US"/>
        </w:rPr>
        <w:t xml:space="preserve"> </w:t>
      </w:r>
      <w:r w:rsidR="00633422" w:rsidRPr="001E0CAD">
        <w:rPr>
          <w:rFonts w:ascii="Arial" w:hAnsi="Arial" w:cs="Arial"/>
          <w:b/>
          <w:bCs/>
          <w:i/>
          <w:iCs/>
          <w:sz w:val="20"/>
          <w:szCs w:val="20"/>
          <w:lang w:val="en-US"/>
        </w:rPr>
        <w:t>Incremental ethylene and propylene availability due to</w:t>
      </w:r>
      <w:r w:rsidR="008C3AEE">
        <w:rPr>
          <w:rFonts w:ascii="Arial" w:hAnsi="Arial" w:cs="Arial"/>
          <w:b/>
          <w:bCs/>
          <w:i/>
          <w:iCs/>
          <w:sz w:val="20"/>
          <w:szCs w:val="20"/>
          <w:lang w:val="en-US"/>
        </w:rPr>
        <w:t xml:space="preserve"> </w:t>
      </w:r>
      <w:r w:rsidR="00633422" w:rsidRPr="001E0CAD">
        <w:rPr>
          <w:rFonts w:ascii="Arial" w:hAnsi="Arial" w:cs="Arial"/>
          <w:b/>
          <w:bCs/>
          <w:i/>
          <w:iCs/>
          <w:sz w:val="20"/>
          <w:szCs w:val="20"/>
          <w:lang w:val="en-US"/>
        </w:rPr>
        <w:t>propane furnaces increase the incremental margin.</w:t>
      </w:r>
    </w:p>
    <w:p w14:paraId="4396FB0A" w14:textId="77777777" w:rsidR="00633422" w:rsidRPr="009F217D" w:rsidRDefault="00633422" w:rsidP="00272E07">
      <w:pPr>
        <w:tabs>
          <w:tab w:val="left" w:pos="1440"/>
        </w:tabs>
        <w:adjustRightInd w:val="0"/>
        <w:rPr>
          <w:rFonts w:ascii="Arial" w:eastAsia="ArialUnicodeMS" w:hAnsi="Arial" w:cs="Arial"/>
          <w:b/>
          <w:color w:val="000000" w:themeColor="text1"/>
          <w:sz w:val="20"/>
          <w:szCs w:val="20"/>
        </w:rPr>
      </w:pPr>
      <w:r>
        <w:rPr>
          <w:rFonts w:ascii="Arial" w:eastAsia="ArialUnicodeMS" w:hAnsi="Arial" w:cs="Arial"/>
          <w:b/>
          <w:color w:val="000000" w:themeColor="text1"/>
          <w:sz w:val="20"/>
          <w:szCs w:val="20"/>
        </w:rPr>
        <w:t>F</w:t>
      </w:r>
      <w:r w:rsidRPr="009F217D">
        <w:rPr>
          <w:rFonts w:ascii="Arial" w:eastAsia="ArialUnicodeMS" w:hAnsi="Arial" w:cs="Arial"/>
          <w:b/>
          <w:color w:val="000000" w:themeColor="text1"/>
          <w:sz w:val="20"/>
          <w:szCs w:val="20"/>
        </w:rPr>
        <w:t>actors Influencing the Position for the Proposed Project- Phenol</w:t>
      </w:r>
    </w:p>
    <w:p w14:paraId="122997AF" w14:textId="77777777" w:rsidR="00633422" w:rsidRPr="003318B5" w:rsidRDefault="00633422">
      <w:pPr>
        <w:pStyle w:val="ListParagraph"/>
        <w:numPr>
          <w:ilvl w:val="0"/>
          <w:numId w:val="25"/>
        </w:numPr>
        <w:spacing w:line="360" w:lineRule="auto"/>
        <w:contextualSpacing/>
        <w:jc w:val="left"/>
        <w:rPr>
          <w:rFonts w:eastAsia="Verdana"/>
          <w:color w:val="000000" w:themeColor="dark1"/>
          <w:kern w:val="24"/>
          <w:sz w:val="20"/>
          <w:szCs w:val="20"/>
        </w:rPr>
      </w:pPr>
      <w:r w:rsidRPr="003318B5">
        <w:rPr>
          <w:rFonts w:eastAsia="Verdana"/>
          <w:color w:val="000000" w:themeColor="dark1"/>
          <w:kern w:val="24"/>
          <w:sz w:val="20"/>
          <w:szCs w:val="20"/>
        </w:rPr>
        <w:t>Few players in the market</w:t>
      </w:r>
    </w:p>
    <w:p w14:paraId="60ACE160" w14:textId="77777777" w:rsidR="00633422" w:rsidRPr="003318B5" w:rsidRDefault="00633422">
      <w:pPr>
        <w:pStyle w:val="ListParagraph"/>
        <w:numPr>
          <w:ilvl w:val="0"/>
          <w:numId w:val="25"/>
        </w:numPr>
        <w:spacing w:line="360" w:lineRule="auto"/>
        <w:contextualSpacing/>
        <w:jc w:val="left"/>
        <w:rPr>
          <w:rFonts w:eastAsia="Verdana"/>
          <w:color w:val="000000" w:themeColor="dark1"/>
          <w:kern w:val="24"/>
          <w:sz w:val="20"/>
          <w:szCs w:val="20"/>
        </w:rPr>
      </w:pPr>
      <w:r w:rsidRPr="003318B5">
        <w:rPr>
          <w:rFonts w:eastAsia="Verdana"/>
          <w:color w:val="000000" w:themeColor="dark1"/>
          <w:kern w:val="24"/>
          <w:sz w:val="20"/>
          <w:szCs w:val="20"/>
        </w:rPr>
        <w:t>The high entry barrier for the Phenol market</w:t>
      </w:r>
    </w:p>
    <w:p w14:paraId="634F00AE" w14:textId="77777777" w:rsidR="00633422" w:rsidRPr="003318B5" w:rsidRDefault="00633422">
      <w:pPr>
        <w:pStyle w:val="ListParagraph"/>
        <w:numPr>
          <w:ilvl w:val="0"/>
          <w:numId w:val="25"/>
        </w:numPr>
        <w:spacing w:line="360" w:lineRule="auto"/>
        <w:contextualSpacing/>
        <w:jc w:val="left"/>
        <w:rPr>
          <w:rFonts w:eastAsia="Verdana"/>
          <w:color w:val="000000" w:themeColor="dark1"/>
          <w:kern w:val="24"/>
          <w:sz w:val="20"/>
          <w:szCs w:val="20"/>
        </w:rPr>
      </w:pPr>
      <w:r w:rsidRPr="003318B5">
        <w:rPr>
          <w:rFonts w:eastAsia="Verdana"/>
          <w:color w:val="000000" w:themeColor="dark1"/>
          <w:kern w:val="24"/>
          <w:sz w:val="20"/>
          <w:szCs w:val="20"/>
        </w:rPr>
        <w:t>Higher growth is anticipated in downstream industries</w:t>
      </w:r>
    </w:p>
    <w:p w14:paraId="68DA071F" w14:textId="77777777" w:rsidR="00633422" w:rsidRPr="003318B5" w:rsidRDefault="00633422">
      <w:pPr>
        <w:pStyle w:val="ListParagraph"/>
        <w:numPr>
          <w:ilvl w:val="0"/>
          <w:numId w:val="25"/>
        </w:numPr>
        <w:spacing w:line="360" w:lineRule="auto"/>
        <w:contextualSpacing/>
        <w:jc w:val="left"/>
        <w:rPr>
          <w:rFonts w:eastAsia="Verdana"/>
          <w:color w:val="000000" w:themeColor="dark1"/>
          <w:kern w:val="24"/>
          <w:sz w:val="20"/>
          <w:szCs w:val="20"/>
        </w:rPr>
      </w:pPr>
      <w:r w:rsidRPr="003318B5">
        <w:rPr>
          <w:rFonts w:eastAsia="Verdana"/>
          <w:color w:val="000000" w:themeColor="dark1"/>
          <w:kern w:val="24"/>
          <w:sz w:val="20"/>
          <w:szCs w:val="20"/>
        </w:rPr>
        <w:t>The higher demand-supply gap in the domestic market</w:t>
      </w:r>
    </w:p>
    <w:p w14:paraId="0F503064" w14:textId="77777777" w:rsidR="00633422" w:rsidRPr="003318B5" w:rsidRDefault="00633422">
      <w:pPr>
        <w:pStyle w:val="ListParagraph"/>
        <w:numPr>
          <w:ilvl w:val="0"/>
          <w:numId w:val="25"/>
        </w:numPr>
        <w:spacing w:line="360" w:lineRule="auto"/>
        <w:contextualSpacing/>
        <w:jc w:val="left"/>
        <w:rPr>
          <w:rFonts w:eastAsia="Verdana"/>
          <w:color w:val="000000" w:themeColor="dark1"/>
          <w:kern w:val="24"/>
          <w:sz w:val="20"/>
          <w:szCs w:val="20"/>
        </w:rPr>
      </w:pPr>
      <w:r w:rsidRPr="003318B5">
        <w:rPr>
          <w:rFonts w:eastAsia="Verdana"/>
          <w:color w:val="000000" w:themeColor="dark1"/>
          <w:kern w:val="24"/>
          <w:sz w:val="20"/>
          <w:szCs w:val="20"/>
        </w:rPr>
        <w:t>Margin is likely to be higher</w:t>
      </w:r>
    </w:p>
    <w:p w14:paraId="125D3709" w14:textId="77777777" w:rsidR="00633422" w:rsidRPr="003318B5" w:rsidRDefault="00633422">
      <w:pPr>
        <w:pStyle w:val="ListParagraph"/>
        <w:numPr>
          <w:ilvl w:val="0"/>
          <w:numId w:val="25"/>
        </w:numPr>
        <w:spacing w:line="360" w:lineRule="auto"/>
        <w:contextualSpacing/>
        <w:jc w:val="left"/>
        <w:rPr>
          <w:rFonts w:eastAsia="Verdana"/>
          <w:color w:val="000000" w:themeColor="dark1"/>
          <w:kern w:val="24"/>
          <w:sz w:val="20"/>
          <w:szCs w:val="20"/>
        </w:rPr>
      </w:pPr>
      <w:r w:rsidRPr="003318B5">
        <w:rPr>
          <w:rFonts w:eastAsia="Verdana"/>
          <w:color w:val="000000" w:themeColor="dark1"/>
          <w:kern w:val="24"/>
          <w:sz w:val="20"/>
          <w:szCs w:val="20"/>
        </w:rPr>
        <w:t xml:space="preserve">Export potential to ASEAN countries </w:t>
      </w:r>
    </w:p>
    <w:p w14:paraId="1D150B6B" w14:textId="77777777" w:rsidR="00633422" w:rsidRPr="003318B5" w:rsidRDefault="00633422">
      <w:pPr>
        <w:pStyle w:val="ListParagraph"/>
        <w:numPr>
          <w:ilvl w:val="0"/>
          <w:numId w:val="25"/>
        </w:numPr>
        <w:spacing w:line="360" w:lineRule="auto"/>
        <w:contextualSpacing/>
        <w:jc w:val="left"/>
        <w:rPr>
          <w:rFonts w:eastAsia="Verdana"/>
          <w:color w:val="000000" w:themeColor="dark1"/>
          <w:kern w:val="24"/>
          <w:sz w:val="20"/>
          <w:szCs w:val="20"/>
        </w:rPr>
      </w:pPr>
      <w:r w:rsidRPr="003318B5">
        <w:rPr>
          <w:rFonts w:eastAsia="Verdana"/>
          <w:color w:val="000000" w:themeColor="dark1"/>
          <w:kern w:val="24"/>
          <w:sz w:val="20"/>
          <w:szCs w:val="20"/>
        </w:rPr>
        <w:t>Possibility of downstream integration by putting a capacity for the manufacturing of IPA and Bisphenol-A</w:t>
      </w:r>
    </w:p>
    <w:p w14:paraId="4B63D5B9" w14:textId="77777777" w:rsidR="00633422" w:rsidRPr="003318B5" w:rsidRDefault="00633422">
      <w:pPr>
        <w:pStyle w:val="ListParagraph"/>
        <w:numPr>
          <w:ilvl w:val="0"/>
          <w:numId w:val="25"/>
        </w:numPr>
        <w:spacing w:line="360" w:lineRule="auto"/>
        <w:contextualSpacing/>
        <w:jc w:val="left"/>
        <w:rPr>
          <w:rFonts w:eastAsia="Verdana"/>
          <w:color w:val="000000" w:themeColor="dark1"/>
          <w:kern w:val="24"/>
          <w:sz w:val="20"/>
          <w:szCs w:val="20"/>
        </w:rPr>
      </w:pPr>
      <w:r w:rsidRPr="003318B5">
        <w:rPr>
          <w:rFonts w:eastAsia="Verdana"/>
          <w:color w:val="000000" w:themeColor="dark1"/>
          <w:kern w:val="24"/>
          <w:sz w:val="20"/>
          <w:szCs w:val="20"/>
        </w:rPr>
        <w:t>Technological maturity and Cumene/benzene/propylene route is the preferred process for the manufacturing of Phenol</w:t>
      </w:r>
    </w:p>
    <w:p w14:paraId="500AE97B" w14:textId="77777777" w:rsidR="00633422" w:rsidRPr="003318B5" w:rsidRDefault="00633422">
      <w:pPr>
        <w:pStyle w:val="ListParagraph"/>
        <w:numPr>
          <w:ilvl w:val="0"/>
          <w:numId w:val="25"/>
        </w:numPr>
        <w:spacing w:line="360" w:lineRule="auto"/>
        <w:contextualSpacing/>
        <w:jc w:val="left"/>
        <w:rPr>
          <w:rFonts w:eastAsia="Verdana"/>
          <w:color w:val="000000" w:themeColor="dark1"/>
          <w:kern w:val="24"/>
          <w:sz w:val="20"/>
          <w:szCs w:val="20"/>
        </w:rPr>
      </w:pPr>
      <w:r w:rsidRPr="003318B5">
        <w:rPr>
          <w:rFonts w:eastAsia="Verdana"/>
          <w:color w:val="000000" w:themeColor="dark1"/>
          <w:kern w:val="24"/>
          <w:sz w:val="20"/>
          <w:szCs w:val="20"/>
        </w:rPr>
        <w:t>The strategic location of the plant benefits the export of the product</w:t>
      </w:r>
    </w:p>
    <w:p w14:paraId="7EC99689" w14:textId="570B3232" w:rsidR="005605F8" w:rsidRPr="00842D1F" w:rsidRDefault="00633422" w:rsidP="005605F8">
      <w:pPr>
        <w:pStyle w:val="ListParagraph"/>
        <w:numPr>
          <w:ilvl w:val="0"/>
          <w:numId w:val="25"/>
        </w:numPr>
        <w:spacing w:line="360" w:lineRule="auto"/>
        <w:contextualSpacing/>
        <w:jc w:val="left"/>
        <w:rPr>
          <w:rFonts w:eastAsia="Verdana"/>
          <w:color w:val="000000" w:themeColor="dark1"/>
          <w:kern w:val="24"/>
          <w:sz w:val="20"/>
          <w:szCs w:val="20"/>
        </w:rPr>
      </w:pPr>
      <w:r w:rsidRPr="003318B5">
        <w:rPr>
          <w:rFonts w:eastAsia="Verdana"/>
          <w:color w:val="000000" w:themeColor="dark1"/>
          <w:kern w:val="24"/>
          <w:sz w:val="20"/>
          <w:szCs w:val="20"/>
        </w:rPr>
        <w:t>Access to all significant feed and feedstocks</w:t>
      </w:r>
    </w:p>
    <w:p w14:paraId="58C6B3B6" w14:textId="77777777" w:rsidR="00633422" w:rsidRPr="003318B5" w:rsidRDefault="00633422">
      <w:pPr>
        <w:pStyle w:val="ListParagraph"/>
        <w:numPr>
          <w:ilvl w:val="0"/>
          <w:numId w:val="26"/>
        </w:numPr>
        <w:tabs>
          <w:tab w:val="clear" w:pos="720"/>
          <w:tab w:val="num" w:pos="426"/>
        </w:tabs>
        <w:spacing w:line="360" w:lineRule="auto"/>
        <w:ind w:left="426"/>
        <w:contextualSpacing/>
        <w:jc w:val="left"/>
        <w:rPr>
          <w:rFonts w:eastAsia="Verdana"/>
          <w:color w:val="000000" w:themeColor="dark1"/>
          <w:kern w:val="24"/>
          <w:sz w:val="20"/>
          <w:szCs w:val="20"/>
        </w:rPr>
      </w:pPr>
      <w:r w:rsidRPr="003318B5">
        <w:rPr>
          <w:rFonts w:eastAsia="Verdana"/>
          <w:color w:val="000000" w:themeColor="dark1"/>
          <w:kern w:val="24"/>
          <w:sz w:val="20"/>
          <w:szCs w:val="20"/>
        </w:rPr>
        <w:t>Integrated Phenol projects may be explored owing to increased custom duty on bisphenol A, epichlorohydrin, &amp; polycarbonate.</w:t>
      </w:r>
    </w:p>
    <w:p w14:paraId="59E9333E" w14:textId="77777777" w:rsidR="00633422" w:rsidRPr="009F217D" w:rsidRDefault="00633422" w:rsidP="00633422">
      <w:pPr>
        <w:tabs>
          <w:tab w:val="left" w:pos="426"/>
        </w:tabs>
        <w:rPr>
          <w:rFonts w:ascii="Arial" w:hAnsi="Arial" w:cs="Arial"/>
          <w:b/>
          <w:bCs/>
          <w:sz w:val="20"/>
          <w:szCs w:val="20"/>
          <w:lang w:eastAsia="en-IN"/>
        </w:rPr>
      </w:pPr>
      <w:r w:rsidRPr="009F217D">
        <w:rPr>
          <w:rFonts w:ascii="Arial" w:hAnsi="Arial" w:cs="Arial"/>
          <w:b/>
          <w:bCs/>
          <w:sz w:val="20"/>
          <w:szCs w:val="20"/>
          <w:lang w:eastAsia="en-IN"/>
        </w:rPr>
        <w:lastRenderedPageBreak/>
        <w:t>Action Plan and Strategies</w:t>
      </w:r>
    </w:p>
    <w:p w14:paraId="625FC177" w14:textId="77777777" w:rsidR="00633422" w:rsidRPr="003318B5" w:rsidRDefault="00633422" w:rsidP="00633422">
      <w:pPr>
        <w:rPr>
          <w:rFonts w:ascii="Arial" w:eastAsia="Times New Roman" w:hAnsi="Arial" w:cs="Arial"/>
          <w:color w:val="000000"/>
          <w:sz w:val="20"/>
          <w:szCs w:val="20"/>
          <w:lang w:val="en-US"/>
        </w:rPr>
      </w:pPr>
      <w:r w:rsidRPr="0004642C">
        <w:rPr>
          <w:rFonts w:ascii="Arial" w:eastAsia="Times New Roman" w:hAnsi="Arial" w:cs="Arial"/>
          <w:color w:val="000000"/>
          <w:sz w:val="20"/>
          <w:szCs w:val="20"/>
          <w:lang w:val="en-US"/>
        </w:rPr>
        <w:t>1.</w:t>
      </w:r>
      <w:r>
        <w:rPr>
          <w:rFonts w:ascii="Arial" w:eastAsia="Times New Roman" w:hAnsi="Arial" w:cs="Arial"/>
          <w:color w:val="000000"/>
          <w:sz w:val="20"/>
          <w:szCs w:val="20"/>
          <w:lang w:val="en-US"/>
        </w:rPr>
        <w:t xml:space="preserve"> </w:t>
      </w:r>
      <w:r w:rsidRPr="003318B5">
        <w:rPr>
          <w:rFonts w:ascii="Arial" w:eastAsia="Times New Roman" w:hAnsi="Arial" w:cs="Arial"/>
          <w:color w:val="000000"/>
          <w:sz w:val="20"/>
          <w:szCs w:val="20"/>
          <w:lang w:val="en-US"/>
        </w:rPr>
        <w:t>The demand-supply gap emerging in India justifies the creation of large Phenol and Acetone capacity immediately through the Cumene route.</w:t>
      </w:r>
    </w:p>
    <w:p w14:paraId="0E8DDA4F" w14:textId="77777777" w:rsidR="00633422" w:rsidRPr="003318B5" w:rsidRDefault="00633422" w:rsidP="00633422">
      <w:pPr>
        <w:rPr>
          <w:rFonts w:ascii="Arial" w:eastAsia="Times New Roman" w:hAnsi="Arial" w:cs="Arial"/>
          <w:color w:val="000000"/>
          <w:sz w:val="20"/>
          <w:szCs w:val="20"/>
          <w:lang w:val="en-US"/>
        </w:rPr>
      </w:pPr>
      <w:r w:rsidRPr="003318B5">
        <w:rPr>
          <w:rFonts w:ascii="Arial" w:eastAsia="Times New Roman" w:hAnsi="Arial" w:cs="Arial"/>
          <w:color w:val="000000"/>
          <w:sz w:val="20"/>
          <w:szCs w:val="20"/>
          <w:lang w:val="en-US"/>
        </w:rPr>
        <w:t>2. Considering the availability of benzene and propylene, 200 KTPA Phenol capacity can be created.</w:t>
      </w:r>
    </w:p>
    <w:p w14:paraId="72FCC7A3" w14:textId="7BBCF067" w:rsidR="00633422" w:rsidRPr="003318B5" w:rsidRDefault="00633422" w:rsidP="00633422">
      <w:pPr>
        <w:rPr>
          <w:rFonts w:ascii="Arial" w:eastAsia="Times New Roman" w:hAnsi="Arial" w:cs="Arial"/>
          <w:color w:val="000000"/>
          <w:sz w:val="20"/>
          <w:szCs w:val="20"/>
          <w:lang w:val="en-US"/>
        </w:rPr>
      </w:pPr>
      <w:r w:rsidRPr="003318B5">
        <w:rPr>
          <w:rFonts w:ascii="Arial" w:eastAsia="Times New Roman" w:hAnsi="Arial" w:cs="Arial"/>
          <w:color w:val="000000"/>
          <w:sz w:val="20"/>
          <w:szCs w:val="20"/>
          <w:lang w:val="en-US"/>
        </w:rPr>
        <w:t xml:space="preserve">3. The avenues for export are also open if </w:t>
      </w:r>
      <w:r w:rsidR="001120CA">
        <w:rPr>
          <w:rFonts w:ascii="Arial" w:eastAsia="Times New Roman" w:hAnsi="Arial" w:cs="Arial"/>
          <w:color w:val="000000"/>
          <w:sz w:val="20"/>
          <w:szCs w:val="20"/>
          <w:lang w:val="en-US"/>
        </w:rPr>
        <w:t>the client</w:t>
      </w:r>
      <w:r w:rsidRPr="003318B5">
        <w:rPr>
          <w:rFonts w:ascii="Arial" w:eastAsia="Times New Roman" w:hAnsi="Arial" w:cs="Arial"/>
          <w:color w:val="000000"/>
          <w:sz w:val="20"/>
          <w:szCs w:val="20"/>
          <w:lang w:val="en-US"/>
        </w:rPr>
        <w:t xml:space="preserve"> wishes to do so.</w:t>
      </w:r>
    </w:p>
    <w:p w14:paraId="6683A83B" w14:textId="77777777" w:rsidR="00633422" w:rsidRPr="003318B5" w:rsidRDefault="00633422" w:rsidP="00633422">
      <w:pPr>
        <w:rPr>
          <w:rFonts w:ascii="Arial" w:eastAsia="Times New Roman" w:hAnsi="Arial" w:cs="Arial"/>
          <w:color w:val="000000"/>
          <w:sz w:val="20"/>
          <w:szCs w:val="20"/>
          <w:lang w:val="en-US"/>
        </w:rPr>
      </w:pPr>
      <w:r w:rsidRPr="003318B5">
        <w:rPr>
          <w:rFonts w:ascii="Arial" w:eastAsia="Times New Roman" w:hAnsi="Arial" w:cs="Arial"/>
          <w:color w:val="000000"/>
          <w:sz w:val="20"/>
          <w:szCs w:val="20"/>
          <w:lang w:val="en-US"/>
        </w:rPr>
        <w:t>4. Evaluating the Technology &amp; Licensor for Phenol production process through Cumene need to streamline post receiving the financial clearance from Board of Directors.</w:t>
      </w:r>
    </w:p>
    <w:p w14:paraId="63D9CE8D" w14:textId="084A2CC7" w:rsidR="00633422" w:rsidRPr="003318B5" w:rsidRDefault="00633422" w:rsidP="00633422">
      <w:pPr>
        <w:rPr>
          <w:rFonts w:ascii="Arial" w:eastAsia="Times New Roman" w:hAnsi="Arial" w:cs="Arial"/>
          <w:color w:val="000000"/>
          <w:sz w:val="20"/>
          <w:szCs w:val="20"/>
          <w:lang w:val="en-US"/>
        </w:rPr>
      </w:pPr>
      <w:r w:rsidRPr="003318B5">
        <w:rPr>
          <w:rFonts w:ascii="Arial" w:eastAsia="Times New Roman" w:hAnsi="Arial" w:cs="Arial"/>
          <w:color w:val="000000"/>
          <w:sz w:val="20"/>
          <w:szCs w:val="20"/>
          <w:lang w:val="en-US"/>
        </w:rPr>
        <w:t xml:space="preserve">5. India's Phenol imports in FY 2022 are expected to reach around 170 KTPA. Only three players are manufacturing phenol in the country. Deepak Phenolics Ltd is the leading player in the country and controls the domestic market, thus creating an opportunity for </w:t>
      </w:r>
      <w:r w:rsidR="001120CA">
        <w:rPr>
          <w:rFonts w:ascii="Arial" w:eastAsia="Times New Roman" w:hAnsi="Arial" w:cs="Arial"/>
          <w:color w:val="000000"/>
          <w:sz w:val="20"/>
          <w:szCs w:val="20"/>
          <w:lang w:val="en-US"/>
        </w:rPr>
        <w:t>the client</w:t>
      </w:r>
      <w:r w:rsidRPr="003318B5">
        <w:rPr>
          <w:rFonts w:ascii="Arial" w:eastAsia="Times New Roman" w:hAnsi="Arial" w:cs="Arial"/>
          <w:color w:val="000000"/>
          <w:sz w:val="20"/>
          <w:szCs w:val="20"/>
          <w:lang w:val="en-US"/>
        </w:rPr>
        <w:t xml:space="preserve"> to enter the Phenol and Acetone market.</w:t>
      </w:r>
    </w:p>
    <w:p w14:paraId="35D5DF60" w14:textId="77777777" w:rsidR="00633422" w:rsidRPr="003318B5" w:rsidRDefault="00633422" w:rsidP="00633422">
      <w:pPr>
        <w:rPr>
          <w:rFonts w:ascii="Arial" w:eastAsia="Times New Roman" w:hAnsi="Arial" w:cs="Arial"/>
          <w:color w:val="000000"/>
          <w:sz w:val="20"/>
          <w:szCs w:val="20"/>
          <w:lang w:val="en-US"/>
        </w:rPr>
      </w:pPr>
      <w:r w:rsidRPr="003318B5">
        <w:rPr>
          <w:rFonts w:ascii="Arial" w:eastAsia="Times New Roman" w:hAnsi="Arial" w:cs="Arial"/>
          <w:color w:val="000000"/>
          <w:sz w:val="20"/>
          <w:szCs w:val="20"/>
          <w:lang w:val="en-US"/>
        </w:rPr>
        <w:t>6. Higher return and increasing import volume of phenol will help the company to capture the domestic market.</w:t>
      </w:r>
    </w:p>
    <w:p w14:paraId="68E72BC8" w14:textId="129E7B18" w:rsidR="00633422" w:rsidRPr="003318B5" w:rsidRDefault="00633422" w:rsidP="00633422">
      <w:pPr>
        <w:rPr>
          <w:rFonts w:ascii="Arial" w:eastAsia="Times New Roman" w:hAnsi="Arial" w:cs="Arial"/>
          <w:color w:val="000000"/>
          <w:sz w:val="20"/>
          <w:szCs w:val="20"/>
          <w:lang w:val="en-US"/>
        </w:rPr>
      </w:pPr>
      <w:r w:rsidRPr="003318B5">
        <w:rPr>
          <w:rFonts w:ascii="Arial" w:eastAsia="Times New Roman" w:hAnsi="Arial" w:cs="Arial"/>
          <w:color w:val="000000"/>
          <w:sz w:val="20"/>
          <w:szCs w:val="20"/>
          <w:lang w:val="en-US"/>
        </w:rPr>
        <w:t xml:space="preserve">7. </w:t>
      </w:r>
      <w:r w:rsidR="001120CA">
        <w:rPr>
          <w:rFonts w:ascii="Arial" w:eastAsia="Times New Roman" w:hAnsi="Arial" w:cs="Arial"/>
          <w:color w:val="000000"/>
          <w:sz w:val="20"/>
          <w:szCs w:val="20"/>
          <w:lang w:val="en-US"/>
        </w:rPr>
        <w:t>The client</w:t>
      </w:r>
      <w:r w:rsidRPr="003318B5">
        <w:rPr>
          <w:rFonts w:ascii="Arial" w:eastAsia="Times New Roman" w:hAnsi="Arial" w:cs="Arial"/>
          <w:color w:val="000000"/>
          <w:sz w:val="20"/>
          <w:szCs w:val="20"/>
          <w:lang w:val="en-US"/>
        </w:rPr>
        <w:t xml:space="preserve"> can also integrate the phenol production unit to manufacture its derivatives such as Bisphenol A, MMA, and Isopropyl Alcohol.</w:t>
      </w:r>
    </w:p>
    <w:p w14:paraId="0787838F" w14:textId="30794546" w:rsidR="00633422" w:rsidRPr="003318B5" w:rsidRDefault="00633422" w:rsidP="00633422">
      <w:pPr>
        <w:rPr>
          <w:rFonts w:ascii="Arial" w:eastAsia="Times New Roman" w:hAnsi="Arial" w:cs="Arial"/>
          <w:color w:val="000000"/>
          <w:sz w:val="20"/>
          <w:szCs w:val="20"/>
          <w:lang w:val="en-US"/>
        </w:rPr>
      </w:pPr>
      <w:r w:rsidRPr="003318B5">
        <w:rPr>
          <w:rFonts w:ascii="Arial" w:eastAsia="Times New Roman" w:hAnsi="Arial" w:cs="Arial"/>
          <w:color w:val="000000"/>
          <w:sz w:val="20"/>
          <w:szCs w:val="20"/>
          <w:lang w:val="en-US"/>
        </w:rPr>
        <w:t xml:space="preserve">8. </w:t>
      </w:r>
      <w:r w:rsidR="001120CA">
        <w:rPr>
          <w:rFonts w:ascii="Arial" w:eastAsia="Times New Roman" w:hAnsi="Arial" w:cs="Arial"/>
          <w:color w:val="000000"/>
          <w:sz w:val="20"/>
          <w:szCs w:val="20"/>
          <w:lang w:val="en-US"/>
        </w:rPr>
        <w:t>The client</w:t>
      </w:r>
      <w:r w:rsidRPr="003318B5">
        <w:rPr>
          <w:rFonts w:ascii="Arial" w:eastAsia="Times New Roman" w:hAnsi="Arial" w:cs="Arial"/>
          <w:color w:val="000000"/>
          <w:sz w:val="20"/>
          <w:szCs w:val="20"/>
          <w:lang w:val="en-US"/>
        </w:rPr>
        <w:t xml:space="preserve"> may </w:t>
      </w:r>
      <w:proofErr w:type="gramStart"/>
      <w:r w:rsidRPr="003318B5">
        <w:rPr>
          <w:rFonts w:ascii="Arial" w:eastAsia="Times New Roman" w:hAnsi="Arial" w:cs="Arial"/>
          <w:color w:val="000000"/>
          <w:sz w:val="20"/>
          <w:szCs w:val="20"/>
          <w:lang w:val="en-US"/>
        </w:rPr>
        <w:t>look into</w:t>
      </w:r>
      <w:proofErr w:type="gramEnd"/>
      <w:r w:rsidRPr="003318B5">
        <w:rPr>
          <w:rFonts w:ascii="Arial" w:eastAsia="Times New Roman" w:hAnsi="Arial" w:cs="Arial"/>
          <w:color w:val="000000"/>
          <w:sz w:val="20"/>
          <w:szCs w:val="20"/>
          <w:lang w:val="en-US"/>
        </w:rPr>
        <w:t xml:space="preserve"> the sourcing of RGP (Refinery grade propylene) and CGP (Chemical Grade Propylene) and using high PGP (Polymer grade propylene) for polypropylene or propylene derivatives manufacturing.</w:t>
      </w:r>
    </w:p>
    <w:p w14:paraId="74CEA7A3" w14:textId="28A53975" w:rsidR="00633422" w:rsidRPr="003318B5" w:rsidRDefault="00633422" w:rsidP="00633422">
      <w:pPr>
        <w:rPr>
          <w:rFonts w:ascii="Arial" w:eastAsia="Times New Roman" w:hAnsi="Arial" w:cs="Arial"/>
          <w:color w:val="000000"/>
          <w:sz w:val="20"/>
          <w:szCs w:val="20"/>
          <w:lang w:val="en-US"/>
        </w:rPr>
      </w:pPr>
      <w:r w:rsidRPr="003318B5">
        <w:rPr>
          <w:rFonts w:ascii="Arial" w:eastAsia="Times New Roman" w:hAnsi="Arial" w:cs="Arial"/>
          <w:color w:val="000000"/>
          <w:sz w:val="20"/>
          <w:szCs w:val="20"/>
          <w:lang w:val="en-US"/>
        </w:rPr>
        <w:t xml:space="preserve">9. </w:t>
      </w:r>
      <w:r w:rsidR="001120CA">
        <w:rPr>
          <w:rFonts w:ascii="Arial" w:eastAsia="Times New Roman" w:hAnsi="Arial" w:cs="Arial"/>
          <w:color w:val="000000"/>
          <w:sz w:val="20"/>
          <w:szCs w:val="20"/>
          <w:lang w:val="en-US"/>
        </w:rPr>
        <w:t>The client</w:t>
      </w:r>
      <w:r w:rsidRPr="003318B5">
        <w:rPr>
          <w:rFonts w:ascii="Arial" w:eastAsia="Times New Roman" w:hAnsi="Arial" w:cs="Arial"/>
          <w:color w:val="000000"/>
          <w:sz w:val="20"/>
          <w:szCs w:val="20"/>
          <w:lang w:val="en-US"/>
        </w:rPr>
        <w:t xml:space="preserve"> is recommended to complete the project per the implementation schedule. Otherwise, there will be a possibility of cost over-run and time over-run.</w:t>
      </w:r>
    </w:p>
    <w:p w14:paraId="37021C3D" w14:textId="77777777" w:rsidR="00633422" w:rsidRPr="009F217D" w:rsidRDefault="00633422" w:rsidP="00633422">
      <w:pPr>
        <w:rPr>
          <w:rFonts w:ascii="Arial" w:hAnsi="Arial" w:cs="Arial"/>
          <w:sz w:val="20"/>
          <w:szCs w:val="20"/>
          <w:lang w:eastAsia="en-IN"/>
        </w:rPr>
      </w:pPr>
      <w:r w:rsidRPr="003318B5">
        <w:rPr>
          <w:rFonts w:ascii="Arial" w:eastAsia="Times New Roman" w:hAnsi="Arial" w:cs="Arial"/>
          <w:color w:val="000000"/>
          <w:sz w:val="20"/>
          <w:szCs w:val="20"/>
          <w:lang w:val="en-US"/>
        </w:rPr>
        <w:t>10. Project is viable, primarily on account of captive production of benzene and propylene using existing display coupled with the incorporation of propane furnace in dual feed cracker unit, which is expected to give an upper edge to the company in gaining higher profit margin.</w:t>
      </w:r>
    </w:p>
    <w:p w14:paraId="67022C18" w14:textId="25E686A5" w:rsidR="00AE184A" w:rsidRDefault="00AE184A">
      <w:pPr>
        <w:rPr>
          <w:rFonts w:ascii="Arial" w:hAnsi="Arial" w:cs="Arial"/>
          <w:lang w:eastAsia="en-IN"/>
        </w:rPr>
      </w:pPr>
      <w:r>
        <w:rPr>
          <w:rFonts w:ascii="Arial" w:hAnsi="Arial" w:cs="Arial"/>
          <w:lang w:eastAsia="en-IN"/>
        </w:rPr>
        <w:br w:type="page"/>
      </w:r>
    </w:p>
    <w:p w14:paraId="4E0050C3" w14:textId="3D787895" w:rsidR="00633422" w:rsidRPr="00106D52" w:rsidRDefault="00633422">
      <w:pPr>
        <w:pStyle w:val="ListParagraph"/>
        <w:numPr>
          <w:ilvl w:val="0"/>
          <w:numId w:val="18"/>
        </w:numPr>
        <w:shd w:val="clear" w:color="auto" w:fill="000000" w:themeFill="text1"/>
        <w:tabs>
          <w:tab w:val="left" w:pos="2055"/>
        </w:tabs>
        <w:ind w:left="360"/>
        <w:jc w:val="left"/>
        <w:rPr>
          <w:b/>
          <w:bCs/>
          <w:color w:val="FFFFFF" w:themeColor="background1"/>
          <w:sz w:val="20"/>
          <w:szCs w:val="20"/>
          <w:lang w:eastAsia="en-IN"/>
        </w:rPr>
      </w:pPr>
      <w:r w:rsidRPr="00106D52">
        <w:rPr>
          <w:b/>
          <w:bCs/>
          <w:color w:val="FFFFFF" w:themeColor="background1"/>
          <w:sz w:val="20"/>
          <w:szCs w:val="20"/>
          <w:lang w:eastAsia="en-IN"/>
        </w:rPr>
        <w:lastRenderedPageBreak/>
        <w:t>Annexure</w:t>
      </w:r>
    </w:p>
    <w:p w14:paraId="3FACC77C" w14:textId="77777777" w:rsidR="00106D52" w:rsidRDefault="00106D52" w:rsidP="00633422">
      <w:pPr>
        <w:tabs>
          <w:tab w:val="left" w:pos="142"/>
          <w:tab w:val="left" w:pos="2055"/>
        </w:tabs>
        <w:rPr>
          <w:rFonts w:ascii="Arial" w:hAnsi="Arial" w:cs="Arial"/>
          <w:b/>
          <w:bCs/>
          <w:sz w:val="20"/>
          <w:szCs w:val="20"/>
          <w:lang w:eastAsia="en-IN"/>
        </w:rPr>
      </w:pPr>
    </w:p>
    <w:p w14:paraId="7D2733FC" w14:textId="352AA29A" w:rsidR="00633422" w:rsidRPr="00B26DFB" w:rsidRDefault="00633422" w:rsidP="00633422">
      <w:pPr>
        <w:tabs>
          <w:tab w:val="left" w:pos="142"/>
          <w:tab w:val="left" w:pos="2055"/>
        </w:tabs>
        <w:rPr>
          <w:rFonts w:ascii="Arial" w:hAnsi="Arial" w:cs="Arial"/>
          <w:b/>
          <w:bCs/>
          <w:sz w:val="28"/>
          <w:szCs w:val="28"/>
          <w:lang w:eastAsia="en-IN"/>
        </w:rPr>
      </w:pPr>
      <w:r w:rsidRPr="00B26DFB">
        <w:rPr>
          <w:rFonts w:ascii="Arial" w:hAnsi="Arial" w:cs="Arial"/>
          <w:b/>
          <w:bCs/>
          <w:sz w:val="20"/>
          <w:szCs w:val="20"/>
          <w:lang w:eastAsia="en-IN"/>
        </w:rPr>
        <w:t>Specification</w:t>
      </w:r>
      <w:r w:rsidRPr="00B26DFB">
        <w:rPr>
          <w:rFonts w:ascii="Arial" w:hAnsi="Arial" w:cs="Arial"/>
          <w:b/>
          <w:bCs/>
          <w:sz w:val="28"/>
          <w:szCs w:val="28"/>
          <w:lang w:eastAsia="en-IN"/>
        </w:rPr>
        <w:tab/>
      </w:r>
    </w:p>
    <w:tbl>
      <w:tblPr>
        <w:tblW w:w="102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2663"/>
        <w:gridCol w:w="2935"/>
        <w:gridCol w:w="2401"/>
        <w:gridCol w:w="2259"/>
      </w:tblGrid>
      <w:tr w:rsidR="00C972E6" w:rsidRPr="00C972E6" w14:paraId="407B2319" w14:textId="77777777" w:rsidTr="00574091">
        <w:trPr>
          <w:trHeight w:val="259"/>
        </w:trPr>
        <w:tc>
          <w:tcPr>
            <w:tcW w:w="10258" w:type="dxa"/>
            <w:gridSpan w:val="4"/>
            <w:shd w:val="clear" w:color="000000" w:fill="000000"/>
            <w:vAlign w:val="center"/>
            <w:hideMark/>
          </w:tcPr>
          <w:p w14:paraId="2551717A" w14:textId="77777777" w:rsidR="00C972E6" w:rsidRPr="00C972E6" w:rsidRDefault="00C972E6" w:rsidP="00C972E6">
            <w:pPr>
              <w:spacing w:line="240" w:lineRule="auto"/>
              <w:jc w:val="center"/>
              <w:rPr>
                <w:rFonts w:ascii="Arial" w:eastAsia="Times New Roman" w:hAnsi="Arial" w:cs="Arial"/>
                <w:color w:val="FFFFFF"/>
                <w:sz w:val="18"/>
                <w:szCs w:val="18"/>
                <w:lang w:val="en-US"/>
              </w:rPr>
            </w:pPr>
            <w:r w:rsidRPr="00C972E6">
              <w:rPr>
                <w:rFonts w:ascii="Arial" w:eastAsia="Times New Roman" w:hAnsi="Arial" w:cs="Arial"/>
                <w:color w:val="FFFFFF"/>
                <w:sz w:val="18"/>
                <w:szCs w:val="18"/>
                <w:lang w:val="en-US"/>
              </w:rPr>
              <w:t>Cumene Feedstock</w:t>
            </w:r>
          </w:p>
        </w:tc>
      </w:tr>
      <w:tr w:rsidR="00574091" w:rsidRPr="00574091" w14:paraId="7B57DBC2" w14:textId="77777777" w:rsidTr="00574091">
        <w:trPr>
          <w:trHeight w:val="259"/>
        </w:trPr>
        <w:tc>
          <w:tcPr>
            <w:tcW w:w="5598" w:type="dxa"/>
            <w:gridSpan w:val="2"/>
            <w:shd w:val="clear" w:color="000000" w:fill="000000"/>
            <w:vAlign w:val="center"/>
            <w:hideMark/>
          </w:tcPr>
          <w:p w14:paraId="4EFE3E63" w14:textId="77777777" w:rsidR="00C972E6" w:rsidRPr="00C972E6" w:rsidRDefault="00C972E6" w:rsidP="00C972E6">
            <w:pPr>
              <w:spacing w:line="240" w:lineRule="auto"/>
              <w:jc w:val="center"/>
              <w:rPr>
                <w:rFonts w:ascii="Arial" w:eastAsia="Times New Roman" w:hAnsi="Arial" w:cs="Arial"/>
                <w:color w:val="FFFFFF"/>
                <w:sz w:val="18"/>
                <w:szCs w:val="18"/>
                <w:lang w:val="en-US"/>
              </w:rPr>
            </w:pPr>
            <w:r w:rsidRPr="00C972E6">
              <w:rPr>
                <w:rFonts w:ascii="Arial" w:eastAsia="Times New Roman" w:hAnsi="Arial" w:cs="Arial"/>
                <w:color w:val="FFFFFF"/>
                <w:sz w:val="18"/>
                <w:szCs w:val="18"/>
              </w:rPr>
              <w:t>Property</w:t>
            </w:r>
          </w:p>
        </w:tc>
        <w:tc>
          <w:tcPr>
            <w:tcW w:w="2401" w:type="dxa"/>
            <w:shd w:val="clear" w:color="000000" w:fill="000000"/>
            <w:vAlign w:val="center"/>
            <w:hideMark/>
          </w:tcPr>
          <w:p w14:paraId="0AAC40AC" w14:textId="77777777" w:rsidR="00C972E6" w:rsidRPr="00C972E6" w:rsidRDefault="00C972E6" w:rsidP="00C972E6">
            <w:pPr>
              <w:spacing w:line="240" w:lineRule="auto"/>
              <w:jc w:val="center"/>
              <w:rPr>
                <w:rFonts w:ascii="Arial" w:eastAsia="Times New Roman" w:hAnsi="Arial" w:cs="Arial"/>
                <w:color w:val="FFFFFF"/>
                <w:sz w:val="18"/>
                <w:szCs w:val="18"/>
                <w:lang w:val="en-US"/>
              </w:rPr>
            </w:pPr>
            <w:r w:rsidRPr="00C972E6">
              <w:rPr>
                <w:rFonts w:ascii="Arial" w:eastAsia="Times New Roman" w:hAnsi="Arial" w:cs="Arial"/>
                <w:color w:val="FFFFFF"/>
                <w:sz w:val="18"/>
                <w:szCs w:val="18"/>
              </w:rPr>
              <w:t>Units</w:t>
            </w:r>
          </w:p>
        </w:tc>
        <w:tc>
          <w:tcPr>
            <w:tcW w:w="2258" w:type="dxa"/>
            <w:shd w:val="clear" w:color="000000" w:fill="000000"/>
            <w:vAlign w:val="center"/>
            <w:hideMark/>
          </w:tcPr>
          <w:p w14:paraId="0D39BEC2" w14:textId="77777777" w:rsidR="00C972E6" w:rsidRPr="00C972E6" w:rsidRDefault="00C972E6" w:rsidP="00C972E6">
            <w:pPr>
              <w:spacing w:line="240" w:lineRule="auto"/>
              <w:jc w:val="center"/>
              <w:rPr>
                <w:rFonts w:ascii="Arial" w:eastAsia="Times New Roman" w:hAnsi="Arial" w:cs="Arial"/>
                <w:color w:val="FFFFFF"/>
                <w:sz w:val="18"/>
                <w:szCs w:val="18"/>
                <w:lang w:val="en-US"/>
              </w:rPr>
            </w:pPr>
            <w:r w:rsidRPr="00C972E6">
              <w:rPr>
                <w:rFonts w:ascii="Arial" w:eastAsia="Times New Roman" w:hAnsi="Arial" w:cs="Arial"/>
                <w:color w:val="FFFFFF"/>
                <w:sz w:val="18"/>
                <w:szCs w:val="18"/>
              </w:rPr>
              <w:t>Value</w:t>
            </w:r>
          </w:p>
        </w:tc>
      </w:tr>
      <w:tr w:rsidR="00574091" w:rsidRPr="00C972E6" w14:paraId="636BC985" w14:textId="77777777" w:rsidTr="00574091">
        <w:trPr>
          <w:trHeight w:val="259"/>
        </w:trPr>
        <w:tc>
          <w:tcPr>
            <w:tcW w:w="5598" w:type="dxa"/>
            <w:gridSpan w:val="2"/>
            <w:shd w:val="clear" w:color="auto" w:fill="auto"/>
            <w:vAlign w:val="center"/>
            <w:hideMark/>
          </w:tcPr>
          <w:p w14:paraId="7496A606" w14:textId="77777777" w:rsidR="00C972E6" w:rsidRPr="00C972E6" w:rsidRDefault="00C972E6" w:rsidP="00C972E6">
            <w:pPr>
              <w:spacing w:line="240" w:lineRule="auto"/>
              <w:jc w:val="center"/>
              <w:rPr>
                <w:rFonts w:ascii="Arial" w:eastAsia="Times New Roman" w:hAnsi="Arial" w:cs="Arial"/>
                <w:color w:val="000000"/>
                <w:sz w:val="18"/>
                <w:szCs w:val="18"/>
                <w:lang w:val="en-US"/>
              </w:rPr>
            </w:pPr>
            <w:r w:rsidRPr="00C972E6">
              <w:rPr>
                <w:rFonts w:ascii="Arial" w:eastAsia="Times New Roman" w:hAnsi="Arial" w:cs="Arial"/>
                <w:color w:val="000000"/>
                <w:sz w:val="18"/>
                <w:szCs w:val="18"/>
              </w:rPr>
              <w:t>Cumene Content</w:t>
            </w:r>
          </w:p>
        </w:tc>
        <w:tc>
          <w:tcPr>
            <w:tcW w:w="2401" w:type="dxa"/>
            <w:shd w:val="clear" w:color="auto" w:fill="auto"/>
            <w:vAlign w:val="center"/>
            <w:hideMark/>
          </w:tcPr>
          <w:p w14:paraId="526C1A75" w14:textId="77777777" w:rsidR="00C972E6" w:rsidRPr="00C972E6" w:rsidRDefault="00C972E6" w:rsidP="00C972E6">
            <w:pPr>
              <w:spacing w:line="240" w:lineRule="auto"/>
              <w:jc w:val="center"/>
              <w:rPr>
                <w:rFonts w:ascii="Arial" w:eastAsia="Times New Roman" w:hAnsi="Arial" w:cs="Arial"/>
                <w:color w:val="000000"/>
                <w:sz w:val="18"/>
                <w:szCs w:val="18"/>
                <w:lang w:val="en-US"/>
              </w:rPr>
            </w:pPr>
            <w:proofErr w:type="spellStart"/>
            <w:r w:rsidRPr="00C972E6">
              <w:rPr>
                <w:rFonts w:ascii="Arial" w:eastAsia="Times New Roman" w:hAnsi="Arial" w:cs="Arial"/>
                <w:color w:val="000000"/>
                <w:sz w:val="18"/>
                <w:szCs w:val="18"/>
              </w:rPr>
              <w:t>wt</w:t>
            </w:r>
            <w:proofErr w:type="spellEnd"/>
            <w:r w:rsidRPr="00C972E6">
              <w:rPr>
                <w:rFonts w:ascii="Arial" w:eastAsia="Times New Roman" w:hAnsi="Arial" w:cs="Arial"/>
                <w:color w:val="000000"/>
                <w:sz w:val="18"/>
                <w:szCs w:val="18"/>
              </w:rPr>
              <w:t>%</w:t>
            </w:r>
          </w:p>
        </w:tc>
        <w:tc>
          <w:tcPr>
            <w:tcW w:w="2258" w:type="dxa"/>
            <w:shd w:val="clear" w:color="auto" w:fill="auto"/>
            <w:vAlign w:val="center"/>
            <w:hideMark/>
          </w:tcPr>
          <w:p w14:paraId="183FD219" w14:textId="77777777" w:rsidR="00C972E6" w:rsidRPr="00C972E6" w:rsidRDefault="00C972E6" w:rsidP="00574091">
            <w:pPr>
              <w:spacing w:line="240" w:lineRule="auto"/>
              <w:jc w:val="center"/>
              <w:rPr>
                <w:rFonts w:ascii="Arial" w:eastAsia="Times New Roman" w:hAnsi="Arial" w:cs="Arial"/>
                <w:color w:val="000000"/>
                <w:sz w:val="18"/>
                <w:szCs w:val="18"/>
                <w:lang w:val="en-US"/>
              </w:rPr>
            </w:pPr>
            <w:r w:rsidRPr="00C972E6">
              <w:rPr>
                <w:rFonts w:ascii="Arial" w:eastAsia="Times New Roman" w:hAnsi="Arial" w:cs="Arial"/>
                <w:color w:val="000000"/>
                <w:sz w:val="18"/>
                <w:szCs w:val="18"/>
              </w:rPr>
              <w:t>NLT 99.9 *</w:t>
            </w:r>
          </w:p>
        </w:tc>
      </w:tr>
      <w:tr w:rsidR="00C972E6" w:rsidRPr="00C972E6" w14:paraId="4B06D579" w14:textId="77777777" w:rsidTr="00574091">
        <w:trPr>
          <w:trHeight w:val="259"/>
        </w:trPr>
        <w:tc>
          <w:tcPr>
            <w:tcW w:w="2663" w:type="dxa"/>
            <w:shd w:val="clear" w:color="auto" w:fill="auto"/>
            <w:vAlign w:val="center"/>
            <w:hideMark/>
          </w:tcPr>
          <w:p w14:paraId="391ED540" w14:textId="77777777" w:rsidR="00C972E6" w:rsidRPr="00C972E6" w:rsidRDefault="00C972E6" w:rsidP="00C972E6">
            <w:pPr>
              <w:spacing w:line="240" w:lineRule="auto"/>
              <w:jc w:val="center"/>
              <w:rPr>
                <w:rFonts w:ascii="Arial" w:eastAsia="Times New Roman" w:hAnsi="Arial" w:cs="Arial"/>
                <w:color w:val="000000"/>
                <w:sz w:val="18"/>
                <w:szCs w:val="18"/>
                <w:lang w:val="en-US"/>
              </w:rPr>
            </w:pPr>
            <w:r w:rsidRPr="00C972E6">
              <w:rPr>
                <w:rFonts w:ascii="Arial" w:eastAsia="Times New Roman" w:hAnsi="Arial" w:cs="Arial"/>
                <w:color w:val="000000"/>
                <w:sz w:val="18"/>
                <w:szCs w:val="18"/>
              </w:rPr>
              <w:t>Appearance</w:t>
            </w:r>
          </w:p>
        </w:tc>
        <w:tc>
          <w:tcPr>
            <w:tcW w:w="7594" w:type="dxa"/>
            <w:gridSpan w:val="3"/>
            <w:shd w:val="clear" w:color="auto" w:fill="auto"/>
            <w:vAlign w:val="center"/>
            <w:hideMark/>
          </w:tcPr>
          <w:p w14:paraId="6EE7BB3C" w14:textId="77777777" w:rsidR="00C972E6" w:rsidRPr="00C972E6" w:rsidRDefault="00C972E6" w:rsidP="00574091">
            <w:pPr>
              <w:spacing w:line="240" w:lineRule="auto"/>
              <w:jc w:val="center"/>
              <w:rPr>
                <w:rFonts w:ascii="Arial" w:eastAsia="Times New Roman" w:hAnsi="Arial" w:cs="Arial"/>
                <w:color w:val="000000"/>
                <w:sz w:val="18"/>
                <w:szCs w:val="18"/>
                <w:lang w:val="en-US"/>
              </w:rPr>
            </w:pPr>
            <w:r w:rsidRPr="00C972E6">
              <w:rPr>
                <w:rFonts w:ascii="Arial" w:eastAsia="Times New Roman" w:hAnsi="Arial" w:cs="Arial"/>
                <w:color w:val="000000"/>
                <w:sz w:val="18"/>
                <w:szCs w:val="18"/>
              </w:rPr>
              <w:t>Water white, clear with no turbidity</w:t>
            </w:r>
          </w:p>
        </w:tc>
      </w:tr>
      <w:tr w:rsidR="00574091" w:rsidRPr="00C972E6" w14:paraId="2C5AF21D" w14:textId="77777777" w:rsidTr="00574091">
        <w:trPr>
          <w:trHeight w:val="259"/>
        </w:trPr>
        <w:tc>
          <w:tcPr>
            <w:tcW w:w="5598" w:type="dxa"/>
            <w:gridSpan w:val="2"/>
            <w:shd w:val="clear" w:color="auto" w:fill="auto"/>
            <w:vAlign w:val="center"/>
            <w:hideMark/>
          </w:tcPr>
          <w:p w14:paraId="6038535A" w14:textId="77777777" w:rsidR="00C972E6" w:rsidRPr="00C972E6" w:rsidRDefault="00C972E6" w:rsidP="00C972E6">
            <w:pPr>
              <w:spacing w:line="240" w:lineRule="auto"/>
              <w:jc w:val="center"/>
              <w:rPr>
                <w:rFonts w:ascii="Arial" w:eastAsia="Times New Roman" w:hAnsi="Arial" w:cs="Arial"/>
                <w:color w:val="000000"/>
                <w:sz w:val="18"/>
                <w:szCs w:val="18"/>
                <w:lang w:val="en-US"/>
              </w:rPr>
            </w:pPr>
            <w:proofErr w:type="spellStart"/>
            <w:r w:rsidRPr="00C972E6">
              <w:rPr>
                <w:rFonts w:ascii="Arial" w:eastAsia="Times New Roman" w:hAnsi="Arial" w:cs="Arial"/>
                <w:color w:val="000000"/>
                <w:sz w:val="18"/>
                <w:szCs w:val="18"/>
              </w:rPr>
              <w:t>Color</w:t>
            </w:r>
            <w:proofErr w:type="spellEnd"/>
            <w:r w:rsidRPr="00C972E6">
              <w:rPr>
                <w:rFonts w:ascii="Arial" w:eastAsia="Times New Roman" w:hAnsi="Arial" w:cs="Arial"/>
                <w:color w:val="000000"/>
                <w:sz w:val="18"/>
                <w:szCs w:val="18"/>
              </w:rPr>
              <w:t>, APHA</w:t>
            </w:r>
          </w:p>
        </w:tc>
        <w:tc>
          <w:tcPr>
            <w:tcW w:w="2401" w:type="dxa"/>
            <w:shd w:val="clear" w:color="auto" w:fill="auto"/>
            <w:vAlign w:val="center"/>
            <w:hideMark/>
          </w:tcPr>
          <w:p w14:paraId="6BE2A013" w14:textId="77777777" w:rsidR="00C972E6" w:rsidRPr="00C972E6" w:rsidRDefault="00C972E6" w:rsidP="00C972E6">
            <w:pPr>
              <w:spacing w:line="240" w:lineRule="auto"/>
              <w:jc w:val="center"/>
              <w:rPr>
                <w:rFonts w:ascii="Arial" w:eastAsia="Times New Roman" w:hAnsi="Arial" w:cs="Arial"/>
                <w:color w:val="000000"/>
                <w:sz w:val="18"/>
                <w:szCs w:val="18"/>
                <w:lang w:val="en-US"/>
              </w:rPr>
            </w:pPr>
            <w:r w:rsidRPr="00C972E6">
              <w:rPr>
                <w:rFonts w:ascii="Arial" w:eastAsia="Times New Roman" w:hAnsi="Arial" w:cs="Arial"/>
                <w:color w:val="000000"/>
                <w:sz w:val="18"/>
                <w:szCs w:val="18"/>
              </w:rPr>
              <w:t>Pt-Co</w:t>
            </w:r>
          </w:p>
        </w:tc>
        <w:tc>
          <w:tcPr>
            <w:tcW w:w="2258" w:type="dxa"/>
            <w:shd w:val="clear" w:color="auto" w:fill="auto"/>
            <w:noWrap/>
            <w:vAlign w:val="bottom"/>
            <w:hideMark/>
          </w:tcPr>
          <w:p w14:paraId="7023E6D2" w14:textId="77777777" w:rsidR="00C972E6" w:rsidRPr="00C972E6" w:rsidRDefault="00C972E6" w:rsidP="00574091">
            <w:pPr>
              <w:spacing w:line="240" w:lineRule="auto"/>
              <w:jc w:val="center"/>
              <w:rPr>
                <w:rFonts w:ascii="Calibri" w:eastAsia="Times New Roman" w:hAnsi="Calibri" w:cs="Times New Roman"/>
                <w:color w:val="000000"/>
                <w:sz w:val="18"/>
                <w:szCs w:val="18"/>
                <w:lang w:val="en-US"/>
              </w:rPr>
            </w:pPr>
            <w:r w:rsidRPr="00C972E6">
              <w:rPr>
                <w:rFonts w:ascii="Calibri" w:eastAsia="Times New Roman" w:hAnsi="Calibri" w:cs="Times New Roman"/>
                <w:color w:val="000000"/>
                <w:sz w:val="18"/>
                <w:szCs w:val="18"/>
                <w:lang w:val="en-US"/>
              </w:rPr>
              <w:t>NMT 10</w:t>
            </w:r>
          </w:p>
        </w:tc>
      </w:tr>
      <w:tr w:rsidR="00574091" w:rsidRPr="00C972E6" w14:paraId="4D68C967" w14:textId="77777777" w:rsidTr="00574091">
        <w:trPr>
          <w:trHeight w:val="259"/>
        </w:trPr>
        <w:tc>
          <w:tcPr>
            <w:tcW w:w="5598" w:type="dxa"/>
            <w:gridSpan w:val="2"/>
            <w:shd w:val="clear" w:color="auto" w:fill="auto"/>
            <w:vAlign w:val="center"/>
            <w:hideMark/>
          </w:tcPr>
          <w:p w14:paraId="380704B3" w14:textId="77777777" w:rsidR="00C972E6" w:rsidRPr="00C972E6" w:rsidRDefault="00C972E6" w:rsidP="00C972E6">
            <w:pPr>
              <w:spacing w:line="240" w:lineRule="auto"/>
              <w:jc w:val="center"/>
              <w:rPr>
                <w:rFonts w:ascii="Arial" w:eastAsia="Times New Roman" w:hAnsi="Arial" w:cs="Arial"/>
                <w:color w:val="000000"/>
                <w:sz w:val="18"/>
                <w:szCs w:val="18"/>
                <w:lang w:val="en-US"/>
              </w:rPr>
            </w:pPr>
            <w:r w:rsidRPr="00C972E6">
              <w:rPr>
                <w:rFonts w:ascii="Arial" w:eastAsia="Times New Roman" w:hAnsi="Arial" w:cs="Arial"/>
                <w:color w:val="000000"/>
                <w:sz w:val="18"/>
                <w:szCs w:val="18"/>
              </w:rPr>
              <w:t>Distillation range (including 152.5ºC.)</w:t>
            </w:r>
          </w:p>
        </w:tc>
        <w:tc>
          <w:tcPr>
            <w:tcW w:w="2401" w:type="dxa"/>
            <w:shd w:val="clear" w:color="auto" w:fill="auto"/>
            <w:vAlign w:val="center"/>
            <w:hideMark/>
          </w:tcPr>
          <w:p w14:paraId="004C096B" w14:textId="77777777" w:rsidR="00C972E6" w:rsidRPr="00C972E6" w:rsidRDefault="00C972E6" w:rsidP="00C972E6">
            <w:pPr>
              <w:spacing w:line="240" w:lineRule="auto"/>
              <w:jc w:val="center"/>
              <w:rPr>
                <w:rFonts w:ascii="Arial" w:eastAsia="Times New Roman" w:hAnsi="Arial" w:cs="Arial"/>
                <w:color w:val="000000"/>
                <w:sz w:val="18"/>
                <w:szCs w:val="18"/>
                <w:lang w:val="en-US"/>
              </w:rPr>
            </w:pPr>
            <w:r w:rsidRPr="00C972E6">
              <w:rPr>
                <w:rFonts w:ascii="Arial" w:eastAsia="Times New Roman" w:hAnsi="Arial" w:cs="Arial"/>
                <w:color w:val="000000"/>
                <w:sz w:val="18"/>
                <w:szCs w:val="18"/>
              </w:rPr>
              <w:t>ºC.</w:t>
            </w:r>
          </w:p>
        </w:tc>
        <w:tc>
          <w:tcPr>
            <w:tcW w:w="2258" w:type="dxa"/>
            <w:shd w:val="clear" w:color="auto" w:fill="auto"/>
            <w:noWrap/>
            <w:vAlign w:val="bottom"/>
            <w:hideMark/>
          </w:tcPr>
          <w:p w14:paraId="0011FECE" w14:textId="77777777" w:rsidR="00C972E6" w:rsidRPr="00C972E6" w:rsidRDefault="00C972E6" w:rsidP="00574091">
            <w:pPr>
              <w:spacing w:line="240" w:lineRule="auto"/>
              <w:jc w:val="center"/>
              <w:rPr>
                <w:rFonts w:ascii="Calibri" w:eastAsia="Times New Roman" w:hAnsi="Calibri" w:cs="Times New Roman"/>
                <w:color w:val="000000"/>
                <w:sz w:val="18"/>
                <w:szCs w:val="18"/>
                <w:lang w:val="en-US"/>
              </w:rPr>
            </w:pPr>
            <w:r w:rsidRPr="00C972E6">
              <w:rPr>
                <w:rFonts w:ascii="Calibri" w:eastAsia="Times New Roman" w:hAnsi="Calibri" w:cs="Times New Roman"/>
                <w:color w:val="000000"/>
                <w:sz w:val="18"/>
                <w:szCs w:val="18"/>
                <w:lang w:val="en-US"/>
              </w:rPr>
              <w:t>NMT 1.0 *</w:t>
            </w:r>
          </w:p>
        </w:tc>
      </w:tr>
      <w:tr w:rsidR="00574091" w:rsidRPr="00C972E6" w14:paraId="424D53BF" w14:textId="77777777" w:rsidTr="00574091">
        <w:trPr>
          <w:trHeight w:val="259"/>
        </w:trPr>
        <w:tc>
          <w:tcPr>
            <w:tcW w:w="5598" w:type="dxa"/>
            <w:gridSpan w:val="2"/>
            <w:shd w:val="clear" w:color="auto" w:fill="auto"/>
            <w:vAlign w:val="center"/>
            <w:hideMark/>
          </w:tcPr>
          <w:p w14:paraId="48034ED8" w14:textId="77777777" w:rsidR="00C972E6" w:rsidRPr="00C972E6" w:rsidRDefault="00C972E6" w:rsidP="00C972E6">
            <w:pPr>
              <w:spacing w:line="240" w:lineRule="auto"/>
              <w:jc w:val="center"/>
              <w:rPr>
                <w:rFonts w:ascii="Arial" w:eastAsia="Times New Roman" w:hAnsi="Arial" w:cs="Arial"/>
                <w:color w:val="000000"/>
                <w:sz w:val="18"/>
                <w:szCs w:val="18"/>
                <w:lang w:val="en-US"/>
              </w:rPr>
            </w:pPr>
            <w:r w:rsidRPr="00C972E6">
              <w:rPr>
                <w:rFonts w:ascii="Arial" w:eastAsia="Times New Roman" w:hAnsi="Arial" w:cs="Arial"/>
                <w:color w:val="000000"/>
                <w:sz w:val="18"/>
                <w:szCs w:val="18"/>
              </w:rPr>
              <w:t>Bromine Index</w:t>
            </w:r>
          </w:p>
        </w:tc>
        <w:tc>
          <w:tcPr>
            <w:tcW w:w="2401" w:type="dxa"/>
            <w:shd w:val="clear" w:color="auto" w:fill="auto"/>
            <w:hideMark/>
          </w:tcPr>
          <w:p w14:paraId="41F49128" w14:textId="77777777" w:rsidR="00C972E6" w:rsidRPr="00C972E6" w:rsidRDefault="00C972E6" w:rsidP="00C972E6">
            <w:pPr>
              <w:spacing w:line="240" w:lineRule="auto"/>
              <w:jc w:val="center"/>
              <w:rPr>
                <w:rFonts w:ascii="Arial" w:eastAsia="Times New Roman" w:hAnsi="Arial" w:cs="Arial"/>
                <w:color w:val="000000"/>
                <w:sz w:val="18"/>
                <w:szCs w:val="18"/>
                <w:lang w:val="en-US"/>
              </w:rPr>
            </w:pPr>
            <w:r w:rsidRPr="00C972E6">
              <w:rPr>
                <w:rFonts w:ascii="Arial" w:eastAsia="Times New Roman" w:hAnsi="Arial" w:cs="Arial"/>
                <w:color w:val="000000"/>
                <w:sz w:val="18"/>
                <w:szCs w:val="18"/>
                <w:lang w:val="en-US"/>
              </w:rPr>
              <w:t> </w:t>
            </w:r>
          </w:p>
        </w:tc>
        <w:tc>
          <w:tcPr>
            <w:tcW w:w="2258" w:type="dxa"/>
            <w:shd w:val="clear" w:color="auto" w:fill="auto"/>
            <w:noWrap/>
            <w:vAlign w:val="bottom"/>
            <w:hideMark/>
          </w:tcPr>
          <w:p w14:paraId="5E717975" w14:textId="77777777" w:rsidR="00C972E6" w:rsidRPr="00C972E6" w:rsidRDefault="00C972E6" w:rsidP="00574091">
            <w:pPr>
              <w:spacing w:line="240" w:lineRule="auto"/>
              <w:jc w:val="center"/>
              <w:rPr>
                <w:rFonts w:ascii="Calibri" w:eastAsia="Times New Roman" w:hAnsi="Calibri" w:cs="Times New Roman"/>
                <w:color w:val="000000"/>
                <w:sz w:val="18"/>
                <w:szCs w:val="18"/>
                <w:lang w:val="en-US"/>
              </w:rPr>
            </w:pPr>
            <w:r w:rsidRPr="00C972E6">
              <w:rPr>
                <w:rFonts w:ascii="Calibri" w:eastAsia="Times New Roman" w:hAnsi="Calibri" w:cs="Times New Roman"/>
                <w:color w:val="000000"/>
                <w:sz w:val="18"/>
                <w:szCs w:val="18"/>
                <w:lang w:val="en-US"/>
              </w:rPr>
              <w:t>NMT 50 *</w:t>
            </w:r>
          </w:p>
        </w:tc>
      </w:tr>
      <w:tr w:rsidR="00574091" w:rsidRPr="00C972E6" w14:paraId="7874A3D4" w14:textId="77777777" w:rsidTr="00574091">
        <w:trPr>
          <w:trHeight w:val="259"/>
        </w:trPr>
        <w:tc>
          <w:tcPr>
            <w:tcW w:w="2663" w:type="dxa"/>
            <w:vMerge w:val="restart"/>
            <w:shd w:val="clear" w:color="auto" w:fill="auto"/>
            <w:vAlign w:val="center"/>
            <w:hideMark/>
          </w:tcPr>
          <w:p w14:paraId="2B92A2DA" w14:textId="77777777" w:rsidR="00C972E6" w:rsidRPr="00C972E6" w:rsidRDefault="00C972E6" w:rsidP="00C972E6">
            <w:pPr>
              <w:spacing w:line="240" w:lineRule="auto"/>
              <w:jc w:val="center"/>
              <w:rPr>
                <w:rFonts w:ascii="Arial" w:eastAsia="Times New Roman" w:hAnsi="Arial" w:cs="Arial"/>
                <w:color w:val="000000"/>
                <w:sz w:val="18"/>
                <w:szCs w:val="18"/>
                <w:lang w:val="en-US"/>
              </w:rPr>
            </w:pPr>
            <w:r w:rsidRPr="00C972E6">
              <w:rPr>
                <w:rFonts w:ascii="Arial" w:eastAsia="Times New Roman" w:hAnsi="Arial" w:cs="Arial"/>
                <w:color w:val="000000"/>
                <w:sz w:val="18"/>
                <w:szCs w:val="18"/>
              </w:rPr>
              <w:t xml:space="preserve">Impurities, </w:t>
            </w:r>
            <w:proofErr w:type="spellStart"/>
            <w:r w:rsidRPr="00C972E6">
              <w:rPr>
                <w:rFonts w:ascii="Arial" w:eastAsia="Times New Roman" w:hAnsi="Arial" w:cs="Arial"/>
                <w:color w:val="000000"/>
                <w:sz w:val="18"/>
                <w:szCs w:val="18"/>
              </w:rPr>
              <w:t>wt</w:t>
            </w:r>
            <w:proofErr w:type="spellEnd"/>
            <w:r w:rsidRPr="00C972E6">
              <w:rPr>
                <w:rFonts w:ascii="Arial" w:eastAsia="Times New Roman" w:hAnsi="Arial" w:cs="Arial"/>
                <w:color w:val="000000"/>
                <w:sz w:val="18"/>
                <w:szCs w:val="18"/>
              </w:rPr>
              <w:t xml:space="preserve"> ppm</w:t>
            </w:r>
          </w:p>
        </w:tc>
        <w:tc>
          <w:tcPr>
            <w:tcW w:w="5336" w:type="dxa"/>
            <w:gridSpan w:val="2"/>
            <w:shd w:val="clear" w:color="auto" w:fill="auto"/>
            <w:vAlign w:val="center"/>
            <w:hideMark/>
          </w:tcPr>
          <w:p w14:paraId="337E3E38" w14:textId="77777777" w:rsidR="00C972E6" w:rsidRPr="00C972E6" w:rsidRDefault="00C972E6" w:rsidP="00C972E6">
            <w:pPr>
              <w:spacing w:line="240" w:lineRule="auto"/>
              <w:jc w:val="center"/>
              <w:rPr>
                <w:rFonts w:ascii="Arial" w:eastAsia="Times New Roman" w:hAnsi="Arial" w:cs="Arial"/>
                <w:color w:val="000000"/>
                <w:sz w:val="18"/>
                <w:szCs w:val="18"/>
                <w:lang w:val="en-US"/>
              </w:rPr>
            </w:pPr>
            <w:r w:rsidRPr="00C972E6">
              <w:rPr>
                <w:rFonts w:ascii="Arial" w:eastAsia="Times New Roman" w:hAnsi="Arial" w:cs="Arial"/>
                <w:color w:val="000000"/>
                <w:sz w:val="18"/>
                <w:szCs w:val="18"/>
              </w:rPr>
              <w:t>Benzene</w:t>
            </w:r>
          </w:p>
        </w:tc>
        <w:tc>
          <w:tcPr>
            <w:tcW w:w="2258" w:type="dxa"/>
            <w:shd w:val="clear" w:color="auto" w:fill="auto"/>
            <w:noWrap/>
            <w:vAlign w:val="bottom"/>
            <w:hideMark/>
          </w:tcPr>
          <w:p w14:paraId="0D25A697" w14:textId="571E3452" w:rsidR="00C972E6" w:rsidRPr="00C972E6" w:rsidRDefault="00C972E6" w:rsidP="00574091">
            <w:pPr>
              <w:spacing w:line="240" w:lineRule="auto"/>
              <w:jc w:val="center"/>
              <w:rPr>
                <w:rFonts w:ascii="Calibri" w:eastAsia="Times New Roman" w:hAnsi="Calibri" w:cs="Times New Roman"/>
                <w:color w:val="000000"/>
                <w:sz w:val="18"/>
                <w:szCs w:val="18"/>
                <w:lang w:val="en-US"/>
              </w:rPr>
            </w:pPr>
            <w:r w:rsidRPr="00C972E6">
              <w:rPr>
                <w:rFonts w:ascii="Calibri" w:eastAsia="Times New Roman" w:hAnsi="Calibri" w:cs="Times New Roman"/>
                <w:color w:val="000000"/>
                <w:sz w:val="18"/>
                <w:szCs w:val="18"/>
                <w:lang w:val="en-US"/>
              </w:rPr>
              <w:t>NMT 10 *</w:t>
            </w:r>
          </w:p>
        </w:tc>
      </w:tr>
      <w:tr w:rsidR="00574091" w:rsidRPr="00C972E6" w14:paraId="331AB041" w14:textId="77777777" w:rsidTr="00574091">
        <w:trPr>
          <w:trHeight w:val="259"/>
        </w:trPr>
        <w:tc>
          <w:tcPr>
            <w:tcW w:w="2663" w:type="dxa"/>
            <w:vMerge/>
            <w:vAlign w:val="center"/>
            <w:hideMark/>
          </w:tcPr>
          <w:p w14:paraId="2DBDE5F7" w14:textId="77777777" w:rsidR="00C972E6" w:rsidRPr="00C972E6" w:rsidRDefault="00C972E6" w:rsidP="00C972E6">
            <w:pPr>
              <w:spacing w:line="240" w:lineRule="auto"/>
              <w:jc w:val="left"/>
              <w:rPr>
                <w:rFonts w:ascii="Arial" w:eastAsia="Times New Roman" w:hAnsi="Arial" w:cs="Arial"/>
                <w:color w:val="000000"/>
                <w:sz w:val="18"/>
                <w:szCs w:val="18"/>
                <w:lang w:val="en-US"/>
              </w:rPr>
            </w:pPr>
          </w:p>
        </w:tc>
        <w:tc>
          <w:tcPr>
            <w:tcW w:w="5336" w:type="dxa"/>
            <w:gridSpan w:val="2"/>
            <w:shd w:val="clear" w:color="auto" w:fill="auto"/>
            <w:vAlign w:val="center"/>
            <w:hideMark/>
          </w:tcPr>
          <w:p w14:paraId="692C0893" w14:textId="77777777" w:rsidR="00C972E6" w:rsidRPr="00C972E6" w:rsidRDefault="00C972E6" w:rsidP="00C972E6">
            <w:pPr>
              <w:spacing w:line="240" w:lineRule="auto"/>
              <w:jc w:val="center"/>
              <w:rPr>
                <w:rFonts w:ascii="Arial" w:eastAsia="Times New Roman" w:hAnsi="Arial" w:cs="Arial"/>
                <w:color w:val="000000"/>
                <w:sz w:val="18"/>
                <w:szCs w:val="18"/>
                <w:lang w:val="en-US"/>
              </w:rPr>
            </w:pPr>
            <w:r w:rsidRPr="00C972E6">
              <w:rPr>
                <w:rFonts w:ascii="Arial" w:eastAsia="Times New Roman" w:hAnsi="Arial" w:cs="Arial"/>
                <w:color w:val="000000"/>
                <w:sz w:val="18"/>
                <w:szCs w:val="18"/>
              </w:rPr>
              <w:t>Toluene</w:t>
            </w:r>
          </w:p>
        </w:tc>
        <w:tc>
          <w:tcPr>
            <w:tcW w:w="2258" w:type="dxa"/>
            <w:shd w:val="clear" w:color="auto" w:fill="auto"/>
            <w:noWrap/>
            <w:vAlign w:val="bottom"/>
            <w:hideMark/>
          </w:tcPr>
          <w:p w14:paraId="5951D30E" w14:textId="77777777" w:rsidR="00C972E6" w:rsidRPr="00C972E6" w:rsidRDefault="00C972E6" w:rsidP="00574091">
            <w:pPr>
              <w:spacing w:line="240" w:lineRule="auto"/>
              <w:jc w:val="center"/>
              <w:rPr>
                <w:rFonts w:ascii="Calibri" w:eastAsia="Times New Roman" w:hAnsi="Calibri" w:cs="Times New Roman"/>
                <w:color w:val="000000"/>
                <w:sz w:val="18"/>
                <w:szCs w:val="18"/>
                <w:lang w:val="en-US"/>
              </w:rPr>
            </w:pPr>
            <w:r w:rsidRPr="00C972E6">
              <w:rPr>
                <w:rFonts w:ascii="Calibri" w:eastAsia="Times New Roman" w:hAnsi="Calibri" w:cs="Times New Roman"/>
                <w:color w:val="000000"/>
                <w:sz w:val="18"/>
                <w:szCs w:val="18"/>
                <w:lang w:val="en-US"/>
              </w:rPr>
              <w:t>NMT 5 *</w:t>
            </w:r>
          </w:p>
        </w:tc>
      </w:tr>
      <w:tr w:rsidR="00574091" w:rsidRPr="00C972E6" w14:paraId="3055084C" w14:textId="77777777" w:rsidTr="00574091">
        <w:trPr>
          <w:trHeight w:val="259"/>
        </w:trPr>
        <w:tc>
          <w:tcPr>
            <w:tcW w:w="2663" w:type="dxa"/>
            <w:vMerge/>
            <w:vAlign w:val="center"/>
            <w:hideMark/>
          </w:tcPr>
          <w:p w14:paraId="21E8843C" w14:textId="77777777" w:rsidR="00C972E6" w:rsidRPr="00C972E6" w:rsidRDefault="00C972E6" w:rsidP="00C972E6">
            <w:pPr>
              <w:spacing w:line="240" w:lineRule="auto"/>
              <w:jc w:val="left"/>
              <w:rPr>
                <w:rFonts w:ascii="Arial" w:eastAsia="Times New Roman" w:hAnsi="Arial" w:cs="Arial"/>
                <w:color w:val="000000"/>
                <w:sz w:val="18"/>
                <w:szCs w:val="18"/>
                <w:lang w:val="en-US"/>
              </w:rPr>
            </w:pPr>
          </w:p>
        </w:tc>
        <w:tc>
          <w:tcPr>
            <w:tcW w:w="5336" w:type="dxa"/>
            <w:gridSpan w:val="2"/>
            <w:shd w:val="clear" w:color="auto" w:fill="auto"/>
            <w:vAlign w:val="center"/>
            <w:hideMark/>
          </w:tcPr>
          <w:p w14:paraId="7025A45F" w14:textId="77777777" w:rsidR="00C972E6" w:rsidRPr="00C972E6" w:rsidRDefault="00C972E6" w:rsidP="00C972E6">
            <w:pPr>
              <w:spacing w:line="240" w:lineRule="auto"/>
              <w:jc w:val="center"/>
              <w:rPr>
                <w:rFonts w:ascii="Arial" w:eastAsia="Times New Roman" w:hAnsi="Arial" w:cs="Arial"/>
                <w:color w:val="000000"/>
                <w:sz w:val="18"/>
                <w:szCs w:val="18"/>
                <w:lang w:val="en-US"/>
              </w:rPr>
            </w:pPr>
            <w:r w:rsidRPr="00C972E6">
              <w:rPr>
                <w:rFonts w:ascii="Arial" w:eastAsia="Times New Roman" w:hAnsi="Arial" w:cs="Arial"/>
                <w:color w:val="000000"/>
                <w:sz w:val="18"/>
                <w:szCs w:val="18"/>
              </w:rPr>
              <w:t>Ethyl benzene</w:t>
            </w:r>
          </w:p>
        </w:tc>
        <w:tc>
          <w:tcPr>
            <w:tcW w:w="2258" w:type="dxa"/>
            <w:shd w:val="clear" w:color="auto" w:fill="auto"/>
            <w:noWrap/>
            <w:vAlign w:val="bottom"/>
            <w:hideMark/>
          </w:tcPr>
          <w:p w14:paraId="6F1FC1A7" w14:textId="77777777" w:rsidR="00C972E6" w:rsidRPr="00C972E6" w:rsidRDefault="00C972E6" w:rsidP="00574091">
            <w:pPr>
              <w:spacing w:line="240" w:lineRule="auto"/>
              <w:jc w:val="center"/>
              <w:rPr>
                <w:rFonts w:ascii="Calibri" w:eastAsia="Times New Roman" w:hAnsi="Calibri" w:cs="Times New Roman"/>
                <w:color w:val="000000"/>
                <w:sz w:val="18"/>
                <w:szCs w:val="18"/>
                <w:lang w:val="en-US"/>
              </w:rPr>
            </w:pPr>
            <w:r w:rsidRPr="00C972E6">
              <w:rPr>
                <w:rFonts w:ascii="Calibri" w:eastAsia="Times New Roman" w:hAnsi="Calibri" w:cs="Times New Roman"/>
                <w:color w:val="000000"/>
                <w:sz w:val="18"/>
                <w:szCs w:val="18"/>
                <w:lang w:val="en-US"/>
              </w:rPr>
              <w:t>NMT 200 *</w:t>
            </w:r>
          </w:p>
        </w:tc>
      </w:tr>
      <w:tr w:rsidR="00574091" w:rsidRPr="00C972E6" w14:paraId="26BC092C" w14:textId="77777777" w:rsidTr="00574091">
        <w:trPr>
          <w:trHeight w:val="259"/>
        </w:trPr>
        <w:tc>
          <w:tcPr>
            <w:tcW w:w="2663" w:type="dxa"/>
            <w:vMerge/>
            <w:vAlign w:val="center"/>
            <w:hideMark/>
          </w:tcPr>
          <w:p w14:paraId="492C235A" w14:textId="77777777" w:rsidR="00C972E6" w:rsidRPr="00C972E6" w:rsidRDefault="00C972E6" w:rsidP="00C972E6">
            <w:pPr>
              <w:spacing w:line="240" w:lineRule="auto"/>
              <w:jc w:val="left"/>
              <w:rPr>
                <w:rFonts w:ascii="Arial" w:eastAsia="Times New Roman" w:hAnsi="Arial" w:cs="Arial"/>
                <w:color w:val="000000"/>
                <w:sz w:val="18"/>
                <w:szCs w:val="18"/>
                <w:lang w:val="en-US"/>
              </w:rPr>
            </w:pPr>
          </w:p>
        </w:tc>
        <w:tc>
          <w:tcPr>
            <w:tcW w:w="5336" w:type="dxa"/>
            <w:gridSpan w:val="2"/>
            <w:shd w:val="clear" w:color="auto" w:fill="auto"/>
            <w:vAlign w:val="center"/>
            <w:hideMark/>
          </w:tcPr>
          <w:p w14:paraId="3D550212" w14:textId="77777777" w:rsidR="00C972E6" w:rsidRPr="00C972E6" w:rsidRDefault="00C972E6" w:rsidP="00C972E6">
            <w:pPr>
              <w:spacing w:line="240" w:lineRule="auto"/>
              <w:jc w:val="center"/>
              <w:rPr>
                <w:rFonts w:ascii="Arial" w:eastAsia="Times New Roman" w:hAnsi="Arial" w:cs="Arial"/>
                <w:color w:val="000000"/>
                <w:sz w:val="18"/>
                <w:szCs w:val="18"/>
                <w:lang w:val="en-US"/>
              </w:rPr>
            </w:pPr>
            <w:r w:rsidRPr="00C972E6">
              <w:rPr>
                <w:rFonts w:ascii="Arial" w:eastAsia="Times New Roman" w:hAnsi="Arial" w:cs="Arial"/>
                <w:color w:val="000000"/>
                <w:sz w:val="18"/>
                <w:szCs w:val="18"/>
              </w:rPr>
              <w:t>n-Propyl benzene</w:t>
            </w:r>
          </w:p>
        </w:tc>
        <w:tc>
          <w:tcPr>
            <w:tcW w:w="2258" w:type="dxa"/>
            <w:shd w:val="clear" w:color="auto" w:fill="auto"/>
            <w:noWrap/>
            <w:vAlign w:val="bottom"/>
            <w:hideMark/>
          </w:tcPr>
          <w:p w14:paraId="013D463B" w14:textId="77777777" w:rsidR="00C972E6" w:rsidRPr="00C972E6" w:rsidRDefault="00C972E6" w:rsidP="00574091">
            <w:pPr>
              <w:spacing w:line="240" w:lineRule="auto"/>
              <w:jc w:val="center"/>
              <w:rPr>
                <w:rFonts w:ascii="Calibri" w:eastAsia="Times New Roman" w:hAnsi="Calibri" w:cs="Times New Roman"/>
                <w:color w:val="000000"/>
                <w:sz w:val="18"/>
                <w:szCs w:val="18"/>
                <w:lang w:val="en-US"/>
              </w:rPr>
            </w:pPr>
            <w:r w:rsidRPr="00C972E6">
              <w:rPr>
                <w:rFonts w:ascii="Calibri" w:eastAsia="Times New Roman" w:hAnsi="Calibri" w:cs="Times New Roman"/>
                <w:color w:val="000000"/>
                <w:sz w:val="18"/>
                <w:szCs w:val="18"/>
                <w:lang w:val="en-US"/>
              </w:rPr>
              <w:t>NMT 300 *</w:t>
            </w:r>
          </w:p>
        </w:tc>
      </w:tr>
      <w:tr w:rsidR="00574091" w:rsidRPr="00C972E6" w14:paraId="081F5140" w14:textId="77777777" w:rsidTr="00574091">
        <w:trPr>
          <w:trHeight w:val="259"/>
        </w:trPr>
        <w:tc>
          <w:tcPr>
            <w:tcW w:w="2663" w:type="dxa"/>
            <w:vMerge/>
            <w:vAlign w:val="center"/>
            <w:hideMark/>
          </w:tcPr>
          <w:p w14:paraId="16B89842" w14:textId="77777777" w:rsidR="00C972E6" w:rsidRPr="00C972E6" w:rsidRDefault="00C972E6" w:rsidP="00C972E6">
            <w:pPr>
              <w:spacing w:line="240" w:lineRule="auto"/>
              <w:jc w:val="left"/>
              <w:rPr>
                <w:rFonts w:ascii="Arial" w:eastAsia="Times New Roman" w:hAnsi="Arial" w:cs="Arial"/>
                <w:color w:val="000000"/>
                <w:sz w:val="18"/>
                <w:szCs w:val="18"/>
                <w:lang w:val="en-US"/>
              </w:rPr>
            </w:pPr>
          </w:p>
        </w:tc>
        <w:tc>
          <w:tcPr>
            <w:tcW w:w="5336" w:type="dxa"/>
            <w:gridSpan w:val="2"/>
            <w:shd w:val="clear" w:color="auto" w:fill="auto"/>
            <w:vAlign w:val="center"/>
            <w:hideMark/>
          </w:tcPr>
          <w:p w14:paraId="42B5CE97" w14:textId="77777777" w:rsidR="00C972E6" w:rsidRPr="00C972E6" w:rsidRDefault="00C972E6" w:rsidP="00C972E6">
            <w:pPr>
              <w:spacing w:line="240" w:lineRule="auto"/>
              <w:jc w:val="center"/>
              <w:rPr>
                <w:rFonts w:ascii="Arial" w:eastAsia="Times New Roman" w:hAnsi="Arial" w:cs="Arial"/>
                <w:color w:val="000000"/>
                <w:sz w:val="18"/>
                <w:szCs w:val="18"/>
                <w:lang w:val="en-US"/>
              </w:rPr>
            </w:pPr>
            <w:r w:rsidRPr="00C972E6">
              <w:rPr>
                <w:rFonts w:ascii="Arial" w:eastAsia="Times New Roman" w:hAnsi="Arial" w:cs="Arial"/>
                <w:color w:val="000000"/>
                <w:sz w:val="18"/>
                <w:szCs w:val="18"/>
              </w:rPr>
              <w:t>Butyl benzenes</w:t>
            </w:r>
          </w:p>
        </w:tc>
        <w:tc>
          <w:tcPr>
            <w:tcW w:w="2258" w:type="dxa"/>
            <w:shd w:val="clear" w:color="auto" w:fill="auto"/>
            <w:noWrap/>
            <w:vAlign w:val="bottom"/>
            <w:hideMark/>
          </w:tcPr>
          <w:p w14:paraId="53C3584D" w14:textId="77777777" w:rsidR="00C972E6" w:rsidRPr="00C972E6" w:rsidRDefault="00C972E6" w:rsidP="00574091">
            <w:pPr>
              <w:spacing w:line="240" w:lineRule="auto"/>
              <w:jc w:val="center"/>
              <w:rPr>
                <w:rFonts w:ascii="Calibri" w:eastAsia="Times New Roman" w:hAnsi="Calibri" w:cs="Times New Roman"/>
                <w:color w:val="000000"/>
                <w:sz w:val="18"/>
                <w:szCs w:val="18"/>
                <w:lang w:val="en-US"/>
              </w:rPr>
            </w:pPr>
            <w:r w:rsidRPr="00C972E6">
              <w:rPr>
                <w:rFonts w:ascii="Calibri" w:eastAsia="Times New Roman" w:hAnsi="Calibri" w:cs="Times New Roman"/>
                <w:color w:val="000000"/>
                <w:sz w:val="18"/>
                <w:szCs w:val="18"/>
                <w:lang w:val="en-US"/>
              </w:rPr>
              <w:t>NMT 150 *</w:t>
            </w:r>
          </w:p>
        </w:tc>
      </w:tr>
      <w:tr w:rsidR="00574091" w:rsidRPr="00C972E6" w14:paraId="1B48547C" w14:textId="77777777" w:rsidTr="00574091">
        <w:trPr>
          <w:trHeight w:val="259"/>
        </w:trPr>
        <w:tc>
          <w:tcPr>
            <w:tcW w:w="2663" w:type="dxa"/>
            <w:vMerge/>
            <w:vAlign w:val="center"/>
            <w:hideMark/>
          </w:tcPr>
          <w:p w14:paraId="347CBE78" w14:textId="77777777" w:rsidR="00C972E6" w:rsidRPr="00C972E6" w:rsidRDefault="00C972E6" w:rsidP="00C972E6">
            <w:pPr>
              <w:spacing w:line="240" w:lineRule="auto"/>
              <w:jc w:val="left"/>
              <w:rPr>
                <w:rFonts w:ascii="Arial" w:eastAsia="Times New Roman" w:hAnsi="Arial" w:cs="Arial"/>
                <w:color w:val="000000"/>
                <w:sz w:val="18"/>
                <w:szCs w:val="18"/>
                <w:lang w:val="en-US"/>
              </w:rPr>
            </w:pPr>
          </w:p>
        </w:tc>
        <w:tc>
          <w:tcPr>
            <w:tcW w:w="5336" w:type="dxa"/>
            <w:gridSpan w:val="2"/>
            <w:shd w:val="clear" w:color="auto" w:fill="auto"/>
            <w:vAlign w:val="center"/>
            <w:hideMark/>
          </w:tcPr>
          <w:p w14:paraId="30A3E09B" w14:textId="77777777" w:rsidR="00C972E6" w:rsidRPr="00C972E6" w:rsidRDefault="00C972E6" w:rsidP="00C972E6">
            <w:pPr>
              <w:spacing w:line="240" w:lineRule="auto"/>
              <w:jc w:val="center"/>
              <w:rPr>
                <w:rFonts w:ascii="Arial" w:eastAsia="Times New Roman" w:hAnsi="Arial" w:cs="Arial"/>
                <w:color w:val="000000"/>
                <w:sz w:val="18"/>
                <w:szCs w:val="18"/>
                <w:lang w:val="en-US"/>
              </w:rPr>
            </w:pPr>
            <w:proofErr w:type="spellStart"/>
            <w:r w:rsidRPr="00C972E6">
              <w:rPr>
                <w:rFonts w:ascii="Arial" w:eastAsia="Times New Roman" w:hAnsi="Arial" w:cs="Arial"/>
                <w:color w:val="000000"/>
                <w:sz w:val="18"/>
                <w:szCs w:val="18"/>
              </w:rPr>
              <w:t>Cymenes</w:t>
            </w:r>
            <w:proofErr w:type="spellEnd"/>
          </w:p>
        </w:tc>
        <w:tc>
          <w:tcPr>
            <w:tcW w:w="2258" w:type="dxa"/>
            <w:shd w:val="clear" w:color="auto" w:fill="auto"/>
            <w:noWrap/>
            <w:vAlign w:val="bottom"/>
            <w:hideMark/>
          </w:tcPr>
          <w:p w14:paraId="19EC5A13" w14:textId="77777777" w:rsidR="00C972E6" w:rsidRPr="00C972E6" w:rsidRDefault="00C972E6" w:rsidP="00574091">
            <w:pPr>
              <w:spacing w:line="240" w:lineRule="auto"/>
              <w:jc w:val="center"/>
              <w:rPr>
                <w:rFonts w:ascii="Calibri" w:eastAsia="Times New Roman" w:hAnsi="Calibri" w:cs="Times New Roman"/>
                <w:color w:val="000000"/>
                <w:sz w:val="18"/>
                <w:szCs w:val="18"/>
                <w:lang w:val="en-US"/>
              </w:rPr>
            </w:pPr>
            <w:r w:rsidRPr="00C972E6">
              <w:rPr>
                <w:rFonts w:ascii="Calibri" w:eastAsia="Times New Roman" w:hAnsi="Calibri" w:cs="Times New Roman"/>
                <w:color w:val="000000"/>
                <w:sz w:val="18"/>
                <w:szCs w:val="18"/>
                <w:lang w:val="en-US"/>
              </w:rPr>
              <w:t>NMT 50 *</w:t>
            </w:r>
          </w:p>
        </w:tc>
      </w:tr>
      <w:tr w:rsidR="00574091" w:rsidRPr="00C972E6" w14:paraId="2F6070BF" w14:textId="77777777" w:rsidTr="00574091">
        <w:trPr>
          <w:trHeight w:val="259"/>
        </w:trPr>
        <w:tc>
          <w:tcPr>
            <w:tcW w:w="2663" w:type="dxa"/>
            <w:vMerge/>
            <w:vAlign w:val="center"/>
            <w:hideMark/>
          </w:tcPr>
          <w:p w14:paraId="40DDDAC2" w14:textId="77777777" w:rsidR="00C972E6" w:rsidRPr="00C972E6" w:rsidRDefault="00C972E6" w:rsidP="00C972E6">
            <w:pPr>
              <w:spacing w:line="240" w:lineRule="auto"/>
              <w:jc w:val="left"/>
              <w:rPr>
                <w:rFonts w:ascii="Arial" w:eastAsia="Times New Roman" w:hAnsi="Arial" w:cs="Arial"/>
                <w:color w:val="000000"/>
                <w:sz w:val="18"/>
                <w:szCs w:val="18"/>
                <w:lang w:val="en-US"/>
              </w:rPr>
            </w:pPr>
          </w:p>
        </w:tc>
        <w:tc>
          <w:tcPr>
            <w:tcW w:w="5336" w:type="dxa"/>
            <w:gridSpan w:val="2"/>
            <w:shd w:val="clear" w:color="auto" w:fill="auto"/>
            <w:vAlign w:val="center"/>
            <w:hideMark/>
          </w:tcPr>
          <w:p w14:paraId="1A1E29C8" w14:textId="77777777" w:rsidR="00C972E6" w:rsidRPr="00C972E6" w:rsidRDefault="00C972E6" w:rsidP="00C972E6">
            <w:pPr>
              <w:spacing w:line="240" w:lineRule="auto"/>
              <w:jc w:val="center"/>
              <w:rPr>
                <w:rFonts w:ascii="Arial" w:eastAsia="Times New Roman" w:hAnsi="Arial" w:cs="Arial"/>
                <w:color w:val="000000"/>
                <w:sz w:val="18"/>
                <w:szCs w:val="18"/>
                <w:lang w:val="en-US"/>
              </w:rPr>
            </w:pPr>
            <w:r w:rsidRPr="00C972E6">
              <w:rPr>
                <w:rFonts w:ascii="Arial" w:eastAsia="Times New Roman" w:hAnsi="Arial" w:cs="Arial"/>
                <w:color w:val="000000"/>
                <w:sz w:val="18"/>
                <w:szCs w:val="18"/>
              </w:rPr>
              <w:t>Di-</w:t>
            </w:r>
            <w:proofErr w:type="spellStart"/>
            <w:r w:rsidRPr="00C972E6">
              <w:rPr>
                <w:rFonts w:ascii="Arial" w:eastAsia="Times New Roman" w:hAnsi="Arial" w:cs="Arial"/>
                <w:color w:val="000000"/>
                <w:sz w:val="18"/>
                <w:szCs w:val="18"/>
              </w:rPr>
              <w:t>isopropylbenzenes</w:t>
            </w:r>
            <w:proofErr w:type="spellEnd"/>
          </w:p>
        </w:tc>
        <w:tc>
          <w:tcPr>
            <w:tcW w:w="2258" w:type="dxa"/>
            <w:shd w:val="clear" w:color="auto" w:fill="auto"/>
            <w:noWrap/>
            <w:vAlign w:val="bottom"/>
            <w:hideMark/>
          </w:tcPr>
          <w:p w14:paraId="1235A750" w14:textId="77777777" w:rsidR="00C972E6" w:rsidRPr="00C972E6" w:rsidRDefault="00C972E6" w:rsidP="00574091">
            <w:pPr>
              <w:spacing w:line="240" w:lineRule="auto"/>
              <w:jc w:val="center"/>
              <w:rPr>
                <w:rFonts w:ascii="Calibri" w:eastAsia="Times New Roman" w:hAnsi="Calibri" w:cs="Times New Roman"/>
                <w:color w:val="000000"/>
                <w:sz w:val="18"/>
                <w:szCs w:val="18"/>
                <w:lang w:val="en-US"/>
              </w:rPr>
            </w:pPr>
            <w:r w:rsidRPr="00C972E6">
              <w:rPr>
                <w:rFonts w:ascii="Calibri" w:eastAsia="Times New Roman" w:hAnsi="Calibri" w:cs="Times New Roman"/>
                <w:color w:val="000000"/>
                <w:sz w:val="18"/>
                <w:szCs w:val="18"/>
                <w:lang w:val="en-US"/>
              </w:rPr>
              <w:t>NMT 5 *</w:t>
            </w:r>
          </w:p>
        </w:tc>
      </w:tr>
      <w:tr w:rsidR="00574091" w:rsidRPr="00C972E6" w14:paraId="0CE1A5CB" w14:textId="77777777" w:rsidTr="00574091">
        <w:trPr>
          <w:trHeight w:val="259"/>
        </w:trPr>
        <w:tc>
          <w:tcPr>
            <w:tcW w:w="2663" w:type="dxa"/>
            <w:vMerge/>
            <w:vAlign w:val="center"/>
            <w:hideMark/>
          </w:tcPr>
          <w:p w14:paraId="21D20A35" w14:textId="77777777" w:rsidR="00C972E6" w:rsidRPr="00C972E6" w:rsidRDefault="00C972E6" w:rsidP="00C972E6">
            <w:pPr>
              <w:spacing w:line="240" w:lineRule="auto"/>
              <w:jc w:val="left"/>
              <w:rPr>
                <w:rFonts w:ascii="Arial" w:eastAsia="Times New Roman" w:hAnsi="Arial" w:cs="Arial"/>
                <w:color w:val="000000"/>
                <w:sz w:val="18"/>
                <w:szCs w:val="18"/>
                <w:lang w:val="en-US"/>
              </w:rPr>
            </w:pPr>
          </w:p>
        </w:tc>
        <w:tc>
          <w:tcPr>
            <w:tcW w:w="5336" w:type="dxa"/>
            <w:gridSpan w:val="2"/>
            <w:shd w:val="clear" w:color="auto" w:fill="auto"/>
            <w:vAlign w:val="center"/>
            <w:hideMark/>
          </w:tcPr>
          <w:p w14:paraId="11DE5D49" w14:textId="77777777" w:rsidR="00C972E6" w:rsidRPr="00C972E6" w:rsidRDefault="00C972E6" w:rsidP="00C972E6">
            <w:pPr>
              <w:spacing w:line="240" w:lineRule="auto"/>
              <w:jc w:val="center"/>
              <w:rPr>
                <w:rFonts w:ascii="Arial" w:eastAsia="Times New Roman" w:hAnsi="Arial" w:cs="Arial"/>
                <w:color w:val="000000"/>
                <w:sz w:val="18"/>
                <w:szCs w:val="18"/>
                <w:lang w:val="en-US"/>
              </w:rPr>
            </w:pPr>
            <w:proofErr w:type="spellStart"/>
            <w:r w:rsidRPr="00C972E6">
              <w:rPr>
                <w:rFonts w:ascii="Arial" w:eastAsia="Times New Roman" w:hAnsi="Arial" w:cs="Arial"/>
                <w:color w:val="000000"/>
                <w:sz w:val="18"/>
                <w:szCs w:val="18"/>
              </w:rPr>
              <w:t>Sulfur</w:t>
            </w:r>
            <w:proofErr w:type="spellEnd"/>
          </w:p>
        </w:tc>
        <w:tc>
          <w:tcPr>
            <w:tcW w:w="2258" w:type="dxa"/>
            <w:shd w:val="clear" w:color="auto" w:fill="auto"/>
            <w:noWrap/>
            <w:vAlign w:val="bottom"/>
            <w:hideMark/>
          </w:tcPr>
          <w:p w14:paraId="1AAD7EAE" w14:textId="77777777" w:rsidR="00C972E6" w:rsidRPr="00C972E6" w:rsidRDefault="00C972E6" w:rsidP="00574091">
            <w:pPr>
              <w:spacing w:line="240" w:lineRule="auto"/>
              <w:jc w:val="center"/>
              <w:rPr>
                <w:rFonts w:ascii="Calibri" w:eastAsia="Times New Roman" w:hAnsi="Calibri" w:cs="Times New Roman"/>
                <w:color w:val="000000"/>
                <w:sz w:val="18"/>
                <w:szCs w:val="18"/>
                <w:lang w:val="en-US"/>
              </w:rPr>
            </w:pPr>
            <w:r w:rsidRPr="00C972E6">
              <w:rPr>
                <w:rFonts w:ascii="Calibri" w:eastAsia="Times New Roman" w:hAnsi="Calibri" w:cs="Times New Roman"/>
                <w:color w:val="000000"/>
                <w:sz w:val="18"/>
                <w:szCs w:val="18"/>
                <w:lang w:val="en-US"/>
              </w:rPr>
              <w:t>NMT 1</w:t>
            </w:r>
          </w:p>
        </w:tc>
      </w:tr>
      <w:tr w:rsidR="00574091" w:rsidRPr="00C972E6" w14:paraId="7E8CCEFF" w14:textId="77777777" w:rsidTr="00574091">
        <w:trPr>
          <w:trHeight w:val="259"/>
        </w:trPr>
        <w:tc>
          <w:tcPr>
            <w:tcW w:w="2663" w:type="dxa"/>
            <w:vMerge/>
            <w:vAlign w:val="center"/>
            <w:hideMark/>
          </w:tcPr>
          <w:p w14:paraId="47A20249" w14:textId="77777777" w:rsidR="00C972E6" w:rsidRPr="00C972E6" w:rsidRDefault="00C972E6" w:rsidP="00C972E6">
            <w:pPr>
              <w:spacing w:line="240" w:lineRule="auto"/>
              <w:jc w:val="left"/>
              <w:rPr>
                <w:rFonts w:ascii="Arial" w:eastAsia="Times New Roman" w:hAnsi="Arial" w:cs="Arial"/>
                <w:color w:val="000000"/>
                <w:sz w:val="18"/>
                <w:szCs w:val="18"/>
                <w:lang w:val="en-US"/>
              </w:rPr>
            </w:pPr>
          </w:p>
        </w:tc>
        <w:tc>
          <w:tcPr>
            <w:tcW w:w="5336" w:type="dxa"/>
            <w:gridSpan w:val="2"/>
            <w:shd w:val="clear" w:color="auto" w:fill="auto"/>
            <w:vAlign w:val="center"/>
            <w:hideMark/>
          </w:tcPr>
          <w:p w14:paraId="2D3E846F" w14:textId="77777777" w:rsidR="00C972E6" w:rsidRPr="00C972E6" w:rsidRDefault="00C972E6" w:rsidP="00C972E6">
            <w:pPr>
              <w:spacing w:line="240" w:lineRule="auto"/>
              <w:jc w:val="center"/>
              <w:rPr>
                <w:rFonts w:ascii="Arial" w:eastAsia="Times New Roman" w:hAnsi="Arial" w:cs="Arial"/>
                <w:color w:val="000000"/>
                <w:sz w:val="18"/>
                <w:szCs w:val="18"/>
                <w:lang w:val="en-US"/>
              </w:rPr>
            </w:pPr>
            <w:r w:rsidRPr="00C972E6">
              <w:rPr>
                <w:rFonts w:ascii="Arial" w:eastAsia="Times New Roman" w:hAnsi="Arial" w:cs="Arial"/>
                <w:color w:val="000000"/>
                <w:sz w:val="18"/>
                <w:szCs w:val="18"/>
              </w:rPr>
              <w:t>Phenols</w:t>
            </w:r>
          </w:p>
        </w:tc>
        <w:tc>
          <w:tcPr>
            <w:tcW w:w="2258" w:type="dxa"/>
            <w:shd w:val="clear" w:color="auto" w:fill="auto"/>
            <w:noWrap/>
            <w:vAlign w:val="bottom"/>
            <w:hideMark/>
          </w:tcPr>
          <w:p w14:paraId="526B6EF7" w14:textId="77777777" w:rsidR="00C972E6" w:rsidRPr="00C972E6" w:rsidRDefault="00C972E6" w:rsidP="00574091">
            <w:pPr>
              <w:spacing w:line="240" w:lineRule="auto"/>
              <w:jc w:val="center"/>
              <w:rPr>
                <w:rFonts w:ascii="Calibri" w:eastAsia="Times New Roman" w:hAnsi="Calibri" w:cs="Times New Roman"/>
                <w:color w:val="000000"/>
                <w:sz w:val="18"/>
                <w:szCs w:val="18"/>
                <w:lang w:val="en-US"/>
              </w:rPr>
            </w:pPr>
            <w:r w:rsidRPr="00C972E6">
              <w:rPr>
                <w:rFonts w:ascii="Calibri" w:eastAsia="Times New Roman" w:hAnsi="Calibri" w:cs="Times New Roman"/>
                <w:color w:val="000000"/>
                <w:sz w:val="18"/>
                <w:szCs w:val="18"/>
                <w:lang w:val="en-US"/>
              </w:rPr>
              <w:t>NMT 50</w:t>
            </w:r>
          </w:p>
        </w:tc>
      </w:tr>
      <w:tr w:rsidR="00574091" w:rsidRPr="00C972E6" w14:paraId="5FA2BF25" w14:textId="77777777" w:rsidTr="00574091">
        <w:trPr>
          <w:trHeight w:val="259"/>
        </w:trPr>
        <w:tc>
          <w:tcPr>
            <w:tcW w:w="2663" w:type="dxa"/>
            <w:vMerge/>
            <w:vAlign w:val="center"/>
            <w:hideMark/>
          </w:tcPr>
          <w:p w14:paraId="7AEE0199" w14:textId="77777777" w:rsidR="00C972E6" w:rsidRPr="00C972E6" w:rsidRDefault="00C972E6" w:rsidP="00C972E6">
            <w:pPr>
              <w:spacing w:line="240" w:lineRule="auto"/>
              <w:jc w:val="left"/>
              <w:rPr>
                <w:rFonts w:ascii="Arial" w:eastAsia="Times New Roman" w:hAnsi="Arial" w:cs="Arial"/>
                <w:color w:val="000000"/>
                <w:sz w:val="18"/>
                <w:szCs w:val="18"/>
                <w:lang w:val="en-US"/>
              </w:rPr>
            </w:pPr>
          </w:p>
        </w:tc>
        <w:tc>
          <w:tcPr>
            <w:tcW w:w="5336" w:type="dxa"/>
            <w:gridSpan w:val="2"/>
            <w:shd w:val="clear" w:color="auto" w:fill="auto"/>
            <w:vAlign w:val="center"/>
            <w:hideMark/>
          </w:tcPr>
          <w:p w14:paraId="17C03941" w14:textId="77777777" w:rsidR="00C972E6" w:rsidRPr="00C972E6" w:rsidRDefault="00C972E6" w:rsidP="00C972E6">
            <w:pPr>
              <w:spacing w:line="240" w:lineRule="auto"/>
              <w:jc w:val="center"/>
              <w:rPr>
                <w:rFonts w:ascii="Arial" w:eastAsia="Times New Roman" w:hAnsi="Arial" w:cs="Arial"/>
                <w:color w:val="000000"/>
                <w:sz w:val="18"/>
                <w:szCs w:val="18"/>
                <w:lang w:val="en-US"/>
              </w:rPr>
            </w:pPr>
            <w:r w:rsidRPr="00C972E6">
              <w:rPr>
                <w:rFonts w:ascii="Arial" w:eastAsia="Times New Roman" w:hAnsi="Arial" w:cs="Arial"/>
                <w:color w:val="000000"/>
                <w:sz w:val="18"/>
                <w:szCs w:val="18"/>
              </w:rPr>
              <w:t>Peroxides</w:t>
            </w:r>
          </w:p>
        </w:tc>
        <w:tc>
          <w:tcPr>
            <w:tcW w:w="2258" w:type="dxa"/>
            <w:shd w:val="clear" w:color="auto" w:fill="auto"/>
            <w:noWrap/>
            <w:vAlign w:val="bottom"/>
            <w:hideMark/>
          </w:tcPr>
          <w:p w14:paraId="44613107" w14:textId="232B4075" w:rsidR="00C972E6" w:rsidRPr="00C972E6" w:rsidRDefault="00C972E6" w:rsidP="00574091">
            <w:pPr>
              <w:spacing w:line="240" w:lineRule="auto"/>
              <w:jc w:val="center"/>
              <w:rPr>
                <w:rFonts w:ascii="Calibri" w:eastAsia="Times New Roman" w:hAnsi="Calibri" w:cs="Times New Roman"/>
                <w:color w:val="000000"/>
                <w:sz w:val="18"/>
                <w:szCs w:val="18"/>
                <w:lang w:val="en-US"/>
              </w:rPr>
            </w:pPr>
            <w:r w:rsidRPr="00C972E6">
              <w:rPr>
                <w:rFonts w:ascii="Calibri" w:eastAsia="Times New Roman" w:hAnsi="Calibri" w:cs="Times New Roman"/>
                <w:color w:val="000000"/>
                <w:sz w:val="18"/>
                <w:szCs w:val="18"/>
                <w:lang w:val="en-US"/>
              </w:rPr>
              <w:t>NMT 100</w:t>
            </w:r>
          </w:p>
        </w:tc>
      </w:tr>
    </w:tbl>
    <w:p w14:paraId="40972C2E" w14:textId="4DBB5516" w:rsidR="00633422" w:rsidRDefault="00633422" w:rsidP="002722B7">
      <w:pPr>
        <w:tabs>
          <w:tab w:val="left" w:pos="2055"/>
        </w:tabs>
        <w:jc w:val="right"/>
        <w:rPr>
          <w:rFonts w:ascii="Arial" w:hAnsi="Arial" w:cs="Arial"/>
          <w:i/>
          <w:iCs/>
          <w:sz w:val="16"/>
          <w:szCs w:val="16"/>
          <w:lang w:eastAsia="en-IN"/>
        </w:rPr>
      </w:pPr>
      <w:r w:rsidRPr="0069477A">
        <w:rPr>
          <w:rFonts w:ascii="Arial" w:hAnsi="Arial" w:cs="Arial"/>
          <w:b/>
          <w:bCs/>
          <w:sz w:val="28"/>
          <w:szCs w:val="28"/>
          <w:lang w:eastAsia="en-IN"/>
        </w:rPr>
        <w:t xml:space="preserve"> </w:t>
      </w:r>
      <w:r w:rsidRPr="0069477A">
        <w:rPr>
          <w:rFonts w:ascii="Arial" w:hAnsi="Arial" w:cs="Arial"/>
          <w:i/>
          <w:iCs/>
          <w:sz w:val="16"/>
          <w:szCs w:val="16"/>
          <w:lang w:eastAsia="en-IN"/>
        </w:rPr>
        <w:t xml:space="preserve">NLT = Not Less Than  </w:t>
      </w:r>
    </w:p>
    <w:p w14:paraId="0286C365" w14:textId="77777777" w:rsidR="00633422" w:rsidRPr="0069477A" w:rsidRDefault="00633422" w:rsidP="002722B7">
      <w:pPr>
        <w:tabs>
          <w:tab w:val="left" w:pos="2055"/>
        </w:tabs>
        <w:jc w:val="right"/>
        <w:rPr>
          <w:rFonts w:ascii="Arial" w:hAnsi="Arial" w:cs="Arial"/>
          <w:i/>
          <w:iCs/>
          <w:sz w:val="16"/>
          <w:szCs w:val="16"/>
          <w:lang w:eastAsia="en-IN"/>
        </w:rPr>
      </w:pPr>
      <w:r w:rsidRPr="0069477A">
        <w:rPr>
          <w:rFonts w:ascii="Arial" w:hAnsi="Arial" w:cs="Arial"/>
          <w:i/>
          <w:iCs/>
          <w:sz w:val="16"/>
          <w:szCs w:val="16"/>
          <w:lang w:eastAsia="en-IN"/>
        </w:rPr>
        <w:t>NMT = Not More Than</w:t>
      </w:r>
    </w:p>
    <w:p w14:paraId="0702B5A3" w14:textId="77777777" w:rsidR="00633422" w:rsidRDefault="00633422" w:rsidP="002722B7">
      <w:pPr>
        <w:tabs>
          <w:tab w:val="left" w:pos="2055"/>
        </w:tabs>
        <w:jc w:val="right"/>
        <w:rPr>
          <w:rFonts w:ascii="Arial" w:hAnsi="Arial" w:cs="Arial"/>
          <w:i/>
          <w:iCs/>
          <w:sz w:val="16"/>
          <w:szCs w:val="16"/>
          <w:lang w:eastAsia="en-IN"/>
        </w:rPr>
      </w:pPr>
      <w:r w:rsidRPr="0069477A">
        <w:rPr>
          <w:rFonts w:ascii="Arial" w:hAnsi="Arial" w:cs="Arial"/>
          <w:i/>
          <w:iCs/>
          <w:sz w:val="16"/>
          <w:szCs w:val="16"/>
          <w:lang w:eastAsia="en-IN"/>
        </w:rPr>
        <w:t>* Value considered for performance guarantees</w:t>
      </w:r>
    </w:p>
    <w:p w14:paraId="0DFEEDAF" w14:textId="77777777" w:rsidR="00633422" w:rsidRDefault="00633422" w:rsidP="00633422">
      <w:pPr>
        <w:tabs>
          <w:tab w:val="left" w:pos="2055"/>
        </w:tabs>
        <w:spacing w:line="240" w:lineRule="auto"/>
        <w:rPr>
          <w:rFonts w:ascii="Arial" w:hAnsi="Arial" w:cs="Arial"/>
          <w:i/>
          <w:iCs/>
          <w:sz w:val="16"/>
          <w:szCs w:val="16"/>
          <w:lang w:eastAsia="en-IN"/>
        </w:rPr>
      </w:pPr>
    </w:p>
    <w:tbl>
      <w:tblPr>
        <w:tblW w:w="10333" w:type="dxa"/>
        <w:jc w:val="center"/>
        <w:tblCellMar>
          <w:left w:w="0" w:type="dxa"/>
          <w:right w:w="0" w:type="dxa"/>
        </w:tblCellMar>
        <w:tblLook w:val="0420" w:firstRow="1" w:lastRow="0" w:firstColumn="0" w:lastColumn="0" w:noHBand="0" w:noVBand="1"/>
      </w:tblPr>
      <w:tblGrid>
        <w:gridCol w:w="5155"/>
        <w:gridCol w:w="5178"/>
      </w:tblGrid>
      <w:tr w:rsidR="00633422" w:rsidRPr="00574091" w14:paraId="4716B8AD" w14:textId="77777777" w:rsidTr="00574091">
        <w:trPr>
          <w:trHeight w:val="182"/>
          <w:jc w:val="center"/>
        </w:trPr>
        <w:tc>
          <w:tcPr>
            <w:tcW w:w="10333" w:type="dxa"/>
            <w:gridSpan w:val="2"/>
            <w:tcBorders>
              <w:top w:val="single" w:sz="4" w:space="0" w:color="000000"/>
              <w:left w:val="single" w:sz="4" w:space="0" w:color="000000"/>
              <w:bottom w:val="single" w:sz="6" w:space="0" w:color="000000"/>
              <w:right w:val="single" w:sz="4" w:space="0" w:color="000000"/>
            </w:tcBorders>
            <w:shd w:val="clear" w:color="auto" w:fill="000000" w:themeFill="text1"/>
            <w:tcMar>
              <w:top w:w="16" w:type="dxa"/>
              <w:left w:w="15" w:type="dxa"/>
              <w:bottom w:w="0" w:type="dxa"/>
              <w:right w:w="15" w:type="dxa"/>
            </w:tcMar>
            <w:hideMark/>
          </w:tcPr>
          <w:p w14:paraId="07F11747" w14:textId="77777777" w:rsidR="00633422" w:rsidRPr="00574091" w:rsidRDefault="00633422" w:rsidP="004C63C1">
            <w:pPr>
              <w:tabs>
                <w:tab w:val="left" w:pos="2055"/>
              </w:tabs>
              <w:spacing w:line="240" w:lineRule="auto"/>
              <w:jc w:val="center"/>
              <w:rPr>
                <w:rFonts w:ascii="Arial" w:hAnsi="Arial" w:cs="Arial"/>
                <w:color w:val="FFFFFF" w:themeColor="background1"/>
                <w:sz w:val="18"/>
                <w:szCs w:val="18"/>
                <w:lang w:eastAsia="en-IN"/>
              </w:rPr>
            </w:pPr>
            <w:r w:rsidRPr="00574091">
              <w:rPr>
                <w:rFonts w:ascii="Arial" w:hAnsi="Arial" w:cs="Arial"/>
                <w:color w:val="FFFFFF" w:themeColor="background1"/>
                <w:sz w:val="18"/>
                <w:szCs w:val="18"/>
                <w:lang w:eastAsia="en-IN"/>
              </w:rPr>
              <w:t>PHENOL PRODUCT</w:t>
            </w:r>
          </w:p>
        </w:tc>
      </w:tr>
      <w:tr w:rsidR="00633422" w:rsidRPr="00574091" w14:paraId="79BEF859" w14:textId="77777777" w:rsidTr="00574091">
        <w:trPr>
          <w:trHeight w:val="177"/>
          <w:jc w:val="center"/>
        </w:trPr>
        <w:tc>
          <w:tcPr>
            <w:tcW w:w="5155" w:type="dxa"/>
            <w:tcBorders>
              <w:top w:val="single" w:sz="6" w:space="0" w:color="000000"/>
              <w:left w:val="single" w:sz="4" w:space="0" w:color="000000"/>
              <w:bottom w:val="single" w:sz="6" w:space="0" w:color="000000"/>
              <w:right w:val="single" w:sz="6" w:space="0" w:color="000000"/>
            </w:tcBorders>
            <w:shd w:val="clear" w:color="auto" w:fill="000000" w:themeFill="text1"/>
            <w:tcMar>
              <w:top w:w="15" w:type="dxa"/>
              <w:left w:w="15" w:type="dxa"/>
              <w:bottom w:w="0" w:type="dxa"/>
              <w:right w:w="15" w:type="dxa"/>
            </w:tcMar>
            <w:hideMark/>
          </w:tcPr>
          <w:p w14:paraId="4DB797AE" w14:textId="77777777" w:rsidR="00633422" w:rsidRPr="00574091" w:rsidRDefault="00633422" w:rsidP="004C63C1">
            <w:pPr>
              <w:tabs>
                <w:tab w:val="left" w:pos="2055"/>
              </w:tabs>
              <w:spacing w:line="240" w:lineRule="auto"/>
              <w:rPr>
                <w:rFonts w:ascii="Arial" w:hAnsi="Arial" w:cs="Arial"/>
                <w:color w:val="FFFFFF" w:themeColor="background1"/>
                <w:sz w:val="18"/>
                <w:szCs w:val="18"/>
                <w:lang w:eastAsia="en-IN"/>
              </w:rPr>
            </w:pPr>
          </w:p>
        </w:tc>
        <w:tc>
          <w:tcPr>
            <w:tcW w:w="5178" w:type="dxa"/>
            <w:tcBorders>
              <w:top w:val="single" w:sz="6" w:space="0" w:color="000000"/>
              <w:left w:val="single" w:sz="6" w:space="0" w:color="000000"/>
              <w:bottom w:val="single" w:sz="6" w:space="0" w:color="000000"/>
              <w:right w:val="single" w:sz="6" w:space="0" w:color="000000"/>
            </w:tcBorders>
            <w:shd w:val="clear" w:color="auto" w:fill="000000" w:themeFill="text1"/>
            <w:tcMar>
              <w:top w:w="8" w:type="dxa"/>
              <w:left w:w="15" w:type="dxa"/>
              <w:bottom w:w="0" w:type="dxa"/>
              <w:right w:w="15" w:type="dxa"/>
            </w:tcMar>
            <w:hideMark/>
          </w:tcPr>
          <w:p w14:paraId="1742D3AB" w14:textId="77777777" w:rsidR="00633422" w:rsidRPr="00574091" w:rsidRDefault="00633422" w:rsidP="004C63C1">
            <w:pPr>
              <w:tabs>
                <w:tab w:val="left" w:pos="2055"/>
              </w:tabs>
              <w:spacing w:line="240" w:lineRule="auto"/>
              <w:jc w:val="center"/>
              <w:rPr>
                <w:rFonts w:ascii="Arial" w:hAnsi="Arial" w:cs="Arial"/>
                <w:color w:val="FFFFFF" w:themeColor="background1"/>
                <w:sz w:val="18"/>
                <w:szCs w:val="18"/>
                <w:lang w:eastAsia="en-IN"/>
              </w:rPr>
            </w:pPr>
            <w:r w:rsidRPr="00574091">
              <w:rPr>
                <w:rFonts w:ascii="Arial" w:hAnsi="Arial" w:cs="Arial"/>
                <w:color w:val="FFFFFF" w:themeColor="background1"/>
                <w:sz w:val="18"/>
                <w:szCs w:val="18"/>
                <w:lang w:eastAsia="en-IN"/>
              </w:rPr>
              <w:t>Value</w:t>
            </w:r>
          </w:p>
        </w:tc>
      </w:tr>
      <w:tr w:rsidR="00633422" w:rsidRPr="00574091" w14:paraId="3FD94281" w14:textId="77777777" w:rsidTr="004C63C1">
        <w:trPr>
          <w:trHeight w:val="177"/>
          <w:jc w:val="center"/>
        </w:trPr>
        <w:tc>
          <w:tcPr>
            <w:tcW w:w="5155" w:type="dxa"/>
            <w:tcBorders>
              <w:top w:val="single" w:sz="6" w:space="0" w:color="000000"/>
              <w:left w:val="single" w:sz="4" w:space="0" w:color="000000"/>
              <w:bottom w:val="single" w:sz="6" w:space="0" w:color="000000"/>
              <w:right w:val="single" w:sz="6" w:space="0" w:color="000000"/>
            </w:tcBorders>
            <w:shd w:val="clear" w:color="auto" w:fill="auto"/>
            <w:tcMar>
              <w:top w:w="9" w:type="dxa"/>
              <w:left w:w="15" w:type="dxa"/>
              <w:bottom w:w="0" w:type="dxa"/>
              <w:right w:w="15" w:type="dxa"/>
            </w:tcMar>
            <w:hideMark/>
          </w:tcPr>
          <w:p w14:paraId="2E4A5523" w14:textId="77777777" w:rsidR="00633422" w:rsidRPr="00574091" w:rsidRDefault="00633422" w:rsidP="00574091">
            <w:pPr>
              <w:tabs>
                <w:tab w:val="left" w:pos="2055"/>
              </w:tabs>
              <w:spacing w:line="240" w:lineRule="auto"/>
              <w:jc w:val="center"/>
              <w:rPr>
                <w:rFonts w:ascii="Arial" w:hAnsi="Arial" w:cs="Arial"/>
                <w:sz w:val="18"/>
                <w:szCs w:val="18"/>
                <w:lang w:eastAsia="en-IN"/>
              </w:rPr>
            </w:pPr>
            <w:r w:rsidRPr="00574091">
              <w:rPr>
                <w:rFonts w:ascii="Arial" w:hAnsi="Arial" w:cs="Arial"/>
                <w:sz w:val="18"/>
                <w:szCs w:val="18"/>
                <w:lang w:eastAsia="en-IN"/>
              </w:rPr>
              <w:t xml:space="preserve">Phenol, </w:t>
            </w:r>
            <w:proofErr w:type="spellStart"/>
            <w:r w:rsidRPr="00574091">
              <w:rPr>
                <w:rFonts w:ascii="Arial" w:hAnsi="Arial" w:cs="Arial"/>
                <w:sz w:val="18"/>
                <w:szCs w:val="18"/>
                <w:lang w:eastAsia="en-IN"/>
              </w:rPr>
              <w:t>wt</w:t>
            </w:r>
            <w:proofErr w:type="spellEnd"/>
            <w:r w:rsidRPr="00574091">
              <w:rPr>
                <w:rFonts w:ascii="Arial" w:hAnsi="Arial" w:cs="Arial"/>
                <w:sz w:val="18"/>
                <w:szCs w:val="18"/>
                <w:lang w:eastAsia="en-IN"/>
              </w:rPr>
              <w:t>% min</w:t>
            </w:r>
          </w:p>
        </w:tc>
        <w:tc>
          <w:tcPr>
            <w:tcW w:w="5178" w:type="dxa"/>
            <w:tcBorders>
              <w:top w:val="single" w:sz="6" w:space="0" w:color="000000"/>
              <w:left w:val="single" w:sz="6" w:space="0" w:color="000000"/>
              <w:bottom w:val="single" w:sz="6" w:space="0" w:color="000000"/>
              <w:right w:val="single" w:sz="6" w:space="0" w:color="000000"/>
            </w:tcBorders>
            <w:shd w:val="clear" w:color="auto" w:fill="auto"/>
            <w:tcMar>
              <w:top w:w="9" w:type="dxa"/>
              <w:left w:w="15" w:type="dxa"/>
              <w:bottom w:w="0" w:type="dxa"/>
              <w:right w:w="15" w:type="dxa"/>
            </w:tcMar>
            <w:hideMark/>
          </w:tcPr>
          <w:p w14:paraId="74B0DB48" w14:textId="77777777" w:rsidR="00633422" w:rsidRPr="00574091" w:rsidRDefault="00633422" w:rsidP="004C63C1">
            <w:pPr>
              <w:tabs>
                <w:tab w:val="left" w:pos="2055"/>
              </w:tabs>
              <w:spacing w:line="240" w:lineRule="auto"/>
              <w:jc w:val="center"/>
              <w:rPr>
                <w:rFonts w:ascii="Arial" w:hAnsi="Arial" w:cs="Arial"/>
                <w:sz w:val="18"/>
                <w:szCs w:val="18"/>
                <w:lang w:eastAsia="en-IN"/>
              </w:rPr>
            </w:pPr>
            <w:r w:rsidRPr="00574091">
              <w:rPr>
                <w:rFonts w:ascii="Arial" w:hAnsi="Arial" w:cs="Arial"/>
                <w:sz w:val="18"/>
                <w:szCs w:val="18"/>
                <w:lang w:eastAsia="en-IN"/>
              </w:rPr>
              <w:t>NLT 99.99 *</w:t>
            </w:r>
          </w:p>
        </w:tc>
      </w:tr>
      <w:tr w:rsidR="00633422" w:rsidRPr="00574091" w14:paraId="48B12056" w14:textId="77777777" w:rsidTr="004C63C1">
        <w:trPr>
          <w:trHeight w:val="177"/>
          <w:jc w:val="center"/>
        </w:trPr>
        <w:tc>
          <w:tcPr>
            <w:tcW w:w="5155" w:type="dxa"/>
            <w:tcBorders>
              <w:top w:val="single" w:sz="6" w:space="0" w:color="000000"/>
              <w:left w:val="single" w:sz="4" w:space="0" w:color="000000"/>
              <w:bottom w:val="single" w:sz="6" w:space="0" w:color="000000"/>
              <w:right w:val="single" w:sz="6" w:space="0" w:color="000000"/>
            </w:tcBorders>
            <w:shd w:val="clear" w:color="auto" w:fill="auto"/>
            <w:tcMar>
              <w:top w:w="8" w:type="dxa"/>
              <w:left w:w="15" w:type="dxa"/>
              <w:bottom w:w="0" w:type="dxa"/>
              <w:right w:w="15" w:type="dxa"/>
            </w:tcMar>
            <w:hideMark/>
          </w:tcPr>
          <w:p w14:paraId="0CD937B1" w14:textId="77777777" w:rsidR="00633422" w:rsidRPr="00574091" w:rsidRDefault="00633422" w:rsidP="00574091">
            <w:pPr>
              <w:tabs>
                <w:tab w:val="left" w:pos="2055"/>
              </w:tabs>
              <w:spacing w:line="240" w:lineRule="auto"/>
              <w:jc w:val="center"/>
              <w:rPr>
                <w:rFonts w:ascii="Arial" w:hAnsi="Arial" w:cs="Arial"/>
                <w:sz w:val="18"/>
                <w:szCs w:val="18"/>
                <w:lang w:eastAsia="en-IN"/>
              </w:rPr>
            </w:pPr>
            <w:r w:rsidRPr="00574091">
              <w:rPr>
                <w:rFonts w:ascii="Arial" w:hAnsi="Arial" w:cs="Arial"/>
                <w:sz w:val="18"/>
                <w:szCs w:val="18"/>
                <w:lang w:eastAsia="en-IN"/>
              </w:rPr>
              <w:t xml:space="preserve">Water Content, </w:t>
            </w:r>
            <w:proofErr w:type="spellStart"/>
            <w:r w:rsidRPr="00574091">
              <w:rPr>
                <w:rFonts w:ascii="Arial" w:hAnsi="Arial" w:cs="Arial"/>
                <w:sz w:val="18"/>
                <w:szCs w:val="18"/>
                <w:lang w:eastAsia="en-IN"/>
              </w:rPr>
              <w:t>wt</w:t>
            </w:r>
            <w:proofErr w:type="spellEnd"/>
            <w:r w:rsidRPr="00574091">
              <w:rPr>
                <w:rFonts w:ascii="Arial" w:hAnsi="Arial" w:cs="Arial"/>
                <w:sz w:val="18"/>
                <w:szCs w:val="18"/>
                <w:lang w:eastAsia="en-IN"/>
              </w:rPr>
              <w:t xml:space="preserve"> ppm max</w:t>
            </w:r>
          </w:p>
        </w:tc>
        <w:tc>
          <w:tcPr>
            <w:tcW w:w="5178" w:type="dxa"/>
            <w:tcBorders>
              <w:top w:val="single" w:sz="6" w:space="0" w:color="000000"/>
              <w:left w:val="single" w:sz="6" w:space="0" w:color="000000"/>
              <w:bottom w:val="single" w:sz="6" w:space="0" w:color="000000"/>
              <w:right w:val="single" w:sz="6" w:space="0" w:color="000000"/>
            </w:tcBorders>
            <w:shd w:val="clear" w:color="auto" w:fill="auto"/>
            <w:tcMar>
              <w:top w:w="8" w:type="dxa"/>
              <w:left w:w="15" w:type="dxa"/>
              <w:bottom w:w="0" w:type="dxa"/>
              <w:right w:w="15" w:type="dxa"/>
            </w:tcMar>
            <w:hideMark/>
          </w:tcPr>
          <w:p w14:paraId="043A3934" w14:textId="77777777" w:rsidR="00633422" w:rsidRPr="00574091" w:rsidRDefault="00633422" w:rsidP="004C63C1">
            <w:pPr>
              <w:tabs>
                <w:tab w:val="left" w:pos="2055"/>
              </w:tabs>
              <w:spacing w:line="240" w:lineRule="auto"/>
              <w:jc w:val="center"/>
              <w:rPr>
                <w:rFonts w:ascii="Arial" w:hAnsi="Arial" w:cs="Arial"/>
                <w:sz w:val="18"/>
                <w:szCs w:val="18"/>
                <w:lang w:eastAsia="en-IN"/>
              </w:rPr>
            </w:pPr>
            <w:r w:rsidRPr="00574091">
              <w:rPr>
                <w:rFonts w:ascii="Arial" w:hAnsi="Arial" w:cs="Arial"/>
                <w:sz w:val="18"/>
                <w:szCs w:val="18"/>
                <w:lang w:eastAsia="en-IN"/>
              </w:rPr>
              <w:t xml:space="preserve">NMT 50 </w:t>
            </w:r>
            <w:r w:rsidRPr="00574091">
              <w:rPr>
                <w:rFonts w:ascii="Arial" w:hAnsi="Arial" w:cs="Arial"/>
                <w:sz w:val="18"/>
                <w:szCs w:val="18"/>
                <w:vertAlign w:val="superscript"/>
                <w:lang w:eastAsia="en-IN"/>
              </w:rPr>
              <w:t>(1)</w:t>
            </w:r>
          </w:p>
        </w:tc>
      </w:tr>
      <w:tr w:rsidR="00633422" w:rsidRPr="00574091" w14:paraId="2A8718EF" w14:textId="77777777" w:rsidTr="004C63C1">
        <w:trPr>
          <w:trHeight w:val="177"/>
          <w:jc w:val="center"/>
        </w:trPr>
        <w:tc>
          <w:tcPr>
            <w:tcW w:w="5155" w:type="dxa"/>
            <w:tcBorders>
              <w:top w:val="single" w:sz="6" w:space="0" w:color="000000"/>
              <w:left w:val="single" w:sz="4" w:space="0" w:color="000000"/>
              <w:bottom w:val="single" w:sz="6" w:space="0" w:color="000000"/>
              <w:right w:val="single" w:sz="6" w:space="0" w:color="000000"/>
            </w:tcBorders>
            <w:shd w:val="clear" w:color="auto" w:fill="auto"/>
            <w:tcMar>
              <w:top w:w="9" w:type="dxa"/>
              <w:left w:w="15" w:type="dxa"/>
              <w:bottom w:w="0" w:type="dxa"/>
              <w:right w:w="15" w:type="dxa"/>
            </w:tcMar>
            <w:hideMark/>
          </w:tcPr>
          <w:p w14:paraId="4E324FAB" w14:textId="77777777" w:rsidR="00633422" w:rsidRPr="00574091" w:rsidRDefault="00633422" w:rsidP="00574091">
            <w:pPr>
              <w:tabs>
                <w:tab w:val="left" w:pos="2055"/>
              </w:tabs>
              <w:spacing w:line="240" w:lineRule="auto"/>
              <w:jc w:val="center"/>
              <w:rPr>
                <w:rFonts w:ascii="Arial" w:hAnsi="Arial" w:cs="Arial"/>
                <w:sz w:val="18"/>
                <w:szCs w:val="18"/>
                <w:lang w:eastAsia="en-IN"/>
              </w:rPr>
            </w:pPr>
            <w:r w:rsidRPr="00574091">
              <w:rPr>
                <w:rFonts w:ascii="Arial" w:hAnsi="Arial" w:cs="Arial"/>
                <w:sz w:val="18"/>
                <w:szCs w:val="18"/>
                <w:lang w:eastAsia="en-IN"/>
              </w:rPr>
              <w:t>Colour, Pt-Co max</w:t>
            </w:r>
          </w:p>
        </w:tc>
        <w:tc>
          <w:tcPr>
            <w:tcW w:w="5178" w:type="dxa"/>
            <w:tcBorders>
              <w:top w:val="single" w:sz="6" w:space="0" w:color="000000"/>
              <w:left w:val="single" w:sz="6" w:space="0" w:color="000000"/>
              <w:bottom w:val="single" w:sz="6" w:space="0" w:color="000000"/>
              <w:right w:val="single" w:sz="6" w:space="0" w:color="000000"/>
            </w:tcBorders>
            <w:shd w:val="clear" w:color="auto" w:fill="auto"/>
            <w:tcMar>
              <w:top w:w="9" w:type="dxa"/>
              <w:left w:w="15" w:type="dxa"/>
              <w:bottom w:w="0" w:type="dxa"/>
              <w:right w:w="15" w:type="dxa"/>
            </w:tcMar>
            <w:hideMark/>
          </w:tcPr>
          <w:p w14:paraId="7B273772" w14:textId="77777777" w:rsidR="00633422" w:rsidRPr="00574091" w:rsidRDefault="00633422" w:rsidP="004C63C1">
            <w:pPr>
              <w:tabs>
                <w:tab w:val="left" w:pos="2055"/>
              </w:tabs>
              <w:spacing w:line="240" w:lineRule="auto"/>
              <w:jc w:val="center"/>
              <w:rPr>
                <w:rFonts w:ascii="Arial" w:hAnsi="Arial" w:cs="Arial"/>
                <w:sz w:val="18"/>
                <w:szCs w:val="18"/>
                <w:lang w:eastAsia="en-IN"/>
              </w:rPr>
            </w:pPr>
            <w:r w:rsidRPr="00574091">
              <w:rPr>
                <w:rFonts w:ascii="Arial" w:hAnsi="Arial" w:cs="Arial"/>
                <w:sz w:val="18"/>
                <w:szCs w:val="18"/>
                <w:lang w:eastAsia="en-IN"/>
              </w:rPr>
              <w:t>NMT 5 *</w:t>
            </w:r>
          </w:p>
        </w:tc>
      </w:tr>
      <w:tr w:rsidR="00633422" w:rsidRPr="00574091" w14:paraId="14A998FA" w14:textId="77777777" w:rsidTr="004C63C1">
        <w:trPr>
          <w:trHeight w:val="177"/>
          <w:jc w:val="center"/>
        </w:trPr>
        <w:tc>
          <w:tcPr>
            <w:tcW w:w="5155" w:type="dxa"/>
            <w:tcBorders>
              <w:top w:val="single" w:sz="6" w:space="0" w:color="000000"/>
              <w:left w:val="single" w:sz="4" w:space="0" w:color="000000"/>
              <w:bottom w:val="single" w:sz="6" w:space="0" w:color="000000"/>
              <w:right w:val="single" w:sz="6" w:space="0" w:color="000000"/>
            </w:tcBorders>
            <w:shd w:val="clear" w:color="auto" w:fill="auto"/>
            <w:tcMar>
              <w:top w:w="8" w:type="dxa"/>
              <w:left w:w="15" w:type="dxa"/>
              <w:bottom w:w="0" w:type="dxa"/>
              <w:right w:w="15" w:type="dxa"/>
            </w:tcMar>
            <w:hideMark/>
          </w:tcPr>
          <w:p w14:paraId="1BD460DE" w14:textId="77777777" w:rsidR="00633422" w:rsidRPr="00574091" w:rsidRDefault="00633422" w:rsidP="00574091">
            <w:pPr>
              <w:tabs>
                <w:tab w:val="left" w:pos="2055"/>
              </w:tabs>
              <w:spacing w:line="240" w:lineRule="auto"/>
              <w:jc w:val="center"/>
              <w:rPr>
                <w:rFonts w:ascii="Arial" w:hAnsi="Arial" w:cs="Arial"/>
                <w:sz w:val="18"/>
                <w:szCs w:val="18"/>
                <w:lang w:eastAsia="en-IN"/>
              </w:rPr>
            </w:pPr>
            <w:r w:rsidRPr="00574091">
              <w:rPr>
                <w:rFonts w:ascii="Arial" w:hAnsi="Arial" w:cs="Arial"/>
                <w:sz w:val="18"/>
                <w:szCs w:val="18"/>
                <w:lang w:eastAsia="en-IN"/>
              </w:rPr>
              <w:t>Solidification Point (dry), ºC min</w:t>
            </w:r>
          </w:p>
        </w:tc>
        <w:tc>
          <w:tcPr>
            <w:tcW w:w="5178" w:type="dxa"/>
            <w:tcBorders>
              <w:top w:val="single" w:sz="6" w:space="0" w:color="000000"/>
              <w:left w:val="single" w:sz="6" w:space="0" w:color="000000"/>
              <w:bottom w:val="single" w:sz="6" w:space="0" w:color="000000"/>
              <w:right w:val="single" w:sz="6" w:space="0" w:color="000000"/>
            </w:tcBorders>
            <w:shd w:val="clear" w:color="auto" w:fill="auto"/>
            <w:tcMar>
              <w:top w:w="8" w:type="dxa"/>
              <w:left w:w="15" w:type="dxa"/>
              <w:bottom w:w="0" w:type="dxa"/>
              <w:right w:w="15" w:type="dxa"/>
            </w:tcMar>
            <w:hideMark/>
          </w:tcPr>
          <w:p w14:paraId="3D94E889" w14:textId="77777777" w:rsidR="00633422" w:rsidRPr="00574091" w:rsidRDefault="00633422" w:rsidP="004C63C1">
            <w:pPr>
              <w:tabs>
                <w:tab w:val="left" w:pos="2055"/>
              </w:tabs>
              <w:spacing w:line="240" w:lineRule="auto"/>
              <w:jc w:val="center"/>
              <w:rPr>
                <w:rFonts w:ascii="Arial" w:hAnsi="Arial" w:cs="Arial"/>
                <w:sz w:val="18"/>
                <w:szCs w:val="18"/>
                <w:lang w:eastAsia="en-IN"/>
              </w:rPr>
            </w:pPr>
            <w:r w:rsidRPr="00574091">
              <w:rPr>
                <w:rFonts w:ascii="Arial" w:hAnsi="Arial" w:cs="Arial"/>
                <w:sz w:val="18"/>
                <w:szCs w:val="18"/>
                <w:lang w:eastAsia="en-IN"/>
              </w:rPr>
              <w:t>NLT 40.85 *</w:t>
            </w:r>
          </w:p>
        </w:tc>
      </w:tr>
      <w:tr w:rsidR="00633422" w:rsidRPr="00574091" w14:paraId="0965DEA3" w14:textId="77777777" w:rsidTr="004C63C1">
        <w:trPr>
          <w:trHeight w:val="175"/>
          <w:jc w:val="center"/>
        </w:trPr>
        <w:tc>
          <w:tcPr>
            <w:tcW w:w="5155" w:type="dxa"/>
            <w:tcBorders>
              <w:top w:val="single" w:sz="6" w:space="0" w:color="000000"/>
              <w:left w:val="single" w:sz="4" w:space="0" w:color="000000"/>
              <w:bottom w:val="single" w:sz="6" w:space="0" w:color="000000"/>
              <w:right w:val="single" w:sz="6" w:space="0" w:color="000000"/>
            </w:tcBorders>
            <w:shd w:val="clear" w:color="auto" w:fill="auto"/>
            <w:tcMar>
              <w:top w:w="7" w:type="dxa"/>
              <w:left w:w="15" w:type="dxa"/>
              <w:bottom w:w="0" w:type="dxa"/>
              <w:right w:w="15" w:type="dxa"/>
            </w:tcMar>
            <w:hideMark/>
          </w:tcPr>
          <w:p w14:paraId="495E740E" w14:textId="77777777" w:rsidR="00633422" w:rsidRPr="00574091" w:rsidRDefault="00633422" w:rsidP="00574091">
            <w:pPr>
              <w:tabs>
                <w:tab w:val="left" w:pos="2055"/>
              </w:tabs>
              <w:spacing w:line="240" w:lineRule="auto"/>
              <w:jc w:val="center"/>
              <w:rPr>
                <w:rFonts w:ascii="Arial" w:hAnsi="Arial" w:cs="Arial"/>
                <w:sz w:val="18"/>
                <w:szCs w:val="18"/>
                <w:lang w:eastAsia="en-IN"/>
              </w:rPr>
            </w:pPr>
            <w:r w:rsidRPr="00574091">
              <w:rPr>
                <w:rFonts w:ascii="Arial" w:hAnsi="Arial" w:cs="Arial"/>
                <w:sz w:val="18"/>
                <w:szCs w:val="18"/>
                <w:lang w:eastAsia="en-IN"/>
              </w:rPr>
              <w:t xml:space="preserve">Iron Content, </w:t>
            </w:r>
            <w:proofErr w:type="spellStart"/>
            <w:r w:rsidRPr="00574091">
              <w:rPr>
                <w:rFonts w:ascii="Arial" w:hAnsi="Arial" w:cs="Arial"/>
                <w:sz w:val="18"/>
                <w:szCs w:val="18"/>
                <w:lang w:eastAsia="en-IN"/>
              </w:rPr>
              <w:t>wt</w:t>
            </w:r>
            <w:proofErr w:type="spellEnd"/>
            <w:r w:rsidRPr="00574091">
              <w:rPr>
                <w:rFonts w:ascii="Arial" w:hAnsi="Arial" w:cs="Arial"/>
                <w:sz w:val="18"/>
                <w:szCs w:val="18"/>
                <w:lang w:eastAsia="en-IN"/>
              </w:rPr>
              <w:t xml:space="preserve"> ppm</w:t>
            </w:r>
          </w:p>
        </w:tc>
        <w:tc>
          <w:tcPr>
            <w:tcW w:w="5178" w:type="dxa"/>
            <w:tcBorders>
              <w:top w:val="single" w:sz="6" w:space="0" w:color="000000"/>
              <w:left w:val="single" w:sz="6" w:space="0" w:color="000000"/>
              <w:bottom w:val="single" w:sz="6" w:space="0" w:color="000000"/>
              <w:right w:val="single" w:sz="6" w:space="0" w:color="000000"/>
            </w:tcBorders>
            <w:shd w:val="clear" w:color="auto" w:fill="auto"/>
            <w:tcMar>
              <w:top w:w="7" w:type="dxa"/>
              <w:left w:w="15" w:type="dxa"/>
              <w:bottom w:w="0" w:type="dxa"/>
              <w:right w:w="15" w:type="dxa"/>
            </w:tcMar>
            <w:hideMark/>
          </w:tcPr>
          <w:p w14:paraId="479710A1" w14:textId="77777777" w:rsidR="00633422" w:rsidRPr="00574091" w:rsidRDefault="00633422" w:rsidP="004C63C1">
            <w:pPr>
              <w:tabs>
                <w:tab w:val="left" w:pos="2055"/>
              </w:tabs>
              <w:spacing w:line="240" w:lineRule="auto"/>
              <w:jc w:val="center"/>
              <w:rPr>
                <w:rFonts w:ascii="Arial" w:hAnsi="Arial" w:cs="Arial"/>
                <w:sz w:val="18"/>
                <w:szCs w:val="18"/>
                <w:lang w:eastAsia="en-IN"/>
              </w:rPr>
            </w:pPr>
            <w:r w:rsidRPr="00574091">
              <w:rPr>
                <w:rFonts w:ascii="Arial" w:hAnsi="Arial" w:cs="Arial"/>
                <w:sz w:val="18"/>
                <w:szCs w:val="18"/>
                <w:lang w:eastAsia="en-IN"/>
              </w:rPr>
              <w:t>0.1 *</w:t>
            </w:r>
          </w:p>
        </w:tc>
      </w:tr>
      <w:tr w:rsidR="00633422" w:rsidRPr="00574091" w14:paraId="3C40B631" w14:textId="77777777" w:rsidTr="004C63C1">
        <w:trPr>
          <w:trHeight w:val="177"/>
          <w:jc w:val="center"/>
        </w:trPr>
        <w:tc>
          <w:tcPr>
            <w:tcW w:w="5155" w:type="dxa"/>
            <w:tcBorders>
              <w:top w:val="single" w:sz="6" w:space="0" w:color="000000"/>
              <w:left w:val="single" w:sz="4" w:space="0" w:color="000000"/>
              <w:bottom w:val="single" w:sz="6" w:space="0" w:color="000000"/>
              <w:right w:val="single" w:sz="6" w:space="0" w:color="000000"/>
            </w:tcBorders>
            <w:shd w:val="clear" w:color="auto" w:fill="auto"/>
            <w:tcMar>
              <w:top w:w="9" w:type="dxa"/>
              <w:left w:w="15" w:type="dxa"/>
              <w:bottom w:w="0" w:type="dxa"/>
              <w:right w:w="15" w:type="dxa"/>
            </w:tcMar>
            <w:hideMark/>
          </w:tcPr>
          <w:p w14:paraId="241AC724" w14:textId="77777777" w:rsidR="00633422" w:rsidRPr="00574091" w:rsidRDefault="00633422" w:rsidP="00574091">
            <w:pPr>
              <w:tabs>
                <w:tab w:val="left" w:pos="2055"/>
              </w:tabs>
              <w:spacing w:line="240" w:lineRule="auto"/>
              <w:jc w:val="center"/>
              <w:rPr>
                <w:rFonts w:ascii="Arial" w:hAnsi="Arial" w:cs="Arial"/>
                <w:sz w:val="18"/>
                <w:szCs w:val="18"/>
                <w:lang w:eastAsia="en-IN"/>
              </w:rPr>
            </w:pPr>
            <w:r w:rsidRPr="00574091">
              <w:rPr>
                <w:rFonts w:ascii="Arial" w:hAnsi="Arial" w:cs="Arial"/>
                <w:sz w:val="18"/>
                <w:szCs w:val="18"/>
                <w:lang w:eastAsia="en-IN"/>
              </w:rPr>
              <w:t xml:space="preserve">Ash Content, </w:t>
            </w:r>
            <w:proofErr w:type="spellStart"/>
            <w:r w:rsidRPr="00574091">
              <w:rPr>
                <w:rFonts w:ascii="Arial" w:hAnsi="Arial" w:cs="Arial"/>
                <w:sz w:val="18"/>
                <w:szCs w:val="18"/>
                <w:lang w:eastAsia="en-IN"/>
              </w:rPr>
              <w:t>wt</w:t>
            </w:r>
            <w:proofErr w:type="spellEnd"/>
            <w:r w:rsidRPr="00574091">
              <w:rPr>
                <w:rFonts w:ascii="Arial" w:hAnsi="Arial" w:cs="Arial"/>
                <w:sz w:val="18"/>
                <w:szCs w:val="18"/>
                <w:lang w:eastAsia="en-IN"/>
              </w:rPr>
              <w:t xml:space="preserve"> ppm</w:t>
            </w:r>
          </w:p>
        </w:tc>
        <w:tc>
          <w:tcPr>
            <w:tcW w:w="5178" w:type="dxa"/>
            <w:tcBorders>
              <w:top w:val="single" w:sz="6" w:space="0" w:color="000000"/>
              <w:left w:val="single" w:sz="6" w:space="0" w:color="000000"/>
              <w:bottom w:val="single" w:sz="6" w:space="0" w:color="000000"/>
              <w:right w:val="single" w:sz="6" w:space="0" w:color="000000"/>
            </w:tcBorders>
            <w:shd w:val="clear" w:color="auto" w:fill="auto"/>
            <w:tcMar>
              <w:top w:w="9" w:type="dxa"/>
              <w:left w:w="15" w:type="dxa"/>
              <w:bottom w:w="0" w:type="dxa"/>
              <w:right w:w="15" w:type="dxa"/>
            </w:tcMar>
            <w:hideMark/>
          </w:tcPr>
          <w:p w14:paraId="32568533" w14:textId="77777777" w:rsidR="00633422" w:rsidRPr="00574091" w:rsidRDefault="00633422" w:rsidP="004C63C1">
            <w:pPr>
              <w:tabs>
                <w:tab w:val="left" w:pos="2055"/>
              </w:tabs>
              <w:spacing w:line="240" w:lineRule="auto"/>
              <w:jc w:val="center"/>
              <w:rPr>
                <w:rFonts w:ascii="Arial" w:hAnsi="Arial" w:cs="Arial"/>
                <w:sz w:val="18"/>
                <w:szCs w:val="18"/>
                <w:lang w:eastAsia="en-IN"/>
              </w:rPr>
            </w:pPr>
            <w:r w:rsidRPr="00574091">
              <w:rPr>
                <w:rFonts w:ascii="Arial" w:hAnsi="Arial" w:cs="Arial"/>
                <w:sz w:val="18"/>
                <w:szCs w:val="18"/>
                <w:lang w:eastAsia="en-IN"/>
              </w:rPr>
              <w:t>1.0 *</w:t>
            </w:r>
          </w:p>
        </w:tc>
      </w:tr>
      <w:tr w:rsidR="00633422" w:rsidRPr="00574091" w14:paraId="23C3744F" w14:textId="77777777" w:rsidTr="004C63C1">
        <w:trPr>
          <w:trHeight w:val="177"/>
          <w:jc w:val="center"/>
        </w:trPr>
        <w:tc>
          <w:tcPr>
            <w:tcW w:w="5155" w:type="dxa"/>
            <w:tcBorders>
              <w:top w:val="single" w:sz="6" w:space="0" w:color="000000"/>
              <w:left w:val="single" w:sz="4" w:space="0" w:color="000000"/>
              <w:bottom w:val="single" w:sz="6" w:space="0" w:color="000000"/>
              <w:right w:val="single" w:sz="6" w:space="0" w:color="000000"/>
            </w:tcBorders>
            <w:shd w:val="clear" w:color="auto" w:fill="auto"/>
            <w:tcMar>
              <w:top w:w="8" w:type="dxa"/>
              <w:left w:w="15" w:type="dxa"/>
              <w:bottom w:w="0" w:type="dxa"/>
              <w:right w:w="15" w:type="dxa"/>
            </w:tcMar>
            <w:hideMark/>
          </w:tcPr>
          <w:p w14:paraId="199A4647" w14:textId="77777777" w:rsidR="00633422" w:rsidRPr="00574091" w:rsidRDefault="00633422" w:rsidP="00574091">
            <w:pPr>
              <w:tabs>
                <w:tab w:val="left" w:pos="2055"/>
              </w:tabs>
              <w:spacing w:line="240" w:lineRule="auto"/>
              <w:jc w:val="center"/>
              <w:rPr>
                <w:rFonts w:ascii="Arial" w:hAnsi="Arial" w:cs="Arial"/>
                <w:sz w:val="18"/>
                <w:szCs w:val="18"/>
                <w:lang w:eastAsia="en-IN"/>
              </w:rPr>
            </w:pPr>
            <w:r w:rsidRPr="00574091">
              <w:rPr>
                <w:rFonts w:ascii="Arial" w:hAnsi="Arial" w:cs="Arial"/>
                <w:sz w:val="18"/>
                <w:szCs w:val="18"/>
                <w:lang w:eastAsia="en-IN"/>
              </w:rPr>
              <w:t xml:space="preserve">Total Carbonyls, </w:t>
            </w:r>
            <w:proofErr w:type="spellStart"/>
            <w:r w:rsidRPr="00574091">
              <w:rPr>
                <w:rFonts w:ascii="Arial" w:hAnsi="Arial" w:cs="Arial"/>
                <w:sz w:val="18"/>
                <w:szCs w:val="18"/>
                <w:lang w:eastAsia="en-IN"/>
              </w:rPr>
              <w:t>wt</w:t>
            </w:r>
            <w:proofErr w:type="spellEnd"/>
            <w:r w:rsidRPr="00574091">
              <w:rPr>
                <w:rFonts w:ascii="Arial" w:hAnsi="Arial" w:cs="Arial"/>
                <w:sz w:val="18"/>
                <w:szCs w:val="18"/>
                <w:lang w:eastAsia="en-IN"/>
              </w:rPr>
              <w:t xml:space="preserve"> ppm as mesityl oxide</w:t>
            </w:r>
          </w:p>
        </w:tc>
        <w:tc>
          <w:tcPr>
            <w:tcW w:w="5178" w:type="dxa"/>
            <w:tcBorders>
              <w:top w:val="single" w:sz="6" w:space="0" w:color="000000"/>
              <w:left w:val="single" w:sz="6" w:space="0" w:color="000000"/>
              <w:bottom w:val="single" w:sz="6" w:space="0" w:color="000000"/>
              <w:right w:val="single" w:sz="6" w:space="0" w:color="000000"/>
            </w:tcBorders>
            <w:shd w:val="clear" w:color="auto" w:fill="auto"/>
            <w:tcMar>
              <w:top w:w="8" w:type="dxa"/>
              <w:left w:w="15" w:type="dxa"/>
              <w:bottom w:w="0" w:type="dxa"/>
              <w:right w:w="15" w:type="dxa"/>
            </w:tcMar>
            <w:hideMark/>
          </w:tcPr>
          <w:p w14:paraId="4E86C86A" w14:textId="77777777" w:rsidR="00633422" w:rsidRPr="00574091" w:rsidRDefault="00633422" w:rsidP="004C63C1">
            <w:pPr>
              <w:tabs>
                <w:tab w:val="left" w:pos="2055"/>
              </w:tabs>
              <w:spacing w:line="240" w:lineRule="auto"/>
              <w:jc w:val="center"/>
              <w:rPr>
                <w:rFonts w:ascii="Arial" w:hAnsi="Arial" w:cs="Arial"/>
                <w:sz w:val="18"/>
                <w:szCs w:val="18"/>
                <w:lang w:eastAsia="en-IN"/>
              </w:rPr>
            </w:pPr>
            <w:r w:rsidRPr="00574091">
              <w:rPr>
                <w:rFonts w:ascii="Arial" w:hAnsi="Arial" w:cs="Arial"/>
                <w:sz w:val="18"/>
                <w:szCs w:val="18"/>
                <w:lang w:eastAsia="en-IN"/>
              </w:rPr>
              <w:t>NMT 12 *</w:t>
            </w:r>
          </w:p>
        </w:tc>
      </w:tr>
      <w:tr w:rsidR="00633422" w:rsidRPr="00574091" w14:paraId="4F3D7487" w14:textId="77777777" w:rsidTr="004C63C1">
        <w:trPr>
          <w:trHeight w:val="177"/>
          <w:jc w:val="center"/>
        </w:trPr>
        <w:tc>
          <w:tcPr>
            <w:tcW w:w="5155" w:type="dxa"/>
            <w:tcBorders>
              <w:top w:val="single" w:sz="6" w:space="0" w:color="000000"/>
              <w:left w:val="single" w:sz="4" w:space="0" w:color="000000"/>
              <w:bottom w:val="single" w:sz="6" w:space="0" w:color="000000"/>
              <w:right w:val="single" w:sz="6" w:space="0" w:color="000000"/>
            </w:tcBorders>
            <w:shd w:val="clear" w:color="auto" w:fill="auto"/>
            <w:tcMar>
              <w:top w:w="9" w:type="dxa"/>
              <w:left w:w="15" w:type="dxa"/>
              <w:bottom w:w="0" w:type="dxa"/>
              <w:right w:w="15" w:type="dxa"/>
            </w:tcMar>
            <w:hideMark/>
          </w:tcPr>
          <w:p w14:paraId="1C51C076" w14:textId="77777777" w:rsidR="00633422" w:rsidRPr="00574091" w:rsidRDefault="00633422" w:rsidP="00574091">
            <w:pPr>
              <w:tabs>
                <w:tab w:val="left" w:pos="2055"/>
              </w:tabs>
              <w:spacing w:line="240" w:lineRule="auto"/>
              <w:jc w:val="center"/>
              <w:rPr>
                <w:rFonts w:ascii="Arial" w:hAnsi="Arial" w:cs="Arial"/>
                <w:sz w:val="18"/>
                <w:szCs w:val="18"/>
                <w:lang w:eastAsia="en-IN"/>
              </w:rPr>
            </w:pPr>
            <w:r w:rsidRPr="00574091">
              <w:rPr>
                <w:rFonts w:ascii="Arial" w:hAnsi="Arial" w:cs="Arial"/>
                <w:sz w:val="18"/>
                <w:szCs w:val="18"/>
                <w:lang w:eastAsia="en-IN"/>
              </w:rPr>
              <w:t xml:space="preserve">3-Methyl Cyclopentanone, </w:t>
            </w:r>
            <w:proofErr w:type="spellStart"/>
            <w:r w:rsidRPr="00574091">
              <w:rPr>
                <w:rFonts w:ascii="Arial" w:hAnsi="Arial" w:cs="Arial"/>
                <w:sz w:val="18"/>
                <w:szCs w:val="18"/>
                <w:lang w:eastAsia="en-IN"/>
              </w:rPr>
              <w:t>wt</w:t>
            </w:r>
            <w:proofErr w:type="spellEnd"/>
            <w:r w:rsidRPr="00574091">
              <w:rPr>
                <w:rFonts w:ascii="Arial" w:hAnsi="Arial" w:cs="Arial"/>
                <w:sz w:val="18"/>
                <w:szCs w:val="18"/>
                <w:lang w:eastAsia="en-IN"/>
              </w:rPr>
              <w:t xml:space="preserve"> </w:t>
            </w:r>
            <w:proofErr w:type="spellStart"/>
            <w:r w:rsidRPr="00574091">
              <w:rPr>
                <w:rFonts w:ascii="Arial" w:hAnsi="Arial" w:cs="Arial"/>
                <w:sz w:val="18"/>
                <w:szCs w:val="18"/>
                <w:lang w:eastAsia="en-IN"/>
              </w:rPr>
              <w:t>ppmx</w:t>
            </w:r>
            <w:proofErr w:type="spellEnd"/>
          </w:p>
        </w:tc>
        <w:tc>
          <w:tcPr>
            <w:tcW w:w="5178" w:type="dxa"/>
            <w:tcBorders>
              <w:top w:val="single" w:sz="6" w:space="0" w:color="000000"/>
              <w:left w:val="single" w:sz="6" w:space="0" w:color="000000"/>
              <w:bottom w:val="single" w:sz="6" w:space="0" w:color="000000"/>
              <w:right w:val="single" w:sz="6" w:space="0" w:color="000000"/>
            </w:tcBorders>
            <w:shd w:val="clear" w:color="auto" w:fill="auto"/>
            <w:tcMar>
              <w:top w:w="9" w:type="dxa"/>
              <w:left w:w="15" w:type="dxa"/>
              <w:bottom w:w="0" w:type="dxa"/>
              <w:right w:w="15" w:type="dxa"/>
            </w:tcMar>
            <w:hideMark/>
          </w:tcPr>
          <w:p w14:paraId="07512678" w14:textId="77777777" w:rsidR="00633422" w:rsidRPr="00574091" w:rsidRDefault="00633422" w:rsidP="004C63C1">
            <w:pPr>
              <w:tabs>
                <w:tab w:val="left" w:pos="2055"/>
              </w:tabs>
              <w:spacing w:line="240" w:lineRule="auto"/>
              <w:jc w:val="center"/>
              <w:rPr>
                <w:rFonts w:ascii="Arial" w:hAnsi="Arial" w:cs="Arial"/>
                <w:sz w:val="18"/>
                <w:szCs w:val="18"/>
                <w:lang w:eastAsia="en-IN"/>
              </w:rPr>
            </w:pPr>
            <w:r w:rsidRPr="00574091">
              <w:rPr>
                <w:rFonts w:ascii="Arial" w:hAnsi="Arial" w:cs="Arial"/>
                <w:sz w:val="18"/>
                <w:szCs w:val="18"/>
                <w:lang w:eastAsia="en-IN"/>
              </w:rPr>
              <w:t>NMT 2 *</w:t>
            </w:r>
          </w:p>
        </w:tc>
      </w:tr>
      <w:tr w:rsidR="00633422" w:rsidRPr="00574091" w14:paraId="61F105D6" w14:textId="77777777" w:rsidTr="004C63C1">
        <w:trPr>
          <w:trHeight w:val="177"/>
          <w:jc w:val="center"/>
        </w:trPr>
        <w:tc>
          <w:tcPr>
            <w:tcW w:w="5155" w:type="dxa"/>
            <w:tcBorders>
              <w:top w:val="single" w:sz="6" w:space="0" w:color="000000"/>
              <w:left w:val="single" w:sz="4" w:space="0" w:color="000000"/>
              <w:bottom w:val="single" w:sz="6" w:space="0" w:color="000000"/>
              <w:right w:val="single" w:sz="6" w:space="0" w:color="000000"/>
            </w:tcBorders>
            <w:shd w:val="clear" w:color="auto" w:fill="auto"/>
            <w:tcMar>
              <w:top w:w="8" w:type="dxa"/>
              <w:left w:w="15" w:type="dxa"/>
              <w:bottom w:w="0" w:type="dxa"/>
              <w:right w:w="15" w:type="dxa"/>
            </w:tcMar>
            <w:hideMark/>
          </w:tcPr>
          <w:p w14:paraId="03AC3BF5" w14:textId="77777777" w:rsidR="00633422" w:rsidRPr="00574091" w:rsidRDefault="00633422" w:rsidP="00574091">
            <w:pPr>
              <w:tabs>
                <w:tab w:val="left" w:pos="2055"/>
              </w:tabs>
              <w:spacing w:line="240" w:lineRule="auto"/>
              <w:jc w:val="center"/>
              <w:rPr>
                <w:rFonts w:ascii="Arial" w:hAnsi="Arial" w:cs="Arial"/>
                <w:sz w:val="18"/>
                <w:szCs w:val="18"/>
                <w:lang w:eastAsia="en-IN"/>
              </w:rPr>
            </w:pPr>
            <w:r w:rsidRPr="00574091">
              <w:rPr>
                <w:rFonts w:ascii="Arial" w:hAnsi="Arial" w:cs="Arial"/>
                <w:sz w:val="18"/>
                <w:szCs w:val="18"/>
                <w:lang w:eastAsia="en-IN"/>
              </w:rPr>
              <w:t xml:space="preserve">2 Methyl Benzofuran, </w:t>
            </w:r>
            <w:proofErr w:type="spellStart"/>
            <w:r w:rsidRPr="00574091">
              <w:rPr>
                <w:rFonts w:ascii="Arial" w:hAnsi="Arial" w:cs="Arial"/>
                <w:sz w:val="18"/>
                <w:szCs w:val="18"/>
                <w:lang w:eastAsia="en-IN"/>
              </w:rPr>
              <w:t>wt</w:t>
            </w:r>
            <w:proofErr w:type="spellEnd"/>
            <w:r w:rsidRPr="00574091">
              <w:rPr>
                <w:rFonts w:ascii="Arial" w:hAnsi="Arial" w:cs="Arial"/>
                <w:sz w:val="18"/>
                <w:szCs w:val="18"/>
                <w:lang w:eastAsia="en-IN"/>
              </w:rPr>
              <w:t xml:space="preserve"> ppm</w:t>
            </w:r>
          </w:p>
        </w:tc>
        <w:tc>
          <w:tcPr>
            <w:tcW w:w="5178" w:type="dxa"/>
            <w:tcBorders>
              <w:top w:val="single" w:sz="6" w:space="0" w:color="000000"/>
              <w:left w:val="single" w:sz="6" w:space="0" w:color="000000"/>
              <w:bottom w:val="single" w:sz="6" w:space="0" w:color="000000"/>
              <w:right w:val="single" w:sz="6" w:space="0" w:color="000000"/>
            </w:tcBorders>
            <w:shd w:val="clear" w:color="auto" w:fill="auto"/>
            <w:tcMar>
              <w:top w:w="8" w:type="dxa"/>
              <w:left w:w="15" w:type="dxa"/>
              <w:bottom w:w="0" w:type="dxa"/>
              <w:right w:w="15" w:type="dxa"/>
            </w:tcMar>
            <w:hideMark/>
          </w:tcPr>
          <w:p w14:paraId="0184E27A" w14:textId="77777777" w:rsidR="00633422" w:rsidRPr="00574091" w:rsidRDefault="00633422" w:rsidP="004C63C1">
            <w:pPr>
              <w:tabs>
                <w:tab w:val="left" w:pos="2055"/>
              </w:tabs>
              <w:spacing w:line="240" w:lineRule="auto"/>
              <w:jc w:val="center"/>
              <w:rPr>
                <w:rFonts w:ascii="Arial" w:hAnsi="Arial" w:cs="Arial"/>
                <w:sz w:val="18"/>
                <w:szCs w:val="18"/>
                <w:lang w:eastAsia="en-IN"/>
              </w:rPr>
            </w:pPr>
            <w:r w:rsidRPr="00574091">
              <w:rPr>
                <w:rFonts w:ascii="Arial" w:hAnsi="Arial" w:cs="Arial"/>
                <w:sz w:val="18"/>
                <w:szCs w:val="18"/>
                <w:lang w:eastAsia="en-IN"/>
              </w:rPr>
              <w:t>NMT 5 *</w:t>
            </w:r>
          </w:p>
        </w:tc>
      </w:tr>
      <w:tr w:rsidR="00633422" w:rsidRPr="00574091" w14:paraId="634719AE" w14:textId="77777777" w:rsidTr="004C63C1">
        <w:trPr>
          <w:trHeight w:val="177"/>
          <w:jc w:val="center"/>
        </w:trPr>
        <w:tc>
          <w:tcPr>
            <w:tcW w:w="5155" w:type="dxa"/>
            <w:tcBorders>
              <w:top w:val="single" w:sz="6" w:space="0" w:color="000000"/>
              <w:left w:val="single" w:sz="4" w:space="0" w:color="000000"/>
              <w:bottom w:val="single" w:sz="6" w:space="0" w:color="000000"/>
              <w:right w:val="single" w:sz="6" w:space="0" w:color="000000"/>
            </w:tcBorders>
            <w:shd w:val="clear" w:color="auto" w:fill="auto"/>
            <w:tcMar>
              <w:top w:w="9" w:type="dxa"/>
              <w:left w:w="15" w:type="dxa"/>
              <w:bottom w:w="0" w:type="dxa"/>
              <w:right w:w="15" w:type="dxa"/>
            </w:tcMar>
            <w:hideMark/>
          </w:tcPr>
          <w:p w14:paraId="7679C053" w14:textId="77777777" w:rsidR="00633422" w:rsidRPr="00574091" w:rsidRDefault="00633422" w:rsidP="00574091">
            <w:pPr>
              <w:tabs>
                <w:tab w:val="left" w:pos="2055"/>
              </w:tabs>
              <w:spacing w:line="240" w:lineRule="auto"/>
              <w:jc w:val="center"/>
              <w:rPr>
                <w:rFonts w:ascii="Arial" w:hAnsi="Arial" w:cs="Arial"/>
                <w:sz w:val="18"/>
                <w:szCs w:val="18"/>
                <w:lang w:eastAsia="en-IN"/>
              </w:rPr>
            </w:pPr>
            <w:proofErr w:type="spellStart"/>
            <w:r w:rsidRPr="00574091">
              <w:rPr>
                <w:rFonts w:ascii="Arial" w:hAnsi="Arial" w:cs="Arial"/>
                <w:sz w:val="18"/>
                <w:szCs w:val="18"/>
                <w:lang w:eastAsia="en-IN"/>
              </w:rPr>
              <w:t>Hydroxyacetone</w:t>
            </w:r>
            <w:proofErr w:type="spellEnd"/>
            <w:r w:rsidRPr="00574091">
              <w:rPr>
                <w:rFonts w:ascii="Arial" w:hAnsi="Arial" w:cs="Arial"/>
                <w:sz w:val="18"/>
                <w:szCs w:val="18"/>
                <w:lang w:eastAsia="en-IN"/>
              </w:rPr>
              <w:t xml:space="preserve">, </w:t>
            </w:r>
            <w:proofErr w:type="spellStart"/>
            <w:r w:rsidRPr="00574091">
              <w:rPr>
                <w:rFonts w:ascii="Arial" w:hAnsi="Arial" w:cs="Arial"/>
                <w:sz w:val="18"/>
                <w:szCs w:val="18"/>
                <w:lang w:eastAsia="en-IN"/>
              </w:rPr>
              <w:t>wt</w:t>
            </w:r>
            <w:proofErr w:type="spellEnd"/>
            <w:r w:rsidRPr="00574091">
              <w:rPr>
                <w:rFonts w:ascii="Arial" w:hAnsi="Arial" w:cs="Arial"/>
                <w:sz w:val="18"/>
                <w:szCs w:val="18"/>
                <w:lang w:eastAsia="en-IN"/>
              </w:rPr>
              <w:t xml:space="preserve"> ppm</w:t>
            </w:r>
          </w:p>
        </w:tc>
        <w:tc>
          <w:tcPr>
            <w:tcW w:w="5178" w:type="dxa"/>
            <w:tcBorders>
              <w:top w:val="single" w:sz="6" w:space="0" w:color="000000"/>
              <w:left w:val="single" w:sz="6" w:space="0" w:color="000000"/>
              <w:bottom w:val="single" w:sz="6" w:space="0" w:color="000000"/>
              <w:right w:val="single" w:sz="6" w:space="0" w:color="000000"/>
            </w:tcBorders>
            <w:shd w:val="clear" w:color="auto" w:fill="auto"/>
            <w:tcMar>
              <w:top w:w="9" w:type="dxa"/>
              <w:left w:w="15" w:type="dxa"/>
              <w:bottom w:w="0" w:type="dxa"/>
              <w:right w:w="15" w:type="dxa"/>
            </w:tcMar>
            <w:hideMark/>
          </w:tcPr>
          <w:p w14:paraId="37D436CD" w14:textId="77777777" w:rsidR="00633422" w:rsidRPr="00574091" w:rsidRDefault="00633422" w:rsidP="004C63C1">
            <w:pPr>
              <w:tabs>
                <w:tab w:val="left" w:pos="2055"/>
              </w:tabs>
              <w:spacing w:line="240" w:lineRule="auto"/>
              <w:jc w:val="center"/>
              <w:rPr>
                <w:rFonts w:ascii="Arial" w:hAnsi="Arial" w:cs="Arial"/>
                <w:sz w:val="18"/>
                <w:szCs w:val="18"/>
                <w:lang w:eastAsia="en-IN"/>
              </w:rPr>
            </w:pPr>
            <w:r w:rsidRPr="00574091">
              <w:rPr>
                <w:rFonts w:ascii="Arial" w:hAnsi="Arial" w:cs="Arial"/>
                <w:sz w:val="18"/>
                <w:szCs w:val="18"/>
                <w:lang w:eastAsia="en-IN"/>
              </w:rPr>
              <w:t>NMT 3 *</w:t>
            </w:r>
          </w:p>
        </w:tc>
      </w:tr>
      <w:tr w:rsidR="00633422" w:rsidRPr="00574091" w14:paraId="12390FEE" w14:textId="77777777" w:rsidTr="004C63C1">
        <w:trPr>
          <w:trHeight w:val="182"/>
          <w:jc w:val="center"/>
        </w:trPr>
        <w:tc>
          <w:tcPr>
            <w:tcW w:w="5155" w:type="dxa"/>
            <w:tcBorders>
              <w:top w:val="single" w:sz="6" w:space="0" w:color="000000"/>
              <w:left w:val="single" w:sz="4" w:space="0" w:color="000000"/>
              <w:bottom w:val="single" w:sz="6" w:space="0" w:color="000000"/>
              <w:right w:val="single" w:sz="6" w:space="0" w:color="000000"/>
            </w:tcBorders>
            <w:shd w:val="clear" w:color="auto" w:fill="auto"/>
            <w:tcMar>
              <w:top w:w="6" w:type="dxa"/>
              <w:left w:w="15" w:type="dxa"/>
              <w:bottom w:w="0" w:type="dxa"/>
              <w:right w:w="15" w:type="dxa"/>
            </w:tcMar>
            <w:hideMark/>
          </w:tcPr>
          <w:p w14:paraId="39B125CB" w14:textId="77777777" w:rsidR="00633422" w:rsidRPr="00574091" w:rsidRDefault="00633422" w:rsidP="00574091">
            <w:pPr>
              <w:tabs>
                <w:tab w:val="left" w:pos="2055"/>
              </w:tabs>
              <w:spacing w:line="240" w:lineRule="auto"/>
              <w:jc w:val="center"/>
              <w:rPr>
                <w:rFonts w:ascii="Arial" w:hAnsi="Arial" w:cs="Arial"/>
                <w:sz w:val="18"/>
                <w:szCs w:val="18"/>
                <w:lang w:eastAsia="en-IN"/>
              </w:rPr>
            </w:pPr>
            <w:r w:rsidRPr="00574091">
              <w:rPr>
                <w:rFonts w:ascii="Arial" w:hAnsi="Arial" w:cs="Arial"/>
                <w:sz w:val="18"/>
                <w:szCs w:val="18"/>
                <w:lang w:eastAsia="en-IN"/>
              </w:rPr>
              <w:t xml:space="preserve">Benzaldehyde, </w:t>
            </w:r>
            <w:proofErr w:type="spellStart"/>
            <w:r w:rsidRPr="00574091">
              <w:rPr>
                <w:rFonts w:ascii="Arial" w:hAnsi="Arial" w:cs="Arial"/>
                <w:sz w:val="18"/>
                <w:szCs w:val="18"/>
                <w:lang w:eastAsia="en-IN"/>
              </w:rPr>
              <w:t>wt</w:t>
            </w:r>
            <w:proofErr w:type="spellEnd"/>
            <w:r w:rsidRPr="00574091">
              <w:rPr>
                <w:rFonts w:ascii="Arial" w:hAnsi="Arial" w:cs="Arial"/>
                <w:sz w:val="18"/>
                <w:szCs w:val="18"/>
                <w:lang w:eastAsia="en-IN"/>
              </w:rPr>
              <w:t xml:space="preserve"> ppm</w:t>
            </w:r>
          </w:p>
        </w:tc>
        <w:tc>
          <w:tcPr>
            <w:tcW w:w="5178" w:type="dxa"/>
            <w:tcBorders>
              <w:top w:val="single" w:sz="6" w:space="0" w:color="000000"/>
              <w:left w:val="single" w:sz="6" w:space="0" w:color="000000"/>
              <w:bottom w:val="single" w:sz="6" w:space="0" w:color="000000"/>
              <w:right w:val="single" w:sz="6" w:space="0" w:color="000000"/>
            </w:tcBorders>
            <w:shd w:val="clear" w:color="auto" w:fill="auto"/>
            <w:tcMar>
              <w:top w:w="6" w:type="dxa"/>
              <w:left w:w="15" w:type="dxa"/>
              <w:bottom w:w="0" w:type="dxa"/>
              <w:right w:w="15" w:type="dxa"/>
            </w:tcMar>
            <w:hideMark/>
          </w:tcPr>
          <w:p w14:paraId="5C03A0B4" w14:textId="77777777" w:rsidR="00633422" w:rsidRPr="00574091" w:rsidRDefault="00633422" w:rsidP="004C63C1">
            <w:pPr>
              <w:tabs>
                <w:tab w:val="left" w:pos="2055"/>
              </w:tabs>
              <w:spacing w:line="240" w:lineRule="auto"/>
              <w:jc w:val="center"/>
              <w:rPr>
                <w:rFonts w:ascii="Arial" w:hAnsi="Arial" w:cs="Arial"/>
                <w:sz w:val="18"/>
                <w:szCs w:val="18"/>
                <w:lang w:eastAsia="en-IN"/>
              </w:rPr>
            </w:pPr>
            <w:r w:rsidRPr="00574091">
              <w:rPr>
                <w:rFonts w:ascii="Arial" w:hAnsi="Arial" w:cs="Arial"/>
                <w:sz w:val="18"/>
                <w:szCs w:val="18"/>
                <w:lang w:eastAsia="en-IN"/>
              </w:rPr>
              <w:t>NMT 5 *</w:t>
            </w:r>
          </w:p>
        </w:tc>
      </w:tr>
      <w:tr w:rsidR="00633422" w:rsidRPr="00574091" w14:paraId="5C1D1169" w14:textId="77777777" w:rsidTr="004C63C1">
        <w:trPr>
          <w:trHeight w:val="182"/>
          <w:jc w:val="center"/>
        </w:trPr>
        <w:tc>
          <w:tcPr>
            <w:tcW w:w="5155" w:type="dxa"/>
            <w:tcBorders>
              <w:top w:val="single" w:sz="6" w:space="0" w:color="000000"/>
              <w:left w:val="single" w:sz="4" w:space="0" w:color="000000"/>
              <w:bottom w:val="single" w:sz="6" w:space="0" w:color="000000"/>
              <w:right w:val="single" w:sz="6" w:space="0" w:color="000000"/>
            </w:tcBorders>
            <w:shd w:val="clear" w:color="auto" w:fill="auto"/>
            <w:tcMar>
              <w:top w:w="6" w:type="dxa"/>
              <w:left w:w="15" w:type="dxa"/>
              <w:bottom w:w="0" w:type="dxa"/>
              <w:right w:w="15" w:type="dxa"/>
            </w:tcMar>
            <w:hideMark/>
          </w:tcPr>
          <w:p w14:paraId="3224DE93" w14:textId="77777777" w:rsidR="00633422" w:rsidRPr="00574091" w:rsidRDefault="00633422" w:rsidP="00574091">
            <w:pPr>
              <w:tabs>
                <w:tab w:val="left" w:pos="2055"/>
              </w:tabs>
              <w:jc w:val="center"/>
              <w:rPr>
                <w:rFonts w:ascii="Arial" w:hAnsi="Arial" w:cs="Arial"/>
                <w:sz w:val="18"/>
                <w:szCs w:val="18"/>
                <w:lang w:eastAsia="en-IN"/>
              </w:rPr>
            </w:pPr>
            <w:r w:rsidRPr="00574091">
              <w:rPr>
                <w:rFonts w:ascii="Arial" w:hAnsi="Arial" w:cs="Arial"/>
                <w:sz w:val="18"/>
                <w:szCs w:val="18"/>
                <w:lang w:eastAsia="en-IN"/>
              </w:rPr>
              <w:t xml:space="preserve">Cyclohexanone plus Cyclohexanol, </w:t>
            </w:r>
            <w:proofErr w:type="spellStart"/>
            <w:r w:rsidRPr="00574091">
              <w:rPr>
                <w:rFonts w:ascii="Arial" w:hAnsi="Arial" w:cs="Arial"/>
                <w:sz w:val="18"/>
                <w:szCs w:val="18"/>
                <w:lang w:eastAsia="en-IN"/>
              </w:rPr>
              <w:t>wt</w:t>
            </w:r>
            <w:proofErr w:type="spellEnd"/>
            <w:r w:rsidRPr="00574091">
              <w:rPr>
                <w:rFonts w:ascii="Arial" w:hAnsi="Arial" w:cs="Arial"/>
                <w:sz w:val="18"/>
                <w:szCs w:val="18"/>
                <w:lang w:eastAsia="en-IN"/>
              </w:rPr>
              <w:t xml:space="preserve"> ppm</w:t>
            </w:r>
          </w:p>
        </w:tc>
        <w:tc>
          <w:tcPr>
            <w:tcW w:w="5178" w:type="dxa"/>
            <w:tcBorders>
              <w:top w:val="single" w:sz="6" w:space="0" w:color="000000"/>
              <w:left w:val="single" w:sz="6" w:space="0" w:color="000000"/>
              <w:bottom w:val="single" w:sz="6" w:space="0" w:color="000000"/>
              <w:right w:val="single" w:sz="6" w:space="0" w:color="000000"/>
            </w:tcBorders>
            <w:shd w:val="clear" w:color="auto" w:fill="auto"/>
            <w:tcMar>
              <w:top w:w="6" w:type="dxa"/>
              <w:left w:w="15" w:type="dxa"/>
              <w:bottom w:w="0" w:type="dxa"/>
              <w:right w:w="15" w:type="dxa"/>
            </w:tcMar>
            <w:hideMark/>
          </w:tcPr>
          <w:p w14:paraId="4B7B8152" w14:textId="77777777" w:rsidR="00633422" w:rsidRPr="00574091" w:rsidRDefault="00633422" w:rsidP="004C63C1">
            <w:pPr>
              <w:tabs>
                <w:tab w:val="left" w:pos="2055"/>
              </w:tabs>
              <w:jc w:val="center"/>
              <w:rPr>
                <w:rFonts w:ascii="Arial" w:hAnsi="Arial" w:cs="Arial"/>
                <w:sz w:val="18"/>
                <w:szCs w:val="18"/>
                <w:lang w:eastAsia="en-IN"/>
              </w:rPr>
            </w:pPr>
            <w:r w:rsidRPr="00574091">
              <w:rPr>
                <w:rFonts w:ascii="Arial" w:hAnsi="Arial" w:cs="Arial"/>
                <w:sz w:val="18"/>
                <w:szCs w:val="18"/>
                <w:lang w:eastAsia="en-IN"/>
              </w:rPr>
              <w:t>NMT 5 *</w:t>
            </w:r>
          </w:p>
        </w:tc>
      </w:tr>
      <w:tr w:rsidR="00633422" w:rsidRPr="00574091" w14:paraId="3EB5342A" w14:textId="77777777" w:rsidTr="004C63C1">
        <w:trPr>
          <w:trHeight w:val="182"/>
          <w:jc w:val="center"/>
        </w:trPr>
        <w:tc>
          <w:tcPr>
            <w:tcW w:w="5155" w:type="dxa"/>
            <w:tcBorders>
              <w:top w:val="single" w:sz="6" w:space="0" w:color="000000"/>
              <w:left w:val="single" w:sz="4" w:space="0" w:color="000000"/>
              <w:bottom w:val="single" w:sz="6" w:space="0" w:color="000000"/>
              <w:right w:val="single" w:sz="6" w:space="0" w:color="000000"/>
            </w:tcBorders>
            <w:shd w:val="clear" w:color="auto" w:fill="auto"/>
            <w:tcMar>
              <w:top w:w="6" w:type="dxa"/>
              <w:left w:w="15" w:type="dxa"/>
              <w:bottom w:w="0" w:type="dxa"/>
              <w:right w:w="15" w:type="dxa"/>
            </w:tcMar>
            <w:hideMark/>
          </w:tcPr>
          <w:p w14:paraId="6231D530" w14:textId="77777777" w:rsidR="00633422" w:rsidRPr="00574091" w:rsidRDefault="00633422" w:rsidP="00574091">
            <w:pPr>
              <w:tabs>
                <w:tab w:val="left" w:pos="2055"/>
              </w:tabs>
              <w:jc w:val="center"/>
              <w:rPr>
                <w:rFonts w:ascii="Arial" w:hAnsi="Arial" w:cs="Arial"/>
                <w:sz w:val="18"/>
                <w:szCs w:val="18"/>
                <w:lang w:eastAsia="en-IN"/>
              </w:rPr>
            </w:pPr>
            <w:r w:rsidRPr="00574091">
              <w:rPr>
                <w:rFonts w:ascii="Arial" w:hAnsi="Arial" w:cs="Arial"/>
                <w:sz w:val="18"/>
                <w:szCs w:val="18"/>
                <w:lang w:eastAsia="en-IN"/>
              </w:rPr>
              <w:t>Total Organics excluding cresols, ppm</w:t>
            </w:r>
          </w:p>
        </w:tc>
        <w:tc>
          <w:tcPr>
            <w:tcW w:w="5178" w:type="dxa"/>
            <w:tcBorders>
              <w:top w:val="single" w:sz="6" w:space="0" w:color="000000"/>
              <w:left w:val="single" w:sz="6" w:space="0" w:color="000000"/>
              <w:bottom w:val="single" w:sz="6" w:space="0" w:color="000000"/>
              <w:right w:val="single" w:sz="6" w:space="0" w:color="000000"/>
            </w:tcBorders>
            <w:shd w:val="clear" w:color="auto" w:fill="auto"/>
            <w:tcMar>
              <w:top w:w="6" w:type="dxa"/>
              <w:left w:w="15" w:type="dxa"/>
              <w:bottom w:w="0" w:type="dxa"/>
              <w:right w:w="15" w:type="dxa"/>
            </w:tcMar>
            <w:hideMark/>
          </w:tcPr>
          <w:p w14:paraId="2CCC8FCB" w14:textId="77777777" w:rsidR="00633422" w:rsidRPr="00574091" w:rsidRDefault="00633422" w:rsidP="004C63C1">
            <w:pPr>
              <w:tabs>
                <w:tab w:val="left" w:pos="2055"/>
              </w:tabs>
              <w:jc w:val="center"/>
              <w:rPr>
                <w:rFonts w:ascii="Arial" w:hAnsi="Arial" w:cs="Arial"/>
                <w:sz w:val="18"/>
                <w:szCs w:val="18"/>
                <w:lang w:eastAsia="en-IN"/>
              </w:rPr>
            </w:pPr>
            <w:r w:rsidRPr="00574091">
              <w:rPr>
                <w:rFonts w:ascii="Arial" w:hAnsi="Arial" w:cs="Arial"/>
                <w:sz w:val="18"/>
                <w:szCs w:val="18"/>
                <w:lang w:eastAsia="en-IN"/>
              </w:rPr>
              <w:t>NMT 12 (2)</w:t>
            </w:r>
          </w:p>
        </w:tc>
      </w:tr>
      <w:tr w:rsidR="00633422" w:rsidRPr="00574091" w14:paraId="0CF80A92" w14:textId="77777777" w:rsidTr="004C63C1">
        <w:trPr>
          <w:trHeight w:val="182"/>
          <w:jc w:val="center"/>
        </w:trPr>
        <w:tc>
          <w:tcPr>
            <w:tcW w:w="5155" w:type="dxa"/>
            <w:tcBorders>
              <w:top w:val="single" w:sz="6" w:space="0" w:color="000000"/>
              <w:left w:val="single" w:sz="4" w:space="0" w:color="000000"/>
              <w:bottom w:val="single" w:sz="6" w:space="0" w:color="000000"/>
              <w:right w:val="single" w:sz="6" w:space="0" w:color="000000"/>
            </w:tcBorders>
            <w:shd w:val="clear" w:color="auto" w:fill="auto"/>
            <w:tcMar>
              <w:top w:w="6" w:type="dxa"/>
              <w:left w:w="15" w:type="dxa"/>
              <w:bottom w:w="0" w:type="dxa"/>
              <w:right w:w="15" w:type="dxa"/>
            </w:tcMar>
            <w:hideMark/>
          </w:tcPr>
          <w:p w14:paraId="489F0BCB" w14:textId="77777777" w:rsidR="00633422" w:rsidRPr="00574091" w:rsidRDefault="00633422" w:rsidP="00574091">
            <w:pPr>
              <w:tabs>
                <w:tab w:val="left" w:pos="2055"/>
              </w:tabs>
              <w:jc w:val="center"/>
              <w:rPr>
                <w:rFonts w:ascii="Arial" w:hAnsi="Arial" w:cs="Arial"/>
                <w:sz w:val="18"/>
                <w:szCs w:val="18"/>
                <w:lang w:eastAsia="en-IN"/>
              </w:rPr>
            </w:pPr>
            <w:r w:rsidRPr="00574091">
              <w:rPr>
                <w:rFonts w:ascii="Arial" w:hAnsi="Arial" w:cs="Arial"/>
                <w:sz w:val="18"/>
                <w:szCs w:val="18"/>
                <w:lang w:eastAsia="en-IN"/>
              </w:rPr>
              <w:t xml:space="preserve">Residue on Evaporation, </w:t>
            </w:r>
            <w:proofErr w:type="spellStart"/>
            <w:r w:rsidRPr="00574091">
              <w:rPr>
                <w:rFonts w:ascii="Arial" w:hAnsi="Arial" w:cs="Arial"/>
                <w:sz w:val="18"/>
                <w:szCs w:val="18"/>
                <w:lang w:eastAsia="en-IN"/>
              </w:rPr>
              <w:t>wt</w:t>
            </w:r>
            <w:proofErr w:type="spellEnd"/>
            <w:r w:rsidRPr="00574091">
              <w:rPr>
                <w:rFonts w:ascii="Arial" w:hAnsi="Arial" w:cs="Arial"/>
                <w:sz w:val="18"/>
                <w:szCs w:val="18"/>
                <w:lang w:eastAsia="en-IN"/>
              </w:rPr>
              <w:t>%</w:t>
            </w:r>
          </w:p>
        </w:tc>
        <w:tc>
          <w:tcPr>
            <w:tcW w:w="5178" w:type="dxa"/>
            <w:tcBorders>
              <w:top w:val="single" w:sz="6" w:space="0" w:color="000000"/>
              <w:left w:val="single" w:sz="6" w:space="0" w:color="000000"/>
              <w:bottom w:val="single" w:sz="6" w:space="0" w:color="000000"/>
              <w:right w:val="single" w:sz="6" w:space="0" w:color="000000"/>
            </w:tcBorders>
            <w:shd w:val="clear" w:color="auto" w:fill="auto"/>
            <w:tcMar>
              <w:top w:w="6" w:type="dxa"/>
              <w:left w:w="15" w:type="dxa"/>
              <w:bottom w:w="0" w:type="dxa"/>
              <w:right w:w="15" w:type="dxa"/>
            </w:tcMar>
            <w:hideMark/>
          </w:tcPr>
          <w:p w14:paraId="1894511A" w14:textId="77777777" w:rsidR="00633422" w:rsidRPr="00574091" w:rsidRDefault="00633422" w:rsidP="004C63C1">
            <w:pPr>
              <w:tabs>
                <w:tab w:val="left" w:pos="2055"/>
              </w:tabs>
              <w:jc w:val="center"/>
              <w:rPr>
                <w:rFonts w:ascii="Arial" w:hAnsi="Arial" w:cs="Arial"/>
                <w:sz w:val="18"/>
                <w:szCs w:val="18"/>
                <w:lang w:eastAsia="en-IN"/>
              </w:rPr>
            </w:pPr>
            <w:r w:rsidRPr="00574091">
              <w:rPr>
                <w:rFonts w:ascii="Arial" w:hAnsi="Arial" w:cs="Arial"/>
                <w:sz w:val="18"/>
                <w:szCs w:val="18"/>
                <w:lang w:eastAsia="en-IN"/>
              </w:rPr>
              <w:t>0.01</w:t>
            </w:r>
          </w:p>
        </w:tc>
      </w:tr>
    </w:tbl>
    <w:p w14:paraId="6FA7413F" w14:textId="77777777" w:rsidR="00633422" w:rsidRDefault="00633422" w:rsidP="00633422">
      <w:pPr>
        <w:tabs>
          <w:tab w:val="left" w:pos="2055"/>
        </w:tabs>
        <w:rPr>
          <w:rFonts w:ascii="Arial" w:hAnsi="Arial" w:cs="Arial"/>
          <w:lang w:eastAsia="en-IN"/>
        </w:rPr>
      </w:pPr>
      <w:r>
        <w:rPr>
          <w:rFonts w:ascii="Arial" w:hAnsi="Arial" w:cs="Arial"/>
          <w:lang w:eastAsia="en-IN"/>
        </w:rPr>
        <w:tab/>
      </w:r>
    </w:p>
    <w:tbl>
      <w:tblPr>
        <w:tblW w:w="10202" w:type="dxa"/>
        <w:tblInd w:w="-147" w:type="dxa"/>
        <w:tblCellMar>
          <w:left w:w="0" w:type="dxa"/>
          <w:right w:w="0" w:type="dxa"/>
        </w:tblCellMar>
        <w:tblLook w:val="0420" w:firstRow="1" w:lastRow="0" w:firstColumn="0" w:lastColumn="0" w:noHBand="0" w:noVBand="1"/>
      </w:tblPr>
      <w:tblGrid>
        <w:gridCol w:w="5376"/>
        <w:gridCol w:w="4826"/>
      </w:tblGrid>
      <w:tr w:rsidR="00633422" w:rsidRPr="00574091" w14:paraId="677DE5DE" w14:textId="77777777" w:rsidTr="002722B7">
        <w:trPr>
          <w:trHeight w:val="123"/>
        </w:trPr>
        <w:tc>
          <w:tcPr>
            <w:tcW w:w="10202" w:type="dxa"/>
            <w:gridSpan w:val="2"/>
            <w:tcBorders>
              <w:top w:val="single" w:sz="4" w:space="0" w:color="000000"/>
              <w:left w:val="single" w:sz="4" w:space="0" w:color="000000"/>
              <w:bottom w:val="single" w:sz="6" w:space="0" w:color="000000"/>
              <w:right w:val="single" w:sz="4" w:space="0" w:color="000000"/>
            </w:tcBorders>
            <w:shd w:val="clear" w:color="auto" w:fill="000000" w:themeFill="text1"/>
            <w:tcMar>
              <w:top w:w="16" w:type="dxa"/>
              <w:left w:w="15" w:type="dxa"/>
              <w:bottom w:w="0" w:type="dxa"/>
              <w:right w:w="15" w:type="dxa"/>
            </w:tcMar>
            <w:hideMark/>
          </w:tcPr>
          <w:p w14:paraId="7E7EF4AF" w14:textId="77777777" w:rsidR="00633422" w:rsidRPr="00574091" w:rsidRDefault="00633422" w:rsidP="00574091">
            <w:pPr>
              <w:tabs>
                <w:tab w:val="left" w:pos="2055"/>
              </w:tabs>
              <w:ind w:left="127"/>
              <w:jc w:val="center"/>
              <w:rPr>
                <w:rFonts w:ascii="Arial" w:hAnsi="Arial" w:cs="Arial"/>
                <w:color w:val="FFFFFF" w:themeColor="background1"/>
                <w:sz w:val="18"/>
                <w:szCs w:val="18"/>
                <w:lang w:eastAsia="en-IN"/>
              </w:rPr>
            </w:pPr>
            <w:r w:rsidRPr="00574091">
              <w:rPr>
                <w:rFonts w:ascii="Arial" w:hAnsi="Arial" w:cs="Arial"/>
                <w:color w:val="FFFFFF" w:themeColor="background1"/>
                <w:sz w:val="18"/>
                <w:szCs w:val="18"/>
                <w:lang w:eastAsia="en-IN"/>
              </w:rPr>
              <w:t>ACETONE PRODUCT</w:t>
            </w:r>
          </w:p>
        </w:tc>
      </w:tr>
      <w:tr w:rsidR="00633422" w:rsidRPr="00574091" w14:paraId="22634847" w14:textId="77777777" w:rsidTr="002722B7">
        <w:trPr>
          <w:trHeight w:val="119"/>
        </w:trPr>
        <w:tc>
          <w:tcPr>
            <w:tcW w:w="5376" w:type="dxa"/>
            <w:tcBorders>
              <w:top w:val="single" w:sz="6" w:space="0" w:color="000000"/>
              <w:left w:val="single" w:sz="4" w:space="0" w:color="000000"/>
              <w:bottom w:val="single" w:sz="6" w:space="0" w:color="000000"/>
              <w:right w:val="single" w:sz="6" w:space="0" w:color="000000"/>
            </w:tcBorders>
            <w:shd w:val="clear" w:color="auto" w:fill="000000" w:themeFill="text1"/>
            <w:tcMar>
              <w:top w:w="15" w:type="dxa"/>
              <w:left w:w="15" w:type="dxa"/>
              <w:bottom w:w="0" w:type="dxa"/>
              <w:right w:w="15" w:type="dxa"/>
            </w:tcMar>
            <w:hideMark/>
          </w:tcPr>
          <w:p w14:paraId="63E85F12" w14:textId="77777777" w:rsidR="00633422" w:rsidRPr="00574091" w:rsidRDefault="00633422" w:rsidP="00574091">
            <w:pPr>
              <w:tabs>
                <w:tab w:val="left" w:pos="2055"/>
              </w:tabs>
              <w:ind w:left="127"/>
              <w:jc w:val="center"/>
              <w:rPr>
                <w:rFonts w:ascii="Arial" w:hAnsi="Arial" w:cs="Arial"/>
                <w:color w:val="FFFFFF" w:themeColor="background1"/>
                <w:sz w:val="18"/>
                <w:szCs w:val="18"/>
                <w:lang w:eastAsia="en-IN"/>
              </w:rPr>
            </w:pPr>
          </w:p>
        </w:tc>
        <w:tc>
          <w:tcPr>
            <w:tcW w:w="4826" w:type="dxa"/>
            <w:tcBorders>
              <w:top w:val="single" w:sz="6" w:space="0" w:color="000000"/>
              <w:left w:val="single" w:sz="6" w:space="0" w:color="000000"/>
              <w:bottom w:val="single" w:sz="6" w:space="0" w:color="000000"/>
              <w:right w:val="single" w:sz="6" w:space="0" w:color="000000"/>
            </w:tcBorders>
            <w:shd w:val="clear" w:color="auto" w:fill="000000" w:themeFill="text1"/>
            <w:tcMar>
              <w:top w:w="8" w:type="dxa"/>
              <w:left w:w="15" w:type="dxa"/>
              <w:bottom w:w="0" w:type="dxa"/>
              <w:right w:w="15" w:type="dxa"/>
            </w:tcMar>
            <w:hideMark/>
          </w:tcPr>
          <w:p w14:paraId="6494252E" w14:textId="77777777" w:rsidR="00633422" w:rsidRPr="00574091" w:rsidRDefault="00633422" w:rsidP="00574091">
            <w:pPr>
              <w:tabs>
                <w:tab w:val="left" w:pos="2055"/>
              </w:tabs>
              <w:ind w:left="127"/>
              <w:jc w:val="center"/>
              <w:rPr>
                <w:rFonts w:ascii="Arial" w:hAnsi="Arial" w:cs="Arial"/>
                <w:color w:val="FFFFFF" w:themeColor="background1"/>
                <w:sz w:val="18"/>
                <w:szCs w:val="18"/>
                <w:lang w:eastAsia="en-IN"/>
              </w:rPr>
            </w:pPr>
            <w:r w:rsidRPr="00574091">
              <w:rPr>
                <w:rFonts w:ascii="Arial" w:hAnsi="Arial" w:cs="Arial"/>
                <w:color w:val="FFFFFF" w:themeColor="background1"/>
                <w:sz w:val="18"/>
                <w:szCs w:val="18"/>
                <w:lang w:eastAsia="en-IN"/>
              </w:rPr>
              <w:t>Value</w:t>
            </w:r>
          </w:p>
        </w:tc>
      </w:tr>
      <w:tr w:rsidR="00633422" w:rsidRPr="00574091" w14:paraId="0CD9B445" w14:textId="77777777" w:rsidTr="002722B7">
        <w:trPr>
          <w:trHeight w:val="118"/>
        </w:trPr>
        <w:tc>
          <w:tcPr>
            <w:tcW w:w="5376" w:type="dxa"/>
            <w:tcBorders>
              <w:top w:val="single" w:sz="6" w:space="0" w:color="000000"/>
              <w:left w:val="single" w:sz="4" w:space="0" w:color="000000"/>
              <w:bottom w:val="single" w:sz="6" w:space="0" w:color="000000"/>
              <w:right w:val="single" w:sz="6" w:space="0" w:color="000000"/>
            </w:tcBorders>
            <w:shd w:val="clear" w:color="auto" w:fill="auto"/>
            <w:tcMar>
              <w:top w:w="6" w:type="dxa"/>
              <w:left w:w="15" w:type="dxa"/>
              <w:bottom w:w="0" w:type="dxa"/>
              <w:right w:w="15" w:type="dxa"/>
            </w:tcMar>
            <w:hideMark/>
          </w:tcPr>
          <w:p w14:paraId="55D89B37" w14:textId="77777777" w:rsidR="00633422" w:rsidRPr="00574091" w:rsidRDefault="00633422" w:rsidP="004C63C1">
            <w:pPr>
              <w:tabs>
                <w:tab w:val="left" w:pos="2055"/>
              </w:tabs>
              <w:ind w:left="127"/>
              <w:rPr>
                <w:rFonts w:ascii="Arial" w:hAnsi="Arial" w:cs="Arial"/>
                <w:sz w:val="18"/>
                <w:szCs w:val="18"/>
                <w:lang w:eastAsia="en-IN"/>
              </w:rPr>
            </w:pPr>
            <w:r w:rsidRPr="00574091">
              <w:rPr>
                <w:rFonts w:ascii="Arial" w:hAnsi="Arial" w:cs="Arial"/>
                <w:sz w:val="18"/>
                <w:szCs w:val="18"/>
                <w:lang w:eastAsia="en-IN"/>
              </w:rPr>
              <w:t xml:space="preserve">Purity (dry basis), </w:t>
            </w:r>
            <w:proofErr w:type="spellStart"/>
            <w:r w:rsidRPr="00574091">
              <w:rPr>
                <w:rFonts w:ascii="Arial" w:hAnsi="Arial" w:cs="Arial"/>
                <w:sz w:val="18"/>
                <w:szCs w:val="18"/>
                <w:lang w:eastAsia="en-IN"/>
              </w:rPr>
              <w:t>wt</w:t>
            </w:r>
            <w:proofErr w:type="spellEnd"/>
            <w:r w:rsidRPr="00574091">
              <w:rPr>
                <w:rFonts w:ascii="Arial" w:hAnsi="Arial" w:cs="Arial"/>
                <w:sz w:val="18"/>
                <w:szCs w:val="18"/>
                <w:lang w:eastAsia="en-IN"/>
              </w:rPr>
              <w:t>%</w:t>
            </w:r>
          </w:p>
        </w:tc>
        <w:tc>
          <w:tcPr>
            <w:tcW w:w="4826" w:type="dxa"/>
            <w:tcBorders>
              <w:top w:val="single" w:sz="6" w:space="0" w:color="000000"/>
              <w:left w:val="single" w:sz="6" w:space="0" w:color="000000"/>
              <w:bottom w:val="single" w:sz="6" w:space="0" w:color="000000"/>
              <w:right w:val="single" w:sz="6" w:space="0" w:color="000000"/>
            </w:tcBorders>
            <w:shd w:val="clear" w:color="auto" w:fill="auto"/>
            <w:tcMar>
              <w:top w:w="6" w:type="dxa"/>
              <w:left w:w="15" w:type="dxa"/>
              <w:bottom w:w="0" w:type="dxa"/>
              <w:right w:w="15" w:type="dxa"/>
            </w:tcMar>
            <w:hideMark/>
          </w:tcPr>
          <w:p w14:paraId="71C77B7F" w14:textId="77777777" w:rsidR="00633422" w:rsidRPr="00574091" w:rsidRDefault="00633422" w:rsidP="004C63C1">
            <w:pPr>
              <w:tabs>
                <w:tab w:val="left" w:pos="2055"/>
              </w:tabs>
              <w:ind w:left="127"/>
              <w:jc w:val="center"/>
              <w:rPr>
                <w:rFonts w:ascii="Arial" w:hAnsi="Arial" w:cs="Arial"/>
                <w:sz w:val="18"/>
                <w:szCs w:val="18"/>
                <w:lang w:eastAsia="en-IN"/>
              </w:rPr>
            </w:pPr>
            <w:r w:rsidRPr="00574091">
              <w:rPr>
                <w:rFonts w:ascii="Arial" w:hAnsi="Arial" w:cs="Arial"/>
                <w:sz w:val="18"/>
                <w:szCs w:val="18"/>
                <w:lang w:eastAsia="en-IN"/>
              </w:rPr>
              <w:t>NLT 99.75 *</w:t>
            </w:r>
          </w:p>
        </w:tc>
      </w:tr>
      <w:tr w:rsidR="00633422" w:rsidRPr="00574091" w14:paraId="33B2C3C5" w14:textId="77777777" w:rsidTr="002722B7">
        <w:trPr>
          <w:trHeight w:val="119"/>
        </w:trPr>
        <w:tc>
          <w:tcPr>
            <w:tcW w:w="5376" w:type="dxa"/>
            <w:tcBorders>
              <w:top w:val="single" w:sz="6" w:space="0" w:color="000000"/>
              <w:left w:val="single" w:sz="4" w:space="0" w:color="000000"/>
              <w:bottom w:val="single" w:sz="6" w:space="0" w:color="000000"/>
              <w:right w:val="single" w:sz="6" w:space="0" w:color="000000"/>
            </w:tcBorders>
            <w:shd w:val="clear" w:color="auto" w:fill="auto"/>
            <w:tcMar>
              <w:top w:w="8" w:type="dxa"/>
              <w:left w:w="15" w:type="dxa"/>
              <w:bottom w:w="0" w:type="dxa"/>
              <w:right w:w="15" w:type="dxa"/>
            </w:tcMar>
            <w:hideMark/>
          </w:tcPr>
          <w:p w14:paraId="16E57BBB" w14:textId="77777777" w:rsidR="00633422" w:rsidRPr="00574091" w:rsidRDefault="00633422" w:rsidP="004C63C1">
            <w:pPr>
              <w:tabs>
                <w:tab w:val="left" w:pos="2055"/>
              </w:tabs>
              <w:ind w:left="127"/>
              <w:rPr>
                <w:rFonts w:ascii="Arial" w:hAnsi="Arial" w:cs="Arial"/>
                <w:sz w:val="18"/>
                <w:szCs w:val="18"/>
                <w:lang w:eastAsia="en-IN"/>
              </w:rPr>
            </w:pPr>
            <w:proofErr w:type="spellStart"/>
            <w:r w:rsidRPr="00574091">
              <w:rPr>
                <w:rFonts w:ascii="Arial" w:hAnsi="Arial" w:cs="Arial"/>
                <w:sz w:val="18"/>
                <w:szCs w:val="18"/>
                <w:lang w:eastAsia="en-IN"/>
              </w:rPr>
              <w:t>Color</w:t>
            </w:r>
            <w:proofErr w:type="spellEnd"/>
            <w:r w:rsidRPr="00574091">
              <w:rPr>
                <w:rFonts w:ascii="Arial" w:hAnsi="Arial" w:cs="Arial"/>
                <w:sz w:val="18"/>
                <w:szCs w:val="18"/>
                <w:lang w:eastAsia="en-IN"/>
              </w:rPr>
              <w:t>, Pt-Co</w:t>
            </w:r>
          </w:p>
        </w:tc>
        <w:tc>
          <w:tcPr>
            <w:tcW w:w="4826" w:type="dxa"/>
            <w:tcBorders>
              <w:top w:val="single" w:sz="6" w:space="0" w:color="000000"/>
              <w:left w:val="single" w:sz="6" w:space="0" w:color="000000"/>
              <w:bottom w:val="single" w:sz="6" w:space="0" w:color="000000"/>
              <w:right w:val="single" w:sz="6" w:space="0" w:color="000000"/>
            </w:tcBorders>
            <w:shd w:val="clear" w:color="auto" w:fill="auto"/>
            <w:tcMar>
              <w:top w:w="8" w:type="dxa"/>
              <w:left w:w="15" w:type="dxa"/>
              <w:bottom w:w="0" w:type="dxa"/>
              <w:right w:w="15" w:type="dxa"/>
            </w:tcMar>
            <w:hideMark/>
          </w:tcPr>
          <w:p w14:paraId="7CC88567" w14:textId="77777777" w:rsidR="00633422" w:rsidRPr="00574091" w:rsidRDefault="00633422" w:rsidP="004C63C1">
            <w:pPr>
              <w:tabs>
                <w:tab w:val="left" w:pos="2055"/>
              </w:tabs>
              <w:ind w:left="127"/>
              <w:jc w:val="center"/>
              <w:rPr>
                <w:rFonts w:ascii="Arial" w:hAnsi="Arial" w:cs="Arial"/>
                <w:sz w:val="18"/>
                <w:szCs w:val="18"/>
                <w:lang w:eastAsia="en-IN"/>
              </w:rPr>
            </w:pPr>
            <w:r w:rsidRPr="00574091">
              <w:rPr>
                <w:rFonts w:ascii="Arial" w:hAnsi="Arial" w:cs="Arial"/>
                <w:sz w:val="18"/>
                <w:szCs w:val="18"/>
                <w:lang w:eastAsia="en-IN"/>
              </w:rPr>
              <w:t>NMT 5 *</w:t>
            </w:r>
          </w:p>
        </w:tc>
      </w:tr>
      <w:tr w:rsidR="00633422" w:rsidRPr="00574091" w14:paraId="2EFFC91D" w14:textId="77777777" w:rsidTr="002722B7">
        <w:trPr>
          <w:trHeight w:val="119"/>
        </w:trPr>
        <w:tc>
          <w:tcPr>
            <w:tcW w:w="5376" w:type="dxa"/>
            <w:tcBorders>
              <w:top w:val="single" w:sz="6" w:space="0" w:color="000000"/>
              <w:left w:val="single" w:sz="4" w:space="0" w:color="000000"/>
              <w:bottom w:val="single" w:sz="6" w:space="0" w:color="000000"/>
              <w:right w:val="single" w:sz="6" w:space="0" w:color="000000"/>
            </w:tcBorders>
            <w:shd w:val="clear" w:color="auto" w:fill="auto"/>
            <w:tcMar>
              <w:top w:w="8" w:type="dxa"/>
              <w:left w:w="15" w:type="dxa"/>
              <w:bottom w:w="0" w:type="dxa"/>
              <w:right w:w="15" w:type="dxa"/>
            </w:tcMar>
            <w:hideMark/>
          </w:tcPr>
          <w:p w14:paraId="6C0D2013" w14:textId="77777777" w:rsidR="00633422" w:rsidRPr="00574091" w:rsidRDefault="00633422" w:rsidP="004C63C1">
            <w:pPr>
              <w:tabs>
                <w:tab w:val="left" w:pos="2055"/>
              </w:tabs>
              <w:ind w:left="127"/>
              <w:rPr>
                <w:rFonts w:ascii="Arial" w:hAnsi="Arial" w:cs="Arial"/>
                <w:sz w:val="18"/>
                <w:szCs w:val="18"/>
                <w:lang w:eastAsia="en-IN"/>
              </w:rPr>
            </w:pPr>
            <w:r w:rsidRPr="00574091">
              <w:rPr>
                <w:rFonts w:ascii="Arial" w:hAnsi="Arial" w:cs="Arial"/>
                <w:sz w:val="18"/>
                <w:szCs w:val="18"/>
                <w:lang w:eastAsia="en-IN"/>
              </w:rPr>
              <w:t xml:space="preserve">Water Content, </w:t>
            </w:r>
            <w:proofErr w:type="spellStart"/>
            <w:r w:rsidRPr="00574091">
              <w:rPr>
                <w:rFonts w:ascii="Arial" w:hAnsi="Arial" w:cs="Arial"/>
                <w:sz w:val="18"/>
                <w:szCs w:val="18"/>
                <w:lang w:eastAsia="en-IN"/>
              </w:rPr>
              <w:t>wt</w:t>
            </w:r>
            <w:proofErr w:type="spellEnd"/>
            <w:r w:rsidRPr="00574091">
              <w:rPr>
                <w:rFonts w:ascii="Arial" w:hAnsi="Arial" w:cs="Arial"/>
                <w:sz w:val="18"/>
                <w:szCs w:val="18"/>
                <w:lang w:eastAsia="en-IN"/>
              </w:rPr>
              <w:t>%</w:t>
            </w:r>
          </w:p>
        </w:tc>
        <w:tc>
          <w:tcPr>
            <w:tcW w:w="4826" w:type="dxa"/>
            <w:tcBorders>
              <w:top w:val="single" w:sz="6" w:space="0" w:color="000000"/>
              <w:left w:val="single" w:sz="6" w:space="0" w:color="000000"/>
              <w:bottom w:val="single" w:sz="6" w:space="0" w:color="000000"/>
              <w:right w:val="single" w:sz="6" w:space="0" w:color="000000"/>
            </w:tcBorders>
            <w:shd w:val="clear" w:color="auto" w:fill="auto"/>
            <w:tcMar>
              <w:top w:w="8" w:type="dxa"/>
              <w:left w:w="15" w:type="dxa"/>
              <w:bottom w:w="0" w:type="dxa"/>
              <w:right w:w="15" w:type="dxa"/>
            </w:tcMar>
            <w:hideMark/>
          </w:tcPr>
          <w:p w14:paraId="4E946BFE" w14:textId="77777777" w:rsidR="00633422" w:rsidRPr="00574091" w:rsidRDefault="00633422" w:rsidP="004C63C1">
            <w:pPr>
              <w:tabs>
                <w:tab w:val="left" w:pos="2055"/>
              </w:tabs>
              <w:ind w:left="127"/>
              <w:jc w:val="center"/>
              <w:rPr>
                <w:rFonts w:ascii="Arial" w:hAnsi="Arial" w:cs="Arial"/>
                <w:sz w:val="18"/>
                <w:szCs w:val="18"/>
                <w:lang w:eastAsia="en-IN"/>
              </w:rPr>
            </w:pPr>
            <w:r w:rsidRPr="00574091">
              <w:rPr>
                <w:rFonts w:ascii="Arial" w:hAnsi="Arial" w:cs="Arial"/>
                <w:sz w:val="18"/>
                <w:szCs w:val="18"/>
                <w:lang w:eastAsia="en-IN"/>
              </w:rPr>
              <w:t>NMT 0.2 *</w:t>
            </w:r>
          </w:p>
        </w:tc>
      </w:tr>
      <w:tr w:rsidR="00633422" w:rsidRPr="00574091" w14:paraId="3531D12B" w14:textId="77777777" w:rsidTr="002722B7">
        <w:trPr>
          <w:trHeight w:val="119"/>
        </w:trPr>
        <w:tc>
          <w:tcPr>
            <w:tcW w:w="5376" w:type="dxa"/>
            <w:tcBorders>
              <w:top w:val="single" w:sz="6" w:space="0" w:color="000000"/>
              <w:left w:val="single" w:sz="4" w:space="0" w:color="000000"/>
              <w:bottom w:val="single" w:sz="6" w:space="0" w:color="000000"/>
              <w:right w:val="single" w:sz="6" w:space="0" w:color="000000"/>
            </w:tcBorders>
            <w:shd w:val="clear" w:color="auto" w:fill="auto"/>
            <w:tcMar>
              <w:top w:w="9" w:type="dxa"/>
              <w:left w:w="15" w:type="dxa"/>
              <w:bottom w:w="0" w:type="dxa"/>
              <w:right w:w="15" w:type="dxa"/>
            </w:tcMar>
            <w:hideMark/>
          </w:tcPr>
          <w:p w14:paraId="25D32F35" w14:textId="77777777" w:rsidR="00633422" w:rsidRPr="00574091" w:rsidRDefault="00633422" w:rsidP="004C63C1">
            <w:pPr>
              <w:tabs>
                <w:tab w:val="left" w:pos="2055"/>
              </w:tabs>
              <w:ind w:left="127"/>
              <w:rPr>
                <w:rFonts w:ascii="Arial" w:hAnsi="Arial" w:cs="Arial"/>
                <w:sz w:val="18"/>
                <w:szCs w:val="18"/>
                <w:lang w:eastAsia="en-IN"/>
              </w:rPr>
            </w:pPr>
            <w:r w:rsidRPr="00574091">
              <w:rPr>
                <w:rFonts w:ascii="Arial" w:hAnsi="Arial" w:cs="Arial"/>
                <w:sz w:val="18"/>
                <w:szCs w:val="18"/>
                <w:lang w:eastAsia="en-IN"/>
              </w:rPr>
              <w:t>Permanganate Test Time, hours</w:t>
            </w:r>
          </w:p>
        </w:tc>
        <w:tc>
          <w:tcPr>
            <w:tcW w:w="4826" w:type="dxa"/>
            <w:tcBorders>
              <w:top w:val="single" w:sz="6" w:space="0" w:color="000000"/>
              <w:left w:val="single" w:sz="6" w:space="0" w:color="000000"/>
              <w:bottom w:val="single" w:sz="6" w:space="0" w:color="000000"/>
              <w:right w:val="single" w:sz="6" w:space="0" w:color="000000"/>
            </w:tcBorders>
            <w:shd w:val="clear" w:color="auto" w:fill="auto"/>
            <w:tcMar>
              <w:top w:w="9" w:type="dxa"/>
              <w:left w:w="15" w:type="dxa"/>
              <w:bottom w:w="0" w:type="dxa"/>
              <w:right w:w="15" w:type="dxa"/>
            </w:tcMar>
            <w:hideMark/>
          </w:tcPr>
          <w:p w14:paraId="31C6DDA5" w14:textId="77777777" w:rsidR="00633422" w:rsidRPr="00574091" w:rsidRDefault="00633422" w:rsidP="004C63C1">
            <w:pPr>
              <w:tabs>
                <w:tab w:val="left" w:pos="2055"/>
              </w:tabs>
              <w:ind w:left="127"/>
              <w:jc w:val="center"/>
              <w:rPr>
                <w:rFonts w:ascii="Arial" w:hAnsi="Arial" w:cs="Arial"/>
                <w:sz w:val="18"/>
                <w:szCs w:val="18"/>
                <w:lang w:eastAsia="en-IN"/>
              </w:rPr>
            </w:pPr>
            <w:r w:rsidRPr="00574091">
              <w:rPr>
                <w:rFonts w:ascii="Arial" w:hAnsi="Arial" w:cs="Arial"/>
                <w:sz w:val="18"/>
                <w:szCs w:val="18"/>
                <w:lang w:eastAsia="en-IN"/>
              </w:rPr>
              <w:t>NLT 4 *</w:t>
            </w:r>
          </w:p>
        </w:tc>
      </w:tr>
      <w:tr w:rsidR="00633422" w:rsidRPr="00574091" w14:paraId="2E463C14" w14:textId="77777777" w:rsidTr="002722B7">
        <w:trPr>
          <w:trHeight w:val="233"/>
        </w:trPr>
        <w:tc>
          <w:tcPr>
            <w:tcW w:w="5376" w:type="dxa"/>
            <w:tcBorders>
              <w:top w:val="single" w:sz="6" w:space="0" w:color="000000"/>
              <w:left w:val="single" w:sz="4" w:space="0" w:color="000000"/>
              <w:bottom w:val="single" w:sz="6" w:space="0" w:color="000000"/>
              <w:right w:val="single" w:sz="6" w:space="0" w:color="000000"/>
            </w:tcBorders>
            <w:shd w:val="clear" w:color="auto" w:fill="auto"/>
            <w:tcMar>
              <w:top w:w="8" w:type="dxa"/>
              <w:left w:w="15" w:type="dxa"/>
              <w:bottom w:w="0" w:type="dxa"/>
              <w:right w:w="15" w:type="dxa"/>
            </w:tcMar>
            <w:hideMark/>
          </w:tcPr>
          <w:p w14:paraId="53322A5F" w14:textId="77777777" w:rsidR="00633422" w:rsidRPr="00574091" w:rsidRDefault="00633422" w:rsidP="004C63C1">
            <w:pPr>
              <w:tabs>
                <w:tab w:val="left" w:pos="2055"/>
              </w:tabs>
              <w:ind w:left="127"/>
              <w:rPr>
                <w:rFonts w:ascii="Arial" w:hAnsi="Arial" w:cs="Arial"/>
                <w:sz w:val="18"/>
                <w:szCs w:val="18"/>
                <w:lang w:eastAsia="en-IN"/>
              </w:rPr>
            </w:pPr>
            <w:r w:rsidRPr="00574091">
              <w:rPr>
                <w:rFonts w:ascii="Arial" w:hAnsi="Arial" w:cs="Arial"/>
                <w:sz w:val="18"/>
                <w:szCs w:val="18"/>
                <w:lang w:eastAsia="en-IN"/>
              </w:rPr>
              <w:t>Distillation Range, ºC including 56.1ºC (760 mm Hg)</w:t>
            </w:r>
          </w:p>
        </w:tc>
        <w:tc>
          <w:tcPr>
            <w:tcW w:w="4826" w:type="dxa"/>
            <w:tcBorders>
              <w:top w:val="single" w:sz="6" w:space="0" w:color="000000"/>
              <w:left w:val="single" w:sz="6" w:space="0" w:color="000000"/>
              <w:bottom w:val="single" w:sz="6" w:space="0" w:color="000000"/>
              <w:right w:val="single" w:sz="6" w:space="0" w:color="000000"/>
            </w:tcBorders>
            <w:shd w:val="clear" w:color="auto" w:fill="auto"/>
            <w:tcMar>
              <w:top w:w="8" w:type="dxa"/>
              <w:left w:w="15" w:type="dxa"/>
              <w:bottom w:w="0" w:type="dxa"/>
              <w:right w:w="15" w:type="dxa"/>
            </w:tcMar>
            <w:hideMark/>
          </w:tcPr>
          <w:p w14:paraId="469070DA" w14:textId="77777777" w:rsidR="00633422" w:rsidRPr="00574091" w:rsidRDefault="00633422" w:rsidP="004C63C1">
            <w:pPr>
              <w:tabs>
                <w:tab w:val="left" w:pos="2055"/>
              </w:tabs>
              <w:ind w:left="127"/>
              <w:jc w:val="center"/>
              <w:rPr>
                <w:rFonts w:ascii="Arial" w:hAnsi="Arial" w:cs="Arial"/>
                <w:sz w:val="18"/>
                <w:szCs w:val="18"/>
                <w:lang w:eastAsia="en-IN"/>
              </w:rPr>
            </w:pPr>
            <w:r w:rsidRPr="00574091">
              <w:rPr>
                <w:rFonts w:ascii="Arial" w:hAnsi="Arial" w:cs="Arial"/>
                <w:sz w:val="18"/>
                <w:szCs w:val="18"/>
                <w:lang w:eastAsia="en-IN"/>
              </w:rPr>
              <w:t>NMT 0.5 *</w:t>
            </w:r>
          </w:p>
        </w:tc>
      </w:tr>
      <w:tr w:rsidR="00633422" w:rsidRPr="00574091" w14:paraId="6F6BBFD5" w14:textId="77777777" w:rsidTr="002722B7">
        <w:trPr>
          <w:trHeight w:val="119"/>
        </w:trPr>
        <w:tc>
          <w:tcPr>
            <w:tcW w:w="5376" w:type="dxa"/>
            <w:tcBorders>
              <w:top w:val="single" w:sz="6" w:space="0" w:color="000000"/>
              <w:left w:val="single" w:sz="4" w:space="0" w:color="000000"/>
              <w:bottom w:val="single" w:sz="6" w:space="0" w:color="000000"/>
              <w:right w:val="single" w:sz="6" w:space="0" w:color="000000"/>
            </w:tcBorders>
            <w:shd w:val="clear" w:color="auto" w:fill="auto"/>
            <w:tcMar>
              <w:top w:w="9" w:type="dxa"/>
              <w:left w:w="15" w:type="dxa"/>
              <w:bottom w:w="0" w:type="dxa"/>
              <w:right w:w="15" w:type="dxa"/>
            </w:tcMar>
            <w:hideMark/>
          </w:tcPr>
          <w:p w14:paraId="577B9FC9" w14:textId="77777777" w:rsidR="00633422" w:rsidRPr="00574091" w:rsidRDefault="00633422" w:rsidP="004C63C1">
            <w:pPr>
              <w:tabs>
                <w:tab w:val="left" w:pos="2055"/>
              </w:tabs>
              <w:ind w:left="127"/>
              <w:rPr>
                <w:rFonts w:ascii="Arial" w:hAnsi="Arial" w:cs="Arial"/>
                <w:sz w:val="18"/>
                <w:szCs w:val="18"/>
                <w:lang w:eastAsia="en-IN"/>
              </w:rPr>
            </w:pPr>
            <w:r w:rsidRPr="00574091">
              <w:rPr>
                <w:rFonts w:ascii="Arial" w:hAnsi="Arial" w:cs="Arial"/>
                <w:sz w:val="18"/>
                <w:szCs w:val="18"/>
                <w:lang w:eastAsia="en-IN"/>
              </w:rPr>
              <w:t xml:space="preserve">Aldehydes, </w:t>
            </w:r>
            <w:proofErr w:type="spellStart"/>
            <w:r w:rsidRPr="00574091">
              <w:rPr>
                <w:rFonts w:ascii="Arial" w:hAnsi="Arial" w:cs="Arial"/>
                <w:sz w:val="18"/>
                <w:szCs w:val="18"/>
                <w:lang w:eastAsia="en-IN"/>
              </w:rPr>
              <w:t>wt</w:t>
            </w:r>
            <w:proofErr w:type="spellEnd"/>
            <w:r w:rsidRPr="00574091">
              <w:rPr>
                <w:rFonts w:ascii="Arial" w:hAnsi="Arial" w:cs="Arial"/>
                <w:sz w:val="18"/>
                <w:szCs w:val="18"/>
                <w:lang w:eastAsia="en-IN"/>
              </w:rPr>
              <w:t xml:space="preserve"> ppm max</w:t>
            </w:r>
          </w:p>
        </w:tc>
        <w:tc>
          <w:tcPr>
            <w:tcW w:w="4826" w:type="dxa"/>
            <w:tcBorders>
              <w:top w:val="single" w:sz="6" w:space="0" w:color="000000"/>
              <w:left w:val="single" w:sz="6" w:space="0" w:color="000000"/>
              <w:bottom w:val="single" w:sz="6" w:space="0" w:color="000000"/>
              <w:right w:val="single" w:sz="6" w:space="0" w:color="000000"/>
            </w:tcBorders>
            <w:shd w:val="clear" w:color="auto" w:fill="auto"/>
            <w:tcMar>
              <w:top w:w="9" w:type="dxa"/>
              <w:left w:w="15" w:type="dxa"/>
              <w:bottom w:w="0" w:type="dxa"/>
              <w:right w:w="15" w:type="dxa"/>
            </w:tcMar>
            <w:hideMark/>
          </w:tcPr>
          <w:p w14:paraId="3CADB7AA" w14:textId="77777777" w:rsidR="00633422" w:rsidRPr="00574091" w:rsidRDefault="00633422" w:rsidP="004C63C1">
            <w:pPr>
              <w:tabs>
                <w:tab w:val="left" w:pos="2055"/>
              </w:tabs>
              <w:ind w:left="127"/>
              <w:jc w:val="center"/>
              <w:rPr>
                <w:rFonts w:ascii="Arial" w:hAnsi="Arial" w:cs="Arial"/>
                <w:sz w:val="18"/>
                <w:szCs w:val="18"/>
                <w:lang w:eastAsia="en-IN"/>
              </w:rPr>
            </w:pPr>
            <w:r w:rsidRPr="00574091">
              <w:rPr>
                <w:rFonts w:ascii="Arial" w:hAnsi="Arial" w:cs="Arial"/>
                <w:sz w:val="18"/>
                <w:szCs w:val="18"/>
                <w:lang w:eastAsia="en-IN"/>
              </w:rPr>
              <w:t>20</w:t>
            </w:r>
          </w:p>
        </w:tc>
      </w:tr>
      <w:tr w:rsidR="00633422" w:rsidRPr="00574091" w14:paraId="2713F484" w14:textId="77777777" w:rsidTr="002722B7">
        <w:trPr>
          <w:trHeight w:val="119"/>
        </w:trPr>
        <w:tc>
          <w:tcPr>
            <w:tcW w:w="5376" w:type="dxa"/>
            <w:tcBorders>
              <w:top w:val="single" w:sz="6" w:space="0" w:color="000000"/>
              <w:left w:val="single" w:sz="4" w:space="0" w:color="000000"/>
              <w:bottom w:val="single" w:sz="6" w:space="0" w:color="000000"/>
              <w:right w:val="single" w:sz="6" w:space="0" w:color="000000"/>
            </w:tcBorders>
            <w:shd w:val="clear" w:color="auto" w:fill="auto"/>
            <w:tcMar>
              <w:top w:w="8" w:type="dxa"/>
              <w:left w:w="15" w:type="dxa"/>
              <w:bottom w:w="0" w:type="dxa"/>
              <w:right w:w="15" w:type="dxa"/>
            </w:tcMar>
            <w:hideMark/>
          </w:tcPr>
          <w:p w14:paraId="13AB4EBC" w14:textId="77777777" w:rsidR="00633422" w:rsidRPr="00574091" w:rsidRDefault="00633422" w:rsidP="004C63C1">
            <w:pPr>
              <w:tabs>
                <w:tab w:val="left" w:pos="2055"/>
              </w:tabs>
              <w:ind w:left="127"/>
              <w:rPr>
                <w:rFonts w:ascii="Arial" w:hAnsi="Arial" w:cs="Arial"/>
                <w:sz w:val="18"/>
                <w:szCs w:val="18"/>
                <w:lang w:eastAsia="en-IN"/>
              </w:rPr>
            </w:pPr>
            <w:r w:rsidRPr="00574091">
              <w:rPr>
                <w:rFonts w:ascii="Arial" w:hAnsi="Arial" w:cs="Arial"/>
                <w:sz w:val="18"/>
                <w:szCs w:val="18"/>
                <w:lang w:eastAsia="en-IN"/>
              </w:rPr>
              <w:lastRenderedPageBreak/>
              <w:t xml:space="preserve">Benzene, </w:t>
            </w:r>
            <w:proofErr w:type="spellStart"/>
            <w:r w:rsidRPr="00574091">
              <w:rPr>
                <w:rFonts w:ascii="Arial" w:hAnsi="Arial" w:cs="Arial"/>
                <w:sz w:val="18"/>
                <w:szCs w:val="18"/>
                <w:lang w:eastAsia="en-IN"/>
              </w:rPr>
              <w:t>wt</w:t>
            </w:r>
            <w:proofErr w:type="spellEnd"/>
            <w:r w:rsidRPr="00574091">
              <w:rPr>
                <w:rFonts w:ascii="Arial" w:hAnsi="Arial" w:cs="Arial"/>
                <w:sz w:val="18"/>
                <w:szCs w:val="18"/>
                <w:lang w:eastAsia="en-IN"/>
              </w:rPr>
              <w:t xml:space="preserve"> ppm max</w:t>
            </w:r>
          </w:p>
        </w:tc>
        <w:tc>
          <w:tcPr>
            <w:tcW w:w="4826" w:type="dxa"/>
            <w:tcBorders>
              <w:top w:val="single" w:sz="6" w:space="0" w:color="000000"/>
              <w:left w:val="single" w:sz="6" w:space="0" w:color="000000"/>
              <w:bottom w:val="single" w:sz="6" w:space="0" w:color="000000"/>
              <w:right w:val="single" w:sz="6" w:space="0" w:color="000000"/>
            </w:tcBorders>
            <w:shd w:val="clear" w:color="auto" w:fill="auto"/>
            <w:tcMar>
              <w:top w:w="8" w:type="dxa"/>
              <w:left w:w="15" w:type="dxa"/>
              <w:bottom w:w="0" w:type="dxa"/>
              <w:right w:w="15" w:type="dxa"/>
            </w:tcMar>
            <w:hideMark/>
          </w:tcPr>
          <w:p w14:paraId="2DF83B9E" w14:textId="77777777" w:rsidR="00633422" w:rsidRPr="00574091" w:rsidRDefault="00633422" w:rsidP="004C63C1">
            <w:pPr>
              <w:tabs>
                <w:tab w:val="left" w:pos="2055"/>
              </w:tabs>
              <w:ind w:left="127"/>
              <w:jc w:val="center"/>
              <w:rPr>
                <w:rFonts w:ascii="Arial" w:hAnsi="Arial" w:cs="Arial"/>
                <w:sz w:val="18"/>
                <w:szCs w:val="18"/>
                <w:lang w:eastAsia="en-IN"/>
              </w:rPr>
            </w:pPr>
            <w:r w:rsidRPr="00574091">
              <w:rPr>
                <w:rFonts w:ascii="Arial" w:hAnsi="Arial" w:cs="Arial"/>
                <w:sz w:val="18"/>
                <w:szCs w:val="18"/>
                <w:lang w:eastAsia="en-IN"/>
              </w:rPr>
              <w:t>1</w:t>
            </w:r>
          </w:p>
        </w:tc>
      </w:tr>
      <w:tr w:rsidR="00633422" w:rsidRPr="00574091" w14:paraId="365C7E21" w14:textId="77777777" w:rsidTr="002722B7">
        <w:trPr>
          <w:trHeight w:val="119"/>
        </w:trPr>
        <w:tc>
          <w:tcPr>
            <w:tcW w:w="5376" w:type="dxa"/>
            <w:tcBorders>
              <w:top w:val="single" w:sz="6" w:space="0" w:color="000000"/>
              <w:left w:val="single" w:sz="4" w:space="0" w:color="000000"/>
              <w:bottom w:val="single" w:sz="6" w:space="0" w:color="000000"/>
              <w:right w:val="single" w:sz="6" w:space="0" w:color="000000"/>
            </w:tcBorders>
            <w:shd w:val="clear" w:color="auto" w:fill="auto"/>
            <w:tcMar>
              <w:top w:w="9" w:type="dxa"/>
              <w:left w:w="15" w:type="dxa"/>
              <w:bottom w:w="0" w:type="dxa"/>
              <w:right w:w="15" w:type="dxa"/>
            </w:tcMar>
            <w:hideMark/>
          </w:tcPr>
          <w:p w14:paraId="439836CE" w14:textId="77777777" w:rsidR="00633422" w:rsidRPr="00574091" w:rsidRDefault="00633422" w:rsidP="004C63C1">
            <w:pPr>
              <w:tabs>
                <w:tab w:val="left" w:pos="2055"/>
              </w:tabs>
              <w:ind w:left="127"/>
              <w:rPr>
                <w:rFonts w:ascii="Arial" w:hAnsi="Arial" w:cs="Arial"/>
                <w:sz w:val="18"/>
                <w:szCs w:val="18"/>
                <w:lang w:eastAsia="en-IN"/>
              </w:rPr>
            </w:pPr>
            <w:r w:rsidRPr="00574091">
              <w:rPr>
                <w:rFonts w:ascii="Arial" w:hAnsi="Arial" w:cs="Arial"/>
                <w:sz w:val="18"/>
                <w:szCs w:val="18"/>
                <w:lang w:eastAsia="en-IN"/>
              </w:rPr>
              <w:t xml:space="preserve">Non-volatiles, </w:t>
            </w:r>
            <w:proofErr w:type="spellStart"/>
            <w:r w:rsidRPr="00574091">
              <w:rPr>
                <w:rFonts w:ascii="Arial" w:hAnsi="Arial" w:cs="Arial"/>
                <w:sz w:val="18"/>
                <w:szCs w:val="18"/>
                <w:lang w:eastAsia="en-IN"/>
              </w:rPr>
              <w:t>wt</w:t>
            </w:r>
            <w:proofErr w:type="spellEnd"/>
            <w:r w:rsidRPr="00574091">
              <w:rPr>
                <w:rFonts w:ascii="Arial" w:hAnsi="Arial" w:cs="Arial"/>
                <w:sz w:val="18"/>
                <w:szCs w:val="18"/>
                <w:lang w:eastAsia="en-IN"/>
              </w:rPr>
              <w:t xml:space="preserve"> ppm max</w:t>
            </w:r>
          </w:p>
        </w:tc>
        <w:tc>
          <w:tcPr>
            <w:tcW w:w="4826" w:type="dxa"/>
            <w:tcBorders>
              <w:top w:val="single" w:sz="6" w:space="0" w:color="000000"/>
              <w:left w:val="single" w:sz="6" w:space="0" w:color="000000"/>
              <w:bottom w:val="single" w:sz="6" w:space="0" w:color="000000"/>
              <w:right w:val="single" w:sz="6" w:space="0" w:color="000000"/>
            </w:tcBorders>
            <w:shd w:val="clear" w:color="auto" w:fill="auto"/>
            <w:tcMar>
              <w:top w:w="9" w:type="dxa"/>
              <w:left w:w="15" w:type="dxa"/>
              <w:bottom w:w="0" w:type="dxa"/>
              <w:right w:w="15" w:type="dxa"/>
            </w:tcMar>
            <w:hideMark/>
          </w:tcPr>
          <w:p w14:paraId="417B6849" w14:textId="77777777" w:rsidR="00633422" w:rsidRPr="00574091" w:rsidRDefault="00633422" w:rsidP="004C63C1">
            <w:pPr>
              <w:tabs>
                <w:tab w:val="left" w:pos="2055"/>
              </w:tabs>
              <w:ind w:left="127"/>
              <w:jc w:val="center"/>
              <w:rPr>
                <w:rFonts w:ascii="Arial" w:hAnsi="Arial" w:cs="Arial"/>
                <w:sz w:val="18"/>
                <w:szCs w:val="18"/>
                <w:lang w:eastAsia="en-IN"/>
              </w:rPr>
            </w:pPr>
            <w:r w:rsidRPr="00574091">
              <w:rPr>
                <w:rFonts w:ascii="Arial" w:hAnsi="Arial" w:cs="Arial"/>
                <w:sz w:val="18"/>
                <w:szCs w:val="18"/>
                <w:lang w:eastAsia="en-IN"/>
              </w:rPr>
              <w:t>5</w:t>
            </w:r>
          </w:p>
        </w:tc>
      </w:tr>
      <w:tr w:rsidR="00633422" w:rsidRPr="00574091" w14:paraId="2FAB60A7" w14:textId="77777777" w:rsidTr="002722B7">
        <w:trPr>
          <w:trHeight w:val="119"/>
        </w:trPr>
        <w:tc>
          <w:tcPr>
            <w:tcW w:w="5376" w:type="dxa"/>
            <w:tcBorders>
              <w:top w:val="single" w:sz="6" w:space="0" w:color="000000"/>
              <w:left w:val="single" w:sz="4" w:space="0" w:color="000000"/>
              <w:bottom w:val="single" w:sz="6" w:space="0" w:color="000000"/>
              <w:right w:val="single" w:sz="6" w:space="0" w:color="000000"/>
            </w:tcBorders>
            <w:shd w:val="clear" w:color="auto" w:fill="auto"/>
            <w:tcMar>
              <w:top w:w="9" w:type="dxa"/>
              <w:left w:w="15" w:type="dxa"/>
              <w:bottom w:w="0" w:type="dxa"/>
              <w:right w:w="15" w:type="dxa"/>
            </w:tcMar>
            <w:hideMark/>
          </w:tcPr>
          <w:p w14:paraId="155F8804" w14:textId="77777777" w:rsidR="00633422" w:rsidRPr="00574091" w:rsidRDefault="00633422" w:rsidP="004C63C1">
            <w:pPr>
              <w:tabs>
                <w:tab w:val="left" w:pos="2055"/>
              </w:tabs>
              <w:ind w:left="127"/>
              <w:rPr>
                <w:rFonts w:ascii="Arial" w:hAnsi="Arial" w:cs="Arial"/>
                <w:sz w:val="18"/>
                <w:szCs w:val="18"/>
                <w:lang w:eastAsia="en-IN"/>
              </w:rPr>
            </w:pPr>
            <w:r w:rsidRPr="00574091">
              <w:rPr>
                <w:rFonts w:ascii="Arial" w:hAnsi="Arial" w:cs="Arial"/>
                <w:sz w:val="18"/>
                <w:szCs w:val="18"/>
                <w:lang w:eastAsia="en-IN"/>
              </w:rPr>
              <w:t xml:space="preserve">Iron Content, </w:t>
            </w:r>
            <w:proofErr w:type="spellStart"/>
            <w:r w:rsidRPr="00574091">
              <w:rPr>
                <w:rFonts w:ascii="Arial" w:hAnsi="Arial" w:cs="Arial"/>
                <w:sz w:val="18"/>
                <w:szCs w:val="18"/>
                <w:lang w:eastAsia="en-IN"/>
              </w:rPr>
              <w:t>wt</w:t>
            </w:r>
            <w:proofErr w:type="spellEnd"/>
            <w:r w:rsidRPr="00574091">
              <w:rPr>
                <w:rFonts w:ascii="Arial" w:hAnsi="Arial" w:cs="Arial"/>
                <w:sz w:val="18"/>
                <w:szCs w:val="18"/>
                <w:lang w:eastAsia="en-IN"/>
              </w:rPr>
              <w:t xml:space="preserve"> ppm</w:t>
            </w:r>
          </w:p>
        </w:tc>
        <w:tc>
          <w:tcPr>
            <w:tcW w:w="4826" w:type="dxa"/>
            <w:tcBorders>
              <w:top w:val="single" w:sz="6" w:space="0" w:color="000000"/>
              <w:left w:val="single" w:sz="6" w:space="0" w:color="000000"/>
              <w:bottom w:val="single" w:sz="6" w:space="0" w:color="000000"/>
              <w:right w:val="single" w:sz="6" w:space="0" w:color="000000"/>
            </w:tcBorders>
            <w:shd w:val="clear" w:color="auto" w:fill="auto"/>
            <w:tcMar>
              <w:top w:w="9" w:type="dxa"/>
              <w:left w:w="15" w:type="dxa"/>
              <w:bottom w:w="0" w:type="dxa"/>
              <w:right w:w="15" w:type="dxa"/>
            </w:tcMar>
            <w:hideMark/>
          </w:tcPr>
          <w:p w14:paraId="0CF1B4A2" w14:textId="77777777" w:rsidR="00633422" w:rsidRPr="00574091" w:rsidRDefault="00633422" w:rsidP="004C63C1">
            <w:pPr>
              <w:tabs>
                <w:tab w:val="left" w:pos="2055"/>
              </w:tabs>
              <w:ind w:left="127"/>
              <w:jc w:val="center"/>
              <w:rPr>
                <w:rFonts w:ascii="Arial" w:hAnsi="Arial" w:cs="Arial"/>
                <w:sz w:val="18"/>
                <w:szCs w:val="18"/>
                <w:lang w:eastAsia="en-IN"/>
              </w:rPr>
            </w:pPr>
            <w:r w:rsidRPr="00574091">
              <w:rPr>
                <w:rFonts w:ascii="Arial" w:hAnsi="Arial" w:cs="Arial"/>
                <w:sz w:val="18"/>
                <w:szCs w:val="18"/>
                <w:lang w:eastAsia="en-IN"/>
              </w:rPr>
              <w:t>NMT 0.1 *</w:t>
            </w:r>
          </w:p>
        </w:tc>
      </w:tr>
      <w:tr w:rsidR="00633422" w:rsidRPr="00574091" w14:paraId="3BB16987" w14:textId="77777777" w:rsidTr="002722B7">
        <w:trPr>
          <w:trHeight w:val="119"/>
        </w:trPr>
        <w:tc>
          <w:tcPr>
            <w:tcW w:w="5376" w:type="dxa"/>
            <w:tcBorders>
              <w:top w:val="single" w:sz="6" w:space="0" w:color="000000"/>
              <w:left w:val="single" w:sz="4" w:space="0" w:color="000000"/>
              <w:bottom w:val="single" w:sz="6" w:space="0" w:color="000000"/>
              <w:right w:val="single" w:sz="6" w:space="0" w:color="000000"/>
            </w:tcBorders>
            <w:shd w:val="clear" w:color="auto" w:fill="auto"/>
            <w:tcMar>
              <w:top w:w="8" w:type="dxa"/>
              <w:left w:w="15" w:type="dxa"/>
              <w:bottom w:w="0" w:type="dxa"/>
              <w:right w:w="15" w:type="dxa"/>
            </w:tcMar>
            <w:hideMark/>
          </w:tcPr>
          <w:p w14:paraId="5CA7AA2D" w14:textId="77777777" w:rsidR="00633422" w:rsidRPr="00574091" w:rsidRDefault="00633422" w:rsidP="004C63C1">
            <w:pPr>
              <w:tabs>
                <w:tab w:val="left" w:pos="2055"/>
              </w:tabs>
              <w:ind w:left="127"/>
              <w:rPr>
                <w:rFonts w:ascii="Arial" w:hAnsi="Arial" w:cs="Arial"/>
                <w:sz w:val="18"/>
                <w:szCs w:val="18"/>
                <w:lang w:eastAsia="en-IN"/>
              </w:rPr>
            </w:pPr>
            <w:r w:rsidRPr="00574091">
              <w:rPr>
                <w:rFonts w:ascii="Arial" w:hAnsi="Arial" w:cs="Arial"/>
                <w:sz w:val="18"/>
                <w:szCs w:val="18"/>
                <w:lang w:eastAsia="en-IN"/>
              </w:rPr>
              <w:t xml:space="preserve">Ash Content, </w:t>
            </w:r>
            <w:proofErr w:type="spellStart"/>
            <w:r w:rsidRPr="00574091">
              <w:rPr>
                <w:rFonts w:ascii="Arial" w:hAnsi="Arial" w:cs="Arial"/>
                <w:sz w:val="18"/>
                <w:szCs w:val="18"/>
                <w:lang w:eastAsia="en-IN"/>
              </w:rPr>
              <w:t>wt</w:t>
            </w:r>
            <w:proofErr w:type="spellEnd"/>
            <w:r w:rsidRPr="00574091">
              <w:rPr>
                <w:rFonts w:ascii="Arial" w:hAnsi="Arial" w:cs="Arial"/>
                <w:sz w:val="18"/>
                <w:szCs w:val="18"/>
                <w:lang w:eastAsia="en-IN"/>
              </w:rPr>
              <w:t xml:space="preserve"> ppm</w:t>
            </w:r>
          </w:p>
        </w:tc>
        <w:tc>
          <w:tcPr>
            <w:tcW w:w="4826" w:type="dxa"/>
            <w:tcBorders>
              <w:top w:val="single" w:sz="6" w:space="0" w:color="000000"/>
              <w:left w:val="single" w:sz="6" w:space="0" w:color="000000"/>
              <w:bottom w:val="single" w:sz="6" w:space="0" w:color="000000"/>
              <w:right w:val="single" w:sz="6" w:space="0" w:color="000000"/>
            </w:tcBorders>
            <w:shd w:val="clear" w:color="auto" w:fill="auto"/>
            <w:tcMar>
              <w:top w:w="8" w:type="dxa"/>
              <w:left w:w="15" w:type="dxa"/>
              <w:bottom w:w="0" w:type="dxa"/>
              <w:right w:w="15" w:type="dxa"/>
            </w:tcMar>
            <w:hideMark/>
          </w:tcPr>
          <w:p w14:paraId="27387370" w14:textId="77777777" w:rsidR="00633422" w:rsidRPr="00574091" w:rsidRDefault="00633422" w:rsidP="004C63C1">
            <w:pPr>
              <w:tabs>
                <w:tab w:val="left" w:pos="2055"/>
              </w:tabs>
              <w:ind w:left="127"/>
              <w:jc w:val="center"/>
              <w:rPr>
                <w:rFonts w:ascii="Arial" w:hAnsi="Arial" w:cs="Arial"/>
                <w:sz w:val="18"/>
                <w:szCs w:val="18"/>
                <w:lang w:eastAsia="en-IN"/>
              </w:rPr>
            </w:pPr>
            <w:r w:rsidRPr="00574091">
              <w:rPr>
                <w:rFonts w:ascii="Arial" w:hAnsi="Arial" w:cs="Arial"/>
                <w:sz w:val="18"/>
                <w:szCs w:val="18"/>
                <w:lang w:eastAsia="en-IN"/>
              </w:rPr>
              <w:t>NMT 1 *</w:t>
            </w:r>
          </w:p>
        </w:tc>
      </w:tr>
      <w:tr w:rsidR="00633422" w:rsidRPr="00574091" w14:paraId="695AC33C" w14:textId="77777777" w:rsidTr="002722B7">
        <w:trPr>
          <w:trHeight w:val="118"/>
        </w:trPr>
        <w:tc>
          <w:tcPr>
            <w:tcW w:w="5376" w:type="dxa"/>
            <w:tcBorders>
              <w:top w:val="single" w:sz="6" w:space="0" w:color="000000"/>
              <w:left w:val="single" w:sz="4" w:space="0" w:color="000000"/>
              <w:bottom w:val="single" w:sz="6" w:space="0" w:color="000000"/>
              <w:right w:val="single" w:sz="6" w:space="0" w:color="000000"/>
            </w:tcBorders>
            <w:shd w:val="clear" w:color="auto" w:fill="auto"/>
            <w:tcMar>
              <w:top w:w="6" w:type="dxa"/>
              <w:left w:w="15" w:type="dxa"/>
              <w:bottom w:w="0" w:type="dxa"/>
              <w:right w:w="15" w:type="dxa"/>
            </w:tcMar>
            <w:hideMark/>
          </w:tcPr>
          <w:p w14:paraId="202A31B8" w14:textId="77777777" w:rsidR="00633422" w:rsidRPr="00574091" w:rsidRDefault="00633422" w:rsidP="004C63C1">
            <w:pPr>
              <w:tabs>
                <w:tab w:val="left" w:pos="2055"/>
              </w:tabs>
              <w:ind w:left="127"/>
              <w:rPr>
                <w:rFonts w:ascii="Arial" w:hAnsi="Arial" w:cs="Arial"/>
                <w:sz w:val="18"/>
                <w:szCs w:val="18"/>
                <w:lang w:eastAsia="en-IN"/>
              </w:rPr>
            </w:pPr>
            <w:r w:rsidRPr="00574091">
              <w:rPr>
                <w:rFonts w:ascii="Arial" w:hAnsi="Arial" w:cs="Arial"/>
                <w:sz w:val="18"/>
                <w:szCs w:val="18"/>
                <w:lang w:eastAsia="en-IN"/>
              </w:rPr>
              <w:t xml:space="preserve">Methanol, </w:t>
            </w:r>
            <w:proofErr w:type="spellStart"/>
            <w:r w:rsidRPr="00574091">
              <w:rPr>
                <w:rFonts w:ascii="Arial" w:hAnsi="Arial" w:cs="Arial"/>
                <w:sz w:val="18"/>
                <w:szCs w:val="18"/>
                <w:lang w:eastAsia="en-IN"/>
              </w:rPr>
              <w:t>wt</w:t>
            </w:r>
            <w:proofErr w:type="spellEnd"/>
            <w:r w:rsidRPr="00574091">
              <w:rPr>
                <w:rFonts w:ascii="Arial" w:hAnsi="Arial" w:cs="Arial"/>
                <w:sz w:val="18"/>
                <w:szCs w:val="18"/>
                <w:lang w:eastAsia="en-IN"/>
              </w:rPr>
              <w:t xml:space="preserve"> ppm</w:t>
            </w:r>
          </w:p>
        </w:tc>
        <w:tc>
          <w:tcPr>
            <w:tcW w:w="4826" w:type="dxa"/>
            <w:tcBorders>
              <w:top w:val="single" w:sz="6" w:space="0" w:color="000000"/>
              <w:left w:val="single" w:sz="6" w:space="0" w:color="000000"/>
              <w:bottom w:val="single" w:sz="6" w:space="0" w:color="000000"/>
              <w:right w:val="single" w:sz="6" w:space="0" w:color="000000"/>
            </w:tcBorders>
            <w:shd w:val="clear" w:color="auto" w:fill="auto"/>
            <w:tcMar>
              <w:top w:w="6" w:type="dxa"/>
              <w:left w:w="15" w:type="dxa"/>
              <w:bottom w:w="0" w:type="dxa"/>
              <w:right w:w="15" w:type="dxa"/>
            </w:tcMar>
            <w:hideMark/>
          </w:tcPr>
          <w:p w14:paraId="0DC212E0" w14:textId="77777777" w:rsidR="00633422" w:rsidRPr="00574091" w:rsidRDefault="00633422" w:rsidP="004C63C1">
            <w:pPr>
              <w:tabs>
                <w:tab w:val="left" w:pos="2055"/>
              </w:tabs>
              <w:ind w:left="127"/>
              <w:jc w:val="center"/>
              <w:rPr>
                <w:rFonts w:ascii="Arial" w:hAnsi="Arial" w:cs="Arial"/>
                <w:sz w:val="18"/>
                <w:szCs w:val="18"/>
                <w:lang w:eastAsia="en-IN"/>
              </w:rPr>
            </w:pPr>
            <w:r w:rsidRPr="00574091">
              <w:rPr>
                <w:rFonts w:ascii="Arial" w:hAnsi="Arial" w:cs="Arial"/>
                <w:sz w:val="18"/>
                <w:szCs w:val="18"/>
                <w:lang w:eastAsia="en-IN"/>
              </w:rPr>
              <w:t>NMT 250 *</w:t>
            </w:r>
          </w:p>
        </w:tc>
      </w:tr>
    </w:tbl>
    <w:p w14:paraId="5A00C6E9" w14:textId="51B6D0AF" w:rsidR="00633422" w:rsidRDefault="00633422" w:rsidP="00633422">
      <w:pPr>
        <w:tabs>
          <w:tab w:val="left" w:pos="2055"/>
        </w:tabs>
        <w:rPr>
          <w:rFonts w:ascii="Arial" w:hAnsi="Arial" w:cs="Arial"/>
          <w:b/>
          <w:bCs/>
          <w:lang w:eastAsia="en-IN"/>
        </w:rPr>
      </w:pPr>
    </w:p>
    <w:p w14:paraId="6D709A45" w14:textId="13DB3AF6" w:rsidR="00BB3AC2" w:rsidRDefault="00BB3AC2" w:rsidP="00633422">
      <w:pPr>
        <w:tabs>
          <w:tab w:val="left" w:pos="2055"/>
        </w:tabs>
        <w:rPr>
          <w:rFonts w:ascii="Arial" w:hAnsi="Arial" w:cs="Arial"/>
          <w:b/>
          <w:bCs/>
          <w:lang w:eastAsia="en-IN"/>
        </w:rPr>
      </w:pPr>
    </w:p>
    <w:p w14:paraId="5C71A670" w14:textId="0F0B03F0" w:rsidR="00BB3AC2" w:rsidRDefault="00BB3AC2" w:rsidP="00633422">
      <w:pPr>
        <w:tabs>
          <w:tab w:val="left" w:pos="2055"/>
        </w:tabs>
        <w:rPr>
          <w:rFonts w:ascii="Arial" w:hAnsi="Arial" w:cs="Arial"/>
          <w:b/>
          <w:bCs/>
          <w:lang w:eastAsia="en-IN"/>
        </w:rPr>
      </w:pPr>
    </w:p>
    <w:p w14:paraId="34A2BB38" w14:textId="61F5338D" w:rsidR="00BB3AC2" w:rsidRDefault="00BB3AC2" w:rsidP="00633422">
      <w:pPr>
        <w:tabs>
          <w:tab w:val="left" w:pos="2055"/>
        </w:tabs>
        <w:rPr>
          <w:rFonts w:ascii="Arial" w:hAnsi="Arial" w:cs="Arial"/>
          <w:b/>
          <w:bCs/>
          <w:lang w:eastAsia="en-IN"/>
        </w:rPr>
      </w:pPr>
    </w:p>
    <w:p w14:paraId="16C78AC2" w14:textId="0022E27D" w:rsidR="00BB3AC2" w:rsidRDefault="00BB3AC2" w:rsidP="00633422">
      <w:pPr>
        <w:tabs>
          <w:tab w:val="left" w:pos="2055"/>
        </w:tabs>
        <w:rPr>
          <w:rFonts w:ascii="Arial" w:hAnsi="Arial" w:cs="Arial"/>
          <w:b/>
          <w:bCs/>
          <w:lang w:eastAsia="en-IN"/>
        </w:rPr>
      </w:pPr>
    </w:p>
    <w:p w14:paraId="555776C1" w14:textId="17739D70" w:rsidR="00BB3AC2" w:rsidRDefault="00BB3AC2" w:rsidP="00633422">
      <w:pPr>
        <w:tabs>
          <w:tab w:val="left" w:pos="2055"/>
        </w:tabs>
        <w:rPr>
          <w:rFonts w:ascii="Arial" w:hAnsi="Arial" w:cs="Arial"/>
          <w:b/>
          <w:bCs/>
          <w:lang w:eastAsia="en-IN"/>
        </w:rPr>
      </w:pPr>
    </w:p>
    <w:p w14:paraId="496B92F3" w14:textId="3EF15622" w:rsidR="00BB3AC2" w:rsidRDefault="00BB3AC2" w:rsidP="00633422">
      <w:pPr>
        <w:tabs>
          <w:tab w:val="left" w:pos="2055"/>
        </w:tabs>
        <w:rPr>
          <w:rFonts w:ascii="Arial" w:hAnsi="Arial" w:cs="Arial"/>
          <w:b/>
          <w:bCs/>
          <w:lang w:eastAsia="en-IN"/>
        </w:rPr>
      </w:pPr>
    </w:p>
    <w:p w14:paraId="4B8238BB" w14:textId="5DC74ABA" w:rsidR="00BB3AC2" w:rsidRDefault="00BB3AC2" w:rsidP="00633422">
      <w:pPr>
        <w:tabs>
          <w:tab w:val="left" w:pos="2055"/>
        </w:tabs>
        <w:rPr>
          <w:rFonts w:ascii="Arial" w:hAnsi="Arial" w:cs="Arial"/>
          <w:b/>
          <w:bCs/>
          <w:lang w:eastAsia="en-IN"/>
        </w:rPr>
      </w:pPr>
    </w:p>
    <w:p w14:paraId="418AB7E2" w14:textId="01BD2BAD" w:rsidR="00BB3AC2" w:rsidRDefault="00BB3AC2" w:rsidP="00633422">
      <w:pPr>
        <w:tabs>
          <w:tab w:val="left" w:pos="2055"/>
        </w:tabs>
        <w:rPr>
          <w:rFonts w:ascii="Arial" w:hAnsi="Arial" w:cs="Arial"/>
          <w:b/>
          <w:bCs/>
          <w:lang w:eastAsia="en-IN"/>
        </w:rPr>
      </w:pPr>
    </w:p>
    <w:p w14:paraId="514145C4" w14:textId="501E59B4" w:rsidR="00BB3AC2" w:rsidRDefault="00BB3AC2" w:rsidP="00633422">
      <w:pPr>
        <w:tabs>
          <w:tab w:val="left" w:pos="2055"/>
        </w:tabs>
        <w:rPr>
          <w:rFonts w:ascii="Arial" w:hAnsi="Arial" w:cs="Arial"/>
          <w:b/>
          <w:bCs/>
          <w:lang w:eastAsia="en-IN"/>
        </w:rPr>
      </w:pPr>
    </w:p>
    <w:p w14:paraId="376435A5" w14:textId="1A6AB9F5" w:rsidR="00BB3AC2" w:rsidRDefault="00BB3AC2" w:rsidP="00633422">
      <w:pPr>
        <w:tabs>
          <w:tab w:val="left" w:pos="2055"/>
        </w:tabs>
        <w:rPr>
          <w:rFonts w:ascii="Arial" w:hAnsi="Arial" w:cs="Arial"/>
          <w:b/>
          <w:bCs/>
          <w:lang w:eastAsia="en-IN"/>
        </w:rPr>
      </w:pPr>
    </w:p>
    <w:p w14:paraId="0B6CBCA1" w14:textId="658D310C" w:rsidR="00BB3AC2" w:rsidRDefault="00BB3AC2" w:rsidP="00633422">
      <w:pPr>
        <w:tabs>
          <w:tab w:val="left" w:pos="2055"/>
        </w:tabs>
        <w:rPr>
          <w:rFonts w:ascii="Arial" w:hAnsi="Arial" w:cs="Arial"/>
          <w:b/>
          <w:bCs/>
          <w:lang w:eastAsia="en-IN"/>
        </w:rPr>
      </w:pPr>
    </w:p>
    <w:p w14:paraId="749F7AEA" w14:textId="253B4FE1" w:rsidR="00BB3AC2" w:rsidRDefault="00BB3AC2" w:rsidP="00633422">
      <w:pPr>
        <w:tabs>
          <w:tab w:val="left" w:pos="2055"/>
        </w:tabs>
        <w:rPr>
          <w:rFonts w:ascii="Arial" w:hAnsi="Arial" w:cs="Arial"/>
          <w:b/>
          <w:bCs/>
          <w:lang w:eastAsia="en-IN"/>
        </w:rPr>
      </w:pPr>
    </w:p>
    <w:p w14:paraId="6F7441BA" w14:textId="5A0A785A" w:rsidR="00BB3AC2" w:rsidRDefault="00BB3AC2" w:rsidP="00633422">
      <w:pPr>
        <w:tabs>
          <w:tab w:val="left" w:pos="2055"/>
        </w:tabs>
        <w:rPr>
          <w:rFonts w:ascii="Arial" w:hAnsi="Arial" w:cs="Arial"/>
          <w:b/>
          <w:bCs/>
          <w:lang w:eastAsia="en-IN"/>
        </w:rPr>
      </w:pPr>
    </w:p>
    <w:p w14:paraId="5EB7F13B" w14:textId="51AE4AC9" w:rsidR="00BB3AC2" w:rsidRDefault="00BB3AC2" w:rsidP="00633422">
      <w:pPr>
        <w:tabs>
          <w:tab w:val="left" w:pos="2055"/>
        </w:tabs>
        <w:rPr>
          <w:rFonts w:ascii="Arial" w:hAnsi="Arial" w:cs="Arial"/>
          <w:b/>
          <w:bCs/>
          <w:lang w:eastAsia="en-IN"/>
        </w:rPr>
      </w:pPr>
    </w:p>
    <w:p w14:paraId="2677DF82" w14:textId="5FC63393" w:rsidR="00BB3AC2" w:rsidRDefault="00BB3AC2" w:rsidP="00633422">
      <w:pPr>
        <w:tabs>
          <w:tab w:val="left" w:pos="2055"/>
        </w:tabs>
        <w:rPr>
          <w:rFonts w:ascii="Arial" w:hAnsi="Arial" w:cs="Arial"/>
          <w:b/>
          <w:bCs/>
          <w:lang w:eastAsia="en-IN"/>
        </w:rPr>
      </w:pPr>
    </w:p>
    <w:p w14:paraId="51B574D4" w14:textId="77777777" w:rsidR="00BB3AC2" w:rsidRDefault="00BB3AC2" w:rsidP="00633422">
      <w:pPr>
        <w:tabs>
          <w:tab w:val="left" w:pos="2055"/>
        </w:tabs>
        <w:rPr>
          <w:rFonts w:ascii="Arial" w:hAnsi="Arial" w:cs="Arial"/>
          <w:b/>
          <w:bCs/>
          <w:lang w:eastAsia="en-IN"/>
        </w:rPr>
      </w:pPr>
    </w:p>
    <w:p w14:paraId="6ADBCAFC" w14:textId="77777777" w:rsidR="00633422" w:rsidRPr="0011203E" w:rsidRDefault="00633422" w:rsidP="00574091">
      <w:pPr>
        <w:tabs>
          <w:tab w:val="left" w:pos="2055"/>
        </w:tabs>
        <w:ind w:left="-90"/>
        <w:rPr>
          <w:rFonts w:ascii="Arial" w:hAnsi="Arial" w:cs="Arial"/>
          <w:b/>
          <w:bCs/>
          <w:sz w:val="20"/>
          <w:szCs w:val="20"/>
          <w:lang w:eastAsia="en-IN"/>
        </w:rPr>
      </w:pPr>
      <w:r w:rsidRPr="0011203E">
        <w:rPr>
          <w:rFonts w:ascii="Arial" w:hAnsi="Arial" w:cs="Arial"/>
          <w:b/>
          <w:bCs/>
          <w:sz w:val="20"/>
          <w:szCs w:val="20"/>
          <w:lang w:eastAsia="en-IN"/>
        </w:rPr>
        <w:t>Disclaimer:</w:t>
      </w:r>
    </w:p>
    <w:p w14:paraId="0D07066F" w14:textId="77777777" w:rsidR="00633422" w:rsidRPr="0011203E" w:rsidRDefault="00633422" w:rsidP="00574091">
      <w:pPr>
        <w:tabs>
          <w:tab w:val="left" w:pos="2055"/>
        </w:tabs>
        <w:ind w:left="-90"/>
        <w:rPr>
          <w:rFonts w:ascii="Arial" w:hAnsi="Arial" w:cs="Arial"/>
          <w:sz w:val="20"/>
          <w:szCs w:val="20"/>
          <w:lang w:eastAsia="en-IN"/>
        </w:rPr>
      </w:pPr>
      <w:r w:rsidRPr="0011203E">
        <w:rPr>
          <w:rFonts w:ascii="Arial" w:hAnsi="Arial" w:cs="Arial"/>
          <w:sz w:val="20"/>
          <w:szCs w:val="20"/>
          <w:lang w:eastAsia="en-IN"/>
        </w:rPr>
        <w:t>The contents of this report are based on information generally available to the public from sources and primary interviews which are believed to be reliable. No representation is made that it is timely, accurate or complete. TechSci Research has taken due care and caution in compilation of data as this has been obtained from various sources including primary interviews which it considers reliable and first-hand. However, TechSci Research does not guarantee the accuracy, adequacy or completeness of any information and it is not responsible for any errors or omissions or for the results obtained from the use of such information and especially states that it has no financial liability whatsoever to the subscribers / users of this report. The information herein, together with all estimates and forecasts, can change without notice. All the figures provided in this document are indicative of relative market size and are strictly for client’s internal consumption. Usage of the same for purpose other than internal will require prior approval of TechSci Research.</w:t>
      </w:r>
    </w:p>
    <w:p w14:paraId="618E7E8E" w14:textId="7C5028D2" w:rsidR="00633422" w:rsidRDefault="00633422" w:rsidP="00574091">
      <w:pPr>
        <w:tabs>
          <w:tab w:val="left" w:pos="2055"/>
        </w:tabs>
        <w:ind w:left="-90"/>
        <w:rPr>
          <w:rFonts w:ascii="Arial" w:hAnsi="Arial" w:cs="Arial"/>
          <w:lang w:eastAsia="en-IN"/>
        </w:rPr>
      </w:pPr>
      <w:r>
        <w:rPr>
          <w:noProof/>
        </w:rPr>
        <w:drawing>
          <wp:inline distT="0" distB="0" distL="0" distR="0" wp14:anchorId="41FAAAFF" wp14:editId="5B27AEE8">
            <wp:extent cx="6539023" cy="1022350"/>
            <wp:effectExtent l="0" t="0" r="0" b="6350"/>
            <wp:docPr id="460" name="Picture 46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graphical user interface&#10;&#10;Description automatically generated"/>
                    <pic:cNvPicPr/>
                  </pic:nvPicPr>
                  <pic:blipFill>
                    <a:blip r:embed="rId53"/>
                    <a:stretch>
                      <a:fillRect/>
                    </a:stretch>
                  </pic:blipFill>
                  <pic:spPr>
                    <a:xfrm>
                      <a:off x="0" y="0"/>
                      <a:ext cx="6540971" cy="1022655"/>
                    </a:xfrm>
                    <a:prstGeom prst="rect">
                      <a:avLst/>
                    </a:prstGeom>
                  </pic:spPr>
                </pic:pic>
              </a:graphicData>
            </a:graphic>
          </wp:inline>
        </w:drawing>
      </w:r>
    </w:p>
    <w:sectPr w:rsidR="00633422" w:rsidSect="000A7305">
      <w:headerReference w:type="default" r:id="rId54"/>
      <w:footerReference w:type="default" r:id="rId55"/>
      <w:type w:val="continuous"/>
      <w:pgSz w:w="11906" w:h="16838" w:code="9"/>
      <w:pgMar w:top="630" w:right="836" w:bottom="630" w:left="900" w:header="708" w:footer="708" w:gutter="0"/>
      <w:pgBorders w:offsetFrom="page">
        <w:top w:val="single" w:sz="24" w:space="24" w:color="auto"/>
        <w:left w:val="single" w:sz="24" w:space="24" w:color="auto"/>
        <w:bottom w:val="single" w:sz="24" w:space="24" w:color="auto"/>
        <w:right w:val="single"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93AE8A" w14:textId="77777777" w:rsidR="000D71FA" w:rsidRDefault="000D71FA" w:rsidP="0075301E">
      <w:pPr>
        <w:spacing w:line="240" w:lineRule="auto"/>
      </w:pPr>
      <w:r>
        <w:separator/>
      </w:r>
    </w:p>
  </w:endnote>
  <w:endnote w:type="continuationSeparator" w:id="0">
    <w:p w14:paraId="5ADD9B4F" w14:textId="77777777" w:rsidR="000D71FA" w:rsidRDefault="000D71FA" w:rsidP="0075301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ulim">
    <w:altName w:val="굴림"/>
    <w:panose1 w:val="020B0600000101010101"/>
    <w:charset w:val="81"/>
    <w:family w:val="swiss"/>
    <w:pitch w:val="variable"/>
    <w:sig w:usb0="B00002AF" w:usb1="69D77CFB" w:usb2="00000030" w:usb3="00000000" w:csb0="0008009F" w:csb1="00000000"/>
  </w:font>
  <w:font w:name="CNDBJG+TimesNewRoman">
    <w:altName w:val="Times New Roman"/>
    <w:panose1 w:val="00000000000000000000"/>
    <w:charset w:val="00"/>
    <w:family w:val="roman"/>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rialUnicodeMS">
    <w:altName w:val="Arial Unicode MS"/>
    <w:panose1 w:val="00000000000000000000"/>
    <w:charset w:val="81"/>
    <w:family w:val="auto"/>
    <w:notTrueType/>
    <w:pitch w:val="default"/>
    <w:sig w:usb0="00000001" w:usb1="09060000" w:usb2="00000010" w:usb3="00000000" w:csb0="00080000" w:csb1="00000000"/>
  </w:font>
  <w:font w:name="Roboto">
    <w:altName w:val="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8246391"/>
      <w:docPartObj>
        <w:docPartGallery w:val="Page Numbers (Bottom of Page)"/>
        <w:docPartUnique/>
      </w:docPartObj>
    </w:sdtPr>
    <w:sdtEndPr>
      <w:rPr>
        <w:color w:val="7F7F7F" w:themeColor="background1" w:themeShade="7F"/>
        <w:spacing w:val="60"/>
      </w:rPr>
    </w:sdtEndPr>
    <w:sdtContent>
      <w:p w14:paraId="0B5A129B" w14:textId="4DCCC427" w:rsidR="0075301E" w:rsidRDefault="0075301E">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C07678D" w14:textId="77777777" w:rsidR="001274D9" w:rsidRDefault="001274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9D0DAB" w14:textId="77777777" w:rsidR="000D71FA" w:rsidRDefault="000D71FA" w:rsidP="0075301E">
      <w:pPr>
        <w:spacing w:line="240" w:lineRule="auto"/>
      </w:pPr>
      <w:r>
        <w:separator/>
      </w:r>
    </w:p>
  </w:footnote>
  <w:footnote w:type="continuationSeparator" w:id="0">
    <w:p w14:paraId="0FCFAD97" w14:textId="77777777" w:rsidR="000D71FA" w:rsidRDefault="000D71FA" w:rsidP="0075301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0C4D98" w14:textId="30FE3F0A" w:rsidR="001274D9" w:rsidRDefault="00331B5D" w:rsidP="004C2B30">
    <w:pPr>
      <w:pStyle w:val="Header"/>
      <w:jc w:val="right"/>
    </w:pPr>
    <w:r>
      <w:t xml:space="preserve">                                                                                                                                                                                                                                </w:t>
    </w:r>
    <w:r w:rsidRPr="00CA025E">
      <w:rPr>
        <w:noProof/>
        <w:lang w:eastAsia="en-IN"/>
      </w:rPr>
      <w:drawing>
        <wp:inline distT="0" distB="0" distL="0" distR="0" wp14:anchorId="53D7D967" wp14:editId="1ABC20A8">
          <wp:extent cx="1938740" cy="481771"/>
          <wp:effectExtent l="0" t="0" r="4445" b="0"/>
          <wp:docPr id="474" name="Picture 474" descr="A picture containing food&#10;&#10;Description automatically generated">
            <a:extLst xmlns:a="http://schemas.openxmlformats.org/drawingml/2006/main">
              <a:ext uri="{FF2B5EF4-FFF2-40B4-BE49-F238E27FC236}">
                <a16:creationId xmlns:a16="http://schemas.microsoft.com/office/drawing/2014/main" id="{C389C2F3-3A7C-4677-AE60-D60724A54F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picture containing food&#10;&#10;Description automatically generated">
                    <a:extLst>
                      <a:ext uri="{FF2B5EF4-FFF2-40B4-BE49-F238E27FC236}">
                        <a16:creationId xmlns:a16="http://schemas.microsoft.com/office/drawing/2014/main" id="{C389C2F3-3A7C-4677-AE60-D60724A54FAC}"/>
                      </a:ext>
                    </a:extLst>
                  </pic:cNvPr>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980924" cy="492254"/>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E7583"/>
    <w:multiLevelType w:val="hybridMultilevel"/>
    <w:tmpl w:val="EF285BE0"/>
    <w:lvl w:ilvl="0" w:tplc="2A42AE3A">
      <w:start w:val="16"/>
      <w:numFmt w:val="decimal"/>
      <w:lvlText w:val="%1."/>
      <w:lvlJc w:val="left"/>
      <w:pPr>
        <w:ind w:left="630" w:hanging="360"/>
      </w:pPr>
      <w:rPr>
        <w:rFonts w:hint="default"/>
        <w:color w:val="FFFFFF" w:themeColor="background1"/>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 w15:restartNumberingAfterBreak="0">
    <w:nsid w:val="07CE0DAE"/>
    <w:multiLevelType w:val="hybridMultilevel"/>
    <w:tmpl w:val="F3CC7D34"/>
    <w:lvl w:ilvl="0" w:tplc="40090001">
      <w:start w:val="1"/>
      <w:numFmt w:val="bullet"/>
      <w:lvlText w:val=""/>
      <w:lvlJc w:val="left"/>
      <w:pPr>
        <w:ind w:left="1065" w:hanging="1065"/>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CF249B"/>
    <w:multiLevelType w:val="hybridMultilevel"/>
    <w:tmpl w:val="0B066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0C0F55"/>
    <w:multiLevelType w:val="hybridMultilevel"/>
    <w:tmpl w:val="D7B28530"/>
    <w:lvl w:ilvl="0" w:tplc="40090001">
      <w:start w:val="1"/>
      <w:numFmt w:val="bullet"/>
      <w:lvlText w:val=""/>
      <w:lvlJc w:val="left"/>
      <w:pPr>
        <w:ind w:left="578" w:hanging="360"/>
      </w:pPr>
      <w:rPr>
        <w:rFonts w:ascii="Symbol" w:hAnsi="Symbol" w:hint="default"/>
      </w:rPr>
    </w:lvl>
    <w:lvl w:ilvl="1" w:tplc="40090003" w:tentative="1">
      <w:start w:val="1"/>
      <w:numFmt w:val="bullet"/>
      <w:lvlText w:val="o"/>
      <w:lvlJc w:val="left"/>
      <w:pPr>
        <w:ind w:left="1298" w:hanging="360"/>
      </w:pPr>
      <w:rPr>
        <w:rFonts w:ascii="Courier New" w:hAnsi="Courier New" w:cs="Courier New" w:hint="default"/>
      </w:rPr>
    </w:lvl>
    <w:lvl w:ilvl="2" w:tplc="40090005" w:tentative="1">
      <w:start w:val="1"/>
      <w:numFmt w:val="bullet"/>
      <w:lvlText w:val=""/>
      <w:lvlJc w:val="left"/>
      <w:pPr>
        <w:ind w:left="2018" w:hanging="360"/>
      </w:pPr>
      <w:rPr>
        <w:rFonts w:ascii="Wingdings" w:hAnsi="Wingdings" w:hint="default"/>
      </w:rPr>
    </w:lvl>
    <w:lvl w:ilvl="3" w:tplc="40090001" w:tentative="1">
      <w:start w:val="1"/>
      <w:numFmt w:val="bullet"/>
      <w:lvlText w:val=""/>
      <w:lvlJc w:val="left"/>
      <w:pPr>
        <w:ind w:left="2738" w:hanging="360"/>
      </w:pPr>
      <w:rPr>
        <w:rFonts w:ascii="Symbol" w:hAnsi="Symbol" w:hint="default"/>
      </w:rPr>
    </w:lvl>
    <w:lvl w:ilvl="4" w:tplc="40090003" w:tentative="1">
      <w:start w:val="1"/>
      <w:numFmt w:val="bullet"/>
      <w:lvlText w:val="o"/>
      <w:lvlJc w:val="left"/>
      <w:pPr>
        <w:ind w:left="3458" w:hanging="360"/>
      </w:pPr>
      <w:rPr>
        <w:rFonts w:ascii="Courier New" w:hAnsi="Courier New" w:cs="Courier New" w:hint="default"/>
      </w:rPr>
    </w:lvl>
    <w:lvl w:ilvl="5" w:tplc="40090005" w:tentative="1">
      <w:start w:val="1"/>
      <w:numFmt w:val="bullet"/>
      <w:lvlText w:val=""/>
      <w:lvlJc w:val="left"/>
      <w:pPr>
        <w:ind w:left="4178" w:hanging="360"/>
      </w:pPr>
      <w:rPr>
        <w:rFonts w:ascii="Wingdings" w:hAnsi="Wingdings" w:hint="default"/>
      </w:rPr>
    </w:lvl>
    <w:lvl w:ilvl="6" w:tplc="40090001" w:tentative="1">
      <w:start w:val="1"/>
      <w:numFmt w:val="bullet"/>
      <w:lvlText w:val=""/>
      <w:lvlJc w:val="left"/>
      <w:pPr>
        <w:ind w:left="4898" w:hanging="360"/>
      </w:pPr>
      <w:rPr>
        <w:rFonts w:ascii="Symbol" w:hAnsi="Symbol" w:hint="default"/>
      </w:rPr>
    </w:lvl>
    <w:lvl w:ilvl="7" w:tplc="40090003" w:tentative="1">
      <w:start w:val="1"/>
      <w:numFmt w:val="bullet"/>
      <w:lvlText w:val="o"/>
      <w:lvlJc w:val="left"/>
      <w:pPr>
        <w:ind w:left="5618" w:hanging="360"/>
      </w:pPr>
      <w:rPr>
        <w:rFonts w:ascii="Courier New" w:hAnsi="Courier New" w:cs="Courier New" w:hint="default"/>
      </w:rPr>
    </w:lvl>
    <w:lvl w:ilvl="8" w:tplc="40090005" w:tentative="1">
      <w:start w:val="1"/>
      <w:numFmt w:val="bullet"/>
      <w:lvlText w:val=""/>
      <w:lvlJc w:val="left"/>
      <w:pPr>
        <w:ind w:left="6338" w:hanging="360"/>
      </w:pPr>
      <w:rPr>
        <w:rFonts w:ascii="Wingdings" w:hAnsi="Wingdings" w:hint="default"/>
      </w:rPr>
    </w:lvl>
  </w:abstractNum>
  <w:abstractNum w:abstractNumId="4" w15:restartNumberingAfterBreak="0">
    <w:nsid w:val="1A5F6A62"/>
    <w:multiLevelType w:val="hybridMultilevel"/>
    <w:tmpl w:val="FFDC4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CD7B28"/>
    <w:multiLevelType w:val="hybridMultilevel"/>
    <w:tmpl w:val="B3B471F8"/>
    <w:lvl w:ilvl="0" w:tplc="40090001">
      <w:start w:val="1"/>
      <w:numFmt w:val="bullet"/>
      <w:lvlText w:val=""/>
      <w:lvlJc w:val="left"/>
      <w:pPr>
        <w:tabs>
          <w:tab w:val="num" w:pos="720"/>
        </w:tabs>
        <w:ind w:left="720" w:hanging="360"/>
      </w:pPr>
      <w:rPr>
        <w:rFonts w:ascii="Symbol" w:hAnsi="Symbol" w:hint="default"/>
      </w:rPr>
    </w:lvl>
    <w:lvl w:ilvl="1" w:tplc="FFFFFFFF">
      <w:start w:val="1"/>
      <w:numFmt w:val="decimal"/>
      <w:lvlText w:val="%2."/>
      <w:lvlJc w:val="left"/>
      <w:pPr>
        <w:tabs>
          <w:tab w:val="num" w:pos="1440"/>
        </w:tabs>
        <w:ind w:left="1440" w:hanging="360"/>
      </w:pPr>
    </w:lvl>
    <w:lvl w:ilvl="2" w:tplc="FFFFFFFF" w:tentative="1">
      <w:start w:val="1"/>
      <w:numFmt w:val="decimal"/>
      <w:lvlText w:val="%3."/>
      <w:lvlJc w:val="left"/>
      <w:pPr>
        <w:tabs>
          <w:tab w:val="num" w:pos="2160"/>
        </w:tabs>
        <w:ind w:left="2160" w:hanging="360"/>
      </w:p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6" w15:restartNumberingAfterBreak="0">
    <w:nsid w:val="281D0840"/>
    <w:multiLevelType w:val="multilevel"/>
    <w:tmpl w:val="6B203D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637FA3"/>
    <w:multiLevelType w:val="hybridMultilevel"/>
    <w:tmpl w:val="C4BA908E"/>
    <w:lvl w:ilvl="0" w:tplc="40090001">
      <w:start w:val="1"/>
      <w:numFmt w:val="bullet"/>
      <w:lvlText w:val=""/>
      <w:lvlJc w:val="left"/>
      <w:pPr>
        <w:ind w:left="578" w:hanging="360"/>
      </w:pPr>
      <w:rPr>
        <w:rFonts w:ascii="Symbol" w:hAnsi="Symbol" w:hint="default"/>
      </w:rPr>
    </w:lvl>
    <w:lvl w:ilvl="1" w:tplc="40090003" w:tentative="1">
      <w:start w:val="1"/>
      <w:numFmt w:val="bullet"/>
      <w:lvlText w:val="o"/>
      <w:lvlJc w:val="left"/>
      <w:pPr>
        <w:ind w:left="1298" w:hanging="360"/>
      </w:pPr>
      <w:rPr>
        <w:rFonts w:ascii="Courier New" w:hAnsi="Courier New" w:cs="Courier New" w:hint="default"/>
      </w:rPr>
    </w:lvl>
    <w:lvl w:ilvl="2" w:tplc="40090005" w:tentative="1">
      <w:start w:val="1"/>
      <w:numFmt w:val="bullet"/>
      <w:lvlText w:val=""/>
      <w:lvlJc w:val="left"/>
      <w:pPr>
        <w:ind w:left="2018" w:hanging="360"/>
      </w:pPr>
      <w:rPr>
        <w:rFonts w:ascii="Wingdings" w:hAnsi="Wingdings" w:hint="default"/>
      </w:rPr>
    </w:lvl>
    <w:lvl w:ilvl="3" w:tplc="40090001" w:tentative="1">
      <w:start w:val="1"/>
      <w:numFmt w:val="bullet"/>
      <w:lvlText w:val=""/>
      <w:lvlJc w:val="left"/>
      <w:pPr>
        <w:ind w:left="2738" w:hanging="360"/>
      </w:pPr>
      <w:rPr>
        <w:rFonts w:ascii="Symbol" w:hAnsi="Symbol" w:hint="default"/>
      </w:rPr>
    </w:lvl>
    <w:lvl w:ilvl="4" w:tplc="40090003" w:tentative="1">
      <w:start w:val="1"/>
      <w:numFmt w:val="bullet"/>
      <w:lvlText w:val="o"/>
      <w:lvlJc w:val="left"/>
      <w:pPr>
        <w:ind w:left="3458" w:hanging="360"/>
      </w:pPr>
      <w:rPr>
        <w:rFonts w:ascii="Courier New" w:hAnsi="Courier New" w:cs="Courier New" w:hint="default"/>
      </w:rPr>
    </w:lvl>
    <w:lvl w:ilvl="5" w:tplc="40090005" w:tentative="1">
      <w:start w:val="1"/>
      <w:numFmt w:val="bullet"/>
      <w:lvlText w:val=""/>
      <w:lvlJc w:val="left"/>
      <w:pPr>
        <w:ind w:left="4178" w:hanging="360"/>
      </w:pPr>
      <w:rPr>
        <w:rFonts w:ascii="Wingdings" w:hAnsi="Wingdings" w:hint="default"/>
      </w:rPr>
    </w:lvl>
    <w:lvl w:ilvl="6" w:tplc="40090001" w:tentative="1">
      <w:start w:val="1"/>
      <w:numFmt w:val="bullet"/>
      <w:lvlText w:val=""/>
      <w:lvlJc w:val="left"/>
      <w:pPr>
        <w:ind w:left="4898" w:hanging="360"/>
      </w:pPr>
      <w:rPr>
        <w:rFonts w:ascii="Symbol" w:hAnsi="Symbol" w:hint="default"/>
      </w:rPr>
    </w:lvl>
    <w:lvl w:ilvl="7" w:tplc="40090003" w:tentative="1">
      <w:start w:val="1"/>
      <w:numFmt w:val="bullet"/>
      <w:lvlText w:val="o"/>
      <w:lvlJc w:val="left"/>
      <w:pPr>
        <w:ind w:left="5618" w:hanging="360"/>
      </w:pPr>
      <w:rPr>
        <w:rFonts w:ascii="Courier New" w:hAnsi="Courier New" w:cs="Courier New" w:hint="default"/>
      </w:rPr>
    </w:lvl>
    <w:lvl w:ilvl="8" w:tplc="40090005" w:tentative="1">
      <w:start w:val="1"/>
      <w:numFmt w:val="bullet"/>
      <w:lvlText w:val=""/>
      <w:lvlJc w:val="left"/>
      <w:pPr>
        <w:ind w:left="6338" w:hanging="360"/>
      </w:pPr>
      <w:rPr>
        <w:rFonts w:ascii="Wingdings" w:hAnsi="Wingdings" w:hint="default"/>
      </w:rPr>
    </w:lvl>
  </w:abstractNum>
  <w:abstractNum w:abstractNumId="8" w15:restartNumberingAfterBreak="0">
    <w:nsid w:val="372701B9"/>
    <w:multiLevelType w:val="multilevel"/>
    <w:tmpl w:val="244A940A"/>
    <w:styleLink w:val="CurrentList1"/>
    <w:lvl w:ilvl="0">
      <w:start w:val="1"/>
      <w:numFmt w:val="low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39BC2780"/>
    <w:multiLevelType w:val="hybridMultilevel"/>
    <w:tmpl w:val="DC868054"/>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0" w15:restartNumberingAfterBreak="0">
    <w:nsid w:val="43990FA7"/>
    <w:multiLevelType w:val="hybridMultilevel"/>
    <w:tmpl w:val="3ED292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63C2108"/>
    <w:multiLevelType w:val="multilevel"/>
    <w:tmpl w:val="306605D2"/>
    <w:lvl w:ilvl="0">
      <w:start w:val="1"/>
      <w:numFmt w:val="decimal"/>
      <w:lvlText w:val="%1."/>
      <w:lvlJc w:val="left"/>
      <w:pPr>
        <w:ind w:left="720" w:hanging="360"/>
      </w:pPr>
      <w:rPr>
        <w:rFonts w:hint="default"/>
      </w:rPr>
    </w:lvl>
    <w:lvl w:ilvl="1">
      <w:start w:val="16"/>
      <w:numFmt w:val="decimal"/>
      <w:isLgl/>
      <w:lvlText w:val="%1.%2"/>
      <w:lvlJc w:val="left"/>
      <w:pPr>
        <w:ind w:left="975" w:hanging="615"/>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477807D4"/>
    <w:multiLevelType w:val="hybridMultilevel"/>
    <w:tmpl w:val="E07C70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87C06A8"/>
    <w:multiLevelType w:val="hybridMultilevel"/>
    <w:tmpl w:val="70C0F050"/>
    <w:lvl w:ilvl="0" w:tplc="420E867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A364F9D"/>
    <w:multiLevelType w:val="hybridMultilevel"/>
    <w:tmpl w:val="F2287274"/>
    <w:lvl w:ilvl="0" w:tplc="40090001">
      <w:start w:val="1"/>
      <w:numFmt w:val="bullet"/>
      <w:lvlText w:val=""/>
      <w:lvlJc w:val="left"/>
      <w:pPr>
        <w:ind w:left="1065" w:hanging="1065"/>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15" w15:restartNumberingAfterBreak="0">
    <w:nsid w:val="4F082AA2"/>
    <w:multiLevelType w:val="hybridMultilevel"/>
    <w:tmpl w:val="880A4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F6D4F1A"/>
    <w:multiLevelType w:val="hybridMultilevel"/>
    <w:tmpl w:val="61A0D24A"/>
    <w:lvl w:ilvl="0" w:tplc="15629D42">
      <w:start w:val="1"/>
      <w:numFmt w:val="decimal"/>
      <w:lvlText w:val="(%1)"/>
      <w:lvlJc w:val="left"/>
      <w:pPr>
        <w:ind w:left="405" w:hanging="360"/>
      </w:pPr>
      <w:rPr>
        <w:rFonts w:ascii="Arial" w:eastAsiaTheme="minorHAnsi" w:hAnsi="Arial" w:cs="Arial" w:hint="default"/>
      </w:rPr>
    </w:lvl>
    <w:lvl w:ilvl="1" w:tplc="40090019" w:tentative="1">
      <w:start w:val="1"/>
      <w:numFmt w:val="lowerLetter"/>
      <w:lvlText w:val="%2."/>
      <w:lvlJc w:val="left"/>
      <w:pPr>
        <w:ind w:left="1125" w:hanging="360"/>
      </w:pPr>
    </w:lvl>
    <w:lvl w:ilvl="2" w:tplc="4009001B" w:tentative="1">
      <w:start w:val="1"/>
      <w:numFmt w:val="lowerRoman"/>
      <w:lvlText w:val="%3."/>
      <w:lvlJc w:val="right"/>
      <w:pPr>
        <w:ind w:left="1845" w:hanging="180"/>
      </w:pPr>
    </w:lvl>
    <w:lvl w:ilvl="3" w:tplc="4009000F" w:tentative="1">
      <w:start w:val="1"/>
      <w:numFmt w:val="decimal"/>
      <w:lvlText w:val="%4."/>
      <w:lvlJc w:val="left"/>
      <w:pPr>
        <w:ind w:left="2565" w:hanging="360"/>
      </w:pPr>
    </w:lvl>
    <w:lvl w:ilvl="4" w:tplc="40090019" w:tentative="1">
      <w:start w:val="1"/>
      <w:numFmt w:val="lowerLetter"/>
      <w:lvlText w:val="%5."/>
      <w:lvlJc w:val="left"/>
      <w:pPr>
        <w:ind w:left="3285" w:hanging="360"/>
      </w:pPr>
    </w:lvl>
    <w:lvl w:ilvl="5" w:tplc="4009001B" w:tentative="1">
      <w:start w:val="1"/>
      <w:numFmt w:val="lowerRoman"/>
      <w:lvlText w:val="%6."/>
      <w:lvlJc w:val="right"/>
      <w:pPr>
        <w:ind w:left="4005" w:hanging="180"/>
      </w:pPr>
    </w:lvl>
    <w:lvl w:ilvl="6" w:tplc="4009000F" w:tentative="1">
      <w:start w:val="1"/>
      <w:numFmt w:val="decimal"/>
      <w:lvlText w:val="%7."/>
      <w:lvlJc w:val="left"/>
      <w:pPr>
        <w:ind w:left="4725" w:hanging="360"/>
      </w:pPr>
    </w:lvl>
    <w:lvl w:ilvl="7" w:tplc="40090019" w:tentative="1">
      <w:start w:val="1"/>
      <w:numFmt w:val="lowerLetter"/>
      <w:lvlText w:val="%8."/>
      <w:lvlJc w:val="left"/>
      <w:pPr>
        <w:ind w:left="5445" w:hanging="360"/>
      </w:pPr>
    </w:lvl>
    <w:lvl w:ilvl="8" w:tplc="4009001B" w:tentative="1">
      <w:start w:val="1"/>
      <w:numFmt w:val="lowerRoman"/>
      <w:lvlText w:val="%9."/>
      <w:lvlJc w:val="right"/>
      <w:pPr>
        <w:ind w:left="6165" w:hanging="180"/>
      </w:pPr>
    </w:lvl>
  </w:abstractNum>
  <w:abstractNum w:abstractNumId="17" w15:restartNumberingAfterBreak="0">
    <w:nsid w:val="51463026"/>
    <w:multiLevelType w:val="hybridMultilevel"/>
    <w:tmpl w:val="A5FC5E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354791C"/>
    <w:multiLevelType w:val="multilevel"/>
    <w:tmpl w:val="180852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9BB14C6"/>
    <w:multiLevelType w:val="hybridMultilevel"/>
    <w:tmpl w:val="11D0A0CC"/>
    <w:lvl w:ilvl="0" w:tplc="40090001">
      <w:start w:val="1"/>
      <w:numFmt w:val="bullet"/>
      <w:lvlText w:val=""/>
      <w:lvlJc w:val="left"/>
      <w:pPr>
        <w:tabs>
          <w:tab w:val="num" w:pos="360"/>
        </w:tabs>
        <w:ind w:left="360" w:hanging="360"/>
      </w:pPr>
      <w:rPr>
        <w:rFonts w:ascii="Symbol" w:hAnsi="Symbol" w:hint="default"/>
      </w:rPr>
    </w:lvl>
    <w:lvl w:ilvl="1" w:tplc="FFFFFFFF">
      <w:start w:val="1"/>
      <w:numFmt w:val="decimal"/>
      <w:lvlText w:val="%2."/>
      <w:lvlJc w:val="left"/>
      <w:pPr>
        <w:tabs>
          <w:tab w:val="num" w:pos="1080"/>
        </w:tabs>
        <w:ind w:left="1080" w:hanging="360"/>
      </w:pPr>
    </w:lvl>
    <w:lvl w:ilvl="2" w:tplc="FFFFFFFF" w:tentative="1">
      <w:start w:val="1"/>
      <w:numFmt w:val="decimal"/>
      <w:lvlText w:val="%3."/>
      <w:lvlJc w:val="left"/>
      <w:pPr>
        <w:tabs>
          <w:tab w:val="num" w:pos="1800"/>
        </w:tabs>
        <w:ind w:left="1800" w:hanging="360"/>
      </w:pPr>
    </w:lvl>
    <w:lvl w:ilvl="3" w:tplc="FFFFFFFF" w:tentative="1">
      <w:start w:val="1"/>
      <w:numFmt w:val="decimal"/>
      <w:lvlText w:val="%4."/>
      <w:lvlJc w:val="left"/>
      <w:pPr>
        <w:tabs>
          <w:tab w:val="num" w:pos="2520"/>
        </w:tabs>
        <w:ind w:left="2520" w:hanging="360"/>
      </w:pPr>
    </w:lvl>
    <w:lvl w:ilvl="4" w:tplc="FFFFFFFF" w:tentative="1">
      <w:start w:val="1"/>
      <w:numFmt w:val="decimal"/>
      <w:lvlText w:val="%5."/>
      <w:lvlJc w:val="left"/>
      <w:pPr>
        <w:tabs>
          <w:tab w:val="num" w:pos="3240"/>
        </w:tabs>
        <w:ind w:left="3240" w:hanging="360"/>
      </w:pPr>
    </w:lvl>
    <w:lvl w:ilvl="5" w:tplc="FFFFFFFF" w:tentative="1">
      <w:start w:val="1"/>
      <w:numFmt w:val="decimal"/>
      <w:lvlText w:val="%6."/>
      <w:lvlJc w:val="left"/>
      <w:pPr>
        <w:tabs>
          <w:tab w:val="num" w:pos="3960"/>
        </w:tabs>
        <w:ind w:left="3960" w:hanging="360"/>
      </w:pPr>
    </w:lvl>
    <w:lvl w:ilvl="6" w:tplc="FFFFFFFF" w:tentative="1">
      <w:start w:val="1"/>
      <w:numFmt w:val="decimal"/>
      <w:lvlText w:val="%7."/>
      <w:lvlJc w:val="left"/>
      <w:pPr>
        <w:tabs>
          <w:tab w:val="num" w:pos="4680"/>
        </w:tabs>
        <w:ind w:left="4680" w:hanging="360"/>
      </w:pPr>
    </w:lvl>
    <w:lvl w:ilvl="7" w:tplc="FFFFFFFF" w:tentative="1">
      <w:start w:val="1"/>
      <w:numFmt w:val="decimal"/>
      <w:lvlText w:val="%8."/>
      <w:lvlJc w:val="left"/>
      <w:pPr>
        <w:tabs>
          <w:tab w:val="num" w:pos="5400"/>
        </w:tabs>
        <w:ind w:left="5400" w:hanging="360"/>
      </w:pPr>
    </w:lvl>
    <w:lvl w:ilvl="8" w:tplc="FFFFFFFF" w:tentative="1">
      <w:start w:val="1"/>
      <w:numFmt w:val="decimal"/>
      <w:lvlText w:val="%9."/>
      <w:lvlJc w:val="left"/>
      <w:pPr>
        <w:tabs>
          <w:tab w:val="num" w:pos="6120"/>
        </w:tabs>
        <w:ind w:left="6120" w:hanging="360"/>
      </w:pPr>
    </w:lvl>
  </w:abstractNum>
  <w:abstractNum w:abstractNumId="20" w15:restartNumberingAfterBreak="0">
    <w:nsid w:val="5BDD6AE8"/>
    <w:multiLevelType w:val="multilevel"/>
    <w:tmpl w:val="082838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D3A32D4"/>
    <w:multiLevelType w:val="hybridMultilevel"/>
    <w:tmpl w:val="20ACA778"/>
    <w:lvl w:ilvl="0" w:tplc="536246BA">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0124E3B"/>
    <w:multiLevelType w:val="hybridMultilevel"/>
    <w:tmpl w:val="F626D9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B9051CF"/>
    <w:multiLevelType w:val="hybridMultilevel"/>
    <w:tmpl w:val="B8B69D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137216D"/>
    <w:multiLevelType w:val="hybridMultilevel"/>
    <w:tmpl w:val="5D82E154"/>
    <w:lvl w:ilvl="0" w:tplc="895C375A">
      <w:start w:val="1"/>
      <w:numFmt w:val="decimal"/>
      <w:lvlText w:val="%1."/>
      <w:lvlJc w:val="left"/>
      <w:pPr>
        <w:tabs>
          <w:tab w:val="num" w:pos="720"/>
        </w:tabs>
        <w:ind w:left="720" w:hanging="360"/>
      </w:pPr>
    </w:lvl>
    <w:lvl w:ilvl="1" w:tplc="E0DA871E">
      <w:start w:val="1"/>
      <w:numFmt w:val="decimal"/>
      <w:lvlText w:val="%2."/>
      <w:lvlJc w:val="left"/>
      <w:pPr>
        <w:tabs>
          <w:tab w:val="num" w:pos="1440"/>
        </w:tabs>
        <w:ind w:left="1440" w:hanging="360"/>
      </w:pPr>
    </w:lvl>
    <w:lvl w:ilvl="2" w:tplc="06067F66" w:tentative="1">
      <w:start w:val="1"/>
      <w:numFmt w:val="decimal"/>
      <w:lvlText w:val="%3."/>
      <w:lvlJc w:val="left"/>
      <w:pPr>
        <w:tabs>
          <w:tab w:val="num" w:pos="2160"/>
        </w:tabs>
        <w:ind w:left="2160" w:hanging="360"/>
      </w:pPr>
    </w:lvl>
    <w:lvl w:ilvl="3" w:tplc="07909B90" w:tentative="1">
      <w:start w:val="1"/>
      <w:numFmt w:val="decimal"/>
      <w:lvlText w:val="%4."/>
      <w:lvlJc w:val="left"/>
      <w:pPr>
        <w:tabs>
          <w:tab w:val="num" w:pos="2880"/>
        </w:tabs>
        <w:ind w:left="2880" w:hanging="360"/>
      </w:pPr>
    </w:lvl>
    <w:lvl w:ilvl="4" w:tplc="8910CB7C" w:tentative="1">
      <w:start w:val="1"/>
      <w:numFmt w:val="decimal"/>
      <w:lvlText w:val="%5."/>
      <w:lvlJc w:val="left"/>
      <w:pPr>
        <w:tabs>
          <w:tab w:val="num" w:pos="3600"/>
        </w:tabs>
        <w:ind w:left="3600" w:hanging="360"/>
      </w:pPr>
    </w:lvl>
    <w:lvl w:ilvl="5" w:tplc="0812E222" w:tentative="1">
      <w:start w:val="1"/>
      <w:numFmt w:val="decimal"/>
      <w:lvlText w:val="%6."/>
      <w:lvlJc w:val="left"/>
      <w:pPr>
        <w:tabs>
          <w:tab w:val="num" w:pos="4320"/>
        </w:tabs>
        <w:ind w:left="4320" w:hanging="360"/>
      </w:pPr>
    </w:lvl>
    <w:lvl w:ilvl="6" w:tplc="B54EEAFA" w:tentative="1">
      <w:start w:val="1"/>
      <w:numFmt w:val="decimal"/>
      <w:lvlText w:val="%7."/>
      <w:lvlJc w:val="left"/>
      <w:pPr>
        <w:tabs>
          <w:tab w:val="num" w:pos="5040"/>
        </w:tabs>
        <w:ind w:left="5040" w:hanging="360"/>
      </w:pPr>
    </w:lvl>
    <w:lvl w:ilvl="7" w:tplc="29E80EB2" w:tentative="1">
      <w:start w:val="1"/>
      <w:numFmt w:val="decimal"/>
      <w:lvlText w:val="%8."/>
      <w:lvlJc w:val="left"/>
      <w:pPr>
        <w:tabs>
          <w:tab w:val="num" w:pos="5760"/>
        </w:tabs>
        <w:ind w:left="5760" w:hanging="360"/>
      </w:pPr>
    </w:lvl>
    <w:lvl w:ilvl="8" w:tplc="2368AB3A" w:tentative="1">
      <w:start w:val="1"/>
      <w:numFmt w:val="decimal"/>
      <w:lvlText w:val="%9."/>
      <w:lvlJc w:val="left"/>
      <w:pPr>
        <w:tabs>
          <w:tab w:val="num" w:pos="6480"/>
        </w:tabs>
        <w:ind w:left="6480" w:hanging="360"/>
      </w:pPr>
    </w:lvl>
  </w:abstractNum>
  <w:abstractNum w:abstractNumId="25" w15:restartNumberingAfterBreak="0">
    <w:nsid w:val="7A990A99"/>
    <w:multiLevelType w:val="hybridMultilevel"/>
    <w:tmpl w:val="63BEF5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39850272">
    <w:abstractNumId w:val="8"/>
  </w:num>
  <w:num w:numId="2" w16cid:durableId="1327829322">
    <w:abstractNumId w:val="2"/>
  </w:num>
  <w:num w:numId="3" w16cid:durableId="1736976887">
    <w:abstractNumId w:val="11"/>
  </w:num>
  <w:num w:numId="4" w16cid:durableId="1857767974">
    <w:abstractNumId w:val="12"/>
  </w:num>
  <w:num w:numId="5" w16cid:durableId="1769429236">
    <w:abstractNumId w:val="7"/>
  </w:num>
  <w:num w:numId="6" w16cid:durableId="1071463443">
    <w:abstractNumId w:val="3"/>
  </w:num>
  <w:num w:numId="7" w16cid:durableId="882716623">
    <w:abstractNumId w:val="23"/>
  </w:num>
  <w:num w:numId="8" w16cid:durableId="1122650526">
    <w:abstractNumId w:val="4"/>
  </w:num>
  <w:num w:numId="9" w16cid:durableId="1152713974">
    <w:abstractNumId w:val="13"/>
  </w:num>
  <w:num w:numId="10" w16cid:durableId="2049337272">
    <w:abstractNumId w:val="21"/>
  </w:num>
  <w:num w:numId="11" w16cid:durableId="955715801">
    <w:abstractNumId w:val="17"/>
  </w:num>
  <w:num w:numId="12" w16cid:durableId="385033821">
    <w:abstractNumId w:val="16"/>
  </w:num>
  <w:num w:numId="13" w16cid:durableId="55592724">
    <w:abstractNumId w:val="10"/>
  </w:num>
  <w:num w:numId="14" w16cid:durableId="1785880755">
    <w:abstractNumId w:val="24"/>
  </w:num>
  <w:num w:numId="15" w16cid:durableId="1155684537">
    <w:abstractNumId w:val="9"/>
  </w:num>
  <w:num w:numId="16" w16cid:durableId="1223635201">
    <w:abstractNumId w:val="25"/>
  </w:num>
  <w:num w:numId="17" w16cid:durableId="655380197">
    <w:abstractNumId w:val="22"/>
  </w:num>
  <w:num w:numId="18" w16cid:durableId="1200896258">
    <w:abstractNumId w:val="0"/>
  </w:num>
  <w:num w:numId="19" w16cid:durableId="1563321522">
    <w:abstractNumId w:val="15"/>
  </w:num>
  <w:num w:numId="20" w16cid:durableId="239562677">
    <w:abstractNumId w:val="18"/>
  </w:num>
  <w:num w:numId="21" w16cid:durableId="1310286167">
    <w:abstractNumId w:val="6"/>
  </w:num>
  <w:num w:numId="22" w16cid:durableId="1019508992">
    <w:abstractNumId w:val="20"/>
  </w:num>
  <w:num w:numId="23" w16cid:durableId="642393311">
    <w:abstractNumId w:val="14"/>
  </w:num>
  <w:num w:numId="24" w16cid:durableId="990256533">
    <w:abstractNumId w:val="1"/>
  </w:num>
  <w:num w:numId="25" w16cid:durableId="352347876">
    <w:abstractNumId w:val="19"/>
  </w:num>
  <w:num w:numId="26" w16cid:durableId="225074441">
    <w:abstractNumId w:val="5"/>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301E"/>
    <w:rsid w:val="00003DDA"/>
    <w:rsid w:val="000066BF"/>
    <w:rsid w:val="00020AC6"/>
    <w:rsid w:val="00021331"/>
    <w:rsid w:val="000340A1"/>
    <w:rsid w:val="000367F0"/>
    <w:rsid w:val="00037380"/>
    <w:rsid w:val="000375CE"/>
    <w:rsid w:val="00037C39"/>
    <w:rsid w:val="00042D8C"/>
    <w:rsid w:val="00044B98"/>
    <w:rsid w:val="000461CC"/>
    <w:rsid w:val="00053838"/>
    <w:rsid w:val="00060E71"/>
    <w:rsid w:val="00062D8D"/>
    <w:rsid w:val="000742AE"/>
    <w:rsid w:val="000758D3"/>
    <w:rsid w:val="00075C4E"/>
    <w:rsid w:val="00084D03"/>
    <w:rsid w:val="000903DA"/>
    <w:rsid w:val="00090458"/>
    <w:rsid w:val="00091219"/>
    <w:rsid w:val="00092CF0"/>
    <w:rsid w:val="000A27A0"/>
    <w:rsid w:val="000A7305"/>
    <w:rsid w:val="000B05D5"/>
    <w:rsid w:val="000B1043"/>
    <w:rsid w:val="000B11B0"/>
    <w:rsid w:val="000B25DC"/>
    <w:rsid w:val="000B5ACA"/>
    <w:rsid w:val="000C376C"/>
    <w:rsid w:val="000C6460"/>
    <w:rsid w:val="000D4CA7"/>
    <w:rsid w:val="000D71FA"/>
    <w:rsid w:val="000D76D8"/>
    <w:rsid w:val="000E1E35"/>
    <w:rsid w:val="000E3275"/>
    <w:rsid w:val="000E3B0F"/>
    <w:rsid w:val="000E4034"/>
    <w:rsid w:val="000E431E"/>
    <w:rsid w:val="000E545C"/>
    <w:rsid w:val="000F0AA9"/>
    <w:rsid w:val="00102BE4"/>
    <w:rsid w:val="001054A3"/>
    <w:rsid w:val="00106D52"/>
    <w:rsid w:val="00110778"/>
    <w:rsid w:val="0011142E"/>
    <w:rsid w:val="001120CA"/>
    <w:rsid w:val="00123E96"/>
    <w:rsid w:val="001274D9"/>
    <w:rsid w:val="00130293"/>
    <w:rsid w:val="00134D3B"/>
    <w:rsid w:val="00141698"/>
    <w:rsid w:val="00142389"/>
    <w:rsid w:val="001430B8"/>
    <w:rsid w:val="0014527C"/>
    <w:rsid w:val="0015379A"/>
    <w:rsid w:val="00153C92"/>
    <w:rsid w:val="00157602"/>
    <w:rsid w:val="001614ED"/>
    <w:rsid w:val="00162CA5"/>
    <w:rsid w:val="00163B6A"/>
    <w:rsid w:val="0017630D"/>
    <w:rsid w:val="00180E8D"/>
    <w:rsid w:val="0018520E"/>
    <w:rsid w:val="00192692"/>
    <w:rsid w:val="00193AAB"/>
    <w:rsid w:val="00194DEF"/>
    <w:rsid w:val="0019691D"/>
    <w:rsid w:val="001A0404"/>
    <w:rsid w:val="001A627A"/>
    <w:rsid w:val="001B34D0"/>
    <w:rsid w:val="001C5842"/>
    <w:rsid w:val="001C6242"/>
    <w:rsid w:val="001C71A7"/>
    <w:rsid w:val="001D07C7"/>
    <w:rsid w:val="001D1C9B"/>
    <w:rsid w:val="001D3E91"/>
    <w:rsid w:val="001D5A83"/>
    <w:rsid w:val="001D6750"/>
    <w:rsid w:val="001E41D0"/>
    <w:rsid w:val="001E5F2E"/>
    <w:rsid w:val="001F14D3"/>
    <w:rsid w:val="001F3846"/>
    <w:rsid w:val="001F4AB4"/>
    <w:rsid w:val="001F5493"/>
    <w:rsid w:val="001F657F"/>
    <w:rsid w:val="00202361"/>
    <w:rsid w:val="00211546"/>
    <w:rsid w:val="00212B4B"/>
    <w:rsid w:val="00213BC7"/>
    <w:rsid w:val="00216157"/>
    <w:rsid w:val="00225497"/>
    <w:rsid w:val="002265A1"/>
    <w:rsid w:val="00227B93"/>
    <w:rsid w:val="0023505E"/>
    <w:rsid w:val="002363C4"/>
    <w:rsid w:val="0023671B"/>
    <w:rsid w:val="00240A17"/>
    <w:rsid w:val="002473DF"/>
    <w:rsid w:val="002507C1"/>
    <w:rsid w:val="00264AB5"/>
    <w:rsid w:val="002722B7"/>
    <w:rsid w:val="00272E07"/>
    <w:rsid w:val="0027380A"/>
    <w:rsid w:val="002748CF"/>
    <w:rsid w:val="00274B6A"/>
    <w:rsid w:val="0028187F"/>
    <w:rsid w:val="002839CA"/>
    <w:rsid w:val="00290CAD"/>
    <w:rsid w:val="00296D57"/>
    <w:rsid w:val="00296D94"/>
    <w:rsid w:val="002A5932"/>
    <w:rsid w:val="002A5CC6"/>
    <w:rsid w:val="002B4B36"/>
    <w:rsid w:val="002B7864"/>
    <w:rsid w:val="002C1006"/>
    <w:rsid w:val="002C2D99"/>
    <w:rsid w:val="002C347C"/>
    <w:rsid w:val="002C3CAF"/>
    <w:rsid w:val="002C4B96"/>
    <w:rsid w:val="002C59EF"/>
    <w:rsid w:val="002D182A"/>
    <w:rsid w:val="002D2FC8"/>
    <w:rsid w:val="002D40DF"/>
    <w:rsid w:val="002D713C"/>
    <w:rsid w:val="002D79CB"/>
    <w:rsid w:val="002E1E31"/>
    <w:rsid w:val="002E304A"/>
    <w:rsid w:val="002E541E"/>
    <w:rsid w:val="002E6386"/>
    <w:rsid w:val="002F0805"/>
    <w:rsid w:val="002F4DA9"/>
    <w:rsid w:val="002F59A0"/>
    <w:rsid w:val="002F5FC4"/>
    <w:rsid w:val="0030226A"/>
    <w:rsid w:val="00302952"/>
    <w:rsid w:val="003121B6"/>
    <w:rsid w:val="00314B55"/>
    <w:rsid w:val="00323680"/>
    <w:rsid w:val="00324201"/>
    <w:rsid w:val="0033029C"/>
    <w:rsid w:val="00330B05"/>
    <w:rsid w:val="00331B5D"/>
    <w:rsid w:val="00333D02"/>
    <w:rsid w:val="003362A5"/>
    <w:rsid w:val="00344DD3"/>
    <w:rsid w:val="00346FA9"/>
    <w:rsid w:val="00350847"/>
    <w:rsid w:val="00350FC8"/>
    <w:rsid w:val="0035367A"/>
    <w:rsid w:val="00353C84"/>
    <w:rsid w:val="00356C2F"/>
    <w:rsid w:val="00360726"/>
    <w:rsid w:val="003609A2"/>
    <w:rsid w:val="003703FC"/>
    <w:rsid w:val="0037132B"/>
    <w:rsid w:val="003828A1"/>
    <w:rsid w:val="00383C95"/>
    <w:rsid w:val="00390C02"/>
    <w:rsid w:val="00391CE3"/>
    <w:rsid w:val="00392066"/>
    <w:rsid w:val="0039572D"/>
    <w:rsid w:val="003A17D7"/>
    <w:rsid w:val="003A258F"/>
    <w:rsid w:val="003A3BCD"/>
    <w:rsid w:val="003A3FEB"/>
    <w:rsid w:val="003A5884"/>
    <w:rsid w:val="003A62AD"/>
    <w:rsid w:val="003A7390"/>
    <w:rsid w:val="003B27F5"/>
    <w:rsid w:val="003B3EAB"/>
    <w:rsid w:val="003B6450"/>
    <w:rsid w:val="003C0CDA"/>
    <w:rsid w:val="003C1C02"/>
    <w:rsid w:val="003C5E03"/>
    <w:rsid w:val="003C7043"/>
    <w:rsid w:val="003D091D"/>
    <w:rsid w:val="003D1167"/>
    <w:rsid w:val="003D1229"/>
    <w:rsid w:val="003D65DE"/>
    <w:rsid w:val="003D7294"/>
    <w:rsid w:val="003D7983"/>
    <w:rsid w:val="003D7C9A"/>
    <w:rsid w:val="003D7E66"/>
    <w:rsid w:val="003E0797"/>
    <w:rsid w:val="003E0AD5"/>
    <w:rsid w:val="003E3BD5"/>
    <w:rsid w:val="003E3DD9"/>
    <w:rsid w:val="003E3FAC"/>
    <w:rsid w:val="003F08E7"/>
    <w:rsid w:val="003F090B"/>
    <w:rsid w:val="003F2A76"/>
    <w:rsid w:val="003F4F82"/>
    <w:rsid w:val="003F5AB2"/>
    <w:rsid w:val="003F641D"/>
    <w:rsid w:val="003F736C"/>
    <w:rsid w:val="003F7F21"/>
    <w:rsid w:val="0040348D"/>
    <w:rsid w:val="0040442D"/>
    <w:rsid w:val="004077E2"/>
    <w:rsid w:val="004100A3"/>
    <w:rsid w:val="0041411B"/>
    <w:rsid w:val="004150FD"/>
    <w:rsid w:val="00416DE0"/>
    <w:rsid w:val="0041705C"/>
    <w:rsid w:val="00420E38"/>
    <w:rsid w:val="00423228"/>
    <w:rsid w:val="00427842"/>
    <w:rsid w:val="00433D47"/>
    <w:rsid w:val="004412F0"/>
    <w:rsid w:val="00451670"/>
    <w:rsid w:val="00457A66"/>
    <w:rsid w:val="004634C4"/>
    <w:rsid w:val="00466D19"/>
    <w:rsid w:val="0047023D"/>
    <w:rsid w:val="00476283"/>
    <w:rsid w:val="00477318"/>
    <w:rsid w:val="00480C6A"/>
    <w:rsid w:val="004876EB"/>
    <w:rsid w:val="00487A34"/>
    <w:rsid w:val="00490F58"/>
    <w:rsid w:val="00491680"/>
    <w:rsid w:val="00496388"/>
    <w:rsid w:val="004A193B"/>
    <w:rsid w:val="004A4185"/>
    <w:rsid w:val="004A48C7"/>
    <w:rsid w:val="004A50C8"/>
    <w:rsid w:val="004B4400"/>
    <w:rsid w:val="004B5656"/>
    <w:rsid w:val="004C0500"/>
    <w:rsid w:val="004C0EDE"/>
    <w:rsid w:val="004C20A7"/>
    <w:rsid w:val="004C2B30"/>
    <w:rsid w:val="004C4FB7"/>
    <w:rsid w:val="004C5B8A"/>
    <w:rsid w:val="004D1ECA"/>
    <w:rsid w:val="004E0D44"/>
    <w:rsid w:val="004E18CC"/>
    <w:rsid w:val="004E3015"/>
    <w:rsid w:val="004E52EA"/>
    <w:rsid w:val="004E6038"/>
    <w:rsid w:val="004E60DE"/>
    <w:rsid w:val="004F02C7"/>
    <w:rsid w:val="004F286A"/>
    <w:rsid w:val="004F3208"/>
    <w:rsid w:val="004F5716"/>
    <w:rsid w:val="004F7743"/>
    <w:rsid w:val="0051301B"/>
    <w:rsid w:val="00514D67"/>
    <w:rsid w:val="0052682A"/>
    <w:rsid w:val="00533D3F"/>
    <w:rsid w:val="00535787"/>
    <w:rsid w:val="00536340"/>
    <w:rsid w:val="0055131E"/>
    <w:rsid w:val="005524C6"/>
    <w:rsid w:val="005605F8"/>
    <w:rsid w:val="005625DC"/>
    <w:rsid w:val="00563A52"/>
    <w:rsid w:val="00565C48"/>
    <w:rsid w:val="005669FB"/>
    <w:rsid w:val="00566F39"/>
    <w:rsid w:val="00571902"/>
    <w:rsid w:val="00574091"/>
    <w:rsid w:val="00574B1B"/>
    <w:rsid w:val="00577310"/>
    <w:rsid w:val="005828A1"/>
    <w:rsid w:val="00591620"/>
    <w:rsid w:val="0059247F"/>
    <w:rsid w:val="00594AFE"/>
    <w:rsid w:val="005A021A"/>
    <w:rsid w:val="005A047F"/>
    <w:rsid w:val="005A07FC"/>
    <w:rsid w:val="005A4B12"/>
    <w:rsid w:val="005A6423"/>
    <w:rsid w:val="005B1CD6"/>
    <w:rsid w:val="005B7B73"/>
    <w:rsid w:val="005C20D1"/>
    <w:rsid w:val="005C39EC"/>
    <w:rsid w:val="005D10E0"/>
    <w:rsid w:val="005D13FA"/>
    <w:rsid w:val="005D309A"/>
    <w:rsid w:val="005D491F"/>
    <w:rsid w:val="005D7F8C"/>
    <w:rsid w:val="005E1FD7"/>
    <w:rsid w:val="005E564B"/>
    <w:rsid w:val="005E64A4"/>
    <w:rsid w:val="005E64B7"/>
    <w:rsid w:val="005F0081"/>
    <w:rsid w:val="005F047F"/>
    <w:rsid w:val="005F25BE"/>
    <w:rsid w:val="0060242B"/>
    <w:rsid w:val="006074CD"/>
    <w:rsid w:val="00610182"/>
    <w:rsid w:val="006106C7"/>
    <w:rsid w:val="00613946"/>
    <w:rsid w:val="00626518"/>
    <w:rsid w:val="006300B1"/>
    <w:rsid w:val="00633422"/>
    <w:rsid w:val="00634763"/>
    <w:rsid w:val="0064035D"/>
    <w:rsid w:val="00640B00"/>
    <w:rsid w:val="00641554"/>
    <w:rsid w:val="00641B3F"/>
    <w:rsid w:val="00642553"/>
    <w:rsid w:val="00643ADF"/>
    <w:rsid w:val="00647073"/>
    <w:rsid w:val="006517C1"/>
    <w:rsid w:val="00652A8C"/>
    <w:rsid w:val="006561DA"/>
    <w:rsid w:val="00657EA0"/>
    <w:rsid w:val="00662412"/>
    <w:rsid w:val="00663BC4"/>
    <w:rsid w:val="00680310"/>
    <w:rsid w:val="00682CDC"/>
    <w:rsid w:val="0068338A"/>
    <w:rsid w:val="00686E21"/>
    <w:rsid w:val="00696B8C"/>
    <w:rsid w:val="006A2268"/>
    <w:rsid w:val="006A3219"/>
    <w:rsid w:val="006A431B"/>
    <w:rsid w:val="006B0FCF"/>
    <w:rsid w:val="006B1062"/>
    <w:rsid w:val="006B3567"/>
    <w:rsid w:val="006B3693"/>
    <w:rsid w:val="006B3827"/>
    <w:rsid w:val="006B3832"/>
    <w:rsid w:val="006C1705"/>
    <w:rsid w:val="006C59E3"/>
    <w:rsid w:val="006D286A"/>
    <w:rsid w:val="006D6F8D"/>
    <w:rsid w:val="006E5F58"/>
    <w:rsid w:val="006F0CCF"/>
    <w:rsid w:val="006F69D0"/>
    <w:rsid w:val="006F6B3F"/>
    <w:rsid w:val="007061BD"/>
    <w:rsid w:val="00707817"/>
    <w:rsid w:val="007174EA"/>
    <w:rsid w:val="00720924"/>
    <w:rsid w:val="00720D0E"/>
    <w:rsid w:val="00723D28"/>
    <w:rsid w:val="0072797B"/>
    <w:rsid w:val="00732E51"/>
    <w:rsid w:val="00740C62"/>
    <w:rsid w:val="00741848"/>
    <w:rsid w:val="00746B1E"/>
    <w:rsid w:val="00747CE4"/>
    <w:rsid w:val="0075019F"/>
    <w:rsid w:val="00751864"/>
    <w:rsid w:val="0075301E"/>
    <w:rsid w:val="00754CD2"/>
    <w:rsid w:val="0075551A"/>
    <w:rsid w:val="007629C0"/>
    <w:rsid w:val="00765403"/>
    <w:rsid w:val="0077042E"/>
    <w:rsid w:val="00773C5E"/>
    <w:rsid w:val="007757F7"/>
    <w:rsid w:val="00780AF0"/>
    <w:rsid w:val="00791B43"/>
    <w:rsid w:val="00795682"/>
    <w:rsid w:val="007957C1"/>
    <w:rsid w:val="00796816"/>
    <w:rsid w:val="00796E9A"/>
    <w:rsid w:val="007A587B"/>
    <w:rsid w:val="007B101C"/>
    <w:rsid w:val="007B163F"/>
    <w:rsid w:val="007B78FB"/>
    <w:rsid w:val="007C198C"/>
    <w:rsid w:val="007D1A55"/>
    <w:rsid w:val="007D5170"/>
    <w:rsid w:val="007D7276"/>
    <w:rsid w:val="007E190D"/>
    <w:rsid w:val="007E4E90"/>
    <w:rsid w:val="007F695B"/>
    <w:rsid w:val="007F6C83"/>
    <w:rsid w:val="007F7155"/>
    <w:rsid w:val="00801012"/>
    <w:rsid w:val="008037C1"/>
    <w:rsid w:val="008107DE"/>
    <w:rsid w:val="00812A68"/>
    <w:rsid w:val="00814181"/>
    <w:rsid w:val="008156CE"/>
    <w:rsid w:val="0082142C"/>
    <w:rsid w:val="00825CE4"/>
    <w:rsid w:val="00833C2F"/>
    <w:rsid w:val="00836692"/>
    <w:rsid w:val="00842D1F"/>
    <w:rsid w:val="00843E93"/>
    <w:rsid w:val="0084553D"/>
    <w:rsid w:val="0085383D"/>
    <w:rsid w:val="00860E6B"/>
    <w:rsid w:val="00861537"/>
    <w:rsid w:val="00864A84"/>
    <w:rsid w:val="00865789"/>
    <w:rsid w:val="0086783C"/>
    <w:rsid w:val="00867BD2"/>
    <w:rsid w:val="00870CBE"/>
    <w:rsid w:val="008742F8"/>
    <w:rsid w:val="008758A1"/>
    <w:rsid w:val="00877EAF"/>
    <w:rsid w:val="00883B78"/>
    <w:rsid w:val="008849DC"/>
    <w:rsid w:val="008923B8"/>
    <w:rsid w:val="00892925"/>
    <w:rsid w:val="008954D7"/>
    <w:rsid w:val="008A4201"/>
    <w:rsid w:val="008A6229"/>
    <w:rsid w:val="008A6F4A"/>
    <w:rsid w:val="008A71A5"/>
    <w:rsid w:val="008A7BF4"/>
    <w:rsid w:val="008B7A7C"/>
    <w:rsid w:val="008B7F1D"/>
    <w:rsid w:val="008C3AEE"/>
    <w:rsid w:val="008C7D12"/>
    <w:rsid w:val="008C7F60"/>
    <w:rsid w:val="008D1F6A"/>
    <w:rsid w:val="008D3495"/>
    <w:rsid w:val="008D38BE"/>
    <w:rsid w:val="008E7FAE"/>
    <w:rsid w:val="008F3196"/>
    <w:rsid w:val="008F4B67"/>
    <w:rsid w:val="008F5E8E"/>
    <w:rsid w:val="009015AF"/>
    <w:rsid w:val="009027FB"/>
    <w:rsid w:val="00902A42"/>
    <w:rsid w:val="00903FF5"/>
    <w:rsid w:val="00904D2B"/>
    <w:rsid w:val="009069AE"/>
    <w:rsid w:val="00917A4A"/>
    <w:rsid w:val="00917CAA"/>
    <w:rsid w:val="0092258E"/>
    <w:rsid w:val="00922A97"/>
    <w:rsid w:val="00925F63"/>
    <w:rsid w:val="00925FD4"/>
    <w:rsid w:val="00932779"/>
    <w:rsid w:val="00932EF3"/>
    <w:rsid w:val="00936AE0"/>
    <w:rsid w:val="0094099C"/>
    <w:rsid w:val="0096253F"/>
    <w:rsid w:val="009626A2"/>
    <w:rsid w:val="00963333"/>
    <w:rsid w:val="00971308"/>
    <w:rsid w:val="009753C9"/>
    <w:rsid w:val="00975C67"/>
    <w:rsid w:val="00975DD7"/>
    <w:rsid w:val="00976FBA"/>
    <w:rsid w:val="00977510"/>
    <w:rsid w:val="00980B7A"/>
    <w:rsid w:val="00981917"/>
    <w:rsid w:val="00987E98"/>
    <w:rsid w:val="009909B2"/>
    <w:rsid w:val="00991B62"/>
    <w:rsid w:val="00992FB0"/>
    <w:rsid w:val="009A581E"/>
    <w:rsid w:val="009A71CA"/>
    <w:rsid w:val="009B12AE"/>
    <w:rsid w:val="009B1D1D"/>
    <w:rsid w:val="009B3489"/>
    <w:rsid w:val="009C2483"/>
    <w:rsid w:val="009C66EB"/>
    <w:rsid w:val="009C6E14"/>
    <w:rsid w:val="009D0503"/>
    <w:rsid w:val="009D1241"/>
    <w:rsid w:val="009D2740"/>
    <w:rsid w:val="009D668A"/>
    <w:rsid w:val="009E362E"/>
    <w:rsid w:val="009F073B"/>
    <w:rsid w:val="009F6633"/>
    <w:rsid w:val="009F6DBE"/>
    <w:rsid w:val="009F78E8"/>
    <w:rsid w:val="009F7988"/>
    <w:rsid w:val="009F79D9"/>
    <w:rsid w:val="00A0272C"/>
    <w:rsid w:val="00A03C45"/>
    <w:rsid w:val="00A03E81"/>
    <w:rsid w:val="00A118C3"/>
    <w:rsid w:val="00A127A7"/>
    <w:rsid w:val="00A162B4"/>
    <w:rsid w:val="00A17064"/>
    <w:rsid w:val="00A27DDA"/>
    <w:rsid w:val="00A30225"/>
    <w:rsid w:val="00A30CEC"/>
    <w:rsid w:val="00A314B9"/>
    <w:rsid w:val="00A31510"/>
    <w:rsid w:val="00A360F7"/>
    <w:rsid w:val="00A37FC8"/>
    <w:rsid w:val="00A53AE1"/>
    <w:rsid w:val="00A60254"/>
    <w:rsid w:val="00A6725A"/>
    <w:rsid w:val="00A80C58"/>
    <w:rsid w:val="00A86E23"/>
    <w:rsid w:val="00A94FE1"/>
    <w:rsid w:val="00AA3320"/>
    <w:rsid w:val="00AA6691"/>
    <w:rsid w:val="00AA74BE"/>
    <w:rsid w:val="00AB225F"/>
    <w:rsid w:val="00AC079E"/>
    <w:rsid w:val="00AC0F8B"/>
    <w:rsid w:val="00AC28A6"/>
    <w:rsid w:val="00AC3489"/>
    <w:rsid w:val="00AD0A02"/>
    <w:rsid w:val="00AD0E3E"/>
    <w:rsid w:val="00AD224E"/>
    <w:rsid w:val="00AD2E2E"/>
    <w:rsid w:val="00AD4613"/>
    <w:rsid w:val="00AD7393"/>
    <w:rsid w:val="00AE09BD"/>
    <w:rsid w:val="00AE184A"/>
    <w:rsid w:val="00AE625C"/>
    <w:rsid w:val="00AE7FCA"/>
    <w:rsid w:val="00AF0543"/>
    <w:rsid w:val="00AF0D6A"/>
    <w:rsid w:val="00AF5ED7"/>
    <w:rsid w:val="00B03AE3"/>
    <w:rsid w:val="00B04C9F"/>
    <w:rsid w:val="00B24C7F"/>
    <w:rsid w:val="00B25948"/>
    <w:rsid w:val="00B27181"/>
    <w:rsid w:val="00B272B3"/>
    <w:rsid w:val="00B31248"/>
    <w:rsid w:val="00B316F6"/>
    <w:rsid w:val="00B43820"/>
    <w:rsid w:val="00B45B52"/>
    <w:rsid w:val="00B5014C"/>
    <w:rsid w:val="00B5365B"/>
    <w:rsid w:val="00B53F8F"/>
    <w:rsid w:val="00B60ED1"/>
    <w:rsid w:val="00B625B5"/>
    <w:rsid w:val="00B7494B"/>
    <w:rsid w:val="00B7532A"/>
    <w:rsid w:val="00B8533F"/>
    <w:rsid w:val="00B87D5A"/>
    <w:rsid w:val="00B950F5"/>
    <w:rsid w:val="00B97D1E"/>
    <w:rsid w:val="00BA1945"/>
    <w:rsid w:val="00BA4CD6"/>
    <w:rsid w:val="00BA525C"/>
    <w:rsid w:val="00BA771E"/>
    <w:rsid w:val="00BB0103"/>
    <w:rsid w:val="00BB2117"/>
    <w:rsid w:val="00BB28B5"/>
    <w:rsid w:val="00BB3AC2"/>
    <w:rsid w:val="00BB50D1"/>
    <w:rsid w:val="00BB5234"/>
    <w:rsid w:val="00BB5298"/>
    <w:rsid w:val="00BC03C5"/>
    <w:rsid w:val="00BD388F"/>
    <w:rsid w:val="00BD538D"/>
    <w:rsid w:val="00BE1528"/>
    <w:rsid w:val="00BE1671"/>
    <w:rsid w:val="00BE22B9"/>
    <w:rsid w:val="00BE3DB3"/>
    <w:rsid w:val="00BF74C0"/>
    <w:rsid w:val="00C00EA0"/>
    <w:rsid w:val="00C062E4"/>
    <w:rsid w:val="00C232E5"/>
    <w:rsid w:val="00C23CC3"/>
    <w:rsid w:val="00C3080A"/>
    <w:rsid w:val="00C30E9C"/>
    <w:rsid w:val="00C31B3D"/>
    <w:rsid w:val="00C35E7E"/>
    <w:rsid w:val="00C3641F"/>
    <w:rsid w:val="00C40191"/>
    <w:rsid w:val="00C40904"/>
    <w:rsid w:val="00C41120"/>
    <w:rsid w:val="00C4298C"/>
    <w:rsid w:val="00C454E8"/>
    <w:rsid w:val="00C45D03"/>
    <w:rsid w:val="00C502DC"/>
    <w:rsid w:val="00C51366"/>
    <w:rsid w:val="00C517B1"/>
    <w:rsid w:val="00C5343A"/>
    <w:rsid w:val="00C56936"/>
    <w:rsid w:val="00C57D79"/>
    <w:rsid w:val="00C605A5"/>
    <w:rsid w:val="00C67B28"/>
    <w:rsid w:val="00C71DC4"/>
    <w:rsid w:val="00C83AA9"/>
    <w:rsid w:val="00C84234"/>
    <w:rsid w:val="00C85AD6"/>
    <w:rsid w:val="00C86296"/>
    <w:rsid w:val="00C86639"/>
    <w:rsid w:val="00C9572B"/>
    <w:rsid w:val="00C96430"/>
    <w:rsid w:val="00C972E6"/>
    <w:rsid w:val="00CA5E80"/>
    <w:rsid w:val="00CB02C1"/>
    <w:rsid w:val="00CB1265"/>
    <w:rsid w:val="00CB7D13"/>
    <w:rsid w:val="00CC0D90"/>
    <w:rsid w:val="00CC32BA"/>
    <w:rsid w:val="00CD115E"/>
    <w:rsid w:val="00CD31B3"/>
    <w:rsid w:val="00CD3EE2"/>
    <w:rsid w:val="00CD432E"/>
    <w:rsid w:val="00CD459F"/>
    <w:rsid w:val="00CD5A6D"/>
    <w:rsid w:val="00CE402B"/>
    <w:rsid w:val="00CE5E70"/>
    <w:rsid w:val="00CE6F7C"/>
    <w:rsid w:val="00CF045D"/>
    <w:rsid w:val="00CF12EF"/>
    <w:rsid w:val="00CF4D1D"/>
    <w:rsid w:val="00CF6C9D"/>
    <w:rsid w:val="00D01259"/>
    <w:rsid w:val="00D02431"/>
    <w:rsid w:val="00D04412"/>
    <w:rsid w:val="00D04ACF"/>
    <w:rsid w:val="00D04B16"/>
    <w:rsid w:val="00D12ACB"/>
    <w:rsid w:val="00D25D01"/>
    <w:rsid w:val="00D362E2"/>
    <w:rsid w:val="00D36604"/>
    <w:rsid w:val="00D441BF"/>
    <w:rsid w:val="00D525B8"/>
    <w:rsid w:val="00D5275B"/>
    <w:rsid w:val="00D55E99"/>
    <w:rsid w:val="00D57CC9"/>
    <w:rsid w:val="00D71595"/>
    <w:rsid w:val="00D77F8F"/>
    <w:rsid w:val="00D806F6"/>
    <w:rsid w:val="00D81828"/>
    <w:rsid w:val="00D83A80"/>
    <w:rsid w:val="00D854CB"/>
    <w:rsid w:val="00D92CEF"/>
    <w:rsid w:val="00D944CB"/>
    <w:rsid w:val="00D96426"/>
    <w:rsid w:val="00D97D41"/>
    <w:rsid w:val="00DB1755"/>
    <w:rsid w:val="00DB3505"/>
    <w:rsid w:val="00DC0071"/>
    <w:rsid w:val="00DC2BDE"/>
    <w:rsid w:val="00DC3F6E"/>
    <w:rsid w:val="00DD0E59"/>
    <w:rsid w:val="00DE07C0"/>
    <w:rsid w:val="00DE24B7"/>
    <w:rsid w:val="00DE2845"/>
    <w:rsid w:val="00DE2D70"/>
    <w:rsid w:val="00DE320A"/>
    <w:rsid w:val="00DE3E00"/>
    <w:rsid w:val="00DE746F"/>
    <w:rsid w:val="00DF3BC5"/>
    <w:rsid w:val="00DF51B4"/>
    <w:rsid w:val="00DF681C"/>
    <w:rsid w:val="00E01DD1"/>
    <w:rsid w:val="00E05E43"/>
    <w:rsid w:val="00E0616D"/>
    <w:rsid w:val="00E06292"/>
    <w:rsid w:val="00E15A73"/>
    <w:rsid w:val="00E177AD"/>
    <w:rsid w:val="00E24A95"/>
    <w:rsid w:val="00E24C82"/>
    <w:rsid w:val="00E25256"/>
    <w:rsid w:val="00E263B1"/>
    <w:rsid w:val="00E26CEE"/>
    <w:rsid w:val="00E27175"/>
    <w:rsid w:val="00E34A4B"/>
    <w:rsid w:val="00E34DB0"/>
    <w:rsid w:val="00E42FDC"/>
    <w:rsid w:val="00E43DC6"/>
    <w:rsid w:val="00E519A3"/>
    <w:rsid w:val="00E52222"/>
    <w:rsid w:val="00E52C0D"/>
    <w:rsid w:val="00E53757"/>
    <w:rsid w:val="00E570C1"/>
    <w:rsid w:val="00E60FFB"/>
    <w:rsid w:val="00E644E8"/>
    <w:rsid w:val="00E66905"/>
    <w:rsid w:val="00E76242"/>
    <w:rsid w:val="00E76755"/>
    <w:rsid w:val="00E76D3E"/>
    <w:rsid w:val="00E8122F"/>
    <w:rsid w:val="00E81B17"/>
    <w:rsid w:val="00E82237"/>
    <w:rsid w:val="00E8285F"/>
    <w:rsid w:val="00E90DC9"/>
    <w:rsid w:val="00E944A3"/>
    <w:rsid w:val="00E94AA1"/>
    <w:rsid w:val="00E9525E"/>
    <w:rsid w:val="00EA2BBC"/>
    <w:rsid w:val="00EA4F59"/>
    <w:rsid w:val="00EB12AF"/>
    <w:rsid w:val="00EB32FB"/>
    <w:rsid w:val="00EB55B4"/>
    <w:rsid w:val="00EB62E3"/>
    <w:rsid w:val="00EB65D2"/>
    <w:rsid w:val="00EC0CAA"/>
    <w:rsid w:val="00EC2707"/>
    <w:rsid w:val="00EC40BF"/>
    <w:rsid w:val="00EC4DA3"/>
    <w:rsid w:val="00ED402D"/>
    <w:rsid w:val="00ED6EB5"/>
    <w:rsid w:val="00EE1DDF"/>
    <w:rsid w:val="00EF191B"/>
    <w:rsid w:val="00EF688B"/>
    <w:rsid w:val="00F02A64"/>
    <w:rsid w:val="00F07CC8"/>
    <w:rsid w:val="00F11B2E"/>
    <w:rsid w:val="00F11DED"/>
    <w:rsid w:val="00F15A37"/>
    <w:rsid w:val="00F16F66"/>
    <w:rsid w:val="00F20272"/>
    <w:rsid w:val="00F229D7"/>
    <w:rsid w:val="00F32438"/>
    <w:rsid w:val="00F3252F"/>
    <w:rsid w:val="00F34284"/>
    <w:rsid w:val="00F34628"/>
    <w:rsid w:val="00F36006"/>
    <w:rsid w:val="00F36E0F"/>
    <w:rsid w:val="00F37D71"/>
    <w:rsid w:val="00F436E2"/>
    <w:rsid w:val="00F439F4"/>
    <w:rsid w:val="00F4429B"/>
    <w:rsid w:val="00F452A1"/>
    <w:rsid w:val="00F46562"/>
    <w:rsid w:val="00F54DAA"/>
    <w:rsid w:val="00F55374"/>
    <w:rsid w:val="00F605D1"/>
    <w:rsid w:val="00F66C81"/>
    <w:rsid w:val="00F723D2"/>
    <w:rsid w:val="00F73BC0"/>
    <w:rsid w:val="00F934B6"/>
    <w:rsid w:val="00F9368A"/>
    <w:rsid w:val="00FA2A89"/>
    <w:rsid w:val="00FA4760"/>
    <w:rsid w:val="00FA4BF2"/>
    <w:rsid w:val="00FB5345"/>
    <w:rsid w:val="00FB77E4"/>
    <w:rsid w:val="00FC3B76"/>
    <w:rsid w:val="00FC614E"/>
    <w:rsid w:val="00FD1B53"/>
    <w:rsid w:val="00FD25DF"/>
    <w:rsid w:val="00FD5CF8"/>
    <w:rsid w:val="00FD694E"/>
    <w:rsid w:val="00FE6435"/>
    <w:rsid w:val="00FF20F4"/>
    <w:rsid w:val="00FF48B8"/>
    <w:rsid w:val="00FF5A7D"/>
    <w:rsid w:val="00FF655D"/>
  </w:rsids>
  <m:mathPr>
    <m:mathFont m:val="Cambria Math"/>
    <m:brkBin m:val="before"/>
    <m:brkBinSub m:val="--"/>
    <m:smallFrac m:val="0"/>
    <m:dispDef/>
    <m:lMargin m:val="0"/>
    <m:rMargin m:val="0"/>
    <m:defJc m:val="centerGroup"/>
    <m:wrapIndent m:val="1440"/>
    <m:intLim m:val="subSup"/>
    <m:naryLim m:val="undOvr"/>
  </m:mathPr>
  <w:themeFontLang w:val="en-IN"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9FF825"/>
  <w15:docId w15:val="{9646C3C4-9ECA-4427-8CF6-807C513822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301E"/>
  </w:style>
  <w:style w:type="paragraph" w:styleId="Heading1">
    <w:name w:val="heading 1"/>
    <w:basedOn w:val="Normal"/>
    <w:link w:val="Heading1Char"/>
    <w:uiPriority w:val="9"/>
    <w:qFormat/>
    <w:rsid w:val="0075301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3">
    <w:name w:val="heading 3"/>
    <w:basedOn w:val="Normal"/>
    <w:next w:val="Normal"/>
    <w:link w:val="Heading3Char"/>
    <w:uiPriority w:val="9"/>
    <w:unhideWhenUsed/>
    <w:qFormat/>
    <w:rsid w:val="0075301E"/>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301E"/>
    <w:rPr>
      <w:rFonts w:ascii="Times New Roman" w:eastAsia="Times New Roman" w:hAnsi="Times New Roman" w:cs="Times New Roman"/>
      <w:b/>
      <w:bCs/>
      <w:kern w:val="36"/>
      <w:sz w:val="48"/>
      <w:szCs w:val="48"/>
      <w:lang w:eastAsia="en-IN"/>
    </w:rPr>
  </w:style>
  <w:style w:type="character" w:customStyle="1" w:styleId="Heading3Char">
    <w:name w:val="Heading 3 Char"/>
    <w:basedOn w:val="DefaultParagraphFont"/>
    <w:link w:val="Heading3"/>
    <w:uiPriority w:val="9"/>
    <w:rsid w:val="0075301E"/>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75301E"/>
    <w:pPr>
      <w:tabs>
        <w:tab w:val="center" w:pos="4513"/>
        <w:tab w:val="right" w:pos="9026"/>
      </w:tabs>
      <w:spacing w:line="240" w:lineRule="auto"/>
    </w:pPr>
  </w:style>
  <w:style w:type="character" w:customStyle="1" w:styleId="HeaderChar">
    <w:name w:val="Header Char"/>
    <w:basedOn w:val="DefaultParagraphFont"/>
    <w:link w:val="Header"/>
    <w:uiPriority w:val="99"/>
    <w:rsid w:val="0075301E"/>
  </w:style>
  <w:style w:type="paragraph" w:styleId="Footer">
    <w:name w:val="footer"/>
    <w:basedOn w:val="Normal"/>
    <w:link w:val="FooterChar"/>
    <w:uiPriority w:val="99"/>
    <w:unhideWhenUsed/>
    <w:rsid w:val="0075301E"/>
    <w:pPr>
      <w:tabs>
        <w:tab w:val="center" w:pos="4513"/>
        <w:tab w:val="right" w:pos="9026"/>
      </w:tabs>
      <w:spacing w:line="240" w:lineRule="auto"/>
    </w:pPr>
  </w:style>
  <w:style w:type="character" w:customStyle="1" w:styleId="FooterChar">
    <w:name w:val="Footer Char"/>
    <w:basedOn w:val="DefaultParagraphFont"/>
    <w:link w:val="Footer"/>
    <w:uiPriority w:val="99"/>
    <w:rsid w:val="0075301E"/>
  </w:style>
  <w:style w:type="paragraph" w:styleId="BodyText">
    <w:name w:val="Body Text"/>
    <w:basedOn w:val="Normal"/>
    <w:link w:val="BodyTextChar"/>
    <w:uiPriority w:val="1"/>
    <w:qFormat/>
    <w:rsid w:val="0075301E"/>
    <w:pPr>
      <w:widowControl w:val="0"/>
      <w:autoSpaceDE w:val="0"/>
      <w:autoSpaceDN w:val="0"/>
      <w:spacing w:line="240" w:lineRule="auto"/>
    </w:pPr>
    <w:rPr>
      <w:rFonts w:ascii="Arial" w:eastAsia="Arial" w:hAnsi="Arial" w:cs="Arial"/>
      <w:sz w:val="24"/>
      <w:szCs w:val="24"/>
      <w:lang w:val="en-US"/>
    </w:rPr>
  </w:style>
  <w:style w:type="character" w:customStyle="1" w:styleId="BodyTextChar">
    <w:name w:val="Body Text Char"/>
    <w:basedOn w:val="DefaultParagraphFont"/>
    <w:link w:val="BodyText"/>
    <w:uiPriority w:val="1"/>
    <w:rsid w:val="0075301E"/>
    <w:rPr>
      <w:rFonts w:ascii="Arial" w:eastAsia="Arial" w:hAnsi="Arial" w:cs="Arial"/>
      <w:sz w:val="24"/>
      <w:szCs w:val="24"/>
      <w:lang w:val="en-US"/>
    </w:rPr>
  </w:style>
  <w:style w:type="paragraph" w:styleId="ListParagraph">
    <w:name w:val="List Paragraph"/>
    <w:basedOn w:val="Normal"/>
    <w:uiPriority w:val="34"/>
    <w:qFormat/>
    <w:rsid w:val="0075301E"/>
    <w:pPr>
      <w:widowControl w:val="0"/>
      <w:autoSpaceDE w:val="0"/>
      <w:autoSpaceDN w:val="0"/>
      <w:spacing w:line="240" w:lineRule="auto"/>
      <w:ind w:left="2080" w:hanging="361"/>
    </w:pPr>
    <w:rPr>
      <w:rFonts w:ascii="Arial" w:eastAsia="Arial" w:hAnsi="Arial" w:cs="Arial"/>
      <w:lang w:val="en-US"/>
    </w:rPr>
  </w:style>
  <w:style w:type="paragraph" w:styleId="NoSpacing">
    <w:name w:val="No Spacing"/>
    <w:uiPriority w:val="1"/>
    <w:qFormat/>
    <w:rsid w:val="0075301E"/>
    <w:pPr>
      <w:spacing w:line="240" w:lineRule="auto"/>
    </w:pPr>
  </w:style>
  <w:style w:type="character" w:styleId="CommentReference">
    <w:name w:val="annotation reference"/>
    <w:basedOn w:val="DefaultParagraphFont"/>
    <w:uiPriority w:val="99"/>
    <w:semiHidden/>
    <w:unhideWhenUsed/>
    <w:rsid w:val="0075301E"/>
    <w:rPr>
      <w:sz w:val="16"/>
      <w:szCs w:val="16"/>
    </w:rPr>
  </w:style>
  <w:style w:type="paragraph" w:styleId="CommentText">
    <w:name w:val="annotation text"/>
    <w:basedOn w:val="Normal"/>
    <w:link w:val="CommentTextChar"/>
    <w:uiPriority w:val="99"/>
    <w:unhideWhenUsed/>
    <w:rsid w:val="0075301E"/>
    <w:pPr>
      <w:spacing w:line="240" w:lineRule="auto"/>
    </w:pPr>
    <w:rPr>
      <w:sz w:val="20"/>
      <w:szCs w:val="20"/>
    </w:rPr>
  </w:style>
  <w:style w:type="character" w:customStyle="1" w:styleId="CommentTextChar">
    <w:name w:val="Comment Text Char"/>
    <w:basedOn w:val="DefaultParagraphFont"/>
    <w:link w:val="CommentText"/>
    <w:uiPriority w:val="99"/>
    <w:rsid w:val="0075301E"/>
    <w:rPr>
      <w:sz w:val="20"/>
      <w:szCs w:val="20"/>
    </w:rPr>
  </w:style>
  <w:style w:type="paragraph" w:styleId="CommentSubject">
    <w:name w:val="annotation subject"/>
    <w:basedOn w:val="CommentText"/>
    <w:next w:val="CommentText"/>
    <w:link w:val="CommentSubjectChar"/>
    <w:uiPriority w:val="99"/>
    <w:semiHidden/>
    <w:unhideWhenUsed/>
    <w:rsid w:val="0075301E"/>
    <w:rPr>
      <w:b/>
      <w:bCs/>
    </w:rPr>
  </w:style>
  <w:style w:type="character" w:customStyle="1" w:styleId="CommentSubjectChar">
    <w:name w:val="Comment Subject Char"/>
    <w:basedOn w:val="CommentTextChar"/>
    <w:link w:val="CommentSubject"/>
    <w:uiPriority w:val="99"/>
    <w:semiHidden/>
    <w:rsid w:val="0075301E"/>
    <w:rPr>
      <w:b/>
      <w:bCs/>
      <w:sz w:val="20"/>
      <w:szCs w:val="20"/>
    </w:rPr>
  </w:style>
  <w:style w:type="paragraph" w:styleId="Revision">
    <w:name w:val="Revision"/>
    <w:hidden/>
    <w:uiPriority w:val="99"/>
    <w:semiHidden/>
    <w:rsid w:val="0075301E"/>
    <w:pPr>
      <w:spacing w:line="240" w:lineRule="auto"/>
    </w:pPr>
  </w:style>
  <w:style w:type="table" w:styleId="TableGrid">
    <w:name w:val="Table Grid"/>
    <w:basedOn w:val="TableNormal"/>
    <w:uiPriority w:val="39"/>
    <w:rsid w:val="0075301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5301E"/>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TableParagraph">
    <w:name w:val="Table Paragraph"/>
    <w:basedOn w:val="Normal"/>
    <w:uiPriority w:val="1"/>
    <w:qFormat/>
    <w:rsid w:val="0075301E"/>
    <w:pPr>
      <w:widowControl w:val="0"/>
      <w:autoSpaceDE w:val="0"/>
      <w:autoSpaceDN w:val="0"/>
      <w:spacing w:line="240" w:lineRule="auto"/>
      <w:jc w:val="center"/>
    </w:pPr>
    <w:rPr>
      <w:rFonts w:ascii="Arial" w:eastAsia="Arial" w:hAnsi="Arial" w:cs="Arial"/>
      <w:lang w:val="en-US"/>
    </w:rPr>
  </w:style>
  <w:style w:type="paragraph" w:customStyle="1" w:styleId="Default">
    <w:name w:val="Default"/>
    <w:rsid w:val="0075301E"/>
    <w:pPr>
      <w:autoSpaceDE w:val="0"/>
      <w:autoSpaceDN w:val="0"/>
      <w:adjustRightInd w:val="0"/>
      <w:spacing w:line="240" w:lineRule="auto"/>
    </w:pPr>
    <w:rPr>
      <w:rFonts w:ascii="CNDBJG+TimesNewRoman" w:eastAsia="Times New Roman" w:hAnsi="CNDBJG+TimesNewRoman" w:cs="CNDBJG+TimesNewRoman"/>
      <w:color w:val="000000"/>
      <w:sz w:val="24"/>
      <w:szCs w:val="24"/>
      <w:lang w:val="en-US"/>
    </w:rPr>
  </w:style>
  <w:style w:type="character" w:customStyle="1" w:styleId="apple-style-span">
    <w:name w:val="apple-style-span"/>
    <w:basedOn w:val="DefaultParagraphFont"/>
    <w:rsid w:val="0075301E"/>
  </w:style>
  <w:style w:type="character" w:styleId="Emphasis">
    <w:name w:val="Emphasis"/>
    <w:basedOn w:val="DefaultParagraphFont"/>
    <w:uiPriority w:val="20"/>
    <w:qFormat/>
    <w:rsid w:val="0075301E"/>
    <w:rPr>
      <w:i/>
      <w:iCs/>
    </w:rPr>
  </w:style>
  <w:style w:type="character" w:styleId="Hyperlink">
    <w:name w:val="Hyperlink"/>
    <w:basedOn w:val="DefaultParagraphFont"/>
    <w:uiPriority w:val="99"/>
    <w:unhideWhenUsed/>
    <w:rsid w:val="0075301E"/>
    <w:rPr>
      <w:color w:val="0563C1" w:themeColor="hyperlink"/>
      <w:u w:val="single"/>
    </w:rPr>
  </w:style>
  <w:style w:type="character" w:customStyle="1" w:styleId="UnresolvedMention1">
    <w:name w:val="Unresolved Mention1"/>
    <w:basedOn w:val="DefaultParagraphFont"/>
    <w:uiPriority w:val="99"/>
    <w:semiHidden/>
    <w:unhideWhenUsed/>
    <w:rsid w:val="0075301E"/>
    <w:rPr>
      <w:color w:val="605E5C"/>
      <w:shd w:val="clear" w:color="auto" w:fill="E1DFDD"/>
    </w:rPr>
  </w:style>
  <w:style w:type="paragraph" w:styleId="BalloonText">
    <w:name w:val="Balloon Text"/>
    <w:basedOn w:val="Normal"/>
    <w:link w:val="BalloonTextChar"/>
    <w:uiPriority w:val="99"/>
    <w:semiHidden/>
    <w:unhideWhenUsed/>
    <w:rsid w:val="0075301E"/>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301E"/>
    <w:rPr>
      <w:rFonts w:ascii="Segoe UI" w:hAnsi="Segoe UI" w:cs="Segoe UI"/>
      <w:sz w:val="18"/>
      <w:szCs w:val="18"/>
    </w:rPr>
  </w:style>
  <w:style w:type="table" w:styleId="GridTable5Dark">
    <w:name w:val="Grid Table 5 Dark"/>
    <w:basedOn w:val="TableNormal"/>
    <w:uiPriority w:val="50"/>
    <w:rsid w:val="0075301E"/>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ListTable4-Accent6">
    <w:name w:val="List Table 4 Accent 6"/>
    <w:basedOn w:val="TableNormal"/>
    <w:uiPriority w:val="49"/>
    <w:rsid w:val="0075301E"/>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
    <w:name w:val="Grid Table 4"/>
    <w:basedOn w:val="TableNormal"/>
    <w:uiPriority w:val="49"/>
    <w:rsid w:val="0075301E"/>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PlainText">
    <w:name w:val="Plain Text"/>
    <w:basedOn w:val="Normal"/>
    <w:link w:val="PlainTextChar"/>
    <w:uiPriority w:val="99"/>
    <w:unhideWhenUsed/>
    <w:rsid w:val="0075301E"/>
    <w:pPr>
      <w:spacing w:after="120"/>
    </w:pPr>
    <w:rPr>
      <w:rFonts w:ascii="Consolas" w:eastAsia="Times New Roman" w:hAnsi="Consolas" w:cs="Times New Roman"/>
      <w:color w:val="5A5A5A"/>
      <w:sz w:val="21"/>
      <w:szCs w:val="21"/>
      <w:lang w:val="en-US" w:bidi="en-US"/>
    </w:rPr>
  </w:style>
  <w:style w:type="character" w:customStyle="1" w:styleId="PlainTextChar">
    <w:name w:val="Plain Text Char"/>
    <w:basedOn w:val="DefaultParagraphFont"/>
    <w:link w:val="PlainText"/>
    <w:uiPriority w:val="99"/>
    <w:rsid w:val="0075301E"/>
    <w:rPr>
      <w:rFonts w:ascii="Consolas" w:eastAsia="Times New Roman" w:hAnsi="Consolas" w:cs="Times New Roman"/>
      <w:color w:val="5A5A5A"/>
      <w:sz w:val="21"/>
      <w:szCs w:val="21"/>
      <w:lang w:val="en-US" w:bidi="en-US"/>
    </w:rPr>
  </w:style>
  <w:style w:type="character" w:customStyle="1" w:styleId="xn-location">
    <w:name w:val="xn-location"/>
    <w:basedOn w:val="DefaultParagraphFont"/>
    <w:rsid w:val="0075301E"/>
  </w:style>
  <w:style w:type="table" w:styleId="GridTable4-Accent1">
    <w:name w:val="Grid Table 4 Accent 1"/>
    <w:basedOn w:val="TableNormal"/>
    <w:uiPriority w:val="49"/>
    <w:rsid w:val="0075301E"/>
    <w:pPr>
      <w:spacing w:line="240" w:lineRule="auto"/>
    </w:pPr>
    <w:rPr>
      <w:lang w:val="en-US"/>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1Light">
    <w:name w:val="List Table 1 Light"/>
    <w:basedOn w:val="TableNormal"/>
    <w:uiPriority w:val="46"/>
    <w:rsid w:val="0075301E"/>
    <w:pPr>
      <w:spacing w:line="240" w:lineRule="auto"/>
    </w:pPr>
    <w:rPr>
      <w:lang w:val="en-US"/>
    </w:r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75301E"/>
    <w:pPr>
      <w:spacing w:line="240" w:lineRule="auto"/>
    </w:pPr>
    <w:rPr>
      <w:lang w:val="en-US"/>
    </w:r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6">
    <w:name w:val="Grid Table 5 Dark Accent 6"/>
    <w:basedOn w:val="TableNormal"/>
    <w:uiPriority w:val="50"/>
    <w:rsid w:val="0075301E"/>
    <w:pPr>
      <w:spacing w:line="240" w:lineRule="auto"/>
    </w:pPr>
    <w:rPr>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eGridLight">
    <w:name w:val="Grid Table Light"/>
    <w:basedOn w:val="TableNormal"/>
    <w:uiPriority w:val="40"/>
    <w:rsid w:val="0075301E"/>
    <w:pPr>
      <w:spacing w:line="240" w:lineRule="auto"/>
    </w:pPr>
    <w:rPr>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75301E"/>
    <w:pPr>
      <w:spacing w:line="240" w:lineRule="auto"/>
    </w:pPr>
    <w:rPr>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trong">
    <w:name w:val="Strong"/>
    <w:basedOn w:val="DefaultParagraphFont"/>
    <w:uiPriority w:val="22"/>
    <w:qFormat/>
    <w:rsid w:val="0075301E"/>
    <w:rPr>
      <w:b/>
      <w:bCs/>
    </w:rPr>
  </w:style>
  <w:style w:type="character" w:customStyle="1" w:styleId="muitypography-root">
    <w:name w:val="muitypography-root"/>
    <w:basedOn w:val="DefaultParagraphFont"/>
    <w:rsid w:val="0075301E"/>
  </w:style>
  <w:style w:type="numbering" w:customStyle="1" w:styleId="CurrentList1">
    <w:name w:val="Current List1"/>
    <w:uiPriority w:val="99"/>
    <w:rsid w:val="0075301E"/>
    <w:pPr>
      <w:numPr>
        <w:numId w:val="1"/>
      </w:numPr>
    </w:pPr>
  </w:style>
  <w:style w:type="table" w:styleId="GridTable1Light">
    <w:name w:val="Grid Table 1 Light"/>
    <w:basedOn w:val="TableNormal"/>
    <w:uiPriority w:val="46"/>
    <w:rsid w:val="006561DA"/>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3">
    <w:name w:val="Grid Table 3"/>
    <w:basedOn w:val="TableNormal"/>
    <w:uiPriority w:val="48"/>
    <w:rsid w:val="000C6460"/>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0C6460"/>
    <w:pPr>
      <w:spacing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266832">
      <w:bodyDiv w:val="1"/>
      <w:marLeft w:val="0"/>
      <w:marRight w:val="0"/>
      <w:marTop w:val="0"/>
      <w:marBottom w:val="0"/>
      <w:divBdr>
        <w:top w:val="none" w:sz="0" w:space="0" w:color="auto"/>
        <w:left w:val="none" w:sz="0" w:space="0" w:color="auto"/>
        <w:bottom w:val="none" w:sz="0" w:space="0" w:color="auto"/>
        <w:right w:val="none" w:sz="0" w:space="0" w:color="auto"/>
      </w:divBdr>
    </w:div>
    <w:div w:id="34504449">
      <w:bodyDiv w:val="1"/>
      <w:marLeft w:val="0"/>
      <w:marRight w:val="0"/>
      <w:marTop w:val="0"/>
      <w:marBottom w:val="0"/>
      <w:divBdr>
        <w:top w:val="none" w:sz="0" w:space="0" w:color="auto"/>
        <w:left w:val="none" w:sz="0" w:space="0" w:color="auto"/>
        <w:bottom w:val="none" w:sz="0" w:space="0" w:color="auto"/>
        <w:right w:val="none" w:sz="0" w:space="0" w:color="auto"/>
      </w:divBdr>
    </w:div>
    <w:div w:id="59711915">
      <w:bodyDiv w:val="1"/>
      <w:marLeft w:val="0"/>
      <w:marRight w:val="0"/>
      <w:marTop w:val="0"/>
      <w:marBottom w:val="0"/>
      <w:divBdr>
        <w:top w:val="none" w:sz="0" w:space="0" w:color="auto"/>
        <w:left w:val="none" w:sz="0" w:space="0" w:color="auto"/>
        <w:bottom w:val="none" w:sz="0" w:space="0" w:color="auto"/>
        <w:right w:val="none" w:sz="0" w:space="0" w:color="auto"/>
      </w:divBdr>
    </w:div>
    <w:div w:id="74135346">
      <w:bodyDiv w:val="1"/>
      <w:marLeft w:val="0"/>
      <w:marRight w:val="0"/>
      <w:marTop w:val="0"/>
      <w:marBottom w:val="0"/>
      <w:divBdr>
        <w:top w:val="none" w:sz="0" w:space="0" w:color="auto"/>
        <w:left w:val="none" w:sz="0" w:space="0" w:color="auto"/>
        <w:bottom w:val="none" w:sz="0" w:space="0" w:color="auto"/>
        <w:right w:val="none" w:sz="0" w:space="0" w:color="auto"/>
      </w:divBdr>
    </w:div>
    <w:div w:id="84111005">
      <w:bodyDiv w:val="1"/>
      <w:marLeft w:val="0"/>
      <w:marRight w:val="0"/>
      <w:marTop w:val="0"/>
      <w:marBottom w:val="0"/>
      <w:divBdr>
        <w:top w:val="none" w:sz="0" w:space="0" w:color="auto"/>
        <w:left w:val="none" w:sz="0" w:space="0" w:color="auto"/>
        <w:bottom w:val="none" w:sz="0" w:space="0" w:color="auto"/>
        <w:right w:val="none" w:sz="0" w:space="0" w:color="auto"/>
      </w:divBdr>
    </w:div>
    <w:div w:id="156187623">
      <w:bodyDiv w:val="1"/>
      <w:marLeft w:val="0"/>
      <w:marRight w:val="0"/>
      <w:marTop w:val="0"/>
      <w:marBottom w:val="0"/>
      <w:divBdr>
        <w:top w:val="none" w:sz="0" w:space="0" w:color="auto"/>
        <w:left w:val="none" w:sz="0" w:space="0" w:color="auto"/>
        <w:bottom w:val="none" w:sz="0" w:space="0" w:color="auto"/>
        <w:right w:val="none" w:sz="0" w:space="0" w:color="auto"/>
      </w:divBdr>
      <w:divsChild>
        <w:div w:id="449976182">
          <w:marLeft w:val="0"/>
          <w:marRight w:val="0"/>
          <w:marTop w:val="0"/>
          <w:marBottom w:val="0"/>
          <w:divBdr>
            <w:top w:val="none" w:sz="0" w:space="0" w:color="auto"/>
            <w:left w:val="none" w:sz="0" w:space="0" w:color="auto"/>
            <w:bottom w:val="none" w:sz="0" w:space="0" w:color="auto"/>
            <w:right w:val="none" w:sz="0" w:space="0" w:color="auto"/>
          </w:divBdr>
          <w:divsChild>
            <w:div w:id="1273827333">
              <w:marLeft w:val="0"/>
              <w:marRight w:val="0"/>
              <w:marTop w:val="0"/>
              <w:marBottom w:val="0"/>
              <w:divBdr>
                <w:top w:val="none" w:sz="0" w:space="0" w:color="auto"/>
                <w:left w:val="none" w:sz="0" w:space="0" w:color="auto"/>
                <w:bottom w:val="none" w:sz="0" w:space="0" w:color="auto"/>
                <w:right w:val="none" w:sz="0" w:space="0" w:color="auto"/>
              </w:divBdr>
              <w:divsChild>
                <w:div w:id="141164726">
                  <w:marLeft w:val="0"/>
                  <w:marRight w:val="0"/>
                  <w:marTop w:val="0"/>
                  <w:marBottom w:val="0"/>
                  <w:divBdr>
                    <w:top w:val="none" w:sz="0" w:space="0" w:color="auto"/>
                    <w:left w:val="none" w:sz="0" w:space="0" w:color="auto"/>
                    <w:bottom w:val="none" w:sz="0" w:space="0" w:color="auto"/>
                    <w:right w:val="none" w:sz="0" w:space="0" w:color="auto"/>
                  </w:divBdr>
                  <w:divsChild>
                    <w:div w:id="2004702848">
                      <w:marLeft w:val="0"/>
                      <w:marRight w:val="0"/>
                      <w:marTop w:val="0"/>
                      <w:marBottom w:val="0"/>
                      <w:divBdr>
                        <w:top w:val="none" w:sz="0" w:space="0" w:color="auto"/>
                        <w:left w:val="none" w:sz="0" w:space="0" w:color="auto"/>
                        <w:bottom w:val="none" w:sz="0" w:space="0" w:color="auto"/>
                        <w:right w:val="none" w:sz="0" w:space="0" w:color="auto"/>
                      </w:divBdr>
                      <w:divsChild>
                        <w:div w:id="355157023">
                          <w:marLeft w:val="0"/>
                          <w:marRight w:val="0"/>
                          <w:marTop w:val="0"/>
                          <w:marBottom w:val="0"/>
                          <w:divBdr>
                            <w:top w:val="none" w:sz="0" w:space="0" w:color="auto"/>
                            <w:left w:val="none" w:sz="0" w:space="0" w:color="auto"/>
                            <w:bottom w:val="none" w:sz="0" w:space="0" w:color="auto"/>
                            <w:right w:val="none" w:sz="0" w:space="0" w:color="auto"/>
                          </w:divBdr>
                          <w:divsChild>
                            <w:div w:id="1959681248">
                              <w:marLeft w:val="0"/>
                              <w:marRight w:val="0"/>
                              <w:marTop w:val="0"/>
                              <w:marBottom w:val="0"/>
                              <w:divBdr>
                                <w:top w:val="none" w:sz="0" w:space="0" w:color="auto"/>
                                <w:left w:val="none" w:sz="0" w:space="0" w:color="auto"/>
                                <w:bottom w:val="none" w:sz="0" w:space="0" w:color="auto"/>
                                <w:right w:val="none" w:sz="0" w:space="0" w:color="auto"/>
                              </w:divBdr>
                              <w:divsChild>
                                <w:div w:id="406877338">
                                  <w:marLeft w:val="0"/>
                                  <w:marRight w:val="0"/>
                                  <w:marTop w:val="0"/>
                                  <w:marBottom w:val="0"/>
                                  <w:divBdr>
                                    <w:top w:val="none" w:sz="0" w:space="0" w:color="auto"/>
                                    <w:left w:val="none" w:sz="0" w:space="0" w:color="auto"/>
                                    <w:bottom w:val="none" w:sz="0" w:space="0" w:color="auto"/>
                                    <w:right w:val="none" w:sz="0" w:space="0" w:color="auto"/>
                                  </w:divBdr>
                                </w:div>
                                <w:div w:id="128126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1246461">
          <w:marLeft w:val="0"/>
          <w:marRight w:val="0"/>
          <w:marTop w:val="0"/>
          <w:marBottom w:val="0"/>
          <w:divBdr>
            <w:top w:val="none" w:sz="0" w:space="0" w:color="auto"/>
            <w:left w:val="none" w:sz="0" w:space="0" w:color="auto"/>
            <w:bottom w:val="none" w:sz="0" w:space="0" w:color="auto"/>
            <w:right w:val="none" w:sz="0" w:space="0" w:color="auto"/>
          </w:divBdr>
          <w:divsChild>
            <w:div w:id="773013142">
              <w:marLeft w:val="0"/>
              <w:marRight w:val="0"/>
              <w:marTop w:val="0"/>
              <w:marBottom w:val="0"/>
              <w:divBdr>
                <w:top w:val="none" w:sz="0" w:space="0" w:color="auto"/>
                <w:left w:val="none" w:sz="0" w:space="0" w:color="auto"/>
                <w:bottom w:val="none" w:sz="0" w:space="0" w:color="auto"/>
                <w:right w:val="none" w:sz="0" w:space="0" w:color="auto"/>
              </w:divBdr>
              <w:divsChild>
                <w:div w:id="2114322747">
                  <w:marLeft w:val="0"/>
                  <w:marRight w:val="0"/>
                  <w:marTop w:val="0"/>
                  <w:marBottom w:val="0"/>
                  <w:divBdr>
                    <w:top w:val="none" w:sz="0" w:space="0" w:color="auto"/>
                    <w:left w:val="none" w:sz="0" w:space="0" w:color="auto"/>
                    <w:bottom w:val="none" w:sz="0" w:space="0" w:color="auto"/>
                    <w:right w:val="none" w:sz="0" w:space="0" w:color="auto"/>
                  </w:divBdr>
                  <w:divsChild>
                    <w:div w:id="221797968">
                      <w:marLeft w:val="0"/>
                      <w:marRight w:val="0"/>
                      <w:marTop w:val="0"/>
                      <w:marBottom w:val="0"/>
                      <w:divBdr>
                        <w:top w:val="none" w:sz="0" w:space="0" w:color="auto"/>
                        <w:left w:val="none" w:sz="0" w:space="0" w:color="auto"/>
                        <w:bottom w:val="none" w:sz="0" w:space="0" w:color="auto"/>
                        <w:right w:val="none" w:sz="0" w:space="0" w:color="auto"/>
                      </w:divBdr>
                    </w:div>
                    <w:div w:id="415399164">
                      <w:marLeft w:val="0"/>
                      <w:marRight w:val="0"/>
                      <w:marTop w:val="0"/>
                      <w:marBottom w:val="0"/>
                      <w:divBdr>
                        <w:top w:val="none" w:sz="0" w:space="0" w:color="auto"/>
                        <w:left w:val="none" w:sz="0" w:space="0" w:color="auto"/>
                        <w:bottom w:val="none" w:sz="0" w:space="0" w:color="auto"/>
                        <w:right w:val="none" w:sz="0" w:space="0" w:color="auto"/>
                      </w:divBdr>
                      <w:divsChild>
                        <w:div w:id="56519547">
                          <w:marLeft w:val="0"/>
                          <w:marRight w:val="0"/>
                          <w:marTop w:val="0"/>
                          <w:marBottom w:val="0"/>
                          <w:divBdr>
                            <w:top w:val="none" w:sz="0" w:space="0" w:color="auto"/>
                            <w:left w:val="none" w:sz="0" w:space="0" w:color="auto"/>
                            <w:bottom w:val="none" w:sz="0" w:space="0" w:color="auto"/>
                            <w:right w:val="none" w:sz="0" w:space="0" w:color="auto"/>
                          </w:divBdr>
                        </w:div>
                        <w:div w:id="74984996">
                          <w:marLeft w:val="0"/>
                          <w:marRight w:val="0"/>
                          <w:marTop w:val="0"/>
                          <w:marBottom w:val="0"/>
                          <w:divBdr>
                            <w:top w:val="none" w:sz="0" w:space="0" w:color="auto"/>
                            <w:left w:val="none" w:sz="0" w:space="0" w:color="auto"/>
                            <w:bottom w:val="none" w:sz="0" w:space="0" w:color="auto"/>
                            <w:right w:val="none" w:sz="0" w:space="0" w:color="auto"/>
                          </w:divBdr>
                        </w:div>
                        <w:div w:id="114446607">
                          <w:marLeft w:val="0"/>
                          <w:marRight w:val="0"/>
                          <w:marTop w:val="0"/>
                          <w:marBottom w:val="0"/>
                          <w:divBdr>
                            <w:top w:val="none" w:sz="0" w:space="0" w:color="auto"/>
                            <w:left w:val="none" w:sz="0" w:space="0" w:color="auto"/>
                            <w:bottom w:val="none" w:sz="0" w:space="0" w:color="auto"/>
                            <w:right w:val="none" w:sz="0" w:space="0" w:color="auto"/>
                          </w:divBdr>
                        </w:div>
                        <w:div w:id="144048523">
                          <w:marLeft w:val="0"/>
                          <w:marRight w:val="0"/>
                          <w:marTop w:val="0"/>
                          <w:marBottom w:val="0"/>
                          <w:divBdr>
                            <w:top w:val="none" w:sz="0" w:space="0" w:color="auto"/>
                            <w:left w:val="none" w:sz="0" w:space="0" w:color="auto"/>
                            <w:bottom w:val="none" w:sz="0" w:space="0" w:color="auto"/>
                            <w:right w:val="none" w:sz="0" w:space="0" w:color="auto"/>
                          </w:divBdr>
                        </w:div>
                        <w:div w:id="329062118">
                          <w:marLeft w:val="0"/>
                          <w:marRight w:val="0"/>
                          <w:marTop w:val="0"/>
                          <w:marBottom w:val="0"/>
                          <w:divBdr>
                            <w:top w:val="none" w:sz="0" w:space="0" w:color="auto"/>
                            <w:left w:val="none" w:sz="0" w:space="0" w:color="auto"/>
                            <w:bottom w:val="none" w:sz="0" w:space="0" w:color="auto"/>
                            <w:right w:val="none" w:sz="0" w:space="0" w:color="auto"/>
                          </w:divBdr>
                        </w:div>
                        <w:div w:id="356275984">
                          <w:marLeft w:val="0"/>
                          <w:marRight w:val="0"/>
                          <w:marTop w:val="0"/>
                          <w:marBottom w:val="0"/>
                          <w:divBdr>
                            <w:top w:val="none" w:sz="0" w:space="0" w:color="auto"/>
                            <w:left w:val="none" w:sz="0" w:space="0" w:color="auto"/>
                            <w:bottom w:val="none" w:sz="0" w:space="0" w:color="auto"/>
                            <w:right w:val="none" w:sz="0" w:space="0" w:color="auto"/>
                          </w:divBdr>
                        </w:div>
                        <w:div w:id="554196508">
                          <w:marLeft w:val="0"/>
                          <w:marRight w:val="0"/>
                          <w:marTop w:val="0"/>
                          <w:marBottom w:val="0"/>
                          <w:divBdr>
                            <w:top w:val="none" w:sz="0" w:space="0" w:color="auto"/>
                            <w:left w:val="none" w:sz="0" w:space="0" w:color="auto"/>
                            <w:bottom w:val="none" w:sz="0" w:space="0" w:color="auto"/>
                            <w:right w:val="none" w:sz="0" w:space="0" w:color="auto"/>
                          </w:divBdr>
                        </w:div>
                        <w:div w:id="615335708">
                          <w:marLeft w:val="0"/>
                          <w:marRight w:val="0"/>
                          <w:marTop w:val="0"/>
                          <w:marBottom w:val="0"/>
                          <w:divBdr>
                            <w:top w:val="none" w:sz="0" w:space="0" w:color="auto"/>
                            <w:left w:val="none" w:sz="0" w:space="0" w:color="auto"/>
                            <w:bottom w:val="none" w:sz="0" w:space="0" w:color="auto"/>
                            <w:right w:val="none" w:sz="0" w:space="0" w:color="auto"/>
                          </w:divBdr>
                        </w:div>
                        <w:div w:id="709039712">
                          <w:marLeft w:val="0"/>
                          <w:marRight w:val="0"/>
                          <w:marTop w:val="0"/>
                          <w:marBottom w:val="0"/>
                          <w:divBdr>
                            <w:top w:val="none" w:sz="0" w:space="0" w:color="auto"/>
                            <w:left w:val="none" w:sz="0" w:space="0" w:color="auto"/>
                            <w:bottom w:val="none" w:sz="0" w:space="0" w:color="auto"/>
                            <w:right w:val="none" w:sz="0" w:space="0" w:color="auto"/>
                          </w:divBdr>
                        </w:div>
                        <w:div w:id="794913035">
                          <w:marLeft w:val="0"/>
                          <w:marRight w:val="0"/>
                          <w:marTop w:val="0"/>
                          <w:marBottom w:val="0"/>
                          <w:divBdr>
                            <w:top w:val="none" w:sz="0" w:space="0" w:color="auto"/>
                            <w:left w:val="none" w:sz="0" w:space="0" w:color="auto"/>
                            <w:bottom w:val="none" w:sz="0" w:space="0" w:color="auto"/>
                            <w:right w:val="none" w:sz="0" w:space="0" w:color="auto"/>
                          </w:divBdr>
                        </w:div>
                        <w:div w:id="848065686">
                          <w:marLeft w:val="0"/>
                          <w:marRight w:val="0"/>
                          <w:marTop w:val="0"/>
                          <w:marBottom w:val="0"/>
                          <w:divBdr>
                            <w:top w:val="none" w:sz="0" w:space="0" w:color="auto"/>
                            <w:left w:val="none" w:sz="0" w:space="0" w:color="auto"/>
                            <w:bottom w:val="none" w:sz="0" w:space="0" w:color="auto"/>
                            <w:right w:val="none" w:sz="0" w:space="0" w:color="auto"/>
                          </w:divBdr>
                        </w:div>
                        <w:div w:id="973096713">
                          <w:marLeft w:val="0"/>
                          <w:marRight w:val="0"/>
                          <w:marTop w:val="0"/>
                          <w:marBottom w:val="0"/>
                          <w:divBdr>
                            <w:top w:val="none" w:sz="0" w:space="0" w:color="auto"/>
                            <w:left w:val="none" w:sz="0" w:space="0" w:color="auto"/>
                            <w:bottom w:val="none" w:sz="0" w:space="0" w:color="auto"/>
                            <w:right w:val="none" w:sz="0" w:space="0" w:color="auto"/>
                          </w:divBdr>
                          <w:divsChild>
                            <w:div w:id="1193106253">
                              <w:marLeft w:val="0"/>
                              <w:marRight w:val="0"/>
                              <w:marTop w:val="0"/>
                              <w:marBottom w:val="0"/>
                              <w:divBdr>
                                <w:top w:val="none" w:sz="0" w:space="0" w:color="auto"/>
                                <w:left w:val="none" w:sz="0" w:space="0" w:color="auto"/>
                                <w:bottom w:val="none" w:sz="0" w:space="0" w:color="auto"/>
                                <w:right w:val="none" w:sz="0" w:space="0" w:color="auto"/>
                              </w:divBdr>
                              <w:divsChild>
                                <w:div w:id="20121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419539">
                          <w:marLeft w:val="0"/>
                          <w:marRight w:val="0"/>
                          <w:marTop w:val="0"/>
                          <w:marBottom w:val="0"/>
                          <w:divBdr>
                            <w:top w:val="none" w:sz="0" w:space="0" w:color="auto"/>
                            <w:left w:val="none" w:sz="0" w:space="0" w:color="auto"/>
                            <w:bottom w:val="none" w:sz="0" w:space="0" w:color="auto"/>
                            <w:right w:val="none" w:sz="0" w:space="0" w:color="auto"/>
                          </w:divBdr>
                        </w:div>
                        <w:div w:id="1080755695">
                          <w:marLeft w:val="0"/>
                          <w:marRight w:val="0"/>
                          <w:marTop w:val="0"/>
                          <w:marBottom w:val="0"/>
                          <w:divBdr>
                            <w:top w:val="none" w:sz="0" w:space="0" w:color="auto"/>
                            <w:left w:val="none" w:sz="0" w:space="0" w:color="auto"/>
                            <w:bottom w:val="none" w:sz="0" w:space="0" w:color="auto"/>
                            <w:right w:val="none" w:sz="0" w:space="0" w:color="auto"/>
                          </w:divBdr>
                        </w:div>
                        <w:div w:id="1140263942">
                          <w:marLeft w:val="0"/>
                          <w:marRight w:val="0"/>
                          <w:marTop w:val="0"/>
                          <w:marBottom w:val="0"/>
                          <w:divBdr>
                            <w:top w:val="none" w:sz="0" w:space="0" w:color="auto"/>
                            <w:left w:val="none" w:sz="0" w:space="0" w:color="auto"/>
                            <w:bottom w:val="none" w:sz="0" w:space="0" w:color="auto"/>
                            <w:right w:val="none" w:sz="0" w:space="0" w:color="auto"/>
                          </w:divBdr>
                        </w:div>
                        <w:div w:id="1295598196">
                          <w:marLeft w:val="0"/>
                          <w:marRight w:val="0"/>
                          <w:marTop w:val="0"/>
                          <w:marBottom w:val="0"/>
                          <w:divBdr>
                            <w:top w:val="none" w:sz="0" w:space="0" w:color="auto"/>
                            <w:left w:val="none" w:sz="0" w:space="0" w:color="auto"/>
                            <w:bottom w:val="none" w:sz="0" w:space="0" w:color="auto"/>
                            <w:right w:val="none" w:sz="0" w:space="0" w:color="auto"/>
                          </w:divBdr>
                        </w:div>
                        <w:div w:id="1389105679">
                          <w:marLeft w:val="0"/>
                          <w:marRight w:val="0"/>
                          <w:marTop w:val="0"/>
                          <w:marBottom w:val="0"/>
                          <w:divBdr>
                            <w:top w:val="none" w:sz="0" w:space="0" w:color="auto"/>
                            <w:left w:val="none" w:sz="0" w:space="0" w:color="auto"/>
                            <w:bottom w:val="none" w:sz="0" w:space="0" w:color="auto"/>
                            <w:right w:val="none" w:sz="0" w:space="0" w:color="auto"/>
                          </w:divBdr>
                        </w:div>
                        <w:div w:id="1411272277">
                          <w:marLeft w:val="0"/>
                          <w:marRight w:val="0"/>
                          <w:marTop w:val="0"/>
                          <w:marBottom w:val="0"/>
                          <w:divBdr>
                            <w:top w:val="none" w:sz="0" w:space="0" w:color="auto"/>
                            <w:left w:val="none" w:sz="0" w:space="0" w:color="auto"/>
                            <w:bottom w:val="none" w:sz="0" w:space="0" w:color="auto"/>
                            <w:right w:val="none" w:sz="0" w:space="0" w:color="auto"/>
                          </w:divBdr>
                        </w:div>
                        <w:div w:id="1564754912">
                          <w:marLeft w:val="0"/>
                          <w:marRight w:val="0"/>
                          <w:marTop w:val="0"/>
                          <w:marBottom w:val="0"/>
                          <w:divBdr>
                            <w:top w:val="none" w:sz="0" w:space="0" w:color="auto"/>
                            <w:left w:val="none" w:sz="0" w:space="0" w:color="auto"/>
                            <w:bottom w:val="none" w:sz="0" w:space="0" w:color="auto"/>
                            <w:right w:val="none" w:sz="0" w:space="0" w:color="auto"/>
                          </w:divBdr>
                        </w:div>
                        <w:div w:id="1594120623">
                          <w:marLeft w:val="0"/>
                          <w:marRight w:val="0"/>
                          <w:marTop w:val="0"/>
                          <w:marBottom w:val="0"/>
                          <w:divBdr>
                            <w:top w:val="none" w:sz="0" w:space="0" w:color="auto"/>
                            <w:left w:val="none" w:sz="0" w:space="0" w:color="auto"/>
                            <w:bottom w:val="none" w:sz="0" w:space="0" w:color="auto"/>
                            <w:right w:val="none" w:sz="0" w:space="0" w:color="auto"/>
                          </w:divBdr>
                        </w:div>
                        <w:div w:id="1676150975">
                          <w:marLeft w:val="0"/>
                          <w:marRight w:val="0"/>
                          <w:marTop w:val="0"/>
                          <w:marBottom w:val="0"/>
                          <w:divBdr>
                            <w:top w:val="none" w:sz="0" w:space="0" w:color="auto"/>
                            <w:left w:val="none" w:sz="0" w:space="0" w:color="auto"/>
                            <w:bottom w:val="none" w:sz="0" w:space="0" w:color="auto"/>
                            <w:right w:val="none" w:sz="0" w:space="0" w:color="auto"/>
                          </w:divBdr>
                        </w:div>
                        <w:div w:id="1707362843">
                          <w:marLeft w:val="0"/>
                          <w:marRight w:val="0"/>
                          <w:marTop w:val="0"/>
                          <w:marBottom w:val="0"/>
                          <w:divBdr>
                            <w:top w:val="none" w:sz="0" w:space="0" w:color="auto"/>
                            <w:left w:val="none" w:sz="0" w:space="0" w:color="auto"/>
                            <w:bottom w:val="none" w:sz="0" w:space="0" w:color="auto"/>
                            <w:right w:val="none" w:sz="0" w:space="0" w:color="auto"/>
                          </w:divBdr>
                        </w:div>
                        <w:div w:id="1724475342">
                          <w:marLeft w:val="0"/>
                          <w:marRight w:val="0"/>
                          <w:marTop w:val="0"/>
                          <w:marBottom w:val="0"/>
                          <w:divBdr>
                            <w:top w:val="none" w:sz="0" w:space="0" w:color="auto"/>
                            <w:left w:val="none" w:sz="0" w:space="0" w:color="auto"/>
                            <w:bottom w:val="none" w:sz="0" w:space="0" w:color="auto"/>
                            <w:right w:val="none" w:sz="0" w:space="0" w:color="auto"/>
                          </w:divBdr>
                        </w:div>
                        <w:div w:id="2052419202">
                          <w:marLeft w:val="0"/>
                          <w:marRight w:val="0"/>
                          <w:marTop w:val="0"/>
                          <w:marBottom w:val="0"/>
                          <w:divBdr>
                            <w:top w:val="none" w:sz="0" w:space="0" w:color="auto"/>
                            <w:left w:val="none" w:sz="0" w:space="0" w:color="auto"/>
                            <w:bottom w:val="none" w:sz="0" w:space="0" w:color="auto"/>
                            <w:right w:val="none" w:sz="0" w:space="0" w:color="auto"/>
                          </w:divBdr>
                        </w:div>
                        <w:div w:id="2122458434">
                          <w:marLeft w:val="0"/>
                          <w:marRight w:val="0"/>
                          <w:marTop w:val="0"/>
                          <w:marBottom w:val="0"/>
                          <w:divBdr>
                            <w:top w:val="none" w:sz="0" w:space="0" w:color="auto"/>
                            <w:left w:val="none" w:sz="0" w:space="0" w:color="auto"/>
                            <w:bottom w:val="none" w:sz="0" w:space="0" w:color="auto"/>
                            <w:right w:val="none" w:sz="0" w:space="0" w:color="auto"/>
                          </w:divBdr>
                        </w:div>
                      </w:divsChild>
                    </w:div>
                    <w:div w:id="485168044">
                      <w:marLeft w:val="0"/>
                      <w:marRight w:val="0"/>
                      <w:marTop w:val="0"/>
                      <w:marBottom w:val="0"/>
                      <w:divBdr>
                        <w:top w:val="none" w:sz="0" w:space="0" w:color="auto"/>
                        <w:left w:val="none" w:sz="0" w:space="0" w:color="auto"/>
                        <w:bottom w:val="none" w:sz="0" w:space="0" w:color="auto"/>
                        <w:right w:val="none" w:sz="0" w:space="0" w:color="auto"/>
                      </w:divBdr>
                      <w:divsChild>
                        <w:div w:id="739445935">
                          <w:marLeft w:val="0"/>
                          <w:marRight w:val="0"/>
                          <w:marTop w:val="0"/>
                          <w:marBottom w:val="0"/>
                          <w:divBdr>
                            <w:top w:val="none" w:sz="0" w:space="0" w:color="auto"/>
                            <w:left w:val="none" w:sz="0" w:space="0" w:color="auto"/>
                            <w:bottom w:val="none" w:sz="0" w:space="0" w:color="auto"/>
                            <w:right w:val="none" w:sz="0" w:space="0" w:color="auto"/>
                          </w:divBdr>
                          <w:divsChild>
                            <w:div w:id="491601615">
                              <w:marLeft w:val="0"/>
                              <w:marRight w:val="0"/>
                              <w:marTop w:val="0"/>
                              <w:marBottom w:val="0"/>
                              <w:divBdr>
                                <w:top w:val="none" w:sz="0" w:space="0" w:color="auto"/>
                                <w:left w:val="none" w:sz="0" w:space="0" w:color="auto"/>
                                <w:bottom w:val="none" w:sz="0" w:space="0" w:color="auto"/>
                                <w:right w:val="none" w:sz="0" w:space="0" w:color="auto"/>
                              </w:divBdr>
                              <w:divsChild>
                                <w:div w:id="505482939">
                                  <w:marLeft w:val="0"/>
                                  <w:marRight w:val="0"/>
                                  <w:marTop w:val="0"/>
                                  <w:marBottom w:val="0"/>
                                  <w:divBdr>
                                    <w:top w:val="none" w:sz="0" w:space="0" w:color="auto"/>
                                    <w:left w:val="none" w:sz="0" w:space="0" w:color="auto"/>
                                    <w:bottom w:val="none" w:sz="0" w:space="0" w:color="auto"/>
                                    <w:right w:val="none" w:sz="0" w:space="0" w:color="auto"/>
                                  </w:divBdr>
                                  <w:divsChild>
                                    <w:div w:id="482310193">
                                      <w:marLeft w:val="0"/>
                                      <w:marRight w:val="0"/>
                                      <w:marTop w:val="0"/>
                                      <w:marBottom w:val="0"/>
                                      <w:divBdr>
                                        <w:top w:val="none" w:sz="0" w:space="0" w:color="auto"/>
                                        <w:left w:val="none" w:sz="0" w:space="0" w:color="auto"/>
                                        <w:bottom w:val="none" w:sz="0" w:space="0" w:color="auto"/>
                                        <w:right w:val="none" w:sz="0" w:space="0" w:color="auto"/>
                                      </w:divBdr>
                                      <w:divsChild>
                                        <w:div w:id="725180480">
                                          <w:marLeft w:val="0"/>
                                          <w:marRight w:val="0"/>
                                          <w:marTop w:val="0"/>
                                          <w:marBottom w:val="0"/>
                                          <w:divBdr>
                                            <w:top w:val="none" w:sz="0" w:space="0" w:color="auto"/>
                                            <w:left w:val="none" w:sz="0" w:space="0" w:color="auto"/>
                                            <w:bottom w:val="none" w:sz="0" w:space="0" w:color="auto"/>
                                            <w:right w:val="none" w:sz="0" w:space="0" w:color="auto"/>
                                          </w:divBdr>
                                          <w:divsChild>
                                            <w:div w:id="1076824116">
                                              <w:marLeft w:val="0"/>
                                              <w:marRight w:val="0"/>
                                              <w:marTop w:val="0"/>
                                              <w:marBottom w:val="0"/>
                                              <w:divBdr>
                                                <w:top w:val="none" w:sz="0" w:space="0" w:color="auto"/>
                                                <w:left w:val="none" w:sz="0" w:space="0" w:color="auto"/>
                                                <w:bottom w:val="none" w:sz="0" w:space="0" w:color="auto"/>
                                                <w:right w:val="none" w:sz="0" w:space="0" w:color="auto"/>
                                              </w:divBdr>
                                              <w:divsChild>
                                                <w:div w:id="2020739087">
                                                  <w:marLeft w:val="0"/>
                                                  <w:marRight w:val="0"/>
                                                  <w:marTop w:val="0"/>
                                                  <w:marBottom w:val="0"/>
                                                  <w:divBdr>
                                                    <w:top w:val="none" w:sz="0" w:space="0" w:color="auto"/>
                                                    <w:left w:val="none" w:sz="0" w:space="0" w:color="auto"/>
                                                    <w:bottom w:val="none" w:sz="0" w:space="0" w:color="auto"/>
                                                    <w:right w:val="none" w:sz="0" w:space="0" w:color="auto"/>
                                                  </w:divBdr>
                                                  <w:divsChild>
                                                    <w:div w:id="488525049">
                                                      <w:marLeft w:val="0"/>
                                                      <w:marRight w:val="0"/>
                                                      <w:marTop w:val="0"/>
                                                      <w:marBottom w:val="0"/>
                                                      <w:divBdr>
                                                        <w:top w:val="none" w:sz="0" w:space="0" w:color="auto"/>
                                                        <w:left w:val="none" w:sz="0" w:space="0" w:color="auto"/>
                                                        <w:bottom w:val="none" w:sz="0" w:space="0" w:color="auto"/>
                                                        <w:right w:val="none" w:sz="0" w:space="0" w:color="auto"/>
                                                      </w:divBdr>
                                                      <w:divsChild>
                                                        <w:div w:id="1955214137">
                                                          <w:marLeft w:val="0"/>
                                                          <w:marRight w:val="0"/>
                                                          <w:marTop w:val="0"/>
                                                          <w:marBottom w:val="0"/>
                                                          <w:divBdr>
                                                            <w:top w:val="none" w:sz="0" w:space="0" w:color="auto"/>
                                                            <w:left w:val="none" w:sz="0" w:space="0" w:color="auto"/>
                                                            <w:bottom w:val="none" w:sz="0" w:space="0" w:color="auto"/>
                                                            <w:right w:val="none" w:sz="0" w:space="0" w:color="auto"/>
                                                          </w:divBdr>
                                                          <w:divsChild>
                                                            <w:div w:id="875433451">
                                                              <w:marLeft w:val="0"/>
                                                              <w:marRight w:val="0"/>
                                                              <w:marTop w:val="0"/>
                                                              <w:marBottom w:val="0"/>
                                                              <w:divBdr>
                                                                <w:top w:val="none" w:sz="0" w:space="0" w:color="auto"/>
                                                                <w:left w:val="none" w:sz="0" w:space="0" w:color="auto"/>
                                                                <w:bottom w:val="none" w:sz="0" w:space="0" w:color="auto"/>
                                                                <w:right w:val="none" w:sz="0" w:space="0" w:color="auto"/>
                                                              </w:divBdr>
                                                              <w:divsChild>
                                                                <w:div w:id="57023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82635475">
                              <w:marLeft w:val="0"/>
                              <w:marRight w:val="0"/>
                              <w:marTop w:val="0"/>
                              <w:marBottom w:val="0"/>
                              <w:divBdr>
                                <w:top w:val="none" w:sz="0" w:space="0" w:color="auto"/>
                                <w:left w:val="none" w:sz="0" w:space="0" w:color="auto"/>
                                <w:bottom w:val="none" w:sz="0" w:space="0" w:color="auto"/>
                                <w:right w:val="none" w:sz="0" w:space="0" w:color="auto"/>
                              </w:divBdr>
                              <w:divsChild>
                                <w:div w:id="1803964319">
                                  <w:marLeft w:val="0"/>
                                  <w:marRight w:val="0"/>
                                  <w:marTop w:val="0"/>
                                  <w:marBottom w:val="0"/>
                                  <w:divBdr>
                                    <w:top w:val="none" w:sz="0" w:space="0" w:color="auto"/>
                                    <w:left w:val="none" w:sz="0" w:space="0" w:color="auto"/>
                                    <w:bottom w:val="none" w:sz="0" w:space="0" w:color="auto"/>
                                    <w:right w:val="none" w:sz="0" w:space="0" w:color="auto"/>
                                  </w:divBdr>
                                  <w:divsChild>
                                    <w:div w:id="1837380714">
                                      <w:marLeft w:val="0"/>
                                      <w:marRight w:val="0"/>
                                      <w:marTop w:val="0"/>
                                      <w:marBottom w:val="0"/>
                                      <w:divBdr>
                                        <w:top w:val="none" w:sz="0" w:space="0" w:color="auto"/>
                                        <w:left w:val="none" w:sz="0" w:space="0" w:color="auto"/>
                                        <w:bottom w:val="none" w:sz="0" w:space="0" w:color="auto"/>
                                        <w:right w:val="none" w:sz="0" w:space="0" w:color="auto"/>
                                      </w:divBdr>
                                      <w:divsChild>
                                        <w:div w:id="508180790">
                                          <w:marLeft w:val="0"/>
                                          <w:marRight w:val="0"/>
                                          <w:marTop w:val="0"/>
                                          <w:marBottom w:val="0"/>
                                          <w:divBdr>
                                            <w:top w:val="none" w:sz="0" w:space="0" w:color="auto"/>
                                            <w:left w:val="none" w:sz="0" w:space="0" w:color="auto"/>
                                            <w:bottom w:val="none" w:sz="0" w:space="0" w:color="auto"/>
                                            <w:right w:val="none" w:sz="0" w:space="0" w:color="auto"/>
                                          </w:divBdr>
                                          <w:divsChild>
                                            <w:div w:id="1365784571">
                                              <w:marLeft w:val="0"/>
                                              <w:marRight w:val="0"/>
                                              <w:marTop w:val="0"/>
                                              <w:marBottom w:val="0"/>
                                              <w:divBdr>
                                                <w:top w:val="none" w:sz="0" w:space="0" w:color="auto"/>
                                                <w:left w:val="none" w:sz="0" w:space="0" w:color="auto"/>
                                                <w:bottom w:val="none" w:sz="0" w:space="0" w:color="auto"/>
                                                <w:right w:val="none" w:sz="0" w:space="0" w:color="auto"/>
                                              </w:divBdr>
                                              <w:divsChild>
                                                <w:div w:id="1922106370">
                                                  <w:marLeft w:val="0"/>
                                                  <w:marRight w:val="0"/>
                                                  <w:marTop w:val="0"/>
                                                  <w:marBottom w:val="0"/>
                                                  <w:divBdr>
                                                    <w:top w:val="none" w:sz="0" w:space="0" w:color="auto"/>
                                                    <w:left w:val="none" w:sz="0" w:space="0" w:color="auto"/>
                                                    <w:bottom w:val="none" w:sz="0" w:space="0" w:color="auto"/>
                                                    <w:right w:val="none" w:sz="0" w:space="0" w:color="auto"/>
                                                  </w:divBdr>
                                                  <w:divsChild>
                                                    <w:div w:id="414595005">
                                                      <w:marLeft w:val="0"/>
                                                      <w:marRight w:val="0"/>
                                                      <w:marTop w:val="0"/>
                                                      <w:marBottom w:val="0"/>
                                                      <w:divBdr>
                                                        <w:top w:val="none" w:sz="0" w:space="0" w:color="auto"/>
                                                        <w:left w:val="none" w:sz="0" w:space="0" w:color="auto"/>
                                                        <w:bottom w:val="none" w:sz="0" w:space="0" w:color="auto"/>
                                                        <w:right w:val="none" w:sz="0" w:space="0" w:color="auto"/>
                                                      </w:divBdr>
                                                      <w:divsChild>
                                                        <w:div w:id="1459182519">
                                                          <w:marLeft w:val="0"/>
                                                          <w:marRight w:val="0"/>
                                                          <w:marTop w:val="0"/>
                                                          <w:marBottom w:val="0"/>
                                                          <w:divBdr>
                                                            <w:top w:val="none" w:sz="0" w:space="0" w:color="auto"/>
                                                            <w:left w:val="none" w:sz="0" w:space="0" w:color="auto"/>
                                                            <w:bottom w:val="none" w:sz="0" w:space="0" w:color="auto"/>
                                                            <w:right w:val="none" w:sz="0" w:space="0" w:color="auto"/>
                                                          </w:divBdr>
                                                          <w:divsChild>
                                                            <w:div w:id="65884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03196442">
                      <w:marLeft w:val="0"/>
                      <w:marRight w:val="0"/>
                      <w:marTop w:val="0"/>
                      <w:marBottom w:val="0"/>
                      <w:divBdr>
                        <w:top w:val="none" w:sz="0" w:space="0" w:color="auto"/>
                        <w:left w:val="none" w:sz="0" w:space="0" w:color="auto"/>
                        <w:bottom w:val="none" w:sz="0" w:space="0" w:color="auto"/>
                        <w:right w:val="none" w:sz="0" w:space="0" w:color="auto"/>
                      </w:divBdr>
                      <w:divsChild>
                        <w:div w:id="2115780588">
                          <w:marLeft w:val="0"/>
                          <w:marRight w:val="0"/>
                          <w:marTop w:val="0"/>
                          <w:marBottom w:val="0"/>
                          <w:divBdr>
                            <w:top w:val="none" w:sz="0" w:space="0" w:color="auto"/>
                            <w:left w:val="none" w:sz="0" w:space="0" w:color="auto"/>
                            <w:bottom w:val="none" w:sz="0" w:space="0" w:color="auto"/>
                            <w:right w:val="none" w:sz="0" w:space="0" w:color="auto"/>
                          </w:divBdr>
                          <w:divsChild>
                            <w:div w:id="2059818830">
                              <w:marLeft w:val="0"/>
                              <w:marRight w:val="0"/>
                              <w:marTop w:val="0"/>
                              <w:marBottom w:val="0"/>
                              <w:divBdr>
                                <w:top w:val="none" w:sz="0" w:space="0" w:color="auto"/>
                                <w:left w:val="none" w:sz="0" w:space="0" w:color="auto"/>
                                <w:bottom w:val="none" w:sz="0" w:space="0" w:color="auto"/>
                                <w:right w:val="none" w:sz="0" w:space="0" w:color="auto"/>
                              </w:divBdr>
                              <w:divsChild>
                                <w:div w:id="1009797269">
                                  <w:marLeft w:val="0"/>
                                  <w:marRight w:val="0"/>
                                  <w:marTop w:val="0"/>
                                  <w:marBottom w:val="0"/>
                                  <w:divBdr>
                                    <w:top w:val="none" w:sz="0" w:space="0" w:color="auto"/>
                                    <w:left w:val="none" w:sz="0" w:space="0" w:color="auto"/>
                                    <w:bottom w:val="none" w:sz="0" w:space="0" w:color="auto"/>
                                    <w:right w:val="none" w:sz="0" w:space="0" w:color="auto"/>
                                  </w:divBdr>
                                </w:div>
                                <w:div w:id="1277835860">
                                  <w:marLeft w:val="0"/>
                                  <w:marRight w:val="0"/>
                                  <w:marTop w:val="0"/>
                                  <w:marBottom w:val="0"/>
                                  <w:divBdr>
                                    <w:top w:val="none" w:sz="0" w:space="0" w:color="auto"/>
                                    <w:left w:val="none" w:sz="0" w:space="0" w:color="auto"/>
                                    <w:bottom w:val="none" w:sz="0" w:space="0" w:color="auto"/>
                                    <w:right w:val="none" w:sz="0" w:space="0" w:color="auto"/>
                                  </w:divBdr>
                                  <w:divsChild>
                                    <w:div w:id="173426688">
                                      <w:marLeft w:val="0"/>
                                      <w:marRight w:val="0"/>
                                      <w:marTop w:val="0"/>
                                      <w:marBottom w:val="0"/>
                                      <w:divBdr>
                                        <w:top w:val="none" w:sz="0" w:space="0" w:color="auto"/>
                                        <w:left w:val="none" w:sz="0" w:space="0" w:color="auto"/>
                                        <w:bottom w:val="none" w:sz="0" w:space="0" w:color="auto"/>
                                        <w:right w:val="none" w:sz="0" w:space="0" w:color="auto"/>
                                      </w:divBdr>
                                      <w:divsChild>
                                        <w:div w:id="113671547">
                                          <w:marLeft w:val="0"/>
                                          <w:marRight w:val="0"/>
                                          <w:marTop w:val="0"/>
                                          <w:marBottom w:val="0"/>
                                          <w:divBdr>
                                            <w:top w:val="none" w:sz="0" w:space="0" w:color="auto"/>
                                            <w:left w:val="none" w:sz="0" w:space="0" w:color="auto"/>
                                            <w:bottom w:val="none" w:sz="0" w:space="0" w:color="auto"/>
                                            <w:right w:val="none" w:sz="0" w:space="0" w:color="auto"/>
                                          </w:divBdr>
                                          <w:divsChild>
                                            <w:div w:id="48383938">
                                              <w:marLeft w:val="0"/>
                                              <w:marRight w:val="0"/>
                                              <w:marTop w:val="0"/>
                                              <w:marBottom w:val="0"/>
                                              <w:divBdr>
                                                <w:top w:val="none" w:sz="0" w:space="0" w:color="auto"/>
                                                <w:left w:val="none" w:sz="0" w:space="0" w:color="auto"/>
                                                <w:bottom w:val="none" w:sz="0" w:space="0" w:color="auto"/>
                                                <w:right w:val="none" w:sz="0" w:space="0" w:color="auto"/>
                                              </w:divBdr>
                                              <w:divsChild>
                                                <w:div w:id="135070563">
                                                  <w:marLeft w:val="0"/>
                                                  <w:marRight w:val="0"/>
                                                  <w:marTop w:val="0"/>
                                                  <w:marBottom w:val="0"/>
                                                  <w:divBdr>
                                                    <w:top w:val="none" w:sz="0" w:space="0" w:color="auto"/>
                                                    <w:left w:val="none" w:sz="0" w:space="0" w:color="auto"/>
                                                    <w:bottom w:val="none" w:sz="0" w:space="0" w:color="auto"/>
                                                    <w:right w:val="none" w:sz="0" w:space="0" w:color="auto"/>
                                                  </w:divBdr>
                                                  <w:divsChild>
                                                    <w:div w:id="1530146576">
                                                      <w:marLeft w:val="0"/>
                                                      <w:marRight w:val="0"/>
                                                      <w:marTop w:val="0"/>
                                                      <w:marBottom w:val="0"/>
                                                      <w:divBdr>
                                                        <w:top w:val="single" w:sz="6" w:space="0" w:color="4A6EE0"/>
                                                        <w:left w:val="single" w:sz="6" w:space="0" w:color="4A6EE0"/>
                                                        <w:bottom w:val="single" w:sz="6" w:space="0" w:color="4A6EE0"/>
                                                        <w:right w:val="single" w:sz="6" w:space="0" w:color="4A6EE0"/>
                                                      </w:divBdr>
                                                    </w:div>
                                                  </w:divsChild>
                                                </w:div>
                                                <w:div w:id="1231235378">
                                                  <w:marLeft w:val="0"/>
                                                  <w:marRight w:val="0"/>
                                                  <w:marTop w:val="0"/>
                                                  <w:marBottom w:val="0"/>
                                                  <w:divBdr>
                                                    <w:top w:val="none" w:sz="0" w:space="0" w:color="auto"/>
                                                    <w:left w:val="none" w:sz="0" w:space="0" w:color="auto"/>
                                                    <w:bottom w:val="none" w:sz="0" w:space="0" w:color="auto"/>
                                                    <w:right w:val="none" w:sz="0" w:space="0" w:color="auto"/>
                                                  </w:divBdr>
                                                  <w:divsChild>
                                                    <w:div w:id="377555490">
                                                      <w:marLeft w:val="0"/>
                                                      <w:marRight w:val="0"/>
                                                      <w:marTop w:val="0"/>
                                                      <w:marBottom w:val="0"/>
                                                      <w:divBdr>
                                                        <w:top w:val="none" w:sz="0" w:space="0" w:color="auto"/>
                                                        <w:left w:val="none" w:sz="0" w:space="0" w:color="auto"/>
                                                        <w:bottom w:val="none" w:sz="0" w:space="0" w:color="auto"/>
                                                        <w:right w:val="none" w:sz="0" w:space="0" w:color="auto"/>
                                                      </w:divBdr>
                                                    </w:div>
                                                    <w:div w:id="1199129442">
                                                      <w:marLeft w:val="0"/>
                                                      <w:marRight w:val="0"/>
                                                      <w:marTop w:val="0"/>
                                                      <w:marBottom w:val="0"/>
                                                      <w:divBdr>
                                                        <w:top w:val="none" w:sz="0" w:space="0" w:color="auto"/>
                                                        <w:left w:val="none" w:sz="0" w:space="0" w:color="auto"/>
                                                        <w:bottom w:val="none" w:sz="0" w:space="0" w:color="auto"/>
                                                        <w:right w:val="none" w:sz="0" w:space="0" w:color="auto"/>
                                                      </w:divBdr>
                                                    </w:div>
                                                    <w:div w:id="1245454892">
                                                      <w:marLeft w:val="0"/>
                                                      <w:marRight w:val="0"/>
                                                      <w:marTop w:val="0"/>
                                                      <w:marBottom w:val="0"/>
                                                      <w:divBdr>
                                                        <w:top w:val="none" w:sz="0" w:space="0" w:color="auto"/>
                                                        <w:left w:val="none" w:sz="0" w:space="0" w:color="auto"/>
                                                        <w:bottom w:val="none" w:sz="0" w:space="0" w:color="auto"/>
                                                        <w:right w:val="none" w:sz="0" w:space="0" w:color="auto"/>
                                                      </w:divBdr>
                                                    </w:div>
                                                    <w:div w:id="1741517327">
                                                      <w:marLeft w:val="0"/>
                                                      <w:marRight w:val="0"/>
                                                      <w:marTop w:val="0"/>
                                                      <w:marBottom w:val="0"/>
                                                      <w:divBdr>
                                                        <w:top w:val="none" w:sz="0" w:space="0" w:color="auto"/>
                                                        <w:left w:val="none" w:sz="0" w:space="0" w:color="auto"/>
                                                        <w:bottom w:val="none" w:sz="0" w:space="0" w:color="auto"/>
                                                        <w:right w:val="none" w:sz="0" w:space="0" w:color="auto"/>
                                                      </w:divBdr>
                                                    </w:div>
                                                    <w:div w:id="210175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755982">
                                              <w:marLeft w:val="0"/>
                                              <w:marRight w:val="0"/>
                                              <w:marTop w:val="0"/>
                                              <w:marBottom w:val="0"/>
                                              <w:divBdr>
                                                <w:top w:val="none" w:sz="0" w:space="0" w:color="auto"/>
                                                <w:left w:val="none" w:sz="0" w:space="0" w:color="auto"/>
                                                <w:bottom w:val="none" w:sz="0" w:space="0" w:color="auto"/>
                                                <w:right w:val="none" w:sz="0" w:space="0" w:color="auto"/>
                                              </w:divBdr>
                                              <w:divsChild>
                                                <w:div w:id="656423328">
                                                  <w:marLeft w:val="0"/>
                                                  <w:marRight w:val="0"/>
                                                  <w:marTop w:val="0"/>
                                                  <w:marBottom w:val="0"/>
                                                  <w:divBdr>
                                                    <w:top w:val="none" w:sz="0" w:space="0" w:color="auto"/>
                                                    <w:left w:val="none" w:sz="0" w:space="0" w:color="auto"/>
                                                    <w:bottom w:val="none" w:sz="0" w:space="0" w:color="auto"/>
                                                    <w:right w:val="none" w:sz="0" w:space="0" w:color="auto"/>
                                                  </w:divBdr>
                                                  <w:divsChild>
                                                    <w:div w:id="126897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868850">
                                              <w:marLeft w:val="0"/>
                                              <w:marRight w:val="0"/>
                                              <w:marTop w:val="0"/>
                                              <w:marBottom w:val="0"/>
                                              <w:divBdr>
                                                <w:top w:val="none" w:sz="0" w:space="0" w:color="auto"/>
                                                <w:left w:val="none" w:sz="0" w:space="0" w:color="auto"/>
                                                <w:bottom w:val="none" w:sz="0" w:space="0" w:color="auto"/>
                                                <w:right w:val="none" w:sz="0" w:space="0" w:color="auto"/>
                                              </w:divBdr>
                                              <w:divsChild>
                                                <w:div w:id="1512522793">
                                                  <w:marLeft w:val="0"/>
                                                  <w:marRight w:val="0"/>
                                                  <w:marTop w:val="0"/>
                                                  <w:marBottom w:val="0"/>
                                                  <w:divBdr>
                                                    <w:top w:val="none" w:sz="0" w:space="0" w:color="auto"/>
                                                    <w:left w:val="none" w:sz="0" w:space="0" w:color="auto"/>
                                                    <w:bottom w:val="none" w:sz="0" w:space="0" w:color="auto"/>
                                                    <w:right w:val="none" w:sz="0" w:space="0" w:color="auto"/>
                                                  </w:divBdr>
                                                  <w:divsChild>
                                                    <w:div w:id="1451585469">
                                                      <w:marLeft w:val="0"/>
                                                      <w:marRight w:val="0"/>
                                                      <w:marTop w:val="0"/>
                                                      <w:marBottom w:val="0"/>
                                                      <w:divBdr>
                                                        <w:top w:val="none" w:sz="0" w:space="0" w:color="auto"/>
                                                        <w:left w:val="none" w:sz="0" w:space="0" w:color="auto"/>
                                                        <w:bottom w:val="none" w:sz="0" w:space="0" w:color="auto"/>
                                                        <w:right w:val="none" w:sz="0" w:space="0" w:color="auto"/>
                                                      </w:divBdr>
                                                      <w:divsChild>
                                                        <w:div w:id="675422102">
                                                          <w:marLeft w:val="0"/>
                                                          <w:marRight w:val="0"/>
                                                          <w:marTop w:val="0"/>
                                                          <w:marBottom w:val="0"/>
                                                          <w:divBdr>
                                                            <w:top w:val="none" w:sz="0" w:space="0" w:color="auto"/>
                                                            <w:left w:val="none" w:sz="0" w:space="0" w:color="auto"/>
                                                            <w:bottom w:val="none" w:sz="0" w:space="0" w:color="auto"/>
                                                            <w:right w:val="none" w:sz="0" w:space="0" w:color="auto"/>
                                                          </w:divBdr>
                                                        </w:div>
                                                        <w:div w:id="105520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5721571">
                                  <w:marLeft w:val="0"/>
                                  <w:marRight w:val="0"/>
                                  <w:marTop w:val="0"/>
                                  <w:marBottom w:val="0"/>
                                  <w:divBdr>
                                    <w:top w:val="none" w:sz="0" w:space="0" w:color="auto"/>
                                    <w:left w:val="none" w:sz="0" w:space="0" w:color="auto"/>
                                    <w:bottom w:val="none" w:sz="0" w:space="0" w:color="auto"/>
                                    <w:right w:val="none" w:sz="0" w:space="0" w:color="auto"/>
                                  </w:divBdr>
                                  <w:divsChild>
                                    <w:div w:id="610165779">
                                      <w:marLeft w:val="0"/>
                                      <w:marRight w:val="0"/>
                                      <w:marTop w:val="0"/>
                                      <w:marBottom w:val="0"/>
                                      <w:divBdr>
                                        <w:top w:val="none" w:sz="0" w:space="0" w:color="auto"/>
                                        <w:left w:val="none" w:sz="0" w:space="0" w:color="auto"/>
                                        <w:bottom w:val="none" w:sz="0" w:space="0" w:color="auto"/>
                                        <w:right w:val="none" w:sz="0" w:space="0" w:color="auto"/>
                                      </w:divBdr>
                                    </w:div>
                                    <w:div w:id="1902668345">
                                      <w:marLeft w:val="0"/>
                                      <w:marRight w:val="0"/>
                                      <w:marTop w:val="0"/>
                                      <w:marBottom w:val="0"/>
                                      <w:divBdr>
                                        <w:top w:val="none" w:sz="0" w:space="0" w:color="auto"/>
                                        <w:left w:val="none" w:sz="0" w:space="0" w:color="auto"/>
                                        <w:bottom w:val="none" w:sz="0" w:space="0" w:color="auto"/>
                                        <w:right w:val="none" w:sz="0" w:space="0" w:color="auto"/>
                                      </w:divBdr>
                                      <w:divsChild>
                                        <w:div w:id="111451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18902250">
              <w:marLeft w:val="0"/>
              <w:marRight w:val="0"/>
              <w:marTop w:val="0"/>
              <w:marBottom w:val="0"/>
              <w:divBdr>
                <w:top w:val="none" w:sz="0" w:space="0" w:color="auto"/>
                <w:left w:val="none" w:sz="0" w:space="0" w:color="auto"/>
                <w:bottom w:val="none" w:sz="0" w:space="0" w:color="auto"/>
                <w:right w:val="none" w:sz="0" w:space="0" w:color="auto"/>
              </w:divBdr>
              <w:divsChild>
                <w:div w:id="1450664673">
                  <w:marLeft w:val="0"/>
                  <w:marRight w:val="0"/>
                  <w:marTop w:val="0"/>
                  <w:marBottom w:val="0"/>
                  <w:divBdr>
                    <w:top w:val="none" w:sz="0" w:space="0" w:color="auto"/>
                    <w:left w:val="none" w:sz="0" w:space="0" w:color="auto"/>
                    <w:bottom w:val="none" w:sz="0" w:space="0" w:color="auto"/>
                    <w:right w:val="none" w:sz="0" w:space="0" w:color="auto"/>
                  </w:divBdr>
                  <w:divsChild>
                    <w:div w:id="914437209">
                      <w:marLeft w:val="0"/>
                      <w:marRight w:val="0"/>
                      <w:marTop w:val="0"/>
                      <w:marBottom w:val="0"/>
                      <w:divBdr>
                        <w:top w:val="none" w:sz="0" w:space="0" w:color="auto"/>
                        <w:left w:val="none" w:sz="0" w:space="0" w:color="auto"/>
                        <w:bottom w:val="none" w:sz="0" w:space="0" w:color="auto"/>
                        <w:right w:val="none" w:sz="0" w:space="0" w:color="auto"/>
                      </w:divBdr>
                      <w:divsChild>
                        <w:div w:id="484204742">
                          <w:marLeft w:val="0"/>
                          <w:marRight w:val="0"/>
                          <w:marTop w:val="0"/>
                          <w:marBottom w:val="0"/>
                          <w:divBdr>
                            <w:top w:val="none" w:sz="0" w:space="0" w:color="auto"/>
                            <w:left w:val="none" w:sz="0" w:space="0" w:color="auto"/>
                            <w:bottom w:val="none" w:sz="0" w:space="0" w:color="auto"/>
                            <w:right w:val="none" w:sz="0" w:space="0" w:color="auto"/>
                          </w:divBdr>
                          <w:divsChild>
                            <w:div w:id="1358653805">
                              <w:marLeft w:val="0"/>
                              <w:marRight w:val="0"/>
                              <w:marTop w:val="0"/>
                              <w:marBottom w:val="0"/>
                              <w:divBdr>
                                <w:top w:val="none" w:sz="0" w:space="0" w:color="auto"/>
                                <w:left w:val="none" w:sz="0" w:space="0" w:color="auto"/>
                                <w:bottom w:val="none" w:sz="0" w:space="0" w:color="auto"/>
                                <w:right w:val="none" w:sz="0" w:space="0" w:color="auto"/>
                              </w:divBdr>
                              <w:divsChild>
                                <w:div w:id="338236856">
                                  <w:marLeft w:val="0"/>
                                  <w:marRight w:val="0"/>
                                  <w:marTop w:val="0"/>
                                  <w:marBottom w:val="0"/>
                                  <w:divBdr>
                                    <w:top w:val="none" w:sz="0" w:space="0" w:color="auto"/>
                                    <w:left w:val="none" w:sz="0" w:space="0" w:color="auto"/>
                                    <w:bottom w:val="none" w:sz="0" w:space="0" w:color="auto"/>
                                    <w:right w:val="none" w:sz="0" w:space="0" w:color="auto"/>
                                  </w:divBdr>
                                  <w:divsChild>
                                    <w:div w:id="1948540575">
                                      <w:marLeft w:val="0"/>
                                      <w:marRight w:val="0"/>
                                      <w:marTop w:val="0"/>
                                      <w:marBottom w:val="0"/>
                                      <w:divBdr>
                                        <w:top w:val="none" w:sz="0" w:space="0" w:color="auto"/>
                                        <w:left w:val="none" w:sz="0" w:space="0" w:color="auto"/>
                                        <w:bottom w:val="none" w:sz="0" w:space="0" w:color="auto"/>
                                        <w:right w:val="none" w:sz="0" w:space="0" w:color="auto"/>
                                      </w:divBdr>
                                      <w:divsChild>
                                        <w:div w:id="608047715">
                                          <w:marLeft w:val="0"/>
                                          <w:marRight w:val="0"/>
                                          <w:marTop w:val="0"/>
                                          <w:marBottom w:val="0"/>
                                          <w:divBdr>
                                            <w:top w:val="none" w:sz="0" w:space="0" w:color="auto"/>
                                            <w:left w:val="none" w:sz="0" w:space="0" w:color="auto"/>
                                            <w:bottom w:val="none" w:sz="0" w:space="0" w:color="auto"/>
                                            <w:right w:val="none" w:sz="0" w:space="0" w:color="auto"/>
                                          </w:divBdr>
                                          <w:divsChild>
                                            <w:div w:id="838542199">
                                              <w:marLeft w:val="0"/>
                                              <w:marRight w:val="0"/>
                                              <w:marTop w:val="0"/>
                                              <w:marBottom w:val="0"/>
                                              <w:divBdr>
                                                <w:top w:val="none" w:sz="0" w:space="0" w:color="auto"/>
                                                <w:left w:val="none" w:sz="0" w:space="0" w:color="auto"/>
                                                <w:bottom w:val="none" w:sz="0" w:space="0" w:color="auto"/>
                                                <w:right w:val="none" w:sz="0" w:space="0" w:color="auto"/>
                                              </w:divBdr>
                                              <w:divsChild>
                                                <w:div w:id="1179925056">
                                                  <w:marLeft w:val="0"/>
                                                  <w:marRight w:val="0"/>
                                                  <w:marTop w:val="0"/>
                                                  <w:marBottom w:val="0"/>
                                                  <w:divBdr>
                                                    <w:top w:val="none" w:sz="0" w:space="0" w:color="auto"/>
                                                    <w:left w:val="none" w:sz="0" w:space="0" w:color="auto"/>
                                                    <w:bottom w:val="none" w:sz="0" w:space="0" w:color="auto"/>
                                                    <w:right w:val="none" w:sz="0" w:space="0" w:color="auto"/>
                                                  </w:divBdr>
                                                  <w:divsChild>
                                                    <w:div w:id="731928060">
                                                      <w:marLeft w:val="0"/>
                                                      <w:marRight w:val="0"/>
                                                      <w:marTop w:val="0"/>
                                                      <w:marBottom w:val="0"/>
                                                      <w:divBdr>
                                                        <w:top w:val="none" w:sz="0" w:space="0" w:color="auto"/>
                                                        <w:left w:val="none" w:sz="0" w:space="0" w:color="auto"/>
                                                        <w:bottom w:val="none" w:sz="0" w:space="0" w:color="auto"/>
                                                        <w:right w:val="none" w:sz="0" w:space="0" w:color="auto"/>
                                                      </w:divBdr>
                                                      <w:divsChild>
                                                        <w:div w:id="1549026353">
                                                          <w:marLeft w:val="0"/>
                                                          <w:marRight w:val="0"/>
                                                          <w:marTop w:val="0"/>
                                                          <w:marBottom w:val="0"/>
                                                          <w:divBdr>
                                                            <w:top w:val="none" w:sz="0" w:space="0" w:color="auto"/>
                                                            <w:left w:val="none" w:sz="0" w:space="0" w:color="auto"/>
                                                            <w:bottom w:val="none" w:sz="0" w:space="0" w:color="auto"/>
                                                            <w:right w:val="none" w:sz="0" w:space="0" w:color="auto"/>
                                                          </w:divBdr>
                                                          <w:divsChild>
                                                            <w:div w:id="547688018">
                                                              <w:marLeft w:val="0"/>
                                                              <w:marRight w:val="0"/>
                                                              <w:marTop w:val="0"/>
                                                              <w:marBottom w:val="0"/>
                                                              <w:divBdr>
                                                                <w:top w:val="none" w:sz="0" w:space="0" w:color="auto"/>
                                                                <w:left w:val="none" w:sz="0" w:space="0" w:color="auto"/>
                                                                <w:bottom w:val="none" w:sz="0" w:space="0" w:color="auto"/>
                                                                <w:right w:val="none" w:sz="0" w:space="0" w:color="auto"/>
                                                              </w:divBdr>
                                                              <w:divsChild>
                                                                <w:div w:id="1681589556">
                                                                  <w:marLeft w:val="0"/>
                                                                  <w:marRight w:val="0"/>
                                                                  <w:marTop w:val="0"/>
                                                                  <w:marBottom w:val="0"/>
                                                                  <w:divBdr>
                                                                    <w:top w:val="none" w:sz="0" w:space="0" w:color="auto"/>
                                                                    <w:left w:val="none" w:sz="0" w:space="0" w:color="auto"/>
                                                                    <w:bottom w:val="none" w:sz="0" w:space="0" w:color="auto"/>
                                                                    <w:right w:val="none" w:sz="0" w:space="0" w:color="auto"/>
                                                                  </w:divBdr>
                                                                  <w:divsChild>
                                                                    <w:div w:id="673341356">
                                                                      <w:marLeft w:val="0"/>
                                                                      <w:marRight w:val="0"/>
                                                                      <w:marTop w:val="0"/>
                                                                      <w:marBottom w:val="0"/>
                                                                      <w:divBdr>
                                                                        <w:top w:val="none" w:sz="0" w:space="0" w:color="auto"/>
                                                                        <w:left w:val="none" w:sz="0" w:space="0" w:color="auto"/>
                                                                        <w:bottom w:val="none" w:sz="0" w:space="0" w:color="auto"/>
                                                                        <w:right w:val="none" w:sz="0" w:space="0" w:color="auto"/>
                                                                      </w:divBdr>
                                                                      <w:divsChild>
                                                                        <w:div w:id="207424217">
                                                                          <w:marLeft w:val="0"/>
                                                                          <w:marRight w:val="0"/>
                                                                          <w:marTop w:val="0"/>
                                                                          <w:marBottom w:val="0"/>
                                                                          <w:divBdr>
                                                                            <w:top w:val="none" w:sz="0" w:space="0" w:color="auto"/>
                                                                            <w:left w:val="none" w:sz="0" w:space="0" w:color="auto"/>
                                                                            <w:bottom w:val="none" w:sz="0" w:space="0" w:color="auto"/>
                                                                            <w:right w:val="none" w:sz="0" w:space="0" w:color="auto"/>
                                                                          </w:divBdr>
                                                                          <w:divsChild>
                                                                            <w:div w:id="617106808">
                                                                              <w:marLeft w:val="0"/>
                                                                              <w:marRight w:val="0"/>
                                                                              <w:marTop w:val="0"/>
                                                                              <w:marBottom w:val="0"/>
                                                                              <w:divBdr>
                                                                                <w:top w:val="none" w:sz="0" w:space="0" w:color="auto"/>
                                                                                <w:left w:val="none" w:sz="0" w:space="0" w:color="auto"/>
                                                                                <w:bottom w:val="none" w:sz="0" w:space="0" w:color="auto"/>
                                                                                <w:right w:val="none" w:sz="0" w:space="0" w:color="auto"/>
                                                                              </w:divBdr>
                                                                              <w:divsChild>
                                                                                <w:div w:id="215089918">
                                                                                  <w:marLeft w:val="0"/>
                                                                                  <w:marRight w:val="0"/>
                                                                                  <w:marTop w:val="0"/>
                                                                                  <w:marBottom w:val="0"/>
                                                                                  <w:divBdr>
                                                                                    <w:top w:val="none" w:sz="0" w:space="0" w:color="auto"/>
                                                                                    <w:left w:val="none" w:sz="0" w:space="0" w:color="auto"/>
                                                                                    <w:bottom w:val="none" w:sz="0" w:space="0" w:color="auto"/>
                                                                                    <w:right w:val="none" w:sz="0" w:space="0" w:color="auto"/>
                                                                                  </w:divBdr>
                                                                                  <w:divsChild>
                                                                                    <w:div w:id="1060372844">
                                                                                      <w:marLeft w:val="0"/>
                                                                                      <w:marRight w:val="0"/>
                                                                                      <w:marTop w:val="0"/>
                                                                                      <w:marBottom w:val="0"/>
                                                                                      <w:divBdr>
                                                                                        <w:top w:val="none" w:sz="0" w:space="0" w:color="auto"/>
                                                                                        <w:left w:val="none" w:sz="0" w:space="0" w:color="auto"/>
                                                                                        <w:bottom w:val="none" w:sz="0" w:space="0" w:color="auto"/>
                                                                                        <w:right w:val="none" w:sz="0" w:space="0" w:color="auto"/>
                                                                                      </w:divBdr>
                                                                                    </w:div>
                                                                                    <w:div w:id="1210189966">
                                                                                      <w:marLeft w:val="0"/>
                                                                                      <w:marRight w:val="0"/>
                                                                                      <w:marTop w:val="0"/>
                                                                                      <w:marBottom w:val="0"/>
                                                                                      <w:divBdr>
                                                                                        <w:top w:val="none" w:sz="0" w:space="0" w:color="auto"/>
                                                                                        <w:left w:val="none" w:sz="0" w:space="0" w:color="auto"/>
                                                                                        <w:bottom w:val="none" w:sz="0" w:space="0" w:color="auto"/>
                                                                                        <w:right w:val="none" w:sz="0" w:space="0" w:color="auto"/>
                                                                                      </w:divBdr>
                                                                                      <w:divsChild>
                                                                                        <w:div w:id="1180197673">
                                                                                          <w:marLeft w:val="0"/>
                                                                                          <w:marRight w:val="0"/>
                                                                                          <w:marTop w:val="0"/>
                                                                                          <w:marBottom w:val="0"/>
                                                                                          <w:divBdr>
                                                                                            <w:top w:val="none" w:sz="0" w:space="0" w:color="auto"/>
                                                                                            <w:left w:val="none" w:sz="0" w:space="0" w:color="auto"/>
                                                                                            <w:bottom w:val="none" w:sz="0" w:space="0" w:color="auto"/>
                                                                                            <w:right w:val="none" w:sz="0" w:space="0" w:color="auto"/>
                                                                                          </w:divBdr>
                                                                                        </w:div>
                                                                                      </w:divsChild>
                                                                                    </w:div>
                                                                                    <w:div w:id="1760835269">
                                                                                      <w:marLeft w:val="0"/>
                                                                                      <w:marRight w:val="0"/>
                                                                                      <w:marTop w:val="0"/>
                                                                                      <w:marBottom w:val="0"/>
                                                                                      <w:divBdr>
                                                                                        <w:top w:val="none" w:sz="0" w:space="0" w:color="auto"/>
                                                                                        <w:left w:val="none" w:sz="0" w:space="0" w:color="auto"/>
                                                                                        <w:bottom w:val="none" w:sz="0" w:space="0" w:color="auto"/>
                                                                                        <w:right w:val="none" w:sz="0" w:space="0" w:color="auto"/>
                                                                                      </w:divBdr>
                                                                                      <w:divsChild>
                                                                                        <w:div w:id="130025832">
                                                                                          <w:marLeft w:val="0"/>
                                                                                          <w:marRight w:val="0"/>
                                                                                          <w:marTop w:val="0"/>
                                                                                          <w:marBottom w:val="0"/>
                                                                                          <w:divBdr>
                                                                                            <w:top w:val="none" w:sz="0" w:space="0" w:color="auto"/>
                                                                                            <w:left w:val="none" w:sz="0" w:space="0" w:color="auto"/>
                                                                                            <w:bottom w:val="none" w:sz="0" w:space="0" w:color="auto"/>
                                                                                            <w:right w:val="none" w:sz="0" w:space="0" w:color="auto"/>
                                                                                          </w:divBdr>
                                                                                          <w:divsChild>
                                                                                            <w:div w:id="29668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040050">
                                                                                  <w:marLeft w:val="0"/>
                                                                                  <w:marRight w:val="0"/>
                                                                                  <w:marTop w:val="0"/>
                                                                                  <w:marBottom w:val="0"/>
                                                                                  <w:divBdr>
                                                                                    <w:top w:val="none" w:sz="0" w:space="0" w:color="auto"/>
                                                                                    <w:left w:val="none" w:sz="0" w:space="0" w:color="auto"/>
                                                                                    <w:bottom w:val="none" w:sz="0" w:space="0" w:color="auto"/>
                                                                                    <w:right w:val="none" w:sz="0" w:space="0" w:color="auto"/>
                                                                                  </w:divBdr>
                                                                                  <w:divsChild>
                                                                                    <w:div w:id="46685379">
                                                                                      <w:marLeft w:val="0"/>
                                                                                      <w:marRight w:val="0"/>
                                                                                      <w:marTop w:val="0"/>
                                                                                      <w:marBottom w:val="0"/>
                                                                                      <w:divBdr>
                                                                                        <w:top w:val="none" w:sz="0" w:space="0" w:color="auto"/>
                                                                                        <w:left w:val="none" w:sz="0" w:space="0" w:color="auto"/>
                                                                                        <w:bottom w:val="none" w:sz="0" w:space="0" w:color="auto"/>
                                                                                        <w:right w:val="none" w:sz="0" w:space="0" w:color="auto"/>
                                                                                      </w:divBdr>
                                                                                      <w:divsChild>
                                                                                        <w:div w:id="127967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941913688">
                              <w:marLeft w:val="0"/>
                              <w:marRight w:val="0"/>
                              <w:marTop w:val="0"/>
                              <w:marBottom w:val="0"/>
                              <w:divBdr>
                                <w:top w:val="none" w:sz="0" w:space="0" w:color="auto"/>
                                <w:left w:val="none" w:sz="0" w:space="0" w:color="auto"/>
                                <w:bottom w:val="none" w:sz="0" w:space="0" w:color="auto"/>
                                <w:right w:val="none" w:sz="0" w:space="0" w:color="auto"/>
                              </w:divBdr>
                              <w:divsChild>
                                <w:div w:id="925194132">
                                  <w:marLeft w:val="0"/>
                                  <w:marRight w:val="0"/>
                                  <w:marTop w:val="0"/>
                                  <w:marBottom w:val="0"/>
                                  <w:divBdr>
                                    <w:top w:val="none" w:sz="0" w:space="0" w:color="auto"/>
                                    <w:left w:val="none" w:sz="0" w:space="0" w:color="auto"/>
                                    <w:bottom w:val="none" w:sz="0" w:space="0" w:color="auto"/>
                                    <w:right w:val="none" w:sz="0" w:space="0" w:color="auto"/>
                                  </w:divBdr>
                                  <w:divsChild>
                                    <w:div w:id="707803842">
                                      <w:marLeft w:val="0"/>
                                      <w:marRight w:val="0"/>
                                      <w:marTop w:val="0"/>
                                      <w:marBottom w:val="0"/>
                                      <w:divBdr>
                                        <w:top w:val="none" w:sz="0" w:space="0" w:color="auto"/>
                                        <w:left w:val="none" w:sz="0" w:space="0" w:color="auto"/>
                                        <w:bottom w:val="none" w:sz="0" w:space="0" w:color="auto"/>
                                        <w:right w:val="none" w:sz="0" w:space="0" w:color="auto"/>
                                      </w:divBdr>
                                      <w:divsChild>
                                        <w:div w:id="353459571">
                                          <w:marLeft w:val="0"/>
                                          <w:marRight w:val="0"/>
                                          <w:marTop w:val="0"/>
                                          <w:marBottom w:val="0"/>
                                          <w:divBdr>
                                            <w:top w:val="none" w:sz="0" w:space="0" w:color="auto"/>
                                            <w:left w:val="none" w:sz="0" w:space="0" w:color="auto"/>
                                            <w:bottom w:val="none" w:sz="0" w:space="0" w:color="auto"/>
                                            <w:right w:val="none" w:sz="0" w:space="0" w:color="auto"/>
                                          </w:divBdr>
                                          <w:divsChild>
                                            <w:div w:id="737477146">
                                              <w:marLeft w:val="0"/>
                                              <w:marRight w:val="0"/>
                                              <w:marTop w:val="0"/>
                                              <w:marBottom w:val="0"/>
                                              <w:divBdr>
                                                <w:top w:val="none" w:sz="0" w:space="0" w:color="auto"/>
                                                <w:left w:val="none" w:sz="0" w:space="0" w:color="auto"/>
                                                <w:bottom w:val="none" w:sz="0" w:space="0" w:color="auto"/>
                                                <w:right w:val="none" w:sz="0" w:space="0" w:color="auto"/>
                                              </w:divBdr>
                                              <w:divsChild>
                                                <w:div w:id="1890872962">
                                                  <w:marLeft w:val="0"/>
                                                  <w:marRight w:val="0"/>
                                                  <w:marTop w:val="0"/>
                                                  <w:marBottom w:val="0"/>
                                                  <w:divBdr>
                                                    <w:top w:val="none" w:sz="0" w:space="0" w:color="auto"/>
                                                    <w:left w:val="none" w:sz="0" w:space="0" w:color="auto"/>
                                                    <w:bottom w:val="none" w:sz="0" w:space="0" w:color="auto"/>
                                                    <w:right w:val="none" w:sz="0" w:space="0" w:color="auto"/>
                                                  </w:divBdr>
                                                  <w:divsChild>
                                                    <w:div w:id="25752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76023532">
                  <w:marLeft w:val="0"/>
                  <w:marRight w:val="0"/>
                  <w:marTop w:val="0"/>
                  <w:marBottom w:val="0"/>
                  <w:divBdr>
                    <w:top w:val="none" w:sz="0" w:space="0" w:color="auto"/>
                    <w:left w:val="none" w:sz="0" w:space="0" w:color="auto"/>
                    <w:bottom w:val="none" w:sz="0" w:space="0" w:color="auto"/>
                    <w:right w:val="none" w:sz="0" w:space="0" w:color="auto"/>
                  </w:divBdr>
                  <w:divsChild>
                    <w:div w:id="949046603">
                      <w:marLeft w:val="0"/>
                      <w:marRight w:val="0"/>
                      <w:marTop w:val="0"/>
                      <w:marBottom w:val="0"/>
                      <w:divBdr>
                        <w:top w:val="none" w:sz="0" w:space="0" w:color="auto"/>
                        <w:left w:val="none" w:sz="0" w:space="0" w:color="auto"/>
                        <w:bottom w:val="none" w:sz="0" w:space="0" w:color="auto"/>
                        <w:right w:val="none" w:sz="0" w:space="0" w:color="auto"/>
                      </w:divBdr>
                      <w:divsChild>
                        <w:div w:id="1579711311">
                          <w:marLeft w:val="0"/>
                          <w:marRight w:val="0"/>
                          <w:marTop w:val="0"/>
                          <w:marBottom w:val="0"/>
                          <w:divBdr>
                            <w:top w:val="none" w:sz="0" w:space="0" w:color="auto"/>
                            <w:left w:val="none" w:sz="0" w:space="0" w:color="auto"/>
                            <w:bottom w:val="none" w:sz="0" w:space="0" w:color="auto"/>
                            <w:right w:val="none" w:sz="0" w:space="0" w:color="auto"/>
                          </w:divBdr>
                          <w:divsChild>
                            <w:div w:id="1223324225">
                              <w:marLeft w:val="0"/>
                              <w:marRight w:val="0"/>
                              <w:marTop w:val="0"/>
                              <w:marBottom w:val="0"/>
                              <w:divBdr>
                                <w:top w:val="none" w:sz="0" w:space="0" w:color="auto"/>
                                <w:left w:val="none" w:sz="0" w:space="0" w:color="auto"/>
                                <w:bottom w:val="none" w:sz="0" w:space="0" w:color="auto"/>
                                <w:right w:val="none" w:sz="0" w:space="0" w:color="auto"/>
                              </w:divBdr>
                              <w:divsChild>
                                <w:div w:id="21917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9546065">
      <w:bodyDiv w:val="1"/>
      <w:marLeft w:val="0"/>
      <w:marRight w:val="0"/>
      <w:marTop w:val="0"/>
      <w:marBottom w:val="0"/>
      <w:divBdr>
        <w:top w:val="none" w:sz="0" w:space="0" w:color="auto"/>
        <w:left w:val="none" w:sz="0" w:space="0" w:color="auto"/>
        <w:bottom w:val="none" w:sz="0" w:space="0" w:color="auto"/>
        <w:right w:val="none" w:sz="0" w:space="0" w:color="auto"/>
      </w:divBdr>
    </w:div>
    <w:div w:id="206919334">
      <w:bodyDiv w:val="1"/>
      <w:marLeft w:val="0"/>
      <w:marRight w:val="0"/>
      <w:marTop w:val="0"/>
      <w:marBottom w:val="0"/>
      <w:divBdr>
        <w:top w:val="none" w:sz="0" w:space="0" w:color="auto"/>
        <w:left w:val="none" w:sz="0" w:space="0" w:color="auto"/>
        <w:bottom w:val="none" w:sz="0" w:space="0" w:color="auto"/>
        <w:right w:val="none" w:sz="0" w:space="0" w:color="auto"/>
      </w:divBdr>
    </w:div>
    <w:div w:id="219441898">
      <w:bodyDiv w:val="1"/>
      <w:marLeft w:val="0"/>
      <w:marRight w:val="0"/>
      <w:marTop w:val="0"/>
      <w:marBottom w:val="0"/>
      <w:divBdr>
        <w:top w:val="none" w:sz="0" w:space="0" w:color="auto"/>
        <w:left w:val="none" w:sz="0" w:space="0" w:color="auto"/>
        <w:bottom w:val="none" w:sz="0" w:space="0" w:color="auto"/>
        <w:right w:val="none" w:sz="0" w:space="0" w:color="auto"/>
      </w:divBdr>
    </w:div>
    <w:div w:id="226301126">
      <w:bodyDiv w:val="1"/>
      <w:marLeft w:val="0"/>
      <w:marRight w:val="0"/>
      <w:marTop w:val="0"/>
      <w:marBottom w:val="0"/>
      <w:divBdr>
        <w:top w:val="none" w:sz="0" w:space="0" w:color="auto"/>
        <w:left w:val="none" w:sz="0" w:space="0" w:color="auto"/>
        <w:bottom w:val="none" w:sz="0" w:space="0" w:color="auto"/>
        <w:right w:val="none" w:sz="0" w:space="0" w:color="auto"/>
      </w:divBdr>
    </w:div>
    <w:div w:id="331026078">
      <w:bodyDiv w:val="1"/>
      <w:marLeft w:val="0"/>
      <w:marRight w:val="0"/>
      <w:marTop w:val="0"/>
      <w:marBottom w:val="0"/>
      <w:divBdr>
        <w:top w:val="none" w:sz="0" w:space="0" w:color="auto"/>
        <w:left w:val="none" w:sz="0" w:space="0" w:color="auto"/>
        <w:bottom w:val="none" w:sz="0" w:space="0" w:color="auto"/>
        <w:right w:val="none" w:sz="0" w:space="0" w:color="auto"/>
      </w:divBdr>
    </w:div>
    <w:div w:id="369458448">
      <w:bodyDiv w:val="1"/>
      <w:marLeft w:val="0"/>
      <w:marRight w:val="0"/>
      <w:marTop w:val="0"/>
      <w:marBottom w:val="0"/>
      <w:divBdr>
        <w:top w:val="none" w:sz="0" w:space="0" w:color="auto"/>
        <w:left w:val="none" w:sz="0" w:space="0" w:color="auto"/>
        <w:bottom w:val="none" w:sz="0" w:space="0" w:color="auto"/>
        <w:right w:val="none" w:sz="0" w:space="0" w:color="auto"/>
      </w:divBdr>
    </w:div>
    <w:div w:id="376928580">
      <w:bodyDiv w:val="1"/>
      <w:marLeft w:val="0"/>
      <w:marRight w:val="0"/>
      <w:marTop w:val="0"/>
      <w:marBottom w:val="0"/>
      <w:divBdr>
        <w:top w:val="none" w:sz="0" w:space="0" w:color="auto"/>
        <w:left w:val="none" w:sz="0" w:space="0" w:color="auto"/>
        <w:bottom w:val="none" w:sz="0" w:space="0" w:color="auto"/>
        <w:right w:val="none" w:sz="0" w:space="0" w:color="auto"/>
      </w:divBdr>
    </w:div>
    <w:div w:id="431048014">
      <w:bodyDiv w:val="1"/>
      <w:marLeft w:val="0"/>
      <w:marRight w:val="0"/>
      <w:marTop w:val="0"/>
      <w:marBottom w:val="0"/>
      <w:divBdr>
        <w:top w:val="none" w:sz="0" w:space="0" w:color="auto"/>
        <w:left w:val="none" w:sz="0" w:space="0" w:color="auto"/>
        <w:bottom w:val="none" w:sz="0" w:space="0" w:color="auto"/>
        <w:right w:val="none" w:sz="0" w:space="0" w:color="auto"/>
      </w:divBdr>
    </w:div>
    <w:div w:id="435835471">
      <w:bodyDiv w:val="1"/>
      <w:marLeft w:val="0"/>
      <w:marRight w:val="0"/>
      <w:marTop w:val="0"/>
      <w:marBottom w:val="0"/>
      <w:divBdr>
        <w:top w:val="none" w:sz="0" w:space="0" w:color="auto"/>
        <w:left w:val="none" w:sz="0" w:space="0" w:color="auto"/>
        <w:bottom w:val="none" w:sz="0" w:space="0" w:color="auto"/>
        <w:right w:val="none" w:sz="0" w:space="0" w:color="auto"/>
      </w:divBdr>
    </w:div>
    <w:div w:id="444496329">
      <w:bodyDiv w:val="1"/>
      <w:marLeft w:val="0"/>
      <w:marRight w:val="0"/>
      <w:marTop w:val="0"/>
      <w:marBottom w:val="0"/>
      <w:divBdr>
        <w:top w:val="none" w:sz="0" w:space="0" w:color="auto"/>
        <w:left w:val="none" w:sz="0" w:space="0" w:color="auto"/>
        <w:bottom w:val="none" w:sz="0" w:space="0" w:color="auto"/>
        <w:right w:val="none" w:sz="0" w:space="0" w:color="auto"/>
      </w:divBdr>
    </w:div>
    <w:div w:id="444927116">
      <w:bodyDiv w:val="1"/>
      <w:marLeft w:val="0"/>
      <w:marRight w:val="0"/>
      <w:marTop w:val="0"/>
      <w:marBottom w:val="0"/>
      <w:divBdr>
        <w:top w:val="none" w:sz="0" w:space="0" w:color="auto"/>
        <w:left w:val="none" w:sz="0" w:space="0" w:color="auto"/>
        <w:bottom w:val="none" w:sz="0" w:space="0" w:color="auto"/>
        <w:right w:val="none" w:sz="0" w:space="0" w:color="auto"/>
      </w:divBdr>
    </w:div>
    <w:div w:id="452941197">
      <w:bodyDiv w:val="1"/>
      <w:marLeft w:val="0"/>
      <w:marRight w:val="0"/>
      <w:marTop w:val="0"/>
      <w:marBottom w:val="0"/>
      <w:divBdr>
        <w:top w:val="none" w:sz="0" w:space="0" w:color="auto"/>
        <w:left w:val="none" w:sz="0" w:space="0" w:color="auto"/>
        <w:bottom w:val="none" w:sz="0" w:space="0" w:color="auto"/>
        <w:right w:val="none" w:sz="0" w:space="0" w:color="auto"/>
      </w:divBdr>
    </w:div>
    <w:div w:id="556824088">
      <w:bodyDiv w:val="1"/>
      <w:marLeft w:val="0"/>
      <w:marRight w:val="0"/>
      <w:marTop w:val="0"/>
      <w:marBottom w:val="0"/>
      <w:divBdr>
        <w:top w:val="none" w:sz="0" w:space="0" w:color="auto"/>
        <w:left w:val="none" w:sz="0" w:space="0" w:color="auto"/>
        <w:bottom w:val="none" w:sz="0" w:space="0" w:color="auto"/>
        <w:right w:val="none" w:sz="0" w:space="0" w:color="auto"/>
      </w:divBdr>
    </w:div>
    <w:div w:id="576137766">
      <w:bodyDiv w:val="1"/>
      <w:marLeft w:val="0"/>
      <w:marRight w:val="0"/>
      <w:marTop w:val="0"/>
      <w:marBottom w:val="0"/>
      <w:divBdr>
        <w:top w:val="none" w:sz="0" w:space="0" w:color="auto"/>
        <w:left w:val="none" w:sz="0" w:space="0" w:color="auto"/>
        <w:bottom w:val="none" w:sz="0" w:space="0" w:color="auto"/>
        <w:right w:val="none" w:sz="0" w:space="0" w:color="auto"/>
      </w:divBdr>
    </w:div>
    <w:div w:id="596599696">
      <w:bodyDiv w:val="1"/>
      <w:marLeft w:val="0"/>
      <w:marRight w:val="0"/>
      <w:marTop w:val="0"/>
      <w:marBottom w:val="0"/>
      <w:divBdr>
        <w:top w:val="none" w:sz="0" w:space="0" w:color="auto"/>
        <w:left w:val="none" w:sz="0" w:space="0" w:color="auto"/>
        <w:bottom w:val="none" w:sz="0" w:space="0" w:color="auto"/>
        <w:right w:val="none" w:sz="0" w:space="0" w:color="auto"/>
      </w:divBdr>
    </w:div>
    <w:div w:id="608270414">
      <w:bodyDiv w:val="1"/>
      <w:marLeft w:val="0"/>
      <w:marRight w:val="0"/>
      <w:marTop w:val="0"/>
      <w:marBottom w:val="0"/>
      <w:divBdr>
        <w:top w:val="none" w:sz="0" w:space="0" w:color="auto"/>
        <w:left w:val="none" w:sz="0" w:space="0" w:color="auto"/>
        <w:bottom w:val="none" w:sz="0" w:space="0" w:color="auto"/>
        <w:right w:val="none" w:sz="0" w:space="0" w:color="auto"/>
      </w:divBdr>
    </w:div>
    <w:div w:id="638918745">
      <w:bodyDiv w:val="1"/>
      <w:marLeft w:val="0"/>
      <w:marRight w:val="0"/>
      <w:marTop w:val="0"/>
      <w:marBottom w:val="0"/>
      <w:divBdr>
        <w:top w:val="none" w:sz="0" w:space="0" w:color="auto"/>
        <w:left w:val="none" w:sz="0" w:space="0" w:color="auto"/>
        <w:bottom w:val="none" w:sz="0" w:space="0" w:color="auto"/>
        <w:right w:val="none" w:sz="0" w:space="0" w:color="auto"/>
      </w:divBdr>
    </w:div>
    <w:div w:id="755322380">
      <w:bodyDiv w:val="1"/>
      <w:marLeft w:val="0"/>
      <w:marRight w:val="0"/>
      <w:marTop w:val="0"/>
      <w:marBottom w:val="0"/>
      <w:divBdr>
        <w:top w:val="none" w:sz="0" w:space="0" w:color="auto"/>
        <w:left w:val="none" w:sz="0" w:space="0" w:color="auto"/>
        <w:bottom w:val="none" w:sz="0" w:space="0" w:color="auto"/>
        <w:right w:val="none" w:sz="0" w:space="0" w:color="auto"/>
      </w:divBdr>
    </w:div>
    <w:div w:id="823545253">
      <w:bodyDiv w:val="1"/>
      <w:marLeft w:val="0"/>
      <w:marRight w:val="0"/>
      <w:marTop w:val="0"/>
      <w:marBottom w:val="0"/>
      <w:divBdr>
        <w:top w:val="none" w:sz="0" w:space="0" w:color="auto"/>
        <w:left w:val="none" w:sz="0" w:space="0" w:color="auto"/>
        <w:bottom w:val="none" w:sz="0" w:space="0" w:color="auto"/>
        <w:right w:val="none" w:sz="0" w:space="0" w:color="auto"/>
      </w:divBdr>
    </w:div>
    <w:div w:id="828711165">
      <w:bodyDiv w:val="1"/>
      <w:marLeft w:val="0"/>
      <w:marRight w:val="0"/>
      <w:marTop w:val="0"/>
      <w:marBottom w:val="0"/>
      <w:divBdr>
        <w:top w:val="none" w:sz="0" w:space="0" w:color="auto"/>
        <w:left w:val="none" w:sz="0" w:space="0" w:color="auto"/>
        <w:bottom w:val="none" w:sz="0" w:space="0" w:color="auto"/>
        <w:right w:val="none" w:sz="0" w:space="0" w:color="auto"/>
      </w:divBdr>
    </w:div>
    <w:div w:id="838544576">
      <w:bodyDiv w:val="1"/>
      <w:marLeft w:val="0"/>
      <w:marRight w:val="0"/>
      <w:marTop w:val="0"/>
      <w:marBottom w:val="0"/>
      <w:divBdr>
        <w:top w:val="none" w:sz="0" w:space="0" w:color="auto"/>
        <w:left w:val="none" w:sz="0" w:space="0" w:color="auto"/>
        <w:bottom w:val="none" w:sz="0" w:space="0" w:color="auto"/>
        <w:right w:val="none" w:sz="0" w:space="0" w:color="auto"/>
      </w:divBdr>
    </w:div>
    <w:div w:id="844902975">
      <w:bodyDiv w:val="1"/>
      <w:marLeft w:val="0"/>
      <w:marRight w:val="0"/>
      <w:marTop w:val="0"/>
      <w:marBottom w:val="0"/>
      <w:divBdr>
        <w:top w:val="none" w:sz="0" w:space="0" w:color="auto"/>
        <w:left w:val="none" w:sz="0" w:space="0" w:color="auto"/>
        <w:bottom w:val="none" w:sz="0" w:space="0" w:color="auto"/>
        <w:right w:val="none" w:sz="0" w:space="0" w:color="auto"/>
      </w:divBdr>
    </w:div>
    <w:div w:id="854076023">
      <w:bodyDiv w:val="1"/>
      <w:marLeft w:val="0"/>
      <w:marRight w:val="0"/>
      <w:marTop w:val="0"/>
      <w:marBottom w:val="0"/>
      <w:divBdr>
        <w:top w:val="none" w:sz="0" w:space="0" w:color="auto"/>
        <w:left w:val="none" w:sz="0" w:space="0" w:color="auto"/>
        <w:bottom w:val="none" w:sz="0" w:space="0" w:color="auto"/>
        <w:right w:val="none" w:sz="0" w:space="0" w:color="auto"/>
      </w:divBdr>
    </w:div>
    <w:div w:id="867527658">
      <w:bodyDiv w:val="1"/>
      <w:marLeft w:val="0"/>
      <w:marRight w:val="0"/>
      <w:marTop w:val="0"/>
      <w:marBottom w:val="0"/>
      <w:divBdr>
        <w:top w:val="none" w:sz="0" w:space="0" w:color="auto"/>
        <w:left w:val="none" w:sz="0" w:space="0" w:color="auto"/>
        <w:bottom w:val="none" w:sz="0" w:space="0" w:color="auto"/>
        <w:right w:val="none" w:sz="0" w:space="0" w:color="auto"/>
      </w:divBdr>
    </w:div>
    <w:div w:id="963927766">
      <w:bodyDiv w:val="1"/>
      <w:marLeft w:val="0"/>
      <w:marRight w:val="0"/>
      <w:marTop w:val="0"/>
      <w:marBottom w:val="0"/>
      <w:divBdr>
        <w:top w:val="none" w:sz="0" w:space="0" w:color="auto"/>
        <w:left w:val="none" w:sz="0" w:space="0" w:color="auto"/>
        <w:bottom w:val="none" w:sz="0" w:space="0" w:color="auto"/>
        <w:right w:val="none" w:sz="0" w:space="0" w:color="auto"/>
      </w:divBdr>
    </w:div>
    <w:div w:id="1083718134">
      <w:bodyDiv w:val="1"/>
      <w:marLeft w:val="0"/>
      <w:marRight w:val="0"/>
      <w:marTop w:val="0"/>
      <w:marBottom w:val="0"/>
      <w:divBdr>
        <w:top w:val="none" w:sz="0" w:space="0" w:color="auto"/>
        <w:left w:val="none" w:sz="0" w:space="0" w:color="auto"/>
        <w:bottom w:val="none" w:sz="0" w:space="0" w:color="auto"/>
        <w:right w:val="none" w:sz="0" w:space="0" w:color="auto"/>
      </w:divBdr>
    </w:div>
    <w:div w:id="1112483015">
      <w:bodyDiv w:val="1"/>
      <w:marLeft w:val="0"/>
      <w:marRight w:val="0"/>
      <w:marTop w:val="0"/>
      <w:marBottom w:val="0"/>
      <w:divBdr>
        <w:top w:val="none" w:sz="0" w:space="0" w:color="auto"/>
        <w:left w:val="none" w:sz="0" w:space="0" w:color="auto"/>
        <w:bottom w:val="none" w:sz="0" w:space="0" w:color="auto"/>
        <w:right w:val="none" w:sz="0" w:space="0" w:color="auto"/>
      </w:divBdr>
    </w:div>
    <w:div w:id="1153176919">
      <w:bodyDiv w:val="1"/>
      <w:marLeft w:val="0"/>
      <w:marRight w:val="0"/>
      <w:marTop w:val="0"/>
      <w:marBottom w:val="0"/>
      <w:divBdr>
        <w:top w:val="none" w:sz="0" w:space="0" w:color="auto"/>
        <w:left w:val="none" w:sz="0" w:space="0" w:color="auto"/>
        <w:bottom w:val="none" w:sz="0" w:space="0" w:color="auto"/>
        <w:right w:val="none" w:sz="0" w:space="0" w:color="auto"/>
      </w:divBdr>
    </w:div>
    <w:div w:id="1215265560">
      <w:bodyDiv w:val="1"/>
      <w:marLeft w:val="0"/>
      <w:marRight w:val="0"/>
      <w:marTop w:val="0"/>
      <w:marBottom w:val="0"/>
      <w:divBdr>
        <w:top w:val="none" w:sz="0" w:space="0" w:color="auto"/>
        <w:left w:val="none" w:sz="0" w:space="0" w:color="auto"/>
        <w:bottom w:val="none" w:sz="0" w:space="0" w:color="auto"/>
        <w:right w:val="none" w:sz="0" w:space="0" w:color="auto"/>
      </w:divBdr>
    </w:div>
    <w:div w:id="1253129252">
      <w:bodyDiv w:val="1"/>
      <w:marLeft w:val="0"/>
      <w:marRight w:val="0"/>
      <w:marTop w:val="0"/>
      <w:marBottom w:val="0"/>
      <w:divBdr>
        <w:top w:val="none" w:sz="0" w:space="0" w:color="auto"/>
        <w:left w:val="none" w:sz="0" w:space="0" w:color="auto"/>
        <w:bottom w:val="none" w:sz="0" w:space="0" w:color="auto"/>
        <w:right w:val="none" w:sz="0" w:space="0" w:color="auto"/>
      </w:divBdr>
    </w:div>
    <w:div w:id="1255819133">
      <w:bodyDiv w:val="1"/>
      <w:marLeft w:val="0"/>
      <w:marRight w:val="0"/>
      <w:marTop w:val="0"/>
      <w:marBottom w:val="0"/>
      <w:divBdr>
        <w:top w:val="none" w:sz="0" w:space="0" w:color="auto"/>
        <w:left w:val="none" w:sz="0" w:space="0" w:color="auto"/>
        <w:bottom w:val="none" w:sz="0" w:space="0" w:color="auto"/>
        <w:right w:val="none" w:sz="0" w:space="0" w:color="auto"/>
      </w:divBdr>
    </w:div>
    <w:div w:id="1280335401">
      <w:bodyDiv w:val="1"/>
      <w:marLeft w:val="0"/>
      <w:marRight w:val="0"/>
      <w:marTop w:val="0"/>
      <w:marBottom w:val="0"/>
      <w:divBdr>
        <w:top w:val="none" w:sz="0" w:space="0" w:color="auto"/>
        <w:left w:val="none" w:sz="0" w:space="0" w:color="auto"/>
        <w:bottom w:val="none" w:sz="0" w:space="0" w:color="auto"/>
        <w:right w:val="none" w:sz="0" w:space="0" w:color="auto"/>
      </w:divBdr>
    </w:div>
    <w:div w:id="1281449834">
      <w:bodyDiv w:val="1"/>
      <w:marLeft w:val="0"/>
      <w:marRight w:val="0"/>
      <w:marTop w:val="0"/>
      <w:marBottom w:val="0"/>
      <w:divBdr>
        <w:top w:val="none" w:sz="0" w:space="0" w:color="auto"/>
        <w:left w:val="none" w:sz="0" w:space="0" w:color="auto"/>
        <w:bottom w:val="none" w:sz="0" w:space="0" w:color="auto"/>
        <w:right w:val="none" w:sz="0" w:space="0" w:color="auto"/>
      </w:divBdr>
    </w:div>
    <w:div w:id="1281572231">
      <w:bodyDiv w:val="1"/>
      <w:marLeft w:val="0"/>
      <w:marRight w:val="0"/>
      <w:marTop w:val="0"/>
      <w:marBottom w:val="0"/>
      <w:divBdr>
        <w:top w:val="none" w:sz="0" w:space="0" w:color="auto"/>
        <w:left w:val="none" w:sz="0" w:space="0" w:color="auto"/>
        <w:bottom w:val="none" w:sz="0" w:space="0" w:color="auto"/>
        <w:right w:val="none" w:sz="0" w:space="0" w:color="auto"/>
      </w:divBdr>
    </w:div>
    <w:div w:id="1326545824">
      <w:bodyDiv w:val="1"/>
      <w:marLeft w:val="0"/>
      <w:marRight w:val="0"/>
      <w:marTop w:val="0"/>
      <w:marBottom w:val="0"/>
      <w:divBdr>
        <w:top w:val="none" w:sz="0" w:space="0" w:color="auto"/>
        <w:left w:val="none" w:sz="0" w:space="0" w:color="auto"/>
        <w:bottom w:val="none" w:sz="0" w:space="0" w:color="auto"/>
        <w:right w:val="none" w:sz="0" w:space="0" w:color="auto"/>
      </w:divBdr>
    </w:div>
    <w:div w:id="1331522395">
      <w:bodyDiv w:val="1"/>
      <w:marLeft w:val="0"/>
      <w:marRight w:val="0"/>
      <w:marTop w:val="0"/>
      <w:marBottom w:val="0"/>
      <w:divBdr>
        <w:top w:val="none" w:sz="0" w:space="0" w:color="auto"/>
        <w:left w:val="none" w:sz="0" w:space="0" w:color="auto"/>
        <w:bottom w:val="none" w:sz="0" w:space="0" w:color="auto"/>
        <w:right w:val="none" w:sz="0" w:space="0" w:color="auto"/>
      </w:divBdr>
    </w:div>
    <w:div w:id="1347516339">
      <w:bodyDiv w:val="1"/>
      <w:marLeft w:val="0"/>
      <w:marRight w:val="0"/>
      <w:marTop w:val="0"/>
      <w:marBottom w:val="0"/>
      <w:divBdr>
        <w:top w:val="none" w:sz="0" w:space="0" w:color="auto"/>
        <w:left w:val="none" w:sz="0" w:space="0" w:color="auto"/>
        <w:bottom w:val="none" w:sz="0" w:space="0" w:color="auto"/>
        <w:right w:val="none" w:sz="0" w:space="0" w:color="auto"/>
      </w:divBdr>
    </w:div>
    <w:div w:id="1350791139">
      <w:bodyDiv w:val="1"/>
      <w:marLeft w:val="0"/>
      <w:marRight w:val="0"/>
      <w:marTop w:val="0"/>
      <w:marBottom w:val="0"/>
      <w:divBdr>
        <w:top w:val="none" w:sz="0" w:space="0" w:color="auto"/>
        <w:left w:val="none" w:sz="0" w:space="0" w:color="auto"/>
        <w:bottom w:val="none" w:sz="0" w:space="0" w:color="auto"/>
        <w:right w:val="none" w:sz="0" w:space="0" w:color="auto"/>
      </w:divBdr>
    </w:div>
    <w:div w:id="1370952530">
      <w:bodyDiv w:val="1"/>
      <w:marLeft w:val="0"/>
      <w:marRight w:val="0"/>
      <w:marTop w:val="0"/>
      <w:marBottom w:val="0"/>
      <w:divBdr>
        <w:top w:val="none" w:sz="0" w:space="0" w:color="auto"/>
        <w:left w:val="none" w:sz="0" w:space="0" w:color="auto"/>
        <w:bottom w:val="none" w:sz="0" w:space="0" w:color="auto"/>
        <w:right w:val="none" w:sz="0" w:space="0" w:color="auto"/>
      </w:divBdr>
    </w:div>
    <w:div w:id="1375040395">
      <w:bodyDiv w:val="1"/>
      <w:marLeft w:val="0"/>
      <w:marRight w:val="0"/>
      <w:marTop w:val="0"/>
      <w:marBottom w:val="0"/>
      <w:divBdr>
        <w:top w:val="none" w:sz="0" w:space="0" w:color="auto"/>
        <w:left w:val="none" w:sz="0" w:space="0" w:color="auto"/>
        <w:bottom w:val="none" w:sz="0" w:space="0" w:color="auto"/>
        <w:right w:val="none" w:sz="0" w:space="0" w:color="auto"/>
      </w:divBdr>
    </w:div>
    <w:div w:id="1379891455">
      <w:bodyDiv w:val="1"/>
      <w:marLeft w:val="0"/>
      <w:marRight w:val="0"/>
      <w:marTop w:val="0"/>
      <w:marBottom w:val="0"/>
      <w:divBdr>
        <w:top w:val="none" w:sz="0" w:space="0" w:color="auto"/>
        <w:left w:val="none" w:sz="0" w:space="0" w:color="auto"/>
        <w:bottom w:val="none" w:sz="0" w:space="0" w:color="auto"/>
        <w:right w:val="none" w:sz="0" w:space="0" w:color="auto"/>
      </w:divBdr>
    </w:div>
    <w:div w:id="1382823206">
      <w:bodyDiv w:val="1"/>
      <w:marLeft w:val="0"/>
      <w:marRight w:val="0"/>
      <w:marTop w:val="0"/>
      <w:marBottom w:val="0"/>
      <w:divBdr>
        <w:top w:val="none" w:sz="0" w:space="0" w:color="auto"/>
        <w:left w:val="none" w:sz="0" w:space="0" w:color="auto"/>
        <w:bottom w:val="none" w:sz="0" w:space="0" w:color="auto"/>
        <w:right w:val="none" w:sz="0" w:space="0" w:color="auto"/>
      </w:divBdr>
    </w:div>
    <w:div w:id="1437214295">
      <w:bodyDiv w:val="1"/>
      <w:marLeft w:val="0"/>
      <w:marRight w:val="0"/>
      <w:marTop w:val="0"/>
      <w:marBottom w:val="0"/>
      <w:divBdr>
        <w:top w:val="none" w:sz="0" w:space="0" w:color="auto"/>
        <w:left w:val="none" w:sz="0" w:space="0" w:color="auto"/>
        <w:bottom w:val="none" w:sz="0" w:space="0" w:color="auto"/>
        <w:right w:val="none" w:sz="0" w:space="0" w:color="auto"/>
      </w:divBdr>
    </w:div>
    <w:div w:id="1440101471">
      <w:bodyDiv w:val="1"/>
      <w:marLeft w:val="0"/>
      <w:marRight w:val="0"/>
      <w:marTop w:val="0"/>
      <w:marBottom w:val="0"/>
      <w:divBdr>
        <w:top w:val="none" w:sz="0" w:space="0" w:color="auto"/>
        <w:left w:val="none" w:sz="0" w:space="0" w:color="auto"/>
        <w:bottom w:val="none" w:sz="0" w:space="0" w:color="auto"/>
        <w:right w:val="none" w:sz="0" w:space="0" w:color="auto"/>
      </w:divBdr>
    </w:div>
    <w:div w:id="1441878906">
      <w:bodyDiv w:val="1"/>
      <w:marLeft w:val="0"/>
      <w:marRight w:val="0"/>
      <w:marTop w:val="0"/>
      <w:marBottom w:val="0"/>
      <w:divBdr>
        <w:top w:val="none" w:sz="0" w:space="0" w:color="auto"/>
        <w:left w:val="none" w:sz="0" w:space="0" w:color="auto"/>
        <w:bottom w:val="none" w:sz="0" w:space="0" w:color="auto"/>
        <w:right w:val="none" w:sz="0" w:space="0" w:color="auto"/>
      </w:divBdr>
    </w:div>
    <w:div w:id="1453743640">
      <w:bodyDiv w:val="1"/>
      <w:marLeft w:val="0"/>
      <w:marRight w:val="0"/>
      <w:marTop w:val="0"/>
      <w:marBottom w:val="0"/>
      <w:divBdr>
        <w:top w:val="none" w:sz="0" w:space="0" w:color="auto"/>
        <w:left w:val="none" w:sz="0" w:space="0" w:color="auto"/>
        <w:bottom w:val="none" w:sz="0" w:space="0" w:color="auto"/>
        <w:right w:val="none" w:sz="0" w:space="0" w:color="auto"/>
      </w:divBdr>
    </w:div>
    <w:div w:id="1505362490">
      <w:bodyDiv w:val="1"/>
      <w:marLeft w:val="0"/>
      <w:marRight w:val="0"/>
      <w:marTop w:val="0"/>
      <w:marBottom w:val="0"/>
      <w:divBdr>
        <w:top w:val="none" w:sz="0" w:space="0" w:color="auto"/>
        <w:left w:val="none" w:sz="0" w:space="0" w:color="auto"/>
        <w:bottom w:val="none" w:sz="0" w:space="0" w:color="auto"/>
        <w:right w:val="none" w:sz="0" w:space="0" w:color="auto"/>
      </w:divBdr>
    </w:div>
    <w:div w:id="1560092240">
      <w:bodyDiv w:val="1"/>
      <w:marLeft w:val="0"/>
      <w:marRight w:val="0"/>
      <w:marTop w:val="0"/>
      <w:marBottom w:val="0"/>
      <w:divBdr>
        <w:top w:val="none" w:sz="0" w:space="0" w:color="auto"/>
        <w:left w:val="none" w:sz="0" w:space="0" w:color="auto"/>
        <w:bottom w:val="none" w:sz="0" w:space="0" w:color="auto"/>
        <w:right w:val="none" w:sz="0" w:space="0" w:color="auto"/>
      </w:divBdr>
    </w:div>
    <w:div w:id="1587689294">
      <w:bodyDiv w:val="1"/>
      <w:marLeft w:val="0"/>
      <w:marRight w:val="0"/>
      <w:marTop w:val="0"/>
      <w:marBottom w:val="0"/>
      <w:divBdr>
        <w:top w:val="none" w:sz="0" w:space="0" w:color="auto"/>
        <w:left w:val="none" w:sz="0" w:space="0" w:color="auto"/>
        <w:bottom w:val="none" w:sz="0" w:space="0" w:color="auto"/>
        <w:right w:val="none" w:sz="0" w:space="0" w:color="auto"/>
      </w:divBdr>
    </w:div>
    <w:div w:id="1607351438">
      <w:bodyDiv w:val="1"/>
      <w:marLeft w:val="0"/>
      <w:marRight w:val="0"/>
      <w:marTop w:val="0"/>
      <w:marBottom w:val="0"/>
      <w:divBdr>
        <w:top w:val="none" w:sz="0" w:space="0" w:color="auto"/>
        <w:left w:val="none" w:sz="0" w:space="0" w:color="auto"/>
        <w:bottom w:val="none" w:sz="0" w:space="0" w:color="auto"/>
        <w:right w:val="none" w:sz="0" w:space="0" w:color="auto"/>
      </w:divBdr>
    </w:div>
    <w:div w:id="1627927380">
      <w:bodyDiv w:val="1"/>
      <w:marLeft w:val="0"/>
      <w:marRight w:val="0"/>
      <w:marTop w:val="0"/>
      <w:marBottom w:val="0"/>
      <w:divBdr>
        <w:top w:val="none" w:sz="0" w:space="0" w:color="auto"/>
        <w:left w:val="none" w:sz="0" w:space="0" w:color="auto"/>
        <w:bottom w:val="none" w:sz="0" w:space="0" w:color="auto"/>
        <w:right w:val="none" w:sz="0" w:space="0" w:color="auto"/>
      </w:divBdr>
    </w:div>
    <w:div w:id="1636252156">
      <w:bodyDiv w:val="1"/>
      <w:marLeft w:val="0"/>
      <w:marRight w:val="0"/>
      <w:marTop w:val="0"/>
      <w:marBottom w:val="0"/>
      <w:divBdr>
        <w:top w:val="none" w:sz="0" w:space="0" w:color="auto"/>
        <w:left w:val="none" w:sz="0" w:space="0" w:color="auto"/>
        <w:bottom w:val="none" w:sz="0" w:space="0" w:color="auto"/>
        <w:right w:val="none" w:sz="0" w:space="0" w:color="auto"/>
      </w:divBdr>
    </w:div>
    <w:div w:id="1641886671">
      <w:bodyDiv w:val="1"/>
      <w:marLeft w:val="0"/>
      <w:marRight w:val="0"/>
      <w:marTop w:val="0"/>
      <w:marBottom w:val="0"/>
      <w:divBdr>
        <w:top w:val="none" w:sz="0" w:space="0" w:color="auto"/>
        <w:left w:val="none" w:sz="0" w:space="0" w:color="auto"/>
        <w:bottom w:val="none" w:sz="0" w:space="0" w:color="auto"/>
        <w:right w:val="none" w:sz="0" w:space="0" w:color="auto"/>
      </w:divBdr>
    </w:div>
    <w:div w:id="1662274763">
      <w:bodyDiv w:val="1"/>
      <w:marLeft w:val="0"/>
      <w:marRight w:val="0"/>
      <w:marTop w:val="0"/>
      <w:marBottom w:val="0"/>
      <w:divBdr>
        <w:top w:val="none" w:sz="0" w:space="0" w:color="auto"/>
        <w:left w:val="none" w:sz="0" w:space="0" w:color="auto"/>
        <w:bottom w:val="none" w:sz="0" w:space="0" w:color="auto"/>
        <w:right w:val="none" w:sz="0" w:space="0" w:color="auto"/>
      </w:divBdr>
    </w:div>
    <w:div w:id="1699813487">
      <w:bodyDiv w:val="1"/>
      <w:marLeft w:val="0"/>
      <w:marRight w:val="0"/>
      <w:marTop w:val="0"/>
      <w:marBottom w:val="0"/>
      <w:divBdr>
        <w:top w:val="none" w:sz="0" w:space="0" w:color="auto"/>
        <w:left w:val="none" w:sz="0" w:space="0" w:color="auto"/>
        <w:bottom w:val="none" w:sz="0" w:space="0" w:color="auto"/>
        <w:right w:val="none" w:sz="0" w:space="0" w:color="auto"/>
      </w:divBdr>
    </w:div>
    <w:div w:id="1841659025">
      <w:bodyDiv w:val="1"/>
      <w:marLeft w:val="0"/>
      <w:marRight w:val="0"/>
      <w:marTop w:val="0"/>
      <w:marBottom w:val="0"/>
      <w:divBdr>
        <w:top w:val="none" w:sz="0" w:space="0" w:color="auto"/>
        <w:left w:val="none" w:sz="0" w:space="0" w:color="auto"/>
        <w:bottom w:val="none" w:sz="0" w:space="0" w:color="auto"/>
        <w:right w:val="none" w:sz="0" w:space="0" w:color="auto"/>
      </w:divBdr>
    </w:div>
    <w:div w:id="1896889200">
      <w:bodyDiv w:val="1"/>
      <w:marLeft w:val="0"/>
      <w:marRight w:val="0"/>
      <w:marTop w:val="0"/>
      <w:marBottom w:val="0"/>
      <w:divBdr>
        <w:top w:val="none" w:sz="0" w:space="0" w:color="auto"/>
        <w:left w:val="none" w:sz="0" w:space="0" w:color="auto"/>
        <w:bottom w:val="none" w:sz="0" w:space="0" w:color="auto"/>
        <w:right w:val="none" w:sz="0" w:space="0" w:color="auto"/>
      </w:divBdr>
    </w:div>
    <w:div w:id="1975138339">
      <w:bodyDiv w:val="1"/>
      <w:marLeft w:val="0"/>
      <w:marRight w:val="0"/>
      <w:marTop w:val="0"/>
      <w:marBottom w:val="0"/>
      <w:divBdr>
        <w:top w:val="none" w:sz="0" w:space="0" w:color="auto"/>
        <w:left w:val="none" w:sz="0" w:space="0" w:color="auto"/>
        <w:bottom w:val="none" w:sz="0" w:space="0" w:color="auto"/>
        <w:right w:val="none" w:sz="0" w:space="0" w:color="auto"/>
      </w:divBdr>
    </w:div>
    <w:div w:id="2005274898">
      <w:bodyDiv w:val="1"/>
      <w:marLeft w:val="0"/>
      <w:marRight w:val="0"/>
      <w:marTop w:val="0"/>
      <w:marBottom w:val="0"/>
      <w:divBdr>
        <w:top w:val="none" w:sz="0" w:space="0" w:color="auto"/>
        <w:left w:val="none" w:sz="0" w:space="0" w:color="auto"/>
        <w:bottom w:val="none" w:sz="0" w:space="0" w:color="auto"/>
        <w:right w:val="none" w:sz="0" w:space="0" w:color="auto"/>
      </w:divBdr>
    </w:div>
    <w:div w:id="2008560372">
      <w:bodyDiv w:val="1"/>
      <w:marLeft w:val="0"/>
      <w:marRight w:val="0"/>
      <w:marTop w:val="0"/>
      <w:marBottom w:val="0"/>
      <w:divBdr>
        <w:top w:val="none" w:sz="0" w:space="0" w:color="auto"/>
        <w:left w:val="none" w:sz="0" w:space="0" w:color="auto"/>
        <w:bottom w:val="none" w:sz="0" w:space="0" w:color="auto"/>
        <w:right w:val="none" w:sz="0" w:space="0" w:color="auto"/>
      </w:divBdr>
    </w:div>
    <w:div w:id="2030839452">
      <w:bodyDiv w:val="1"/>
      <w:marLeft w:val="0"/>
      <w:marRight w:val="0"/>
      <w:marTop w:val="0"/>
      <w:marBottom w:val="0"/>
      <w:divBdr>
        <w:top w:val="none" w:sz="0" w:space="0" w:color="auto"/>
        <w:left w:val="none" w:sz="0" w:space="0" w:color="auto"/>
        <w:bottom w:val="none" w:sz="0" w:space="0" w:color="auto"/>
        <w:right w:val="none" w:sz="0" w:space="0" w:color="auto"/>
      </w:divBdr>
    </w:div>
    <w:div w:id="2031027232">
      <w:bodyDiv w:val="1"/>
      <w:marLeft w:val="0"/>
      <w:marRight w:val="0"/>
      <w:marTop w:val="0"/>
      <w:marBottom w:val="0"/>
      <w:divBdr>
        <w:top w:val="none" w:sz="0" w:space="0" w:color="auto"/>
        <w:left w:val="none" w:sz="0" w:space="0" w:color="auto"/>
        <w:bottom w:val="none" w:sz="0" w:space="0" w:color="auto"/>
        <w:right w:val="none" w:sz="0" w:space="0" w:color="auto"/>
      </w:divBdr>
    </w:div>
    <w:div w:id="2035300705">
      <w:bodyDiv w:val="1"/>
      <w:marLeft w:val="0"/>
      <w:marRight w:val="0"/>
      <w:marTop w:val="0"/>
      <w:marBottom w:val="0"/>
      <w:divBdr>
        <w:top w:val="none" w:sz="0" w:space="0" w:color="auto"/>
        <w:left w:val="none" w:sz="0" w:space="0" w:color="auto"/>
        <w:bottom w:val="none" w:sz="0" w:space="0" w:color="auto"/>
        <w:right w:val="none" w:sz="0" w:space="0" w:color="auto"/>
      </w:divBdr>
    </w:div>
    <w:div w:id="20371902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5.xml"/><Relationship Id="rId18" Type="http://schemas.openxmlformats.org/officeDocument/2006/relationships/chart" Target="charts/chart9.xml"/><Relationship Id="rId26" Type="http://schemas.openxmlformats.org/officeDocument/2006/relationships/chart" Target="charts/chart13.xml"/><Relationship Id="rId39" Type="http://schemas.openxmlformats.org/officeDocument/2006/relationships/image" Target="media/image16.png"/><Relationship Id="rId21" Type="http://schemas.openxmlformats.org/officeDocument/2006/relationships/image" Target="media/image4.png"/><Relationship Id="rId34" Type="http://schemas.openxmlformats.org/officeDocument/2006/relationships/image" Target="media/image11.png"/><Relationship Id="rId42" Type="http://schemas.openxmlformats.org/officeDocument/2006/relationships/chart" Target="charts/chart18.xml"/><Relationship Id="rId47" Type="http://schemas.openxmlformats.org/officeDocument/2006/relationships/hyperlink" Target="mailto:NPV@12%25" TargetMode="External"/><Relationship Id="rId50" Type="http://schemas.openxmlformats.org/officeDocument/2006/relationships/hyperlink" Target="mailto:NPV@12%25" TargetMode="External"/><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8.png"/><Relationship Id="rId11" Type="http://schemas.openxmlformats.org/officeDocument/2006/relationships/chart" Target="charts/chart3.xml"/><Relationship Id="rId24" Type="http://schemas.openxmlformats.org/officeDocument/2006/relationships/chart" Target="charts/chart12.xml"/><Relationship Id="rId32" Type="http://schemas.openxmlformats.org/officeDocument/2006/relationships/image" Target="media/image9.jpe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chart" Target="charts/chart21.xml"/><Relationship Id="rId53" Type="http://schemas.openxmlformats.org/officeDocument/2006/relationships/image" Target="media/image20.png"/><Relationship Id="rId5" Type="http://schemas.openxmlformats.org/officeDocument/2006/relationships/webSettings" Target="webSettings.xm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chart" Target="charts/chart6.xml"/><Relationship Id="rId22" Type="http://schemas.openxmlformats.org/officeDocument/2006/relationships/chart" Target="charts/chart11.xml"/><Relationship Id="rId27" Type="http://schemas.openxmlformats.org/officeDocument/2006/relationships/image" Target="media/image7.png"/><Relationship Id="rId30" Type="http://schemas.openxmlformats.org/officeDocument/2006/relationships/chart" Target="charts/chart15.xml"/><Relationship Id="rId35" Type="http://schemas.openxmlformats.org/officeDocument/2006/relationships/image" Target="media/image12.png"/><Relationship Id="rId43" Type="http://schemas.openxmlformats.org/officeDocument/2006/relationships/chart" Target="charts/chart19.xml"/><Relationship Id="rId48" Type="http://schemas.openxmlformats.org/officeDocument/2006/relationships/hyperlink" Target="mailto:NPV@12%25"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18.png"/><Relationship Id="rId3" Type="http://schemas.openxmlformats.org/officeDocument/2006/relationships/styles" Target="styles.xml"/><Relationship Id="rId12" Type="http://schemas.openxmlformats.org/officeDocument/2006/relationships/chart" Target="charts/chart4.xml"/><Relationship Id="rId17" Type="http://schemas.openxmlformats.org/officeDocument/2006/relationships/chart" Target="charts/chart8.xml"/><Relationship Id="rId25" Type="http://schemas.openxmlformats.org/officeDocument/2006/relationships/image" Target="media/image6.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chart" Target="charts/chart22.xml"/><Relationship Id="rId20" Type="http://schemas.openxmlformats.org/officeDocument/2006/relationships/chart" Target="charts/chart10.xml"/><Relationship Id="rId41" Type="http://schemas.openxmlformats.org/officeDocument/2006/relationships/chart" Target="charts/chart17.xml"/><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hart" Target="charts/chart7.xml"/><Relationship Id="rId23" Type="http://schemas.openxmlformats.org/officeDocument/2006/relationships/image" Target="media/image5.png"/><Relationship Id="rId28" Type="http://schemas.openxmlformats.org/officeDocument/2006/relationships/chart" Target="charts/chart14.xml"/><Relationship Id="rId36" Type="http://schemas.openxmlformats.org/officeDocument/2006/relationships/image" Target="media/image13.png"/><Relationship Id="rId49" Type="http://schemas.openxmlformats.org/officeDocument/2006/relationships/hyperlink" Target="mailto:NPV@12%25" TargetMode="External"/><Relationship Id="rId57" Type="http://schemas.openxmlformats.org/officeDocument/2006/relationships/theme" Target="theme/theme1.xml"/><Relationship Id="rId10" Type="http://schemas.openxmlformats.org/officeDocument/2006/relationships/chart" Target="charts/chart2.xml"/><Relationship Id="rId31" Type="http://schemas.openxmlformats.org/officeDocument/2006/relationships/chart" Target="charts/chart16.xml"/><Relationship Id="rId44" Type="http://schemas.openxmlformats.org/officeDocument/2006/relationships/chart" Target="charts/chart20.xml"/><Relationship Id="rId52" Type="http://schemas.openxmlformats.org/officeDocument/2006/relationships/image" Target="media/image19.png"/></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xml"/><Relationship Id="rId1" Type="http://schemas.microsoft.com/office/2011/relationships/chartStyle" Target="style1.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2.xml"/><Relationship Id="rId1" Type="http://schemas.microsoft.com/office/2011/relationships/chartStyle" Target="style2.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3.xml"/><Relationship Id="rId1" Type="http://schemas.microsoft.com/office/2011/relationships/chartStyle" Target="style3.xml"/></Relationships>
</file>

<file path=word/charts/_rels/chart13.xml.rels><?xml version="1.0" encoding="UTF-8" standalone="yes"?>
<Relationships xmlns="http://schemas.openxmlformats.org/package/2006/relationships"><Relationship Id="rId3" Type="http://schemas.openxmlformats.org/officeDocument/2006/relationships/package" Target="../embeddings/Microsoft_Excel_Worksheet12.xlsx"/><Relationship Id="rId2" Type="http://schemas.microsoft.com/office/2011/relationships/chartColorStyle" Target="colors4.xml"/><Relationship Id="rId1" Type="http://schemas.microsoft.com/office/2011/relationships/chartStyle" Target="style4.xml"/></Relationships>
</file>

<file path=word/charts/_rels/chart14.xml.rels><?xml version="1.0" encoding="UTF-8" standalone="yes"?>
<Relationships xmlns="http://schemas.openxmlformats.org/package/2006/relationships"><Relationship Id="rId3" Type="http://schemas.openxmlformats.org/officeDocument/2006/relationships/package" Target="../embeddings/Microsoft_Excel_Worksheet13.xlsx"/><Relationship Id="rId2" Type="http://schemas.microsoft.com/office/2011/relationships/chartColorStyle" Target="colors5.xml"/><Relationship Id="rId1" Type="http://schemas.microsoft.com/office/2011/relationships/chartStyle" Target="style5.xml"/></Relationships>
</file>

<file path=word/charts/_rels/chart15.xml.rels><?xml version="1.0" encoding="UTF-8" standalone="yes"?>
<Relationships xmlns="http://schemas.openxmlformats.org/package/2006/relationships"><Relationship Id="rId3" Type="http://schemas.openxmlformats.org/officeDocument/2006/relationships/package" Target="../embeddings/Microsoft_Excel_Worksheet14.xlsx"/><Relationship Id="rId2" Type="http://schemas.microsoft.com/office/2011/relationships/chartColorStyle" Target="colors6.xml"/><Relationship Id="rId1" Type="http://schemas.microsoft.com/office/2011/relationships/chartStyle" Target="style6.xml"/></Relationships>
</file>

<file path=word/charts/_rels/chart16.xml.rels><?xml version="1.0" encoding="UTF-8" standalone="yes"?>
<Relationships xmlns="http://schemas.openxmlformats.org/package/2006/relationships"><Relationship Id="rId1" Type="http://schemas.openxmlformats.org/officeDocument/2006/relationships/package" Target="../embeddings/Microsoft_Excel_Worksheet15.xlsx"/></Relationships>
</file>

<file path=word/charts/_rels/chart17.xml.rels><?xml version="1.0" encoding="UTF-8" standalone="yes"?>
<Relationships xmlns="http://schemas.openxmlformats.org/package/2006/relationships"><Relationship Id="rId3" Type="http://schemas.openxmlformats.org/officeDocument/2006/relationships/package" Target="../embeddings/Microsoft_Excel_Worksheet16.xlsx"/><Relationship Id="rId2" Type="http://schemas.microsoft.com/office/2011/relationships/chartColorStyle" Target="colors7.xml"/><Relationship Id="rId1" Type="http://schemas.microsoft.com/office/2011/relationships/chartStyle" Target="style7.xml"/></Relationships>
</file>

<file path=word/charts/_rels/chart18.xml.rels><?xml version="1.0" encoding="UTF-8" standalone="yes"?>
<Relationships xmlns="http://schemas.openxmlformats.org/package/2006/relationships"><Relationship Id="rId3" Type="http://schemas.openxmlformats.org/officeDocument/2006/relationships/package" Target="../embeddings/Microsoft_Excel_Worksheet17.xlsx"/><Relationship Id="rId2" Type="http://schemas.microsoft.com/office/2011/relationships/chartColorStyle" Target="colors8.xml"/><Relationship Id="rId1" Type="http://schemas.microsoft.com/office/2011/relationships/chartStyle" Target="style8.xml"/></Relationships>
</file>

<file path=word/charts/_rels/chart19.xml.rels><?xml version="1.0" encoding="UTF-8" standalone="yes"?>
<Relationships xmlns="http://schemas.openxmlformats.org/package/2006/relationships"><Relationship Id="rId3" Type="http://schemas.openxmlformats.org/officeDocument/2006/relationships/package" Target="../embeddings/Microsoft_Excel_Worksheet18.xlsx"/><Relationship Id="rId2" Type="http://schemas.microsoft.com/office/2011/relationships/chartColorStyle" Target="colors9.xml"/><Relationship Id="rId1" Type="http://schemas.microsoft.com/office/2011/relationships/chartStyle" Target="style9.xml"/></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0.xml.rels><?xml version="1.0" encoding="UTF-8" standalone="yes"?>
<Relationships xmlns="http://schemas.openxmlformats.org/package/2006/relationships"><Relationship Id="rId3" Type="http://schemas.openxmlformats.org/officeDocument/2006/relationships/package" Target="../embeddings/Microsoft_Excel_Worksheet19.xlsx"/><Relationship Id="rId2" Type="http://schemas.microsoft.com/office/2011/relationships/chartColorStyle" Target="colors10.xml"/><Relationship Id="rId1" Type="http://schemas.microsoft.com/office/2011/relationships/chartStyle" Target="style10.xml"/></Relationships>
</file>

<file path=word/charts/_rels/chart21.xml.rels><?xml version="1.0" encoding="UTF-8" standalone="yes"?>
<Relationships xmlns="http://schemas.openxmlformats.org/package/2006/relationships"><Relationship Id="rId3" Type="http://schemas.openxmlformats.org/officeDocument/2006/relationships/package" Target="../embeddings/Microsoft_Excel_Worksheet20.xlsx"/><Relationship Id="rId2" Type="http://schemas.microsoft.com/office/2011/relationships/chartColorStyle" Target="colors11.xml"/><Relationship Id="rId1" Type="http://schemas.microsoft.com/office/2011/relationships/chartStyle" Target="style11.xml"/></Relationships>
</file>

<file path=word/charts/_rels/chart22.xml.rels><?xml version="1.0" encoding="UTF-8" standalone="yes"?>
<Relationships xmlns="http://schemas.openxmlformats.org/package/2006/relationships"><Relationship Id="rId3" Type="http://schemas.openxmlformats.org/officeDocument/2006/relationships/package" Target="../embeddings/Microsoft_Excel_Worksheet21.xlsx"/><Relationship Id="rId2" Type="http://schemas.microsoft.com/office/2011/relationships/chartColorStyle" Target="colors12.xml"/><Relationship Id="rId1" Type="http://schemas.microsoft.com/office/2011/relationships/chartStyle" Target="style12.xml"/></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_rels/chart8.xml.rels><?xml version="1.0" encoding="UTF-8" standalone="yes"?>
<Relationships xmlns="http://schemas.openxmlformats.org/package/2006/relationships"><Relationship Id="rId1" Type="http://schemas.openxmlformats.org/officeDocument/2006/relationships/package" Target="../embeddings/Microsoft_Excel_Worksheet7.xlsx"/></Relationships>
</file>

<file path=word/charts/_rels/chart9.xml.rels><?xml version="1.0" encoding="UTF-8" standalone="yes"?>
<Relationships xmlns="http://schemas.openxmlformats.org/package/2006/relationships"><Relationship Id="rId1" Type="http://schemas.openxmlformats.org/officeDocument/2006/relationships/package" Target="../embeddings/Microsoft_Excel_Worksheet8.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0.12303596360699107"/>
          <c:w val="1"/>
          <c:h val="0.57923736709489781"/>
        </c:manualLayout>
      </c:layout>
      <c:barChart>
        <c:barDir val="col"/>
        <c:grouping val="clustered"/>
        <c:varyColors val="0"/>
        <c:ser>
          <c:idx val="0"/>
          <c:order val="0"/>
          <c:tx>
            <c:strRef>
              <c:f>Sheet1!$B$1</c:f>
              <c:strCache>
                <c:ptCount val="1"/>
                <c:pt idx="0">
                  <c:v>Capacity</c:v>
                </c:pt>
              </c:strCache>
            </c:strRef>
          </c:tx>
          <c:spPr>
            <a:ln>
              <a:noFill/>
            </a:ln>
            <a:effectLst>
              <a:outerShdw blurRad="57150" dist="19050" dir="5400000" algn="ctr" rotWithShape="0">
                <a:srgbClr val="000000">
                  <a:alpha val="63000"/>
                </a:srgbClr>
              </a:outerShdw>
            </a:effectLst>
            <a:scene3d>
              <a:camera prst="orthographicFront"/>
              <a:lightRig rig="threePt" dir="t">
                <a:rot lat="0" lon="0" rev="1200000"/>
              </a:lightRig>
            </a:scene3d>
          </c:spPr>
          <c:invertIfNegative val="0"/>
          <c:dPt>
            <c:idx val="10"/>
            <c:invertIfNegative val="0"/>
            <c:bubble3D val="0"/>
            <c:spPr>
              <a:ln>
                <a:noFill/>
              </a:ln>
              <a:effectLst/>
              <a:scene3d>
                <a:camera prst="orthographicFront"/>
                <a:lightRig rig="threePt" dir="t">
                  <a:rot lat="0" lon="0" rev="1200000"/>
                </a:lightRig>
              </a:scene3d>
            </c:spPr>
            <c:extLst>
              <c:ext xmlns:c16="http://schemas.microsoft.com/office/drawing/2014/chart" uri="{C3380CC4-5D6E-409C-BE32-E72D297353CC}">
                <c16:uniqueId val="{00000002-0633-40DE-8E2E-450E084CF49C}"/>
              </c:ext>
            </c:extLst>
          </c:dPt>
          <c:dLbls>
            <c:spPr>
              <a:noFill/>
              <a:ln>
                <a:noFill/>
              </a:ln>
              <a:effectLst/>
            </c:spPr>
            <c:txPr>
              <a:bodyPr rot="5400000" vert="horz"/>
              <a:lstStyle/>
              <a:p>
                <a:pPr>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Sheet1!$A$2:$A$12</c:f>
              <c:strCache>
                <c:ptCount val="11"/>
                <c:pt idx="0">
                  <c:v>2010</c:v>
                </c:pt>
                <c:pt idx="1">
                  <c:v>2015</c:v>
                </c:pt>
                <c:pt idx="2">
                  <c:v>2017</c:v>
                </c:pt>
                <c:pt idx="3">
                  <c:v>2019</c:v>
                </c:pt>
                <c:pt idx="4">
                  <c:v>2020</c:v>
                </c:pt>
                <c:pt idx="5">
                  <c:v>2021E</c:v>
                </c:pt>
                <c:pt idx="6">
                  <c:v>2022F</c:v>
                </c:pt>
                <c:pt idx="7">
                  <c:v>2025F</c:v>
                </c:pt>
                <c:pt idx="8">
                  <c:v>2030F</c:v>
                </c:pt>
                <c:pt idx="9">
                  <c:v>2035F</c:v>
                </c:pt>
                <c:pt idx="10">
                  <c:v>2040F</c:v>
                </c:pt>
              </c:strCache>
            </c:strRef>
          </c:cat>
          <c:val>
            <c:numRef>
              <c:f>Sheet1!$B$2:$B$12</c:f>
              <c:numCache>
                <c:formatCode>0</c:formatCode>
                <c:ptCount val="11"/>
                <c:pt idx="0">
                  <c:v>9450</c:v>
                </c:pt>
                <c:pt idx="1">
                  <c:v>10223</c:v>
                </c:pt>
                <c:pt idx="2">
                  <c:v>11873</c:v>
                </c:pt>
                <c:pt idx="3">
                  <c:v>12523</c:v>
                </c:pt>
                <c:pt idx="4">
                  <c:v>12523</c:v>
                </c:pt>
                <c:pt idx="5">
                  <c:v>12523</c:v>
                </c:pt>
                <c:pt idx="6">
                  <c:v>12523</c:v>
                </c:pt>
                <c:pt idx="7">
                  <c:v>13523</c:v>
                </c:pt>
                <c:pt idx="8">
                  <c:v>13773</c:v>
                </c:pt>
                <c:pt idx="9">
                  <c:v>13773</c:v>
                </c:pt>
                <c:pt idx="10">
                  <c:v>13773</c:v>
                </c:pt>
              </c:numCache>
            </c:numRef>
          </c:val>
          <c:extLst>
            <c:ext xmlns:c16="http://schemas.microsoft.com/office/drawing/2014/chart" uri="{C3380CC4-5D6E-409C-BE32-E72D297353CC}">
              <c16:uniqueId val="{00000000-0633-40DE-8E2E-450E084CF49C}"/>
            </c:ext>
          </c:extLst>
        </c:ser>
        <c:ser>
          <c:idx val="1"/>
          <c:order val="1"/>
          <c:tx>
            <c:strRef>
              <c:f>Sheet1!$C$1</c:f>
              <c:strCache>
                <c:ptCount val="1"/>
                <c:pt idx="0">
                  <c:v>Production</c:v>
                </c:pt>
              </c:strCache>
            </c:strRef>
          </c:tx>
          <c:spPr>
            <a:solidFill>
              <a:schemeClr val="accent2"/>
            </a:solidFill>
            <a:ln>
              <a:noFill/>
            </a:ln>
            <a:effectLst/>
            <a:scene3d>
              <a:camera prst="orthographicFront"/>
              <a:lightRig rig="threePt" dir="t">
                <a:rot lat="0" lon="0" rev="1200000"/>
              </a:lightRig>
            </a:scene3d>
          </c:spPr>
          <c:invertIfNegative val="0"/>
          <c:dLbls>
            <c:spPr>
              <a:noFill/>
              <a:ln>
                <a:noFill/>
              </a:ln>
              <a:effectLst/>
            </c:spPr>
            <c:txPr>
              <a:bodyPr rot="5400000" vert="horz"/>
              <a:lstStyle/>
              <a:p>
                <a:pPr>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Sheet1!$A$2:$A$12</c:f>
              <c:strCache>
                <c:ptCount val="11"/>
                <c:pt idx="0">
                  <c:v>2010</c:v>
                </c:pt>
                <c:pt idx="1">
                  <c:v>2015</c:v>
                </c:pt>
                <c:pt idx="2">
                  <c:v>2017</c:v>
                </c:pt>
                <c:pt idx="3">
                  <c:v>2019</c:v>
                </c:pt>
                <c:pt idx="4">
                  <c:v>2020</c:v>
                </c:pt>
                <c:pt idx="5">
                  <c:v>2021E</c:v>
                </c:pt>
                <c:pt idx="6">
                  <c:v>2022F</c:v>
                </c:pt>
                <c:pt idx="7">
                  <c:v>2025F</c:v>
                </c:pt>
                <c:pt idx="8">
                  <c:v>2030F</c:v>
                </c:pt>
                <c:pt idx="9">
                  <c:v>2035F</c:v>
                </c:pt>
                <c:pt idx="10">
                  <c:v>2040F</c:v>
                </c:pt>
              </c:strCache>
            </c:strRef>
          </c:cat>
          <c:val>
            <c:numRef>
              <c:f>Sheet1!$C$2:$C$12</c:f>
              <c:numCache>
                <c:formatCode>0</c:formatCode>
                <c:ptCount val="11"/>
                <c:pt idx="0">
                  <c:v>7957</c:v>
                </c:pt>
                <c:pt idx="1">
                  <c:v>8407.8367647058822</c:v>
                </c:pt>
                <c:pt idx="2">
                  <c:v>8880.090000000002</c:v>
                </c:pt>
                <c:pt idx="3">
                  <c:v>9562.8633333333328</c:v>
                </c:pt>
                <c:pt idx="4">
                  <c:v>10194.371030303031</c:v>
                </c:pt>
                <c:pt idx="5">
                  <c:v>10864.631028149302</c:v>
                </c:pt>
                <c:pt idx="6">
                  <c:v>11007.396995334369</c:v>
                </c:pt>
                <c:pt idx="7">
                  <c:v>11915.870124416797</c:v>
                </c:pt>
                <c:pt idx="8">
                  <c:v>12665.19</c:v>
                </c:pt>
                <c:pt idx="9">
                  <c:v>12756.86</c:v>
                </c:pt>
                <c:pt idx="10">
                  <c:v>12757</c:v>
                </c:pt>
              </c:numCache>
            </c:numRef>
          </c:val>
          <c:extLst>
            <c:ext xmlns:c16="http://schemas.microsoft.com/office/drawing/2014/chart" uri="{C3380CC4-5D6E-409C-BE32-E72D297353CC}">
              <c16:uniqueId val="{00000001-0633-40DE-8E2E-450E084CF49C}"/>
            </c:ext>
          </c:extLst>
        </c:ser>
        <c:dLbls>
          <c:showLegendKey val="0"/>
          <c:showVal val="1"/>
          <c:showCatName val="0"/>
          <c:showSerName val="0"/>
          <c:showPercent val="0"/>
          <c:showBubbleSize val="0"/>
        </c:dLbls>
        <c:gapWidth val="100"/>
        <c:overlap val="-24"/>
        <c:axId val="620922048"/>
        <c:axId val="620921656"/>
      </c:barChart>
      <c:catAx>
        <c:axId val="620922048"/>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vert="horz"/>
          <a:lstStyle/>
          <a:p>
            <a:pPr>
              <a:defRPr/>
            </a:pPr>
            <a:endParaRPr lang="en-US"/>
          </a:p>
        </c:txPr>
        <c:crossAx val="620921656"/>
        <c:crosses val="autoZero"/>
        <c:auto val="1"/>
        <c:lblAlgn val="ctr"/>
        <c:lblOffset val="100"/>
        <c:noMultiLvlLbl val="0"/>
      </c:catAx>
      <c:valAx>
        <c:axId val="620921656"/>
        <c:scaling>
          <c:orientation val="minMax"/>
        </c:scaling>
        <c:delete val="1"/>
        <c:axPos val="l"/>
        <c:numFmt formatCode="0" sourceLinked="1"/>
        <c:majorTickMark val="none"/>
        <c:minorTickMark val="none"/>
        <c:tickLblPos val="nextTo"/>
        <c:crossAx val="620922048"/>
        <c:crosses val="autoZero"/>
        <c:crossBetween val="between"/>
      </c:valAx>
      <c:spPr>
        <a:noFill/>
        <a:ln>
          <a:noFill/>
        </a:ln>
        <a:effectLst/>
      </c:spPr>
    </c:plotArea>
    <c:legend>
      <c:legendPos val="b"/>
      <c:overlay val="0"/>
      <c:spPr>
        <a:noFill/>
        <a:ln>
          <a:noFill/>
        </a:ln>
        <a:effectLst/>
      </c:spPr>
      <c:txPr>
        <a:bodyPr rot="0" vert="horz"/>
        <a:lstStyle/>
        <a:p>
          <a:pPr>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ln w="9525" cap="flat" cmpd="sng" algn="ctr">
      <a:noFill/>
      <a:round/>
    </a:ln>
    <a:effectLst/>
  </c:spPr>
  <c:txPr>
    <a:bodyPr/>
    <a:lstStyle/>
    <a:p>
      <a:pPr>
        <a:defRPr sz="900">
          <a:solidFill>
            <a:schemeClr val="tx1"/>
          </a:solidFill>
          <a:latin typeface="+mj-lt"/>
          <a:ea typeface="Verdana" panose="020B0604030504040204" pitchFamily="34" charset="0"/>
          <a:cs typeface="Verdana" panose="020B0604030504040204" pitchFamily="34" charset="0"/>
        </a:defRPr>
      </a:pPr>
      <a:endParaRPr lang="en-US"/>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080" b="1"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title>
    <c:autoTitleDeleted val="0"/>
    <c:plotArea>
      <c:layout>
        <c:manualLayout>
          <c:layoutTarget val="inner"/>
          <c:xMode val="edge"/>
          <c:yMode val="edge"/>
          <c:x val="0"/>
          <c:y val="0.1554790026246719"/>
          <c:w val="1"/>
          <c:h val="0.83798627188668906"/>
        </c:manualLayout>
      </c:layout>
      <c:barChart>
        <c:barDir val="col"/>
        <c:grouping val="clustered"/>
        <c:varyColors val="0"/>
        <c:ser>
          <c:idx val="0"/>
          <c:order val="0"/>
          <c:tx>
            <c:strRef>
              <c:f>Sheet1!$B$1</c:f>
              <c:strCache>
                <c:ptCount val="1"/>
                <c:pt idx="0">
                  <c:v>Net Import Volume in '000 Tonnes</c:v>
                </c:pt>
              </c:strCache>
            </c:strRef>
          </c:tx>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scene3d>
              <a:camera prst="orthographicFront"/>
              <a:lightRig rig="threePt" dir="t">
                <a:rot lat="0" lon="0" rev="1200000"/>
              </a:lightRig>
            </a:scene3d>
            <a:sp3d/>
          </c:spPr>
          <c:invertIfNegative val="0"/>
          <c:dLbls>
            <c:dLbl>
              <c:idx val="0"/>
              <c:layout>
                <c:manualLayout>
                  <c:x val="0"/>
                  <c:y val="9.330033782803426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0D61-49C5-90DA-4DFAADA9E711}"/>
                </c:ext>
              </c:extLst>
            </c:dLbl>
            <c:dLbl>
              <c:idx val="2"/>
              <c:layout>
                <c:manualLayout>
                  <c:x val="6.1226034466882739E-3"/>
                  <c:y val="-4.665016891401713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0D61-49C5-90DA-4DFAADA9E711}"/>
                </c:ext>
              </c:extLst>
            </c:dLbl>
            <c:dLbl>
              <c:idx val="4"/>
              <c:layout>
                <c:manualLayout>
                  <c:x val="0"/>
                  <c:y val="-2.585983966899395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0D61-49C5-90DA-4DFAADA9E711}"/>
                </c:ext>
              </c:extLst>
            </c:dLbl>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Sheet1!$A$2:$A$7</c:f>
              <c:strCache>
                <c:ptCount val="6"/>
                <c:pt idx="0">
                  <c:v>China </c:v>
                </c:pt>
                <c:pt idx="1">
                  <c:v>India</c:v>
                </c:pt>
                <c:pt idx="2">
                  <c:v>South Korea</c:v>
                </c:pt>
                <c:pt idx="3">
                  <c:v>Taiwan</c:v>
                </c:pt>
                <c:pt idx="4">
                  <c:v>Japan </c:v>
                </c:pt>
                <c:pt idx="5">
                  <c:v>Thailand</c:v>
                </c:pt>
              </c:strCache>
            </c:strRef>
          </c:cat>
          <c:val>
            <c:numRef>
              <c:f>Sheet1!$B$2:$B$7</c:f>
              <c:numCache>
                <c:formatCode>0</c:formatCode>
                <c:ptCount val="6"/>
                <c:pt idx="0">
                  <c:v>1065.04</c:v>
                </c:pt>
                <c:pt idx="1">
                  <c:v>274.233</c:v>
                </c:pt>
                <c:pt idx="2">
                  <c:v>-465.42</c:v>
                </c:pt>
                <c:pt idx="3">
                  <c:v>-173.23</c:v>
                </c:pt>
                <c:pt idx="4">
                  <c:v>-109.88</c:v>
                </c:pt>
                <c:pt idx="5">
                  <c:v>-193.75</c:v>
                </c:pt>
              </c:numCache>
            </c:numRef>
          </c:val>
          <c:extLst>
            <c:ext xmlns:c16="http://schemas.microsoft.com/office/drawing/2014/chart" uri="{C3380CC4-5D6E-409C-BE32-E72D297353CC}">
              <c16:uniqueId val="{00000003-0D61-49C5-90DA-4DFAADA9E711}"/>
            </c:ext>
          </c:extLst>
        </c:ser>
        <c:dLbls>
          <c:showLegendKey val="0"/>
          <c:showVal val="1"/>
          <c:showCatName val="0"/>
          <c:showSerName val="0"/>
          <c:showPercent val="0"/>
          <c:showBubbleSize val="0"/>
        </c:dLbls>
        <c:gapWidth val="181"/>
        <c:axId val="567132904"/>
        <c:axId val="569431640"/>
      </c:barChart>
      <c:catAx>
        <c:axId val="567132904"/>
        <c:scaling>
          <c:orientation val="minMax"/>
        </c:scaling>
        <c:delete val="0"/>
        <c:axPos val="b"/>
        <c:numFmt formatCode="General" sourceLinked="1"/>
        <c:majorTickMark val="out"/>
        <c:minorTickMark val="none"/>
        <c:tickLblPos val="nextTo"/>
        <c:spPr>
          <a:solidFill>
            <a:schemeClr val="bg1"/>
          </a:solidFill>
          <a:ln w="12700" cap="flat" cmpd="sng" algn="ctr">
            <a:solidFill>
              <a:schemeClr val="tx1">
                <a:lumMod val="15000"/>
                <a:lumOff val="85000"/>
              </a:schemeClr>
            </a:solidFill>
            <a:round/>
          </a:ln>
          <a:effectLst/>
        </c:spPr>
        <c:txPr>
          <a:bodyPr rot="-60000000" spcFirstLastPara="1" vertOverflow="ellipsis" vert="horz" wrap="square" anchor="ctr" anchorCtr="1"/>
          <a:lstStyle/>
          <a:p>
            <a:pPr algn="ctr">
              <a:defRPr sz="9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569431640"/>
        <c:crosses val="autoZero"/>
        <c:auto val="1"/>
        <c:lblAlgn val="ctr"/>
        <c:lblOffset val="100"/>
        <c:noMultiLvlLbl val="0"/>
      </c:catAx>
      <c:valAx>
        <c:axId val="569431640"/>
        <c:scaling>
          <c:orientation val="minMax"/>
        </c:scaling>
        <c:delete val="0"/>
        <c:axPos val="l"/>
        <c:numFmt formatCode="0" sourceLinked="1"/>
        <c:majorTickMark val="out"/>
        <c:minorTickMark val="none"/>
        <c:tickLblPos val="none"/>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56713290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sz="900">
          <a:solidFill>
            <a:schemeClr val="tx1"/>
          </a:solidFill>
          <a:latin typeface="Arial" panose="020B0604020202020204" pitchFamily="34" charset="0"/>
          <a:cs typeface="Arial" panose="020B0604020202020204" pitchFamily="34" charset="0"/>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080" b="1"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title>
    <c:autoTitleDeleted val="0"/>
    <c:plotArea>
      <c:layout>
        <c:manualLayout>
          <c:layoutTarget val="inner"/>
          <c:xMode val="edge"/>
          <c:yMode val="edge"/>
          <c:x val="0"/>
          <c:y val="0.12770098049839276"/>
          <c:w val="1"/>
          <c:h val="0.83798627188668906"/>
        </c:manualLayout>
      </c:layout>
      <c:barChart>
        <c:barDir val="col"/>
        <c:grouping val="clustered"/>
        <c:varyColors val="0"/>
        <c:ser>
          <c:idx val="0"/>
          <c:order val="0"/>
          <c:tx>
            <c:strRef>
              <c:f>Sheet1!$B$1</c:f>
              <c:strCache>
                <c:ptCount val="1"/>
                <c:pt idx="0">
                  <c:v>Net Import Volume in '000 Tonnes</c:v>
                </c:pt>
              </c:strCache>
            </c:strRef>
          </c:tx>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scene3d>
              <a:camera prst="orthographicFront"/>
              <a:lightRig rig="threePt" dir="t">
                <a:rot lat="0" lon="0" rev="1200000"/>
              </a:lightRig>
            </a:scene3d>
            <a:sp3d/>
          </c:spPr>
          <c:invertIfNegative val="0"/>
          <c:dLbls>
            <c:dLbl>
              <c:idx val="0"/>
              <c:layout>
                <c:manualLayout>
                  <c:x val="0"/>
                  <c:y val="9.330033782803426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81F8-4412-86D8-92A0A00C997B}"/>
                </c:ext>
              </c:extLst>
            </c:dLbl>
            <c:dLbl>
              <c:idx val="2"/>
              <c:layout>
                <c:manualLayout>
                  <c:x val="6.1226034466882739E-3"/>
                  <c:y val="-4.665016891401713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81F8-4412-86D8-92A0A00C997B}"/>
                </c:ext>
              </c:extLst>
            </c:dLbl>
            <c:dLbl>
              <c:idx val="4"/>
              <c:layout>
                <c:manualLayout>
                  <c:x val="0"/>
                  <c:y val="-2.585983966899395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81F8-4412-86D8-92A0A00C997B}"/>
                </c:ext>
              </c:extLst>
            </c:dLbl>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Sheet1!$A$2:$A$8</c:f>
              <c:strCache>
                <c:ptCount val="7"/>
                <c:pt idx="0">
                  <c:v>Netherlands</c:v>
                </c:pt>
                <c:pt idx="1">
                  <c:v>Germany</c:v>
                </c:pt>
                <c:pt idx="2">
                  <c:v>Poland</c:v>
                </c:pt>
                <c:pt idx="3">
                  <c:v>Switzerland</c:v>
                </c:pt>
                <c:pt idx="4">
                  <c:v>Italy</c:v>
                </c:pt>
                <c:pt idx="5">
                  <c:v>France </c:v>
                </c:pt>
                <c:pt idx="6">
                  <c:v>Belgium</c:v>
                </c:pt>
              </c:strCache>
            </c:strRef>
          </c:cat>
          <c:val>
            <c:numRef>
              <c:f>Sheet1!$B$2:$B$8</c:f>
              <c:numCache>
                <c:formatCode>0</c:formatCode>
                <c:ptCount val="7"/>
                <c:pt idx="0">
                  <c:v>232.18</c:v>
                </c:pt>
                <c:pt idx="1">
                  <c:v>286.91000000000003</c:v>
                </c:pt>
                <c:pt idx="2">
                  <c:v>96.15</c:v>
                </c:pt>
                <c:pt idx="3">
                  <c:v>30.33</c:v>
                </c:pt>
                <c:pt idx="4">
                  <c:v>39.32</c:v>
                </c:pt>
                <c:pt idx="5">
                  <c:v>31.99</c:v>
                </c:pt>
                <c:pt idx="6">
                  <c:v>-167.99</c:v>
                </c:pt>
              </c:numCache>
            </c:numRef>
          </c:val>
          <c:extLst>
            <c:ext xmlns:c16="http://schemas.microsoft.com/office/drawing/2014/chart" uri="{C3380CC4-5D6E-409C-BE32-E72D297353CC}">
              <c16:uniqueId val="{00000003-81F8-4412-86D8-92A0A00C997B}"/>
            </c:ext>
          </c:extLst>
        </c:ser>
        <c:dLbls>
          <c:showLegendKey val="0"/>
          <c:showVal val="1"/>
          <c:showCatName val="0"/>
          <c:showSerName val="0"/>
          <c:showPercent val="0"/>
          <c:showBubbleSize val="0"/>
        </c:dLbls>
        <c:gapWidth val="181"/>
        <c:axId val="567132904"/>
        <c:axId val="569431640"/>
      </c:barChart>
      <c:catAx>
        <c:axId val="567132904"/>
        <c:scaling>
          <c:orientation val="minMax"/>
        </c:scaling>
        <c:delete val="0"/>
        <c:axPos val="b"/>
        <c:numFmt formatCode="General" sourceLinked="1"/>
        <c:majorTickMark val="out"/>
        <c:minorTickMark val="none"/>
        <c:tickLblPos val="nextTo"/>
        <c:spPr>
          <a:solidFill>
            <a:schemeClr val="bg1"/>
          </a:solidFill>
          <a:ln w="12700" cap="flat" cmpd="sng" algn="ctr">
            <a:solidFill>
              <a:schemeClr val="tx1">
                <a:lumMod val="15000"/>
                <a:lumOff val="85000"/>
              </a:schemeClr>
            </a:solidFill>
            <a:round/>
          </a:ln>
          <a:effectLst/>
        </c:spPr>
        <c:txPr>
          <a:bodyPr rot="-60000000" spcFirstLastPara="1" vertOverflow="ellipsis" vert="horz" wrap="square" anchor="ctr" anchorCtr="1"/>
          <a:lstStyle/>
          <a:p>
            <a:pPr algn="ctr">
              <a:defRPr sz="9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569431640"/>
        <c:crosses val="autoZero"/>
        <c:auto val="1"/>
        <c:lblAlgn val="ctr"/>
        <c:lblOffset val="100"/>
        <c:noMultiLvlLbl val="0"/>
      </c:catAx>
      <c:valAx>
        <c:axId val="569431640"/>
        <c:scaling>
          <c:orientation val="minMax"/>
        </c:scaling>
        <c:delete val="0"/>
        <c:axPos val="l"/>
        <c:numFmt formatCode="0" sourceLinked="1"/>
        <c:majorTickMark val="out"/>
        <c:minorTickMark val="none"/>
        <c:tickLblPos val="none"/>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56713290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sz="900">
          <a:solidFill>
            <a:schemeClr val="tx1"/>
          </a:solidFill>
          <a:latin typeface="Arial" panose="020B0604020202020204" pitchFamily="34" charset="0"/>
          <a:cs typeface="Arial" panose="020B0604020202020204" pitchFamily="34" charset="0"/>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080" b="1"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title>
    <c:autoTitleDeleted val="0"/>
    <c:plotArea>
      <c:layout>
        <c:manualLayout>
          <c:layoutTarget val="inner"/>
          <c:xMode val="edge"/>
          <c:yMode val="edge"/>
          <c:x val="0"/>
          <c:y val="0.12770098049839276"/>
          <c:w val="1"/>
          <c:h val="0.83798627188668906"/>
        </c:manualLayout>
      </c:layout>
      <c:barChart>
        <c:barDir val="col"/>
        <c:grouping val="clustered"/>
        <c:varyColors val="0"/>
        <c:ser>
          <c:idx val="0"/>
          <c:order val="0"/>
          <c:tx>
            <c:strRef>
              <c:f>Sheet1!$B$1</c:f>
              <c:strCache>
                <c:ptCount val="1"/>
                <c:pt idx="0">
                  <c:v>Net Import Volume in '000 Tonnes</c:v>
                </c:pt>
              </c:strCache>
            </c:strRef>
          </c:tx>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scene3d>
              <a:camera prst="orthographicFront"/>
              <a:lightRig rig="threePt" dir="t">
                <a:rot lat="0" lon="0" rev="1200000"/>
              </a:lightRig>
            </a:scene3d>
            <a:sp3d/>
          </c:spPr>
          <c:invertIfNegative val="0"/>
          <c:dLbls>
            <c:dLbl>
              <c:idx val="0"/>
              <c:layout>
                <c:manualLayout>
                  <c:x val="0"/>
                  <c:y val="9.330033782803426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9521-4C40-A00D-C19DC3069647}"/>
                </c:ext>
              </c:extLst>
            </c:dLbl>
            <c:dLbl>
              <c:idx val="2"/>
              <c:layout>
                <c:manualLayout>
                  <c:x val="6.1226034466882739E-3"/>
                  <c:y val="-4.665016891401713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9521-4C40-A00D-C19DC3069647}"/>
                </c:ext>
              </c:extLst>
            </c:dLbl>
            <c:dLbl>
              <c:idx val="4"/>
              <c:layout>
                <c:manualLayout>
                  <c:x val="0"/>
                  <c:y val="-2.585983966899395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9521-4C40-A00D-C19DC3069647}"/>
                </c:ext>
              </c:extLst>
            </c:dLbl>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Sheet1!$A$2:$A$3</c:f>
              <c:strCache>
                <c:ptCount val="2"/>
                <c:pt idx="0">
                  <c:v>Canada</c:v>
                </c:pt>
                <c:pt idx="1">
                  <c:v>USA</c:v>
                </c:pt>
              </c:strCache>
            </c:strRef>
          </c:cat>
          <c:val>
            <c:numRef>
              <c:f>Sheet1!$B$2:$B$3</c:f>
              <c:numCache>
                <c:formatCode>0</c:formatCode>
                <c:ptCount val="2"/>
                <c:pt idx="0">
                  <c:v>59.16</c:v>
                </c:pt>
                <c:pt idx="1">
                  <c:v>-255.96</c:v>
                </c:pt>
              </c:numCache>
            </c:numRef>
          </c:val>
          <c:extLst>
            <c:ext xmlns:c16="http://schemas.microsoft.com/office/drawing/2014/chart" uri="{C3380CC4-5D6E-409C-BE32-E72D297353CC}">
              <c16:uniqueId val="{00000003-9521-4C40-A00D-C19DC3069647}"/>
            </c:ext>
          </c:extLst>
        </c:ser>
        <c:dLbls>
          <c:showLegendKey val="0"/>
          <c:showVal val="1"/>
          <c:showCatName val="0"/>
          <c:showSerName val="0"/>
          <c:showPercent val="0"/>
          <c:showBubbleSize val="0"/>
        </c:dLbls>
        <c:gapWidth val="181"/>
        <c:axId val="567132904"/>
        <c:axId val="569431640"/>
      </c:barChart>
      <c:catAx>
        <c:axId val="567132904"/>
        <c:scaling>
          <c:orientation val="minMax"/>
        </c:scaling>
        <c:delete val="0"/>
        <c:axPos val="b"/>
        <c:numFmt formatCode="General" sourceLinked="1"/>
        <c:majorTickMark val="out"/>
        <c:minorTickMark val="none"/>
        <c:tickLblPos val="nextTo"/>
        <c:spPr>
          <a:solidFill>
            <a:schemeClr val="bg1"/>
          </a:solidFill>
          <a:ln w="12700" cap="flat" cmpd="sng" algn="ctr">
            <a:solidFill>
              <a:schemeClr val="tx1">
                <a:lumMod val="15000"/>
                <a:lumOff val="85000"/>
              </a:schemeClr>
            </a:solidFill>
            <a:round/>
          </a:ln>
          <a:effectLst/>
        </c:spPr>
        <c:txPr>
          <a:bodyPr rot="-60000000" spcFirstLastPara="1" vertOverflow="ellipsis" vert="horz" wrap="square" anchor="ctr" anchorCtr="1"/>
          <a:lstStyle/>
          <a:p>
            <a:pPr algn="ctr">
              <a:defRPr sz="9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569431640"/>
        <c:crosses val="autoZero"/>
        <c:auto val="1"/>
        <c:lblAlgn val="ctr"/>
        <c:lblOffset val="100"/>
        <c:noMultiLvlLbl val="0"/>
      </c:catAx>
      <c:valAx>
        <c:axId val="569431640"/>
        <c:scaling>
          <c:orientation val="minMax"/>
        </c:scaling>
        <c:delete val="0"/>
        <c:axPos val="l"/>
        <c:numFmt formatCode="0" sourceLinked="1"/>
        <c:majorTickMark val="out"/>
        <c:minorTickMark val="none"/>
        <c:tickLblPos val="none"/>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56713290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sz="900">
          <a:solidFill>
            <a:schemeClr val="tx1"/>
          </a:solidFill>
          <a:latin typeface="Arial" panose="020B0604020202020204" pitchFamily="34" charset="0"/>
          <a:cs typeface="Arial" panose="020B0604020202020204" pitchFamily="34" charset="0"/>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title>
    <c:autoTitleDeleted val="0"/>
    <c:plotArea>
      <c:layout>
        <c:manualLayout>
          <c:layoutTarget val="inner"/>
          <c:xMode val="edge"/>
          <c:yMode val="edge"/>
          <c:x val="0"/>
          <c:y val="0.12770098049839276"/>
          <c:w val="1"/>
          <c:h val="0.83798627188668906"/>
        </c:manualLayout>
      </c:layout>
      <c:barChart>
        <c:barDir val="col"/>
        <c:grouping val="clustered"/>
        <c:varyColors val="0"/>
        <c:ser>
          <c:idx val="0"/>
          <c:order val="0"/>
          <c:tx>
            <c:strRef>
              <c:f>Sheet1!$B$1</c:f>
              <c:strCache>
                <c:ptCount val="1"/>
                <c:pt idx="0">
                  <c:v>Net Import Volume in '000 Tonnes</c:v>
                </c:pt>
              </c:strCache>
            </c:strRef>
          </c:tx>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scene3d>
              <a:camera prst="orthographicFront"/>
              <a:lightRig rig="threePt" dir="t">
                <a:rot lat="0" lon="0" rev="1200000"/>
              </a:lightRig>
            </a:scene3d>
            <a:sp3d/>
          </c:spPr>
          <c:invertIfNegative val="0"/>
          <c:dLbls>
            <c:dLbl>
              <c:idx val="0"/>
              <c:layout>
                <c:manualLayout>
                  <c:x val="0"/>
                  <c:y val="9.330033782803426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2A91-4B89-839B-290B13DA904E}"/>
                </c:ext>
              </c:extLst>
            </c:dLbl>
            <c:dLbl>
              <c:idx val="2"/>
              <c:layout>
                <c:manualLayout>
                  <c:x val="6.1226034466882739E-3"/>
                  <c:y val="-4.665016891401713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2A91-4B89-839B-290B13DA904E}"/>
                </c:ext>
              </c:extLst>
            </c:dLbl>
            <c:dLbl>
              <c:idx val="4"/>
              <c:layout>
                <c:manualLayout>
                  <c:x val="0"/>
                  <c:y val="-2.585983966899395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2A91-4B89-839B-290B13DA904E}"/>
                </c:ext>
              </c:extLst>
            </c:dLbl>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Sheet1!$A$2:$A$6</c:f>
              <c:strCache>
                <c:ptCount val="5"/>
                <c:pt idx="0">
                  <c:v>Canada</c:v>
                </c:pt>
                <c:pt idx="1">
                  <c:v>India</c:v>
                </c:pt>
                <c:pt idx="2">
                  <c:v>Indonesia</c:v>
                </c:pt>
                <c:pt idx="3">
                  <c:v>South Korea</c:v>
                </c:pt>
                <c:pt idx="4">
                  <c:v>Vietnam </c:v>
                </c:pt>
              </c:strCache>
            </c:strRef>
          </c:cat>
          <c:val>
            <c:numRef>
              <c:f>Sheet1!$B$2:$B$6</c:f>
              <c:numCache>
                <c:formatCode>0</c:formatCode>
                <c:ptCount val="5"/>
                <c:pt idx="0">
                  <c:v>706.92</c:v>
                </c:pt>
                <c:pt idx="1">
                  <c:v>63.46</c:v>
                </c:pt>
                <c:pt idx="2">
                  <c:v>16.739999999999998</c:v>
                </c:pt>
                <c:pt idx="3">
                  <c:v>-205.94</c:v>
                </c:pt>
                <c:pt idx="4">
                  <c:v>20.75</c:v>
                </c:pt>
              </c:numCache>
            </c:numRef>
          </c:val>
          <c:extLst>
            <c:ext xmlns:c16="http://schemas.microsoft.com/office/drawing/2014/chart" uri="{C3380CC4-5D6E-409C-BE32-E72D297353CC}">
              <c16:uniqueId val="{00000003-2A91-4B89-839B-290B13DA904E}"/>
            </c:ext>
          </c:extLst>
        </c:ser>
        <c:dLbls>
          <c:showLegendKey val="0"/>
          <c:showVal val="1"/>
          <c:showCatName val="0"/>
          <c:showSerName val="0"/>
          <c:showPercent val="0"/>
          <c:showBubbleSize val="0"/>
        </c:dLbls>
        <c:gapWidth val="181"/>
        <c:axId val="567132904"/>
        <c:axId val="569431640"/>
      </c:barChart>
      <c:catAx>
        <c:axId val="567132904"/>
        <c:scaling>
          <c:orientation val="minMax"/>
        </c:scaling>
        <c:delete val="0"/>
        <c:axPos val="b"/>
        <c:numFmt formatCode="General" sourceLinked="1"/>
        <c:majorTickMark val="out"/>
        <c:minorTickMark val="none"/>
        <c:tickLblPos val="nextTo"/>
        <c:spPr>
          <a:solidFill>
            <a:schemeClr val="bg1"/>
          </a:solidFill>
          <a:ln w="12700" cap="flat" cmpd="sng" algn="ctr">
            <a:solidFill>
              <a:schemeClr val="tx1">
                <a:lumMod val="15000"/>
                <a:lumOff val="85000"/>
              </a:schemeClr>
            </a:solidFill>
            <a:round/>
          </a:ln>
          <a:effectLst/>
        </c:spPr>
        <c:txPr>
          <a:bodyPr rot="-60000000" spcFirstLastPara="1" vertOverflow="ellipsis" vert="horz" wrap="square" anchor="ctr" anchorCtr="1"/>
          <a:lstStyle/>
          <a:p>
            <a:pPr algn="ctr">
              <a:defRPr sz="9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569431640"/>
        <c:crosses val="autoZero"/>
        <c:auto val="1"/>
        <c:lblAlgn val="ctr"/>
        <c:lblOffset val="100"/>
        <c:noMultiLvlLbl val="0"/>
      </c:catAx>
      <c:valAx>
        <c:axId val="569431640"/>
        <c:scaling>
          <c:orientation val="minMax"/>
        </c:scaling>
        <c:delete val="0"/>
        <c:axPos val="l"/>
        <c:numFmt formatCode="0" sourceLinked="1"/>
        <c:majorTickMark val="out"/>
        <c:minorTickMark val="none"/>
        <c:tickLblPos val="none"/>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56713290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sz="900">
          <a:solidFill>
            <a:schemeClr val="tx1"/>
          </a:solidFill>
          <a:latin typeface="Arial" panose="020B0604020202020204" pitchFamily="34" charset="0"/>
          <a:cs typeface="Arial" panose="020B0604020202020204" pitchFamily="34" charset="0"/>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080" b="1"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title>
    <c:autoTitleDeleted val="0"/>
    <c:plotArea>
      <c:layout>
        <c:manualLayout>
          <c:layoutTarget val="inner"/>
          <c:xMode val="edge"/>
          <c:yMode val="edge"/>
          <c:x val="0"/>
          <c:y val="0.12770098049839276"/>
          <c:w val="1"/>
          <c:h val="0.83798627188668906"/>
        </c:manualLayout>
      </c:layout>
      <c:barChart>
        <c:barDir val="col"/>
        <c:grouping val="clustered"/>
        <c:varyColors val="0"/>
        <c:ser>
          <c:idx val="0"/>
          <c:order val="0"/>
          <c:tx>
            <c:strRef>
              <c:f>Sheet1!$B$1</c:f>
              <c:strCache>
                <c:ptCount val="1"/>
                <c:pt idx="0">
                  <c:v>Net Import Volume in '000 Tonnes</c:v>
                </c:pt>
              </c:strCache>
            </c:strRef>
          </c:tx>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scene3d>
              <a:camera prst="orthographicFront"/>
              <a:lightRig rig="threePt" dir="t">
                <a:rot lat="0" lon="0" rev="1200000"/>
              </a:lightRig>
            </a:scene3d>
            <a:sp3d/>
          </c:spPr>
          <c:invertIfNegative val="0"/>
          <c:dLbls>
            <c:dLbl>
              <c:idx val="0"/>
              <c:layout>
                <c:manualLayout>
                  <c:x val="0"/>
                  <c:y val="9.330033782803426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5F5B-4CD7-BD06-FD696C4D3B40}"/>
                </c:ext>
              </c:extLst>
            </c:dLbl>
            <c:dLbl>
              <c:idx val="2"/>
              <c:layout>
                <c:manualLayout>
                  <c:x val="6.1226034466882739E-3"/>
                  <c:y val="-4.665016891401713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5F5B-4CD7-BD06-FD696C4D3B40}"/>
                </c:ext>
              </c:extLst>
            </c:dLbl>
            <c:dLbl>
              <c:idx val="4"/>
              <c:layout>
                <c:manualLayout>
                  <c:x val="0"/>
                  <c:y val="-2.585983966899395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5F5B-4CD7-BD06-FD696C4D3B40}"/>
                </c:ext>
              </c:extLst>
            </c:dLbl>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Sheet1!$A$2:$A$7</c:f>
              <c:strCache>
                <c:ptCount val="6"/>
                <c:pt idx="0">
                  <c:v>Belgium</c:v>
                </c:pt>
                <c:pt idx="1">
                  <c:v>Germany</c:v>
                </c:pt>
                <c:pt idx="2">
                  <c:v>Netherlands</c:v>
                </c:pt>
                <c:pt idx="3">
                  <c:v>Switzerland</c:v>
                </c:pt>
                <c:pt idx="4">
                  <c:v>France</c:v>
                </c:pt>
                <c:pt idx="5">
                  <c:v>Turkey</c:v>
                </c:pt>
              </c:strCache>
            </c:strRef>
          </c:cat>
          <c:val>
            <c:numRef>
              <c:f>Sheet1!$B$2:$B$7</c:f>
              <c:numCache>
                <c:formatCode>0</c:formatCode>
                <c:ptCount val="6"/>
                <c:pt idx="0">
                  <c:v>-128.82</c:v>
                </c:pt>
                <c:pt idx="1">
                  <c:v>44.7</c:v>
                </c:pt>
                <c:pt idx="2">
                  <c:v>74.959999999999994</c:v>
                </c:pt>
                <c:pt idx="3">
                  <c:v>52.9</c:v>
                </c:pt>
                <c:pt idx="4">
                  <c:v>29.06</c:v>
                </c:pt>
                <c:pt idx="5">
                  <c:v>27.15</c:v>
                </c:pt>
              </c:numCache>
            </c:numRef>
          </c:val>
          <c:extLst>
            <c:ext xmlns:c16="http://schemas.microsoft.com/office/drawing/2014/chart" uri="{C3380CC4-5D6E-409C-BE32-E72D297353CC}">
              <c16:uniqueId val="{00000003-5F5B-4CD7-BD06-FD696C4D3B40}"/>
            </c:ext>
          </c:extLst>
        </c:ser>
        <c:dLbls>
          <c:showLegendKey val="0"/>
          <c:showVal val="1"/>
          <c:showCatName val="0"/>
          <c:showSerName val="0"/>
          <c:showPercent val="0"/>
          <c:showBubbleSize val="0"/>
        </c:dLbls>
        <c:gapWidth val="181"/>
        <c:axId val="567132904"/>
        <c:axId val="569431640"/>
      </c:barChart>
      <c:catAx>
        <c:axId val="567132904"/>
        <c:scaling>
          <c:orientation val="minMax"/>
        </c:scaling>
        <c:delete val="0"/>
        <c:axPos val="b"/>
        <c:numFmt formatCode="General" sourceLinked="1"/>
        <c:majorTickMark val="out"/>
        <c:minorTickMark val="none"/>
        <c:tickLblPos val="nextTo"/>
        <c:spPr>
          <a:solidFill>
            <a:schemeClr val="bg1"/>
          </a:solidFill>
          <a:ln w="12700" cap="flat" cmpd="sng" algn="ctr">
            <a:solidFill>
              <a:schemeClr val="tx1">
                <a:lumMod val="15000"/>
                <a:lumOff val="85000"/>
              </a:schemeClr>
            </a:solidFill>
            <a:round/>
          </a:ln>
          <a:effectLst/>
        </c:spPr>
        <c:txPr>
          <a:bodyPr rot="-60000000" spcFirstLastPara="1" vertOverflow="ellipsis" vert="horz" wrap="square" anchor="ctr" anchorCtr="1"/>
          <a:lstStyle/>
          <a:p>
            <a:pPr algn="ctr">
              <a:defRPr sz="9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569431640"/>
        <c:crosses val="autoZero"/>
        <c:auto val="1"/>
        <c:lblAlgn val="ctr"/>
        <c:lblOffset val="100"/>
        <c:noMultiLvlLbl val="0"/>
      </c:catAx>
      <c:valAx>
        <c:axId val="569431640"/>
        <c:scaling>
          <c:orientation val="minMax"/>
        </c:scaling>
        <c:delete val="0"/>
        <c:axPos val="l"/>
        <c:numFmt formatCode="0" sourceLinked="1"/>
        <c:majorTickMark val="out"/>
        <c:minorTickMark val="none"/>
        <c:tickLblPos val="none"/>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56713290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sz="900">
          <a:solidFill>
            <a:schemeClr val="tx1"/>
          </a:solidFill>
          <a:latin typeface="Arial" panose="020B0604020202020204" pitchFamily="34" charset="0"/>
          <a:cs typeface="Arial" panose="020B0604020202020204" pitchFamily="34" charset="0"/>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title>
    <c:autoTitleDeleted val="0"/>
    <c:plotArea>
      <c:layout>
        <c:manualLayout>
          <c:layoutTarget val="inner"/>
          <c:xMode val="edge"/>
          <c:yMode val="edge"/>
          <c:x val="0"/>
          <c:y val="0.14321708622729373"/>
          <c:w val="1"/>
          <c:h val="0.83798627188668906"/>
        </c:manualLayout>
      </c:layout>
      <c:barChart>
        <c:barDir val="col"/>
        <c:grouping val="clustered"/>
        <c:varyColors val="0"/>
        <c:ser>
          <c:idx val="0"/>
          <c:order val="0"/>
          <c:tx>
            <c:strRef>
              <c:f>Sheet1!$B$1</c:f>
              <c:strCache>
                <c:ptCount val="1"/>
                <c:pt idx="0">
                  <c:v>Net Import Volume in '000 Tonnes</c:v>
                </c:pt>
              </c:strCache>
            </c:strRef>
          </c:tx>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scene3d>
              <a:camera prst="orthographicFront"/>
              <a:lightRig rig="threePt" dir="t">
                <a:rot lat="0" lon="0" rev="1200000"/>
              </a:lightRig>
            </a:scene3d>
            <a:sp3d/>
          </c:spPr>
          <c:invertIfNegative val="0"/>
          <c:dLbls>
            <c:dLbl>
              <c:idx val="0"/>
              <c:layout>
                <c:manualLayout>
                  <c:x val="0"/>
                  <c:y val="9.330033782803426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23DA-42CD-947E-73A2A2F0A46B}"/>
                </c:ext>
              </c:extLst>
            </c:dLbl>
            <c:dLbl>
              <c:idx val="2"/>
              <c:layout>
                <c:manualLayout>
                  <c:x val="6.1226034466882739E-3"/>
                  <c:y val="-4.665016891401713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23DA-42CD-947E-73A2A2F0A46B}"/>
                </c:ext>
              </c:extLst>
            </c:dLbl>
            <c:dLbl>
              <c:idx val="4"/>
              <c:layout>
                <c:manualLayout>
                  <c:x val="0"/>
                  <c:y val="-2.585983966899395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23DA-42CD-947E-73A2A2F0A46B}"/>
                </c:ext>
              </c:extLst>
            </c:dLbl>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Sheet1!$A$2:$A$4</c:f>
              <c:strCache>
                <c:ptCount val="3"/>
                <c:pt idx="0">
                  <c:v>USA</c:v>
                </c:pt>
                <c:pt idx="1">
                  <c:v>Mexico</c:v>
                </c:pt>
                <c:pt idx="2">
                  <c:v>Brazil</c:v>
                </c:pt>
              </c:strCache>
            </c:strRef>
          </c:cat>
          <c:val>
            <c:numRef>
              <c:f>Sheet1!$B$2:$B$4</c:f>
              <c:numCache>
                <c:formatCode>0</c:formatCode>
                <c:ptCount val="3"/>
                <c:pt idx="0">
                  <c:v>-30.99</c:v>
                </c:pt>
                <c:pt idx="1">
                  <c:v>60.41</c:v>
                </c:pt>
                <c:pt idx="2">
                  <c:v>28.17</c:v>
                </c:pt>
              </c:numCache>
            </c:numRef>
          </c:val>
          <c:extLst>
            <c:ext xmlns:c16="http://schemas.microsoft.com/office/drawing/2014/chart" uri="{C3380CC4-5D6E-409C-BE32-E72D297353CC}">
              <c16:uniqueId val="{00000003-23DA-42CD-947E-73A2A2F0A46B}"/>
            </c:ext>
          </c:extLst>
        </c:ser>
        <c:dLbls>
          <c:showLegendKey val="0"/>
          <c:showVal val="1"/>
          <c:showCatName val="0"/>
          <c:showSerName val="0"/>
          <c:showPercent val="0"/>
          <c:showBubbleSize val="0"/>
        </c:dLbls>
        <c:gapWidth val="181"/>
        <c:axId val="567132904"/>
        <c:axId val="569431640"/>
      </c:barChart>
      <c:catAx>
        <c:axId val="567132904"/>
        <c:scaling>
          <c:orientation val="minMax"/>
        </c:scaling>
        <c:delete val="0"/>
        <c:axPos val="b"/>
        <c:numFmt formatCode="General" sourceLinked="1"/>
        <c:majorTickMark val="out"/>
        <c:minorTickMark val="none"/>
        <c:tickLblPos val="nextTo"/>
        <c:spPr>
          <a:solidFill>
            <a:schemeClr val="bg1"/>
          </a:solidFill>
          <a:ln w="12700" cap="flat" cmpd="sng" algn="ctr">
            <a:solidFill>
              <a:schemeClr val="tx1">
                <a:lumMod val="15000"/>
                <a:lumOff val="85000"/>
              </a:schemeClr>
            </a:solidFill>
            <a:round/>
          </a:ln>
          <a:effectLst/>
        </c:spPr>
        <c:txPr>
          <a:bodyPr rot="-60000000" spcFirstLastPara="1" vertOverflow="ellipsis" vert="horz" wrap="square" anchor="ctr" anchorCtr="1"/>
          <a:lstStyle/>
          <a:p>
            <a:pPr algn="ctr">
              <a:defRPr sz="9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569431640"/>
        <c:crosses val="autoZero"/>
        <c:auto val="1"/>
        <c:lblAlgn val="ctr"/>
        <c:lblOffset val="100"/>
        <c:noMultiLvlLbl val="0"/>
      </c:catAx>
      <c:valAx>
        <c:axId val="569431640"/>
        <c:scaling>
          <c:orientation val="minMax"/>
        </c:scaling>
        <c:delete val="0"/>
        <c:axPos val="l"/>
        <c:numFmt formatCode="0" sourceLinked="1"/>
        <c:majorTickMark val="out"/>
        <c:minorTickMark val="none"/>
        <c:tickLblPos val="none"/>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56713290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sz="900">
          <a:solidFill>
            <a:schemeClr val="tx1"/>
          </a:solidFill>
          <a:latin typeface="Arial" panose="020B0604020202020204" pitchFamily="34" charset="0"/>
          <a:cs typeface="Arial" panose="020B0604020202020204" pitchFamily="34" charset="0"/>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1"/>
          <c:order val="0"/>
          <c:tx>
            <c:strRef>
              <c:f>Sheet1!$B$1</c:f>
              <c:strCache>
                <c:ptCount val="1"/>
                <c:pt idx="0">
                  <c:v>KBR</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dPt>
            <c:idx val="1"/>
            <c:invertIfNegative val="0"/>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c:spPr>
            <c:extLst>
              <c:ext xmlns:c16="http://schemas.microsoft.com/office/drawing/2014/chart" uri="{C3380CC4-5D6E-409C-BE32-E72D297353CC}">
                <c16:uniqueId val="{00000005-7720-4D77-A81A-2C6A3DCA5630}"/>
              </c:ext>
            </c:extLst>
          </c:dPt>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Sheet1!$A$2:$A$3</c:f>
              <c:numCache>
                <c:formatCode>General</c:formatCode>
                <c:ptCount val="2"/>
                <c:pt idx="0">
                  <c:v>2010</c:v>
                </c:pt>
                <c:pt idx="1">
                  <c:v>2020</c:v>
                </c:pt>
              </c:numCache>
            </c:numRef>
          </c:cat>
          <c:val>
            <c:numRef>
              <c:f>Sheet1!$B$2:$B$3</c:f>
              <c:numCache>
                <c:formatCode>0%</c:formatCode>
                <c:ptCount val="2"/>
                <c:pt idx="0">
                  <c:v>0.48</c:v>
                </c:pt>
                <c:pt idx="1">
                  <c:v>0.51</c:v>
                </c:pt>
              </c:numCache>
            </c:numRef>
          </c:val>
          <c:extLst>
            <c:ext xmlns:c16="http://schemas.microsoft.com/office/drawing/2014/chart" uri="{C3380CC4-5D6E-409C-BE32-E72D297353CC}">
              <c16:uniqueId val="{00000000-7720-4D77-A81A-2C6A3DCA5630}"/>
            </c:ext>
          </c:extLst>
        </c:ser>
        <c:ser>
          <c:idx val="0"/>
          <c:order val="1"/>
          <c:tx>
            <c:strRef>
              <c:f>Sheet1!$C$1</c:f>
              <c:strCache>
                <c:ptCount val="1"/>
                <c:pt idx="0">
                  <c:v>Honeywell</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c:spPr>
          <c:invertIfNegative val="0"/>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Sheet1!$A$2:$A$3</c:f>
              <c:numCache>
                <c:formatCode>General</c:formatCode>
                <c:ptCount val="2"/>
                <c:pt idx="0">
                  <c:v>2010</c:v>
                </c:pt>
                <c:pt idx="1">
                  <c:v>2020</c:v>
                </c:pt>
              </c:numCache>
            </c:numRef>
          </c:cat>
          <c:val>
            <c:numRef>
              <c:f>Sheet1!$C$2:$C$3</c:f>
              <c:numCache>
                <c:formatCode>0%</c:formatCode>
                <c:ptCount val="2"/>
                <c:pt idx="0">
                  <c:v>0.26</c:v>
                </c:pt>
                <c:pt idx="1">
                  <c:v>0.26</c:v>
                </c:pt>
              </c:numCache>
            </c:numRef>
          </c:val>
          <c:extLst>
            <c:ext xmlns:c16="http://schemas.microsoft.com/office/drawing/2014/chart" uri="{C3380CC4-5D6E-409C-BE32-E72D297353CC}">
              <c16:uniqueId val="{00000001-7720-4D77-A81A-2C6A3DCA5630}"/>
            </c:ext>
          </c:extLst>
        </c:ser>
        <c:ser>
          <c:idx val="2"/>
          <c:order val="2"/>
          <c:tx>
            <c:strRef>
              <c:f>Sheet1!$D$1</c:f>
              <c:strCache>
                <c:ptCount val="1"/>
                <c:pt idx="0">
                  <c:v>Lummus</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c:spPr>
          <c:invertIfNegative val="0"/>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Sheet1!$A$2:$A$3</c:f>
              <c:numCache>
                <c:formatCode>General</c:formatCode>
                <c:ptCount val="2"/>
                <c:pt idx="0">
                  <c:v>2010</c:v>
                </c:pt>
                <c:pt idx="1">
                  <c:v>2020</c:v>
                </c:pt>
              </c:numCache>
            </c:numRef>
          </c:cat>
          <c:val>
            <c:numRef>
              <c:f>Sheet1!$D$2:$D$3</c:f>
              <c:numCache>
                <c:formatCode>0%</c:formatCode>
                <c:ptCount val="2"/>
                <c:pt idx="0">
                  <c:v>0.08</c:v>
                </c:pt>
                <c:pt idx="1">
                  <c:v>0.08</c:v>
                </c:pt>
              </c:numCache>
            </c:numRef>
          </c:val>
          <c:extLst>
            <c:ext xmlns:c16="http://schemas.microsoft.com/office/drawing/2014/chart" uri="{C3380CC4-5D6E-409C-BE32-E72D297353CC}">
              <c16:uniqueId val="{00000002-7720-4D77-A81A-2C6A3DCA5630}"/>
            </c:ext>
          </c:extLst>
        </c:ser>
        <c:ser>
          <c:idx val="3"/>
          <c:order val="3"/>
          <c:tx>
            <c:strRef>
              <c:f>Sheet1!$E$1</c:f>
              <c:strCache>
                <c:ptCount val="1"/>
                <c:pt idx="0">
                  <c:v>Badger</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c:spPr>
          <c:invertIfNegative val="0"/>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Sheet1!$A$2:$A$3</c:f>
              <c:numCache>
                <c:formatCode>General</c:formatCode>
                <c:ptCount val="2"/>
                <c:pt idx="0">
                  <c:v>2010</c:v>
                </c:pt>
                <c:pt idx="1">
                  <c:v>2020</c:v>
                </c:pt>
              </c:numCache>
            </c:numRef>
          </c:cat>
          <c:val>
            <c:numRef>
              <c:f>Sheet1!$E$2:$E$3</c:f>
              <c:numCache>
                <c:formatCode>0%</c:formatCode>
                <c:ptCount val="2"/>
                <c:pt idx="0">
                  <c:v>0.08</c:v>
                </c:pt>
                <c:pt idx="1">
                  <c:v>7.0000000000000007E-2</c:v>
                </c:pt>
              </c:numCache>
            </c:numRef>
          </c:val>
          <c:extLst>
            <c:ext xmlns:c16="http://schemas.microsoft.com/office/drawing/2014/chart" uri="{C3380CC4-5D6E-409C-BE32-E72D297353CC}">
              <c16:uniqueId val="{00000003-7720-4D77-A81A-2C6A3DCA5630}"/>
            </c:ext>
          </c:extLst>
        </c:ser>
        <c:ser>
          <c:idx val="4"/>
          <c:order val="4"/>
          <c:tx>
            <c:strRef>
              <c:f>Sheet1!$F$1</c:f>
              <c:strCache>
                <c:ptCount val="1"/>
                <c:pt idx="0">
                  <c:v>Others</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c:spPr>
          <c:invertIfNegative val="0"/>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Sheet1!$A$2:$A$3</c:f>
              <c:numCache>
                <c:formatCode>General</c:formatCode>
                <c:ptCount val="2"/>
                <c:pt idx="0">
                  <c:v>2010</c:v>
                </c:pt>
                <c:pt idx="1">
                  <c:v>2020</c:v>
                </c:pt>
              </c:numCache>
            </c:numRef>
          </c:cat>
          <c:val>
            <c:numRef>
              <c:f>Sheet1!$F$2:$F$3</c:f>
              <c:numCache>
                <c:formatCode>0%</c:formatCode>
                <c:ptCount val="2"/>
                <c:pt idx="0">
                  <c:v>0.1</c:v>
                </c:pt>
                <c:pt idx="1">
                  <c:v>0.08</c:v>
                </c:pt>
              </c:numCache>
            </c:numRef>
          </c:val>
          <c:extLst>
            <c:ext xmlns:c16="http://schemas.microsoft.com/office/drawing/2014/chart" uri="{C3380CC4-5D6E-409C-BE32-E72D297353CC}">
              <c16:uniqueId val="{00000004-7720-4D77-A81A-2C6A3DCA5630}"/>
            </c:ext>
          </c:extLst>
        </c:ser>
        <c:dLbls>
          <c:dLblPos val="outEnd"/>
          <c:showLegendKey val="0"/>
          <c:showVal val="1"/>
          <c:showCatName val="0"/>
          <c:showSerName val="0"/>
          <c:showPercent val="0"/>
          <c:showBubbleSize val="0"/>
        </c:dLbls>
        <c:gapWidth val="100"/>
        <c:overlap val="-24"/>
        <c:axId val="553816448"/>
        <c:axId val="553820056"/>
      </c:barChart>
      <c:catAx>
        <c:axId val="553816448"/>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crossAx val="553820056"/>
        <c:crosses val="autoZero"/>
        <c:auto val="1"/>
        <c:lblAlgn val="ctr"/>
        <c:lblOffset val="100"/>
        <c:noMultiLvlLbl val="0"/>
      </c:catAx>
      <c:valAx>
        <c:axId val="553820056"/>
        <c:scaling>
          <c:orientation val="minMax"/>
        </c:scaling>
        <c:delete val="1"/>
        <c:axPos val="l"/>
        <c:numFmt formatCode="0%" sourceLinked="1"/>
        <c:majorTickMark val="none"/>
        <c:minorTickMark val="none"/>
        <c:tickLblPos val="nextTo"/>
        <c:crossAx val="5538164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sz="900">
          <a:solidFill>
            <a:sysClr val="windowText" lastClr="000000"/>
          </a:solidFill>
          <a:latin typeface="Arial" panose="020B0604020202020204" pitchFamily="34" charset="0"/>
          <a:cs typeface="Arial" panose="020B0604020202020204" pitchFamily="34" charset="0"/>
        </a:defRPr>
      </a:pPr>
      <a:endParaRPr lang="en-US"/>
    </a:p>
  </c:txPr>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080" b="1"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title>
    <c:autoTitleDeleted val="0"/>
    <c:plotArea>
      <c:layout>
        <c:manualLayout>
          <c:layoutTarget val="inner"/>
          <c:xMode val="edge"/>
          <c:yMode val="edge"/>
          <c:x val="3.2407407407407406E-2"/>
          <c:y val="0.11940476190476192"/>
          <c:w val="0.94907407407407407"/>
          <c:h val="0.66998656417947755"/>
        </c:manualLayout>
      </c:layout>
      <c:lineChart>
        <c:grouping val="stacked"/>
        <c:varyColors val="0"/>
        <c:ser>
          <c:idx val="0"/>
          <c:order val="0"/>
          <c:tx>
            <c:strRef>
              <c:f>Sheet1!$B$1</c:f>
              <c:strCache>
                <c:ptCount val="1"/>
                <c:pt idx="0">
                  <c:v>Price (USD/MT)</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dLbls>
            <c:dLbl>
              <c:idx val="8"/>
              <c:layout>
                <c:manualLayout>
                  <c:x val="-5.6980715952172648E-2"/>
                  <c:y val="-9.719253843269591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3136-4B57-BAFD-C3CDA645A00B}"/>
                </c:ext>
              </c:extLst>
            </c:dLbl>
            <c:dLbl>
              <c:idx val="9"/>
              <c:layout>
                <c:manualLayout>
                  <c:x val="-6.6400554097404654E-2"/>
                  <c:y val="-1.38592050993625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3136-4B57-BAFD-C3CDA645A00B}"/>
                </c:ext>
              </c:extLst>
            </c:dLbl>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Sheet1!$A$2:$A$11</c:f>
              <c:numCache>
                <c:formatCode>General</c:formatCode>
                <c:ptCount val="10"/>
                <c:pt idx="0">
                  <c:v>2013</c:v>
                </c:pt>
                <c:pt idx="1">
                  <c:v>2014</c:v>
                </c:pt>
                <c:pt idx="2">
                  <c:v>2015</c:v>
                </c:pt>
                <c:pt idx="3">
                  <c:v>2016</c:v>
                </c:pt>
                <c:pt idx="4">
                  <c:v>2017</c:v>
                </c:pt>
                <c:pt idx="5">
                  <c:v>2018</c:v>
                </c:pt>
                <c:pt idx="6">
                  <c:v>2019</c:v>
                </c:pt>
                <c:pt idx="7">
                  <c:v>2020</c:v>
                </c:pt>
                <c:pt idx="8">
                  <c:v>2021</c:v>
                </c:pt>
                <c:pt idx="9">
                  <c:v>2022</c:v>
                </c:pt>
              </c:numCache>
            </c:numRef>
          </c:cat>
          <c:val>
            <c:numRef>
              <c:f>Sheet1!$B$2:$B$11</c:f>
              <c:numCache>
                <c:formatCode>0.00</c:formatCode>
                <c:ptCount val="10"/>
                <c:pt idx="0">
                  <c:v>908.0675422138836</c:v>
                </c:pt>
                <c:pt idx="1">
                  <c:v>802.3335846088296</c:v>
                </c:pt>
                <c:pt idx="2">
                  <c:v>663.23827333644999</c:v>
                </c:pt>
                <c:pt idx="3">
                  <c:v>471.34990325941362</c:v>
                </c:pt>
                <c:pt idx="4">
                  <c:v>605.60503685503681</c:v>
                </c:pt>
                <c:pt idx="5">
                  <c:v>636.177673874927</c:v>
                </c:pt>
                <c:pt idx="6">
                  <c:v>685.31667140017043</c:v>
                </c:pt>
                <c:pt idx="7">
                  <c:v>562.61808367071524</c:v>
                </c:pt>
                <c:pt idx="8">
                  <c:v>459.8371777476255</c:v>
                </c:pt>
                <c:pt idx="9">
                  <c:v>1081.5899999999999</c:v>
                </c:pt>
              </c:numCache>
            </c:numRef>
          </c:val>
          <c:smooth val="0"/>
          <c:extLst>
            <c:ext xmlns:c16="http://schemas.microsoft.com/office/drawing/2014/chart" uri="{C3380CC4-5D6E-409C-BE32-E72D297353CC}">
              <c16:uniqueId val="{00000002-3136-4B57-BAFD-C3CDA645A00B}"/>
            </c:ext>
          </c:extLst>
        </c:ser>
        <c:dLbls>
          <c:dLblPos val="t"/>
          <c:showLegendKey val="0"/>
          <c:showVal val="1"/>
          <c:showCatName val="0"/>
          <c:showSerName val="0"/>
          <c:showPercent val="0"/>
          <c:showBubbleSize val="0"/>
        </c:dLbls>
        <c:smooth val="0"/>
        <c:axId val="1122332904"/>
        <c:axId val="1122337496"/>
      </c:lineChart>
      <c:catAx>
        <c:axId val="112233290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crossAx val="1122337496"/>
        <c:crosses val="autoZero"/>
        <c:auto val="1"/>
        <c:lblAlgn val="ctr"/>
        <c:lblOffset val="100"/>
        <c:noMultiLvlLbl val="0"/>
      </c:catAx>
      <c:valAx>
        <c:axId val="1122337496"/>
        <c:scaling>
          <c:orientation val="minMax"/>
        </c:scaling>
        <c:delete val="1"/>
        <c:axPos val="l"/>
        <c:numFmt formatCode="0.00" sourceLinked="1"/>
        <c:majorTickMark val="none"/>
        <c:minorTickMark val="none"/>
        <c:tickLblPos val="nextTo"/>
        <c:crossAx val="1122332904"/>
        <c:crosses val="autoZero"/>
        <c:crossBetween val="between"/>
      </c:valAx>
      <c:spPr>
        <a:noFill/>
        <a:ln>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sz="900">
          <a:solidFill>
            <a:sysClr val="windowText" lastClr="000000"/>
          </a:solidFill>
          <a:latin typeface="Arial" panose="020B0604020202020204" pitchFamily="34" charset="0"/>
          <a:cs typeface="Arial" panose="020B0604020202020204" pitchFamily="34" charset="0"/>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0.41948152036550984"/>
          <c:y val="6.8728522336769758E-3"/>
        </c:manualLayout>
      </c:layout>
      <c:overlay val="0"/>
      <c:spPr>
        <a:noFill/>
        <a:ln>
          <a:noFill/>
        </a:ln>
        <a:effectLst/>
      </c:spPr>
      <c:txPr>
        <a:bodyPr rot="0" spcFirstLastPara="1" vertOverflow="ellipsis" vert="horz" wrap="square" anchor="ctr" anchorCtr="1"/>
        <a:lstStyle/>
        <a:p>
          <a:pPr>
            <a:defRPr sz="900" b="1"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title>
    <c:autoTitleDeleted val="0"/>
    <c:plotArea>
      <c:layout>
        <c:manualLayout>
          <c:layoutTarget val="inner"/>
          <c:xMode val="edge"/>
          <c:yMode val="edge"/>
          <c:x val="3.2407407407407406E-2"/>
          <c:y val="0.11940476190476192"/>
          <c:w val="0.94907407407407407"/>
          <c:h val="0.66998656417947755"/>
        </c:manualLayout>
      </c:layout>
      <c:lineChart>
        <c:grouping val="stacked"/>
        <c:varyColors val="0"/>
        <c:ser>
          <c:idx val="0"/>
          <c:order val="0"/>
          <c:tx>
            <c:strRef>
              <c:f>Sheet1!$B$1</c:f>
              <c:strCache>
                <c:ptCount val="1"/>
                <c:pt idx="0">
                  <c:v>Price (USD/MT)</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dLbls>
            <c:dLbl>
              <c:idx val="7"/>
              <c:layout>
                <c:manualLayout>
                  <c:x val="-4.8692220764071155E-2"/>
                  <c:y val="-7.338301462317210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8766-437D-8C08-1F063C46D735}"/>
                </c:ext>
              </c:extLst>
            </c:dLbl>
            <c:dLbl>
              <c:idx val="8"/>
              <c:layout>
                <c:manualLayout>
                  <c:x val="-1.4251603966170896E-3"/>
                  <c:y val="-5.750999875015622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8766-437D-8C08-1F063C46D735}"/>
                </c:ext>
              </c:extLst>
            </c:dLbl>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Sheet1!$A$2:$A$11</c:f>
              <c:numCache>
                <c:formatCode>General</c:formatCode>
                <c:ptCount val="10"/>
                <c:pt idx="0">
                  <c:v>2013</c:v>
                </c:pt>
                <c:pt idx="1">
                  <c:v>2014</c:v>
                </c:pt>
                <c:pt idx="2">
                  <c:v>2015</c:v>
                </c:pt>
                <c:pt idx="3">
                  <c:v>2016</c:v>
                </c:pt>
                <c:pt idx="4">
                  <c:v>2017</c:v>
                </c:pt>
                <c:pt idx="5">
                  <c:v>2018</c:v>
                </c:pt>
                <c:pt idx="6">
                  <c:v>2019</c:v>
                </c:pt>
                <c:pt idx="7">
                  <c:v>2020</c:v>
                </c:pt>
                <c:pt idx="8">
                  <c:v>2021</c:v>
                </c:pt>
                <c:pt idx="9">
                  <c:v>2022</c:v>
                </c:pt>
              </c:numCache>
            </c:numRef>
          </c:cat>
          <c:val>
            <c:numRef>
              <c:f>Sheet1!$B$2:$B$11</c:f>
              <c:numCache>
                <c:formatCode>0.00</c:formatCode>
                <c:ptCount val="10"/>
                <c:pt idx="0">
                  <c:v>1018.4717721303086</c:v>
                </c:pt>
                <c:pt idx="1">
                  <c:v>1019.8125266297401</c:v>
                </c:pt>
                <c:pt idx="2">
                  <c:v>756.49057191834186</c:v>
                </c:pt>
                <c:pt idx="3">
                  <c:v>575.0855782110433</c:v>
                </c:pt>
                <c:pt idx="4">
                  <c:v>710.10442260442255</c:v>
                </c:pt>
                <c:pt idx="5">
                  <c:v>932.61250730566928</c:v>
                </c:pt>
                <c:pt idx="6">
                  <c:v>923.17523430843505</c:v>
                </c:pt>
                <c:pt idx="7">
                  <c:v>841.70040485829963</c:v>
                </c:pt>
                <c:pt idx="8">
                  <c:v>886.56716417910445</c:v>
                </c:pt>
                <c:pt idx="9">
                  <c:v>1198.96</c:v>
                </c:pt>
              </c:numCache>
            </c:numRef>
          </c:val>
          <c:smooth val="0"/>
          <c:extLst>
            <c:ext xmlns:c16="http://schemas.microsoft.com/office/drawing/2014/chart" uri="{C3380CC4-5D6E-409C-BE32-E72D297353CC}">
              <c16:uniqueId val="{00000002-8766-437D-8C08-1F063C46D735}"/>
            </c:ext>
          </c:extLst>
        </c:ser>
        <c:dLbls>
          <c:dLblPos val="t"/>
          <c:showLegendKey val="0"/>
          <c:showVal val="1"/>
          <c:showCatName val="0"/>
          <c:showSerName val="0"/>
          <c:showPercent val="0"/>
          <c:showBubbleSize val="0"/>
        </c:dLbls>
        <c:smooth val="0"/>
        <c:axId val="1122332904"/>
        <c:axId val="1122337496"/>
      </c:lineChart>
      <c:catAx>
        <c:axId val="112233290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crossAx val="1122337496"/>
        <c:crosses val="autoZero"/>
        <c:auto val="1"/>
        <c:lblAlgn val="ctr"/>
        <c:lblOffset val="100"/>
        <c:noMultiLvlLbl val="0"/>
      </c:catAx>
      <c:valAx>
        <c:axId val="1122337496"/>
        <c:scaling>
          <c:orientation val="minMax"/>
        </c:scaling>
        <c:delete val="1"/>
        <c:axPos val="l"/>
        <c:numFmt formatCode="0.00" sourceLinked="1"/>
        <c:majorTickMark val="none"/>
        <c:minorTickMark val="none"/>
        <c:tickLblPos val="nextTo"/>
        <c:crossAx val="1122332904"/>
        <c:crosses val="autoZero"/>
        <c:crossBetween val="between"/>
      </c:valAx>
      <c:spPr>
        <a:noFill/>
        <a:ln>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sz="900">
          <a:solidFill>
            <a:sysClr val="windowText" lastClr="000000"/>
          </a:solidFill>
          <a:latin typeface="Arial" panose="020B0604020202020204" pitchFamily="34" charset="0"/>
          <a:cs typeface="Arial" panose="020B0604020202020204" pitchFamily="34" charset="0"/>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900" b="1"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title>
    <c:autoTitleDeleted val="0"/>
    <c:plotArea>
      <c:layout>
        <c:manualLayout>
          <c:layoutTarget val="inner"/>
          <c:xMode val="edge"/>
          <c:yMode val="edge"/>
          <c:x val="3.2407407407407406E-2"/>
          <c:y val="0.11940476190476192"/>
          <c:w val="0.94907407407407407"/>
          <c:h val="0.66998656417947755"/>
        </c:manualLayout>
      </c:layout>
      <c:lineChart>
        <c:grouping val="stacked"/>
        <c:varyColors val="0"/>
        <c:ser>
          <c:idx val="0"/>
          <c:order val="0"/>
          <c:tx>
            <c:strRef>
              <c:f>Sheet1!$B$1</c:f>
              <c:strCache>
                <c:ptCount val="1"/>
                <c:pt idx="0">
                  <c:v>Price (USD/MT)</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dLbls>
            <c:dLbl>
              <c:idx val="8"/>
              <c:layout>
                <c:manualLayout>
                  <c:x val="-1.4251603966170896E-3"/>
                  <c:y val="-5.750999875015622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73A9-46F8-A653-9D082D07D702}"/>
                </c:ext>
              </c:extLst>
            </c:dLbl>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Sheet1!$A$2:$A$11</c:f>
              <c:numCache>
                <c:formatCode>General</c:formatCode>
                <c:ptCount val="10"/>
                <c:pt idx="0">
                  <c:v>2013</c:v>
                </c:pt>
                <c:pt idx="1">
                  <c:v>2014</c:v>
                </c:pt>
                <c:pt idx="2">
                  <c:v>2015</c:v>
                </c:pt>
                <c:pt idx="3">
                  <c:v>2016</c:v>
                </c:pt>
                <c:pt idx="4">
                  <c:v>2017</c:v>
                </c:pt>
                <c:pt idx="5">
                  <c:v>2018</c:v>
                </c:pt>
                <c:pt idx="6">
                  <c:v>2019</c:v>
                </c:pt>
                <c:pt idx="7">
                  <c:v>2020</c:v>
                </c:pt>
                <c:pt idx="8">
                  <c:v>2021</c:v>
                </c:pt>
                <c:pt idx="9">
                  <c:v>2022</c:v>
                </c:pt>
              </c:numCache>
            </c:numRef>
          </c:cat>
          <c:val>
            <c:numRef>
              <c:f>Sheet1!$B$2:$B$11</c:f>
              <c:numCache>
                <c:formatCode>0.00</c:formatCode>
                <c:ptCount val="10"/>
                <c:pt idx="0">
                  <c:v>1624.7654784240149</c:v>
                </c:pt>
                <c:pt idx="1">
                  <c:v>1696.1095998164596</c:v>
                </c:pt>
                <c:pt idx="2">
                  <c:v>1524.700015583606</c:v>
                </c:pt>
                <c:pt idx="3">
                  <c:v>1294.5378776603661</c:v>
                </c:pt>
                <c:pt idx="4">
                  <c:v>1117.9361179361179</c:v>
                </c:pt>
                <c:pt idx="5">
                  <c:v>1279.8071303331385</c:v>
                </c:pt>
                <c:pt idx="6">
                  <c:v>1266.9696109059926</c:v>
                </c:pt>
                <c:pt idx="7">
                  <c:v>1089.608636977058</c:v>
                </c:pt>
                <c:pt idx="8">
                  <c:v>1575.9837177747625</c:v>
                </c:pt>
                <c:pt idx="9">
                  <c:v>1281.04</c:v>
                </c:pt>
              </c:numCache>
            </c:numRef>
          </c:val>
          <c:smooth val="0"/>
          <c:extLst>
            <c:ext xmlns:c16="http://schemas.microsoft.com/office/drawing/2014/chart" uri="{C3380CC4-5D6E-409C-BE32-E72D297353CC}">
              <c16:uniqueId val="{00000001-73A9-46F8-A653-9D082D07D702}"/>
            </c:ext>
          </c:extLst>
        </c:ser>
        <c:dLbls>
          <c:dLblPos val="t"/>
          <c:showLegendKey val="0"/>
          <c:showVal val="1"/>
          <c:showCatName val="0"/>
          <c:showSerName val="0"/>
          <c:showPercent val="0"/>
          <c:showBubbleSize val="0"/>
        </c:dLbls>
        <c:smooth val="0"/>
        <c:axId val="1122332904"/>
        <c:axId val="1122337496"/>
      </c:lineChart>
      <c:catAx>
        <c:axId val="112233290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crossAx val="1122337496"/>
        <c:crosses val="autoZero"/>
        <c:auto val="1"/>
        <c:lblAlgn val="ctr"/>
        <c:lblOffset val="100"/>
        <c:noMultiLvlLbl val="0"/>
      </c:catAx>
      <c:valAx>
        <c:axId val="1122337496"/>
        <c:scaling>
          <c:orientation val="minMax"/>
        </c:scaling>
        <c:delete val="1"/>
        <c:axPos val="l"/>
        <c:numFmt formatCode="0.00" sourceLinked="1"/>
        <c:majorTickMark val="none"/>
        <c:minorTickMark val="none"/>
        <c:tickLblPos val="nextTo"/>
        <c:crossAx val="1122332904"/>
        <c:crosses val="autoZero"/>
        <c:crossBetween val="between"/>
      </c:valAx>
      <c:spPr>
        <a:noFill/>
        <a:ln>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900">
          <a:solidFill>
            <a:sysClr val="windowText" lastClr="000000"/>
          </a:solidFill>
          <a:latin typeface="Arial" panose="020B0604020202020204" pitchFamily="34" charset="0"/>
          <a:cs typeface="Arial" panose="020B0604020202020204" pitchFamily="34" charset="0"/>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0.12770098049839276"/>
          <c:w val="1"/>
          <c:h val="0.76043775247233381"/>
        </c:manualLayout>
      </c:layout>
      <c:barChart>
        <c:barDir val="col"/>
        <c:grouping val="clustered"/>
        <c:varyColors val="0"/>
        <c:ser>
          <c:idx val="0"/>
          <c:order val="0"/>
          <c:tx>
            <c:strRef>
              <c:f>Sheet1!$B$1</c:f>
              <c:strCache>
                <c:ptCount val="1"/>
                <c:pt idx="0">
                  <c:v>By Volume (Thousand Tonnes)</c:v>
                </c:pt>
              </c:strCache>
            </c:strRef>
          </c:tx>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scene3d>
              <a:camera prst="orthographicFront">
                <a:rot lat="0" lon="0" rev="0"/>
              </a:camera>
              <a:lightRig rig="threePt" dir="t">
                <a:rot lat="0" lon="0" rev="1200000"/>
              </a:lightRig>
            </a:scene3d>
          </c:spPr>
          <c:invertIfNegative val="0"/>
          <c:dPt>
            <c:idx val="7"/>
            <c:invertIfNegative val="0"/>
            <c:bubble3D val="0"/>
            <c:extLst>
              <c:ext xmlns:c16="http://schemas.microsoft.com/office/drawing/2014/chart" uri="{C3380CC4-5D6E-409C-BE32-E72D297353CC}">
                <c16:uniqueId val="{00000000-7D88-4074-B697-0BD086385593}"/>
              </c:ext>
            </c:extLst>
          </c:dPt>
          <c:dPt>
            <c:idx val="8"/>
            <c:invertIfNegative val="0"/>
            <c:bubble3D val="0"/>
            <c:extLst>
              <c:ext xmlns:c16="http://schemas.microsoft.com/office/drawing/2014/chart" uri="{C3380CC4-5D6E-409C-BE32-E72D297353CC}">
                <c16:uniqueId val="{00000001-7D88-4074-B697-0BD086385593}"/>
              </c:ext>
            </c:extLst>
          </c:dPt>
          <c:dLbls>
            <c:dLbl>
              <c:idx val="1"/>
              <c:layout>
                <c:manualLayout>
                  <c:x val="0"/>
                  <c:y val="9.330033782803426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7D88-4074-B697-0BD086385593}"/>
                </c:ext>
              </c:extLst>
            </c:dLbl>
            <c:dLbl>
              <c:idx val="3"/>
              <c:layout>
                <c:manualLayout>
                  <c:x val="6.1226034466882739E-3"/>
                  <c:y val="-4.665016891401713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7D88-4074-B697-0BD086385593}"/>
                </c:ext>
              </c:extLst>
            </c:dLbl>
            <c:spPr>
              <a:noFill/>
              <a:ln>
                <a:noFill/>
              </a:ln>
              <a:effectLst/>
            </c:spPr>
            <c:txPr>
              <a:bodyPr rot="5400000" spcFirstLastPara="1" vertOverflow="ellipsis" vert="horz" wrap="square" anchor="ctr" anchorCtr="1"/>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Sheet1!$A$2:$A$12</c:f>
              <c:strCache>
                <c:ptCount val="11"/>
                <c:pt idx="0">
                  <c:v>2010</c:v>
                </c:pt>
                <c:pt idx="1">
                  <c:v>2015</c:v>
                </c:pt>
                <c:pt idx="2">
                  <c:v>2017</c:v>
                </c:pt>
                <c:pt idx="3">
                  <c:v>2019</c:v>
                </c:pt>
                <c:pt idx="4">
                  <c:v>2020</c:v>
                </c:pt>
                <c:pt idx="5">
                  <c:v>2021E</c:v>
                </c:pt>
                <c:pt idx="6">
                  <c:v>2022F</c:v>
                </c:pt>
                <c:pt idx="7">
                  <c:v>2025F</c:v>
                </c:pt>
                <c:pt idx="8">
                  <c:v>2030F</c:v>
                </c:pt>
                <c:pt idx="9">
                  <c:v>2035F</c:v>
                </c:pt>
                <c:pt idx="10">
                  <c:v>2040F</c:v>
                </c:pt>
              </c:strCache>
            </c:strRef>
          </c:cat>
          <c:val>
            <c:numRef>
              <c:f>Sheet1!$B$2:$B$12</c:f>
              <c:numCache>
                <c:formatCode>0.0</c:formatCode>
                <c:ptCount val="11"/>
                <c:pt idx="0">
                  <c:v>7956.24</c:v>
                </c:pt>
                <c:pt idx="1">
                  <c:v>8407.84</c:v>
                </c:pt>
                <c:pt idx="2">
                  <c:v>8880.09</c:v>
                </c:pt>
                <c:pt idx="3">
                  <c:v>9562.86</c:v>
                </c:pt>
                <c:pt idx="4">
                  <c:v>10194.36</c:v>
                </c:pt>
                <c:pt idx="5">
                  <c:v>10128.459999999999</c:v>
                </c:pt>
                <c:pt idx="6">
                  <c:v>11267.01</c:v>
                </c:pt>
                <c:pt idx="7">
                  <c:v>12696.97</c:v>
                </c:pt>
                <c:pt idx="8">
                  <c:v>15258.16</c:v>
                </c:pt>
                <c:pt idx="9">
                  <c:v>17819.23</c:v>
                </c:pt>
                <c:pt idx="10">
                  <c:v>20527</c:v>
                </c:pt>
              </c:numCache>
            </c:numRef>
          </c:val>
          <c:extLst>
            <c:ext xmlns:c16="http://schemas.microsoft.com/office/drawing/2014/chart" uri="{C3380CC4-5D6E-409C-BE32-E72D297353CC}">
              <c16:uniqueId val="{00000004-7D88-4074-B697-0BD086385593}"/>
            </c:ext>
          </c:extLst>
        </c:ser>
        <c:dLbls>
          <c:showLegendKey val="0"/>
          <c:showVal val="1"/>
          <c:showCatName val="0"/>
          <c:showSerName val="0"/>
          <c:showPercent val="0"/>
          <c:showBubbleSize val="0"/>
        </c:dLbls>
        <c:gapWidth val="181"/>
        <c:axId val="620922440"/>
        <c:axId val="740491688"/>
      </c:barChart>
      <c:catAx>
        <c:axId val="620922440"/>
        <c:scaling>
          <c:orientation val="minMax"/>
        </c:scaling>
        <c:delete val="0"/>
        <c:axPos val="b"/>
        <c:numFmt formatCode="General" sourceLinked="1"/>
        <c:majorTickMark val="out"/>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lgn="ctr">
              <a:defRPr sz="900" b="0" i="0" u="none" strike="noStrike" kern="1200" baseline="0">
                <a:solidFill>
                  <a:schemeClr val="tx1">
                    <a:lumMod val="65000"/>
                    <a:lumOff val="35000"/>
                  </a:schemeClr>
                </a:solidFill>
                <a:latin typeface="+mn-lt"/>
                <a:ea typeface="+mn-ea"/>
                <a:cs typeface="+mn-cs"/>
              </a:defRPr>
            </a:pPr>
            <a:endParaRPr lang="en-US"/>
          </a:p>
        </c:txPr>
        <c:crossAx val="740491688"/>
        <c:crosses val="autoZero"/>
        <c:auto val="1"/>
        <c:lblAlgn val="ctr"/>
        <c:lblOffset val="100"/>
        <c:noMultiLvlLbl val="0"/>
      </c:catAx>
      <c:valAx>
        <c:axId val="740491688"/>
        <c:scaling>
          <c:orientation val="minMax"/>
        </c:scaling>
        <c:delete val="0"/>
        <c:axPos val="l"/>
        <c:numFmt formatCode="0.0" sourceLinked="1"/>
        <c:majorTickMark val="out"/>
        <c:minorTickMark val="none"/>
        <c:tickLblPos val="none"/>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092244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900"/>
      </a:pPr>
      <a:endParaRPr lang="en-US"/>
    </a:p>
  </c:txPr>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900" b="1" i="0" u="none" strike="noStrike" kern="1200" baseline="0">
                <a:solidFill>
                  <a:sysClr val="windowText" lastClr="000000"/>
                </a:solidFill>
                <a:latin typeface="Arial" panose="020B0604020202020204" pitchFamily="34" charset="0"/>
                <a:ea typeface="+mn-ea"/>
                <a:cs typeface="Arial" panose="020B0604020202020204" pitchFamily="34" charset="0"/>
              </a:defRPr>
            </a:pPr>
            <a:r>
              <a:rPr lang="en-US" sz="900"/>
              <a:t>Price (USD/MT)</a:t>
            </a:r>
          </a:p>
        </c:rich>
      </c:tx>
      <c:overlay val="0"/>
      <c:spPr>
        <a:noFill/>
        <a:ln>
          <a:noFill/>
        </a:ln>
        <a:effectLst/>
      </c:spPr>
      <c:txPr>
        <a:bodyPr rot="0" spcFirstLastPara="1" vertOverflow="ellipsis" vert="horz" wrap="square" anchor="ctr" anchorCtr="1"/>
        <a:lstStyle/>
        <a:p>
          <a:pPr>
            <a:defRPr sz="900" b="1"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title>
    <c:autoTitleDeleted val="0"/>
    <c:plotArea>
      <c:layout/>
      <c:lineChart>
        <c:grouping val="stacked"/>
        <c:varyColors val="0"/>
        <c:ser>
          <c:idx val="0"/>
          <c:order val="0"/>
          <c:tx>
            <c:strRef>
              <c:f>Sheet1!$B$1</c:f>
              <c:strCache>
                <c:ptCount val="1"/>
                <c:pt idx="0">
                  <c:v>Phenol</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dLbls>
            <c:dLbl>
              <c:idx val="8"/>
              <c:layout>
                <c:manualLayout>
                  <c:x val="-1.4251603966170896E-3"/>
                  <c:y val="-5.750999875015622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DDBC-4D78-8FD2-4AF668C3E4BF}"/>
                </c:ext>
              </c:extLst>
            </c:dLbl>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Sheet1!$A$2:$A$11</c:f>
              <c:numCache>
                <c:formatCode>General</c:formatCode>
                <c:ptCount val="10"/>
                <c:pt idx="0">
                  <c:v>2013</c:v>
                </c:pt>
                <c:pt idx="1">
                  <c:v>2014</c:v>
                </c:pt>
                <c:pt idx="2">
                  <c:v>2015</c:v>
                </c:pt>
                <c:pt idx="3">
                  <c:v>2016</c:v>
                </c:pt>
                <c:pt idx="4">
                  <c:v>2017</c:v>
                </c:pt>
                <c:pt idx="5">
                  <c:v>2018</c:v>
                </c:pt>
                <c:pt idx="6">
                  <c:v>2019</c:v>
                </c:pt>
                <c:pt idx="7">
                  <c:v>2020</c:v>
                </c:pt>
                <c:pt idx="8">
                  <c:v>2021</c:v>
                </c:pt>
                <c:pt idx="9">
                  <c:v>2022</c:v>
                </c:pt>
              </c:numCache>
            </c:numRef>
          </c:cat>
          <c:val>
            <c:numRef>
              <c:f>Sheet1!$B$2:$B$11</c:f>
              <c:numCache>
                <c:formatCode>0.00</c:formatCode>
                <c:ptCount val="10"/>
                <c:pt idx="0">
                  <c:v>1881.63056455739</c:v>
                </c:pt>
                <c:pt idx="1">
                  <c:v>1727.245911310675</c:v>
                </c:pt>
                <c:pt idx="2">
                  <c:v>1521.8793828892005</c:v>
                </c:pt>
                <c:pt idx="3">
                  <c:v>1282.1848489358536</c:v>
                </c:pt>
                <c:pt idx="4">
                  <c:v>1278.6547911547912</c:v>
                </c:pt>
                <c:pt idx="5">
                  <c:v>1361.9228521332554</c:v>
                </c:pt>
                <c:pt idx="6">
                  <c:v>1373.3314399318376</c:v>
                </c:pt>
                <c:pt idx="7">
                  <c:v>1088.1241565452092</c:v>
                </c:pt>
                <c:pt idx="8">
                  <c:v>1115.6037991858886</c:v>
                </c:pt>
                <c:pt idx="9">
                  <c:v>1586.93</c:v>
                </c:pt>
              </c:numCache>
            </c:numRef>
          </c:val>
          <c:smooth val="0"/>
          <c:extLst>
            <c:ext xmlns:c16="http://schemas.microsoft.com/office/drawing/2014/chart" uri="{C3380CC4-5D6E-409C-BE32-E72D297353CC}">
              <c16:uniqueId val="{00000001-DDBC-4D78-8FD2-4AF668C3E4BF}"/>
            </c:ext>
          </c:extLst>
        </c:ser>
        <c:dLbls>
          <c:dLblPos val="t"/>
          <c:showLegendKey val="0"/>
          <c:showVal val="1"/>
          <c:showCatName val="0"/>
          <c:showSerName val="0"/>
          <c:showPercent val="0"/>
          <c:showBubbleSize val="0"/>
        </c:dLbls>
        <c:smooth val="0"/>
        <c:axId val="1122332904"/>
        <c:axId val="1122337496"/>
      </c:lineChart>
      <c:catAx>
        <c:axId val="112233290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crossAx val="1122337496"/>
        <c:crosses val="autoZero"/>
        <c:auto val="1"/>
        <c:lblAlgn val="ctr"/>
        <c:lblOffset val="100"/>
        <c:noMultiLvlLbl val="0"/>
      </c:catAx>
      <c:valAx>
        <c:axId val="1122337496"/>
        <c:scaling>
          <c:orientation val="minMax"/>
        </c:scaling>
        <c:delete val="1"/>
        <c:axPos val="l"/>
        <c:numFmt formatCode="0.00" sourceLinked="1"/>
        <c:majorTickMark val="none"/>
        <c:minorTickMark val="none"/>
        <c:tickLblPos val="nextTo"/>
        <c:crossAx val="11223329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sz="900">
          <a:solidFill>
            <a:sysClr val="windowText" lastClr="000000"/>
          </a:solidFill>
          <a:latin typeface="Arial" panose="020B0604020202020204" pitchFamily="34" charset="0"/>
          <a:cs typeface="Arial" panose="020B0604020202020204" pitchFamily="34" charset="0"/>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9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en-US"/>
        </a:p>
      </c:txPr>
    </c:title>
    <c:autoTitleDeleted val="0"/>
    <c:plotArea>
      <c:layout/>
      <c:lineChart>
        <c:grouping val="stacked"/>
        <c:varyColors val="0"/>
        <c:ser>
          <c:idx val="0"/>
          <c:order val="0"/>
          <c:tx>
            <c:strRef>
              <c:f>Sheet1!$B$1</c:f>
              <c:strCache>
                <c:ptCount val="1"/>
                <c:pt idx="0">
                  <c:v>Prices (USD/Ton)</c:v>
                </c:pt>
              </c:strCache>
            </c:strRef>
          </c:tx>
          <c:spPr>
            <a:ln w="28575" cap="rnd">
              <a:solidFill>
                <a:schemeClr val="accent1"/>
              </a:solidFill>
              <a:round/>
            </a:ln>
            <a:effectLst/>
          </c:spPr>
          <c:marker>
            <c:symbol val="none"/>
          </c:marker>
          <c:dLbls>
            <c:dLbl>
              <c:idx val="8"/>
              <c:layout>
                <c:manualLayout>
                  <c:x val="-5.00362715077282E-2"/>
                  <c:y val="-8.131952255968004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0679-435A-B218-AB850D434D6F}"/>
                </c:ext>
              </c:extLst>
            </c:dLbl>
            <c:dLbl>
              <c:idx val="9"/>
              <c:layout>
                <c:manualLayout>
                  <c:x val="-3.6956109652960048E-2"/>
                  <c:y val="-3.766872890888638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0679-435A-B218-AB850D434D6F}"/>
                </c:ext>
              </c:extLst>
            </c:dLbl>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Sheet1!$A$2:$A$11</c:f>
              <c:numCache>
                <c:formatCode>General</c:formatCode>
                <c:ptCount val="10"/>
                <c:pt idx="0">
                  <c:v>2013</c:v>
                </c:pt>
                <c:pt idx="1">
                  <c:v>2014</c:v>
                </c:pt>
                <c:pt idx="2">
                  <c:v>2015</c:v>
                </c:pt>
                <c:pt idx="3">
                  <c:v>2016</c:v>
                </c:pt>
                <c:pt idx="4">
                  <c:v>2017</c:v>
                </c:pt>
                <c:pt idx="5">
                  <c:v>2018</c:v>
                </c:pt>
                <c:pt idx="6">
                  <c:v>2019</c:v>
                </c:pt>
                <c:pt idx="7">
                  <c:v>2020</c:v>
                </c:pt>
                <c:pt idx="8">
                  <c:v>2021</c:v>
                </c:pt>
                <c:pt idx="9">
                  <c:v>2022</c:v>
                </c:pt>
              </c:numCache>
            </c:numRef>
          </c:cat>
          <c:val>
            <c:numRef>
              <c:f>Sheet1!$B$2:$B$11</c:f>
              <c:numCache>
                <c:formatCode>0.00</c:formatCode>
                <c:ptCount val="10"/>
                <c:pt idx="0">
                  <c:v>871.73801807948144</c:v>
                </c:pt>
                <c:pt idx="1">
                  <c:v>807.41371964209634</c:v>
                </c:pt>
                <c:pt idx="2">
                  <c:v>673.05594514570669</c:v>
                </c:pt>
                <c:pt idx="3">
                  <c:v>557.22577764548294</c:v>
                </c:pt>
                <c:pt idx="4">
                  <c:v>757.21744471744466</c:v>
                </c:pt>
                <c:pt idx="5">
                  <c:v>764.61133839859735</c:v>
                </c:pt>
                <c:pt idx="6">
                  <c:v>644.41919909116723</c:v>
                </c:pt>
                <c:pt idx="7">
                  <c:v>542.51012145748996</c:v>
                </c:pt>
                <c:pt idx="8">
                  <c:v>752.37449118046129</c:v>
                </c:pt>
                <c:pt idx="9">
                  <c:v>944.96</c:v>
                </c:pt>
              </c:numCache>
            </c:numRef>
          </c:val>
          <c:smooth val="0"/>
          <c:extLst>
            <c:ext xmlns:c16="http://schemas.microsoft.com/office/drawing/2014/chart" uri="{C3380CC4-5D6E-409C-BE32-E72D297353CC}">
              <c16:uniqueId val="{00000002-0679-435A-B218-AB850D434D6F}"/>
            </c:ext>
          </c:extLst>
        </c:ser>
        <c:dLbls>
          <c:dLblPos val="t"/>
          <c:showLegendKey val="0"/>
          <c:showVal val="1"/>
          <c:showCatName val="0"/>
          <c:showSerName val="0"/>
          <c:showPercent val="0"/>
          <c:showBubbleSize val="0"/>
        </c:dLbls>
        <c:smooth val="0"/>
        <c:axId val="1122332904"/>
        <c:axId val="1122337496"/>
      </c:lineChart>
      <c:catAx>
        <c:axId val="11223329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crossAx val="1122337496"/>
        <c:crosses val="autoZero"/>
        <c:auto val="1"/>
        <c:lblAlgn val="ctr"/>
        <c:lblOffset val="100"/>
        <c:noMultiLvlLbl val="0"/>
      </c:catAx>
      <c:valAx>
        <c:axId val="1122337496"/>
        <c:scaling>
          <c:orientation val="minMax"/>
        </c:scaling>
        <c:delete val="1"/>
        <c:axPos val="l"/>
        <c:numFmt formatCode="0.00" sourceLinked="1"/>
        <c:majorTickMark val="none"/>
        <c:minorTickMark val="none"/>
        <c:tickLblPos val="nextTo"/>
        <c:crossAx val="1122332904"/>
        <c:crosses val="autoZero"/>
        <c:crossBetween val="between"/>
      </c:valAx>
      <c:spPr>
        <a:noFill/>
        <a:ln>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sz="900">
          <a:solidFill>
            <a:sysClr val="windowText" lastClr="000000"/>
          </a:solidFill>
          <a:latin typeface="Arial" panose="020B0604020202020204" pitchFamily="34" charset="0"/>
          <a:cs typeface="Arial" panose="020B0604020202020204" pitchFamily="34" charset="0"/>
        </a:defRPr>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900" b="1"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title>
    <c:autoTitleDeleted val="0"/>
    <c:plotArea>
      <c:layout>
        <c:manualLayout>
          <c:layoutTarget val="inner"/>
          <c:xMode val="edge"/>
          <c:yMode val="edge"/>
          <c:x val="3.2407407407407406E-2"/>
          <c:y val="0.11940476190476192"/>
          <c:w val="0.94907407407407407"/>
          <c:h val="0.66998656417947755"/>
        </c:manualLayout>
      </c:layout>
      <c:lineChart>
        <c:grouping val="stacked"/>
        <c:varyColors val="0"/>
        <c:ser>
          <c:idx val="0"/>
          <c:order val="0"/>
          <c:tx>
            <c:strRef>
              <c:f>Sheet1!$B$1</c:f>
              <c:strCache>
                <c:ptCount val="1"/>
                <c:pt idx="0">
                  <c:v>Prices (USD/Ton)</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dLbls>
            <c:dLbl>
              <c:idx val="8"/>
              <c:layout>
                <c:manualLayout>
                  <c:x val="-8.2443587780694078E-2"/>
                  <c:y val="-4.36209536307961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A2FF-4BD1-AE14-6B240DD9E905}"/>
                </c:ext>
              </c:extLst>
            </c:dLbl>
            <c:dLbl>
              <c:idx val="9"/>
              <c:layout>
                <c:manualLayout>
                  <c:x val="-1.7789442986293379E-2"/>
                  <c:y val="-4.163698287714039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A2FF-4BD1-AE14-6B240DD9E905}"/>
                </c:ext>
              </c:extLst>
            </c:dLbl>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Sheet1!$A$2:$A$11</c:f>
              <c:numCache>
                <c:formatCode>General</c:formatCode>
                <c:ptCount val="10"/>
                <c:pt idx="0">
                  <c:v>2013</c:v>
                </c:pt>
                <c:pt idx="1">
                  <c:v>2014</c:v>
                </c:pt>
                <c:pt idx="2">
                  <c:v>2015</c:v>
                </c:pt>
                <c:pt idx="3">
                  <c:v>2016</c:v>
                </c:pt>
                <c:pt idx="4">
                  <c:v>2017</c:v>
                </c:pt>
                <c:pt idx="5">
                  <c:v>2018</c:v>
                </c:pt>
                <c:pt idx="6">
                  <c:v>2019</c:v>
                </c:pt>
                <c:pt idx="7">
                  <c:v>2020</c:v>
                </c:pt>
                <c:pt idx="8">
                  <c:v>2021</c:v>
                </c:pt>
                <c:pt idx="9">
                  <c:v>2022</c:v>
                </c:pt>
              </c:numCache>
            </c:numRef>
          </c:cat>
          <c:val>
            <c:numRef>
              <c:f>Sheet1!$B$2:$B$11</c:f>
              <c:numCache>
                <c:formatCode>0.00</c:formatCode>
                <c:ptCount val="10"/>
                <c:pt idx="0">
                  <c:v>1570.0153505031553</c:v>
                </c:pt>
                <c:pt idx="1">
                  <c:v>1610.2547460652279</c:v>
                </c:pt>
                <c:pt idx="2">
                  <c:v>1340.034283933302</c:v>
                </c:pt>
                <c:pt idx="3">
                  <c:v>1167.584461973508</c:v>
                </c:pt>
                <c:pt idx="4">
                  <c:v>1267.5061425061424</c:v>
                </c:pt>
                <c:pt idx="5">
                  <c:v>1338.9830508474577</c:v>
                </c:pt>
                <c:pt idx="6">
                  <c:v>1049.7017892644135</c:v>
                </c:pt>
                <c:pt idx="7">
                  <c:v>926.45074224021596</c:v>
                </c:pt>
                <c:pt idx="8">
                  <c:v>1314.5183175033922</c:v>
                </c:pt>
                <c:pt idx="9">
                  <c:v>1320.17</c:v>
                </c:pt>
              </c:numCache>
            </c:numRef>
          </c:val>
          <c:smooth val="0"/>
          <c:extLst>
            <c:ext xmlns:c16="http://schemas.microsoft.com/office/drawing/2014/chart" uri="{C3380CC4-5D6E-409C-BE32-E72D297353CC}">
              <c16:uniqueId val="{00000002-A2FF-4BD1-AE14-6B240DD9E905}"/>
            </c:ext>
          </c:extLst>
        </c:ser>
        <c:dLbls>
          <c:dLblPos val="t"/>
          <c:showLegendKey val="0"/>
          <c:showVal val="1"/>
          <c:showCatName val="0"/>
          <c:showSerName val="0"/>
          <c:showPercent val="0"/>
          <c:showBubbleSize val="0"/>
        </c:dLbls>
        <c:smooth val="0"/>
        <c:axId val="1122332904"/>
        <c:axId val="1122337496"/>
      </c:lineChart>
      <c:catAx>
        <c:axId val="112233290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crossAx val="1122337496"/>
        <c:crosses val="autoZero"/>
        <c:auto val="1"/>
        <c:lblAlgn val="ctr"/>
        <c:lblOffset val="100"/>
        <c:noMultiLvlLbl val="0"/>
      </c:catAx>
      <c:valAx>
        <c:axId val="1122337496"/>
        <c:scaling>
          <c:orientation val="minMax"/>
        </c:scaling>
        <c:delete val="1"/>
        <c:axPos val="l"/>
        <c:numFmt formatCode="0.00" sourceLinked="1"/>
        <c:majorTickMark val="none"/>
        <c:minorTickMark val="none"/>
        <c:tickLblPos val="nextTo"/>
        <c:crossAx val="1122332904"/>
        <c:crosses val="autoZero"/>
        <c:crossBetween val="between"/>
      </c:valAx>
      <c:spPr>
        <a:noFill/>
        <a:ln>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sz="900">
          <a:solidFill>
            <a:sysClr val="windowText" lastClr="000000"/>
          </a:solidFill>
          <a:latin typeface="Arial" panose="020B0604020202020204" pitchFamily="34" charset="0"/>
          <a:cs typeface="Arial" panose="020B0604020202020204" pitchFamily="34" charset="0"/>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3"/>
          <c:order val="0"/>
          <c:tx>
            <c:strRef>
              <c:f>Sheet1!$E$1</c:f>
              <c:strCache>
                <c:ptCount val="1"/>
                <c:pt idx="0">
                  <c:v>Others</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c:spPr>
          <c:invertIfNegative val="0"/>
          <c:cat>
            <c:strRef>
              <c:f>Sheet1!$A$2:$A$10</c:f>
              <c:strCache>
                <c:ptCount val="9"/>
                <c:pt idx="0">
                  <c:v>2010</c:v>
                </c:pt>
                <c:pt idx="1">
                  <c:v>2015</c:v>
                </c:pt>
                <c:pt idx="2">
                  <c:v>2020</c:v>
                </c:pt>
                <c:pt idx="3">
                  <c:v>2021E</c:v>
                </c:pt>
                <c:pt idx="4">
                  <c:v>2022F</c:v>
                </c:pt>
                <c:pt idx="5">
                  <c:v>2025F</c:v>
                </c:pt>
                <c:pt idx="6">
                  <c:v>2030F</c:v>
                </c:pt>
                <c:pt idx="7">
                  <c:v>2035F</c:v>
                </c:pt>
                <c:pt idx="8">
                  <c:v>2040F</c:v>
                </c:pt>
              </c:strCache>
            </c:strRef>
          </c:cat>
          <c:val>
            <c:numRef>
              <c:f>Sheet1!$E$2:$E$10</c:f>
              <c:numCache>
                <c:formatCode>0.00%</c:formatCode>
                <c:ptCount val="9"/>
                <c:pt idx="0">
                  <c:v>4.0000000000000036E-2</c:v>
                </c:pt>
                <c:pt idx="1">
                  <c:v>6.9727953332198389E-2</c:v>
                </c:pt>
                <c:pt idx="2">
                  <c:v>6.4631763859093083E-2</c:v>
                </c:pt>
                <c:pt idx="3">
                  <c:v>6.6074704338211054E-2</c:v>
                </c:pt>
                <c:pt idx="4">
                  <c:v>6.541105822263038E-2</c:v>
                </c:pt>
                <c:pt idx="5">
                  <c:v>6.2916580662001009E-2</c:v>
                </c:pt>
                <c:pt idx="6">
                  <c:v>5.8354340604309551E-2</c:v>
                </c:pt>
                <c:pt idx="7">
                  <c:v>5.6499999999999884E-2</c:v>
                </c:pt>
                <c:pt idx="8">
                  <c:v>6.5599999999999992E-2</c:v>
                </c:pt>
              </c:numCache>
            </c:numRef>
          </c:val>
          <c:extLst>
            <c:ext xmlns:c16="http://schemas.microsoft.com/office/drawing/2014/chart" uri="{C3380CC4-5D6E-409C-BE32-E72D297353CC}">
              <c16:uniqueId val="{00000000-D912-40ED-B282-C500F4BAF3D5}"/>
            </c:ext>
          </c:extLst>
        </c:ser>
        <c:ser>
          <c:idx val="2"/>
          <c:order val="1"/>
          <c:tx>
            <c:strRef>
              <c:f>Sheet1!$D$1</c:f>
              <c:strCache>
                <c:ptCount val="1"/>
                <c:pt idx="0">
                  <c:v>Pharmaceuticals</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c:spPr>
          <c:invertIfNegative val="0"/>
          <c:cat>
            <c:strRef>
              <c:f>Sheet1!$A$2:$A$10</c:f>
              <c:strCache>
                <c:ptCount val="9"/>
                <c:pt idx="0">
                  <c:v>2010</c:v>
                </c:pt>
                <c:pt idx="1">
                  <c:v>2015</c:v>
                </c:pt>
                <c:pt idx="2">
                  <c:v>2020</c:v>
                </c:pt>
                <c:pt idx="3">
                  <c:v>2021E</c:v>
                </c:pt>
                <c:pt idx="4">
                  <c:v>2022F</c:v>
                </c:pt>
                <c:pt idx="5">
                  <c:v>2025F</c:v>
                </c:pt>
                <c:pt idx="6">
                  <c:v>2030F</c:v>
                </c:pt>
                <c:pt idx="7">
                  <c:v>2035F</c:v>
                </c:pt>
                <c:pt idx="8">
                  <c:v>2040F</c:v>
                </c:pt>
              </c:strCache>
            </c:strRef>
          </c:cat>
          <c:val>
            <c:numRef>
              <c:f>Sheet1!$D$2:$D$10</c:f>
              <c:numCache>
                <c:formatCode>0.00%</c:formatCode>
                <c:ptCount val="9"/>
                <c:pt idx="0">
                  <c:v>0.13109999999999999</c:v>
                </c:pt>
                <c:pt idx="1">
                  <c:v>0.12499182338492164</c:v>
                </c:pt>
                <c:pt idx="2">
                  <c:v>0.13219981895880137</c:v>
                </c:pt>
                <c:pt idx="3">
                  <c:v>0.13301761907696147</c:v>
                </c:pt>
                <c:pt idx="4">
                  <c:v>0.13433103037493063</c:v>
                </c:pt>
                <c:pt idx="5">
                  <c:v>0.13914132069226068</c:v>
                </c:pt>
                <c:pt idx="6">
                  <c:v>0.14574489096498369</c:v>
                </c:pt>
                <c:pt idx="7">
                  <c:v>0.14599999999999999</c:v>
                </c:pt>
                <c:pt idx="8">
                  <c:v>0.1484</c:v>
                </c:pt>
              </c:numCache>
            </c:numRef>
          </c:val>
          <c:extLst>
            <c:ext xmlns:c16="http://schemas.microsoft.com/office/drawing/2014/chart" uri="{C3380CC4-5D6E-409C-BE32-E72D297353CC}">
              <c16:uniqueId val="{00000001-D912-40ED-B282-C500F4BAF3D5}"/>
            </c:ext>
          </c:extLst>
        </c:ser>
        <c:ser>
          <c:idx val="1"/>
          <c:order val="2"/>
          <c:tx>
            <c:strRef>
              <c:f>Sheet1!$C$1</c:f>
              <c:strCache>
                <c:ptCount val="1"/>
                <c:pt idx="0">
                  <c:v>Phenolic Resin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c:spPr>
          <c:invertIfNegative val="0"/>
          <c:cat>
            <c:strRef>
              <c:f>Sheet1!$A$2:$A$10</c:f>
              <c:strCache>
                <c:ptCount val="9"/>
                <c:pt idx="0">
                  <c:v>2010</c:v>
                </c:pt>
                <c:pt idx="1">
                  <c:v>2015</c:v>
                </c:pt>
                <c:pt idx="2">
                  <c:v>2020</c:v>
                </c:pt>
                <c:pt idx="3">
                  <c:v>2021E</c:v>
                </c:pt>
                <c:pt idx="4">
                  <c:v>2022F</c:v>
                </c:pt>
                <c:pt idx="5">
                  <c:v>2025F</c:v>
                </c:pt>
                <c:pt idx="6">
                  <c:v>2030F</c:v>
                </c:pt>
                <c:pt idx="7">
                  <c:v>2035F</c:v>
                </c:pt>
                <c:pt idx="8">
                  <c:v>2040F</c:v>
                </c:pt>
              </c:strCache>
            </c:strRef>
          </c:cat>
          <c:val>
            <c:numRef>
              <c:f>Sheet1!$C$2:$C$10</c:f>
              <c:numCache>
                <c:formatCode>0.00%</c:formatCode>
                <c:ptCount val="9"/>
                <c:pt idx="0">
                  <c:v>0.34739999999999999</c:v>
                </c:pt>
                <c:pt idx="1">
                  <c:v>0.33928186586929171</c:v>
                </c:pt>
                <c:pt idx="2">
                  <c:v>0.34587648450988551</c:v>
                </c:pt>
                <c:pt idx="3">
                  <c:v>0.34508008071932822</c:v>
                </c:pt>
                <c:pt idx="4">
                  <c:v>0.34485276392600167</c:v>
                </c:pt>
                <c:pt idx="5">
                  <c:v>0.34445665594698516</c:v>
                </c:pt>
                <c:pt idx="6">
                  <c:v>0.34205024484154323</c:v>
                </c:pt>
                <c:pt idx="7">
                  <c:v>0.34250000000000003</c:v>
                </c:pt>
                <c:pt idx="8">
                  <c:v>0.33810000000000001</c:v>
                </c:pt>
              </c:numCache>
            </c:numRef>
          </c:val>
          <c:extLst>
            <c:ext xmlns:c16="http://schemas.microsoft.com/office/drawing/2014/chart" uri="{C3380CC4-5D6E-409C-BE32-E72D297353CC}">
              <c16:uniqueId val="{00000002-D912-40ED-B282-C500F4BAF3D5}"/>
            </c:ext>
          </c:extLst>
        </c:ser>
        <c:ser>
          <c:idx val="0"/>
          <c:order val="3"/>
          <c:tx>
            <c:strRef>
              <c:f>Sheet1!$B$1</c:f>
              <c:strCache>
                <c:ptCount val="1"/>
                <c:pt idx="0">
                  <c:v>Bisphenol-A</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c:spPr>
          <c:invertIfNegative val="0"/>
          <c:cat>
            <c:strRef>
              <c:f>Sheet1!$A$2:$A$10</c:f>
              <c:strCache>
                <c:ptCount val="9"/>
                <c:pt idx="0">
                  <c:v>2010</c:v>
                </c:pt>
                <c:pt idx="1">
                  <c:v>2015</c:v>
                </c:pt>
                <c:pt idx="2">
                  <c:v>2020</c:v>
                </c:pt>
                <c:pt idx="3">
                  <c:v>2021E</c:v>
                </c:pt>
                <c:pt idx="4">
                  <c:v>2022F</c:v>
                </c:pt>
                <c:pt idx="5">
                  <c:v>2025F</c:v>
                </c:pt>
                <c:pt idx="6">
                  <c:v>2030F</c:v>
                </c:pt>
                <c:pt idx="7">
                  <c:v>2035F</c:v>
                </c:pt>
                <c:pt idx="8">
                  <c:v>2040F</c:v>
                </c:pt>
              </c:strCache>
            </c:strRef>
          </c:cat>
          <c:val>
            <c:numRef>
              <c:f>Sheet1!$B$2:$B$10</c:f>
              <c:numCache>
                <c:formatCode>0.00%</c:formatCode>
                <c:ptCount val="9"/>
                <c:pt idx="0">
                  <c:v>0.48149999999999998</c:v>
                </c:pt>
                <c:pt idx="1">
                  <c:v>0.46599835741358825</c:v>
                </c:pt>
                <c:pt idx="2">
                  <c:v>0.45729193267222001</c:v>
                </c:pt>
                <c:pt idx="3">
                  <c:v>0.45582759586549931</c:v>
                </c:pt>
                <c:pt idx="4">
                  <c:v>0.45540514747643729</c:v>
                </c:pt>
                <c:pt idx="5">
                  <c:v>0.45348544269875313</c:v>
                </c:pt>
                <c:pt idx="6">
                  <c:v>0.45385052358916356</c:v>
                </c:pt>
                <c:pt idx="7">
                  <c:v>0.45500000000000002</c:v>
                </c:pt>
                <c:pt idx="8">
                  <c:v>0.44790000000000002</c:v>
                </c:pt>
              </c:numCache>
            </c:numRef>
          </c:val>
          <c:extLst>
            <c:ext xmlns:c16="http://schemas.microsoft.com/office/drawing/2014/chart" uri="{C3380CC4-5D6E-409C-BE32-E72D297353CC}">
              <c16:uniqueId val="{00000003-D912-40ED-B282-C500F4BAF3D5}"/>
            </c:ext>
          </c:extLst>
        </c:ser>
        <c:dLbls>
          <c:showLegendKey val="0"/>
          <c:showVal val="0"/>
          <c:showCatName val="0"/>
          <c:showSerName val="0"/>
          <c:showPercent val="0"/>
          <c:showBubbleSize val="0"/>
        </c:dLbls>
        <c:gapWidth val="150"/>
        <c:overlap val="100"/>
        <c:axId val="740492864"/>
        <c:axId val="740491296"/>
      </c:barChart>
      <c:catAx>
        <c:axId val="74049286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solidFill>
                <a:latin typeface="Arial" panose="020B0604020202020204" pitchFamily="34" charset="0"/>
                <a:ea typeface="Verdana" panose="020B0604030504040204" pitchFamily="34" charset="0"/>
                <a:cs typeface="Arial" panose="020B0604020202020204" pitchFamily="34" charset="0"/>
              </a:defRPr>
            </a:pPr>
            <a:endParaRPr lang="en-US"/>
          </a:p>
        </c:txPr>
        <c:crossAx val="740491296"/>
        <c:crosses val="autoZero"/>
        <c:auto val="0"/>
        <c:lblAlgn val="ctr"/>
        <c:lblOffset val="100"/>
        <c:noMultiLvlLbl val="0"/>
      </c:catAx>
      <c:valAx>
        <c:axId val="740491296"/>
        <c:scaling>
          <c:orientation val="minMax"/>
        </c:scaling>
        <c:delete val="1"/>
        <c:axPos val="l"/>
        <c:numFmt formatCode="0.00%" sourceLinked="1"/>
        <c:majorTickMark val="none"/>
        <c:minorTickMark val="none"/>
        <c:tickLblPos val="nextTo"/>
        <c:crossAx val="74049286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800" b="0" i="0" u="none" strike="noStrike" kern="1200" baseline="0">
                <a:solidFill>
                  <a:schemeClr val="tx1"/>
                </a:solidFill>
                <a:latin typeface="Arial" panose="020B0604020202020204" pitchFamily="34" charset="0"/>
                <a:ea typeface="Verdana" panose="020B0604030504040204" pitchFamily="34" charset="0"/>
                <a:cs typeface="Arial" panose="020B060402020202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800">
          <a:solidFill>
            <a:schemeClr val="tx1"/>
          </a:solidFill>
          <a:latin typeface="Arial" panose="020B0604020202020204" pitchFamily="34" charset="0"/>
          <a:ea typeface="Verdana" panose="020B0604030504040204" pitchFamily="34" charset="0"/>
          <a:cs typeface="Arial" panose="020B0604020202020204" pitchFamily="34" charset="0"/>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1"/>
          <c:order val="0"/>
          <c:tx>
            <c:strRef>
              <c:f>Sheet1!$F$1</c:f>
              <c:strCache>
                <c:ptCount val="1"/>
                <c:pt idx="0">
                  <c:v>South America </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c:spPr>
          <c:invertIfNegative val="0"/>
          <c:cat>
            <c:strRef>
              <c:f>Sheet1!$A$2:$A$10</c:f>
              <c:strCache>
                <c:ptCount val="9"/>
                <c:pt idx="0">
                  <c:v>2010</c:v>
                </c:pt>
                <c:pt idx="1">
                  <c:v>2015</c:v>
                </c:pt>
                <c:pt idx="2">
                  <c:v>2020</c:v>
                </c:pt>
                <c:pt idx="3">
                  <c:v>2021E</c:v>
                </c:pt>
                <c:pt idx="4">
                  <c:v>2022F</c:v>
                </c:pt>
                <c:pt idx="5">
                  <c:v>2025F</c:v>
                </c:pt>
                <c:pt idx="6">
                  <c:v>2030F</c:v>
                </c:pt>
                <c:pt idx="7">
                  <c:v>2035F</c:v>
                </c:pt>
                <c:pt idx="8">
                  <c:v>2040F</c:v>
                </c:pt>
              </c:strCache>
            </c:strRef>
          </c:cat>
          <c:val>
            <c:numRef>
              <c:f>Sheet1!$F$2:$F$10</c:f>
              <c:numCache>
                <c:formatCode>0.00%</c:formatCode>
                <c:ptCount val="9"/>
                <c:pt idx="0">
                  <c:v>4.3899999999999939E-2</c:v>
                </c:pt>
                <c:pt idx="1">
                  <c:v>6.1900000000000066E-2</c:v>
                </c:pt>
                <c:pt idx="2">
                  <c:v>4.5499999999999985E-2</c:v>
                </c:pt>
                <c:pt idx="3">
                  <c:v>3.71999999999999E-2</c:v>
                </c:pt>
                <c:pt idx="4">
                  <c:v>3.3299999999999996E-2</c:v>
                </c:pt>
                <c:pt idx="5">
                  <c:v>3.5600000000000076E-2</c:v>
                </c:pt>
                <c:pt idx="6">
                  <c:v>4.0699999999999958E-2</c:v>
                </c:pt>
                <c:pt idx="7">
                  <c:v>3.3000000000000029E-2</c:v>
                </c:pt>
                <c:pt idx="8">
                  <c:v>4.1999999999999926E-2</c:v>
                </c:pt>
              </c:numCache>
            </c:numRef>
          </c:val>
          <c:extLst>
            <c:ext xmlns:c16="http://schemas.microsoft.com/office/drawing/2014/chart" uri="{C3380CC4-5D6E-409C-BE32-E72D297353CC}">
              <c16:uniqueId val="{00000000-8DE6-4157-8543-B00B51EAA307}"/>
            </c:ext>
          </c:extLst>
        </c:ser>
        <c:ser>
          <c:idx val="2"/>
          <c:order val="1"/>
          <c:tx>
            <c:strRef>
              <c:f>Sheet1!$E$1</c:f>
              <c:strCache>
                <c:ptCount val="1"/>
                <c:pt idx="0">
                  <c:v>Middle East &amp; Africa</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c:spPr>
          <c:invertIfNegative val="0"/>
          <c:cat>
            <c:strRef>
              <c:f>Sheet1!$A$2:$A$10</c:f>
              <c:strCache>
                <c:ptCount val="9"/>
                <c:pt idx="0">
                  <c:v>2010</c:v>
                </c:pt>
                <c:pt idx="1">
                  <c:v>2015</c:v>
                </c:pt>
                <c:pt idx="2">
                  <c:v>2020</c:v>
                </c:pt>
                <c:pt idx="3">
                  <c:v>2021E</c:v>
                </c:pt>
                <c:pt idx="4">
                  <c:v>2022F</c:v>
                </c:pt>
                <c:pt idx="5">
                  <c:v>2025F</c:v>
                </c:pt>
                <c:pt idx="6">
                  <c:v>2030F</c:v>
                </c:pt>
                <c:pt idx="7">
                  <c:v>2035F</c:v>
                </c:pt>
                <c:pt idx="8">
                  <c:v>2040F</c:v>
                </c:pt>
              </c:strCache>
            </c:strRef>
          </c:cat>
          <c:val>
            <c:numRef>
              <c:f>Sheet1!$E$2:$E$10</c:f>
              <c:numCache>
                <c:formatCode>0.00%</c:formatCode>
                <c:ptCount val="9"/>
                <c:pt idx="0">
                  <c:v>6.1499999999999999E-2</c:v>
                </c:pt>
                <c:pt idx="1">
                  <c:v>5.7200000000000001E-2</c:v>
                </c:pt>
                <c:pt idx="2">
                  <c:v>6.8199999999999997E-2</c:v>
                </c:pt>
                <c:pt idx="3">
                  <c:v>6.9099999999999995E-2</c:v>
                </c:pt>
                <c:pt idx="4">
                  <c:v>6.7199999999999996E-2</c:v>
                </c:pt>
                <c:pt idx="5">
                  <c:v>6.9099999999999995E-2</c:v>
                </c:pt>
                <c:pt idx="6">
                  <c:v>6.1199999999999997E-2</c:v>
                </c:pt>
                <c:pt idx="7">
                  <c:v>6.5500000000000003E-2</c:v>
                </c:pt>
                <c:pt idx="8">
                  <c:v>6.7100000000000007E-2</c:v>
                </c:pt>
              </c:numCache>
            </c:numRef>
          </c:val>
          <c:extLst>
            <c:ext xmlns:c16="http://schemas.microsoft.com/office/drawing/2014/chart" uri="{C3380CC4-5D6E-409C-BE32-E72D297353CC}">
              <c16:uniqueId val="{00000001-8DE6-4157-8543-B00B51EAA307}"/>
            </c:ext>
          </c:extLst>
        </c:ser>
        <c:ser>
          <c:idx val="4"/>
          <c:order val="2"/>
          <c:tx>
            <c:strRef>
              <c:f>Sheet1!$D$1</c:f>
              <c:strCache>
                <c:ptCount val="1"/>
                <c:pt idx="0">
                  <c:v>North America</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c:spPr>
          <c:invertIfNegative val="0"/>
          <c:cat>
            <c:strRef>
              <c:f>Sheet1!$A$2:$A$10</c:f>
              <c:strCache>
                <c:ptCount val="9"/>
                <c:pt idx="0">
                  <c:v>2010</c:v>
                </c:pt>
                <c:pt idx="1">
                  <c:v>2015</c:v>
                </c:pt>
                <c:pt idx="2">
                  <c:v>2020</c:v>
                </c:pt>
                <c:pt idx="3">
                  <c:v>2021E</c:v>
                </c:pt>
                <c:pt idx="4">
                  <c:v>2022F</c:v>
                </c:pt>
                <c:pt idx="5">
                  <c:v>2025F</c:v>
                </c:pt>
                <c:pt idx="6">
                  <c:v>2030F</c:v>
                </c:pt>
                <c:pt idx="7">
                  <c:v>2035F</c:v>
                </c:pt>
                <c:pt idx="8">
                  <c:v>2040F</c:v>
                </c:pt>
              </c:strCache>
            </c:strRef>
          </c:cat>
          <c:val>
            <c:numRef>
              <c:f>Sheet1!$D$2:$D$10</c:f>
              <c:numCache>
                <c:formatCode>0.00%</c:formatCode>
                <c:ptCount val="9"/>
                <c:pt idx="0">
                  <c:v>0.16500000000000001</c:v>
                </c:pt>
                <c:pt idx="1">
                  <c:v>0.17050000000000001</c:v>
                </c:pt>
                <c:pt idx="2">
                  <c:v>0.16039999999999999</c:v>
                </c:pt>
                <c:pt idx="3">
                  <c:v>0.16619999999999999</c:v>
                </c:pt>
                <c:pt idx="4">
                  <c:v>0.17050000000000001</c:v>
                </c:pt>
                <c:pt idx="5">
                  <c:v>0.16930000000000001</c:v>
                </c:pt>
                <c:pt idx="6">
                  <c:v>0.17230000000000001</c:v>
                </c:pt>
                <c:pt idx="7">
                  <c:v>0.16550000000000001</c:v>
                </c:pt>
                <c:pt idx="8">
                  <c:v>0.15529999999999999</c:v>
                </c:pt>
              </c:numCache>
            </c:numRef>
          </c:val>
          <c:extLst>
            <c:ext xmlns:c16="http://schemas.microsoft.com/office/drawing/2014/chart" uri="{C3380CC4-5D6E-409C-BE32-E72D297353CC}">
              <c16:uniqueId val="{00000002-8DE6-4157-8543-B00B51EAA307}"/>
            </c:ext>
          </c:extLst>
        </c:ser>
        <c:ser>
          <c:idx val="0"/>
          <c:order val="3"/>
          <c:tx>
            <c:strRef>
              <c:f>Sheet1!$C$1</c:f>
              <c:strCache>
                <c:ptCount val="1"/>
                <c:pt idx="0">
                  <c:v>Europe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c:spPr>
          <c:invertIfNegative val="0"/>
          <c:cat>
            <c:strRef>
              <c:f>Sheet1!$A$2:$A$10</c:f>
              <c:strCache>
                <c:ptCount val="9"/>
                <c:pt idx="0">
                  <c:v>2010</c:v>
                </c:pt>
                <c:pt idx="1">
                  <c:v>2015</c:v>
                </c:pt>
                <c:pt idx="2">
                  <c:v>2020</c:v>
                </c:pt>
                <c:pt idx="3">
                  <c:v>2021E</c:v>
                </c:pt>
                <c:pt idx="4">
                  <c:v>2022F</c:v>
                </c:pt>
                <c:pt idx="5">
                  <c:v>2025F</c:v>
                </c:pt>
                <c:pt idx="6">
                  <c:v>2030F</c:v>
                </c:pt>
                <c:pt idx="7">
                  <c:v>2035F</c:v>
                </c:pt>
                <c:pt idx="8">
                  <c:v>2040F</c:v>
                </c:pt>
              </c:strCache>
            </c:strRef>
          </c:cat>
          <c:val>
            <c:numRef>
              <c:f>Sheet1!$C$2:$C$10</c:f>
              <c:numCache>
                <c:formatCode>0.00%</c:formatCode>
                <c:ptCount val="9"/>
                <c:pt idx="0">
                  <c:v>0.21240000000000001</c:v>
                </c:pt>
                <c:pt idx="1">
                  <c:v>0.2</c:v>
                </c:pt>
                <c:pt idx="2">
                  <c:v>0.19750000000000001</c:v>
                </c:pt>
                <c:pt idx="3">
                  <c:v>0.19700000000000001</c:v>
                </c:pt>
                <c:pt idx="4">
                  <c:v>0.19650000000000001</c:v>
                </c:pt>
                <c:pt idx="5">
                  <c:v>0.188</c:v>
                </c:pt>
                <c:pt idx="6">
                  <c:v>0.17860000000000001</c:v>
                </c:pt>
                <c:pt idx="7">
                  <c:v>0.17549999999999999</c:v>
                </c:pt>
                <c:pt idx="8">
                  <c:v>0.16839999999999999</c:v>
                </c:pt>
              </c:numCache>
            </c:numRef>
          </c:val>
          <c:extLst>
            <c:ext xmlns:c16="http://schemas.microsoft.com/office/drawing/2014/chart" uri="{C3380CC4-5D6E-409C-BE32-E72D297353CC}">
              <c16:uniqueId val="{00000003-8DE6-4157-8543-B00B51EAA307}"/>
            </c:ext>
          </c:extLst>
        </c:ser>
        <c:ser>
          <c:idx val="5"/>
          <c:order val="4"/>
          <c:tx>
            <c:strRef>
              <c:f>Sheet1!$B$1</c:f>
              <c:strCache>
                <c:ptCount val="1"/>
                <c:pt idx="0">
                  <c:v>Asia-Pacific</c:v>
                </c:pt>
              </c:strCache>
            </c:strRef>
          </c:tx>
          <c:spPr>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c:spPr>
          <c:invertIfNegative val="0"/>
          <c:cat>
            <c:strRef>
              <c:f>Sheet1!$A$2:$A$10</c:f>
              <c:strCache>
                <c:ptCount val="9"/>
                <c:pt idx="0">
                  <c:v>2010</c:v>
                </c:pt>
                <c:pt idx="1">
                  <c:v>2015</c:v>
                </c:pt>
                <c:pt idx="2">
                  <c:v>2020</c:v>
                </c:pt>
                <c:pt idx="3">
                  <c:v>2021E</c:v>
                </c:pt>
                <c:pt idx="4">
                  <c:v>2022F</c:v>
                </c:pt>
                <c:pt idx="5">
                  <c:v>2025F</c:v>
                </c:pt>
                <c:pt idx="6">
                  <c:v>2030F</c:v>
                </c:pt>
                <c:pt idx="7">
                  <c:v>2035F</c:v>
                </c:pt>
                <c:pt idx="8">
                  <c:v>2040F</c:v>
                </c:pt>
              </c:strCache>
            </c:strRef>
          </c:cat>
          <c:val>
            <c:numRef>
              <c:f>Sheet1!$B$2:$B$10</c:f>
              <c:numCache>
                <c:formatCode>0.00%</c:formatCode>
                <c:ptCount val="9"/>
                <c:pt idx="0">
                  <c:v>0.51719999999999999</c:v>
                </c:pt>
                <c:pt idx="1">
                  <c:v>0.51039999999999996</c:v>
                </c:pt>
                <c:pt idx="2">
                  <c:v>0.52839999999999998</c:v>
                </c:pt>
                <c:pt idx="3">
                  <c:v>0.53049999999999997</c:v>
                </c:pt>
                <c:pt idx="4">
                  <c:v>0.53249999999999997</c:v>
                </c:pt>
                <c:pt idx="5">
                  <c:v>0.53800000000000003</c:v>
                </c:pt>
                <c:pt idx="6">
                  <c:v>0.54720000000000002</c:v>
                </c:pt>
                <c:pt idx="7">
                  <c:v>0.5605</c:v>
                </c:pt>
                <c:pt idx="8">
                  <c:v>0.56720000000000004</c:v>
                </c:pt>
              </c:numCache>
            </c:numRef>
          </c:val>
          <c:extLst xmlns:c15="http://schemas.microsoft.com/office/drawing/2012/chart">
            <c:ext xmlns:c16="http://schemas.microsoft.com/office/drawing/2014/chart" uri="{C3380CC4-5D6E-409C-BE32-E72D297353CC}">
              <c16:uniqueId val="{00000004-8DE6-4157-8543-B00B51EAA307}"/>
            </c:ext>
          </c:extLst>
        </c:ser>
        <c:dLbls>
          <c:showLegendKey val="0"/>
          <c:showVal val="0"/>
          <c:showCatName val="0"/>
          <c:showSerName val="0"/>
          <c:showPercent val="0"/>
          <c:showBubbleSize val="0"/>
        </c:dLbls>
        <c:gapWidth val="150"/>
        <c:overlap val="100"/>
        <c:axId val="612531512"/>
        <c:axId val="612529944"/>
        <c:extLst/>
      </c:barChart>
      <c:catAx>
        <c:axId val="612531512"/>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Arial" panose="020B0604020202020204" pitchFamily="34" charset="0"/>
                <a:ea typeface="Verdana" panose="020B0604030504040204" pitchFamily="34" charset="0"/>
                <a:cs typeface="Arial" panose="020B0604020202020204" pitchFamily="34" charset="0"/>
              </a:defRPr>
            </a:pPr>
            <a:endParaRPr lang="en-US"/>
          </a:p>
        </c:txPr>
        <c:crossAx val="612529944"/>
        <c:crosses val="autoZero"/>
        <c:auto val="0"/>
        <c:lblAlgn val="ctr"/>
        <c:lblOffset val="100"/>
        <c:noMultiLvlLbl val="0"/>
      </c:catAx>
      <c:valAx>
        <c:axId val="612529944"/>
        <c:scaling>
          <c:orientation val="minMax"/>
        </c:scaling>
        <c:delete val="1"/>
        <c:axPos val="l"/>
        <c:numFmt formatCode="0.00%" sourceLinked="1"/>
        <c:majorTickMark val="none"/>
        <c:minorTickMark val="none"/>
        <c:tickLblPos val="nextTo"/>
        <c:crossAx val="612531512"/>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solidFill>
                <a:latin typeface="Arial" panose="020B0604020202020204" pitchFamily="34" charset="0"/>
                <a:ea typeface="Verdana" panose="020B0604030504040204" pitchFamily="34" charset="0"/>
                <a:cs typeface="Arial" panose="020B060402020202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900">
          <a:solidFill>
            <a:schemeClr val="tx1"/>
          </a:solidFill>
          <a:latin typeface="Arial" panose="020B0604020202020204" pitchFamily="34" charset="0"/>
          <a:ea typeface="Verdana" panose="020B0604030504040204" pitchFamily="34" charset="0"/>
          <a:cs typeface="Arial" panose="020B0604020202020204" pitchFamily="34" charset="0"/>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018987082059606"/>
          <c:y val="0"/>
          <c:w val="0.85981012917940391"/>
          <c:h val="0.56094309346336801"/>
        </c:manualLayout>
      </c:layout>
      <c:barChart>
        <c:barDir val="col"/>
        <c:grouping val="stacked"/>
        <c:varyColors val="0"/>
        <c:ser>
          <c:idx val="1"/>
          <c:order val="0"/>
          <c:tx>
            <c:strRef>
              <c:f>Sheet1!$F$1</c:f>
              <c:strCache>
                <c:ptCount val="1"/>
                <c:pt idx="0">
                  <c:v>South America </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c:spPr>
          <c:invertIfNegative val="0"/>
          <c:cat>
            <c:strRef>
              <c:f>Sheet1!$A$2:$A$14</c:f>
              <c:strCache>
                <c:ptCount val="9"/>
                <c:pt idx="0">
                  <c:v>2010</c:v>
                </c:pt>
                <c:pt idx="1">
                  <c:v>2015</c:v>
                </c:pt>
                <c:pt idx="2">
                  <c:v>2020</c:v>
                </c:pt>
                <c:pt idx="3">
                  <c:v>2021E</c:v>
                </c:pt>
                <c:pt idx="4">
                  <c:v>2022F</c:v>
                </c:pt>
                <c:pt idx="5">
                  <c:v>2025F</c:v>
                </c:pt>
                <c:pt idx="6">
                  <c:v>2030F</c:v>
                </c:pt>
                <c:pt idx="7">
                  <c:v>2035F</c:v>
                </c:pt>
                <c:pt idx="8">
                  <c:v>2040F</c:v>
                </c:pt>
              </c:strCache>
              <c:extLst/>
            </c:strRef>
          </c:cat>
          <c:val>
            <c:numRef>
              <c:f>Sheet1!$F$2:$F$14</c:f>
              <c:numCache>
                <c:formatCode>0.00%</c:formatCode>
                <c:ptCount val="9"/>
                <c:pt idx="0">
                  <c:v>3.1325538268474486E-2</c:v>
                </c:pt>
                <c:pt idx="1">
                  <c:v>2.9481534232628434E-2</c:v>
                </c:pt>
                <c:pt idx="2">
                  <c:v>2.7592858286386367E-2</c:v>
                </c:pt>
                <c:pt idx="3">
                  <c:v>2.8278947499343593E-2</c:v>
                </c:pt>
                <c:pt idx="4">
                  <c:v>2.771546473428025E-2</c:v>
                </c:pt>
                <c:pt idx="5">
                  <c:v>2.7172781576046329E-2</c:v>
                </c:pt>
                <c:pt idx="6">
                  <c:v>2.7172781576046329E-2</c:v>
                </c:pt>
                <c:pt idx="7">
                  <c:v>2.6482622616067208E-2</c:v>
                </c:pt>
                <c:pt idx="8">
                  <c:v>2.5752931118003086E-2</c:v>
                </c:pt>
              </c:numCache>
              <c:extLst/>
            </c:numRef>
          </c:val>
          <c:extLst>
            <c:ext xmlns:c16="http://schemas.microsoft.com/office/drawing/2014/chart" uri="{C3380CC4-5D6E-409C-BE32-E72D297353CC}">
              <c16:uniqueId val="{00000000-A5E8-4F3D-878A-3B2BB9169C87}"/>
            </c:ext>
          </c:extLst>
        </c:ser>
        <c:ser>
          <c:idx val="2"/>
          <c:order val="1"/>
          <c:tx>
            <c:strRef>
              <c:f>Sheet1!$E$1</c:f>
              <c:strCache>
                <c:ptCount val="1"/>
                <c:pt idx="0">
                  <c:v>Middle East &amp; Africa</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c:spPr>
          <c:invertIfNegative val="0"/>
          <c:cat>
            <c:strRef>
              <c:f>Sheet1!$A$2:$A$14</c:f>
              <c:strCache>
                <c:ptCount val="9"/>
                <c:pt idx="0">
                  <c:v>2010</c:v>
                </c:pt>
                <c:pt idx="1">
                  <c:v>2015</c:v>
                </c:pt>
                <c:pt idx="2">
                  <c:v>2020</c:v>
                </c:pt>
                <c:pt idx="3">
                  <c:v>2021E</c:v>
                </c:pt>
                <c:pt idx="4">
                  <c:v>2022F</c:v>
                </c:pt>
                <c:pt idx="5">
                  <c:v>2025F</c:v>
                </c:pt>
                <c:pt idx="6">
                  <c:v>2030F</c:v>
                </c:pt>
                <c:pt idx="7">
                  <c:v>2035F</c:v>
                </c:pt>
                <c:pt idx="8">
                  <c:v>2040F</c:v>
                </c:pt>
              </c:strCache>
              <c:extLst/>
            </c:strRef>
          </c:cat>
          <c:val>
            <c:numRef>
              <c:f>Sheet1!$E$2:$E$14</c:f>
              <c:numCache>
                <c:formatCode>0.00%</c:formatCode>
                <c:ptCount val="9"/>
                <c:pt idx="0">
                  <c:v>5.7142317480686856E-2</c:v>
                </c:pt>
                <c:pt idx="1">
                  <c:v>5.424893054017562E-2</c:v>
                </c:pt>
                <c:pt idx="2">
                  <c:v>5.1956888992519309E-2</c:v>
                </c:pt>
                <c:pt idx="3">
                  <c:v>5.3248783464146805E-2</c:v>
                </c:pt>
                <c:pt idx="4">
                  <c:v>5.2187754875889295E-2</c:v>
                </c:pt>
                <c:pt idx="5">
                  <c:v>5.1165891598159187E-2</c:v>
                </c:pt>
                <c:pt idx="6">
                  <c:v>5.1165891598159187E-2</c:v>
                </c:pt>
                <c:pt idx="7">
                  <c:v>4.986633386120233E-2</c:v>
                </c:pt>
                <c:pt idx="8">
                  <c:v>4.8492337018605981E-2</c:v>
                </c:pt>
              </c:numCache>
              <c:extLst/>
            </c:numRef>
          </c:val>
          <c:extLst>
            <c:ext xmlns:c16="http://schemas.microsoft.com/office/drawing/2014/chart" uri="{C3380CC4-5D6E-409C-BE32-E72D297353CC}">
              <c16:uniqueId val="{00000001-A5E8-4F3D-878A-3B2BB9169C87}"/>
            </c:ext>
          </c:extLst>
        </c:ser>
        <c:ser>
          <c:idx val="0"/>
          <c:order val="2"/>
          <c:tx>
            <c:strRef>
              <c:f>Sheet1!$C$1</c:f>
              <c:strCache>
                <c:ptCount val="1"/>
                <c:pt idx="0">
                  <c:v>Europe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c:spPr>
          <c:invertIfNegative val="0"/>
          <c:cat>
            <c:strRef>
              <c:f>Sheet1!$A$2:$A$14</c:f>
              <c:strCache>
                <c:ptCount val="9"/>
                <c:pt idx="0">
                  <c:v>2010</c:v>
                </c:pt>
                <c:pt idx="1">
                  <c:v>2015</c:v>
                </c:pt>
                <c:pt idx="2">
                  <c:v>2020</c:v>
                </c:pt>
                <c:pt idx="3">
                  <c:v>2021E</c:v>
                </c:pt>
                <c:pt idx="4">
                  <c:v>2022F</c:v>
                </c:pt>
                <c:pt idx="5">
                  <c:v>2025F</c:v>
                </c:pt>
                <c:pt idx="6">
                  <c:v>2030F</c:v>
                </c:pt>
                <c:pt idx="7">
                  <c:v>2035F</c:v>
                </c:pt>
                <c:pt idx="8">
                  <c:v>2040F</c:v>
                </c:pt>
              </c:strCache>
              <c:extLst/>
            </c:strRef>
          </c:cat>
          <c:val>
            <c:numRef>
              <c:f>Sheet1!$C$2:$C$14</c:f>
              <c:numCache>
                <c:formatCode>0.00%</c:formatCode>
                <c:ptCount val="9"/>
                <c:pt idx="0">
                  <c:v>0.27685334200128425</c:v>
                </c:pt>
                <c:pt idx="1">
                  <c:v>0.25619764712240178</c:v>
                </c:pt>
                <c:pt idx="2">
                  <c:v>0.21017714074277297</c:v>
                </c:pt>
                <c:pt idx="3">
                  <c:v>0.19437324007423881</c:v>
                </c:pt>
                <c:pt idx="4">
                  <c:v>0.19011449929587843</c:v>
                </c:pt>
                <c:pt idx="5">
                  <c:v>0.18698671506488834</c:v>
                </c:pt>
                <c:pt idx="6">
                  <c:v>0.18698671506488834</c:v>
                </c:pt>
                <c:pt idx="7">
                  <c:v>0.18354774239867072</c:v>
                </c:pt>
                <c:pt idx="8">
                  <c:v>0.17953299592439217</c:v>
                </c:pt>
              </c:numCache>
              <c:extLst/>
            </c:numRef>
          </c:val>
          <c:extLst>
            <c:ext xmlns:c16="http://schemas.microsoft.com/office/drawing/2014/chart" uri="{C3380CC4-5D6E-409C-BE32-E72D297353CC}">
              <c16:uniqueId val="{00000002-A5E8-4F3D-878A-3B2BB9169C87}"/>
            </c:ext>
          </c:extLst>
        </c:ser>
        <c:ser>
          <c:idx val="4"/>
          <c:order val="3"/>
          <c:tx>
            <c:strRef>
              <c:f>Sheet1!$D$1</c:f>
              <c:strCache>
                <c:ptCount val="1"/>
                <c:pt idx="0">
                  <c:v>North America</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c:spPr>
          <c:invertIfNegative val="0"/>
          <c:cat>
            <c:strRef>
              <c:f>Sheet1!$A$2:$A$14</c:f>
              <c:strCache>
                <c:ptCount val="9"/>
                <c:pt idx="0">
                  <c:v>2010</c:v>
                </c:pt>
                <c:pt idx="1">
                  <c:v>2015</c:v>
                </c:pt>
                <c:pt idx="2">
                  <c:v>2020</c:v>
                </c:pt>
                <c:pt idx="3">
                  <c:v>2021E</c:v>
                </c:pt>
                <c:pt idx="4">
                  <c:v>2022F</c:v>
                </c:pt>
                <c:pt idx="5">
                  <c:v>2025F</c:v>
                </c:pt>
                <c:pt idx="6">
                  <c:v>2030F</c:v>
                </c:pt>
                <c:pt idx="7">
                  <c:v>2035F</c:v>
                </c:pt>
                <c:pt idx="8">
                  <c:v>2040F</c:v>
                </c:pt>
              </c:strCache>
              <c:extLst/>
            </c:strRef>
          </c:cat>
          <c:val>
            <c:numRef>
              <c:f>Sheet1!$D$2:$D$14</c:f>
              <c:numCache>
                <c:formatCode>0.00%</c:formatCode>
                <c:ptCount val="9"/>
                <c:pt idx="0">
                  <c:v>0.26384281395482884</c:v>
                </c:pt>
                <c:pt idx="1">
                  <c:v>0.2470133816400478</c:v>
                </c:pt>
                <c:pt idx="2">
                  <c:v>0.26687527795725402</c:v>
                </c:pt>
                <c:pt idx="3">
                  <c:v>0.25095827994537823</c:v>
                </c:pt>
                <c:pt idx="4">
                  <c:v>0.24597471623657741</c:v>
                </c:pt>
                <c:pt idx="5">
                  <c:v>0.23780068348086797</c:v>
                </c:pt>
                <c:pt idx="6">
                  <c:v>0.23780068348086797</c:v>
                </c:pt>
                <c:pt idx="7">
                  <c:v>0.23041698915608658</c:v>
                </c:pt>
                <c:pt idx="8">
                  <c:v>0.22413361255305414</c:v>
                </c:pt>
              </c:numCache>
              <c:extLst/>
            </c:numRef>
          </c:val>
          <c:extLst>
            <c:ext xmlns:c16="http://schemas.microsoft.com/office/drawing/2014/chart" uri="{C3380CC4-5D6E-409C-BE32-E72D297353CC}">
              <c16:uniqueId val="{00000003-A5E8-4F3D-878A-3B2BB9169C87}"/>
            </c:ext>
          </c:extLst>
        </c:ser>
        <c:ser>
          <c:idx val="5"/>
          <c:order val="4"/>
          <c:tx>
            <c:strRef>
              <c:f>Sheet1!$B$1</c:f>
              <c:strCache>
                <c:ptCount val="1"/>
                <c:pt idx="0">
                  <c:v>Asia-Pacific</c:v>
                </c:pt>
              </c:strCache>
            </c:strRef>
          </c:tx>
          <c:spPr>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c:spPr>
          <c:invertIfNegative val="0"/>
          <c:cat>
            <c:strRef>
              <c:f>Sheet1!$A$2:$A$14</c:f>
              <c:strCache>
                <c:ptCount val="9"/>
                <c:pt idx="0">
                  <c:v>2010</c:v>
                </c:pt>
                <c:pt idx="1">
                  <c:v>2015</c:v>
                </c:pt>
                <c:pt idx="2">
                  <c:v>2020</c:v>
                </c:pt>
                <c:pt idx="3">
                  <c:v>2021E</c:v>
                </c:pt>
                <c:pt idx="4">
                  <c:v>2022F</c:v>
                </c:pt>
                <c:pt idx="5">
                  <c:v>2025F</c:v>
                </c:pt>
                <c:pt idx="6">
                  <c:v>2030F</c:v>
                </c:pt>
                <c:pt idx="7">
                  <c:v>2035F</c:v>
                </c:pt>
                <c:pt idx="8">
                  <c:v>2040F</c:v>
                </c:pt>
              </c:strCache>
              <c:extLst/>
            </c:strRef>
          </c:cat>
          <c:val>
            <c:numRef>
              <c:f>Sheet1!$B$2:$B$14</c:f>
              <c:numCache>
                <c:formatCode>0.00%</c:formatCode>
                <c:ptCount val="9"/>
                <c:pt idx="0">
                  <c:v>0.37083598829472553</c:v>
                </c:pt>
                <c:pt idx="1">
                  <c:v>0.41305850646474629</c:v>
                </c:pt>
                <c:pt idx="2">
                  <c:v>0.44339783402106725</c:v>
                </c:pt>
                <c:pt idx="3">
                  <c:v>0.47314074901689263</c:v>
                </c:pt>
                <c:pt idx="4">
                  <c:v>0.48400756485737456</c:v>
                </c:pt>
                <c:pt idx="5">
                  <c:v>0.49687392828003807</c:v>
                </c:pt>
                <c:pt idx="6">
                  <c:v>0.49687392828003807</c:v>
                </c:pt>
                <c:pt idx="7">
                  <c:v>0.50968631196797332</c:v>
                </c:pt>
                <c:pt idx="8">
                  <c:v>0.52208812338594468</c:v>
                </c:pt>
              </c:numCache>
              <c:extLst/>
            </c:numRef>
          </c:val>
          <c:extLst xmlns:c15="http://schemas.microsoft.com/office/drawing/2012/chart">
            <c:ext xmlns:c16="http://schemas.microsoft.com/office/drawing/2014/chart" uri="{C3380CC4-5D6E-409C-BE32-E72D297353CC}">
              <c16:uniqueId val="{00000004-A5E8-4F3D-878A-3B2BB9169C87}"/>
            </c:ext>
          </c:extLst>
        </c:ser>
        <c:dLbls>
          <c:showLegendKey val="0"/>
          <c:showVal val="0"/>
          <c:showCatName val="0"/>
          <c:showSerName val="0"/>
          <c:showPercent val="0"/>
          <c:showBubbleSize val="0"/>
        </c:dLbls>
        <c:gapWidth val="150"/>
        <c:overlap val="100"/>
        <c:axId val="612531512"/>
        <c:axId val="612529944"/>
        <c:extLst/>
      </c:barChart>
      <c:catAx>
        <c:axId val="612531512"/>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Arial" panose="020B0604020202020204" pitchFamily="34" charset="0"/>
                <a:ea typeface="Verdana" panose="020B0604030504040204" pitchFamily="34" charset="0"/>
                <a:cs typeface="Arial" panose="020B0604020202020204" pitchFamily="34" charset="0"/>
              </a:defRPr>
            </a:pPr>
            <a:endParaRPr lang="en-US"/>
          </a:p>
        </c:txPr>
        <c:crossAx val="612529944"/>
        <c:crosses val="autoZero"/>
        <c:auto val="0"/>
        <c:lblAlgn val="ctr"/>
        <c:lblOffset val="100"/>
        <c:noMultiLvlLbl val="0"/>
      </c:catAx>
      <c:valAx>
        <c:axId val="612529944"/>
        <c:scaling>
          <c:orientation val="minMax"/>
        </c:scaling>
        <c:delete val="1"/>
        <c:axPos val="l"/>
        <c:numFmt formatCode="0.00%" sourceLinked="1"/>
        <c:majorTickMark val="none"/>
        <c:minorTickMark val="none"/>
        <c:tickLblPos val="nextTo"/>
        <c:crossAx val="612531512"/>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solidFill>
                <a:latin typeface="Arial" panose="020B0604020202020204" pitchFamily="34" charset="0"/>
                <a:ea typeface="Verdana" panose="020B0604030504040204" pitchFamily="34" charset="0"/>
                <a:cs typeface="Arial" panose="020B060402020202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sz="900">
          <a:solidFill>
            <a:schemeClr val="tx1"/>
          </a:solidFill>
          <a:latin typeface="Arial" panose="020B0604020202020204" pitchFamily="34" charset="0"/>
          <a:ea typeface="Verdana" panose="020B0604030504040204" pitchFamily="34" charset="0"/>
          <a:cs typeface="Arial" panose="020B0604020202020204" pitchFamily="34" charset="0"/>
        </a:defRPr>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0.12303596360699107"/>
          <c:w val="1"/>
          <c:h val="0.57923736709489781"/>
        </c:manualLayout>
      </c:layout>
      <c:barChart>
        <c:barDir val="col"/>
        <c:grouping val="clustered"/>
        <c:varyColors val="0"/>
        <c:ser>
          <c:idx val="0"/>
          <c:order val="0"/>
          <c:tx>
            <c:strRef>
              <c:f>Sheet1!$B$1</c:f>
              <c:strCache>
                <c:ptCount val="1"/>
                <c:pt idx="0">
                  <c:v>Capacity</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j-lt"/>
                    <a:ea typeface="Verdana" panose="020B0604030504040204" pitchFamily="34" charset="0"/>
                    <a:cs typeface="Verdana" panose="020B060403050404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Sheet1!$A$2:$A$12</c:f>
              <c:strCache>
                <c:ptCount val="11"/>
                <c:pt idx="0">
                  <c:v>2010</c:v>
                </c:pt>
                <c:pt idx="1">
                  <c:v>2015</c:v>
                </c:pt>
                <c:pt idx="2">
                  <c:v>2017</c:v>
                </c:pt>
                <c:pt idx="3">
                  <c:v>2019</c:v>
                </c:pt>
                <c:pt idx="4">
                  <c:v>2020</c:v>
                </c:pt>
                <c:pt idx="5">
                  <c:v>2021</c:v>
                </c:pt>
                <c:pt idx="6">
                  <c:v>2022E</c:v>
                </c:pt>
                <c:pt idx="7">
                  <c:v>2025F</c:v>
                </c:pt>
                <c:pt idx="8">
                  <c:v>2030F</c:v>
                </c:pt>
                <c:pt idx="9">
                  <c:v>2035F</c:v>
                </c:pt>
                <c:pt idx="10">
                  <c:v>2040F</c:v>
                </c:pt>
              </c:strCache>
            </c:strRef>
          </c:cat>
          <c:val>
            <c:numRef>
              <c:f>Sheet1!$B$2:$B$12</c:f>
              <c:numCache>
                <c:formatCode>0</c:formatCode>
                <c:ptCount val="11"/>
                <c:pt idx="0">
                  <c:v>79</c:v>
                </c:pt>
                <c:pt idx="1">
                  <c:v>79</c:v>
                </c:pt>
                <c:pt idx="2">
                  <c:v>79</c:v>
                </c:pt>
                <c:pt idx="3">
                  <c:v>279</c:v>
                </c:pt>
                <c:pt idx="4">
                  <c:v>279</c:v>
                </c:pt>
                <c:pt idx="5">
                  <c:v>279</c:v>
                </c:pt>
                <c:pt idx="6">
                  <c:v>279</c:v>
                </c:pt>
                <c:pt idx="7">
                  <c:v>279</c:v>
                </c:pt>
                <c:pt idx="8">
                  <c:v>279</c:v>
                </c:pt>
                <c:pt idx="9">
                  <c:v>279</c:v>
                </c:pt>
                <c:pt idx="10">
                  <c:v>279</c:v>
                </c:pt>
              </c:numCache>
            </c:numRef>
          </c:val>
          <c:extLst>
            <c:ext xmlns:c16="http://schemas.microsoft.com/office/drawing/2014/chart" uri="{C3380CC4-5D6E-409C-BE32-E72D297353CC}">
              <c16:uniqueId val="{00000000-82F3-437D-95F4-1CFA4D415060}"/>
            </c:ext>
          </c:extLst>
        </c:ser>
        <c:ser>
          <c:idx val="1"/>
          <c:order val="1"/>
          <c:tx>
            <c:strRef>
              <c:f>Sheet1!$C$1</c:f>
              <c:strCache>
                <c:ptCount val="1"/>
                <c:pt idx="0">
                  <c:v>Production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j-lt"/>
                    <a:ea typeface="Verdana" panose="020B0604030504040204" pitchFamily="34" charset="0"/>
                    <a:cs typeface="Verdana" panose="020B060403050404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Sheet1!$A$2:$A$12</c:f>
              <c:strCache>
                <c:ptCount val="11"/>
                <c:pt idx="0">
                  <c:v>2010</c:v>
                </c:pt>
                <c:pt idx="1">
                  <c:v>2015</c:v>
                </c:pt>
                <c:pt idx="2">
                  <c:v>2017</c:v>
                </c:pt>
                <c:pt idx="3">
                  <c:v>2019</c:v>
                </c:pt>
                <c:pt idx="4">
                  <c:v>2020</c:v>
                </c:pt>
                <c:pt idx="5">
                  <c:v>2021</c:v>
                </c:pt>
                <c:pt idx="6">
                  <c:v>2022E</c:v>
                </c:pt>
                <c:pt idx="7">
                  <c:v>2025F</c:v>
                </c:pt>
                <c:pt idx="8">
                  <c:v>2030F</c:v>
                </c:pt>
                <c:pt idx="9">
                  <c:v>2035F</c:v>
                </c:pt>
                <c:pt idx="10">
                  <c:v>2040F</c:v>
                </c:pt>
              </c:strCache>
            </c:strRef>
          </c:cat>
          <c:val>
            <c:numRef>
              <c:f>Sheet1!$C$2:$C$12</c:f>
              <c:numCache>
                <c:formatCode>0</c:formatCode>
                <c:ptCount val="11"/>
                <c:pt idx="0">
                  <c:v>71.819999999999993</c:v>
                </c:pt>
                <c:pt idx="1">
                  <c:v>42.12</c:v>
                </c:pt>
                <c:pt idx="2">
                  <c:v>43.54</c:v>
                </c:pt>
                <c:pt idx="3">
                  <c:v>83.52000000000001</c:v>
                </c:pt>
                <c:pt idx="4">
                  <c:v>223.6</c:v>
                </c:pt>
                <c:pt idx="5">
                  <c:v>246.9</c:v>
                </c:pt>
                <c:pt idx="6">
                  <c:v>250.7</c:v>
                </c:pt>
                <c:pt idx="7">
                  <c:v>257.35000000000002</c:v>
                </c:pt>
                <c:pt idx="8">
                  <c:v>271.05</c:v>
                </c:pt>
                <c:pt idx="9">
                  <c:v>273.41999999999996</c:v>
                </c:pt>
                <c:pt idx="10">
                  <c:v>273.42</c:v>
                </c:pt>
              </c:numCache>
            </c:numRef>
          </c:val>
          <c:extLst>
            <c:ext xmlns:c16="http://schemas.microsoft.com/office/drawing/2014/chart" uri="{C3380CC4-5D6E-409C-BE32-E72D297353CC}">
              <c16:uniqueId val="{00000001-82F3-437D-95F4-1CFA4D415060}"/>
            </c:ext>
          </c:extLst>
        </c:ser>
        <c:dLbls>
          <c:showLegendKey val="0"/>
          <c:showVal val="1"/>
          <c:showCatName val="0"/>
          <c:showSerName val="0"/>
          <c:showPercent val="0"/>
          <c:showBubbleSize val="0"/>
        </c:dLbls>
        <c:gapWidth val="100"/>
        <c:overlap val="-24"/>
        <c:axId val="620762536"/>
        <c:axId val="620872216"/>
      </c:barChart>
      <c:catAx>
        <c:axId val="62076253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j-lt"/>
                <a:ea typeface="Verdana" panose="020B0604030504040204" pitchFamily="34" charset="0"/>
                <a:cs typeface="Verdana" panose="020B0604030504040204" pitchFamily="34" charset="0"/>
              </a:defRPr>
            </a:pPr>
            <a:endParaRPr lang="en-US"/>
          </a:p>
        </c:txPr>
        <c:crossAx val="620872216"/>
        <c:crosses val="autoZero"/>
        <c:auto val="1"/>
        <c:lblAlgn val="ctr"/>
        <c:lblOffset val="100"/>
        <c:noMultiLvlLbl val="0"/>
      </c:catAx>
      <c:valAx>
        <c:axId val="620872216"/>
        <c:scaling>
          <c:orientation val="minMax"/>
        </c:scaling>
        <c:delete val="1"/>
        <c:axPos val="l"/>
        <c:numFmt formatCode="0" sourceLinked="1"/>
        <c:majorTickMark val="none"/>
        <c:minorTickMark val="none"/>
        <c:tickLblPos val="nextTo"/>
        <c:crossAx val="6207625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j-lt"/>
              <a:ea typeface="Verdana" panose="020B0604030504040204" pitchFamily="34" charset="0"/>
              <a:cs typeface="Verdana" panose="020B060403050404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900">
          <a:solidFill>
            <a:schemeClr val="tx1"/>
          </a:solidFill>
          <a:latin typeface="+mj-lt"/>
          <a:ea typeface="Verdana" panose="020B0604030504040204" pitchFamily="34" charset="0"/>
          <a:cs typeface="Verdana" panose="020B0604030504040204" pitchFamily="34" charset="0"/>
        </a:defRPr>
      </a:pPr>
      <a:endParaRPr lang="en-US"/>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0.12770098049839276"/>
          <c:w val="1"/>
          <c:h val="0.57923736709489781"/>
        </c:manualLayout>
      </c:layout>
      <c:barChart>
        <c:barDir val="col"/>
        <c:grouping val="clustered"/>
        <c:varyColors val="0"/>
        <c:ser>
          <c:idx val="0"/>
          <c:order val="0"/>
          <c:tx>
            <c:strRef>
              <c:f>Sheet1!$B$1</c:f>
              <c:strCache>
                <c:ptCount val="1"/>
                <c:pt idx="0">
                  <c:v>By Volume (Thousand Tonnes)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scene3d>
              <a:camera prst="orthographicFront">
                <a:rot lat="0" lon="0" rev="0"/>
              </a:camera>
              <a:lightRig rig="threePt" dir="t">
                <a:rot lat="0" lon="0" rev="1200000"/>
              </a:lightRig>
            </a:scene3d>
          </c:spPr>
          <c:invertIfNegative val="0"/>
          <c:dPt>
            <c:idx val="7"/>
            <c:invertIfNegative val="0"/>
            <c:bubble3D val="0"/>
            <c:extLst>
              <c:ext xmlns:c16="http://schemas.microsoft.com/office/drawing/2014/chart" uri="{C3380CC4-5D6E-409C-BE32-E72D297353CC}">
                <c16:uniqueId val="{00000000-C3D2-4240-B195-0460EBD18158}"/>
              </c:ext>
            </c:extLst>
          </c:dPt>
          <c:dPt>
            <c:idx val="8"/>
            <c:invertIfNegative val="0"/>
            <c:bubble3D val="0"/>
            <c:extLst>
              <c:ext xmlns:c16="http://schemas.microsoft.com/office/drawing/2014/chart" uri="{C3380CC4-5D6E-409C-BE32-E72D297353CC}">
                <c16:uniqueId val="{00000001-C3D2-4240-B195-0460EBD18158}"/>
              </c:ext>
            </c:extLst>
          </c:dPt>
          <c:dPt>
            <c:idx val="9"/>
            <c:invertIfNegative val="0"/>
            <c:bubble3D val="0"/>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scene3d>
                <a:camera prst="orthographicFront">
                  <a:rot lat="0" lon="0" rev="0"/>
                </a:camera>
                <a:lightRig rig="threePt" dir="t">
                  <a:rot lat="0" lon="0" rev="1200000"/>
                </a:lightRig>
              </a:scene3d>
            </c:spPr>
            <c:extLst>
              <c:ext xmlns:c16="http://schemas.microsoft.com/office/drawing/2014/chart" uri="{C3380CC4-5D6E-409C-BE32-E72D297353CC}">
                <c16:uniqueId val="{00000002-244A-4C7E-908C-0B3A3C87C9D7}"/>
              </c:ext>
            </c:extLst>
          </c:dPt>
          <c:dLbls>
            <c:dLbl>
              <c:idx val="1"/>
              <c:layout>
                <c:manualLayout>
                  <c:x val="0"/>
                  <c:y val="9.330033782803426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C3D2-4240-B195-0460EBD18158}"/>
                </c:ext>
              </c:extLst>
            </c:dLbl>
            <c:dLbl>
              <c:idx val="3"/>
              <c:layout>
                <c:manualLayout>
                  <c:x val="6.1226034466882739E-3"/>
                  <c:y val="-4.665016891401713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C3D2-4240-B195-0460EBD18158}"/>
                </c:ext>
              </c:extLst>
            </c:dLbl>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Sheet1!$A$2:$A$12</c:f>
              <c:strCache>
                <c:ptCount val="11"/>
                <c:pt idx="0">
                  <c:v>2010</c:v>
                </c:pt>
                <c:pt idx="1">
                  <c:v>2015</c:v>
                </c:pt>
                <c:pt idx="2">
                  <c:v>2017</c:v>
                </c:pt>
                <c:pt idx="3">
                  <c:v>2019</c:v>
                </c:pt>
                <c:pt idx="4">
                  <c:v>2020</c:v>
                </c:pt>
                <c:pt idx="5">
                  <c:v>2021</c:v>
                </c:pt>
                <c:pt idx="6">
                  <c:v>2022E</c:v>
                </c:pt>
                <c:pt idx="7">
                  <c:v>2025F</c:v>
                </c:pt>
                <c:pt idx="8">
                  <c:v>2030F</c:v>
                </c:pt>
                <c:pt idx="9">
                  <c:v>2035F</c:v>
                </c:pt>
                <c:pt idx="10">
                  <c:v>2040F</c:v>
                </c:pt>
              </c:strCache>
            </c:strRef>
          </c:cat>
          <c:val>
            <c:numRef>
              <c:f>Sheet1!$B$2:$B$12</c:f>
              <c:numCache>
                <c:formatCode>0</c:formatCode>
                <c:ptCount val="11"/>
                <c:pt idx="0">
                  <c:v>179.32</c:v>
                </c:pt>
                <c:pt idx="1">
                  <c:v>245.33</c:v>
                </c:pt>
                <c:pt idx="2">
                  <c:v>307.34000000000003</c:v>
                </c:pt>
                <c:pt idx="3">
                  <c:v>300.45999999999998</c:v>
                </c:pt>
                <c:pt idx="4">
                  <c:v>328.92</c:v>
                </c:pt>
                <c:pt idx="5">
                  <c:v>361.53199999999998</c:v>
                </c:pt>
                <c:pt idx="6">
                  <c:v>352.21999999999997</c:v>
                </c:pt>
                <c:pt idx="7">
                  <c:v>428.75</c:v>
                </c:pt>
                <c:pt idx="8">
                  <c:v>584.49</c:v>
                </c:pt>
                <c:pt idx="9">
                  <c:v>810.76</c:v>
                </c:pt>
                <c:pt idx="10">
                  <c:v>1136.3900000000001</c:v>
                </c:pt>
              </c:numCache>
            </c:numRef>
          </c:val>
          <c:extLst>
            <c:ext xmlns:c16="http://schemas.microsoft.com/office/drawing/2014/chart" uri="{C3380CC4-5D6E-409C-BE32-E72D297353CC}">
              <c16:uniqueId val="{00000004-C3D2-4240-B195-0460EBD18158}"/>
            </c:ext>
          </c:extLst>
        </c:ser>
        <c:dLbls>
          <c:showLegendKey val="0"/>
          <c:showVal val="1"/>
          <c:showCatName val="0"/>
          <c:showSerName val="0"/>
          <c:showPercent val="0"/>
          <c:showBubbleSize val="0"/>
        </c:dLbls>
        <c:gapWidth val="181"/>
        <c:axId val="620874176"/>
        <c:axId val="620874568"/>
      </c:barChart>
      <c:catAx>
        <c:axId val="620874176"/>
        <c:scaling>
          <c:orientation val="minMax"/>
        </c:scaling>
        <c:delete val="0"/>
        <c:axPos val="b"/>
        <c:numFmt formatCode="General" sourceLinked="1"/>
        <c:majorTickMark val="out"/>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lgn="ctr">
              <a:defRPr sz="900" b="0" i="0" u="none" strike="noStrike" kern="1200" baseline="0">
                <a:solidFill>
                  <a:schemeClr val="tx1">
                    <a:lumMod val="65000"/>
                    <a:lumOff val="35000"/>
                  </a:schemeClr>
                </a:solidFill>
                <a:latin typeface="+mn-lt"/>
                <a:ea typeface="+mn-ea"/>
                <a:cs typeface="+mn-cs"/>
              </a:defRPr>
            </a:pPr>
            <a:endParaRPr lang="en-US"/>
          </a:p>
        </c:txPr>
        <c:crossAx val="620874568"/>
        <c:crosses val="autoZero"/>
        <c:auto val="1"/>
        <c:lblAlgn val="ctr"/>
        <c:lblOffset val="100"/>
        <c:noMultiLvlLbl val="0"/>
      </c:catAx>
      <c:valAx>
        <c:axId val="620874568"/>
        <c:scaling>
          <c:orientation val="minMax"/>
        </c:scaling>
        <c:delete val="0"/>
        <c:axPos val="l"/>
        <c:numFmt formatCode="0" sourceLinked="1"/>
        <c:majorTickMark val="out"/>
        <c:minorTickMark val="none"/>
        <c:tickLblPos val="none"/>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087417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900"/>
      </a:pPr>
      <a:endParaRPr lang="en-US"/>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3"/>
          <c:order val="0"/>
          <c:tx>
            <c:strRef>
              <c:f>Sheet1!$E$1</c:f>
              <c:strCache>
                <c:ptCount val="1"/>
                <c:pt idx="0">
                  <c:v>Others</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c:spPr>
          <c:invertIfNegative val="0"/>
          <c:cat>
            <c:strRef>
              <c:f>Sheet1!$A$2:$A$10</c:f>
              <c:strCache>
                <c:ptCount val="9"/>
                <c:pt idx="0">
                  <c:v>FY2010</c:v>
                </c:pt>
                <c:pt idx="1">
                  <c:v>FY2015</c:v>
                </c:pt>
                <c:pt idx="2">
                  <c:v>FY2020</c:v>
                </c:pt>
                <c:pt idx="3">
                  <c:v>FY2021</c:v>
                </c:pt>
                <c:pt idx="4">
                  <c:v>FY2022E</c:v>
                </c:pt>
                <c:pt idx="5">
                  <c:v>FY2025F</c:v>
                </c:pt>
                <c:pt idx="6">
                  <c:v>FY2030F</c:v>
                </c:pt>
                <c:pt idx="7">
                  <c:v>FY2035F</c:v>
                </c:pt>
                <c:pt idx="8">
                  <c:v>FY2040F</c:v>
                </c:pt>
              </c:strCache>
            </c:strRef>
          </c:cat>
          <c:val>
            <c:numRef>
              <c:f>Sheet1!$E$2:$E$10</c:f>
              <c:numCache>
                <c:formatCode>0.00%</c:formatCode>
                <c:ptCount val="9"/>
                <c:pt idx="0">
                  <c:v>0.14560000000000001</c:v>
                </c:pt>
                <c:pt idx="1">
                  <c:v>0.14799999999999991</c:v>
                </c:pt>
                <c:pt idx="2">
                  <c:v>0.13549999999999995</c:v>
                </c:pt>
                <c:pt idx="3">
                  <c:v>0.15670000000000006</c:v>
                </c:pt>
                <c:pt idx="4">
                  <c:v>0.1391</c:v>
                </c:pt>
                <c:pt idx="5">
                  <c:v>0.13540000000000008</c:v>
                </c:pt>
                <c:pt idx="6">
                  <c:v>0.12890000000000001</c:v>
                </c:pt>
                <c:pt idx="7">
                  <c:v>0.12749999999999995</c:v>
                </c:pt>
                <c:pt idx="8">
                  <c:v>0.1258</c:v>
                </c:pt>
              </c:numCache>
            </c:numRef>
          </c:val>
          <c:extLst>
            <c:ext xmlns:c16="http://schemas.microsoft.com/office/drawing/2014/chart" uri="{C3380CC4-5D6E-409C-BE32-E72D297353CC}">
              <c16:uniqueId val="{00000000-75BB-4AA5-8AE8-0E8BDC39C5CC}"/>
            </c:ext>
          </c:extLst>
        </c:ser>
        <c:ser>
          <c:idx val="1"/>
          <c:order val="1"/>
          <c:tx>
            <c:strRef>
              <c:f>Sheet1!$C$1</c:f>
              <c:strCache>
                <c:ptCount val="1"/>
                <c:pt idx="0">
                  <c:v>Bisphenol-A</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c:spPr>
          <c:invertIfNegative val="0"/>
          <c:cat>
            <c:strRef>
              <c:f>Sheet1!$A$2:$A$10</c:f>
              <c:strCache>
                <c:ptCount val="9"/>
                <c:pt idx="0">
                  <c:v>FY2010</c:v>
                </c:pt>
                <c:pt idx="1">
                  <c:v>FY2015</c:v>
                </c:pt>
                <c:pt idx="2">
                  <c:v>FY2020</c:v>
                </c:pt>
                <c:pt idx="3">
                  <c:v>FY2021</c:v>
                </c:pt>
                <c:pt idx="4">
                  <c:v>FY2022E</c:v>
                </c:pt>
                <c:pt idx="5">
                  <c:v>FY2025F</c:v>
                </c:pt>
                <c:pt idx="6">
                  <c:v>FY2030F</c:v>
                </c:pt>
                <c:pt idx="7">
                  <c:v>FY2035F</c:v>
                </c:pt>
                <c:pt idx="8">
                  <c:v>FY2040F</c:v>
                </c:pt>
              </c:strCache>
            </c:strRef>
          </c:cat>
          <c:val>
            <c:numRef>
              <c:f>Sheet1!$C$2:$C$10</c:f>
              <c:numCache>
                <c:formatCode>0.00%</c:formatCode>
                <c:ptCount val="9"/>
                <c:pt idx="0">
                  <c:v>4.9799999999999997E-2</c:v>
                </c:pt>
                <c:pt idx="1">
                  <c:v>5.0900000000000001E-2</c:v>
                </c:pt>
                <c:pt idx="2">
                  <c:v>9.35E-2</c:v>
                </c:pt>
                <c:pt idx="3">
                  <c:v>0.10630000000000001</c:v>
                </c:pt>
                <c:pt idx="4">
                  <c:v>0.1082</c:v>
                </c:pt>
                <c:pt idx="5">
                  <c:v>0.11409999999999999</c:v>
                </c:pt>
                <c:pt idx="6">
                  <c:v>0.1239</c:v>
                </c:pt>
                <c:pt idx="7">
                  <c:v>0.1255</c:v>
                </c:pt>
                <c:pt idx="8">
                  <c:v>0.12740000000000001</c:v>
                </c:pt>
              </c:numCache>
            </c:numRef>
          </c:val>
          <c:extLst>
            <c:ext xmlns:c16="http://schemas.microsoft.com/office/drawing/2014/chart" uri="{C3380CC4-5D6E-409C-BE32-E72D297353CC}">
              <c16:uniqueId val="{00000001-75BB-4AA5-8AE8-0E8BDC39C5CC}"/>
            </c:ext>
          </c:extLst>
        </c:ser>
        <c:ser>
          <c:idx val="2"/>
          <c:order val="2"/>
          <c:tx>
            <c:strRef>
              <c:f>Sheet1!$D$1</c:f>
              <c:strCache>
                <c:ptCount val="1"/>
                <c:pt idx="0">
                  <c:v>Pharmaceuticals</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c:spPr>
          <c:invertIfNegative val="0"/>
          <c:cat>
            <c:strRef>
              <c:f>Sheet1!$A$2:$A$10</c:f>
              <c:strCache>
                <c:ptCount val="9"/>
                <c:pt idx="0">
                  <c:v>FY2010</c:v>
                </c:pt>
                <c:pt idx="1">
                  <c:v>FY2015</c:v>
                </c:pt>
                <c:pt idx="2">
                  <c:v>FY2020</c:v>
                </c:pt>
                <c:pt idx="3">
                  <c:v>FY2021</c:v>
                </c:pt>
                <c:pt idx="4">
                  <c:v>FY2022E</c:v>
                </c:pt>
                <c:pt idx="5">
                  <c:v>FY2025F</c:v>
                </c:pt>
                <c:pt idx="6">
                  <c:v>FY2030F</c:v>
                </c:pt>
                <c:pt idx="7">
                  <c:v>FY2035F</c:v>
                </c:pt>
                <c:pt idx="8">
                  <c:v>FY2040F</c:v>
                </c:pt>
              </c:strCache>
            </c:strRef>
          </c:cat>
          <c:val>
            <c:numRef>
              <c:f>Sheet1!$D$2:$D$10</c:f>
              <c:numCache>
                <c:formatCode>0.00%</c:formatCode>
                <c:ptCount val="9"/>
                <c:pt idx="0">
                  <c:v>8.2000000000000003E-2</c:v>
                </c:pt>
                <c:pt idx="1">
                  <c:v>9.8400000000000001E-2</c:v>
                </c:pt>
                <c:pt idx="2">
                  <c:v>0.1245</c:v>
                </c:pt>
                <c:pt idx="3">
                  <c:v>0.1757</c:v>
                </c:pt>
                <c:pt idx="4">
                  <c:v>0.129</c:v>
                </c:pt>
                <c:pt idx="5">
                  <c:v>0.12609999999999999</c:v>
                </c:pt>
                <c:pt idx="6">
                  <c:v>0.1212</c:v>
                </c:pt>
                <c:pt idx="7">
                  <c:v>0.1235</c:v>
                </c:pt>
                <c:pt idx="8">
                  <c:v>0.12529999999999999</c:v>
                </c:pt>
              </c:numCache>
            </c:numRef>
          </c:val>
          <c:extLst>
            <c:ext xmlns:c16="http://schemas.microsoft.com/office/drawing/2014/chart" uri="{C3380CC4-5D6E-409C-BE32-E72D297353CC}">
              <c16:uniqueId val="{00000002-75BB-4AA5-8AE8-0E8BDC39C5CC}"/>
            </c:ext>
          </c:extLst>
        </c:ser>
        <c:ser>
          <c:idx val="0"/>
          <c:order val="3"/>
          <c:tx>
            <c:strRef>
              <c:f>Sheet1!$B$1</c:f>
              <c:strCache>
                <c:ptCount val="1"/>
                <c:pt idx="0">
                  <c:v>Phenol Formaldehyde Resin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c:spPr>
          <c:invertIfNegative val="0"/>
          <c:cat>
            <c:strRef>
              <c:f>Sheet1!$A$2:$A$10</c:f>
              <c:strCache>
                <c:ptCount val="9"/>
                <c:pt idx="0">
                  <c:v>FY2010</c:v>
                </c:pt>
                <c:pt idx="1">
                  <c:v>FY2015</c:v>
                </c:pt>
                <c:pt idx="2">
                  <c:v>FY2020</c:v>
                </c:pt>
                <c:pt idx="3">
                  <c:v>FY2021</c:v>
                </c:pt>
                <c:pt idx="4">
                  <c:v>FY2022E</c:v>
                </c:pt>
                <c:pt idx="5">
                  <c:v>FY2025F</c:v>
                </c:pt>
                <c:pt idx="6">
                  <c:v>FY2030F</c:v>
                </c:pt>
                <c:pt idx="7">
                  <c:v>FY2035F</c:v>
                </c:pt>
                <c:pt idx="8">
                  <c:v>FY2040F</c:v>
                </c:pt>
              </c:strCache>
            </c:strRef>
          </c:cat>
          <c:val>
            <c:numRef>
              <c:f>Sheet1!$B$2:$B$10</c:f>
              <c:numCache>
                <c:formatCode>0.00%</c:formatCode>
                <c:ptCount val="9"/>
                <c:pt idx="0">
                  <c:v>0.72260000000000002</c:v>
                </c:pt>
                <c:pt idx="1">
                  <c:v>0.70269999999999999</c:v>
                </c:pt>
                <c:pt idx="2">
                  <c:v>0.64649999999999996</c:v>
                </c:pt>
                <c:pt idx="3">
                  <c:v>0.56130000000000002</c:v>
                </c:pt>
                <c:pt idx="4">
                  <c:v>0.62370000000000003</c:v>
                </c:pt>
                <c:pt idx="5">
                  <c:v>0.62439999999999996</c:v>
                </c:pt>
                <c:pt idx="6">
                  <c:v>0.626</c:v>
                </c:pt>
                <c:pt idx="7">
                  <c:v>0.62350000000000005</c:v>
                </c:pt>
                <c:pt idx="8">
                  <c:v>0.62150000000000005</c:v>
                </c:pt>
              </c:numCache>
            </c:numRef>
          </c:val>
          <c:extLst>
            <c:ext xmlns:c16="http://schemas.microsoft.com/office/drawing/2014/chart" uri="{C3380CC4-5D6E-409C-BE32-E72D297353CC}">
              <c16:uniqueId val="{00000003-75BB-4AA5-8AE8-0E8BDC39C5CC}"/>
            </c:ext>
          </c:extLst>
        </c:ser>
        <c:dLbls>
          <c:showLegendKey val="0"/>
          <c:showVal val="0"/>
          <c:showCatName val="0"/>
          <c:showSerName val="0"/>
          <c:showPercent val="0"/>
          <c:showBubbleSize val="0"/>
        </c:dLbls>
        <c:gapWidth val="150"/>
        <c:overlap val="100"/>
        <c:axId val="620875352"/>
        <c:axId val="620875744"/>
      </c:barChart>
      <c:catAx>
        <c:axId val="620875352"/>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j-lt"/>
                <a:ea typeface="Verdana" panose="020B0604030504040204" pitchFamily="34" charset="0"/>
                <a:cs typeface="Verdana" panose="020B0604030504040204" pitchFamily="34" charset="0"/>
              </a:defRPr>
            </a:pPr>
            <a:endParaRPr lang="en-US"/>
          </a:p>
        </c:txPr>
        <c:crossAx val="620875744"/>
        <c:crosses val="autoZero"/>
        <c:auto val="0"/>
        <c:lblAlgn val="ctr"/>
        <c:lblOffset val="100"/>
        <c:noMultiLvlLbl val="0"/>
      </c:catAx>
      <c:valAx>
        <c:axId val="620875744"/>
        <c:scaling>
          <c:orientation val="minMax"/>
        </c:scaling>
        <c:delete val="1"/>
        <c:axPos val="l"/>
        <c:numFmt formatCode="0.00%" sourceLinked="1"/>
        <c:majorTickMark val="none"/>
        <c:minorTickMark val="none"/>
        <c:tickLblPos val="nextTo"/>
        <c:crossAx val="620875352"/>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solidFill>
                <a:latin typeface="+mj-lt"/>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900">
          <a:solidFill>
            <a:schemeClr val="tx1"/>
          </a:solidFill>
          <a:latin typeface="+mj-lt"/>
          <a:ea typeface="Verdana" panose="020B0604030504040204" pitchFamily="34" charset="0"/>
          <a:cs typeface="Verdana" panose="020B0604030504040204" pitchFamily="34" charset="0"/>
        </a:defRPr>
      </a:pPr>
      <a:endParaRPr lang="en-US"/>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777892802285239"/>
          <c:y val="0"/>
          <c:w val="0.81002523422622452"/>
          <c:h val="0.70533103029758504"/>
        </c:manualLayout>
      </c:layout>
      <c:barChart>
        <c:barDir val="col"/>
        <c:grouping val="stacked"/>
        <c:varyColors val="0"/>
        <c:ser>
          <c:idx val="0"/>
          <c:order val="0"/>
          <c:tx>
            <c:strRef>
              <c:f>Sheet1!$E$1</c:f>
              <c:strCache>
                <c:ptCount val="1"/>
                <c:pt idx="0">
                  <c:v>East</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c:spPr>
          <c:invertIfNegative val="0"/>
          <c:cat>
            <c:strRef>
              <c:f>Sheet1!$A$2:$A$10</c:f>
              <c:strCache>
                <c:ptCount val="9"/>
                <c:pt idx="0">
                  <c:v>2010</c:v>
                </c:pt>
                <c:pt idx="1">
                  <c:v>2015</c:v>
                </c:pt>
                <c:pt idx="2">
                  <c:v>2020</c:v>
                </c:pt>
                <c:pt idx="3">
                  <c:v>2021</c:v>
                </c:pt>
                <c:pt idx="4">
                  <c:v>2022E</c:v>
                </c:pt>
                <c:pt idx="5">
                  <c:v>2025F</c:v>
                </c:pt>
                <c:pt idx="6">
                  <c:v>2030F</c:v>
                </c:pt>
                <c:pt idx="7">
                  <c:v>2035F</c:v>
                </c:pt>
                <c:pt idx="8">
                  <c:v>2040F</c:v>
                </c:pt>
              </c:strCache>
            </c:strRef>
          </c:cat>
          <c:val>
            <c:numRef>
              <c:f>Sheet1!$E$2:$E$10</c:f>
              <c:numCache>
                <c:formatCode>0.00%</c:formatCode>
                <c:ptCount val="9"/>
                <c:pt idx="0">
                  <c:v>5.2600000000000001E-2</c:v>
                </c:pt>
                <c:pt idx="1">
                  <c:v>6.1100000000000002E-2</c:v>
                </c:pt>
                <c:pt idx="2">
                  <c:v>6.7799999999999999E-2</c:v>
                </c:pt>
                <c:pt idx="3">
                  <c:v>6.9000000000000006E-2</c:v>
                </c:pt>
                <c:pt idx="4">
                  <c:v>6.9500000000000006E-2</c:v>
                </c:pt>
                <c:pt idx="5">
                  <c:v>7.2599999999999998E-2</c:v>
                </c:pt>
                <c:pt idx="6">
                  <c:v>7.6300000000000007E-2</c:v>
                </c:pt>
                <c:pt idx="7">
                  <c:v>7.51E-2</c:v>
                </c:pt>
                <c:pt idx="8">
                  <c:v>7.5899999999999995E-2</c:v>
                </c:pt>
              </c:numCache>
            </c:numRef>
          </c:val>
          <c:extLst>
            <c:ext xmlns:c16="http://schemas.microsoft.com/office/drawing/2014/chart" uri="{C3380CC4-5D6E-409C-BE32-E72D297353CC}">
              <c16:uniqueId val="{00000000-C051-4EA9-B00F-2CB99DF00130}"/>
            </c:ext>
          </c:extLst>
        </c:ser>
        <c:ser>
          <c:idx val="1"/>
          <c:order val="1"/>
          <c:tx>
            <c:strRef>
              <c:f>Sheet1!$D$1</c:f>
              <c:strCache>
                <c:ptCount val="1"/>
                <c:pt idx="0">
                  <c:v>North</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c:spPr>
          <c:invertIfNegative val="0"/>
          <c:cat>
            <c:strRef>
              <c:f>Sheet1!$A$2:$A$10</c:f>
              <c:strCache>
                <c:ptCount val="9"/>
                <c:pt idx="0">
                  <c:v>2010</c:v>
                </c:pt>
                <c:pt idx="1">
                  <c:v>2015</c:v>
                </c:pt>
                <c:pt idx="2">
                  <c:v>2020</c:v>
                </c:pt>
                <c:pt idx="3">
                  <c:v>2021</c:v>
                </c:pt>
                <c:pt idx="4">
                  <c:v>2022E</c:v>
                </c:pt>
                <c:pt idx="5">
                  <c:v>2025F</c:v>
                </c:pt>
                <c:pt idx="6">
                  <c:v>2030F</c:v>
                </c:pt>
                <c:pt idx="7">
                  <c:v>2035F</c:v>
                </c:pt>
                <c:pt idx="8">
                  <c:v>2040F</c:v>
                </c:pt>
              </c:strCache>
            </c:strRef>
          </c:cat>
          <c:val>
            <c:numRef>
              <c:f>Sheet1!$D$2:$D$10</c:f>
              <c:numCache>
                <c:formatCode>0.00%</c:formatCode>
                <c:ptCount val="9"/>
                <c:pt idx="0">
                  <c:v>8.3000000000000004E-2</c:v>
                </c:pt>
                <c:pt idx="1">
                  <c:v>9.2099999999999987E-2</c:v>
                </c:pt>
                <c:pt idx="2">
                  <c:v>9.8099999999999993E-2</c:v>
                </c:pt>
                <c:pt idx="3">
                  <c:v>9.9199999999999983E-2</c:v>
                </c:pt>
                <c:pt idx="4">
                  <c:v>9.9599999999999994E-2</c:v>
                </c:pt>
                <c:pt idx="5">
                  <c:v>0.1028</c:v>
                </c:pt>
                <c:pt idx="6">
                  <c:v>0.10639999999999999</c:v>
                </c:pt>
                <c:pt idx="7">
                  <c:v>0.1081</c:v>
                </c:pt>
                <c:pt idx="8">
                  <c:v>0.1094</c:v>
                </c:pt>
              </c:numCache>
            </c:numRef>
          </c:val>
          <c:extLst>
            <c:ext xmlns:c16="http://schemas.microsoft.com/office/drawing/2014/chart" uri="{C3380CC4-5D6E-409C-BE32-E72D297353CC}">
              <c16:uniqueId val="{00000001-C051-4EA9-B00F-2CB99DF00130}"/>
            </c:ext>
          </c:extLst>
        </c:ser>
        <c:ser>
          <c:idx val="2"/>
          <c:order val="2"/>
          <c:tx>
            <c:strRef>
              <c:f>Sheet1!$C$1</c:f>
              <c:strCache>
                <c:ptCount val="1"/>
                <c:pt idx="0">
                  <c:v>South</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c:spPr>
          <c:invertIfNegative val="0"/>
          <c:cat>
            <c:strRef>
              <c:f>Sheet1!$A$2:$A$10</c:f>
              <c:strCache>
                <c:ptCount val="9"/>
                <c:pt idx="0">
                  <c:v>2010</c:v>
                </c:pt>
                <c:pt idx="1">
                  <c:v>2015</c:v>
                </c:pt>
                <c:pt idx="2">
                  <c:v>2020</c:v>
                </c:pt>
                <c:pt idx="3">
                  <c:v>2021</c:v>
                </c:pt>
                <c:pt idx="4">
                  <c:v>2022E</c:v>
                </c:pt>
                <c:pt idx="5">
                  <c:v>2025F</c:v>
                </c:pt>
                <c:pt idx="6">
                  <c:v>2030F</c:v>
                </c:pt>
                <c:pt idx="7">
                  <c:v>2035F</c:v>
                </c:pt>
                <c:pt idx="8">
                  <c:v>2040F</c:v>
                </c:pt>
              </c:strCache>
            </c:strRef>
          </c:cat>
          <c:val>
            <c:numRef>
              <c:f>Sheet1!$C$2:$C$10</c:f>
              <c:numCache>
                <c:formatCode>0.00%</c:formatCode>
                <c:ptCount val="9"/>
                <c:pt idx="0">
                  <c:v>0.28210000000000002</c:v>
                </c:pt>
                <c:pt idx="1">
                  <c:v>0.27200000000000002</c:v>
                </c:pt>
                <c:pt idx="2">
                  <c:v>0.27800000000000002</c:v>
                </c:pt>
                <c:pt idx="3">
                  <c:v>0.27909999999999996</c:v>
                </c:pt>
                <c:pt idx="4">
                  <c:v>0.27979999999999999</c:v>
                </c:pt>
                <c:pt idx="5">
                  <c:v>0.28249999999999997</c:v>
                </c:pt>
                <c:pt idx="6">
                  <c:v>0.28610000000000002</c:v>
                </c:pt>
                <c:pt idx="7">
                  <c:v>0.28799999999999998</c:v>
                </c:pt>
                <c:pt idx="8">
                  <c:v>0.28970000000000001</c:v>
                </c:pt>
              </c:numCache>
            </c:numRef>
          </c:val>
          <c:extLst>
            <c:ext xmlns:c16="http://schemas.microsoft.com/office/drawing/2014/chart" uri="{C3380CC4-5D6E-409C-BE32-E72D297353CC}">
              <c16:uniqueId val="{00000002-C051-4EA9-B00F-2CB99DF00130}"/>
            </c:ext>
          </c:extLst>
        </c:ser>
        <c:ser>
          <c:idx val="3"/>
          <c:order val="3"/>
          <c:tx>
            <c:strRef>
              <c:f>Sheet1!$B$1</c:f>
              <c:strCache>
                <c:ptCount val="1"/>
                <c:pt idx="0">
                  <c:v>West</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c:spPr>
          <c:invertIfNegative val="0"/>
          <c:cat>
            <c:strRef>
              <c:f>Sheet1!$A$2:$A$10</c:f>
              <c:strCache>
                <c:ptCount val="9"/>
                <c:pt idx="0">
                  <c:v>2010</c:v>
                </c:pt>
                <c:pt idx="1">
                  <c:v>2015</c:v>
                </c:pt>
                <c:pt idx="2">
                  <c:v>2020</c:v>
                </c:pt>
                <c:pt idx="3">
                  <c:v>2021</c:v>
                </c:pt>
                <c:pt idx="4">
                  <c:v>2022E</c:v>
                </c:pt>
                <c:pt idx="5">
                  <c:v>2025F</c:v>
                </c:pt>
                <c:pt idx="6">
                  <c:v>2030F</c:v>
                </c:pt>
                <c:pt idx="7">
                  <c:v>2035F</c:v>
                </c:pt>
                <c:pt idx="8">
                  <c:v>2040F</c:v>
                </c:pt>
              </c:strCache>
            </c:strRef>
          </c:cat>
          <c:val>
            <c:numRef>
              <c:f>Sheet1!$B$2:$B$10</c:f>
              <c:numCache>
                <c:formatCode>0.00%</c:formatCode>
                <c:ptCount val="9"/>
                <c:pt idx="0">
                  <c:v>0.58230000000000004</c:v>
                </c:pt>
                <c:pt idx="1">
                  <c:v>0.57479999999999998</c:v>
                </c:pt>
                <c:pt idx="2">
                  <c:v>0.55609999999999993</c:v>
                </c:pt>
                <c:pt idx="3">
                  <c:v>0.55269999999999986</c:v>
                </c:pt>
                <c:pt idx="4">
                  <c:v>0.55110000000000003</c:v>
                </c:pt>
                <c:pt idx="5">
                  <c:v>0.54210000000000003</c:v>
                </c:pt>
                <c:pt idx="6">
                  <c:v>0.53120000000000001</c:v>
                </c:pt>
                <c:pt idx="7">
                  <c:v>0.52880000000000005</c:v>
                </c:pt>
                <c:pt idx="8">
                  <c:v>0.52500000000000002</c:v>
                </c:pt>
              </c:numCache>
            </c:numRef>
          </c:val>
          <c:extLst>
            <c:ext xmlns:c16="http://schemas.microsoft.com/office/drawing/2014/chart" uri="{C3380CC4-5D6E-409C-BE32-E72D297353CC}">
              <c16:uniqueId val="{00000003-C051-4EA9-B00F-2CB99DF00130}"/>
            </c:ext>
          </c:extLst>
        </c:ser>
        <c:dLbls>
          <c:showLegendKey val="0"/>
          <c:showVal val="0"/>
          <c:showCatName val="0"/>
          <c:showSerName val="0"/>
          <c:showPercent val="0"/>
          <c:showBubbleSize val="0"/>
        </c:dLbls>
        <c:gapWidth val="150"/>
        <c:overlap val="100"/>
        <c:axId val="611378552"/>
        <c:axId val="611378944"/>
      </c:barChart>
      <c:catAx>
        <c:axId val="611378552"/>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j-lt"/>
                <a:ea typeface="Verdana" panose="020B0604030504040204" pitchFamily="34" charset="0"/>
                <a:cs typeface="Verdana" panose="020B0604030504040204" pitchFamily="34" charset="0"/>
              </a:defRPr>
            </a:pPr>
            <a:endParaRPr lang="en-US"/>
          </a:p>
        </c:txPr>
        <c:crossAx val="611378944"/>
        <c:crosses val="autoZero"/>
        <c:auto val="0"/>
        <c:lblAlgn val="ctr"/>
        <c:lblOffset val="100"/>
        <c:noMultiLvlLbl val="0"/>
      </c:catAx>
      <c:valAx>
        <c:axId val="611378944"/>
        <c:scaling>
          <c:orientation val="minMax"/>
        </c:scaling>
        <c:delete val="1"/>
        <c:axPos val="l"/>
        <c:numFmt formatCode="0.00%" sourceLinked="1"/>
        <c:majorTickMark val="none"/>
        <c:minorTickMark val="none"/>
        <c:tickLblPos val="nextTo"/>
        <c:crossAx val="611378552"/>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solidFill>
                <a:latin typeface="+mj-lt"/>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900">
          <a:solidFill>
            <a:schemeClr val="tx1"/>
          </a:solidFill>
          <a:latin typeface="+mj-lt"/>
          <a:ea typeface="Verdana" panose="020B0604030504040204" pitchFamily="34" charset="0"/>
          <a:cs typeface="Verdana" panose="020B0604030504040204" pitchFamily="34" charset="0"/>
        </a:defRPr>
      </a:pPr>
      <a:endParaRPr lang="en-US"/>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7">
  <cs:axisTitle>
    <cs:lnRef idx="0"/>
    <cs:fillRef idx="0"/>
    <cs:effectRef idx="0"/>
    <cs:fontRef idx="minor">
      <a:schemeClr val="tx1">
        <a:lumMod val="65000"/>
        <a:lumOff val="35000"/>
      </a:schemeClr>
    </cs:fontRef>
    <cs:defRPr sz="1197"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2128"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lt1"/>
    </cs:fontRef>
  </cs:wall>
</cs:chartStyle>
</file>

<file path=word/charts/style10.xml><?xml version="1.0" encoding="utf-8"?>
<cs:chartStyle xmlns:cs="http://schemas.microsoft.com/office/drawing/2012/chartStyle" xmlns:a="http://schemas.openxmlformats.org/drawingml/2006/main" id="342">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342">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347">
  <cs:axisTitle>
    <cs:lnRef idx="0"/>
    <cs:fillRef idx="0"/>
    <cs:effectRef idx="0"/>
    <cs:fontRef idx="minor">
      <a:schemeClr val="tx1">
        <a:lumMod val="65000"/>
        <a:lumOff val="35000"/>
      </a:schemeClr>
    </cs:fontRef>
    <cs:defRPr sz="1197"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2128"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347">
  <cs:axisTitle>
    <cs:lnRef idx="0"/>
    <cs:fillRef idx="0"/>
    <cs:effectRef idx="0"/>
    <cs:fontRef idx="minor">
      <a:schemeClr val="tx1">
        <a:lumMod val="65000"/>
        <a:lumOff val="35000"/>
      </a:schemeClr>
    </cs:fontRef>
    <cs:defRPr sz="1197"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2128"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347">
  <cs:axisTitle>
    <cs:lnRef idx="0"/>
    <cs:fillRef idx="0"/>
    <cs:effectRef idx="0"/>
    <cs:fontRef idx="minor">
      <a:schemeClr val="tx1">
        <a:lumMod val="65000"/>
        <a:lumOff val="35000"/>
      </a:schemeClr>
    </cs:fontRef>
    <cs:defRPr sz="1197"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2128"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lt1"/>
    </cs:fontRef>
  </cs:wall>
</cs:chartStyle>
</file>

<file path=word/charts/style5.xml><?xml version="1.0" encoding="utf-8"?>
<cs:chartStyle xmlns:cs="http://schemas.microsoft.com/office/drawing/2012/chartStyle" xmlns:a="http://schemas.openxmlformats.org/drawingml/2006/main" id="347">
  <cs:axisTitle>
    <cs:lnRef idx="0"/>
    <cs:fillRef idx="0"/>
    <cs:effectRef idx="0"/>
    <cs:fontRef idx="minor">
      <a:schemeClr val="tx1">
        <a:lumMod val="65000"/>
        <a:lumOff val="35000"/>
      </a:schemeClr>
    </cs:fontRef>
    <cs:defRPr sz="1197"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2128"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lt1"/>
    </cs:fontRef>
  </cs:wall>
</cs:chartStyle>
</file>

<file path=word/charts/style6.xml><?xml version="1.0" encoding="utf-8"?>
<cs:chartStyle xmlns:cs="http://schemas.microsoft.com/office/drawing/2012/chartStyle" xmlns:a="http://schemas.openxmlformats.org/drawingml/2006/main" id="347">
  <cs:axisTitle>
    <cs:lnRef idx="0"/>
    <cs:fillRef idx="0"/>
    <cs:effectRef idx="0"/>
    <cs:fontRef idx="minor">
      <a:schemeClr val="tx1">
        <a:lumMod val="65000"/>
        <a:lumOff val="35000"/>
      </a:schemeClr>
    </cs:fontRef>
    <cs:defRPr sz="1197"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2128"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lt1"/>
    </cs:fontRef>
  </cs:wall>
</cs:chartStyle>
</file>

<file path=word/charts/style7.xml><?xml version="1.0" encoding="utf-8"?>
<cs:chartStyle xmlns:cs="http://schemas.microsoft.com/office/drawing/2012/chartStyle" xmlns:a="http://schemas.openxmlformats.org/drawingml/2006/main" id="342">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8.xml><?xml version="1.0" encoding="utf-8"?>
<cs:chartStyle xmlns:cs="http://schemas.microsoft.com/office/drawing/2012/chartStyle" xmlns:a="http://schemas.openxmlformats.org/drawingml/2006/main" id="342">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9.xml><?xml version="1.0" encoding="utf-8"?>
<cs:chartStyle xmlns:cs="http://schemas.microsoft.com/office/drawing/2012/chartStyle" xmlns:a="http://schemas.openxmlformats.org/drawingml/2006/main" id="342">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2007-2010">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286698-4E51-4CAF-99B8-BD36C518B8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TotalTime>
  <Pages>84</Pages>
  <Words>23841</Words>
  <Characters>135896</Characters>
  <Application>Microsoft Office Word</Application>
  <DocSecurity>0</DocSecurity>
  <Lines>1132</Lines>
  <Paragraphs>318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Vikas Yadav</dc:creator>
  <cp:keywords/>
  <dc:description/>
  <cp:lastModifiedBy>Hardik Malhotra</cp:lastModifiedBy>
  <cp:revision>5</cp:revision>
  <cp:lastPrinted>2022-07-20T15:01:00Z</cp:lastPrinted>
  <dcterms:created xsi:type="dcterms:W3CDTF">2022-09-28T10:22:00Z</dcterms:created>
  <dcterms:modified xsi:type="dcterms:W3CDTF">2022-11-10T09:58:00Z</dcterms:modified>
</cp:coreProperties>
</file>