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C0DAC1" wp14:paraId="0C43129B" wp14:textId="0D299FFC">
      <w:pPr>
        <w:jc w:val="center"/>
        <w:rPr/>
      </w:pPr>
      <w:r w:rsidR="0698A7F5">
        <w:rPr/>
        <w:t>PROGRAMACIÓN CURRICULAR ANUAL -2023</w:t>
      </w:r>
    </w:p>
    <w:p xmlns:wp14="http://schemas.microsoft.com/office/word/2010/wordml" w:rsidP="1AC0DAC1" wp14:paraId="73AFDCFC" wp14:textId="08190CB1">
      <w:pPr>
        <w:pStyle w:val="ListParagraph"/>
        <w:numPr>
          <w:ilvl w:val="0"/>
          <w:numId w:val="1"/>
        </w:numPr>
        <w:tabs>
          <w:tab w:val="left" w:leader="none" w:pos="851"/>
        </w:tabs>
        <w:spacing w:before="0" w:after="0" w:line="276" w:lineRule="auto"/>
        <w:ind w:left="851" w:right="0" w:hanging="49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0DAC1" w:rsidR="73B001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GENERAL INFORMATION</w:t>
      </w:r>
    </w:p>
    <w:p xmlns:wp14="http://schemas.microsoft.com/office/word/2010/wordml" w:rsidP="1AC0DAC1" wp14:paraId="109CBCF5" wp14:textId="5C4BEA52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I.E.: {</w:t>
      </w:r>
      <w:r w:rsidRPr="1AC0DAC1" w:rsidR="73B0015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DBAC7"/>
          <w:sz w:val="21"/>
          <w:szCs w:val="21"/>
          <w:lang w:val="en-US"/>
        </w:rPr>
        <w:t>institutionName</w:t>
      </w: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xmlns:wp14="http://schemas.microsoft.com/office/word/2010/wordml" w:rsidP="1AC0DAC1" wp14:paraId="4872A15F" wp14:textId="723BACCF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UGEL: {</w:t>
      </w:r>
      <w:r w:rsidRPr="1AC0DAC1" w:rsidR="0C556219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u w:val="single"/>
          <w:lang w:val="en-US"/>
        </w:rPr>
        <w:t>department</w:t>
      </w: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xmlns:wp14="http://schemas.microsoft.com/office/word/2010/wordml" w:rsidP="1AC0DAC1" wp14:paraId="2D432AAA" wp14:textId="6B64CFD4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Level: {</w:t>
      </w:r>
      <w:r w:rsidRPr="1AC0DAC1" w:rsidR="05010991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educationLevel</w:t>
      </w: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xmlns:wp14="http://schemas.microsoft.com/office/word/2010/wordml" w:rsidP="1AC0DAC1" wp14:paraId="688854ED" wp14:textId="40988879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Cycle :</w:t>
      </w: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  <w:r w:rsidRPr="1AC0DAC1" w:rsidR="370A0B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averageAge</w:t>
      </w: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xmlns:wp14="http://schemas.microsoft.com/office/word/2010/wordml" w:rsidP="1AC0DAC1" wp14:paraId="145FD72F" wp14:textId="62AEFAE6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Grade &amp; Section: {</w:t>
      </w:r>
      <w:r w:rsidRPr="1AC0DAC1" w:rsidR="203AFB60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academyLevel</w:t>
      </w: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xmlns:wp14="http://schemas.microsoft.com/office/word/2010/wordml" w:rsidP="1AC0DAC1" wp14:paraId="08E25661" wp14:textId="311780D2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Teacher(s</w:t>
      </w: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:</w:t>
      </w: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  <w:r w:rsidRPr="1AC0DAC1" w:rsidR="73B0015F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DBAC7"/>
          <w:sz w:val="21"/>
          <w:szCs w:val="21"/>
          <w:lang w:val="en-US"/>
        </w:rPr>
        <w:t>proffesorName</w:t>
      </w: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xmlns:wp14="http://schemas.microsoft.com/office/word/2010/wordml" w:rsidP="1AC0DAC1" wp14:paraId="59E94479" wp14:textId="08D5C4E7">
      <w:pPr>
        <w:pStyle w:val="ListParagraph"/>
        <w:numPr>
          <w:ilvl w:val="0"/>
          <w:numId w:val="1"/>
        </w:numPr>
        <w:tabs>
          <w:tab w:val="left" w:leader="none" w:pos="1418"/>
          <w:tab w:val="left" w:leader="none" w:pos="3686"/>
        </w:tabs>
        <w:spacing w:before="0" w:after="0" w:line="276" w:lineRule="auto"/>
        <w:ind w:left="1418" w:right="0" w:hanging="567"/>
        <w:jc w:val="left"/>
        <w:rPr/>
      </w:pP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Level </w:t>
      </w: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Coordinator :</w:t>
      </w: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  <w:r w:rsidRPr="1AC0DAC1" w:rsidR="568BD053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city</w:t>
      </w:r>
      <w:r w:rsidRPr="1AC0DAC1" w:rsidR="73B001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tab/>
      </w:r>
    </w:p>
    <w:p xmlns:wp14="http://schemas.microsoft.com/office/word/2010/wordml" w:rsidP="1AC0DAC1" wp14:paraId="28DD3CC5" wp14:textId="1261BA1B">
      <w:pPr>
        <w:pStyle w:val="Normal"/>
        <w:tabs>
          <w:tab w:val="left" w:leader="none" w:pos="1418"/>
          <w:tab w:val="left" w:leader="none" w:pos="3686"/>
        </w:tabs>
        <w:spacing w:before="0" w:after="0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AC0DAC1" wp14:paraId="5F00B4DC" wp14:textId="1523D974">
      <w:pPr>
        <w:pStyle w:val="Normal"/>
        <w:spacing w:before="0" w:after="200" w:line="276" w:lineRule="auto"/>
        <w:ind w:left="0" w:right="0"/>
        <w:jc w:val="both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BASE LEGAL</w:t>
      </w:r>
    </w:p>
    <w:p xmlns:wp14="http://schemas.microsoft.com/office/word/2010/wordml" w:rsidP="1AC0DAC1" wp14:paraId="45D57C05" wp14:textId="2CB29132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59ACAA48" wp14:textId="1CD3F98E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Ley General de Educación N° 28044</w:t>
      </w:r>
    </w:p>
    <w:p xmlns:wp14="http://schemas.microsoft.com/office/word/2010/wordml" w:rsidP="1AC0DAC1" wp14:paraId="6AAB5E5B" wp14:textId="5F4394C4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0232D8B9" wp14:textId="785A5F1C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Ley N° 26549, Ley de Centros Educativos Privados</w:t>
      </w:r>
    </w:p>
    <w:p xmlns:wp14="http://schemas.microsoft.com/office/word/2010/wordml" w:rsidP="1AC0DAC1" wp14:paraId="554EEB66" wp14:textId="6BCBA1C3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1B132942" wp14:textId="2A0B8AD7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Decreto Supremo N° 005-2021-MINEDU, Decreto Supremo que aprueba el Reglamento de las Instituciones Educativas Privadas de Educación Básica.</w:t>
      </w:r>
    </w:p>
    <w:p xmlns:wp14="http://schemas.microsoft.com/office/word/2010/wordml" w:rsidP="1AC0DAC1" wp14:paraId="2819FA0E" wp14:textId="5AA16C4F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6781330C" wp14:textId="42756F02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Resolución Ministerial N° 281-2016 – MINEDU, por la que se aprueba el Currículo Nacional de Educación Básica Regular.</w:t>
      </w:r>
    </w:p>
    <w:p xmlns:wp14="http://schemas.microsoft.com/office/word/2010/wordml" w:rsidP="1AC0DAC1" wp14:paraId="21B8B99B" wp14:textId="7ED8EE16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3A42CCBF" wp14:textId="560032CE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Resolución Ministerial N° 629-2016- MINEDU, que aprueba el Programa Curricular para la Educación Inicial, Primaria y Secundaria</w:t>
      </w:r>
    </w:p>
    <w:p xmlns:wp14="http://schemas.microsoft.com/office/word/2010/wordml" w:rsidP="1AC0DAC1" wp14:paraId="0D92AF64" wp14:textId="6510318B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34F6794E" wp14:textId="74251B60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Resolución Ministerial N° 159-2017 – MINEDU que modifica el Currículo Nacional de Educación Básica</w:t>
      </w:r>
    </w:p>
    <w:p xmlns:wp14="http://schemas.microsoft.com/office/word/2010/wordml" w:rsidP="1AC0DAC1" wp14:paraId="124569D2" wp14:textId="74710CB4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75B2E30C" wp14:textId="2FC96333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Resolución Viceministerial N° 094-2020-MINEDU, Norma que regula la Evaluación de las Competencias de los Estudiantes de Educación Básica</w:t>
      </w:r>
    </w:p>
    <w:p xmlns:wp14="http://schemas.microsoft.com/office/word/2010/wordml" w:rsidP="1AC0DAC1" wp14:paraId="2B1255C1" wp14:textId="4972952D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78A43603" wp14:textId="1E4156EC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Resolución Viceministerial N° 212-2020-MINEDU, que aprueba los “Lineamientos para la Tutoría y Orientación Educativa para la Educación Básica”</w:t>
      </w:r>
    </w:p>
    <w:p xmlns:wp14="http://schemas.microsoft.com/office/word/2010/wordml" w:rsidP="1AC0DAC1" wp14:paraId="6AE13F45" wp14:textId="2C148D19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61234027" wp14:textId="5BEC5D3E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Resolución Viceministerial N° 211-2021-MINEDU, por la que se aprueba el documento normativo “Lineamientos para el Aprendizaje en el Hogar, el Aprendizaje en la Escuela y el Aprendizaje en la Comunidad”</w:t>
      </w:r>
    </w:p>
    <w:p xmlns:wp14="http://schemas.microsoft.com/office/word/2010/wordml" w:rsidP="1AC0DAC1" wp14:paraId="33162391" wp14:textId="218B3E43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58CE52DB" wp14:textId="0521CD4C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Resolución Viceministerial N° 222-2021-MINEDU, por la que se aprueba el documento normativo “Lineamientos para la diversificación curricular en la Educación Básica”.</w:t>
      </w:r>
    </w:p>
    <w:p xmlns:wp14="http://schemas.microsoft.com/office/word/2010/wordml" w:rsidP="1AC0DAC1" wp14:paraId="23A59F68" wp14:textId="414E9EF5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4BE542A3" wp14:textId="77F28853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Resolución Ministerial N° 245-2021-MINEDU, aprueba la Estrategia para el Buen Retorno del Año Escolar y la Consolidación de los Aprendizajes 2021-2022: BRAE-CA 2021-2022</w:t>
      </w:r>
    </w:p>
    <w:p xmlns:wp14="http://schemas.microsoft.com/office/word/2010/wordml" w:rsidP="1AC0DAC1" wp14:paraId="533A16CA" wp14:textId="1BBA8954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47228908" wp14:textId="01439971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Resolución Ministerial N° 263-2021-MINEDU, por la que se aprueban los “Lineamientos que establecen las condiciones básicas para la prestación de los servicios educativos en la Educación Básica”</w:t>
      </w:r>
    </w:p>
    <w:p xmlns:wp14="http://schemas.microsoft.com/office/word/2010/wordml" w:rsidP="1AC0DAC1" wp14:paraId="44C9019E" wp14:textId="5AC79B67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12369ACC" wp14:textId="7AF7599C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Resolución Ministerial N° 368-2021-MINEDU, que aprueba el Plan Nacional de Emergencia del Sistema Educativo Peruano</w:t>
      </w:r>
    </w:p>
    <w:p xmlns:wp14="http://schemas.microsoft.com/office/word/2010/wordml" w:rsidP="1AC0DAC1" wp14:paraId="795FD3EF" wp14:textId="3352DFF9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6DF6ECBC" wp14:textId="4B8E5BAC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CARTA OFICIAL MÚLTIPLE NO. 00035-2021-MINEDU/VMGI-DIGC. ACTUALIZACIÓN DE LA “GUÍA PARA LA GESTIÓN ESCOLAR EN II.EE. Y PROGRAMAS DE EDUCACIÓN BÁSICA”</w:t>
      </w:r>
    </w:p>
    <w:p xmlns:wp14="http://schemas.microsoft.com/office/word/2010/wordml" w:rsidP="1AC0DAC1" wp14:paraId="39354C4C" wp14:textId="63241809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37F5BD4C" wp14:textId="02616597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Resolución Viceministerial N° 334-2021-MINEDU, Disposiciones para la evaluación de competencias de los estudiantes de Educación Básica en el marco de la emergencia sanitaria COVID-19.</w:t>
      </w:r>
    </w:p>
    <w:p xmlns:wp14="http://schemas.microsoft.com/office/word/2010/wordml" w:rsidP="1AC0DAC1" wp14:paraId="313DE1DE" wp14:textId="1DC63B95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017B09D1" wp14:textId="7E0F9A4F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Resolución Ministerial N° 531-2021-MINEDU, Disposiciones para el retorno a la enseñanza presencial y/o semipresencial, así como para la prestación del servicio educativo para el año escolar 2022 en las instituciones educativas y programas de Educación Básica, ubicadas en zonas urbanas y rurales, en el marco de la emergencia sanitaria por el COVID-19</w:t>
      </w:r>
    </w:p>
    <w:p xmlns:wp14="http://schemas.microsoft.com/office/word/2010/wordml" w:rsidP="1AC0DAC1" wp14:paraId="715E4DF9" wp14:textId="09C92850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25B74BD4" wp14:textId="3CA505FE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Resolución Ministerial N° 048-2022-MINEDU, reformas a la Resolución Ministerial N° 531-2021-MINEDU.</w:t>
      </w:r>
    </w:p>
    <w:p xmlns:wp14="http://schemas.microsoft.com/office/word/2010/wordml" w:rsidP="1AC0DAC1" wp14:paraId="5B770325" wp14:textId="7AB793F2">
      <w:pPr>
        <w:pStyle w:val="ListParagraph"/>
        <w:numPr>
          <w:ilvl w:val="0"/>
          <w:numId w:val="9"/>
        </w:numPr>
        <w:ind w:right="-20"/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 xml:space="preserve"> </w:t>
      </w:r>
    </w:p>
    <w:p xmlns:wp14="http://schemas.microsoft.com/office/word/2010/wordml" w:rsidP="1AC0DAC1" wp14:paraId="3AA0EF70" wp14:textId="29E0622D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r w:rsidRPr="1AC0DAC1" w:rsidR="3ADF4756">
        <w:rPr>
          <w:noProof w:val="0"/>
          <w:lang w:val="en-US"/>
        </w:rPr>
        <w:t>Actualizar colocando otros estándares recientes</w:t>
      </w:r>
    </w:p>
    <w:p xmlns:wp14="http://schemas.microsoft.com/office/word/2010/wordml" w:rsidP="1AC0DAC1" wp14:paraId="2C078E63" wp14:textId="6F569664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AC0DAC1" w:rsidP="1AC0DAC1" w:rsidRDefault="1AC0DAC1" w14:paraId="003589E4" w14:textId="79F8039D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AC0DAC1" w:rsidP="1AC0DAC1" w:rsidRDefault="1AC0DAC1" w14:paraId="3A521720" w14:textId="7D564E40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3B637978" w:rsidP="1AC0DAC1" w:rsidRDefault="3B637978" w14:paraId="34E9BE7F" w14:textId="25B14235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PERFIL DEL EGRESADO</w:t>
      </w:r>
    </w:p>
    <w:p w:rsidR="3B637978" w:rsidP="1AC0DAC1" w:rsidRDefault="3B637978" w14:paraId="04351688" w14:textId="54257E93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1AC0DAC1" w:rsidRDefault="3B637978" w14:paraId="6CF8AEE7" w14:textId="3B008282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1AC0DAC1" w:rsidRDefault="3B637978" w14:paraId="5D0E2584" w14:textId="62BE6B80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1AC0DAC1" w:rsidRDefault="3B637978" w14:paraId="2B2B551F" w14:textId="3B4D4CA1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Los estudiantes se reconocen como personas valiosas y se identifican con su cultura en diferentes contextos.</w:t>
      </w:r>
    </w:p>
    <w:p w:rsidR="3B637978" w:rsidP="1AC0DAC1" w:rsidRDefault="3B637978" w14:paraId="6BBC3A3D" w14:textId="12B947AD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1AC0DAC1" w:rsidRDefault="3B637978" w14:paraId="7A2FD5BE" w14:textId="366A424B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Los estudiantes promueven la vida en democracia a partir del reconocimiento de sus derechos y deberes y la comprensión de los procesos históricos y sociales de nuestro país y del mundo.</w:t>
      </w:r>
    </w:p>
    <w:p w:rsidR="3B637978" w:rsidP="1AC0DAC1" w:rsidRDefault="3B637978" w14:paraId="4AE0EC29" w14:textId="74CD3DE9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1AC0DAC1" w:rsidRDefault="3B637978" w14:paraId="089004F6" w14:textId="5AADA26D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 estudiante practica una vida activa y saludable para su bienestar, cuida su cuerpo e interactúa respetuosamente en la práctica de diferentes actividades físicas, diarias o deportivas.</w:t>
      </w:r>
    </w:p>
    <w:p w:rsidR="3B637978" w:rsidP="1AC0DAC1" w:rsidRDefault="3B637978" w14:paraId="643C7A45" w14:textId="2231C91F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1AC0DAC1" w:rsidRDefault="3B637978" w14:paraId="0B201AF6" w14:textId="1DCF8BB4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 estudiante aprecia las manifestaciones artístico-culturales para comprender el aporte del arte a la cultura y la sociedad, y crea proyectos artísticos utilizando los diversos lenguajes del arte para comunicar sus ideas a los demás.</w:t>
      </w:r>
    </w:p>
    <w:p w:rsidR="3B637978" w:rsidP="1AC0DAC1" w:rsidRDefault="3B637978" w14:paraId="1DACC8A1" w14:textId="3215C170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1AC0DAC1" w:rsidRDefault="3B637978" w14:paraId="60D8B3DB" w14:textId="3F58EDCE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 estudiante investiga y comprende el mundo natural y artificial utilizando el conocimiento científico en diálogo con el conocimiento local para mejorar la calidad de vida y el cuidado de la naturaleza.</w:t>
      </w:r>
    </w:p>
    <w:p w:rsidR="3B637978" w:rsidP="1AC0DAC1" w:rsidRDefault="3B637978" w14:paraId="3A905107" w14:textId="17ACFD3A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1AC0DAC1" w:rsidRDefault="3B637978" w14:paraId="13CDFF9C" w14:textId="5FCF8EB9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Los estudiantes interpretan la realidad y toman decisiones basadas en conocimientos matemáticos que aportan a su contexto.</w:t>
      </w:r>
    </w:p>
    <w:p w:rsidR="3B637978" w:rsidP="1AC0DAC1" w:rsidRDefault="3B637978" w14:paraId="320BD298" w14:textId="38503C95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1AC0DAC1" w:rsidRDefault="3B637978" w14:paraId="055973B3" w14:textId="74C46691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Los estudiantes se comunican en su lengua materna, en español como segunda lengua3 y en inglés como lengua extranjera de manera asertiva y responsable para interactuar con otras personas en diferentes contextos y con diferentes propósitos.</w:t>
      </w:r>
    </w:p>
    <w:p w:rsidR="3B637978" w:rsidP="1AC0DAC1" w:rsidRDefault="3B637978" w14:paraId="6B3EC450" w14:textId="3F15BCA7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1AC0DAC1" w:rsidRDefault="3B637978" w14:paraId="59849D1B" w14:textId="6BC0C253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El estudiante comprende y aprecia la dimensión espiritual y religiosa en la vida de los individuos y las sociedades.</w:t>
      </w:r>
    </w:p>
    <w:p w:rsidR="3B637978" w:rsidP="1AC0DAC1" w:rsidRDefault="3B637978" w14:paraId="73024E29" w14:textId="7D050D12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1AC0DAC1" w:rsidRDefault="3B637978" w14:paraId="03A73896" w14:textId="0797FA54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Los estudiantes gestionan de forma ética proyectos de emprendimiento económico o social, que les permitan articularse con el mundo laboral y con el desarrollo social, económico y ambiental del entorno.</w:t>
      </w:r>
    </w:p>
    <w:p w:rsidR="3B637978" w:rsidP="1AC0DAC1" w:rsidRDefault="3B637978" w14:paraId="70A7253C" w14:textId="6FC91189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1AC0DAC1" w:rsidRDefault="3B637978" w14:paraId="394A87E4" w14:textId="13B6B8D6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Los estudiantes aprovechan responsablemente las tecnologías de la información y la comunicación (TIC) para interactuar con la información, gestionar su comunicación y aprendizaje.</w:t>
      </w:r>
    </w:p>
    <w:p w:rsidR="3B637978" w:rsidP="1AC0DAC1" w:rsidRDefault="3B637978" w14:paraId="7743653C" w14:textId="04D86640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B637978" w:rsidP="1AC0DAC1" w:rsidRDefault="3B637978" w14:paraId="157734AE" w14:textId="2DFA3750">
      <w:pPr>
        <w:pStyle w:val="Normal"/>
        <w:spacing w:before="0" w:after="200" w:line="276" w:lineRule="auto"/>
        <w:ind w:left="1440" w:right="0" w:firstLine="0"/>
        <w:jc w:val="both"/>
        <w:rPr/>
      </w:pP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Los 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estudiantes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desarrollan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procesos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 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aprendizaje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autónomos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 forma 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permanente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para la 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mejora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continua de 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su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proceso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de 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aprendizaje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y de sus 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resultados</w:t>
      </w:r>
      <w:r w:rsidRPr="1AC0DAC1" w:rsidR="3B63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1AC0DAC1" w:rsidP="1AC0DAC1" w:rsidRDefault="1AC0DAC1" w14:paraId="0F5E6349" w14:textId="27DCE979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BE6C2E5" w:rsidP="1AC0DAC1" w:rsidRDefault="2BE6C2E5" w14:paraId="2908E802" w14:textId="48E446E2">
      <w:pPr>
        <w:pStyle w:val="ListParagraph"/>
        <w:numPr>
          <w:ilvl w:val="0"/>
          <w:numId w:val="40"/>
        </w:numPr>
        <w:tabs>
          <w:tab w:val="left" w:leader="none" w:pos="851"/>
        </w:tabs>
        <w:spacing w:before="0" w:after="0" w:line="276" w:lineRule="auto"/>
        <w:ind w:left="851" w:right="0" w:hanging="49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0DAC1" w:rsidR="2BE6C2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CHARACTERIZATION OF STUDENTS (BY CYCLE)</w:t>
      </w:r>
    </w:p>
    <w:p w:rsidR="1AC0DAC1" w:rsidP="1AC0DAC1" w:rsidRDefault="1AC0DAC1" w14:paraId="78854A2D" w14:textId="5C8D1A58">
      <w:pPr>
        <w:tabs>
          <w:tab w:val="left" w:leader="none" w:pos="851"/>
        </w:tabs>
        <w:spacing w:before="0" w:after="0" w:line="276" w:lineRule="auto"/>
        <w:ind w:left="851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C0DAC1" w:rsidP="1AC0DAC1" w:rsidRDefault="1AC0DAC1" w14:paraId="0172A155" w14:textId="2A4D9888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BE6C2E5" w:rsidP="1AC0DAC1" w:rsidRDefault="2BE6C2E5" w14:paraId="7981CE06" w14:textId="631E5234">
      <w:pPr>
        <w:pStyle w:val="Normal"/>
        <w:suppressLineNumbers w:val="0"/>
        <w:bidi w:val="0"/>
        <w:spacing w:line="285" w:lineRule="exact"/>
        <w:ind w:left="-20" w:right="-20"/>
        <w:jc w:val="both"/>
        <w:rPr/>
      </w:pPr>
      <w:r w:rsidRPr="1AC0DAC1" w:rsidR="2BE6C2E5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{characteristics</w:t>
      </w:r>
      <w:r w:rsidRPr="1AC0DAC1" w:rsidR="2BE6C2E5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}</w:t>
      </w:r>
    </w:p>
    <w:p w:rsidR="1AC0DAC1" w:rsidP="1AC0DAC1" w:rsidRDefault="1AC0DAC1" w14:paraId="21EBCC8C" w14:textId="2BF9DDAC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AC0DAC1" w:rsidP="1AC0DAC1" w:rsidRDefault="1AC0DAC1" w14:paraId="0EB892B4" w14:textId="7EAC567A">
      <w:pPr>
        <w:pStyle w:val="Normal"/>
        <w:spacing w:before="0" w:after="200" w:line="276" w:lineRule="auto"/>
        <w:ind w:left="851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2BE6C2E5" w:rsidP="1AC0DAC1" w:rsidRDefault="2BE6C2E5" w14:paraId="47D8CDF3" w14:textId="472F8A47">
      <w:pPr>
        <w:pStyle w:val="ListParagraph"/>
        <w:numPr>
          <w:ilvl w:val="0"/>
          <w:numId w:val="41"/>
        </w:numPr>
        <w:tabs>
          <w:tab w:val="left" w:leader="none" w:pos="851"/>
        </w:tabs>
        <w:spacing w:before="0" w:after="0" w:line="276" w:lineRule="auto"/>
        <w:ind w:left="851" w:right="0" w:hanging="49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C0DAC1" w:rsidR="2BE6C2E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CROSS-CUTTING APPROACHES</w:t>
      </w:r>
    </w:p>
    <w:p w:rsidR="1AC0DAC1" w:rsidP="1AC0DAC1" w:rsidRDefault="1AC0DAC1" w14:paraId="3C6F0685" w14:textId="2FAE71E1">
      <w:pPr>
        <w:pStyle w:val="Normal"/>
        <w:tabs>
          <w:tab w:val="left" w:leader="none" w:pos="851"/>
        </w:tabs>
        <w:spacing w:before="0" w:after="0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C0DAC1" w:rsidP="1AC0DAC1" w:rsidRDefault="1AC0DAC1" w14:paraId="5EABCEA3" w14:textId="4B24EC91">
      <w:pPr>
        <w:pStyle w:val="Normal"/>
        <w:tabs>
          <w:tab w:val="left" w:leader="none" w:pos="851"/>
        </w:tabs>
        <w:spacing w:before="0" w:after="0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246"/>
        <w:gridCol w:w="2371"/>
        <w:gridCol w:w="2371"/>
        <w:gridCol w:w="2371"/>
      </w:tblGrid>
      <w:tr w:rsidR="1AC0DAC1" w:rsidTr="1AC0DAC1" w14:paraId="6129ED65">
        <w:trPr>
          <w:trHeight w:val="300"/>
        </w:trPr>
        <w:tc>
          <w:tcPr>
            <w:tcW w:w="2246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/>
            <w:tcMar>
              <w:left w:w="105" w:type="dxa"/>
              <w:right w:w="105" w:type="dxa"/>
            </w:tcMar>
            <w:vAlign w:val="center"/>
          </w:tcPr>
          <w:p w:rsidR="1AC0DAC1" w:rsidP="1AC0DAC1" w:rsidRDefault="1AC0DAC1" w14:paraId="6DAF4D81" w14:textId="0030B5C9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AC0DAC1" w:rsidR="1AC0DA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CROSS-CUTTING APPROACH</w:t>
            </w:r>
          </w:p>
        </w:tc>
        <w:tc>
          <w:tcPr>
            <w:tcW w:w="23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D0CECE"/>
            <w:tcMar>
              <w:left w:w="105" w:type="dxa"/>
              <w:right w:w="105" w:type="dxa"/>
            </w:tcMar>
            <w:vAlign w:val="center"/>
          </w:tcPr>
          <w:p w:rsidR="1AC0DAC1" w:rsidP="1AC0DAC1" w:rsidRDefault="1AC0DAC1" w14:paraId="1B62651F" w14:textId="3E19228D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AC0DAC1" w:rsidR="1AC0DA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VALUES</w:t>
            </w:r>
          </w:p>
        </w:tc>
        <w:tc>
          <w:tcPr>
            <w:tcW w:w="2371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7898052F" w:rsidRDefault="7898052F" w14:paraId="733B86AB" w14:textId="32B3C894">
            <w:pPr>
              <w:rPr/>
            </w:pPr>
            <w:r w:rsidR="7898052F">
              <w:rPr/>
              <w:t>RESOURCES</w:t>
            </w:r>
          </w:p>
        </w:tc>
        <w:tc>
          <w:tcPr>
            <w:tcW w:w="2371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1AC0DAC1" w:rsidRDefault="1AC0DAC1" w14:paraId="35F2418E" w14:textId="7774BFED">
            <w:pPr>
              <w:rPr/>
            </w:pPr>
          </w:p>
        </w:tc>
      </w:tr>
      <w:tr w:rsidR="1AC0DAC1" w:rsidTr="1AC0DAC1" w14:paraId="6336D81B">
        <w:trPr>
          <w:trHeight w:val="270"/>
        </w:trPr>
        <w:tc>
          <w:tcPr>
            <w:tcW w:w="2246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AC0DAC1" w:rsidP="1AC0DAC1" w:rsidRDefault="1AC0DAC1" w14:paraId="73E5A76E" w14:textId="41897E98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AC0DAC1" w:rsidR="1AC0DA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OF RIGHTS</w:t>
            </w:r>
          </w:p>
        </w:tc>
        <w:tc>
          <w:tcPr>
            <w:tcW w:w="2371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5B24DF87" w:rsidP="1AC0DAC1" w:rsidRDefault="5B24DF87" w14:paraId="588D25B1" w14:textId="30A83307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AC0DAC1" w:rsidR="5B24DF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{values}</w:t>
            </w:r>
          </w:p>
        </w:tc>
        <w:tc>
          <w:tcPr>
            <w:tcW w:w="2371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1AC0DAC1" w:rsidRDefault="1AC0DAC1" w14:paraId="0BEFFD4E" w14:textId="1173BAE9">
            <w:pPr>
              <w:rPr/>
            </w:pPr>
          </w:p>
        </w:tc>
        <w:tc>
          <w:tcPr>
            <w:tcW w:w="2371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1AC0DAC1" w:rsidRDefault="1AC0DAC1" w14:paraId="2B894145" w14:textId="4CFA00FE">
            <w:pPr>
              <w:rPr/>
            </w:pPr>
          </w:p>
        </w:tc>
      </w:tr>
      <w:tr w:rsidR="1AC0DAC1" w:rsidTr="1AC0DAC1" w14:paraId="42474281">
        <w:trPr>
          <w:trHeight w:val="270"/>
        </w:trPr>
        <w:tc>
          <w:tcPr>
            <w:tcW w:w="2246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40870E63"/>
        </w:tc>
        <w:tc>
          <w:tcPr>
            <w:tcW w:w="2371" w:type="dxa"/>
            <w:vMerge/>
            <w:tcBorders>
              <w:top w:sz="0"/>
              <w:left w:val="single" w:sz="0"/>
              <w:bottom w:sz="0"/>
              <w:right w:val="single" w:sz="0"/>
            </w:tcBorders>
            <w:tcMar/>
            <w:vAlign w:val="center"/>
          </w:tcPr>
          <w:p w14:paraId="6E4FD0D7"/>
        </w:tc>
        <w:tc>
          <w:tcPr>
            <w:tcW w:w="2371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2142B3B2" w:rsidP="1AC0DAC1" w:rsidRDefault="2142B3B2" w14:paraId="12B050B6" w14:textId="09E42F49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AC0DAC1" w:rsidR="2142B3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{</w:t>
            </w:r>
            <w:r w:rsidRPr="1AC0DAC1" w:rsidR="460D73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attitudes</w:t>
            </w:r>
            <w:r w:rsidRPr="1AC0DAC1" w:rsidR="2142B3B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}</w:t>
            </w:r>
          </w:p>
        </w:tc>
        <w:tc>
          <w:tcPr>
            <w:tcW w:w="2371" w:type="dxa"/>
            <w:tcBorders>
              <w:top w:sz="0"/>
              <w:left w:sz="0"/>
              <w:bottom w:sz="0"/>
              <w:right w:sz="0"/>
            </w:tcBorders>
            <w:tcMar/>
            <w:vAlign w:val="center"/>
          </w:tcPr>
          <w:p w:rsidR="1AC0DAC1" w:rsidRDefault="1AC0DAC1" w14:paraId="2E10CA17" w14:textId="72C51F02">
            <w:pPr>
              <w:rPr/>
            </w:pPr>
          </w:p>
        </w:tc>
      </w:tr>
      <w:tr w:rsidR="1AC0DAC1" w:rsidTr="1AC0DAC1" w14:paraId="3B50CC34">
        <w:trPr>
          <w:trHeight w:val="270"/>
        </w:trPr>
        <w:tc>
          <w:tcPr>
            <w:tcW w:w="2246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09BCB0B5"/>
        </w:tc>
        <w:tc>
          <w:tcPr>
            <w:tcW w:w="2371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2F4BD9E4"/>
        </w:tc>
        <w:tc>
          <w:tcPr>
            <w:tcW w:w="2371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6E7024AE"/>
        </w:tc>
        <w:tc>
          <w:tcPr>
            <w:tcW w:w="2371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1AC0DAC1" w:rsidP="1AC0DAC1" w:rsidRDefault="1AC0DAC1" w14:paraId="56B199DE" w14:textId="43EA4C72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1AC0DAC1" w:rsidP="1AC0DAC1" w:rsidRDefault="1AC0DAC1" w14:paraId="4E832F40" w14:textId="67A41F8F">
      <w:pPr>
        <w:pStyle w:val="Normal"/>
        <w:tabs>
          <w:tab w:val="left" w:leader="none" w:pos="851"/>
        </w:tabs>
        <w:spacing w:before="0" w:after="0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AC0DAC1" w:rsidP="1AC0DAC1" w:rsidRDefault="1AC0DAC1" w14:paraId="4C376208" w14:textId="5134F8D8">
      <w:pPr>
        <w:pStyle w:val="Normal"/>
        <w:tabs>
          <w:tab w:val="left" w:leader="none" w:pos="851"/>
        </w:tabs>
        <w:spacing w:before="0" w:after="0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C0A014E" w:rsidP="1AC0DAC1" w:rsidRDefault="1C0A014E" w14:paraId="292D3E1E" w14:textId="1D6E09B9">
      <w:pPr>
        <w:pStyle w:val="ListParagraph"/>
        <w:numPr>
          <w:ilvl w:val="0"/>
          <w:numId w:val="42"/>
        </w:numPr>
        <w:tabs>
          <w:tab w:val="left" w:leader="none" w:pos="851"/>
        </w:tabs>
        <w:spacing w:before="0" w:after="0" w:line="276" w:lineRule="auto"/>
        <w:ind w:left="851" w:right="0" w:hanging="49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AC0DAC1" w:rsidR="1C0A01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DESCRIPTION OF THE AREA AND ITS COMPETENCIES</w:t>
      </w:r>
    </w:p>
    <w:p w:rsidR="1AC0DAC1" w:rsidP="1AC0DAC1" w:rsidRDefault="1AC0DAC1" w14:paraId="397A8CEF" w14:textId="1AEDAB01">
      <w:pPr>
        <w:spacing w:before="0" w:after="0" w:line="276" w:lineRule="auto"/>
        <w:ind w:left="108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C0A014E" w:rsidP="1AC0DAC1" w:rsidRDefault="1C0A014E" w14:paraId="77D69E85" w14:textId="64298EBB">
      <w:pPr>
        <w:spacing w:line="285" w:lineRule="exact"/>
        <w:ind w:left="-20" w:right="-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0DAC1" w:rsidR="1C0A0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 w:rsidRPr="1AC0DAC1" w:rsidR="1C0A01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DBAC7"/>
          <w:sz w:val="21"/>
          <w:szCs w:val="21"/>
          <w:lang w:val="en-US"/>
        </w:rPr>
        <w:t>acdescription</w:t>
      </w:r>
      <w:r w:rsidRPr="1AC0DAC1" w:rsidR="1C0A01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1AC0DAC1" w:rsidP="1AC0DAC1" w:rsidRDefault="1AC0DAC1" w14:paraId="40096C95" w14:textId="3E9AD467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AC0DAC1" w:rsidP="1AC0DAC1" w:rsidRDefault="1AC0DAC1" w14:paraId="2F687232" w14:textId="2DE5754C">
      <w:pPr>
        <w:pStyle w:val="Normal"/>
        <w:spacing w:before="0" w:after="200" w:line="276" w:lineRule="auto"/>
        <w:ind w:left="144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C0A014E" w:rsidP="1AC0DAC1" w:rsidRDefault="1C0A014E" w14:paraId="0CAC8C9E" w14:textId="31163788">
      <w:pPr>
        <w:pStyle w:val="ListParagraph"/>
        <w:numPr>
          <w:ilvl w:val="0"/>
          <w:numId w:val="43"/>
        </w:numPr>
        <w:tabs>
          <w:tab w:val="left" w:leader="none" w:pos="851"/>
        </w:tabs>
        <w:spacing w:before="0" w:after="0" w:line="240" w:lineRule="auto"/>
        <w:ind w:left="851" w:right="0" w:hanging="49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0DAC1" w:rsidR="1C0A014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TABLE OF COMPETENCIES, CAPABILITIES, AND STANDARDS </w:t>
      </w:r>
    </w:p>
    <w:p w:rsidR="1AC0DAC1" w:rsidP="1AC0DAC1" w:rsidRDefault="1AC0DAC1" w14:paraId="253863FE" w14:textId="230FBF72">
      <w:pPr>
        <w:spacing w:before="0" w:after="200" w:line="276" w:lineRule="auto"/>
        <w:ind w:left="644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878"/>
        <w:gridCol w:w="1105"/>
        <w:gridCol w:w="1136"/>
        <w:gridCol w:w="3316"/>
        <w:gridCol w:w="2924"/>
      </w:tblGrid>
      <w:tr w:rsidR="1AC0DAC1" w:rsidTr="1AC0DAC1" w14:paraId="59CB4C54">
        <w:trPr>
          <w:trHeight w:val="300"/>
        </w:trPr>
        <w:tc>
          <w:tcPr>
            <w:tcW w:w="878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4B083"/>
            <w:tcMar>
              <w:left w:w="105" w:type="dxa"/>
              <w:right w:w="105" w:type="dxa"/>
            </w:tcMar>
            <w:vAlign w:val="top"/>
          </w:tcPr>
          <w:p w:rsidR="1AC0DAC1" w:rsidP="1AC0DAC1" w:rsidRDefault="1AC0DAC1" w14:paraId="527C51E0" w14:textId="174D7E1B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AC0DAC1" w:rsidR="1AC0DA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  <w:t>AREA</w:t>
            </w:r>
          </w:p>
        </w:tc>
        <w:tc>
          <w:tcPr>
            <w:tcW w:w="8481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4B083"/>
            <w:tcMar>
              <w:left w:w="105" w:type="dxa"/>
              <w:right w:w="105" w:type="dxa"/>
            </w:tcMar>
            <w:vAlign w:val="top"/>
          </w:tcPr>
          <w:p w:rsidR="1AC0DAC1" w:rsidP="1AC0DAC1" w:rsidRDefault="1AC0DAC1" w14:paraId="4FF2997A" w14:textId="12F73986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AC0DAC1" w:rsidR="1AC0DA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  <w:t>LEARNING PURPOSES</w:t>
            </w:r>
          </w:p>
        </w:tc>
      </w:tr>
      <w:tr w:rsidR="1AC0DAC1" w:rsidTr="1AC0DAC1" w14:paraId="3FD77125">
        <w:trPr>
          <w:trHeight w:val="300"/>
        </w:trPr>
        <w:tc>
          <w:tcPr>
            <w:tcW w:w="878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6DD66C4"/>
        </w:tc>
        <w:tc>
          <w:tcPr>
            <w:tcW w:w="11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4B083"/>
            <w:tcMar>
              <w:left w:w="105" w:type="dxa"/>
              <w:right w:w="105" w:type="dxa"/>
            </w:tcMar>
            <w:vAlign w:val="top"/>
          </w:tcPr>
          <w:p w:rsidR="1AC0DAC1" w:rsidP="1AC0DAC1" w:rsidRDefault="1AC0DAC1" w14:paraId="0C7A2FEA" w14:textId="53C08F18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AC0DAC1" w:rsidR="1AC0DA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  <w:t>COMPETENCES</w:t>
            </w:r>
          </w:p>
        </w:tc>
        <w:tc>
          <w:tcPr>
            <w:tcW w:w="113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4B083"/>
            <w:tcMar>
              <w:left w:w="105" w:type="dxa"/>
              <w:right w:w="105" w:type="dxa"/>
            </w:tcMar>
            <w:vAlign w:val="top"/>
          </w:tcPr>
          <w:p w:rsidR="1AC0DAC1" w:rsidP="1AC0DAC1" w:rsidRDefault="1AC0DAC1" w14:paraId="527F9EAD" w14:textId="05925F2F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AC0DAC1" w:rsidR="1AC0DA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  <w:t>CAPABILITIES</w:t>
            </w:r>
          </w:p>
        </w:tc>
        <w:tc>
          <w:tcPr>
            <w:tcW w:w="33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4B083"/>
            <w:tcMar>
              <w:left w:w="105" w:type="dxa"/>
              <w:right w:w="105" w:type="dxa"/>
            </w:tcMar>
            <w:vAlign w:val="top"/>
          </w:tcPr>
          <w:p w:rsidR="1AC0DAC1" w:rsidP="1AC0DAC1" w:rsidRDefault="1AC0DAC1" w14:paraId="272BF9F9" w14:textId="0D607391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AC0DAC1" w:rsidR="1AC0DA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  <w:t>CYCLE LEARNING STANDARD (CONTAINS COMPLEX PERFORMANCES)</w:t>
            </w:r>
          </w:p>
        </w:tc>
        <w:tc>
          <w:tcPr>
            <w:tcW w:w="292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4B083"/>
            <w:tcMar>
              <w:left w:w="105" w:type="dxa"/>
              <w:right w:w="105" w:type="dxa"/>
            </w:tcMar>
            <w:vAlign w:val="top"/>
          </w:tcPr>
          <w:p w:rsidR="1AC0DAC1" w:rsidP="1AC0DAC1" w:rsidRDefault="1AC0DAC1" w14:paraId="237AD974" w14:textId="7D8EDDE0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AC0DAC1" w:rsidR="1AC0DA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18"/>
                <w:szCs w:val="18"/>
              </w:rPr>
              <w:t>GRADE PERFORMANCES (LIMITED)</w:t>
            </w:r>
          </w:p>
        </w:tc>
      </w:tr>
    </w:tbl>
    <w:p w:rsidR="7B5C73E6" w:rsidP="1AC0DAC1" w:rsidRDefault="7B5C73E6" w14:paraId="7E4DB560" w14:textId="3686F11D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1AC0DAC1" w:rsidR="7B5C73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{</w:t>
      </w:r>
      <w:r w:rsidRPr="1AC0DAC1" w:rsidR="7B5C73E6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learningPurposes</w:t>
      </w:r>
      <w:r w:rsidRPr="1AC0DAC1" w:rsidR="7B5C73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1AC0DAC1" w:rsidP="1AC0DAC1" w:rsidRDefault="1AC0DAC1" w14:paraId="676ED2E7" w14:textId="64A33E52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D930544" w:rsidP="1AC0DAC1" w:rsidRDefault="0D930544" w14:paraId="408E76F9" w14:textId="78B82C99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1AC0DAC1" w:rsidR="0D9305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Métodos</w:t>
      </w:r>
      <w:r w:rsidRPr="1AC0DAC1" w:rsidR="0D9305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 </w:t>
      </w:r>
      <w:r w:rsidRPr="1AC0DAC1" w:rsidR="0D9305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estrategias</w:t>
      </w:r>
    </w:p>
    <w:p w:rsidR="0D930544" w:rsidP="1AC0DAC1" w:rsidRDefault="0D930544" w14:paraId="23498E77" w14:textId="121185BB">
      <w:pPr>
        <w:pStyle w:val="Normal"/>
        <w:spacing w:line="285" w:lineRule="exact"/>
        <w:ind w:left="-20" w:right="-20"/>
        <w:jc w:val="both"/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</w:pPr>
      <w:r w:rsidRPr="1AC0DAC1" w:rsidR="0D930544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{methodsStrategies</w:t>
      </w:r>
      <w:r w:rsidRPr="1AC0DAC1" w:rsidR="0D930544">
        <w:rPr>
          <w:rFonts w:ascii="Consolas" w:hAnsi="Consolas" w:eastAsia="Consolas" w:cs="Consolas"/>
          <w:b w:val="0"/>
          <w:bCs w:val="0"/>
          <w:noProof w:val="0"/>
          <w:color w:val="ADBAC7"/>
          <w:sz w:val="21"/>
          <w:szCs w:val="21"/>
          <w:lang w:val="en-US"/>
        </w:rPr>
        <w:t>}</w:t>
      </w:r>
    </w:p>
    <w:p w:rsidR="1AC0DAC1" w:rsidP="1AC0DAC1" w:rsidRDefault="1AC0DAC1" w14:paraId="19DC5CEC" w14:textId="25AED809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B5C73E6" w:rsidP="1AC0DAC1" w:rsidRDefault="7B5C73E6" w14:paraId="1CB3A698" w14:textId="7B29DFBB">
      <w:pPr>
        <w:pStyle w:val="ListParagraph"/>
        <w:numPr>
          <w:ilvl w:val="0"/>
          <w:numId w:val="44"/>
        </w:numPr>
        <w:tabs>
          <w:tab w:val="left" w:leader="none" w:pos="851"/>
        </w:tabs>
        <w:spacing w:before="0" w:after="0" w:line="276" w:lineRule="auto"/>
        <w:ind w:left="851" w:right="0" w:hanging="491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AC0DAC1" w:rsidR="7B5C73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MATERIALS AND/OR RESOURCES</w:t>
      </w:r>
    </w:p>
    <w:tbl>
      <w:tblPr>
        <w:tblStyle w:val="TableNormal"/>
        <w:tblW w:w="0" w:type="auto"/>
        <w:tblInd w:w="84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5"/>
        <w:gridCol w:w="4675"/>
      </w:tblGrid>
      <w:tr w:rsidR="1AC0DAC1" w:rsidTr="1AC0DAC1" w14:paraId="7B6C5A3E">
        <w:trPr>
          <w:trHeight w:val="300"/>
        </w:trPr>
        <w:tc>
          <w:tcPr>
            <w:tcW w:w="46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AC0DAC1" w:rsidP="1AC0DAC1" w:rsidRDefault="1AC0DAC1" w14:paraId="31E76BFB" w14:textId="09E114A6">
            <w:pPr>
              <w:tabs>
                <w:tab w:val="left" w:leader="none" w:pos="851"/>
              </w:tabs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C0DAC1" w:rsidR="1AC0DA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MATERIALS</w:t>
            </w:r>
          </w:p>
        </w:tc>
        <w:tc>
          <w:tcPr>
            <w:tcW w:w="4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AC0DAC1" w:rsidP="1AC0DAC1" w:rsidRDefault="1AC0DAC1" w14:paraId="22944C7D" w14:textId="5948E385">
            <w:pPr>
              <w:tabs>
                <w:tab w:val="left" w:leader="none" w:pos="851"/>
              </w:tabs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C0DAC1" w:rsidR="1AC0DA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RESOURCES</w:t>
            </w:r>
          </w:p>
        </w:tc>
      </w:tr>
      <w:tr w:rsidR="1AC0DAC1" w:rsidTr="1AC0DAC1" w14:paraId="3128DA1D">
        <w:trPr>
          <w:trHeight w:val="300"/>
        </w:trPr>
        <w:tc>
          <w:tcPr>
            <w:tcW w:w="46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B1DAF29" w:rsidP="1AC0DAC1" w:rsidRDefault="5B1DAF29" w14:paraId="43A2CEE0" w14:textId="4A759A7F">
            <w:pPr>
              <w:pStyle w:val="Normal"/>
              <w:spacing w:line="285" w:lineRule="exact"/>
              <w:ind w:left="-20" w:right="-2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AC0DAC1" w:rsidR="5B1DA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{</w:t>
            </w:r>
            <w:r w:rsidRPr="1AC0DAC1" w:rsidR="5B1DAF29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n-US"/>
              </w:rPr>
              <w:t>materials</w:t>
            </w:r>
            <w:r w:rsidRPr="1AC0DAC1" w:rsidR="5B1DAF2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  <w:t>}</w:t>
            </w:r>
          </w:p>
        </w:tc>
        <w:tc>
          <w:tcPr>
            <w:tcW w:w="4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5B1DAF29" w:rsidP="1AC0DAC1" w:rsidRDefault="5B1DAF29" w14:paraId="426DD2C1" w14:textId="462172C0">
            <w:pPr>
              <w:tabs>
                <w:tab w:val="left" w:leader="none" w:pos="851"/>
              </w:tabs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4"/>
                <w:szCs w:val="24"/>
              </w:rPr>
            </w:pPr>
            <w:r w:rsidRPr="1AC0DAC1" w:rsidR="5B1DAF2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4"/>
                <w:szCs w:val="24"/>
              </w:rPr>
              <w:t xml:space="preserve">   {resources}</w:t>
            </w:r>
          </w:p>
        </w:tc>
      </w:tr>
    </w:tbl>
    <w:p w:rsidR="1AC0DAC1" w:rsidP="1AC0DAC1" w:rsidRDefault="1AC0DAC1" w14:paraId="2166B2C2" w14:textId="376CBD7A">
      <w:pPr>
        <w:tabs>
          <w:tab w:val="left" w:leader="none" w:pos="851"/>
        </w:tabs>
        <w:spacing w:before="0" w:after="0" w:line="276" w:lineRule="auto"/>
        <w:ind w:left="851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B1DAF29" w:rsidP="1AC0DAC1" w:rsidRDefault="5B1DAF29" w14:paraId="72AE1C22" w14:textId="3B260247">
      <w:pPr>
        <w:tabs>
          <w:tab w:val="left" w:leader="none" w:pos="851"/>
        </w:tabs>
        <w:spacing w:before="0" w:after="0" w:line="276" w:lineRule="auto"/>
        <w:ind w:left="851" w:right="0" w:hanging="491"/>
        <w:jc w:val="left"/>
        <w:rPr/>
      </w:pPr>
      <w:r w:rsidRPr="1AC0DAC1" w:rsidR="5B1DAF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SOURCES OF INFORMATION </w:t>
      </w:r>
      <w:r w:rsidRPr="1AC0DAC1" w:rsidR="5B1DAF2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1AC0DAC1" w:rsidP="1AC0DAC1" w:rsidRDefault="1AC0DAC1" w14:paraId="68253D3A" w14:textId="579A33D8">
      <w:pPr>
        <w:pStyle w:val="Normal"/>
        <w:tabs>
          <w:tab w:val="left" w:leader="none" w:pos="851"/>
        </w:tabs>
        <w:spacing w:before="0" w:after="0" w:line="276" w:lineRule="auto"/>
        <w:ind w:left="851" w:right="0" w:hanging="491"/>
        <w:jc w:val="left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tbl>
      <w:tblPr>
        <w:tblStyle w:val="TableNormal"/>
        <w:tblW w:w="0" w:type="auto"/>
        <w:tblInd w:w="84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5"/>
        <w:gridCol w:w="4675"/>
      </w:tblGrid>
      <w:tr w:rsidR="1AC0DAC1" w:rsidTr="1AC0DAC1" w14:paraId="13372E04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1AC0DAC1" w:rsidP="1AC0DAC1" w:rsidRDefault="1AC0DAC1" w14:paraId="12D37749" w14:textId="188A504A">
            <w:pPr>
              <w:tabs>
                <w:tab w:val="left" w:leader="none" w:pos="851"/>
              </w:tabs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AC0DAC1" w:rsidR="1AC0DAC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BIBLIOGRAPHY and/or TEACHER WEBOGRAPHY </w:t>
            </w:r>
          </w:p>
        </w:tc>
      </w:tr>
      <w:tr w:rsidR="1AC0DAC1" w:rsidTr="1AC0DAC1" w14:paraId="63CF860D">
        <w:trPr>
          <w:trHeight w:val="300"/>
        </w:trPr>
        <w:tc>
          <w:tcPr>
            <w:tcW w:w="936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top"/>
          </w:tcPr>
          <w:p w:rsidR="72AE708F" w:rsidP="1AC0DAC1" w:rsidRDefault="72AE708F" w14:paraId="2754C08F" w14:textId="5E46C367">
            <w:pPr>
              <w:spacing w:line="285" w:lineRule="exact"/>
              <w:ind w:left="-20" w:right="-20"/>
              <w:jc w:val="left"/>
              <w:rPr/>
            </w:pPr>
            <w:r w:rsidRPr="1AC0DAC1" w:rsidR="72AE708F">
              <w:rPr>
                <w:rFonts w:ascii="Consolas" w:hAnsi="Consolas" w:eastAsia="Consolas" w:cs="Consolas"/>
                <w:b w:val="0"/>
                <w:bCs w:val="0"/>
                <w:noProof w:val="0"/>
                <w:color w:val="ADBAC7"/>
                <w:sz w:val="21"/>
                <w:szCs w:val="21"/>
                <w:lang w:val="en-US"/>
              </w:rPr>
              <w:t>{bibliography}</w:t>
            </w:r>
          </w:p>
          <w:p w:rsidR="1AC0DAC1" w:rsidP="1AC0DAC1" w:rsidRDefault="1AC0DAC1" w14:paraId="464F12F0" w14:textId="1043BF4B">
            <w:pPr>
              <w:pStyle w:val="Normal"/>
              <w:tabs>
                <w:tab w:val="left" w:leader="none" w:pos="851"/>
              </w:tabs>
              <w:spacing w:before="0" w:after="0" w:line="27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</w:tbl>
    <w:p w:rsidR="1AC0DAC1" w:rsidP="1AC0DAC1" w:rsidRDefault="1AC0DAC1" w14:paraId="35C65246" w14:textId="751EC240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AC0DAC1" w:rsidP="1AC0DAC1" w:rsidRDefault="1AC0DAC1" w14:paraId="4E199B86" w14:textId="2AC099ED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AC0DAC1" w:rsidP="1AC0DAC1" w:rsidRDefault="1AC0DAC1" w14:paraId="24FFC6F7" w14:textId="5AAACE12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AC0DAC1" w:rsidP="1AC0DAC1" w:rsidRDefault="1AC0DAC1" w14:paraId="064D0A07" w14:textId="722CB2F4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tbl>
      <w:tblPr>
        <w:tblStyle w:val="TableNormal"/>
        <w:tblW w:w="0" w:type="auto"/>
        <w:tblInd w:w="84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103"/>
        <w:gridCol w:w="3123"/>
        <w:gridCol w:w="3133"/>
      </w:tblGrid>
      <w:tr w:rsidR="1AC0DAC1" w:rsidTr="1AC0DAC1" w14:paraId="2F978149">
        <w:trPr>
          <w:trHeight w:val="1410"/>
        </w:trPr>
        <w:tc>
          <w:tcPr>
            <w:tcW w:w="3103" w:type="dxa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1AC0DAC1" w:rsidP="1AC0DAC1" w:rsidRDefault="1AC0DAC1" w14:paraId="1E8D554A" w14:textId="26B31C20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AC0DAC1" w:rsidR="1AC0DA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________________________________</w:t>
            </w:r>
          </w:p>
          <w:p w:rsidR="1AC0DAC1" w:rsidP="1AC0DAC1" w:rsidRDefault="1AC0DAC1" w14:paraId="7AD1CAEB" w14:textId="1CE5D60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AC0DAC1" w:rsidR="1AC0DA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Prof. </w:t>
            </w:r>
          </w:p>
        </w:tc>
        <w:tc>
          <w:tcPr>
            <w:tcW w:w="6256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1AC0DAC1" w:rsidP="1AC0DAC1" w:rsidRDefault="1AC0DAC1" w14:paraId="67B0EB4F" w14:textId="5482E693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AC0DAC1" w:rsidR="1AC0DA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________________________________</w:t>
            </w:r>
          </w:p>
          <w:p w:rsidR="1AC0DAC1" w:rsidP="1AC0DAC1" w:rsidRDefault="1AC0DAC1" w14:paraId="3A21430E" w14:textId="04909AC1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AC0DAC1" w:rsidR="1AC0DA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Prof. </w:t>
            </w:r>
          </w:p>
        </w:tc>
      </w:tr>
      <w:tr w:rsidR="1AC0DAC1" w:rsidTr="1AC0DAC1" w14:paraId="7B3AA2EA">
        <w:trPr>
          <w:trHeight w:val="1560"/>
        </w:trPr>
        <w:tc>
          <w:tcPr>
            <w:tcW w:w="3103" w:type="dxa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1AC0DAC1" w:rsidP="1AC0DAC1" w:rsidRDefault="1AC0DAC1" w14:paraId="1455F579" w14:textId="631FFBFF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AC0DAC1" w:rsidR="1AC0DA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________________________________</w:t>
            </w:r>
          </w:p>
          <w:p w:rsidR="1AC0DAC1" w:rsidP="1AC0DAC1" w:rsidRDefault="1AC0DAC1" w14:paraId="6639AE5A" w14:textId="4D8AEA4E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AC0DAC1" w:rsidR="1AC0DA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 xml:space="preserve">VºBº Prof. </w:t>
            </w:r>
          </w:p>
          <w:p w:rsidR="1AC0DAC1" w:rsidP="1AC0DAC1" w:rsidRDefault="1AC0DAC1" w14:paraId="4B0B1A66" w14:textId="2C6BBDD7">
            <w:pPr>
              <w:spacing w:before="0" w:after="0" w:line="240" w:lineRule="auto"/>
              <w:ind w:left="0" w:right="0" w:firstLine="0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AC0DAC1" w:rsidR="1AC0DAC1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0"/>
                <w:szCs w:val="20"/>
              </w:rPr>
              <w:t>Deputy Academic Director</w:t>
            </w:r>
          </w:p>
        </w:tc>
        <w:tc>
          <w:tcPr>
            <w:tcW w:w="6256" w:type="dxa"/>
            <w:gridSpan w:val="2"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shd w:val="clear" w:color="auto" w:fill="FFFFFF" w:themeFill="background1"/>
            <w:tcMar>
              <w:left w:w="105" w:type="dxa"/>
              <w:right w:w="105" w:type="dxa"/>
            </w:tcMar>
            <w:vAlign w:val="bottom"/>
          </w:tcPr>
          <w:p w:rsidR="1AC0DAC1" w:rsidP="1AC0DAC1" w:rsidRDefault="1AC0DAC1" w14:paraId="6902D49C" w14:textId="1A773FC3"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AC0DAC1" w:rsidP="1AC0DAC1" w:rsidRDefault="1AC0DAC1" w14:paraId="49A48BF4" w14:textId="07A1FA68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AC0DAC1" w:rsidP="1AC0DAC1" w:rsidRDefault="1AC0DAC1" w14:paraId="71BDEE3D" w14:textId="071E3318">
      <w:pPr>
        <w:pStyle w:val="Normal"/>
        <w:spacing w:line="285" w:lineRule="exact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a43163968254bf2"/>
      <w:footerReference w:type="default" r:id="Rdbb24e1e8e5a4b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C0DAC1" w:rsidTr="1AC0DAC1" w14:paraId="3B8E25DE">
      <w:trPr>
        <w:trHeight w:val="300"/>
      </w:trPr>
      <w:tc>
        <w:tcPr>
          <w:tcW w:w="3120" w:type="dxa"/>
          <w:tcMar/>
        </w:tcPr>
        <w:p w:rsidR="1AC0DAC1" w:rsidP="1AC0DAC1" w:rsidRDefault="1AC0DAC1" w14:paraId="0FA91071" w14:textId="59CE64DC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1AC0DAC1" w:rsidP="1AC0DAC1" w:rsidRDefault="1AC0DAC1" w14:paraId="1BD10E8F" w14:textId="02809239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1AC0DAC1" w:rsidP="1AC0DAC1" w:rsidRDefault="1AC0DAC1" w14:paraId="4BB865AF" w14:textId="59C0121A">
          <w:pPr>
            <w:pStyle w:val="Header"/>
            <w:bidi w:val="0"/>
            <w:ind w:right="-115"/>
            <w:jc w:val="right"/>
            <w:rPr/>
          </w:pPr>
        </w:p>
      </w:tc>
    </w:tr>
  </w:tbl>
  <w:p w:rsidR="1AC0DAC1" w:rsidP="1AC0DAC1" w:rsidRDefault="1AC0DAC1" w14:paraId="2FF82B8D" w14:textId="1A47690C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C0DAC1" w:rsidTr="1AC0DAC1" w14:paraId="6459AF88">
      <w:trPr>
        <w:trHeight w:val="300"/>
      </w:trPr>
      <w:tc>
        <w:tcPr>
          <w:tcW w:w="3120" w:type="dxa"/>
          <w:tcMar/>
        </w:tcPr>
        <w:p w:rsidR="1AC0DAC1" w:rsidP="1AC0DAC1" w:rsidRDefault="1AC0DAC1" w14:paraId="7C9CDCFC" w14:textId="3D44CE4B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1AC0DAC1" w:rsidP="1AC0DAC1" w:rsidRDefault="1AC0DAC1" w14:paraId="4E9D922C" w14:textId="3C3BFA2F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1AC0DAC1" w:rsidP="1AC0DAC1" w:rsidRDefault="1AC0DAC1" w14:paraId="56D9C11E" w14:textId="665079AA">
          <w:pPr>
            <w:pStyle w:val="Header"/>
            <w:bidi w:val="0"/>
            <w:ind w:right="-115"/>
            <w:jc w:val="right"/>
            <w:rPr/>
          </w:pPr>
        </w:p>
      </w:tc>
    </w:tr>
  </w:tbl>
  <w:p w:rsidR="1AC0DAC1" w:rsidP="1AC0DAC1" w:rsidRDefault="1AC0DAC1" w14:paraId="45F18568" w14:textId="591D6719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4">
    <w:nsid w:val="179fd3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65aa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3d60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751993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f716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c635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9d12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fb3d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08c40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0b10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e4be7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4e5f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c920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c8cc1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afc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3a88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cccd0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939d7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6a3d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5a05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d85de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cb5e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85c9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673c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d4d4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5bbe5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c02a7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209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cfce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d7ff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cf51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0c20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4a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2da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0d3f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0f5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a0cb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261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aceb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96e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3a22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4bb1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f92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139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20B8C"/>
    <w:rsid w:val="00D0E2E2"/>
    <w:rsid w:val="05010991"/>
    <w:rsid w:val="0698A7F5"/>
    <w:rsid w:val="072B0E43"/>
    <w:rsid w:val="07E75295"/>
    <w:rsid w:val="0C556219"/>
    <w:rsid w:val="0D0B6AB6"/>
    <w:rsid w:val="0D930544"/>
    <w:rsid w:val="1177C850"/>
    <w:rsid w:val="117DD943"/>
    <w:rsid w:val="12AFEABA"/>
    <w:rsid w:val="14B57A05"/>
    <w:rsid w:val="1A12EF31"/>
    <w:rsid w:val="1AC0DAC1"/>
    <w:rsid w:val="1B6C95C2"/>
    <w:rsid w:val="1C0A014E"/>
    <w:rsid w:val="1C37B26F"/>
    <w:rsid w:val="203AFB60"/>
    <w:rsid w:val="2142B3B2"/>
    <w:rsid w:val="23120B8C"/>
    <w:rsid w:val="2511D9D9"/>
    <w:rsid w:val="2BE6C2E5"/>
    <w:rsid w:val="2E9F93C2"/>
    <w:rsid w:val="370A0BF2"/>
    <w:rsid w:val="384E638E"/>
    <w:rsid w:val="384E638E"/>
    <w:rsid w:val="3ADF4756"/>
    <w:rsid w:val="3B637978"/>
    <w:rsid w:val="3DC94AA7"/>
    <w:rsid w:val="3DD36DD4"/>
    <w:rsid w:val="41F545D4"/>
    <w:rsid w:val="43D4DE34"/>
    <w:rsid w:val="45BA54B6"/>
    <w:rsid w:val="460D7394"/>
    <w:rsid w:val="4723EA4C"/>
    <w:rsid w:val="47BE1819"/>
    <w:rsid w:val="5481D495"/>
    <w:rsid w:val="568BD053"/>
    <w:rsid w:val="58410555"/>
    <w:rsid w:val="593C1D5B"/>
    <w:rsid w:val="5AD7EDBC"/>
    <w:rsid w:val="5B1DAF29"/>
    <w:rsid w:val="5B24DF87"/>
    <w:rsid w:val="5CDF80D8"/>
    <w:rsid w:val="6745AB43"/>
    <w:rsid w:val="6FDFD50A"/>
    <w:rsid w:val="72AE708F"/>
    <w:rsid w:val="73B0015F"/>
    <w:rsid w:val="77F27B60"/>
    <w:rsid w:val="7898052F"/>
    <w:rsid w:val="79705275"/>
    <w:rsid w:val="7B5C73E6"/>
    <w:rsid w:val="7E878B97"/>
    <w:rsid w:val="7E878B97"/>
    <w:rsid w:val="7ED8B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0B8C"/>
  <w15:chartTrackingRefBased/>
  <w15:docId w15:val="{2E9E4CF6-8F3C-4970-894C-BFAE1E9E1B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a43163968254bf2" /><Relationship Type="http://schemas.openxmlformats.org/officeDocument/2006/relationships/footer" Target="footer.xml" Id="Rdbb24e1e8e5a4b11" /><Relationship Type="http://schemas.openxmlformats.org/officeDocument/2006/relationships/numbering" Target="numbering.xml" Id="R67e1684e39d44f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2024-01-25T10:28:34.4684804Z</dcterms:created>
  <dcterms:modified xsi:type="dcterms:W3CDTF">2024-01-25T13:28:03.9509318Z</dcterms:modified>
  <dc:creator>Harmaton Njagi</dc:creator>
  <lastModifiedBy>Harmaton Njagi</lastModifiedBy>
</coreProperties>
</file>