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6901DCEF" w:rsidR="009D0786" w:rsidRPr="00220F5B" w:rsidRDefault="00F131B0"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E0450B">
        <w:rPr>
          <w:rFonts w:asciiTheme="majorHAnsi" w:eastAsiaTheme="majorEastAsia" w:hAnsiTheme="majorHAnsi" w:cs="Arial"/>
          <w:sz w:val="72"/>
          <w:szCs w:val="72"/>
        </w:rPr>
        <w:t>User Stories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10E1539A"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8"/>
              <w:szCs w:val="28"/>
            </w:rPr>
            <w:t>6/23/2015</w:t>
          </w:r>
        </w:sdtContent>
      </w:sdt>
    </w:p>
    <w:p w14:paraId="54C0DB68" w14:textId="399CA75A" w:rsidR="009D0786" w:rsidRPr="00CA144B"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Pr>
          <w:sz w:val="26"/>
          <w:szCs w:val="26"/>
        </w:rPr>
        <w:t>1.0</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3FFC33BC" w14:textId="77777777" w:rsidR="00D94700"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2996434" w:history="1">
        <w:r w:rsidR="00D94700" w:rsidRPr="000A071F">
          <w:rPr>
            <w:rStyle w:val="Hyperlink"/>
            <w:noProof/>
            <w:lang w:bidi="en-US"/>
          </w:rPr>
          <w:t>1.</w:t>
        </w:r>
        <w:r w:rsidR="00D94700">
          <w:rPr>
            <w:rFonts w:eastAsiaTheme="minorEastAsia" w:cstheme="minorBidi"/>
            <w:b w:val="0"/>
            <w:bCs w:val="0"/>
            <w:noProof/>
            <w:sz w:val="22"/>
            <w:szCs w:val="22"/>
          </w:rPr>
          <w:tab/>
        </w:r>
        <w:r w:rsidR="00D94700" w:rsidRPr="000A071F">
          <w:rPr>
            <w:rStyle w:val="Hyperlink"/>
            <w:noProof/>
            <w:lang w:bidi="en-US"/>
          </w:rPr>
          <w:t>About this Document</w:t>
        </w:r>
        <w:r w:rsidR="00D94700">
          <w:rPr>
            <w:noProof/>
            <w:webHidden/>
          </w:rPr>
          <w:tab/>
        </w:r>
        <w:r w:rsidR="00D94700">
          <w:rPr>
            <w:noProof/>
            <w:webHidden/>
          </w:rPr>
          <w:fldChar w:fldCharType="begin"/>
        </w:r>
        <w:r w:rsidR="00D94700">
          <w:rPr>
            <w:noProof/>
            <w:webHidden/>
          </w:rPr>
          <w:instrText xml:space="preserve"> PAGEREF _Toc422996434 \h </w:instrText>
        </w:r>
        <w:r w:rsidR="00D94700">
          <w:rPr>
            <w:noProof/>
            <w:webHidden/>
          </w:rPr>
        </w:r>
        <w:r w:rsidR="00D94700">
          <w:rPr>
            <w:noProof/>
            <w:webHidden/>
          </w:rPr>
          <w:fldChar w:fldCharType="separate"/>
        </w:r>
        <w:r w:rsidR="00D94700">
          <w:rPr>
            <w:noProof/>
            <w:webHidden/>
          </w:rPr>
          <w:t>1</w:t>
        </w:r>
        <w:r w:rsidR="00D94700">
          <w:rPr>
            <w:noProof/>
            <w:webHidden/>
          </w:rPr>
          <w:fldChar w:fldCharType="end"/>
        </w:r>
      </w:hyperlink>
    </w:p>
    <w:p w14:paraId="4959863E" w14:textId="77777777" w:rsidR="00D94700" w:rsidRDefault="00D94700">
      <w:pPr>
        <w:pStyle w:val="TOC1"/>
        <w:tabs>
          <w:tab w:val="left" w:pos="446"/>
          <w:tab w:val="right" w:leader="dot" w:pos="9350"/>
        </w:tabs>
        <w:rPr>
          <w:rFonts w:eastAsiaTheme="minorEastAsia" w:cstheme="minorBidi"/>
          <w:b w:val="0"/>
          <w:bCs w:val="0"/>
          <w:noProof/>
          <w:sz w:val="22"/>
          <w:szCs w:val="22"/>
        </w:rPr>
      </w:pPr>
      <w:hyperlink w:anchor="_Toc422996435" w:history="1">
        <w:r w:rsidRPr="000A071F">
          <w:rPr>
            <w:rStyle w:val="Hyperlink"/>
            <w:noProof/>
            <w:lang w:bidi="en-US"/>
          </w:rPr>
          <w:t>2.</w:t>
        </w:r>
        <w:r>
          <w:rPr>
            <w:rFonts w:eastAsiaTheme="minorEastAsia" w:cstheme="minorBidi"/>
            <w:b w:val="0"/>
            <w:bCs w:val="0"/>
            <w:noProof/>
            <w:sz w:val="22"/>
            <w:szCs w:val="22"/>
          </w:rPr>
          <w:tab/>
        </w:r>
        <w:r w:rsidRPr="000A071F">
          <w:rPr>
            <w:rStyle w:val="Hyperlink"/>
            <w:noProof/>
            <w:lang w:bidi="en-US"/>
          </w:rPr>
          <w:t>User Stories</w:t>
        </w:r>
        <w:r>
          <w:rPr>
            <w:noProof/>
            <w:webHidden/>
          </w:rPr>
          <w:tab/>
        </w:r>
        <w:r>
          <w:rPr>
            <w:noProof/>
            <w:webHidden/>
          </w:rPr>
          <w:fldChar w:fldCharType="begin"/>
        </w:r>
        <w:r>
          <w:rPr>
            <w:noProof/>
            <w:webHidden/>
          </w:rPr>
          <w:instrText xml:space="preserve"> PAGEREF _Toc422996435 \h </w:instrText>
        </w:r>
        <w:r>
          <w:rPr>
            <w:noProof/>
            <w:webHidden/>
          </w:rPr>
        </w:r>
        <w:r>
          <w:rPr>
            <w:noProof/>
            <w:webHidden/>
          </w:rPr>
          <w:fldChar w:fldCharType="separate"/>
        </w:r>
        <w:r>
          <w:rPr>
            <w:noProof/>
            <w:webHidden/>
          </w:rPr>
          <w:t>1</w:t>
        </w:r>
        <w:r>
          <w:rPr>
            <w:noProof/>
            <w:webHidden/>
          </w:rPr>
          <w:fldChar w:fldCharType="end"/>
        </w:r>
      </w:hyperlink>
    </w:p>
    <w:p w14:paraId="0A7FD54A" w14:textId="77777777" w:rsidR="00D94700" w:rsidRDefault="00D94700">
      <w:pPr>
        <w:pStyle w:val="TOC2"/>
        <w:tabs>
          <w:tab w:val="left" w:pos="880"/>
          <w:tab w:val="right" w:leader="dot" w:pos="9350"/>
        </w:tabs>
        <w:rPr>
          <w:rFonts w:eastAsiaTheme="minorEastAsia" w:cstheme="minorBidi"/>
          <w:iCs w:val="0"/>
          <w:noProof/>
          <w:sz w:val="22"/>
          <w:szCs w:val="22"/>
        </w:rPr>
      </w:pPr>
      <w:hyperlink w:anchor="_Toc422996436" w:history="1">
        <w:r w:rsidRPr="000A071F">
          <w:rPr>
            <w:rStyle w:val="Hyperlink"/>
            <w:noProof/>
            <w:lang w:bidi="en-US"/>
          </w:rPr>
          <w:t>2.1.</w:t>
        </w:r>
        <w:r>
          <w:rPr>
            <w:rFonts w:eastAsiaTheme="minorEastAsia" w:cstheme="minorBidi"/>
            <w:iCs w:val="0"/>
            <w:noProof/>
            <w:sz w:val="22"/>
            <w:szCs w:val="22"/>
          </w:rPr>
          <w:tab/>
        </w:r>
        <w:r w:rsidRPr="000A071F">
          <w:rPr>
            <w:rStyle w:val="Hyperlink"/>
            <w:noProof/>
            <w:lang w:bidi="en-US"/>
          </w:rPr>
          <w:t>View Adverse Drug Events</w:t>
        </w:r>
        <w:r>
          <w:rPr>
            <w:noProof/>
            <w:webHidden/>
          </w:rPr>
          <w:tab/>
        </w:r>
        <w:r>
          <w:rPr>
            <w:noProof/>
            <w:webHidden/>
          </w:rPr>
          <w:fldChar w:fldCharType="begin"/>
        </w:r>
        <w:r>
          <w:rPr>
            <w:noProof/>
            <w:webHidden/>
          </w:rPr>
          <w:instrText xml:space="preserve"> PAGEREF _Toc422996436 \h </w:instrText>
        </w:r>
        <w:r>
          <w:rPr>
            <w:noProof/>
            <w:webHidden/>
          </w:rPr>
        </w:r>
        <w:r>
          <w:rPr>
            <w:noProof/>
            <w:webHidden/>
          </w:rPr>
          <w:fldChar w:fldCharType="separate"/>
        </w:r>
        <w:r>
          <w:rPr>
            <w:noProof/>
            <w:webHidden/>
          </w:rPr>
          <w:t>1</w:t>
        </w:r>
        <w:r>
          <w:rPr>
            <w:noProof/>
            <w:webHidden/>
          </w:rPr>
          <w:fldChar w:fldCharType="end"/>
        </w:r>
      </w:hyperlink>
    </w:p>
    <w:p w14:paraId="65262669"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37" w:history="1">
        <w:r w:rsidRPr="000A071F">
          <w:rPr>
            <w:rStyle w:val="Hyperlink"/>
            <w:noProof/>
            <w:lang w:bidi="en-US"/>
          </w:rPr>
          <w:t>2.1.1.</w:t>
        </w:r>
        <w:r>
          <w:rPr>
            <w:rFonts w:eastAsiaTheme="minorEastAsia" w:cstheme="minorBidi"/>
            <w:i w:val="0"/>
            <w:noProof/>
            <w:sz w:val="22"/>
            <w:szCs w:val="22"/>
          </w:rPr>
          <w:tab/>
        </w:r>
        <w:r w:rsidRPr="000A071F">
          <w:rPr>
            <w:rStyle w:val="Hyperlink"/>
            <w:noProof/>
            <w:lang w:bidi="en-US"/>
          </w:rPr>
          <w:t>Story Description</w:t>
        </w:r>
        <w:r>
          <w:rPr>
            <w:noProof/>
            <w:webHidden/>
          </w:rPr>
          <w:tab/>
        </w:r>
        <w:r>
          <w:rPr>
            <w:noProof/>
            <w:webHidden/>
          </w:rPr>
          <w:fldChar w:fldCharType="begin"/>
        </w:r>
        <w:r>
          <w:rPr>
            <w:noProof/>
            <w:webHidden/>
          </w:rPr>
          <w:instrText xml:space="preserve"> PAGEREF _Toc422996437 \h </w:instrText>
        </w:r>
        <w:r>
          <w:rPr>
            <w:noProof/>
            <w:webHidden/>
          </w:rPr>
        </w:r>
        <w:r>
          <w:rPr>
            <w:noProof/>
            <w:webHidden/>
          </w:rPr>
          <w:fldChar w:fldCharType="separate"/>
        </w:r>
        <w:r>
          <w:rPr>
            <w:noProof/>
            <w:webHidden/>
          </w:rPr>
          <w:t>1</w:t>
        </w:r>
        <w:r>
          <w:rPr>
            <w:noProof/>
            <w:webHidden/>
          </w:rPr>
          <w:fldChar w:fldCharType="end"/>
        </w:r>
      </w:hyperlink>
    </w:p>
    <w:p w14:paraId="039C82A2"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38" w:history="1">
        <w:r w:rsidRPr="000A071F">
          <w:rPr>
            <w:rStyle w:val="Hyperlink"/>
            <w:noProof/>
            <w:lang w:bidi="en-US"/>
          </w:rPr>
          <w:t>2.1.2.</w:t>
        </w:r>
        <w:r>
          <w:rPr>
            <w:rFonts w:eastAsiaTheme="minorEastAsia" w:cstheme="minorBidi"/>
            <w:i w:val="0"/>
            <w:noProof/>
            <w:sz w:val="22"/>
            <w:szCs w:val="22"/>
          </w:rPr>
          <w:tab/>
        </w:r>
        <w:r w:rsidRPr="000A071F">
          <w:rPr>
            <w:rStyle w:val="Hyperlink"/>
            <w:noProof/>
            <w:lang w:bidi="en-US"/>
          </w:rPr>
          <w:t>Acceptance Tests</w:t>
        </w:r>
        <w:r>
          <w:rPr>
            <w:noProof/>
            <w:webHidden/>
          </w:rPr>
          <w:tab/>
        </w:r>
        <w:r>
          <w:rPr>
            <w:noProof/>
            <w:webHidden/>
          </w:rPr>
          <w:fldChar w:fldCharType="begin"/>
        </w:r>
        <w:r>
          <w:rPr>
            <w:noProof/>
            <w:webHidden/>
          </w:rPr>
          <w:instrText xml:space="preserve"> PAGEREF _Toc422996438 \h </w:instrText>
        </w:r>
        <w:r>
          <w:rPr>
            <w:noProof/>
            <w:webHidden/>
          </w:rPr>
        </w:r>
        <w:r>
          <w:rPr>
            <w:noProof/>
            <w:webHidden/>
          </w:rPr>
          <w:fldChar w:fldCharType="separate"/>
        </w:r>
        <w:r>
          <w:rPr>
            <w:noProof/>
            <w:webHidden/>
          </w:rPr>
          <w:t>1</w:t>
        </w:r>
        <w:r>
          <w:rPr>
            <w:noProof/>
            <w:webHidden/>
          </w:rPr>
          <w:fldChar w:fldCharType="end"/>
        </w:r>
      </w:hyperlink>
    </w:p>
    <w:p w14:paraId="264C3754" w14:textId="77777777" w:rsidR="00D94700" w:rsidRDefault="00D94700">
      <w:pPr>
        <w:pStyle w:val="TOC2"/>
        <w:tabs>
          <w:tab w:val="left" w:pos="880"/>
          <w:tab w:val="right" w:leader="dot" w:pos="9350"/>
        </w:tabs>
        <w:rPr>
          <w:rFonts w:eastAsiaTheme="minorEastAsia" w:cstheme="minorBidi"/>
          <w:iCs w:val="0"/>
          <w:noProof/>
          <w:sz w:val="22"/>
          <w:szCs w:val="22"/>
        </w:rPr>
      </w:pPr>
      <w:hyperlink w:anchor="_Toc422996439" w:history="1">
        <w:r w:rsidRPr="000A071F">
          <w:rPr>
            <w:rStyle w:val="Hyperlink"/>
            <w:noProof/>
            <w:lang w:bidi="en-US"/>
          </w:rPr>
          <w:t>2.2.</w:t>
        </w:r>
        <w:r>
          <w:rPr>
            <w:rFonts w:eastAsiaTheme="minorEastAsia" w:cstheme="minorBidi"/>
            <w:iCs w:val="0"/>
            <w:noProof/>
            <w:sz w:val="22"/>
            <w:szCs w:val="22"/>
          </w:rPr>
          <w:tab/>
        </w:r>
        <w:r w:rsidRPr="000A071F">
          <w:rPr>
            <w:rStyle w:val="Hyperlink"/>
            <w:noProof/>
            <w:lang w:bidi="en-US"/>
          </w:rPr>
          <w:t>Look Up Routes of Administration</w:t>
        </w:r>
        <w:r>
          <w:rPr>
            <w:noProof/>
            <w:webHidden/>
          </w:rPr>
          <w:tab/>
        </w:r>
        <w:r>
          <w:rPr>
            <w:noProof/>
            <w:webHidden/>
          </w:rPr>
          <w:fldChar w:fldCharType="begin"/>
        </w:r>
        <w:r>
          <w:rPr>
            <w:noProof/>
            <w:webHidden/>
          </w:rPr>
          <w:instrText xml:space="preserve"> PAGEREF _Toc422996439 \h </w:instrText>
        </w:r>
        <w:r>
          <w:rPr>
            <w:noProof/>
            <w:webHidden/>
          </w:rPr>
        </w:r>
        <w:r>
          <w:rPr>
            <w:noProof/>
            <w:webHidden/>
          </w:rPr>
          <w:fldChar w:fldCharType="separate"/>
        </w:r>
        <w:r>
          <w:rPr>
            <w:noProof/>
            <w:webHidden/>
          </w:rPr>
          <w:t>1</w:t>
        </w:r>
        <w:r>
          <w:rPr>
            <w:noProof/>
            <w:webHidden/>
          </w:rPr>
          <w:fldChar w:fldCharType="end"/>
        </w:r>
      </w:hyperlink>
    </w:p>
    <w:p w14:paraId="54F34703"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40" w:history="1">
        <w:r w:rsidRPr="000A071F">
          <w:rPr>
            <w:rStyle w:val="Hyperlink"/>
            <w:noProof/>
            <w:lang w:bidi="en-US"/>
          </w:rPr>
          <w:t>2.2.1.</w:t>
        </w:r>
        <w:r>
          <w:rPr>
            <w:rFonts w:eastAsiaTheme="minorEastAsia" w:cstheme="minorBidi"/>
            <w:i w:val="0"/>
            <w:noProof/>
            <w:sz w:val="22"/>
            <w:szCs w:val="22"/>
          </w:rPr>
          <w:tab/>
        </w:r>
        <w:r w:rsidRPr="000A071F">
          <w:rPr>
            <w:rStyle w:val="Hyperlink"/>
            <w:noProof/>
            <w:lang w:bidi="en-US"/>
          </w:rPr>
          <w:t>Story Description</w:t>
        </w:r>
        <w:r>
          <w:rPr>
            <w:noProof/>
            <w:webHidden/>
          </w:rPr>
          <w:tab/>
        </w:r>
        <w:r>
          <w:rPr>
            <w:noProof/>
            <w:webHidden/>
          </w:rPr>
          <w:fldChar w:fldCharType="begin"/>
        </w:r>
        <w:r>
          <w:rPr>
            <w:noProof/>
            <w:webHidden/>
          </w:rPr>
          <w:instrText xml:space="preserve"> PAGEREF _Toc422996440 \h </w:instrText>
        </w:r>
        <w:r>
          <w:rPr>
            <w:noProof/>
            <w:webHidden/>
          </w:rPr>
        </w:r>
        <w:r>
          <w:rPr>
            <w:noProof/>
            <w:webHidden/>
          </w:rPr>
          <w:fldChar w:fldCharType="separate"/>
        </w:r>
        <w:r>
          <w:rPr>
            <w:noProof/>
            <w:webHidden/>
          </w:rPr>
          <w:t>1</w:t>
        </w:r>
        <w:r>
          <w:rPr>
            <w:noProof/>
            <w:webHidden/>
          </w:rPr>
          <w:fldChar w:fldCharType="end"/>
        </w:r>
      </w:hyperlink>
    </w:p>
    <w:p w14:paraId="13F83275"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41" w:history="1">
        <w:r w:rsidRPr="000A071F">
          <w:rPr>
            <w:rStyle w:val="Hyperlink"/>
            <w:noProof/>
            <w:lang w:bidi="en-US"/>
          </w:rPr>
          <w:t>2.2.2.</w:t>
        </w:r>
        <w:r>
          <w:rPr>
            <w:rFonts w:eastAsiaTheme="minorEastAsia" w:cstheme="minorBidi"/>
            <w:i w:val="0"/>
            <w:noProof/>
            <w:sz w:val="22"/>
            <w:szCs w:val="22"/>
          </w:rPr>
          <w:tab/>
        </w:r>
        <w:r w:rsidRPr="000A071F">
          <w:rPr>
            <w:rStyle w:val="Hyperlink"/>
            <w:noProof/>
            <w:lang w:bidi="en-US"/>
          </w:rPr>
          <w:t>Acceptance Tests</w:t>
        </w:r>
        <w:r>
          <w:rPr>
            <w:noProof/>
            <w:webHidden/>
          </w:rPr>
          <w:tab/>
        </w:r>
        <w:r>
          <w:rPr>
            <w:noProof/>
            <w:webHidden/>
          </w:rPr>
          <w:fldChar w:fldCharType="begin"/>
        </w:r>
        <w:r>
          <w:rPr>
            <w:noProof/>
            <w:webHidden/>
          </w:rPr>
          <w:instrText xml:space="preserve"> PAGEREF _Toc422996441 \h </w:instrText>
        </w:r>
        <w:r>
          <w:rPr>
            <w:noProof/>
            <w:webHidden/>
          </w:rPr>
        </w:r>
        <w:r>
          <w:rPr>
            <w:noProof/>
            <w:webHidden/>
          </w:rPr>
          <w:fldChar w:fldCharType="separate"/>
        </w:r>
        <w:r>
          <w:rPr>
            <w:noProof/>
            <w:webHidden/>
          </w:rPr>
          <w:t>1</w:t>
        </w:r>
        <w:r>
          <w:rPr>
            <w:noProof/>
            <w:webHidden/>
          </w:rPr>
          <w:fldChar w:fldCharType="end"/>
        </w:r>
      </w:hyperlink>
    </w:p>
    <w:p w14:paraId="33B4695A" w14:textId="77777777" w:rsidR="00D94700" w:rsidRDefault="00D94700">
      <w:pPr>
        <w:pStyle w:val="TOC2"/>
        <w:tabs>
          <w:tab w:val="left" w:pos="880"/>
          <w:tab w:val="right" w:leader="dot" w:pos="9350"/>
        </w:tabs>
        <w:rPr>
          <w:rFonts w:eastAsiaTheme="minorEastAsia" w:cstheme="minorBidi"/>
          <w:iCs w:val="0"/>
          <w:noProof/>
          <w:sz w:val="22"/>
          <w:szCs w:val="22"/>
        </w:rPr>
      </w:pPr>
      <w:hyperlink w:anchor="_Toc422996442" w:history="1">
        <w:r w:rsidRPr="000A071F">
          <w:rPr>
            <w:rStyle w:val="Hyperlink"/>
            <w:noProof/>
            <w:lang w:bidi="en-US"/>
          </w:rPr>
          <w:t>2.3.</w:t>
        </w:r>
        <w:r>
          <w:rPr>
            <w:rFonts w:eastAsiaTheme="minorEastAsia" w:cstheme="minorBidi"/>
            <w:iCs w:val="0"/>
            <w:noProof/>
            <w:sz w:val="22"/>
            <w:szCs w:val="22"/>
          </w:rPr>
          <w:tab/>
        </w:r>
        <w:r w:rsidRPr="000A071F">
          <w:rPr>
            <w:rStyle w:val="Hyperlink"/>
            <w:noProof/>
            <w:lang w:bidi="en-US"/>
          </w:rPr>
          <w:t>Look Up Drugs by Route of Administration</w:t>
        </w:r>
        <w:r>
          <w:rPr>
            <w:noProof/>
            <w:webHidden/>
          </w:rPr>
          <w:tab/>
        </w:r>
        <w:r>
          <w:rPr>
            <w:noProof/>
            <w:webHidden/>
          </w:rPr>
          <w:fldChar w:fldCharType="begin"/>
        </w:r>
        <w:r>
          <w:rPr>
            <w:noProof/>
            <w:webHidden/>
          </w:rPr>
          <w:instrText xml:space="preserve"> PAGEREF _Toc422996442 \h </w:instrText>
        </w:r>
        <w:r>
          <w:rPr>
            <w:noProof/>
            <w:webHidden/>
          </w:rPr>
        </w:r>
        <w:r>
          <w:rPr>
            <w:noProof/>
            <w:webHidden/>
          </w:rPr>
          <w:fldChar w:fldCharType="separate"/>
        </w:r>
        <w:r>
          <w:rPr>
            <w:noProof/>
            <w:webHidden/>
          </w:rPr>
          <w:t>1</w:t>
        </w:r>
        <w:r>
          <w:rPr>
            <w:noProof/>
            <w:webHidden/>
          </w:rPr>
          <w:fldChar w:fldCharType="end"/>
        </w:r>
      </w:hyperlink>
    </w:p>
    <w:p w14:paraId="2B3A7A0A"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43" w:history="1">
        <w:r w:rsidRPr="000A071F">
          <w:rPr>
            <w:rStyle w:val="Hyperlink"/>
            <w:noProof/>
            <w:lang w:bidi="en-US"/>
          </w:rPr>
          <w:t>2.3.1.</w:t>
        </w:r>
        <w:r>
          <w:rPr>
            <w:rFonts w:eastAsiaTheme="minorEastAsia" w:cstheme="minorBidi"/>
            <w:i w:val="0"/>
            <w:noProof/>
            <w:sz w:val="22"/>
            <w:szCs w:val="22"/>
          </w:rPr>
          <w:tab/>
        </w:r>
        <w:r w:rsidRPr="000A071F">
          <w:rPr>
            <w:rStyle w:val="Hyperlink"/>
            <w:noProof/>
            <w:lang w:bidi="en-US"/>
          </w:rPr>
          <w:t>Story Description</w:t>
        </w:r>
        <w:r>
          <w:rPr>
            <w:noProof/>
            <w:webHidden/>
          </w:rPr>
          <w:tab/>
        </w:r>
        <w:r>
          <w:rPr>
            <w:noProof/>
            <w:webHidden/>
          </w:rPr>
          <w:fldChar w:fldCharType="begin"/>
        </w:r>
        <w:r>
          <w:rPr>
            <w:noProof/>
            <w:webHidden/>
          </w:rPr>
          <w:instrText xml:space="preserve"> PAGEREF _Toc422996443 \h </w:instrText>
        </w:r>
        <w:r>
          <w:rPr>
            <w:noProof/>
            <w:webHidden/>
          </w:rPr>
        </w:r>
        <w:r>
          <w:rPr>
            <w:noProof/>
            <w:webHidden/>
          </w:rPr>
          <w:fldChar w:fldCharType="separate"/>
        </w:r>
        <w:r>
          <w:rPr>
            <w:noProof/>
            <w:webHidden/>
          </w:rPr>
          <w:t>1</w:t>
        </w:r>
        <w:r>
          <w:rPr>
            <w:noProof/>
            <w:webHidden/>
          </w:rPr>
          <w:fldChar w:fldCharType="end"/>
        </w:r>
      </w:hyperlink>
    </w:p>
    <w:p w14:paraId="7D688B06"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44" w:history="1">
        <w:r w:rsidRPr="000A071F">
          <w:rPr>
            <w:rStyle w:val="Hyperlink"/>
            <w:noProof/>
            <w:lang w:bidi="en-US"/>
          </w:rPr>
          <w:t>2.3.2.</w:t>
        </w:r>
        <w:r>
          <w:rPr>
            <w:rFonts w:eastAsiaTheme="minorEastAsia" w:cstheme="minorBidi"/>
            <w:i w:val="0"/>
            <w:noProof/>
            <w:sz w:val="22"/>
            <w:szCs w:val="22"/>
          </w:rPr>
          <w:tab/>
        </w:r>
        <w:r w:rsidRPr="000A071F">
          <w:rPr>
            <w:rStyle w:val="Hyperlink"/>
            <w:noProof/>
            <w:lang w:bidi="en-US"/>
          </w:rPr>
          <w:t>Acceptance Tests</w:t>
        </w:r>
        <w:r>
          <w:rPr>
            <w:noProof/>
            <w:webHidden/>
          </w:rPr>
          <w:tab/>
        </w:r>
        <w:r>
          <w:rPr>
            <w:noProof/>
            <w:webHidden/>
          </w:rPr>
          <w:fldChar w:fldCharType="begin"/>
        </w:r>
        <w:r>
          <w:rPr>
            <w:noProof/>
            <w:webHidden/>
          </w:rPr>
          <w:instrText xml:space="preserve"> PAGEREF _Toc422996444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2EAA6AA1" w14:textId="77777777" w:rsidR="00D94700" w:rsidRDefault="00D94700">
      <w:pPr>
        <w:pStyle w:val="TOC2"/>
        <w:tabs>
          <w:tab w:val="left" w:pos="880"/>
          <w:tab w:val="right" w:leader="dot" w:pos="9350"/>
        </w:tabs>
        <w:rPr>
          <w:rFonts w:eastAsiaTheme="minorEastAsia" w:cstheme="minorBidi"/>
          <w:iCs w:val="0"/>
          <w:noProof/>
          <w:sz w:val="22"/>
          <w:szCs w:val="22"/>
        </w:rPr>
      </w:pPr>
      <w:hyperlink w:anchor="_Toc422996445" w:history="1">
        <w:r w:rsidRPr="000A071F">
          <w:rPr>
            <w:rStyle w:val="Hyperlink"/>
            <w:noProof/>
            <w:lang w:bidi="en-US"/>
          </w:rPr>
          <w:t>2.4.</w:t>
        </w:r>
        <w:r>
          <w:rPr>
            <w:rFonts w:eastAsiaTheme="minorEastAsia" w:cstheme="minorBidi"/>
            <w:iCs w:val="0"/>
            <w:noProof/>
            <w:sz w:val="22"/>
            <w:szCs w:val="22"/>
          </w:rPr>
          <w:tab/>
        </w:r>
        <w:r w:rsidRPr="000A071F">
          <w:rPr>
            <w:rStyle w:val="Hyperlink"/>
            <w:noProof/>
            <w:lang w:bidi="en-US"/>
          </w:rPr>
          <w:t>Create a Saved Search</w:t>
        </w:r>
        <w:r>
          <w:rPr>
            <w:noProof/>
            <w:webHidden/>
          </w:rPr>
          <w:tab/>
        </w:r>
        <w:r>
          <w:rPr>
            <w:noProof/>
            <w:webHidden/>
          </w:rPr>
          <w:fldChar w:fldCharType="begin"/>
        </w:r>
        <w:r>
          <w:rPr>
            <w:noProof/>
            <w:webHidden/>
          </w:rPr>
          <w:instrText xml:space="preserve"> PAGEREF _Toc422996445 \h </w:instrText>
        </w:r>
        <w:r>
          <w:rPr>
            <w:noProof/>
            <w:webHidden/>
          </w:rPr>
        </w:r>
        <w:r>
          <w:rPr>
            <w:noProof/>
            <w:webHidden/>
          </w:rPr>
          <w:fldChar w:fldCharType="separate"/>
        </w:r>
        <w:r>
          <w:rPr>
            <w:noProof/>
            <w:webHidden/>
          </w:rPr>
          <w:t>2</w:t>
        </w:r>
        <w:r>
          <w:rPr>
            <w:noProof/>
            <w:webHidden/>
          </w:rPr>
          <w:fldChar w:fldCharType="end"/>
        </w:r>
      </w:hyperlink>
    </w:p>
    <w:p w14:paraId="5AC9694B"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46" w:history="1">
        <w:r w:rsidRPr="000A071F">
          <w:rPr>
            <w:rStyle w:val="Hyperlink"/>
            <w:noProof/>
            <w:lang w:bidi="en-US"/>
          </w:rPr>
          <w:t>2.4.1.</w:t>
        </w:r>
        <w:r>
          <w:rPr>
            <w:rFonts w:eastAsiaTheme="minorEastAsia" w:cstheme="minorBidi"/>
            <w:i w:val="0"/>
            <w:noProof/>
            <w:sz w:val="22"/>
            <w:szCs w:val="22"/>
          </w:rPr>
          <w:tab/>
        </w:r>
        <w:r w:rsidRPr="000A071F">
          <w:rPr>
            <w:rStyle w:val="Hyperlink"/>
            <w:noProof/>
            <w:lang w:bidi="en-US"/>
          </w:rPr>
          <w:t>Story Description</w:t>
        </w:r>
        <w:r>
          <w:rPr>
            <w:noProof/>
            <w:webHidden/>
          </w:rPr>
          <w:tab/>
        </w:r>
        <w:r>
          <w:rPr>
            <w:noProof/>
            <w:webHidden/>
          </w:rPr>
          <w:fldChar w:fldCharType="begin"/>
        </w:r>
        <w:r>
          <w:rPr>
            <w:noProof/>
            <w:webHidden/>
          </w:rPr>
          <w:instrText xml:space="preserve"> PAGEREF _Toc422996446 \h </w:instrText>
        </w:r>
        <w:r>
          <w:rPr>
            <w:noProof/>
            <w:webHidden/>
          </w:rPr>
        </w:r>
        <w:r>
          <w:rPr>
            <w:noProof/>
            <w:webHidden/>
          </w:rPr>
          <w:fldChar w:fldCharType="separate"/>
        </w:r>
        <w:r>
          <w:rPr>
            <w:noProof/>
            <w:webHidden/>
          </w:rPr>
          <w:t>2</w:t>
        </w:r>
        <w:r>
          <w:rPr>
            <w:noProof/>
            <w:webHidden/>
          </w:rPr>
          <w:fldChar w:fldCharType="end"/>
        </w:r>
      </w:hyperlink>
    </w:p>
    <w:p w14:paraId="7BD95508"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47" w:history="1">
        <w:r w:rsidRPr="000A071F">
          <w:rPr>
            <w:rStyle w:val="Hyperlink"/>
            <w:noProof/>
            <w:lang w:bidi="en-US"/>
          </w:rPr>
          <w:t>2.4.2.</w:t>
        </w:r>
        <w:r>
          <w:rPr>
            <w:rFonts w:eastAsiaTheme="minorEastAsia" w:cstheme="minorBidi"/>
            <w:i w:val="0"/>
            <w:noProof/>
            <w:sz w:val="22"/>
            <w:szCs w:val="22"/>
          </w:rPr>
          <w:tab/>
        </w:r>
        <w:r w:rsidRPr="000A071F">
          <w:rPr>
            <w:rStyle w:val="Hyperlink"/>
            <w:noProof/>
            <w:lang w:bidi="en-US"/>
          </w:rPr>
          <w:t>Acceptance Tests</w:t>
        </w:r>
        <w:r>
          <w:rPr>
            <w:noProof/>
            <w:webHidden/>
          </w:rPr>
          <w:tab/>
        </w:r>
        <w:r>
          <w:rPr>
            <w:noProof/>
            <w:webHidden/>
          </w:rPr>
          <w:fldChar w:fldCharType="begin"/>
        </w:r>
        <w:r>
          <w:rPr>
            <w:noProof/>
            <w:webHidden/>
          </w:rPr>
          <w:instrText xml:space="preserve"> PAGEREF _Toc422996447 \h </w:instrText>
        </w:r>
        <w:r>
          <w:rPr>
            <w:noProof/>
            <w:webHidden/>
          </w:rPr>
        </w:r>
        <w:r>
          <w:rPr>
            <w:noProof/>
            <w:webHidden/>
          </w:rPr>
          <w:fldChar w:fldCharType="separate"/>
        </w:r>
        <w:r>
          <w:rPr>
            <w:noProof/>
            <w:webHidden/>
          </w:rPr>
          <w:t>2</w:t>
        </w:r>
        <w:r>
          <w:rPr>
            <w:noProof/>
            <w:webHidden/>
          </w:rPr>
          <w:fldChar w:fldCharType="end"/>
        </w:r>
      </w:hyperlink>
    </w:p>
    <w:p w14:paraId="5BA01E99" w14:textId="77777777" w:rsidR="00D94700" w:rsidRDefault="00D94700">
      <w:pPr>
        <w:pStyle w:val="TOC2"/>
        <w:tabs>
          <w:tab w:val="left" w:pos="880"/>
          <w:tab w:val="right" w:leader="dot" w:pos="9350"/>
        </w:tabs>
        <w:rPr>
          <w:rFonts w:eastAsiaTheme="minorEastAsia" w:cstheme="minorBidi"/>
          <w:iCs w:val="0"/>
          <w:noProof/>
          <w:sz w:val="22"/>
          <w:szCs w:val="22"/>
        </w:rPr>
      </w:pPr>
      <w:hyperlink w:anchor="_Toc422996448" w:history="1">
        <w:r w:rsidRPr="000A071F">
          <w:rPr>
            <w:rStyle w:val="Hyperlink"/>
            <w:noProof/>
            <w:lang w:bidi="en-US"/>
          </w:rPr>
          <w:t>2.5.</w:t>
        </w:r>
        <w:r>
          <w:rPr>
            <w:rFonts w:eastAsiaTheme="minorEastAsia" w:cstheme="minorBidi"/>
            <w:iCs w:val="0"/>
            <w:noProof/>
            <w:sz w:val="22"/>
            <w:szCs w:val="22"/>
          </w:rPr>
          <w:tab/>
        </w:r>
        <w:r w:rsidRPr="000A071F">
          <w:rPr>
            <w:rStyle w:val="Hyperlink"/>
            <w:noProof/>
            <w:lang w:bidi="en-US"/>
          </w:rPr>
          <w:t>Create New Search from a Saved Search</w:t>
        </w:r>
        <w:r>
          <w:rPr>
            <w:noProof/>
            <w:webHidden/>
          </w:rPr>
          <w:tab/>
        </w:r>
        <w:r>
          <w:rPr>
            <w:noProof/>
            <w:webHidden/>
          </w:rPr>
          <w:fldChar w:fldCharType="begin"/>
        </w:r>
        <w:r>
          <w:rPr>
            <w:noProof/>
            <w:webHidden/>
          </w:rPr>
          <w:instrText xml:space="preserve"> PAGEREF _Toc422996448 \h </w:instrText>
        </w:r>
        <w:r>
          <w:rPr>
            <w:noProof/>
            <w:webHidden/>
          </w:rPr>
        </w:r>
        <w:r>
          <w:rPr>
            <w:noProof/>
            <w:webHidden/>
          </w:rPr>
          <w:fldChar w:fldCharType="separate"/>
        </w:r>
        <w:r>
          <w:rPr>
            <w:noProof/>
            <w:webHidden/>
          </w:rPr>
          <w:t>2</w:t>
        </w:r>
        <w:r>
          <w:rPr>
            <w:noProof/>
            <w:webHidden/>
          </w:rPr>
          <w:fldChar w:fldCharType="end"/>
        </w:r>
      </w:hyperlink>
    </w:p>
    <w:p w14:paraId="28C2B5D1"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49" w:history="1">
        <w:r w:rsidRPr="000A071F">
          <w:rPr>
            <w:rStyle w:val="Hyperlink"/>
            <w:noProof/>
            <w:lang w:bidi="en-US"/>
          </w:rPr>
          <w:t>2.5.1.</w:t>
        </w:r>
        <w:r>
          <w:rPr>
            <w:rFonts w:eastAsiaTheme="minorEastAsia" w:cstheme="minorBidi"/>
            <w:i w:val="0"/>
            <w:noProof/>
            <w:sz w:val="22"/>
            <w:szCs w:val="22"/>
          </w:rPr>
          <w:tab/>
        </w:r>
        <w:r w:rsidRPr="000A071F">
          <w:rPr>
            <w:rStyle w:val="Hyperlink"/>
            <w:noProof/>
            <w:lang w:bidi="en-US"/>
          </w:rPr>
          <w:t>Story Description</w:t>
        </w:r>
        <w:r>
          <w:rPr>
            <w:noProof/>
            <w:webHidden/>
          </w:rPr>
          <w:tab/>
        </w:r>
        <w:r>
          <w:rPr>
            <w:noProof/>
            <w:webHidden/>
          </w:rPr>
          <w:fldChar w:fldCharType="begin"/>
        </w:r>
        <w:r>
          <w:rPr>
            <w:noProof/>
            <w:webHidden/>
          </w:rPr>
          <w:instrText xml:space="preserve"> PAGEREF _Toc422996449 \h </w:instrText>
        </w:r>
        <w:r>
          <w:rPr>
            <w:noProof/>
            <w:webHidden/>
          </w:rPr>
        </w:r>
        <w:r>
          <w:rPr>
            <w:noProof/>
            <w:webHidden/>
          </w:rPr>
          <w:fldChar w:fldCharType="separate"/>
        </w:r>
        <w:r>
          <w:rPr>
            <w:noProof/>
            <w:webHidden/>
          </w:rPr>
          <w:t>2</w:t>
        </w:r>
        <w:r>
          <w:rPr>
            <w:noProof/>
            <w:webHidden/>
          </w:rPr>
          <w:fldChar w:fldCharType="end"/>
        </w:r>
      </w:hyperlink>
    </w:p>
    <w:p w14:paraId="50C5CB6C"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50" w:history="1">
        <w:r w:rsidRPr="000A071F">
          <w:rPr>
            <w:rStyle w:val="Hyperlink"/>
            <w:noProof/>
            <w:lang w:bidi="en-US"/>
          </w:rPr>
          <w:t>2.5.2.</w:t>
        </w:r>
        <w:r>
          <w:rPr>
            <w:rFonts w:eastAsiaTheme="minorEastAsia" w:cstheme="minorBidi"/>
            <w:i w:val="0"/>
            <w:noProof/>
            <w:sz w:val="22"/>
            <w:szCs w:val="22"/>
          </w:rPr>
          <w:tab/>
        </w:r>
        <w:r w:rsidRPr="000A071F">
          <w:rPr>
            <w:rStyle w:val="Hyperlink"/>
            <w:noProof/>
            <w:lang w:bidi="en-US"/>
          </w:rPr>
          <w:t>Acceptance Tests</w:t>
        </w:r>
        <w:r>
          <w:rPr>
            <w:noProof/>
            <w:webHidden/>
          </w:rPr>
          <w:tab/>
        </w:r>
        <w:r>
          <w:rPr>
            <w:noProof/>
            <w:webHidden/>
          </w:rPr>
          <w:fldChar w:fldCharType="begin"/>
        </w:r>
        <w:r>
          <w:rPr>
            <w:noProof/>
            <w:webHidden/>
          </w:rPr>
          <w:instrText xml:space="preserve"> PAGEREF _Toc422996450 \h </w:instrText>
        </w:r>
        <w:r>
          <w:rPr>
            <w:noProof/>
            <w:webHidden/>
          </w:rPr>
        </w:r>
        <w:r>
          <w:rPr>
            <w:noProof/>
            <w:webHidden/>
          </w:rPr>
          <w:fldChar w:fldCharType="separate"/>
        </w:r>
        <w:r>
          <w:rPr>
            <w:noProof/>
            <w:webHidden/>
          </w:rPr>
          <w:t>2</w:t>
        </w:r>
        <w:r>
          <w:rPr>
            <w:noProof/>
            <w:webHidden/>
          </w:rPr>
          <w:fldChar w:fldCharType="end"/>
        </w:r>
      </w:hyperlink>
    </w:p>
    <w:p w14:paraId="4F19C66D" w14:textId="77777777" w:rsidR="00D94700" w:rsidRDefault="00D94700">
      <w:pPr>
        <w:pStyle w:val="TOC2"/>
        <w:tabs>
          <w:tab w:val="left" w:pos="880"/>
          <w:tab w:val="right" w:leader="dot" w:pos="9350"/>
        </w:tabs>
        <w:rPr>
          <w:rFonts w:eastAsiaTheme="minorEastAsia" w:cstheme="minorBidi"/>
          <w:iCs w:val="0"/>
          <w:noProof/>
          <w:sz w:val="22"/>
          <w:szCs w:val="22"/>
        </w:rPr>
      </w:pPr>
      <w:hyperlink w:anchor="_Toc422996451" w:history="1">
        <w:r w:rsidRPr="000A071F">
          <w:rPr>
            <w:rStyle w:val="Hyperlink"/>
            <w:noProof/>
            <w:lang w:bidi="en-US"/>
          </w:rPr>
          <w:t>2.6.</w:t>
        </w:r>
        <w:r>
          <w:rPr>
            <w:rFonts w:eastAsiaTheme="minorEastAsia" w:cstheme="minorBidi"/>
            <w:iCs w:val="0"/>
            <w:noProof/>
            <w:sz w:val="22"/>
            <w:szCs w:val="22"/>
          </w:rPr>
          <w:tab/>
        </w:r>
        <w:r w:rsidRPr="000A071F">
          <w:rPr>
            <w:rStyle w:val="Hyperlink"/>
            <w:noProof/>
            <w:lang w:bidi="en-US"/>
          </w:rPr>
          <w:t>Delete a Saved Search</w:t>
        </w:r>
        <w:r>
          <w:rPr>
            <w:noProof/>
            <w:webHidden/>
          </w:rPr>
          <w:tab/>
        </w:r>
        <w:r>
          <w:rPr>
            <w:noProof/>
            <w:webHidden/>
          </w:rPr>
          <w:fldChar w:fldCharType="begin"/>
        </w:r>
        <w:r>
          <w:rPr>
            <w:noProof/>
            <w:webHidden/>
          </w:rPr>
          <w:instrText xml:space="preserve"> PAGEREF _Toc422996451 \h </w:instrText>
        </w:r>
        <w:r>
          <w:rPr>
            <w:noProof/>
            <w:webHidden/>
          </w:rPr>
        </w:r>
        <w:r>
          <w:rPr>
            <w:noProof/>
            <w:webHidden/>
          </w:rPr>
          <w:fldChar w:fldCharType="separate"/>
        </w:r>
        <w:r>
          <w:rPr>
            <w:noProof/>
            <w:webHidden/>
          </w:rPr>
          <w:t>2</w:t>
        </w:r>
        <w:r>
          <w:rPr>
            <w:noProof/>
            <w:webHidden/>
          </w:rPr>
          <w:fldChar w:fldCharType="end"/>
        </w:r>
      </w:hyperlink>
    </w:p>
    <w:p w14:paraId="2ADE156C"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52" w:history="1">
        <w:r w:rsidRPr="000A071F">
          <w:rPr>
            <w:rStyle w:val="Hyperlink"/>
            <w:noProof/>
            <w:lang w:bidi="en-US"/>
          </w:rPr>
          <w:t>2.6.1.</w:t>
        </w:r>
        <w:r>
          <w:rPr>
            <w:rFonts w:eastAsiaTheme="minorEastAsia" w:cstheme="minorBidi"/>
            <w:i w:val="0"/>
            <w:noProof/>
            <w:sz w:val="22"/>
            <w:szCs w:val="22"/>
          </w:rPr>
          <w:tab/>
        </w:r>
        <w:r w:rsidRPr="000A071F">
          <w:rPr>
            <w:rStyle w:val="Hyperlink"/>
            <w:noProof/>
            <w:lang w:bidi="en-US"/>
          </w:rPr>
          <w:t>Story Description</w:t>
        </w:r>
        <w:r>
          <w:rPr>
            <w:noProof/>
            <w:webHidden/>
          </w:rPr>
          <w:tab/>
        </w:r>
        <w:r>
          <w:rPr>
            <w:noProof/>
            <w:webHidden/>
          </w:rPr>
          <w:fldChar w:fldCharType="begin"/>
        </w:r>
        <w:r>
          <w:rPr>
            <w:noProof/>
            <w:webHidden/>
          </w:rPr>
          <w:instrText xml:space="preserve"> PAGEREF _Toc422996452 \h </w:instrText>
        </w:r>
        <w:r>
          <w:rPr>
            <w:noProof/>
            <w:webHidden/>
          </w:rPr>
        </w:r>
        <w:r>
          <w:rPr>
            <w:noProof/>
            <w:webHidden/>
          </w:rPr>
          <w:fldChar w:fldCharType="separate"/>
        </w:r>
        <w:r>
          <w:rPr>
            <w:noProof/>
            <w:webHidden/>
          </w:rPr>
          <w:t>2</w:t>
        </w:r>
        <w:r>
          <w:rPr>
            <w:noProof/>
            <w:webHidden/>
          </w:rPr>
          <w:fldChar w:fldCharType="end"/>
        </w:r>
      </w:hyperlink>
    </w:p>
    <w:p w14:paraId="24E89133" w14:textId="77777777" w:rsidR="00D94700" w:rsidRDefault="00D94700">
      <w:pPr>
        <w:pStyle w:val="TOC3"/>
        <w:tabs>
          <w:tab w:val="left" w:pos="1320"/>
          <w:tab w:val="right" w:leader="dot" w:pos="9350"/>
        </w:tabs>
        <w:rPr>
          <w:rFonts w:eastAsiaTheme="minorEastAsia" w:cstheme="minorBidi"/>
          <w:i w:val="0"/>
          <w:noProof/>
          <w:sz w:val="22"/>
          <w:szCs w:val="22"/>
        </w:rPr>
      </w:pPr>
      <w:hyperlink w:anchor="_Toc422996453" w:history="1">
        <w:r w:rsidRPr="000A071F">
          <w:rPr>
            <w:rStyle w:val="Hyperlink"/>
            <w:noProof/>
            <w:lang w:bidi="en-US"/>
          </w:rPr>
          <w:t>2.6.2.</w:t>
        </w:r>
        <w:r>
          <w:rPr>
            <w:rFonts w:eastAsiaTheme="minorEastAsia" w:cstheme="minorBidi"/>
            <w:i w:val="0"/>
            <w:noProof/>
            <w:sz w:val="22"/>
            <w:szCs w:val="22"/>
          </w:rPr>
          <w:tab/>
        </w:r>
        <w:r w:rsidRPr="000A071F">
          <w:rPr>
            <w:rStyle w:val="Hyperlink"/>
            <w:noProof/>
            <w:lang w:bidi="en-US"/>
          </w:rPr>
          <w:t>Acceptance Tests</w:t>
        </w:r>
        <w:r>
          <w:rPr>
            <w:noProof/>
            <w:webHidden/>
          </w:rPr>
          <w:tab/>
        </w:r>
        <w:r>
          <w:rPr>
            <w:noProof/>
            <w:webHidden/>
          </w:rPr>
          <w:fldChar w:fldCharType="begin"/>
        </w:r>
        <w:r>
          <w:rPr>
            <w:noProof/>
            <w:webHidden/>
          </w:rPr>
          <w:instrText xml:space="preserve"> PAGEREF _Toc422996453 \h </w:instrText>
        </w:r>
        <w:r>
          <w:rPr>
            <w:noProof/>
            <w:webHidden/>
          </w:rPr>
        </w:r>
        <w:r>
          <w:rPr>
            <w:noProof/>
            <w:webHidden/>
          </w:rPr>
          <w:fldChar w:fldCharType="separate"/>
        </w:r>
        <w:r>
          <w:rPr>
            <w:noProof/>
            <w:webHidden/>
          </w:rPr>
          <w:t>2</w:t>
        </w:r>
        <w:r>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2" w:name="_Toc422996434"/>
      <w:r>
        <w:lastRenderedPageBreak/>
        <w:t>About this Document</w:t>
      </w:r>
      <w:bookmarkEnd w:id="2"/>
    </w:p>
    <w:p w14:paraId="763B50FD" w14:textId="24AE2B6E" w:rsidR="0059531A" w:rsidRDefault="00E0450B" w:rsidP="004C3DE0">
      <w:r>
        <w:rPr>
          <w:lang w:bidi="en-US"/>
        </w:rPr>
        <w:t>This document contains user stories for</w:t>
      </w:r>
      <w:r w:rsidR="0059531A" w:rsidRPr="0059531A">
        <w:rPr>
          <w:lang w:bidi="en-US"/>
        </w:rPr>
        <w:t xml:space="preserve">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lang w:bidi="en-US"/>
            </w:rPr>
            <w:t>MedFinder</w:t>
          </w:r>
          <w:proofErr w:type="spellEnd"/>
        </w:sdtContent>
      </w:sdt>
      <w:r w:rsidR="0059531A" w:rsidRPr="0059531A">
        <w:rPr>
          <w:lang w:bidi="en-US"/>
        </w:rPr>
        <w:t xml:space="preserve">. </w:t>
      </w:r>
      <w:r>
        <w:rPr>
          <w:lang w:bidi="en-US"/>
        </w:rPr>
        <w:t xml:space="preserve">In a typical project, Harmonia would use </w:t>
      </w:r>
      <w:proofErr w:type="spellStart"/>
      <w:r>
        <w:rPr>
          <w:lang w:bidi="en-US"/>
        </w:rPr>
        <w:t>iceScrum</w:t>
      </w:r>
      <w:proofErr w:type="spellEnd"/>
      <w:r>
        <w:rPr>
          <w:lang w:bidi="en-US"/>
        </w:rPr>
        <w:t xml:space="preserve"> (</w:t>
      </w:r>
      <w:hyperlink r:id="rId16" w:history="1">
        <w:r w:rsidRPr="00A93A2C">
          <w:rPr>
            <w:rStyle w:val="Hyperlink"/>
            <w:lang w:bidi="en-US"/>
          </w:rPr>
          <w:t>https://www.icescrum.com/</w:t>
        </w:r>
      </w:hyperlink>
      <w:r>
        <w:rPr>
          <w:lang w:bidi="en-US"/>
        </w:rPr>
        <w:t xml:space="preserve">) to hold user stories and track progress of sprints. Due to the short term nature of this project, we are not using </w:t>
      </w:r>
      <w:proofErr w:type="spellStart"/>
      <w:r>
        <w:rPr>
          <w:lang w:bidi="en-US"/>
        </w:rPr>
        <w:t>iceScrum</w:t>
      </w:r>
      <w:proofErr w:type="spellEnd"/>
      <w:r>
        <w:rPr>
          <w:lang w:bidi="en-US"/>
        </w:rPr>
        <w:t xml:space="preserve"> and the stories are instead documented here. We would normally also have a set of technical stories for work that is not user-facing but is required in order to support features defined by the user stories.</w:t>
      </w:r>
    </w:p>
    <w:p w14:paraId="56EE7EBC" w14:textId="6790E366" w:rsidR="006904A9" w:rsidRDefault="00E0450B" w:rsidP="00E0450B">
      <w:pPr>
        <w:pStyle w:val="Heading1"/>
      </w:pPr>
      <w:bookmarkStart w:id="3" w:name="_Toc422996435"/>
      <w:r>
        <w:t>User Stories</w:t>
      </w:r>
      <w:bookmarkEnd w:id="3"/>
    </w:p>
    <w:p w14:paraId="3C70AF8C" w14:textId="71C677FD" w:rsidR="00E0450B" w:rsidRDefault="00E0450B" w:rsidP="00E0450B">
      <w:pPr>
        <w:pStyle w:val="Heading2"/>
      </w:pPr>
      <w:bookmarkStart w:id="4" w:name="_Toc422996436"/>
      <w:r>
        <w:t>View Adverse Drug Events</w:t>
      </w:r>
      <w:bookmarkEnd w:id="4"/>
    </w:p>
    <w:p w14:paraId="283D022B" w14:textId="4788F666" w:rsidR="00E0450B" w:rsidRPr="00E0450B" w:rsidRDefault="00E0450B" w:rsidP="00E0450B">
      <w:pPr>
        <w:pStyle w:val="Heading3"/>
      </w:pPr>
      <w:bookmarkStart w:id="5" w:name="_Toc422996437"/>
      <w:r>
        <w:t>Story Description</w:t>
      </w:r>
      <w:bookmarkEnd w:id="5"/>
    </w:p>
    <w:p w14:paraId="46276E7C" w14:textId="21FE4F9D" w:rsidR="00E0450B" w:rsidRDefault="00E0450B" w:rsidP="00E0450B">
      <w:pPr>
        <w:rPr>
          <w:lang w:bidi="en-US"/>
        </w:rPr>
      </w:pPr>
      <w:r>
        <w:rPr>
          <w:lang w:bidi="en-US"/>
        </w:rPr>
        <w:t>As a consumer, I want to view adverse drug events based on patient and drug information in order to help me understand possible side effects of a medication I have been prescribed or select a medication with low side effects.</w:t>
      </w:r>
    </w:p>
    <w:p w14:paraId="334A195F" w14:textId="1F21BD8F" w:rsidR="00E0450B" w:rsidRDefault="00E0450B" w:rsidP="00E0450B">
      <w:pPr>
        <w:pStyle w:val="Heading3"/>
      </w:pPr>
      <w:bookmarkStart w:id="6" w:name="_Toc422996438"/>
      <w:r>
        <w:t>Acceptance Tests</w:t>
      </w:r>
      <w:bookmarkEnd w:id="6"/>
    </w:p>
    <w:p w14:paraId="6C71EA6B" w14:textId="1BE621DE" w:rsidR="00E0450B" w:rsidRDefault="00E0450B" w:rsidP="00F131B0">
      <w:pPr>
        <w:pStyle w:val="ListParagraph"/>
        <w:numPr>
          <w:ilvl w:val="0"/>
          <w:numId w:val="6"/>
        </w:numPr>
      </w:pPr>
      <w:r>
        <w:t>Adverse drug events can be queried by patient and drug information.</w:t>
      </w:r>
    </w:p>
    <w:p w14:paraId="210F7EEC" w14:textId="3A56E1A9" w:rsidR="00E0450B" w:rsidRDefault="00E0450B" w:rsidP="00F131B0">
      <w:pPr>
        <w:pStyle w:val="ListParagraph"/>
        <w:numPr>
          <w:ilvl w:val="0"/>
          <w:numId w:val="6"/>
        </w:numPr>
      </w:pPr>
      <w:r>
        <w:t>Adverse drug event results are displayed in a table.</w:t>
      </w:r>
    </w:p>
    <w:p w14:paraId="4A39ABA6" w14:textId="6D4464D9" w:rsidR="001C54AF" w:rsidRDefault="001C54AF" w:rsidP="001C54AF">
      <w:pPr>
        <w:pStyle w:val="Heading2"/>
      </w:pPr>
      <w:bookmarkStart w:id="7" w:name="_Toc422996439"/>
      <w:r>
        <w:t>Look Up Routes of Administration</w:t>
      </w:r>
      <w:bookmarkEnd w:id="7"/>
    </w:p>
    <w:p w14:paraId="217AE5A9" w14:textId="77777777" w:rsidR="001C54AF" w:rsidRPr="00E0450B" w:rsidRDefault="001C54AF" w:rsidP="001C54AF">
      <w:pPr>
        <w:pStyle w:val="Heading3"/>
      </w:pPr>
      <w:bookmarkStart w:id="8" w:name="_Toc422996440"/>
      <w:r>
        <w:t>Story Description</w:t>
      </w:r>
      <w:bookmarkEnd w:id="8"/>
    </w:p>
    <w:p w14:paraId="02C93C85" w14:textId="5DCEEFA9" w:rsidR="001C54AF" w:rsidRDefault="001C54AF" w:rsidP="001C54AF">
      <w:pPr>
        <w:rPr>
          <w:lang w:bidi="en-US"/>
        </w:rPr>
      </w:pPr>
      <w:r>
        <w:rPr>
          <w:lang w:bidi="en-US"/>
        </w:rPr>
        <w:t>As a medical professional, I want to view routes of administration</w:t>
      </w:r>
      <w:r w:rsidR="00E2699A">
        <w:rPr>
          <w:lang w:bidi="en-US"/>
        </w:rPr>
        <w:t xml:space="preserve"> for a particular drug in order to find the best option for a patient.</w:t>
      </w:r>
    </w:p>
    <w:p w14:paraId="7D236FA9" w14:textId="77777777" w:rsidR="001C54AF" w:rsidRDefault="001C54AF" w:rsidP="001C54AF">
      <w:pPr>
        <w:pStyle w:val="Heading3"/>
      </w:pPr>
      <w:bookmarkStart w:id="9" w:name="_Toc422996441"/>
      <w:r>
        <w:t>Acceptance Tests</w:t>
      </w:r>
      <w:bookmarkEnd w:id="9"/>
    </w:p>
    <w:p w14:paraId="537FB330" w14:textId="2771F327" w:rsidR="001C54AF" w:rsidRDefault="00E2699A" w:rsidP="00F131B0">
      <w:pPr>
        <w:pStyle w:val="ListParagraph"/>
        <w:numPr>
          <w:ilvl w:val="0"/>
          <w:numId w:val="7"/>
        </w:numPr>
      </w:pPr>
      <w:r>
        <w:t>Routes of administration</w:t>
      </w:r>
      <w:r w:rsidR="001C54AF">
        <w:t xml:space="preserve"> can be queried by drug information.</w:t>
      </w:r>
    </w:p>
    <w:p w14:paraId="650A0E87" w14:textId="27686896" w:rsidR="001C54AF" w:rsidRDefault="00E2699A" w:rsidP="00F131B0">
      <w:pPr>
        <w:pStyle w:val="ListParagraph"/>
        <w:numPr>
          <w:ilvl w:val="0"/>
          <w:numId w:val="7"/>
        </w:numPr>
      </w:pPr>
      <w:r>
        <w:t>Routes of administration</w:t>
      </w:r>
      <w:r w:rsidR="001C54AF">
        <w:t xml:space="preserve"> results are displayed in a table.</w:t>
      </w:r>
    </w:p>
    <w:p w14:paraId="1C1369F6" w14:textId="54A3AA7B" w:rsidR="00E2699A" w:rsidRDefault="00E2699A" w:rsidP="00E2699A">
      <w:pPr>
        <w:pStyle w:val="Heading2"/>
      </w:pPr>
      <w:bookmarkStart w:id="10" w:name="_Toc422996442"/>
      <w:r>
        <w:t>Look Up Drugs by Route of Administration</w:t>
      </w:r>
      <w:bookmarkEnd w:id="10"/>
    </w:p>
    <w:p w14:paraId="2FD4D623" w14:textId="77777777" w:rsidR="00E2699A" w:rsidRPr="00E0450B" w:rsidRDefault="00E2699A" w:rsidP="00E2699A">
      <w:pPr>
        <w:pStyle w:val="Heading3"/>
      </w:pPr>
      <w:bookmarkStart w:id="11" w:name="_Toc422996443"/>
      <w:r>
        <w:t>Story Description</w:t>
      </w:r>
      <w:bookmarkEnd w:id="11"/>
    </w:p>
    <w:p w14:paraId="1327D967" w14:textId="6BDB89D5" w:rsidR="00E2699A" w:rsidRDefault="00E2699A" w:rsidP="00E2699A">
      <w:pPr>
        <w:rPr>
          <w:lang w:bidi="en-US"/>
        </w:rPr>
      </w:pPr>
      <w:r>
        <w:rPr>
          <w:lang w:bidi="en-US"/>
        </w:rPr>
        <w:t>As a medical professional, I want to find drugs based on indication and route of administration in order to find a drug appropriate for a patient’s ability to receive the medication.</w:t>
      </w:r>
    </w:p>
    <w:p w14:paraId="7ACC1257" w14:textId="77777777" w:rsidR="00E2699A" w:rsidRDefault="00E2699A" w:rsidP="00E2699A">
      <w:pPr>
        <w:pStyle w:val="Heading3"/>
      </w:pPr>
      <w:bookmarkStart w:id="12" w:name="_Toc422996444"/>
      <w:r>
        <w:lastRenderedPageBreak/>
        <w:t>Acceptance Tests</w:t>
      </w:r>
      <w:bookmarkEnd w:id="12"/>
    </w:p>
    <w:p w14:paraId="01E89037" w14:textId="36D93428" w:rsidR="00E2699A" w:rsidRDefault="00E2699A" w:rsidP="00F131B0">
      <w:pPr>
        <w:pStyle w:val="ListParagraph"/>
        <w:numPr>
          <w:ilvl w:val="0"/>
          <w:numId w:val="8"/>
        </w:numPr>
      </w:pPr>
      <w:r>
        <w:t>Drugs can be queried by drug indication and route of administration.</w:t>
      </w:r>
    </w:p>
    <w:p w14:paraId="51F14427" w14:textId="34561BCC" w:rsidR="00E2699A" w:rsidRDefault="00E2699A" w:rsidP="00F131B0">
      <w:pPr>
        <w:pStyle w:val="ListParagraph"/>
        <w:numPr>
          <w:ilvl w:val="0"/>
          <w:numId w:val="8"/>
        </w:numPr>
      </w:pPr>
      <w:r>
        <w:t>Drugs results are displayed in a table.</w:t>
      </w:r>
    </w:p>
    <w:p w14:paraId="6F9BFA46" w14:textId="1E9CA5FC" w:rsidR="00C74B09" w:rsidRDefault="00C74B09" w:rsidP="00C74B09">
      <w:pPr>
        <w:pStyle w:val="Heading2"/>
      </w:pPr>
      <w:bookmarkStart w:id="13" w:name="_Toc422996445"/>
      <w:r>
        <w:t>Create a Saved Search</w:t>
      </w:r>
      <w:bookmarkEnd w:id="13"/>
    </w:p>
    <w:p w14:paraId="49CD36BE" w14:textId="77777777" w:rsidR="00C74B09" w:rsidRPr="00E0450B" w:rsidRDefault="00C74B09" w:rsidP="00C74B09">
      <w:pPr>
        <w:pStyle w:val="Heading3"/>
      </w:pPr>
      <w:bookmarkStart w:id="14" w:name="_Toc422996446"/>
      <w:r>
        <w:t>Story Description</w:t>
      </w:r>
      <w:bookmarkEnd w:id="14"/>
    </w:p>
    <w:p w14:paraId="60B9FD73" w14:textId="4087EA28" w:rsidR="00C74B09" w:rsidRDefault="00C74B09" w:rsidP="00C74B09">
      <w:pPr>
        <w:rPr>
          <w:lang w:bidi="en-US"/>
        </w:rPr>
      </w:pPr>
      <w:r>
        <w:rPr>
          <w:lang w:bidi="en-US"/>
        </w:rPr>
        <w:t xml:space="preserve">As a </w:t>
      </w:r>
      <w:r>
        <w:rPr>
          <w:lang w:bidi="en-US"/>
        </w:rPr>
        <w:t>user</w:t>
      </w:r>
      <w:r>
        <w:rPr>
          <w:lang w:bidi="en-US"/>
        </w:rPr>
        <w:t xml:space="preserve">, I want to </w:t>
      </w:r>
      <w:r>
        <w:rPr>
          <w:lang w:bidi="en-US"/>
        </w:rPr>
        <w:t>save my search criteria</w:t>
      </w:r>
      <w:r>
        <w:rPr>
          <w:lang w:bidi="en-US"/>
        </w:rPr>
        <w:t xml:space="preserve"> in</w:t>
      </w:r>
      <w:r>
        <w:rPr>
          <w:lang w:bidi="en-US"/>
        </w:rPr>
        <w:t xml:space="preserve"> order to</w:t>
      </w:r>
      <w:r>
        <w:rPr>
          <w:lang w:bidi="en-US"/>
        </w:rPr>
        <w:t xml:space="preserve"> </w:t>
      </w:r>
      <w:r>
        <w:rPr>
          <w:lang w:bidi="en-US"/>
        </w:rPr>
        <w:t>execute the same search again at a later date</w:t>
      </w:r>
      <w:r>
        <w:rPr>
          <w:lang w:bidi="en-US"/>
        </w:rPr>
        <w:t>.</w:t>
      </w:r>
    </w:p>
    <w:p w14:paraId="5A3D0A3B" w14:textId="77777777" w:rsidR="00C74B09" w:rsidRDefault="00C74B09" w:rsidP="00C74B09">
      <w:pPr>
        <w:pStyle w:val="Heading3"/>
      </w:pPr>
      <w:bookmarkStart w:id="15" w:name="_Toc422996447"/>
      <w:r>
        <w:t>Acceptance Tests</w:t>
      </w:r>
      <w:bookmarkEnd w:id="15"/>
    </w:p>
    <w:p w14:paraId="72BE5106" w14:textId="48EF3588" w:rsidR="00C74B09" w:rsidRDefault="00C74B09" w:rsidP="00F131B0">
      <w:pPr>
        <w:pStyle w:val="ListParagraph"/>
        <w:numPr>
          <w:ilvl w:val="0"/>
          <w:numId w:val="9"/>
        </w:numPr>
      </w:pPr>
      <w:r>
        <w:t>Adverse events searches can be saved</w:t>
      </w:r>
      <w:r>
        <w:t>.</w:t>
      </w:r>
    </w:p>
    <w:p w14:paraId="1BE57CC6" w14:textId="1BAB8293" w:rsidR="00C74B09" w:rsidRDefault="00C74B09" w:rsidP="00F131B0">
      <w:pPr>
        <w:pStyle w:val="ListParagraph"/>
        <w:numPr>
          <w:ilvl w:val="0"/>
          <w:numId w:val="9"/>
        </w:numPr>
      </w:pPr>
      <w:r>
        <w:t>Routes searches can be saved.</w:t>
      </w:r>
    </w:p>
    <w:p w14:paraId="4DF06DA7" w14:textId="7971FAB6" w:rsidR="00C74B09" w:rsidRDefault="00C74B09" w:rsidP="00F131B0">
      <w:pPr>
        <w:pStyle w:val="ListParagraph"/>
        <w:numPr>
          <w:ilvl w:val="0"/>
          <w:numId w:val="9"/>
        </w:numPr>
      </w:pPr>
      <w:r>
        <w:t>Drugs searches can be saved.</w:t>
      </w:r>
    </w:p>
    <w:p w14:paraId="0A3739FC" w14:textId="3FF4B0AA" w:rsidR="00C74B09" w:rsidRDefault="00C74B09" w:rsidP="00F131B0">
      <w:pPr>
        <w:pStyle w:val="ListParagraph"/>
        <w:numPr>
          <w:ilvl w:val="0"/>
          <w:numId w:val="9"/>
        </w:numPr>
      </w:pPr>
      <w:r>
        <w:t>Saved searches can be named.</w:t>
      </w:r>
    </w:p>
    <w:p w14:paraId="06C3BD3A" w14:textId="0F13AFD3" w:rsidR="00C74B09" w:rsidRDefault="00C74B09" w:rsidP="00C74B09">
      <w:pPr>
        <w:pStyle w:val="Heading2"/>
      </w:pPr>
      <w:bookmarkStart w:id="16" w:name="_Toc422996448"/>
      <w:r>
        <w:t>Create New Search from a Saved Search</w:t>
      </w:r>
      <w:bookmarkEnd w:id="16"/>
    </w:p>
    <w:p w14:paraId="5D2390D7" w14:textId="77777777" w:rsidR="00C74B09" w:rsidRPr="00E0450B" w:rsidRDefault="00C74B09" w:rsidP="00C74B09">
      <w:pPr>
        <w:pStyle w:val="Heading3"/>
      </w:pPr>
      <w:bookmarkStart w:id="17" w:name="_Toc422996449"/>
      <w:r>
        <w:t>Story Description</w:t>
      </w:r>
      <w:bookmarkEnd w:id="17"/>
    </w:p>
    <w:p w14:paraId="387875BA" w14:textId="0890F5DC" w:rsidR="00C74B09" w:rsidRDefault="00C74B09" w:rsidP="00C74B09">
      <w:pPr>
        <w:rPr>
          <w:lang w:bidi="en-US"/>
        </w:rPr>
      </w:pPr>
      <w:r>
        <w:rPr>
          <w:lang w:bidi="en-US"/>
        </w:rPr>
        <w:t xml:space="preserve">As a user, I want </w:t>
      </w:r>
      <w:r>
        <w:rPr>
          <w:lang w:bidi="en-US"/>
        </w:rPr>
        <w:t>to start a new search with the criteria values from a saved search</w:t>
      </w:r>
      <w:r>
        <w:rPr>
          <w:lang w:bidi="en-US"/>
        </w:rPr>
        <w:t xml:space="preserve"> in </w:t>
      </w:r>
      <w:r>
        <w:rPr>
          <w:lang w:bidi="en-US"/>
        </w:rPr>
        <w:t>order to execute a slightly different search</w:t>
      </w:r>
      <w:r>
        <w:rPr>
          <w:lang w:bidi="en-US"/>
        </w:rPr>
        <w:t>.</w:t>
      </w:r>
    </w:p>
    <w:p w14:paraId="00493073" w14:textId="77777777" w:rsidR="00C74B09" w:rsidRDefault="00C74B09" w:rsidP="00C74B09">
      <w:pPr>
        <w:pStyle w:val="Heading3"/>
      </w:pPr>
      <w:bookmarkStart w:id="18" w:name="_Toc422996450"/>
      <w:r>
        <w:t>Acceptance Tests</w:t>
      </w:r>
      <w:bookmarkEnd w:id="18"/>
    </w:p>
    <w:p w14:paraId="12D45105" w14:textId="694AF4B3" w:rsidR="00C74B09" w:rsidRDefault="00C74B09" w:rsidP="00F131B0">
      <w:pPr>
        <w:pStyle w:val="ListParagraph"/>
        <w:numPr>
          <w:ilvl w:val="0"/>
          <w:numId w:val="10"/>
        </w:numPr>
      </w:pPr>
      <w:r>
        <w:t>Adverse events search form can be populated with values from a saved search</w:t>
      </w:r>
      <w:r>
        <w:t>.</w:t>
      </w:r>
    </w:p>
    <w:p w14:paraId="7634EADB" w14:textId="1B6F7B2E" w:rsidR="00C74B09" w:rsidRDefault="00C74B09" w:rsidP="00F131B0">
      <w:pPr>
        <w:pStyle w:val="ListParagraph"/>
        <w:numPr>
          <w:ilvl w:val="0"/>
          <w:numId w:val="10"/>
        </w:numPr>
      </w:pPr>
      <w:r>
        <w:t>Routes</w:t>
      </w:r>
      <w:r>
        <w:t xml:space="preserve"> search form can be populated with values from a saved search.</w:t>
      </w:r>
    </w:p>
    <w:p w14:paraId="6722CB0C" w14:textId="587B1F3B" w:rsidR="00C74B09" w:rsidRDefault="00C74B09" w:rsidP="00F131B0">
      <w:pPr>
        <w:pStyle w:val="ListParagraph"/>
        <w:numPr>
          <w:ilvl w:val="0"/>
          <w:numId w:val="10"/>
        </w:numPr>
      </w:pPr>
      <w:r>
        <w:t>Drugs</w:t>
      </w:r>
      <w:r>
        <w:t xml:space="preserve"> search form can be populated with values from a saved search.</w:t>
      </w:r>
    </w:p>
    <w:p w14:paraId="76394B89" w14:textId="014CD83F" w:rsidR="00C74B09" w:rsidRPr="00E0450B" w:rsidRDefault="00C74B09" w:rsidP="00C74B09">
      <w:pPr>
        <w:pStyle w:val="Heading2"/>
      </w:pPr>
      <w:bookmarkStart w:id="19" w:name="_Toc422996451"/>
      <w:r>
        <w:t>Delete a Saved Search</w:t>
      </w:r>
      <w:bookmarkEnd w:id="19"/>
    </w:p>
    <w:p w14:paraId="7ECA188A" w14:textId="77777777" w:rsidR="00C74B09" w:rsidRPr="00E0450B" w:rsidRDefault="00C74B09" w:rsidP="00C74B09">
      <w:pPr>
        <w:pStyle w:val="Heading3"/>
      </w:pPr>
      <w:bookmarkStart w:id="20" w:name="_Toc422996452"/>
      <w:r>
        <w:t>Story Description</w:t>
      </w:r>
      <w:bookmarkEnd w:id="20"/>
    </w:p>
    <w:p w14:paraId="2A1C613E" w14:textId="0DC3EDD9" w:rsidR="00C74B09" w:rsidRDefault="00C74B09" w:rsidP="00C74B09">
      <w:pPr>
        <w:rPr>
          <w:lang w:bidi="en-US"/>
        </w:rPr>
      </w:pPr>
      <w:r>
        <w:rPr>
          <w:lang w:bidi="en-US"/>
        </w:rPr>
        <w:t xml:space="preserve">As a user, I want </w:t>
      </w:r>
      <w:r>
        <w:rPr>
          <w:lang w:bidi="en-US"/>
        </w:rPr>
        <w:t>to delete a saved search in order to remove it when I know longer need it.</w:t>
      </w:r>
    </w:p>
    <w:p w14:paraId="1DCB4BC9" w14:textId="77777777" w:rsidR="00C74B09" w:rsidRDefault="00C74B09" w:rsidP="00C74B09">
      <w:pPr>
        <w:pStyle w:val="Heading3"/>
      </w:pPr>
      <w:bookmarkStart w:id="21" w:name="_Toc422996453"/>
      <w:r>
        <w:t>Acceptance Tests</w:t>
      </w:r>
      <w:bookmarkEnd w:id="21"/>
    </w:p>
    <w:p w14:paraId="1B2723B5" w14:textId="77704128" w:rsidR="00C74B09" w:rsidRDefault="00C74B09" w:rsidP="00F131B0">
      <w:pPr>
        <w:pStyle w:val="ListParagraph"/>
        <w:numPr>
          <w:ilvl w:val="0"/>
          <w:numId w:val="11"/>
        </w:numPr>
      </w:pPr>
      <w:r>
        <w:t xml:space="preserve">Adverse events </w:t>
      </w:r>
      <w:r>
        <w:t>saved searches can be deleted</w:t>
      </w:r>
      <w:r>
        <w:t>.</w:t>
      </w:r>
    </w:p>
    <w:p w14:paraId="47918762" w14:textId="1682AB93" w:rsidR="00C74B09" w:rsidRDefault="00C74B09" w:rsidP="00F131B0">
      <w:pPr>
        <w:pStyle w:val="ListParagraph"/>
        <w:numPr>
          <w:ilvl w:val="0"/>
          <w:numId w:val="11"/>
        </w:numPr>
      </w:pPr>
      <w:r>
        <w:t xml:space="preserve">Routes </w:t>
      </w:r>
      <w:r>
        <w:t>saved searches can be deleted</w:t>
      </w:r>
      <w:r>
        <w:t>.</w:t>
      </w:r>
    </w:p>
    <w:p w14:paraId="35039005" w14:textId="5A66839B" w:rsidR="00C74B09" w:rsidRDefault="00C74B09" w:rsidP="00F131B0">
      <w:pPr>
        <w:pStyle w:val="ListParagraph"/>
        <w:numPr>
          <w:ilvl w:val="0"/>
          <w:numId w:val="11"/>
        </w:numPr>
      </w:pPr>
      <w:r>
        <w:t xml:space="preserve">Drugs </w:t>
      </w:r>
      <w:r>
        <w:t>saved searches can be deleted</w:t>
      </w:r>
      <w:r>
        <w:t>.</w:t>
      </w:r>
    </w:p>
    <w:p w14:paraId="10DEC393" w14:textId="77777777" w:rsidR="00E2699A" w:rsidRPr="00E0450B" w:rsidRDefault="00E2699A" w:rsidP="00E2699A"/>
    <w:p w14:paraId="36DEF93F" w14:textId="77777777" w:rsidR="001C54AF" w:rsidRPr="00E0450B" w:rsidRDefault="001C54AF" w:rsidP="001C54AF"/>
    <w:sectPr w:rsidR="001C54AF" w:rsidRPr="00E0450B" w:rsidSect="00F728F1">
      <w:headerReference w:type="first" r:id="rId17"/>
      <w:footerReference w:type="first" r:id="rId1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80321" w14:textId="77777777" w:rsidR="00F131B0" w:rsidRDefault="00F131B0">
      <w:r>
        <w:separator/>
      </w:r>
    </w:p>
  </w:endnote>
  <w:endnote w:type="continuationSeparator" w:id="0">
    <w:p w14:paraId="09DFD0EF" w14:textId="77777777" w:rsidR="00F131B0" w:rsidRDefault="00F1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230710A4" w:rsidR="003B7DDE" w:rsidRDefault="00F131B0"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0"/>
          </w:rPr>
          <w:t>6/23/2015</w:t>
        </w:r>
      </w:sdtContent>
    </w:sdt>
    <w:r w:rsidR="003B7DDE">
      <w:rPr>
        <w:sz w:val="20"/>
      </w:rPr>
      <w:tab/>
    </w:r>
    <w:r w:rsidR="0030260C" w:rsidRPr="0030260C">
      <w:rPr>
        <w:sz w:val="20"/>
      </w:rPr>
      <w:t>1.0</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D94700">
      <w:rPr>
        <w:noProof/>
        <w:sz w:val="20"/>
      </w:rPr>
      <w:t>2</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DBB91" w14:textId="77777777" w:rsidR="00F131B0" w:rsidRDefault="00F131B0">
      <w:r>
        <w:separator/>
      </w:r>
    </w:p>
  </w:footnote>
  <w:footnote w:type="continuationSeparator" w:id="0">
    <w:p w14:paraId="5DFEE402" w14:textId="77777777" w:rsidR="00F131B0" w:rsidRDefault="00F13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098BF159"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cstheme="minorHAnsi"/>
            <w:i/>
            <w:sz w:val="20"/>
          </w:rPr>
          <w:t>MedFinder</w:t>
        </w:r>
        <w:proofErr w:type="spellEnd"/>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4"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num>
  <w:num w:numId="3">
    <w:abstractNumId w:val="8"/>
  </w:num>
  <w:num w:numId="4">
    <w:abstractNumId w:val="8"/>
  </w:num>
  <w:num w:numId="5">
    <w:abstractNumId w:val="3"/>
  </w:num>
  <w:num w:numId="6">
    <w:abstractNumId w:val="1"/>
  </w:num>
  <w:num w:numId="7">
    <w:abstractNumId w:val="6"/>
  </w:num>
  <w:num w:numId="8">
    <w:abstractNumId w:val="5"/>
  </w:num>
  <w:num w:numId="9">
    <w:abstractNumId w:val="7"/>
  </w:num>
  <w:num w:numId="10">
    <w:abstractNumId w:val="4"/>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54AF"/>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DC0"/>
    <w:rsid w:val="003645BE"/>
    <w:rsid w:val="00370E2E"/>
    <w:rsid w:val="00380291"/>
    <w:rsid w:val="00386A9F"/>
    <w:rsid w:val="003963EF"/>
    <w:rsid w:val="003A1050"/>
    <w:rsid w:val="003B4591"/>
    <w:rsid w:val="003B6B0E"/>
    <w:rsid w:val="003B7DDE"/>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27B3F"/>
    <w:rsid w:val="00753C30"/>
    <w:rsid w:val="00766CF3"/>
    <w:rsid w:val="00782843"/>
    <w:rsid w:val="007957EB"/>
    <w:rsid w:val="007A3A01"/>
    <w:rsid w:val="007A6512"/>
    <w:rsid w:val="007C6203"/>
    <w:rsid w:val="007D78A5"/>
    <w:rsid w:val="007F6B90"/>
    <w:rsid w:val="008107C4"/>
    <w:rsid w:val="0082030D"/>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74B09"/>
    <w:rsid w:val="00C85383"/>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753A9"/>
    <w:rsid w:val="00D8176B"/>
    <w:rsid w:val="00D81F68"/>
    <w:rsid w:val="00D94700"/>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450B"/>
    <w:rsid w:val="00E07800"/>
    <w:rsid w:val="00E123A0"/>
    <w:rsid w:val="00E1571D"/>
    <w:rsid w:val="00E22B36"/>
    <w:rsid w:val="00E2699A"/>
    <w:rsid w:val="00E33298"/>
    <w:rsid w:val="00E34DA7"/>
    <w:rsid w:val="00E434C3"/>
    <w:rsid w:val="00E45BD1"/>
    <w:rsid w:val="00E5414E"/>
    <w:rsid w:val="00E6236E"/>
    <w:rsid w:val="00E63BB5"/>
    <w:rsid w:val="00E63F99"/>
    <w:rsid w:val="00E63FE7"/>
    <w:rsid w:val="00E6594E"/>
    <w:rsid w:val="00E675F2"/>
    <w:rsid w:val="00E75346"/>
    <w:rsid w:val="00E7563B"/>
    <w:rsid w:val="00E828DD"/>
    <w:rsid w:val="00EB015B"/>
    <w:rsid w:val="00EB3C59"/>
    <w:rsid w:val="00EC097C"/>
    <w:rsid w:val="00ED698F"/>
    <w:rsid w:val="00EE371E"/>
    <w:rsid w:val="00EF0C91"/>
    <w:rsid w:val="00EF6644"/>
    <w:rsid w:val="00F023B8"/>
    <w:rsid w:val="00F03C9C"/>
    <w:rsid w:val="00F07689"/>
    <w:rsid w:val="00F131B0"/>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2E78"/>
    <w:rsid w:val="00F94C67"/>
    <w:rsid w:val="00FA5B3C"/>
    <w:rsid w:val="00FA7ECE"/>
    <w:rsid w:val="00FB0457"/>
    <w:rsid w:val="00FC1DDB"/>
    <w:rsid w:val="00FC7A9B"/>
    <w:rsid w:val="00FD2624"/>
    <w:rsid w:val="00FD4C82"/>
    <w:rsid w:val="00FD52D1"/>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icescrum.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40D71"/>
    <w:rsid w:val="005E5CC5"/>
    <w:rsid w:val="006D6D36"/>
    <w:rsid w:val="009F051A"/>
    <w:rsid w:val="00B76187"/>
    <w:rsid w:val="00E3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508EE-AE4E-4B39-9F43-AD33F2806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1191</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23</cp:revision>
  <dcterms:created xsi:type="dcterms:W3CDTF">2015-06-22T20:31:00Z</dcterms:created>
  <dcterms:modified xsi:type="dcterms:W3CDTF">2015-06-25T15:51:00Z</dcterms:modified>
</cp:coreProperties>
</file>