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51CE" w14:textId="77777777" w:rsidR="007B3E5A" w:rsidRDefault="007B3E5A" w:rsidP="007B3E5A">
      <w:pPr>
        <w:numPr>
          <w:ilvl w:val="0"/>
          <w:numId w:val="1"/>
        </w:numPr>
        <w:spacing w:line="360" w:lineRule="auto"/>
        <w:rPr>
          <w:rFonts w:ascii="宋体" w:hAnsi="宋体" w:cs="宋体"/>
          <w:b/>
          <w:bCs/>
          <w:sz w:val="28"/>
          <w:szCs w:val="28"/>
        </w:rPr>
      </w:pPr>
      <w:bookmarkStart w:id="0" w:name="_Hlk104998837"/>
      <w:bookmarkEnd w:id="0"/>
      <w:r>
        <w:rPr>
          <w:rFonts w:ascii="宋体" w:hAnsi="宋体" w:cs="宋体" w:hint="eastAsia"/>
          <w:b/>
          <w:bCs/>
          <w:sz w:val="28"/>
          <w:szCs w:val="28"/>
        </w:rPr>
        <w:t>实验目的</w:t>
      </w:r>
    </w:p>
    <w:p w14:paraId="087A74D9" w14:textId="77777777" w:rsidR="007B3E5A" w:rsidRPr="00994B38" w:rsidRDefault="007B3E5A" w:rsidP="007B3E5A">
      <w:pPr>
        <w:spacing w:line="360" w:lineRule="auto"/>
        <w:ind w:firstLine="420"/>
        <w:rPr>
          <w:rFonts w:ascii="宋体" w:hAnsi="宋体" w:cs="宋体"/>
          <w:sz w:val="24"/>
        </w:rPr>
      </w:pPr>
      <w:r w:rsidRPr="00994B38">
        <w:rPr>
          <w:rFonts w:ascii="宋体" w:hAnsi="宋体" w:cs="宋体" w:hint="eastAsia"/>
          <w:sz w:val="24"/>
        </w:rPr>
        <w:t xml:space="preserve">帮助学生掌握一位全加器的实现逻辑，掌握多位可控加减法电路的实现逻辑，熟悉 Logisim 平台基本功能，能在 </w:t>
      </w:r>
      <w:proofErr w:type="spellStart"/>
      <w:r w:rsidRPr="00994B38">
        <w:rPr>
          <w:rFonts w:ascii="宋体" w:hAnsi="宋体" w:cs="宋体" w:hint="eastAsia"/>
          <w:sz w:val="24"/>
        </w:rPr>
        <w:t>logisim</w:t>
      </w:r>
      <w:proofErr w:type="spellEnd"/>
      <w:r w:rsidRPr="00994B38">
        <w:rPr>
          <w:rFonts w:ascii="宋体" w:hAnsi="宋体" w:cs="宋体" w:hint="eastAsia"/>
          <w:sz w:val="24"/>
        </w:rPr>
        <w:t xml:space="preserve"> 中实现多位可控加减法电路。</w:t>
      </w:r>
    </w:p>
    <w:p w14:paraId="5F19276E" w14:textId="3164F0E6" w:rsidR="007B3E5A" w:rsidRDefault="007B3E5A" w:rsidP="007B3E5A">
      <w:pPr>
        <w:numPr>
          <w:ilvl w:val="0"/>
          <w:numId w:val="1"/>
        </w:numPr>
        <w:spacing w:line="360" w:lineRule="auto"/>
        <w:rPr>
          <w:rFonts w:ascii="宋体" w:hAnsi="宋体" w:cs="宋体"/>
          <w:b/>
          <w:bCs/>
          <w:sz w:val="28"/>
          <w:szCs w:val="28"/>
        </w:rPr>
      </w:pPr>
      <w:r>
        <w:rPr>
          <w:rFonts w:ascii="宋体" w:hAnsi="宋体" w:cs="宋体" w:hint="eastAsia"/>
          <w:b/>
          <w:bCs/>
          <w:sz w:val="28"/>
          <w:szCs w:val="28"/>
        </w:rPr>
        <w:t>实验内容</w:t>
      </w:r>
    </w:p>
    <w:p w14:paraId="630A89A4" w14:textId="77777777" w:rsidR="007B3E5A" w:rsidRDefault="007B3E5A" w:rsidP="007B3E5A">
      <w:pPr>
        <w:spacing w:line="360" w:lineRule="auto"/>
        <w:ind w:firstLineChars="200" w:firstLine="480"/>
        <w:rPr>
          <w:rFonts w:ascii="宋体" w:hAnsi="宋体" w:cs="宋体"/>
          <w:sz w:val="24"/>
        </w:rPr>
      </w:pPr>
      <w:r>
        <w:rPr>
          <w:rFonts w:ascii="宋体" w:hAnsi="宋体" w:cs="宋体" w:hint="eastAsia"/>
          <w:sz w:val="24"/>
        </w:rPr>
        <w:t>在</w:t>
      </w:r>
      <w:proofErr w:type="spellStart"/>
      <w:r>
        <w:rPr>
          <w:rFonts w:ascii="宋体" w:hAnsi="宋体" w:cs="宋体" w:hint="eastAsia"/>
          <w:sz w:val="24"/>
        </w:rPr>
        <w:t>alu.circ</w:t>
      </w:r>
      <w:proofErr w:type="spellEnd"/>
      <w:r>
        <w:rPr>
          <w:rFonts w:ascii="宋体" w:hAnsi="宋体" w:cs="宋体" w:hint="eastAsia"/>
          <w:sz w:val="24"/>
        </w:rPr>
        <w:t>文件中原码一位乘法器子电路中增强控制电路和数据通路使得该电路能自动完成8位无符号的一位乘法运算，设置引脚初始值，然后驱动时钟自动仿真，电路可自动完成运算，运算结束结果传输到输出引脚，运算结束时电路应该自动停止。</w:t>
      </w:r>
    </w:p>
    <w:p w14:paraId="264F3AE3" w14:textId="77777777" w:rsidR="007B3E5A" w:rsidRDefault="007B3E5A" w:rsidP="007B3E5A">
      <w:pPr>
        <w:spacing w:line="360" w:lineRule="auto"/>
        <w:ind w:firstLineChars="200" w:firstLine="482"/>
        <w:rPr>
          <w:rFonts w:ascii="宋体" w:hAnsi="宋体" w:cs="宋体"/>
          <w:b/>
          <w:bCs/>
          <w:sz w:val="24"/>
        </w:rPr>
      </w:pPr>
      <w:r>
        <w:rPr>
          <w:rFonts w:ascii="宋体" w:hAnsi="宋体" w:cs="宋体" w:hint="eastAsia"/>
          <w:b/>
          <w:bCs/>
          <w:sz w:val="24"/>
        </w:rPr>
        <w:t>电路框架</w:t>
      </w:r>
    </w:p>
    <w:p w14:paraId="4892D5EE" w14:textId="77777777" w:rsidR="007B3E5A" w:rsidRDefault="007B3E5A" w:rsidP="007B3E5A">
      <w:pPr>
        <w:spacing w:line="360" w:lineRule="auto"/>
        <w:ind w:firstLineChars="200" w:firstLine="480"/>
        <w:rPr>
          <w:rFonts w:ascii="宋体" w:hAnsi="宋体" w:cs="宋体"/>
          <w:sz w:val="24"/>
        </w:rPr>
      </w:pPr>
      <w:proofErr w:type="spellStart"/>
      <w:proofErr w:type="gramStart"/>
      <w:r>
        <w:rPr>
          <w:rFonts w:ascii="宋体" w:hAnsi="宋体" w:cs="宋体" w:hint="eastAsia"/>
          <w:sz w:val="24"/>
        </w:rPr>
        <w:t>alu.circ</w:t>
      </w:r>
      <w:proofErr w:type="spellEnd"/>
      <w:proofErr w:type="gramEnd"/>
    </w:p>
    <w:p w14:paraId="7BFD3699" w14:textId="39E7E6C9" w:rsidR="007B3E5A" w:rsidRDefault="00790ED0" w:rsidP="00450E38">
      <w:pPr>
        <w:spacing w:line="360" w:lineRule="auto"/>
        <w:ind w:left="420" w:firstLineChars="25" w:firstLine="60"/>
        <w:rPr>
          <w:rFonts w:ascii="宋体" w:hAnsi="宋体" w:cs="宋体"/>
          <w:b/>
          <w:bCs/>
          <w:sz w:val="24"/>
        </w:rPr>
      </w:pPr>
      <w:r>
        <w:rPr>
          <w:rFonts w:ascii="宋体" w:hAnsi="宋体" w:cs="宋体"/>
          <w:noProof/>
          <w:sz w:val="24"/>
        </w:rPr>
        <w:drawing>
          <wp:inline distT="0" distB="0" distL="0" distR="0" wp14:anchorId="08A4C3E1" wp14:editId="6CC10886">
            <wp:extent cx="5273040" cy="37109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710940"/>
                    </a:xfrm>
                    <a:prstGeom prst="rect">
                      <a:avLst/>
                    </a:prstGeom>
                    <a:noFill/>
                    <a:ln>
                      <a:noFill/>
                    </a:ln>
                  </pic:spPr>
                </pic:pic>
              </a:graphicData>
            </a:graphic>
          </wp:inline>
        </w:drawing>
      </w:r>
      <w:r w:rsidR="007B3E5A">
        <w:rPr>
          <w:rFonts w:ascii="宋体" w:hAnsi="宋体" w:cs="宋体" w:hint="eastAsia"/>
          <w:b/>
          <w:bCs/>
          <w:sz w:val="24"/>
        </w:rPr>
        <w:t>电路引脚</w:t>
      </w:r>
    </w:p>
    <w:tbl>
      <w:tblPr>
        <w:tblW w:w="10236" w:type="dxa"/>
        <w:shd w:val="clear" w:color="auto" w:fill="FAFAFA"/>
        <w:tblCellMar>
          <w:top w:w="15" w:type="dxa"/>
          <w:left w:w="15" w:type="dxa"/>
          <w:bottom w:w="15" w:type="dxa"/>
          <w:right w:w="15" w:type="dxa"/>
        </w:tblCellMar>
        <w:tblLook w:val="04A0" w:firstRow="1" w:lastRow="0" w:firstColumn="1" w:lastColumn="0" w:noHBand="0" w:noVBand="1"/>
      </w:tblPr>
      <w:tblGrid>
        <w:gridCol w:w="1487"/>
        <w:gridCol w:w="2215"/>
        <w:gridCol w:w="1419"/>
        <w:gridCol w:w="5115"/>
      </w:tblGrid>
      <w:tr w:rsidR="00450E38" w:rsidRPr="00450E38" w14:paraId="5B2CFFE3" w14:textId="77777777" w:rsidTr="00450E3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F28377" w14:textId="77777777" w:rsidR="00450E38" w:rsidRPr="00450E38" w:rsidRDefault="00450E38" w:rsidP="00450E38">
            <w:pPr>
              <w:widowControl/>
              <w:spacing w:after="240"/>
              <w:jc w:val="center"/>
              <w:rPr>
                <w:rFonts w:ascii="微软雅黑" w:eastAsia="微软雅黑" w:hAnsi="微软雅黑" w:cs="宋体"/>
                <w:b/>
                <w:bCs/>
                <w:color w:val="333333"/>
                <w:kern w:val="0"/>
                <w:sz w:val="18"/>
                <w:szCs w:val="18"/>
              </w:rPr>
            </w:pPr>
            <w:r w:rsidRPr="00450E38">
              <w:rPr>
                <w:rFonts w:ascii="微软雅黑" w:eastAsia="微软雅黑" w:hAnsi="微软雅黑" w:cs="宋体" w:hint="eastAsia"/>
                <w:b/>
                <w:bCs/>
                <w:color w:val="333333"/>
                <w:kern w:val="0"/>
                <w:sz w:val="18"/>
                <w:szCs w:val="18"/>
              </w:rPr>
              <w:t>信号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AA4253" w14:textId="77777777" w:rsidR="00450E38" w:rsidRPr="00450E38" w:rsidRDefault="00450E38" w:rsidP="00450E38">
            <w:pPr>
              <w:widowControl/>
              <w:spacing w:after="240"/>
              <w:jc w:val="center"/>
              <w:rPr>
                <w:rFonts w:ascii="微软雅黑" w:eastAsia="微软雅黑" w:hAnsi="微软雅黑" w:cs="宋体"/>
                <w:b/>
                <w:bCs/>
                <w:color w:val="333333"/>
                <w:kern w:val="0"/>
                <w:sz w:val="18"/>
                <w:szCs w:val="18"/>
              </w:rPr>
            </w:pPr>
            <w:r w:rsidRPr="00450E38">
              <w:rPr>
                <w:rFonts w:ascii="微软雅黑" w:eastAsia="微软雅黑" w:hAnsi="微软雅黑" w:cs="宋体" w:hint="eastAsia"/>
                <w:b/>
                <w:bCs/>
                <w:color w:val="333333"/>
                <w:kern w:val="0"/>
                <w:sz w:val="18"/>
                <w:szCs w:val="18"/>
              </w:rPr>
              <w:t>输入/输出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BF38AD" w14:textId="77777777" w:rsidR="00450E38" w:rsidRPr="00450E38" w:rsidRDefault="00450E38" w:rsidP="00450E38">
            <w:pPr>
              <w:widowControl/>
              <w:spacing w:after="240"/>
              <w:jc w:val="center"/>
              <w:rPr>
                <w:rFonts w:ascii="微软雅黑" w:eastAsia="微软雅黑" w:hAnsi="微软雅黑" w:cs="宋体"/>
                <w:b/>
                <w:bCs/>
                <w:color w:val="333333"/>
                <w:kern w:val="0"/>
                <w:sz w:val="18"/>
                <w:szCs w:val="18"/>
              </w:rPr>
            </w:pPr>
            <w:proofErr w:type="gramStart"/>
            <w:r w:rsidRPr="00450E38">
              <w:rPr>
                <w:rFonts w:ascii="微软雅黑" w:eastAsia="微软雅黑" w:hAnsi="微软雅黑" w:cs="宋体" w:hint="eastAsia"/>
                <w:b/>
                <w:bCs/>
                <w:color w:val="333333"/>
                <w:kern w:val="0"/>
                <w:sz w:val="18"/>
                <w:szCs w:val="18"/>
              </w:rPr>
              <w:t>位宽</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EE2C79" w14:textId="77777777" w:rsidR="00450E38" w:rsidRPr="00450E38" w:rsidRDefault="00450E38" w:rsidP="00450E38">
            <w:pPr>
              <w:widowControl/>
              <w:spacing w:after="240"/>
              <w:jc w:val="center"/>
              <w:rPr>
                <w:rFonts w:ascii="微软雅黑" w:eastAsia="微软雅黑" w:hAnsi="微软雅黑" w:cs="宋体"/>
                <w:b/>
                <w:bCs/>
                <w:color w:val="333333"/>
                <w:kern w:val="0"/>
                <w:sz w:val="18"/>
                <w:szCs w:val="18"/>
              </w:rPr>
            </w:pPr>
            <w:r w:rsidRPr="00450E38">
              <w:rPr>
                <w:rFonts w:ascii="微软雅黑" w:eastAsia="微软雅黑" w:hAnsi="微软雅黑" w:cs="宋体" w:hint="eastAsia"/>
                <w:b/>
                <w:bCs/>
                <w:color w:val="333333"/>
                <w:kern w:val="0"/>
                <w:sz w:val="18"/>
                <w:szCs w:val="18"/>
              </w:rPr>
              <w:t>说明</w:t>
            </w:r>
          </w:p>
        </w:tc>
      </w:tr>
      <w:tr w:rsidR="00450E38" w:rsidRPr="00450E38" w14:paraId="0FC37DC4" w14:textId="77777777" w:rsidTr="00450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6190D0"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FD643E"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输入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FB487B"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8 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188C19"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加数/被减数</w:t>
            </w:r>
          </w:p>
        </w:tc>
      </w:tr>
      <w:tr w:rsidR="00450E38" w:rsidRPr="00450E38" w14:paraId="495831D1" w14:textId="77777777" w:rsidTr="00450E3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BC8438"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294524"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输入</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4E4607"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8 位</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E14D1D"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加数/减数</w:t>
            </w:r>
          </w:p>
        </w:tc>
      </w:tr>
      <w:tr w:rsidR="00450E38" w:rsidRPr="00450E38" w14:paraId="317116D6" w14:textId="77777777" w:rsidTr="00450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7C086C"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lastRenderedPageBreak/>
              <w:t>Sub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5C0DD8"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输入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8C05EB"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1 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CBB1CE"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运算控制位 1：减法 0：加法</w:t>
            </w:r>
          </w:p>
        </w:tc>
      </w:tr>
      <w:tr w:rsidR="00450E38" w:rsidRPr="00450E38" w14:paraId="221B6206" w14:textId="77777777" w:rsidTr="00450E3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85E8E8"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44EBF7"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1D3AD9"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8 位</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6761B0"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运算结果 和/差</w:t>
            </w:r>
          </w:p>
        </w:tc>
      </w:tr>
      <w:tr w:rsidR="00450E38" w:rsidRPr="00450E38" w14:paraId="079EAA28" w14:textId="77777777" w:rsidTr="00450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8C45CB"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proofErr w:type="spellStart"/>
            <w:r w:rsidRPr="00450E38">
              <w:rPr>
                <w:rFonts w:ascii="微软雅黑" w:eastAsia="微软雅黑" w:hAnsi="微软雅黑" w:cs="宋体" w:hint="eastAsia"/>
                <w:color w:val="333333"/>
                <w:kern w:val="0"/>
                <w:sz w:val="18"/>
                <w:szCs w:val="18"/>
              </w:rPr>
              <w:t>Cout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5E2669"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F43D53"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1 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E14EF4"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进位输出</w:t>
            </w:r>
          </w:p>
        </w:tc>
      </w:tr>
      <w:tr w:rsidR="00450E38" w:rsidRPr="00450E38" w14:paraId="368502A6" w14:textId="77777777" w:rsidTr="00450E3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F266E4"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OF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623908"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输出</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32B9A8"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1 位</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091C06" w14:textId="77777777" w:rsidR="00450E38" w:rsidRPr="00450E38" w:rsidRDefault="00450E38" w:rsidP="00450E38">
            <w:pPr>
              <w:widowControl/>
              <w:spacing w:after="240"/>
              <w:jc w:val="left"/>
              <w:rPr>
                <w:rFonts w:ascii="微软雅黑" w:eastAsia="微软雅黑" w:hAnsi="微软雅黑" w:cs="宋体"/>
                <w:color w:val="333333"/>
                <w:kern w:val="0"/>
                <w:sz w:val="18"/>
                <w:szCs w:val="18"/>
              </w:rPr>
            </w:pPr>
            <w:r w:rsidRPr="00450E38">
              <w:rPr>
                <w:rFonts w:ascii="微软雅黑" w:eastAsia="微软雅黑" w:hAnsi="微软雅黑" w:cs="宋体" w:hint="eastAsia"/>
                <w:color w:val="333333"/>
                <w:kern w:val="0"/>
                <w:sz w:val="18"/>
                <w:szCs w:val="18"/>
              </w:rPr>
              <w:t>有符号运算溢出检测位</w:t>
            </w:r>
          </w:p>
        </w:tc>
      </w:tr>
    </w:tbl>
    <w:p w14:paraId="108D807E" w14:textId="77777777" w:rsidR="00790ED0" w:rsidRPr="00450E38" w:rsidRDefault="00790ED0" w:rsidP="007B3E5A">
      <w:pPr>
        <w:spacing w:line="360" w:lineRule="auto"/>
        <w:ind w:firstLineChars="200" w:firstLine="520"/>
        <w:rPr>
          <w:rFonts w:ascii="微软雅黑" w:eastAsia="微软雅黑" w:hAnsi="微软雅黑" w:cs="微软雅黑"/>
          <w:b/>
          <w:bCs/>
          <w:sz w:val="26"/>
          <w:szCs w:val="26"/>
        </w:rPr>
      </w:pPr>
    </w:p>
    <w:p w14:paraId="6EEC7BA3" w14:textId="20B37656" w:rsidR="00450E38" w:rsidRPr="00450E38" w:rsidRDefault="00450E38" w:rsidP="00450E38">
      <w:pPr>
        <w:pStyle w:val="a6"/>
        <w:shd w:val="clear" w:color="auto" w:fill="FAFAFA"/>
        <w:spacing w:before="0" w:beforeAutospacing="0" w:after="240" w:afterAutospacing="0" w:line="420" w:lineRule="atLeast"/>
        <w:ind w:firstLine="420"/>
        <w:rPr>
          <w:b/>
          <w:bCs/>
          <w:kern w:val="2"/>
        </w:rPr>
      </w:pPr>
      <w:r w:rsidRPr="00450E38">
        <w:rPr>
          <w:rFonts w:hint="eastAsia"/>
          <w:b/>
          <w:bCs/>
          <w:kern w:val="2"/>
        </w:rPr>
        <w:t>电路测试</w:t>
      </w:r>
    </w:p>
    <w:p w14:paraId="5CE19189" w14:textId="4D2A6834" w:rsidR="00450E38" w:rsidRPr="00450E38" w:rsidRDefault="00450E38" w:rsidP="00450E38">
      <w:pPr>
        <w:pStyle w:val="a6"/>
        <w:shd w:val="clear" w:color="auto" w:fill="FAFAFA"/>
        <w:spacing w:before="0" w:beforeAutospacing="0" w:after="240" w:afterAutospacing="0" w:line="420" w:lineRule="atLeast"/>
        <w:rPr>
          <w:kern w:val="2"/>
        </w:rPr>
      </w:pPr>
      <w:r w:rsidRPr="00450E38">
        <w:rPr>
          <w:rFonts w:hint="eastAsia"/>
          <w:kern w:val="2"/>
        </w:rPr>
        <w:t xml:space="preserve">完成实验后，利用文本编辑工具打开 </w:t>
      </w:r>
      <w:proofErr w:type="spellStart"/>
      <w:r w:rsidRPr="00450E38">
        <w:rPr>
          <w:rFonts w:hint="eastAsia"/>
          <w:kern w:val="2"/>
        </w:rPr>
        <w:t>alu.circ</w:t>
      </w:r>
      <w:proofErr w:type="spellEnd"/>
      <w:r w:rsidRPr="00450E38">
        <w:rPr>
          <w:rFonts w:hint="eastAsia"/>
          <w:kern w:val="2"/>
        </w:rPr>
        <w:t xml:space="preserve"> 文件，将所有文字信息复制粘贴到 </w:t>
      </w:r>
      <w:proofErr w:type="spellStart"/>
      <w:r w:rsidRPr="00450E38">
        <w:rPr>
          <w:rFonts w:hint="eastAsia"/>
          <w:kern w:val="2"/>
        </w:rPr>
        <w:t>Educoder</w:t>
      </w:r>
      <w:proofErr w:type="spellEnd"/>
      <w:r w:rsidRPr="00450E38">
        <w:rPr>
          <w:rFonts w:hint="eastAsia"/>
          <w:kern w:val="2"/>
        </w:rPr>
        <w:t xml:space="preserve"> 平台的 </w:t>
      </w:r>
      <w:proofErr w:type="spellStart"/>
      <w:r w:rsidRPr="00450E38">
        <w:rPr>
          <w:rFonts w:hint="eastAsia"/>
          <w:kern w:val="2"/>
        </w:rPr>
        <w:t>alu.circ</w:t>
      </w:r>
      <w:proofErr w:type="spellEnd"/>
      <w:r w:rsidRPr="00450E38">
        <w:rPr>
          <w:rFonts w:hint="eastAsia"/>
          <w:kern w:val="2"/>
        </w:rPr>
        <w:t xml:space="preserve"> 文件中，再点击评测按钮即可进行本关测试。平台会对你设计的电路进行自动测试，为方便测试，请勿修改子电路封装，本关测试用例如下: </w:t>
      </w:r>
    </w:p>
    <w:p w14:paraId="5499237A" w14:textId="77777777" w:rsidR="00450E38" w:rsidRDefault="00450E38" w:rsidP="00450E38">
      <w:pPr>
        <w:pStyle w:val="l0"/>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X      Y      </w:t>
      </w:r>
      <w:r>
        <w:rPr>
          <w:rStyle w:val="typ"/>
          <w:rFonts w:ascii="Consolas" w:hAnsi="Consolas"/>
          <w:color w:val="660066"/>
          <w:sz w:val="18"/>
          <w:szCs w:val="18"/>
          <w:bdr w:val="none" w:sz="0" w:space="0" w:color="auto" w:frame="1"/>
        </w:rPr>
        <w:t>Sub</w:t>
      </w:r>
      <w:r>
        <w:rPr>
          <w:rStyle w:val="pln"/>
          <w:rFonts w:ascii="Consolas" w:hAnsi="Consolas"/>
          <w:color w:val="000000"/>
          <w:sz w:val="18"/>
          <w:szCs w:val="18"/>
          <w:bdr w:val="none" w:sz="0" w:space="0" w:color="auto" w:frame="1"/>
        </w:rPr>
        <w:t xml:space="preserve">   S      </w:t>
      </w:r>
      <w:proofErr w:type="spellStart"/>
      <w:proofErr w:type="gramStart"/>
      <w:r>
        <w:rPr>
          <w:rStyle w:val="typ"/>
          <w:rFonts w:ascii="Consolas" w:hAnsi="Consolas"/>
          <w:color w:val="660066"/>
          <w:sz w:val="18"/>
          <w:szCs w:val="18"/>
          <w:bdr w:val="none" w:sz="0" w:space="0" w:color="auto" w:frame="1"/>
        </w:rPr>
        <w:t>Cout</w:t>
      </w:r>
      <w:proofErr w:type="spellEnd"/>
      <w:r>
        <w:rPr>
          <w:rStyle w:val="pln"/>
          <w:rFonts w:ascii="Consolas" w:hAnsi="Consolas"/>
          <w:color w:val="000000"/>
          <w:sz w:val="18"/>
          <w:szCs w:val="18"/>
          <w:bdr w:val="none" w:sz="0" w:space="0" w:color="auto" w:frame="1"/>
        </w:rPr>
        <w:t xml:space="preserve">  OF</w:t>
      </w:r>
      <w:proofErr w:type="gramEnd"/>
      <w:r>
        <w:rPr>
          <w:rStyle w:val="pln"/>
          <w:rFonts w:ascii="Consolas" w:hAnsi="Consolas"/>
          <w:color w:val="000000"/>
          <w:sz w:val="18"/>
          <w:szCs w:val="18"/>
          <w:bdr w:val="none" w:sz="0" w:space="0" w:color="auto" w:frame="1"/>
        </w:rPr>
        <w:t xml:space="preserve">  </w:t>
      </w:r>
    </w:p>
    <w:p w14:paraId="11F2D44B" w14:textId="77777777" w:rsidR="00450E38" w:rsidRDefault="00450E38" w:rsidP="00450E38">
      <w:pPr>
        <w:pStyle w:val="l1"/>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p>
    <w:p w14:paraId="2BC6F3F9" w14:textId="77777777" w:rsidR="00450E38" w:rsidRDefault="00450E38" w:rsidP="00450E38">
      <w:pPr>
        <w:pStyle w:val="l2"/>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lit"/>
          <w:rFonts w:ascii="Consolas" w:hAnsi="Consolas"/>
          <w:color w:val="006666"/>
          <w:sz w:val="18"/>
          <w:szCs w:val="18"/>
          <w:bdr w:val="none" w:sz="0" w:space="0" w:color="auto" w:frame="1"/>
        </w:rPr>
        <w:t>7f</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02</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81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p>
    <w:p w14:paraId="0A8A702D" w14:textId="77777777" w:rsidR="00450E38" w:rsidRDefault="00450E38" w:rsidP="00450E38">
      <w:pPr>
        <w:pStyle w:val="l3"/>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ff     </w:t>
      </w:r>
      <w:proofErr w:type="spellStart"/>
      <w:r>
        <w:rPr>
          <w:rStyle w:val="pln"/>
          <w:rFonts w:ascii="Consolas" w:hAnsi="Consolas"/>
          <w:color w:val="000000"/>
          <w:sz w:val="18"/>
          <w:szCs w:val="18"/>
          <w:bdr w:val="none" w:sz="0" w:space="0" w:color="auto" w:frame="1"/>
        </w:rPr>
        <w:t>fe</w:t>
      </w:r>
      <w:proofErr w:type="spell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fd</w:t>
      </w:r>
      <w:proofErr w:type="spell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p>
    <w:p w14:paraId="7BFE2438" w14:textId="77777777" w:rsidR="00450E38" w:rsidRDefault="00450E38" w:rsidP="00450E38">
      <w:pPr>
        <w:pStyle w:val="l4"/>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lit"/>
          <w:rFonts w:ascii="Consolas" w:hAnsi="Consolas"/>
          <w:color w:val="006666"/>
          <w:sz w:val="18"/>
          <w:szCs w:val="18"/>
          <w:bdr w:val="none" w:sz="0" w:space="0" w:color="auto" w:frame="1"/>
        </w:rPr>
        <w:t>81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82</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03</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p>
    <w:p w14:paraId="5FC0692F" w14:textId="77777777" w:rsidR="00450E38" w:rsidRDefault="00450E38" w:rsidP="00450E38">
      <w:pPr>
        <w:pStyle w:val="l5"/>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lit"/>
          <w:rFonts w:ascii="Consolas" w:hAnsi="Consolas"/>
          <w:color w:val="006666"/>
          <w:sz w:val="18"/>
          <w:szCs w:val="18"/>
          <w:bdr w:val="none" w:sz="0" w:space="0" w:color="auto" w:frame="1"/>
        </w:rPr>
        <w:t>10</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df</w:t>
      </w:r>
      <w:proofErr w:type="spell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p>
    <w:p w14:paraId="73901F31" w14:textId="77777777" w:rsidR="00450E38" w:rsidRDefault="00450E38" w:rsidP="00450E38">
      <w:pPr>
        <w:pStyle w:val="l6"/>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lit"/>
          <w:rFonts w:ascii="Consolas" w:hAnsi="Consolas"/>
          <w:color w:val="006666"/>
          <w:sz w:val="18"/>
          <w:szCs w:val="18"/>
          <w:bdr w:val="none" w:sz="0" w:space="0" w:color="auto" w:frame="1"/>
        </w:rPr>
        <w:t>7f</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fe</w:t>
      </w:r>
      <w:proofErr w:type="spell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81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p>
    <w:p w14:paraId="7B0982F3" w14:textId="77777777" w:rsidR="00450E38" w:rsidRDefault="00450E38" w:rsidP="00450E38">
      <w:pPr>
        <w:pStyle w:val="l7"/>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pln"/>
          <w:rFonts w:ascii="Consolas" w:hAnsi="Consolas"/>
          <w:color w:val="000000"/>
          <w:sz w:val="18"/>
          <w:szCs w:val="18"/>
          <w:bdr w:val="none" w:sz="0" w:space="0" w:color="auto" w:frame="1"/>
        </w:rPr>
        <w:t xml:space="preserve">ff     </w:t>
      </w:r>
      <w:r>
        <w:rPr>
          <w:rStyle w:val="lit"/>
          <w:rFonts w:ascii="Consolas" w:hAnsi="Consolas"/>
          <w:color w:val="006666"/>
          <w:sz w:val="18"/>
          <w:szCs w:val="18"/>
          <w:bdr w:val="none" w:sz="0" w:space="0" w:color="auto" w:frame="1"/>
        </w:rPr>
        <w:t>02</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fd</w:t>
      </w:r>
      <w:proofErr w:type="spellEnd"/>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p>
    <w:p w14:paraId="4368DE10" w14:textId="6B9B1B75" w:rsidR="007B3E5A" w:rsidRPr="00450E38" w:rsidRDefault="00450E38" w:rsidP="00450E38">
      <w:pPr>
        <w:pStyle w:val="l8"/>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olor w:val="333333"/>
          <w:sz w:val="20"/>
          <w:szCs w:val="20"/>
        </w:rPr>
      </w:pPr>
      <w:r>
        <w:rPr>
          <w:rStyle w:val="lit"/>
          <w:rFonts w:ascii="Consolas" w:hAnsi="Consolas"/>
          <w:color w:val="006666"/>
          <w:sz w:val="18"/>
          <w:szCs w:val="18"/>
          <w:bdr w:val="none" w:sz="0" w:space="0" w:color="auto" w:frame="1"/>
        </w:rPr>
        <w:t>81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7e</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03</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p>
    <w:p w14:paraId="291BF264" w14:textId="77777777" w:rsidR="007B3E5A" w:rsidRDefault="007B3E5A" w:rsidP="007B3E5A">
      <w:pPr>
        <w:numPr>
          <w:ilvl w:val="0"/>
          <w:numId w:val="1"/>
        </w:numPr>
        <w:spacing w:line="360" w:lineRule="auto"/>
        <w:rPr>
          <w:rFonts w:ascii="宋体" w:hAnsi="宋体" w:cs="宋体"/>
          <w:b/>
          <w:bCs/>
          <w:sz w:val="28"/>
          <w:szCs w:val="28"/>
        </w:rPr>
      </w:pPr>
      <w:r>
        <w:rPr>
          <w:rFonts w:ascii="宋体" w:hAnsi="宋体" w:cs="宋体" w:hint="eastAsia"/>
          <w:b/>
          <w:bCs/>
          <w:sz w:val="28"/>
          <w:szCs w:val="28"/>
        </w:rPr>
        <w:t>模块电路</w:t>
      </w:r>
    </w:p>
    <w:p w14:paraId="0AA37969" w14:textId="1700F797" w:rsidR="007B3E5A" w:rsidRDefault="00450E38" w:rsidP="007B3E5A">
      <w:pPr>
        <w:spacing w:line="360" w:lineRule="auto"/>
        <w:ind w:firstLine="420"/>
        <w:rPr>
          <w:rFonts w:ascii="宋体" w:hAnsi="宋体" w:cs="宋体"/>
          <w:sz w:val="24"/>
        </w:rPr>
      </w:pPr>
      <w:r>
        <w:rPr>
          <w:rFonts w:ascii="宋体" w:hAnsi="宋体" w:cs="宋体" w:hint="eastAsia"/>
          <w:sz w:val="24"/>
        </w:rPr>
        <w:t>根据全加器真值表，首先设计1位全加器，结构图如下</w:t>
      </w:r>
    </w:p>
    <w:p w14:paraId="1B271F5E" w14:textId="306F36EB" w:rsidR="00450E38" w:rsidRPr="00760811" w:rsidRDefault="00450E38" w:rsidP="007B3E5A">
      <w:pPr>
        <w:spacing w:line="360" w:lineRule="auto"/>
        <w:ind w:firstLine="420"/>
        <w:rPr>
          <w:rFonts w:ascii="宋体" w:hAnsi="宋体" w:cs="宋体"/>
          <w:sz w:val="24"/>
        </w:rPr>
      </w:pPr>
      <w:r>
        <w:rPr>
          <w:rFonts w:ascii="宋体" w:hAnsi="宋体" w:cs="宋体" w:hint="eastAsia"/>
          <w:noProof/>
          <w:sz w:val="24"/>
        </w:rPr>
        <w:drawing>
          <wp:inline distT="0" distB="0" distL="0" distR="0" wp14:anchorId="19F70F0F" wp14:editId="742AA997">
            <wp:extent cx="1219200" cy="174171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3764" cy="1805375"/>
                    </a:xfrm>
                    <a:prstGeom prst="rect">
                      <a:avLst/>
                    </a:prstGeom>
                    <a:noFill/>
                    <a:ln>
                      <a:noFill/>
                    </a:ln>
                  </pic:spPr>
                </pic:pic>
              </a:graphicData>
            </a:graphic>
          </wp:inline>
        </w:drawing>
      </w:r>
    </w:p>
    <w:p w14:paraId="3C757255" w14:textId="4BD2276B" w:rsidR="007B3E5A" w:rsidRDefault="00450E38" w:rsidP="00450E38">
      <w:pPr>
        <w:spacing w:line="360" w:lineRule="auto"/>
        <w:rPr>
          <w:rFonts w:ascii="宋体" w:hAnsi="宋体" w:cs="宋体"/>
          <w:sz w:val="24"/>
        </w:rPr>
      </w:pPr>
      <w:r w:rsidRPr="00450E38">
        <w:rPr>
          <w:rFonts w:ascii="宋体" w:hAnsi="宋体" w:cs="宋体" w:hint="eastAsia"/>
          <w:sz w:val="24"/>
        </w:rPr>
        <w:lastRenderedPageBreak/>
        <w:t>将其</w:t>
      </w:r>
      <w:r>
        <w:rPr>
          <w:rFonts w:ascii="宋体" w:hAnsi="宋体" w:cs="宋体" w:hint="eastAsia"/>
          <w:sz w:val="24"/>
        </w:rPr>
        <w:t>封装成模块F</w:t>
      </w:r>
      <w:r>
        <w:rPr>
          <w:rFonts w:ascii="宋体" w:hAnsi="宋体" w:cs="宋体"/>
          <w:sz w:val="24"/>
        </w:rPr>
        <w:t>A</w:t>
      </w:r>
      <w:r>
        <w:rPr>
          <w:rFonts w:ascii="宋体" w:hAnsi="宋体" w:cs="宋体" w:hint="eastAsia"/>
          <w:sz w:val="24"/>
        </w:rPr>
        <w:t>：</w:t>
      </w:r>
    </w:p>
    <w:p w14:paraId="583F0551" w14:textId="67D291F8" w:rsidR="00450E38" w:rsidRDefault="009F7F02" w:rsidP="00450E38">
      <w:pPr>
        <w:spacing w:line="360" w:lineRule="auto"/>
        <w:rPr>
          <w:rFonts w:ascii="宋体" w:hAnsi="宋体" w:cs="宋体"/>
          <w:sz w:val="24"/>
        </w:rPr>
      </w:pPr>
      <w:r>
        <w:rPr>
          <w:rFonts w:ascii="宋体" w:hAnsi="宋体" w:cs="宋体" w:hint="eastAsia"/>
          <w:noProof/>
          <w:sz w:val="24"/>
        </w:rPr>
        <w:drawing>
          <wp:inline distT="0" distB="0" distL="0" distR="0" wp14:anchorId="1E6FA82F" wp14:editId="16F8065C">
            <wp:extent cx="1859280" cy="185928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9280" cy="1859280"/>
                    </a:xfrm>
                    <a:prstGeom prst="rect">
                      <a:avLst/>
                    </a:prstGeom>
                    <a:noFill/>
                    <a:ln>
                      <a:noFill/>
                    </a:ln>
                  </pic:spPr>
                </pic:pic>
              </a:graphicData>
            </a:graphic>
          </wp:inline>
        </w:drawing>
      </w:r>
    </w:p>
    <w:p w14:paraId="4D9E03F6" w14:textId="154C8B8A" w:rsidR="00985D8C" w:rsidRDefault="00985D8C" w:rsidP="00450E38">
      <w:pPr>
        <w:spacing w:line="360" w:lineRule="auto"/>
        <w:rPr>
          <w:rFonts w:ascii="宋体" w:hAnsi="宋体" w:cs="宋体"/>
          <w:sz w:val="24"/>
        </w:rPr>
      </w:pPr>
      <w:r>
        <w:rPr>
          <w:rFonts w:ascii="宋体" w:hAnsi="宋体" w:cs="宋体" w:hint="eastAsia"/>
          <w:sz w:val="24"/>
        </w:rPr>
        <w:t>然后，由如下</w:t>
      </w:r>
      <w:r>
        <w:rPr>
          <w:rFonts w:ascii="宋体" w:hAnsi="宋体" w:cs="宋体"/>
          <w:sz w:val="24"/>
        </w:rPr>
        <w:t>N</w:t>
      </w:r>
      <w:r>
        <w:rPr>
          <w:rFonts w:ascii="宋体" w:hAnsi="宋体" w:cs="宋体" w:hint="eastAsia"/>
          <w:sz w:val="24"/>
        </w:rPr>
        <w:t>位可控加法器原理图（如下）：</w:t>
      </w:r>
    </w:p>
    <w:p w14:paraId="617886B4" w14:textId="3491E1BC" w:rsidR="00985D8C" w:rsidRDefault="00985D8C" w:rsidP="00450E38">
      <w:pPr>
        <w:spacing w:line="360" w:lineRule="auto"/>
        <w:rPr>
          <w:rFonts w:ascii="宋体" w:hAnsi="宋体" w:cs="宋体"/>
          <w:sz w:val="24"/>
        </w:rPr>
      </w:pPr>
      <w:r>
        <w:rPr>
          <w:noProof/>
        </w:rPr>
        <w:drawing>
          <wp:inline distT="0" distB="0" distL="114300" distR="114300" wp14:anchorId="248A307F" wp14:editId="647331E8">
            <wp:extent cx="3581400" cy="2047875"/>
            <wp:effectExtent l="0" t="0" r="0" b="952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a:xfrm>
                      <a:off x="0" y="0"/>
                      <a:ext cx="3581400" cy="2047875"/>
                    </a:xfrm>
                    <a:prstGeom prst="rect">
                      <a:avLst/>
                    </a:prstGeom>
                    <a:noFill/>
                    <a:ln w="9525">
                      <a:noFill/>
                    </a:ln>
                  </pic:spPr>
                </pic:pic>
              </a:graphicData>
            </a:graphic>
          </wp:inline>
        </w:drawing>
      </w:r>
    </w:p>
    <w:p w14:paraId="5B8DB067" w14:textId="3ACBBDF9" w:rsidR="00985D8C" w:rsidRDefault="00985D8C" w:rsidP="00450E38">
      <w:pPr>
        <w:spacing w:line="360" w:lineRule="auto"/>
        <w:rPr>
          <w:rFonts w:ascii="宋体" w:hAnsi="宋体" w:cs="宋体"/>
          <w:sz w:val="24"/>
        </w:rPr>
      </w:pPr>
      <w:r>
        <w:rPr>
          <w:rFonts w:ascii="宋体" w:hAnsi="宋体" w:cs="宋体" w:hint="eastAsia"/>
          <w:sz w:val="24"/>
        </w:rPr>
        <w:t>使用封装模块F</w:t>
      </w:r>
      <w:r>
        <w:rPr>
          <w:rFonts w:ascii="宋体" w:hAnsi="宋体" w:cs="宋体"/>
          <w:sz w:val="24"/>
        </w:rPr>
        <w:t>A</w:t>
      </w:r>
      <w:r>
        <w:rPr>
          <w:rFonts w:ascii="宋体" w:hAnsi="宋体" w:cs="宋体" w:hint="eastAsia"/>
          <w:sz w:val="24"/>
        </w:rPr>
        <w:t>搭建如上电路：</w:t>
      </w:r>
    </w:p>
    <w:p w14:paraId="3543D339" w14:textId="5FE16EB6" w:rsidR="00985D8C" w:rsidRDefault="00985D8C" w:rsidP="00450E38">
      <w:pPr>
        <w:spacing w:line="360" w:lineRule="auto"/>
        <w:rPr>
          <w:rFonts w:ascii="宋体" w:hAnsi="宋体" w:cs="宋体"/>
          <w:sz w:val="24"/>
        </w:rPr>
      </w:pPr>
      <w:r>
        <w:rPr>
          <w:rFonts w:ascii="宋体" w:hAnsi="宋体" w:cs="宋体" w:hint="eastAsia"/>
          <w:sz w:val="24"/>
        </w:rPr>
        <w:t>1</w:t>
      </w:r>
      <w:r>
        <w:rPr>
          <w:rFonts w:ascii="宋体" w:hAnsi="宋体" w:cs="宋体"/>
          <w:sz w:val="24"/>
        </w:rPr>
        <w:t>.8</w:t>
      </w:r>
      <w:r>
        <w:rPr>
          <w:rFonts w:ascii="宋体" w:hAnsi="宋体" w:cs="宋体" w:hint="eastAsia"/>
          <w:sz w:val="24"/>
        </w:rPr>
        <w:t>位加法器：</w:t>
      </w:r>
    </w:p>
    <w:p w14:paraId="666127B6" w14:textId="712E2B10" w:rsidR="00985D8C" w:rsidRDefault="00985D8C" w:rsidP="00450E38">
      <w:pPr>
        <w:spacing w:line="360" w:lineRule="auto"/>
        <w:rPr>
          <w:rFonts w:ascii="宋体" w:hAnsi="宋体" w:cs="宋体"/>
          <w:sz w:val="24"/>
        </w:rPr>
      </w:pPr>
      <w:r>
        <w:rPr>
          <w:rFonts w:ascii="宋体" w:hAnsi="宋体" w:cs="宋体" w:hint="eastAsia"/>
          <w:noProof/>
          <w:sz w:val="24"/>
        </w:rPr>
        <w:drawing>
          <wp:inline distT="0" distB="0" distL="0" distR="0" wp14:anchorId="1974312C" wp14:editId="2D60AF34">
            <wp:extent cx="3870960" cy="14957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8223" cy="1502395"/>
                    </a:xfrm>
                    <a:prstGeom prst="rect">
                      <a:avLst/>
                    </a:prstGeom>
                    <a:noFill/>
                    <a:ln>
                      <a:noFill/>
                    </a:ln>
                  </pic:spPr>
                </pic:pic>
              </a:graphicData>
            </a:graphic>
          </wp:inline>
        </w:drawing>
      </w:r>
    </w:p>
    <w:p w14:paraId="13370877" w14:textId="13DE278F" w:rsidR="00985D8C" w:rsidRDefault="00985D8C" w:rsidP="00450E38">
      <w:pPr>
        <w:spacing w:line="360" w:lineRule="auto"/>
        <w:rPr>
          <w:rFonts w:ascii="宋体" w:hAnsi="宋体" w:cs="宋体"/>
          <w:sz w:val="24"/>
        </w:rPr>
      </w:pPr>
      <w:r>
        <w:rPr>
          <w:rFonts w:ascii="宋体" w:hAnsi="宋体" w:cs="宋体" w:hint="eastAsia"/>
          <w:sz w:val="24"/>
        </w:rPr>
        <w:t>2</w:t>
      </w:r>
      <w:r>
        <w:rPr>
          <w:rFonts w:ascii="宋体" w:hAnsi="宋体" w:cs="宋体"/>
          <w:sz w:val="24"/>
        </w:rPr>
        <w:t>.8</w:t>
      </w:r>
      <w:r>
        <w:rPr>
          <w:rFonts w:ascii="宋体" w:hAnsi="宋体" w:cs="宋体" w:hint="eastAsia"/>
          <w:sz w:val="24"/>
        </w:rPr>
        <w:t>位可控加法器：</w:t>
      </w:r>
    </w:p>
    <w:p w14:paraId="4CA05438" w14:textId="2AAFB5B7" w:rsidR="00985D8C" w:rsidRDefault="00985D8C" w:rsidP="00450E38">
      <w:pPr>
        <w:spacing w:line="360" w:lineRule="auto"/>
        <w:rPr>
          <w:rFonts w:ascii="宋体" w:hAnsi="宋体" w:cs="宋体"/>
          <w:sz w:val="24"/>
        </w:rPr>
      </w:pPr>
      <w:r>
        <w:rPr>
          <w:rFonts w:ascii="宋体" w:hAnsi="宋体" w:cs="宋体" w:hint="eastAsia"/>
          <w:noProof/>
          <w:sz w:val="24"/>
        </w:rPr>
        <w:drawing>
          <wp:inline distT="0" distB="0" distL="0" distR="0" wp14:anchorId="5B6A0D0F" wp14:editId="3796AE76">
            <wp:extent cx="3901440" cy="1477135"/>
            <wp:effectExtent l="0" t="0" r="381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7378" cy="1479383"/>
                    </a:xfrm>
                    <a:prstGeom prst="rect">
                      <a:avLst/>
                    </a:prstGeom>
                    <a:noFill/>
                    <a:ln>
                      <a:noFill/>
                    </a:ln>
                  </pic:spPr>
                </pic:pic>
              </a:graphicData>
            </a:graphic>
          </wp:inline>
        </w:drawing>
      </w:r>
    </w:p>
    <w:p w14:paraId="31DB06F2" w14:textId="7D638C81" w:rsidR="00985D8C" w:rsidRDefault="009F7F02" w:rsidP="00450E38">
      <w:pPr>
        <w:spacing w:line="360" w:lineRule="auto"/>
        <w:rPr>
          <w:rFonts w:ascii="宋体" w:hAnsi="宋体" w:cs="宋体"/>
          <w:sz w:val="24"/>
        </w:rPr>
      </w:pPr>
      <w:r>
        <w:rPr>
          <w:rFonts w:ascii="宋体" w:hAnsi="宋体" w:cs="宋体" w:hint="eastAsia"/>
          <w:sz w:val="24"/>
        </w:rPr>
        <w:lastRenderedPageBreak/>
        <w:t>3</w:t>
      </w:r>
      <w:r>
        <w:rPr>
          <w:rFonts w:ascii="宋体" w:hAnsi="宋体" w:cs="宋体"/>
          <w:sz w:val="24"/>
        </w:rPr>
        <w:t>.</w:t>
      </w:r>
      <w:r>
        <w:rPr>
          <w:rFonts w:ascii="宋体" w:hAnsi="宋体" w:cs="宋体" w:hint="eastAsia"/>
          <w:sz w:val="24"/>
        </w:rPr>
        <w:t>添加输入输出：</w:t>
      </w:r>
    </w:p>
    <w:p w14:paraId="6F1219FC" w14:textId="33122DBA" w:rsidR="009F7F02" w:rsidRPr="00450E38" w:rsidRDefault="009F7F02" w:rsidP="00450E38">
      <w:pPr>
        <w:spacing w:line="360" w:lineRule="auto"/>
        <w:rPr>
          <w:rFonts w:ascii="宋体" w:hAnsi="宋体" w:cs="宋体"/>
          <w:sz w:val="24"/>
        </w:rPr>
      </w:pPr>
      <w:r>
        <w:rPr>
          <w:rFonts w:ascii="宋体" w:hAnsi="宋体" w:cs="宋体"/>
          <w:noProof/>
          <w:sz w:val="24"/>
        </w:rPr>
        <w:drawing>
          <wp:inline distT="0" distB="0" distL="0" distR="0" wp14:anchorId="5A9BD105" wp14:editId="72144E43">
            <wp:extent cx="3848100" cy="1548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9005" cy="1552537"/>
                    </a:xfrm>
                    <a:prstGeom prst="rect">
                      <a:avLst/>
                    </a:prstGeom>
                    <a:noFill/>
                    <a:ln>
                      <a:noFill/>
                    </a:ln>
                  </pic:spPr>
                </pic:pic>
              </a:graphicData>
            </a:graphic>
          </wp:inline>
        </w:drawing>
      </w:r>
    </w:p>
    <w:p w14:paraId="00B001C5" w14:textId="77777777" w:rsidR="007B3E5A" w:rsidRDefault="007B3E5A" w:rsidP="007B3E5A">
      <w:pPr>
        <w:numPr>
          <w:ilvl w:val="0"/>
          <w:numId w:val="1"/>
        </w:numPr>
        <w:spacing w:line="360" w:lineRule="auto"/>
        <w:rPr>
          <w:rFonts w:ascii="宋体" w:hAnsi="宋体" w:cs="宋体"/>
          <w:b/>
          <w:bCs/>
          <w:sz w:val="28"/>
          <w:szCs w:val="28"/>
        </w:rPr>
      </w:pPr>
      <w:r>
        <w:rPr>
          <w:rFonts w:ascii="宋体" w:hAnsi="宋体" w:cs="宋体" w:hint="eastAsia"/>
          <w:b/>
          <w:bCs/>
          <w:sz w:val="28"/>
          <w:szCs w:val="28"/>
        </w:rPr>
        <w:t>实验结果</w:t>
      </w:r>
    </w:p>
    <w:p w14:paraId="7B40A2B4" w14:textId="7B4853BD" w:rsidR="007B3E5A" w:rsidRDefault="000D77BF" w:rsidP="000D77BF">
      <w:pPr>
        <w:spacing w:line="360" w:lineRule="auto"/>
        <w:rPr>
          <w:rFonts w:ascii="宋体" w:hAnsi="宋体" w:cs="宋体"/>
          <w:b/>
          <w:bCs/>
          <w:sz w:val="28"/>
          <w:szCs w:val="28"/>
        </w:rPr>
      </w:pPr>
      <w:r>
        <w:rPr>
          <w:rFonts w:ascii="宋体" w:hAnsi="宋体" w:cs="宋体"/>
          <w:b/>
          <w:bCs/>
          <w:sz w:val="28"/>
          <w:szCs w:val="28"/>
        </w:rPr>
        <w:t>S=X+Y(SUB=0):COUT</w:t>
      </w:r>
      <w:r>
        <w:rPr>
          <w:rFonts w:ascii="宋体" w:hAnsi="宋体" w:cs="宋体" w:hint="eastAsia"/>
          <w:b/>
          <w:bCs/>
          <w:sz w:val="28"/>
          <w:szCs w:val="28"/>
        </w:rPr>
        <w:t>进位</w:t>
      </w:r>
      <w:r>
        <w:rPr>
          <w:rFonts w:ascii="宋体" w:hAnsi="宋体" w:cs="宋体"/>
          <w:b/>
          <w:bCs/>
          <w:sz w:val="28"/>
          <w:szCs w:val="28"/>
        </w:rPr>
        <w:t>=0,OVERFLOW</w:t>
      </w:r>
      <w:r>
        <w:rPr>
          <w:rFonts w:ascii="宋体" w:hAnsi="宋体" w:cs="宋体" w:hint="eastAsia"/>
          <w:b/>
          <w:bCs/>
          <w:sz w:val="28"/>
          <w:szCs w:val="28"/>
        </w:rPr>
        <w:t>溢出</w:t>
      </w:r>
      <w:r>
        <w:rPr>
          <w:rFonts w:ascii="宋体" w:hAnsi="宋体" w:cs="宋体"/>
          <w:b/>
          <w:bCs/>
          <w:sz w:val="28"/>
          <w:szCs w:val="28"/>
        </w:rPr>
        <w:t>=1</w:t>
      </w:r>
    </w:p>
    <w:p w14:paraId="3C9F2B2E" w14:textId="5B64BA3D" w:rsidR="000D77BF" w:rsidRDefault="000D77BF" w:rsidP="000D77BF">
      <w:pPr>
        <w:spacing w:line="360" w:lineRule="auto"/>
        <w:rPr>
          <w:rFonts w:ascii="宋体" w:hAnsi="宋体" w:cs="宋体"/>
          <w:b/>
          <w:bCs/>
          <w:sz w:val="28"/>
          <w:szCs w:val="28"/>
        </w:rPr>
      </w:pPr>
      <w:r>
        <w:rPr>
          <w:rFonts w:ascii="宋体" w:hAnsi="宋体" w:cs="宋体"/>
          <w:b/>
          <w:bCs/>
          <w:noProof/>
          <w:sz w:val="28"/>
          <w:szCs w:val="28"/>
        </w:rPr>
        <w:drawing>
          <wp:inline distT="0" distB="0" distL="0" distR="0" wp14:anchorId="4F3DF74C" wp14:editId="25B06202">
            <wp:extent cx="3924300" cy="233413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0086" cy="2337577"/>
                    </a:xfrm>
                    <a:prstGeom prst="rect">
                      <a:avLst/>
                    </a:prstGeom>
                    <a:noFill/>
                    <a:ln>
                      <a:noFill/>
                    </a:ln>
                  </pic:spPr>
                </pic:pic>
              </a:graphicData>
            </a:graphic>
          </wp:inline>
        </w:drawing>
      </w:r>
    </w:p>
    <w:p w14:paraId="71C3C8F4" w14:textId="08F82D2F" w:rsidR="000D77BF" w:rsidRPr="000D77BF" w:rsidRDefault="000D77BF" w:rsidP="000D77BF">
      <w:pPr>
        <w:spacing w:line="360" w:lineRule="auto"/>
        <w:rPr>
          <w:rFonts w:ascii="宋体" w:hAnsi="宋体" w:cs="宋体"/>
          <w:b/>
          <w:bCs/>
          <w:sz w:val="28"/>
          <w:szCs w:val="28"/>
        </w:rPr>
      </w:pPr>
      <w:r>
        <w:rPr>
          <w:rFonts w:ascii="宋体" w:hAnsi="宋体" w:cs="宋体"/>
          <w:b/>
          <w:bCs/>
          <w:sz w:val="28"/>
          <w:szCs w:val="28"/>
        </w:rPr>
        <w:t>S=X-Y(SUB=1)</w:t>
      </w:r>
      <w:r>
        <w:rPr>
          <w:rFonts w:ascii="宋体" w:hAnsi="宋体" w:cs="宋体"/>
          <w:b/>
          <w:bCs/>
          <w:noProof/>
          <w:sz w:val="28"/>
          <w:szCs w:val="28"/>
        </w:rPr>
        <w:t>:</w:t>
      </w:r>
      <w:r>
        <w:rPr>
          <w:rFonts w:ascii="宋体" w:hAnsi="宋体" w:cs="宋体"/>
          <w:b/>
          <w:bCs/>
          <w:sz w:val="28"/>
          <w:szCs w:val="28"/>
        </w:rPr>
        <w:t>COUT</w:t>
      </w:r>
      <w:r>
        <w:rPr>
          <w:rFonts w:ascii="宋体" w:hAnsi="宋体" w:cs="宋体" w:hint="eastAsia"/>
          <w:b/>
          <w:bCs/>
          <w:sz w:val="28"/>
          <w:szCs w:val="28"/>
        </w:rPr>
        <w:t>进位</w:t>
      </w:r>
      <w:r>
        <w:rPr>
          <w:rFonts w:ascii="宋体" w:hAnsi="宋体" w:cs="宋体"/>
          <w:b/>
          <w:bCs/>
          <w:sz w:val="28"/>
          <w:szCs w:val="28"/>
        </w:rPr>
        <w:t>=1,OVERFLOW</w:t>
      </w:r>
      <w:r>
        <w:rPr>
          <w:rFonts w:ascii="宋体" w:hAnsi="宋体" w:cs="宋体" w:hint="eastAsia"/>
          <w:b/>
          <w:bCs/>
          <w:sz w:val="28"/>
          <w:szCs w:val="28"/>
        </w:rPr>
        <w:t>溢出</w:t>
      </w:r>
      <w:r>
        <w:rPr>
          <w:rFonts w:ascii="宋体" w:hAnsi="宋体" w:cs="宋体"/>
          <w:b/>
          <w:bCs/>
          <w:sz w:val="28"/>
          <w:szCs w:val="28"/>
        </w:rPr>
        <w:t>=0</w:t>
      </w:r>
    </w:p>
    <w:p w14:paraId="4C25BD3B" w14:textId="717A094D" w:rsidR="000D77BF" w:rsidRDefault="000D77BF" w:rsidP="000D77BF">
      <w:pPr>
        <w:spacing w:line="360" w:lineRule="auto"/>
        <w:rPr>
          <w:rFonts w:ascii="宋体" w:hAnsi="宋体" w:cs="宋体"/>
          <w:b/>
          <w:bCs/>
          <w:sz w:val="28"/>
          <w:szCs w:val="28"/>
        </w:rPr>
      </w:pPr>
      <w:r>
        <w:rPr>
          <w:rFonts w:ascii="宋体" w:hAnsi="宋体" w:cs="宋体" w:hint="eastAsia"/>
          <w:b/>
          <w:bCs/>
          <w:noProof/>
          <w:sz w:val="28"/>
          <w:szCs w:val="28"/>
        </w:rPr>
        <w:drawing>
          <wp:inline distT="0" distB="0" distL="0" distR="0" wp14:anchorId="3B5E0600" wp14:editId="408A31C3">
            <wp:extent cx="3993380" cy="291846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2684" cy="2939876"/>
                    </a:xfrm>
                    <a:prstGeom prst="rect">
                      <a:avLst/>
                    </a:prstGeom>
                    <a:noFill/>
                    <a:ln>
                      <a:noFill/>
                    </a:ln>
                  </pic:spPr>
                </pic:pic>
              </a:graphicData>
            </a:graphic>
          </wp:inline>
        </w:drawing>
      </w:r>
    </w:p>
    <w:p w14:paraId="79AEBFCF" w14:textId="00D0954A" w:rsidR="007B3E5A" w:rsidRDefault="007B3E5A" w:rsidP="000D77BF">
      <w:pPr>
        <w:spacing w:line="360" w:lineRule="auto"/>
        <w:rPr>
          <w:rFonts w:ascii="宋体" w:hAnsi="宋体" w:cs="宋体"/>
          <w:b/>
          <w:bCs/>
          <w:sz w:val="28"/>
          <w:szCs w:val="28"/>
        </w:rPr>
      </w:pPr>
    </w:p>
    <w:p w14:paraId="40016DA6" w14:textId="795F69A2" w:rsidR="007B3E5A" w:rsidRDefault="0088394A" w:rsidP="007B3E5A">
      <w:pPr>
        <w:spacing w:line="360" w:lineRule="auto"/>
        <w:jc w:val="center"/>
        <w:rPr>
          <w:rFonts w:ascii="宋体" w:hAnsi="宋体" w:cs="宋体"/>
          <w:b/>
          <w:bCs/>
          <w:sz w:val="28"/>
          <w:szCs w:val="28"/>
        </w:rPr>
      </w:pPr>
      <w:r>
        <w:rPr>
          <w:rFonts w:ascii="宋体" w:hAnsi="宋体" w:cs="宋体" w:hint="eastAsia"/>
          <w:b/>
          <w:bCs/>
          <w:noProof/>
          <w:color w:val="FF0000"/>
          <w:sz w:val="28"/>
          <w:szCs w:val="28"/>
        </w:rPr>
        <w:lastRenderedPageBreak/>
        <w:drawing>
          <wp:inline distT="0" distB="0" distL="0" distR="0" wp14:anchorId="348C88F2" wp14:editId="221421BF">
            <wp:extent cx="5265420" cy="2926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5420" cy="2926080"/>
                    </a:xfrm>
                    <a:prstGeom prst="rect">
                      <a:avLst/>
                    </a:prstGeom>
                    <a:noFill/>
                    <a:ln>
                      <a:noFill/>
                    </a:ln>
                  </pic:spPr>
                </pic:pic>
              </a:graphicData>
            </a:graphic>
          </wp:inline>
        </w:drawing>
      </w:r>
    </w:p>
    <w:p w14:paraId="302064F7" w14:textId="77777777" w:rsidR="007B3E5A" w:rsidRDefault="007B3E5A" w:rsidP="0088394A">
      <w:pPr>
        <w:spacing w:line="360" w:lineRule="auto"/>
        <w:rPr>
          <w:rFonts w:ascii="宋体" w:hAnsi="宋体" w:cs="宋体" w:hint="eastAsia"/>
          <w:b/>
          <w:bCs/>
          <w:sz w:val="28"/>
          <w:szCs w:val="28"/>
        </w:rPr>
      </w:pPr>
    </w:p>
    <w:p w14:paraId="65CE15B2" w14:textId="77777777" w:rsidR="007B3E5A" w:rsidRDefault="007B3E5A" w:rsidP="007B3E5A">
      <w:pPr>
        <w:numPr>
          <w:ilvl w:val="0"/>
          <w:numId w:val="1"/>
        </w:numPr>
        <w:spacing w:line="360" w:lineRule="auto"/>
        <w:rPr>
          <w:rFonts w:ascii="宋体" w:hAnsi="宋体" w:cs="宋体"/>
          <w:b/>
          <w:bCs/>
          <w:sz w:val="28"/>
          <w:szCs w:val="28"/>
        </w:rPr>
      </w:pPr>
      <w:r>
        <w:rPr>
          <w:rFonts w:ascii="宋体" w:hAnsi="宋体" w:cs="宋体" w:hint="eastAsia"/>
          <w:b/>
          <w:bCs/>
          <w:sz w:val="28"/>
          <w:szCs w:val="28"/>
        </w:rPr>
        <w:t>实验总结/体会</w:t>
      </w:r>
    </w:p>
    <w:p w14:paraId="7146A310" w14:textId="1E4FC636" w:rsidR="00D97A24" w:rsidRPr="0088394A" w:rsidRDefault="0088394A" w:rsidP="0088394A">
      <w:pPr>
        <w:ind w:left="420"/>
        <w:rPr>
          <w:rFonts w:hint="eastAsia"/>
          <w:color w:val="000000" w:themeColor="text1"/>
          <w:sz w:val="28"/>
          <w:szCs w:val="36"/>
        </w:rPr>
      </w:pPr>
      <w:r w:rsidRPr="0088394A">
        <w:rPr>
          <w:rFonts w:hint="eastAsia"/>
          <w:color w:val="000000" w:themeColor="text1"/>
          <w:sz w:val="28"/>
          <w:szCs w:val="36"/>
        </w:rPr>
        <w:t>完成本次实验后，我对</w:t>
      </w:r>
      <w:proofErr w:type="spellStart"/>
      <w:r w:rsidRPr="0088394A">
        <w:rPr>
          <w:rFonts w:hint="eastAsia"/>
          <w:color w:val="000000" w:themeColor="text1"/>
          <w:sz w:val="28"/>
          <w:szCs w:val="36"/>
        </w:rPr>
        <w:t>logisi</w:t>
      </w:r>
      <w:r>
        <w:rPr>
          <w:rFonts w:hint="eastAsia"/>
          <w:color w:val="000000" w:themeColor="text1"/>
          <w:sz w:val="28"/>
          <w:szCs w:val="36"/>
        </w:rPr>
        <w:t>m</w:t>
      </w:r>
      <w:proofErr w:type="spellEnd"/>
      <w:r w:rsidRPr="0088394A">
        <w:rPr>
          <w:rFonts w:hint="eastAsia"/>
          <w:color w:val="000000" w:themeColor="text1"/>
          <w:sz w:val="28"/>
          <w:szCs w:val="36"/>
        </w:rPr>
        <w:t>的基本使用方法有了一定的了解，同时，要得出正确的实验结果，需要了解全加器的原理，其可用公式表达为：</w:t>
      </w:r>
      <w:r w:rsidRPr="0088394A">
        <w:rPr>
          <w:rFonts w:ascii="Arial" w:hAnsi="Arial" w:cs="Arial"/>
          <w:color w:val="000000" w:themeColor="text1"/>
          <w:sz w:val="28"/>
          <w:szCs w:val="36"/>
          <w:shd w:val="clear" w:color="auto" w:fill="FFFFFF"/>
        </w:rPr>
        <w:t>X+Y=X+Y+0</w:t>
      </w:r>
      <w:r w:rsidRPr="0088394A">
        <w:rPr>
          <w:rFonts w:ascii="Arial" w:hAnsi="Arial" w:cs="Arial" w:hint="eastAsia"/>
          <w:color w:val="000000" w:themeColor="text1"/>
          <w:sz w:val="28"/>
          <w:szCs w:val="36"/>
          <w:shd w:val="clear" w:color="auto" w:fill="FFFFFF"/>
        </w:rPr>
        <w:t>,</w:t>
      </w:r>
      <w:r w:rsidRPr="0088394A">
        <w:rPr>
          <w:rFonts w:ascii="Arial" w:hAnsi="Arial" w:cs="Arial"/>
          <w:color w:val="000000" w:themeColor="text1"/>
          <w:sz w:val="28"/>
          <w:szCs w:val="36"/>
          <w:shd w:val="clear" w:color="auto" w:fill="FFFFFF"/>
        </w:rPr>
        <w:t>X-Y=X+</w:t>
      </w:r>
      <w:r w:rsidRPr="0088394A">
        <w:rPr>
          <w:rFonts w:ascii="Arial" w:hAnsi="Arial" w:cs="Arial"/>
          <w:color w:val="000000" w:themeColor="text1"/>
          <w:sz w:val="28"/>
          <w:szCs w:val="36"/>
          <w:shd w:val="clear" w:color="auto" w:fill="FFFFFF"/>
        </w:rPr>
        <w:t>-Y</w:t>
      </w:r>
      <w:r w:rsidRPr="0088394A">
        <w:rPr>
          <w:rFonts w:ascii="Arial" w:hAnsi="Arial" w:cs="Arial"/>
          <w:color w:val="000000" w:themeColor="text1"/>
          <w:sz w:val="28"/>
          <w:szCs w:val="36"/>
          <w:shd w:val="clear" w:color="auto" w:fill="FFFFFF"/>
        </w:rPr>
        <w:t>+1</w:t>
      </w:r>
      <w:r w:rsidRPr="0088394A">
        <w:rPr>
          <w:rFonts w:ascii="Arial" w:hAnsi="Arial" w:cs="Arial"/>
          <w:color w:val="000000" w:themeColor="text1"/>
          <w:sz w:val="28"/>
          <w:szCs w:val="36"/>
          <w:shd w:val="clear" w:color="auto" w:fill="FFFFFF"/>
        </w:rPr>
        <w:t>,</w:t>
      </w:r>
      <w:r w:rsidRPr="0088394A">
        <w:rPr>
          <w:rFonts w:ascii="Arial" w:hAnsi="Arial" w:cs="Arial" w:hint="eastAsia"/>
          <w:color w:val="000000" w:themeColor="text1"/>
          <w:sz w:val="28"/>
          <w:szCs w:val="36"/>
          <w:shd w:val="clear" w:color="auto" w:fill="FFFFFF"/>
        </w:rPr>
        <w:t>用硬件实现这一逻辑，需要使用</w:t>
      </w:r>
      <w:r w:rsidRPr="0088394A">
        <w:rPr>
          <w:rFonts w:ascii="Arial" w:hAnsi="Arial" w:cs="Arial"/>
          <w:color w:val="000000" w:themeColor="text1"/>
          <w:sz w:val="28"/>
          <w:szCs w:val="36"/>
          <w:shd w:val="clear" w:color="auto" w:fill="FFFFFF"/>
        </w:rPr>
        <w:t>可控反相异或门</w:t>
      </w:r>
      <w:r w:rsidRPr="0088394A">
        <w:rPr>
          <w:rFonts w:ascii="Arial" w:hAnsi="Arial" w:cs="Arial" w:hint="eastAsia"/>
          <w:color w:val="000000" w:themeColor="text1"/>
          <w:sz w:val="28"/>
          <w:szCs w:val="36"/>
          <w:shd w:val="clear" w:color="auto" w:fill="FFFFFF"/>
        </w:rPr>
        <w:t>和</w:t>
      </w:r>
      <w:r w:rsidRPr="0088394A">
        <w:rPr>
          <w:rFonts w:ascii="Arial" w:hAnsi="Arial" w:cs="Arial"/>
          <w:color w:val="000000" w:themeColor="text1"/>
          <w:sz w:val="28"/>
          <w:szCs w:val="36"/>
          <w:shd w:val="clear" w:color="auto" w:fill="FFFFFF"/>
        </w:rPr>
        <w:t>异或门，</w:t>
      </w:r>
      <w:r w:rsidRPr="0088394A">
        <w:rPr>
          <w:rFonts w:ascii="Arial" w:hAnsi="Arial" w:cs="Arial" w:hint="eastAsia"/>
          <w:color w:val="000000" w:themeColor="text1"/>
          <w:sz w:val="28"/>
          <w:szCs w:val="36"/>
          <w:shd w:val="clear" w:color="auto" w:fill="FFFFFF"/>
        </w:rPr>
        <w:t>在上述设计的电路中，</w:t>
      </w:r>
      <w:r w:rsidRPr="0088394A">
        <w:rPr>
          <w:rFonts w:ascii="Arial" w:hAnsi="Arial" w:cs="Arial"/>
          <w:color w:val="000000" w:themeColor="text1"/>
          <w:sz w:val="28"/>
          <w:szCs w:val="36"/>
          <w:shd w:val="clear" w:color="auto" w:fill="FFFFFF"/>
        </w:rPr>
        <w:t>通过</w:t>
      </w:r>
      <w:r w:rsidRPr="0088394A">
        <w:rPr>
          <w:rFonts w:ascii="Arial" w:hAnsi="Arial" w:cs="Arial" w:hint="eastAsia"/>
          <w:color w:val="000000" w:themeColor="text1"/>
          <w:sz w:val="28"/>
          <w:szCs w:val="36"/>
          <w:shd w:val="clear" w:color="auto" w:fill="FFFFFF"/>
        </w:rPr>
        <w:t>将</w:t>
      </w:r>
      <w:r w:rsidRPr="0088394A">
        <w:rPr>
          <w:rFonts w:ascii="Arial" w:hAnsi="Arial" w:cs="Arial"/>
          <w:color w:val="000000" w:themeColor="text1"/>
          <w:sz w:val="28"/>
          <w:szCs w:val="36"/>
          <w:shd w:val="clear" w:color="auto" w:fill="FFFFFF"/>
        </w:rPr>
        <w:t>Sub</w:t>
      </w:r>
      <w:r w:rsidRPr="0088394A">
        <w:rPr>
          <w:rFonts w:ascii="Arial" w:hAnsi="Arial" w:cs="Arial"/>
          <w:color w:val="000000" w:themeColor="text1"/>
          <w:sz w:val="28"/>
          <w:szCs w:val="36"/>
          <w:shd w:val="clear" w:color="auto" w:fill="FFFFFF"/>
        </w:rPr>
        <w:t>置</w:t>
      </w:r>
      <w:r w:rsidRPr="0088394A">
        <w:rPr>
          <w:rFonts w:ascii="Arial" w:hAnsi="Arial" w:cs="Arial"/>
          <w:color w:val="000000" w:themeColor="text1"/>
          <w:sz w:val="28"/>
          <w:szCs w:val="36"/>
          <w:shd w:val="clear" w:color="auto" w:fill="FFFFFF"/>
        </w:rPr>
        <w:t>0</w:t>
      </w:r>
      <w:r w:rsidRPr="0088394A">
        <w:rPr>
          <w:rFonts w:ascii="Arial" w:hAnsi="Arial" w:cs="Arial"/>
          <w:color w:val="000000" w:themeColor="text1"/>
          <w:sz w:val="28"/>
          <w:szCs w:val="36"/>
          <w:shd w:val="clear" w:color="auto" w:fill="FFFFFF"/>
        </w:rPr>
        <w:t>置</w:t>
      </w:r>
      <w:r w:rsidRPr="0088394A">
        <w:rPr>
          <w:rFonts w:ascii="Arial" w:hAnsi="Arial" w:cs="Arial"/>
          <w:color w:val="000000" w:themeColor="text1"/>
          <w:sz w:val="28"/>
          <w:szCs w:val="36"/>
          <w:shd w:val="clear" w:color="auto" w:fill="FFFFFF"/>
        </w:rPr>
        <w:t>1,</w:t>
      </w:r>
      <w:r w:rsidRPr="0088394A">
        <w:rPr>
          <w:rFonts w:ascii="Arial" w:hAnsi="Arial" w:cs="Arial"/>
          <w:color w:val="000000" w:themeColor="text1"/>
          <w:sz w:val="28"/>
          <w:szCs w:val="36"/>
          <w:shd w:val="clear" w:color="auto" w:fill="FFFFFF"/>
        </w:rPr>
        <w:t>实现</w:t>
      </w:r>
      <w:r w:rsidRPr="0088394A">
        <w:rPr>
          <w:rFonts w:ascii="Arial" w:hAnsi="Arial" w:cs="Arial" w:hint="eastAsia"/>
          <w:color w:val="000000" w:themeColor="text1"/>
          <w:sz w:val="28"/>
          <w:szCs w:val="36"/>
          <w:shd w:val="clear" w:color="auto" w:fill="FFFFFF"/>
        </w:rPr>
        <w:t>了</w:t>
      </w:r>
      <w:r w:rsidRPr="0088394A">
        <w:rPr>
          <w:rFonts w:ascii="Arial" w:hAnsi="Arial" w:cs="Arial"/>
          <w:color w:val="000000" w:themeColor="text1"/>
          <w:sz w:val="28"/>
          <w:szCs w:val="36"/>
          <w:shd w:val="clear" w:color="auto" w:fill="FFFFFF"/>
        </w:rPr>
        <w:t>Y</w:t>
      </w:r>
      <w:r w:rsidRPr="0088394A">
        <w:rPr>
          <w:rFonts w:ascii="Arial" w:hAnsi="Arial" w:cs="Arial" w:hint="eastAsia"/>
          <w:color w:val="000000" w:themeColor="text1"/>
          <w:sz w:val="28"/>
          <w:szCs w:val="36"/>
          <w:shd w:val="clear" w:color="auto" w:fill="FFFFFF"/>
        </w:rPr>
        <w:t>到</w:t>
      </w:r>
      <w:r w:rsidRPr="0088394A">
        <w:rPr>
          <w:rFonts w:ascii="Arial" w:hAnsi="Arial" w:cs="Arial"/>
          <w:color w:val="000000" w:themeColor="text1"/>
          <w:sz w:val="28"/>
          <w:szCs w:val="36"/>
          <w:shd w:val="clear" w:color="auto" w:fill="FFFFFF"/>
        </w:rPr>
        <w:t>-</w:t>
      </w:r>
      <w:r w:rsidRPr="0088394A">
        <w:rPr>
          <w:rFonts w:ascii="Arial" w:hAnsi="Arial" w:cs="Arial"/>
          <w:color w:val="000000" w:themeColor="text1"/>
          <w:sz w:val="28"/>
          <w:szCs w:val="36"/>
          <w:shd w:val="clear" w:color="auto" w:fill="FFFFFF"/>
        </w:rPr>
        <w:t>Y</w:t>
      </w:r>
      <w:r w:rsidRPr="0088394A">
        <w:rPr>
          <w:rFonts w:ascii="Arial" w:hAnsi="Arial" w:cs="Arial" w:hint="eastAsia"/>
          <w:color w:val="000000" w:themeColor="text1"/>
          <w:sz w:val="28"/>
          <w:szCs w:val="36"/>
          <w:shd w:val="clear" w:color="auto" w:fill="FFFFFF"/>
        </w:rPr>
        <w:t>的转化</w:t>
      </w:r>
      <w:r w:rsidRPr="0088394A">
        <w:rPr>
          <w:rFonts w:ascii="Arial" w:hAnsi="Arial" w:cs="Arial"/>
          <w:color w:val="000000" w:themeColor="text1"/>
          <w:sz w:val="28"/>
          <w:szCs w:val="36"/>
          <w:shd w:val="clear" w:color="auto" w:fill="FFFFFF"/>
        </w:rPr>
        <w:t>，同时</w:t>
      </w:r>
      <w:r w:rsidRPr="0088394A">
        <w:rPr>
          <w:rFonts w:ascii="Arial" w:hAnsi="Arial" w:cs="Arial" w:hint="eastAsia"/>
          <w:color w:val="000000" w:themeColor="text1"/>
          <w:sz w:val="28"/>
          <w:szCs w:val="36"/>
          <w:shd w:val="clear" w:color="auto" w:fill="FFFFFF"/>
        </w:rPr>
        <w:t>，这也是</w:t>
      </w:r>
      <w:proofErr w:type="spellStart"/>
      <w:r w:rsidRPr="0088394A">
        <w:rPr>
          <w:rFonts w:ascii="Arial" w:hAnsi="Arial" w:cs="Arial"/>
          <w:color w:val="000000" w:themeColor="text1"/>
          <w:sz w:val="28"/>
          <w:szCs w:val="36"/>
          <w:shd w:val="clear" w:color="auto" w:fill="FFFFFF"/>
        </w:rPr>
        <w:t>Cin</w:t>
      </w:r>
      <w:proofErr w:type="spellEnd"/>
      <w:r w:rsidRPr="0088394A">
        <w:rPr>
          <w:rFonts w:ascii="Arial" w:hAnsi="Arial" w:cs="Arial"/>
          <w:color w:val="000000" w:themeColor="text1"/>
          <w:sz w:val="28"/>
          <w:szCs w:val="36"/>
          <w:shd w:val="clear" w:color="auto" w:fill="FFFFFF"/>
        </w:rPr>
        <w:t>的信号输入。</w:t>
      </w:r>
    </w:p>
    <w:sectPr w:rsidR="00D97A24" w:rsidRPr="0088394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419"/>
    <w:multiLevelType w:val="multilevel"/>
    <w:tmpl w:val="01D2741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 w15:restartNumberingAfterBreak="0">
    <w:nsid w:val="40263287"/>
    <w:multiLevelType w:val="multilevel"/>
    <w:tmpl w:val="21F40E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FE571ED"/>
    <w:multiLevelType w:val="singleLevel"/>
    <w:tmpl w:val="4FE571ED"/>
    <w:lvl w:ilvl="0">
      <w:start w:val="1"/>
      <w:numFmt w:val="chineseCounting"/>
      <w:suff w:val="nothing"/>
      <w:lvlText w:val="%1、"/>
      <w:lvlJc w:val="left"/>
      <w:rPr>
        <w:rFonts w:hint="eastAsia"/>
      </w:rPr>
    </w:lvl>
  </w:abstractNum>
  <w:num w:numId="1" w16cid:durableId="407462894">
    <w:abstractNumId w:val="2"/>
  </w:num>
  <w:num w:numId="2" w16cid:durableId="1834905934">
    <w:abstractNumId w:val="0"/>
  </w:num>
  <w:num w:numId="3" w16cid:durableId="433599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1D"/>
    <w:rsid w:val="000D77BF"/>
    <w:rsid w:val="002A79D1"/>
    <w:rsid w:val="002C4D7F"/>
    <w:rsid w:val="00450E38"/>
    <w:rsid w:val="00790ED0"/>
    <w:rsid w:val="007B3E5A"/>
    <w:rsid w:val="0088394A"/>
    <w:rsid w:val="00985D8C"/>
    <w:rsid w:val="00994B38"/>
    <w:rsid w:val="009F7F02"/>
    <w:rsid w:val="00BF7D24"/>
    <w:rsid w:val="00D97A24"/>
    <w:rsid w:val="00EA6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DBF8"/>
  <w15:chartTrackingRefBased/>
  <w15:docId w15:val="{5DB3BDA4-16E0-4143-A90E-7AAACFDF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77BF"/>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E5A"/>
    <w:pPr>
      <w:ind w:firstLineChars="200" w:firstLine="420"/>
    </w:pPr>
  </w:style>
  <w:style w:type="character" w:styleId="a4">
    <w:name w:val="Hyperlink"/>
    <w:basedOn w:val="a0"/>
    <w:uiPriority w:val="99"/>
    <w:unhideWhenUsed/>
    <w:rsid w:val="00790ED0"/>
    <w:rPr>
      <w:color w:val="0563C1" w:themeColor="hyperlink"/>
      <w:u w:val="single"/>
    </w:rPr>
  </w:style>
  <w:style w:type="character" w:styleId="a5">
    <w:name w:val="Unresolved Mention"/>
    <w:basedOn w:val="a0"/>
    <w:uiPriority w:val="99"/>
    <w:semiHidden/>
    <w:unhideWhenUsed/>
    <w:rsid w:val="00790ED0"/>
    <w:rPr>
      <w:color w:val="605E5C"/>
      <w:shd w:val="clear" w:color="auto" w:fill="E1DFDD"/>
    </w:rPr>
  </w:style>
  <w:style w:type="paragraph" w:styleId="a6">
    <w:name w:val="Normal (Web)"/>
    <w:basedOn w:val="a"/>
    <w:uiPriority w:val="99"/>
    <w:semiHidden/>
    <w:unhideWhenUsed/>
    <w:rsid w:val="00450E38"/>
    <w:pPr>
      <w:widowControl/>
      <w:spacing w:before="100" w:beforeAutospacing="1" w:after="100" w:afterAutospacing="1"/>
      <w:jc w:val="left"/>
    </w:pPr>
    <w:rPr>
      <w:rFonts w:ascii="宋体" w:hAnsi="宋体" w:cs="宋体"/>
      <w:kern w:val="0"/>
      <w:sz w:val="24"/>
    </w:rPr>
  </w:style>
  <w:style w:type="paragraph" w:customStyle="1" w:styleId="l0">
    <w:name w:val="l0"/>
    <w:basedOn w:val="a"/>
    <w:rsid w:val="00450E38"/>
    <w:pPr>
      <w:widowControl/>
      <w:spacing w:before="100" w:beforeAutospacing="1" w:after="100" w:afterAutospacing="1"/>
      <w:jc w:val="left"/>
    </w:pPr>
    <w:rPr>
      <w:rFonts w:ascii="宋体" w:hAnsi="宋体" w:cs="宋体"/>
      <w:kern w:val="0"/>
      <w:sz w:val="24"/>
    </w:rPr>
  </w:style>
  <w:style w:type="character" w:customStyle="1" w:styleId="pln">
    <w:name w:val="pln"/>
    <w:basedOn w:val="a0"/>
    <w:rsid w:val="00450E38"/>
  </w:style>
  <w:style w:type="character" w:customStyle="1" w:styleId="typ">
    <w:name w:val="typ"/>
    <w:basedOn w:val="a0"/>
    <w:rsid w:val="00450E38"/>
  </w:style>
  <w:style w:type="paragraph" w:customStyle="1" w:styleId="l1">
    <w:name w:val="l1"/>
    <w:basedOn w:val="a"/>
    <w:rsid w:val="00450E38"/>
    <w:pPr>
      <w:widowControl/>
      <w:spacing w:before="100" w:beforeAutospacing="1" w:after="100" w:afterAutospacing="1"/>
      <w:jc w:val="left"/>
    </w:pPr>
    <w:rPr>
      <w:rFonts w:ascii="宋体" w:hAnsi="宋体" w:cs="宋体"/>
      <w:kern w:val="0"/>
      <w:sz w:val="24"/>
    </w:rPr>
  </w:style>
  <w:style w:type="character" w:customStyle="1" w:styleId="lit">
    <w:name w:val="lit"/>
    <w:basedOn w:val="a0"/>
    <w:rsid w:val="00450E38"/>
  </w:style>
  <w:style w:type="paragraph" w:customStyle="1" w:styleId="l2">
    <w:name w:val="l2"/>
    <w:basedOn w:val="a"/>
    <w:rsid w:val="00450E38"/>
    <w:pPr>
      <w:widowControl/>
      <w:spacing w:before="100" w:beforeAutospacing="1" w:after="100" w:afterAutospacing="1"/>
      <w:jc w:val="left"/>
    </w:pPr>
    <w:rPr>
      <w:rFonts w:ascii="宋体" w:hAnsi="宋体" w:cs="宋体"/>
      <w:kern w:val="0"/>
      <w:sz w:val="24"/>
    </w:rPr>
  </w:style>
  <w:style w:type="paragraph" w:customStyle="1" w:styleId="l3">
    <w:name w:val="l3"/>
    <w:basedOn w:val="a"/>
    <w:rsid w:val="00450E38"/>
    <w:pPr>
      <w:widowControl/>
      <w:spacing w:before="100" w:beforeAutospacing="1" w:after="100" w:afterAutospacing="1"/>
      <w:jc w:val="left"/>
    </w:pPr>
    <w:rPr>
      <w:rFonts w:ascii="宋体" w:hAnsi="宋体" w:cs="宋体"/>
      <w:kern w:val="0"/>
      <w:sz w:val="24"/>
    </w:rPr>
  </w:style>
  <w:style w:type="paragraph" w:customStyle="1" w:styleId="l4">
    <w:name w:val="l4"/>
    <w:basedOn w:val="a"/>
    <w:rsid w:val="00450E38"/>
    <w:pPr>
      <w:widowControl/>
      <w:spacing w:before="100" w:beforeAutospacing="1" w:after="100" w:afterAutospacing="1"/>
      <w:jc w:val="left"/>
    </w:pPr>
    <w:rPr>
      <w:rFonts w:ascii="宋体" w:hAnsi="宋体" w:cs="宋体"/>
      <w:kern w:val="0"/>
      <w:sz w:val="24"/>
    </w:rPr>
  </w:style>
  <w:style w:type="paragraph" w:customStyle="1" w:styleId="l5">
    <w:name w:val="l5"/>
    <w:basedOn w:val="a"/>
    <w:rsid w:val="00450E38"/>
    <w:pPr>
      <w:widowControl/>
      <w:spacing w:before="100" w:beforeAutospacing="1" w:after="100" w:afterAutospacing="1"/>
      <w:jc w:val="left"/>
    </w:pPr>
    <w:rPr>
      <w:rFonts w:ascii="宋体" w:hAnsi="宋体" w:cs="宋体"/>
      <w:kern w:val="0"/>
      <w:sz w:val="24"/>
    </w:rPr>
  </w:style>
  <w:style w:type="paragraph" w:customStyle="1" w:styleId="l6">
    <w:name w:val="l6"/>
    <w:basedOn w:val="a"/>
    <w:rsid w:val="00450E38"/>
    <w:pPr>
      <w:widowControl/>
      <w:spacing w:before="100" w:beforeAutospacing="1" w:after="100" w:afterAutospacing="1"/>
      <w:jc w:val="left"/>
    </w:pPr>
    <w:rPr>
      <w:rFonts w:ascii="宋体" w:hAnsi="宋体" w:cs="宋体"/>
      <w:kern w:val="0"/>
      <w:sz w:val="24"/>
    </w:rPr>
  </w:style>
  <w:style w:type="paragraph" w:customStyle="1" w:styleId="l7">
    <w:name w:val="l7"/>
    <w:basedOn w:val="a"/>
    <w:rsid w:val="00450E38"/>
    <w:pPr>
      <w:widowControl/>
      <w:spacing w:before="100" w:beforeAutospacing="1" w:after="100" w:afterAutospacing="1"/>
      <w:jc w:val="left"/>
    </w:pPr>
    <w:rPr>
      <w:rFonts w:ascii="宋体" w:hAnsi="宋体" w:cs="宋体"/>
      <w:kern w:val="0"/>
      <w:sz w:val="24"/>
    </w:rPr>
  </w:style>
  <w:style w:type="paragraph" w:customStyle="1" w:styleId="l8">
    <w:name w:val="l8"/>
    <w:basedOn w:val="a"/>
    <w:rsid w:val="00450E3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3038">
      <w:bodyDiv w:val="1"/>
      <w:marLeft w:val="0"/>
      <w:marRight w:val="0"/>
      <w:marTop w:val="0"/>
      <w:marBottom w:val="0"/>
      <w:divBdr>
        <w:top w:val="none" w:sz="0" w:space="0" w:color="auto"/>
        <w:left w:val="none" w:sz="0" w:space="0" w:color="auto"/>
        <w:bottom w:val="none" w:sz="0" w:space="0" w:color="auto"/>
        <w:right w:val="none" w:sz="0" w:space="0" w:color="auto"/>
      </w:divBdr>
    </w:div>
    <w:div w:id="511342128">
      <w:bodyDiv w:val="1"/>
      <w:marLeft w:val="0"/>
      <w:marRight w:val="0"/>
      <w:marTop w:val="0"/>
      <w:marBottom w:val="0"/>
      <w:divBdr>
        <w:top w:val="none" w:sz="0" w:space="0" w:color="auto"/>
        <w:left w:val="none" w:sz="0" w:space="0" w:color="auto"/>
        <w:bottom w:val="none" w:sz="0" w:space="0" w:color="auto"/>
        <w:right w:val="none" w:sz="0" w:space="0" w:color="auto"/>
      </w:divBdr>
    </w:div>
    <w:div w:id="200647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超</dc:creator>
  <cp:keywords/>
  <dc:description/>
  <cp:lastModifiedBy>何 超</cp:lastModifiedBy>
  <cp:revision>4</cp:revision>
  <dcterms:created xsi:type="dcterms:W3CDTF">2022-06-01T09:25:00Z</dcterms:created>
  <dcterms:modified xsi:type="dcterms:W3CDTF">2022-06-02T09:40:00Z</dcterms:modified>
</cp:coreProperties>
</file>