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proofErr w:type="gramStart"/>
      <w:r w:rsidRPr="00FB62F2">
        <w:rPr>
          <w:rFonts w:hint="eastAsia"/>
        </w:rPr>
        <w:t>乙方均</w:t>
      </w:r>
      <w:proofErr w:type="gramEnd"/>
      <w:r w:rsidRPr="00FB62F2">
        <w:rPr>
          <w:rFonts w:hint="eastAsia"/>
        </w:rPr>
        <w:t>无权要求因此获得进一步支付，因而产生的损失和赔偿由乙方承担。</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r>
        <w:rPr>
          <w:rFonts w:asciiTheme="minorEastAsia" w:eastAsiaTheme="minorEastAsia" w:hAnsiTheme="minorEastAsia" w:hint="eastAsia"/>
          <w:sz w:val="22"/>
          <w:szCs w:val="22"/>
        </w:rPr>
        <w:t>邮箱地址：</w:t>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r w:rsidRPr="00505E4F">
        <w:rPr>
          <w:rFonts w:asciiTheme="minorEastAsia" w:eastAsiaTheme="minorEastAsia" w:hAnsiTheme="minorEastAsia" w:hint="eastAsia"/>
          <w:b/>
          <w:i/>
          <w:sz w:val="22"/>
          <w:szCs w:val="22"/>
          <w:highlight w:val="yellow"/>
        </w:rPr>
        <w:t>【请插入对方名称】</w:t>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rsidR="005132A6" w:rsidRPr="00505E4F" w:rsidRDefault="005132A6" w:rsidP="005132A6">
      <w:pPr>
        <w:snapToGrid w:val="0"/>
        <w:spacing w:beforeLines="100" w:before="240"/>
        <w:ind w:leftChars="400" w:left="800" w:firstLineChars="391" w:firstLine="860"/>
        <w:rPr>
          <w:rFonts w:asciiTheme="minorEastAsia" w:hAnsiTheme="minorEastAsia"/>
        </w:rPr>
      </w:pPr>
      <w:r>
        <w:rPr>
          <w:rFonts w:asciiTheme="minorEastAsia" w:eastAsiaTheme="minorEastAsia" w:hAnsiTheme="minorEastAsia" w:hint="eastAsia"/>
          <w:sz w:val="22"/>
          <w:szCs w:val="22"/>
        </w:rPr>
        <w:t>邮箱地址：</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