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r>
        <w:rPr>
          <w:rFonts w:asciiTheme="minorEastAsia" w:eastAsiaTheme="minorEastAsia" w:hAnsiTheme="minorEastAsia" w:hint="eastAsia"/>
          <w:sz w:val="22"/>
          <w:szCs w:val="22"/>
        </w:rPr>
        <w:t>邮箱地址：</w:t>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132A6">
      <w:pPr>
        <w:snapToGrid w:val="0"/>
        <w:spacing w:beforeLines="100" w:before="240"/>
        <w:ind w:leftChars="400" w:left="800" w:firstLineChars="391" w:firstLine="860"/>
        <w:rPr>
          <w:rFonts w:asciiTheme="minorEastAsia" w:hAnsiTheme="minorEastAsia"/>
        </w:rPr>
      </w:pPr>
      <w:r>
        <w:rPr>
          <w:rFonts w:asciiTheme="minorEastAsia" w:eastAsiaTheme="minorEastAsia" w:hAnsiTheme="minorEastAsia" w:hint="eastAsia"/>
          <w:sz w:val="22"/>
          <w:szCs w:val="22"/>
        </w:rPr>
        <w:t>邮箱地址：</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w:comment w:id="1" w:author="批注系统" w:date="2024-03-14T12:00:00Z">
    <w:p>
      <w:r>
        <w:t>站在本合同乙方的立场上审查合同的商业及法律风险。</w:t>
      </w:r>
    </w:p>
  </w:comment>
  <w:comment w:id="2" w:author="批注系统" w:date="2024-03-14T12:00:00Z">
    <w:p>
      <w:r>
        <w:t>应帮助用户查找所有待填写的信息，并建议用户补充，如3.4条。</w:t>
      </w:r>
    </w:p>
  </w:comment>
  <w:comment w:id="3" w:author="批注系统" w:date="2024-03-14T12:00:00Z">
    <w:p>
      <w:r>
        <w:t>对于本合同的事实条款、及乙方有可能会违约的细节条款，提醒用户添加恰当的批注，请项目负责人确认相关细节。</w:t>
      </w:r>
    </w:p>
  </w:comment>
  <w:comment w:id="4" w:author="批注系统" w:date="2024-03-14T12:00:00Z">
    <w:p>
      <w:r>
        <w:t>项目如可能变更的，应建议用户明确变更需通过书面形式进行，且乙方有权审查是否接受甲方要求的变更，且产生额外费用的，乙方有权要求甲方支付。</w:t>
      </w:r>
    </w:p>
  </w:comment>
  <w:comment w:id="5"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6" w:author="批注系统" w:date="2024-03-14T12:00:00Z">
    <w:p>
      <w:r>
        <w:t>如约定了价格，应检查价格条款，有没有计算有误或金额大小写不一致等情形，如有，应提醒用户修改。</w:t>
      </w:r>
    </w:p>
  </w:comment>
  <w:comment w:id="7"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8" w:author="批注系统" w:date="2024-03-14T12:00:00Z">
    <w:p>
      <w:r>
        <w:t>检查知识产权条款的约定是否合理，明确乙方的背景知识产权。</w:t>
      </w:r>
    </w:p>
  </w:comment>
  <w:comment w:id="9"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10" w:author="批注系统" w:date="2024-03-14T12:00:00Z">
    <w:p>
      <w:r>
        <w:t>验收期应约定为14日，该期限不接受任何形式的更改。</w:t>
      </w:r>
    </w:p>
  </w:comment>
  <w:comment w:id="11" w:author="批注系统" w:date="2024-03-14T12:00:00Z">
    <w:p>
      <w:r>
        <w:t>不接受保证期的相关约定。</w:t>
      </w:r>
    </w:p>
  </w:comment>
  <w:comment w:id="12" w:author="批注系统" w:date="2024-03-14T12:00:00Z">
    <w:p>
      <w:r>
        <w:t>对于某些应约束双方的情形，应建议用户修改为双方条款，如5.3条。</w:t>
      </w:r>
    </w:p>
  </w:comment>
  <w:comment w:id="13" w:author="批注系统" w:date="2024-03-14T12:00:00Z">
    <w:p>
      <w:r>
        <w:t>建议用户添加针对甲方违反知识产权承诺情形的条款。</w:t>
      </w:r>
    </w:p>
  </w:comment>
  <w:comment w:id="14" w:author="批注系统" w:date="2024-03-14T12:00:00Z">
    <w:p>
      <w:r>
        <w:t>对于甲方任意终止合同的情形，应建议用户确保乙方至少可以收回实际发生的费用及不可撤销的费用。</w:t>
      </w:r>
    </w:p>
  </w:comment>
  <w:comment w:id="15"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6" w:author="批注系统" w:date="2024-03-14T12:00:00Z">
    <w:p>
      <w:r>
        <w:t>在保密条款中，建议用户明确双方均有保密义务，并添加服务方法、报价作为乙方的保密信息，且应补充保密义务的例外情形。</w:t>
      </w:r>
    </w:p>
  </w:comment>
  <w:comment w:id="17" w:author="批注系统" w:date="2024-03-14T12:00:00Z">
    <w:p>
      <w:r>
        <w:t>甲方要求审计的，应建议用户明确审计费用由甲方自担，且于乙方正常经营时间内进行，且审计人员应对保密信息承担保密义务。</w:t>
      </w:r>
    </w:p>
  </w:comment>
  <w:comment w:id="18" w:author="批注系统" w:date="2024-03-14T12:00:00Z">
    <w:p>
      <w:r>
        <w:t>争议解决条款，在遵守法律规定的前提下，站在乙方的立场上，应使乙方有权在其所在地提起诉讼或仲裁。</w:t>
      </w:r>
    </w:p>
  </w:comment>
  <w:comment w:id="19" w:author="批注系统" w:date="2024-03-14T12:00:00Z">
    <w:p>
      <w:r>
        <w:t>检查全文序号问题，有没有一些条款需要删除，但在合同其它处仍有引用的情况。</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