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5B382DC" w:rsidP="6AE5B980" w:rsidRDefault="35B382DC" w14:paraId="18258077" w14:textId="4364FDA7">
      <w:pPr>
        <w:pStyle w:val="Normal"/>
        <w:bidi w:val="0"/>
        <w:spacing w:before="0" w:beforeAutospacing="off" w:after="160" w:afterAutospacing="off" w:line="259" w:lineRule="auto"/>
        <w:ind w:left="0" w:right="0"/>
        <w:jc w:val="left"/>
      </w:pPr>
      <w:r w:rsidRPr="6AE5B980" w:rsidR="35B382DC">
        <w:rPr>
          <w:b w:val="1"/>
          <w:bCs w:val="1"/>
          <w:lang w:val="es-ES"/>
        </w:rPr>
        <w:t>INRODUCCION:</w:t>
      </w:r>
    </w:p>
    <w:p w:rsidR="0EA831E1" w:rsidP="6AE5B980" w:rsidRDefault="0EA831E1" w14:paraId="0D7CE114" w14:textId="6E78C5E5">
      <w:pPr>
        <w:pStyle w:val="Normal"/>
      </w:pPr>
      <w:r w:rsidRPr="6AE5B980" w:rsidR="0EA831E1">
        <w:rPr>
          <w:rFonts w:ascii="Calibri" w:hAnsi="Calibri" w:eastAsia="Calibri" w:cs="Calibri"/>
          <w:noProof w:val="0"/>
          <w:sz w:val="22"/>
          <w:szCs w:val="22"/>
          <w:lang w:val="es-ES"/>
        </w:rPr>
        <w:t>En Colombia mantener un vehículo generalmente requiere de una buena inversión económica, pues los impuestos, los seguros, los gastos de mantenimiento, el parqueadero y la gasolina representan gastos periódicos. En el caso del SOAT este se debe renovar cada año, por otro lado, la gasolina es algo más recurrente y depende el uso que se le dé al vehículo, también hay que tener en cuenta que pueden surgir imprevistos como: accidentes de tránsito, fallas en el vehículo e incluso el robo de partes, de esta manera la inversión para mantener un vehículo siempre suele ser alta. Por este motivo podríamos decir que más allá de ser una inversión un vehículo podría representar un gasto innecesario</w:t>
      </w:r>
    </w:p>
    <w:p w:rsidRPr="00270FCD" w:rsidR="00270FCD" w:rsidP="00270FCD" w:rsidRDefault="00373D0D" w14:paraId="1285EB1E" w14:textId="2BF3864C">
      <w:pPr>
        <w:rPr>
          <w:lang w:val="es-ES"/>
        </w:rPr>
      </w:pPr>
      <w:r>
        <w:rPr>
          <w:lang w:val="es-ES"/>
        </w:rPr>
        <w:t>N</w:t>
      </w:r>
      <w:r w:rsidR="006A74A8">
        <w:rPr>
          <w:lang w:val="es-ES"/>
        </w:rPr>
        <w:t>oso</w:t>
      </w:r>
      <w:r>
        <w:rPr>
          <w:lang w:val="es-ES"/>
        </w:rPr>
        <w:t xml:space="preserve">tros </w:t>
      </w:r>
      <w:r w:rsidR="008B420C">
        <w:rPr>
          <w:lang w:val="es-ES"/>
        </w:rPr>
        <w:t>qu</w:t>
      </w:r>
      <w:r>
        <w:rPr>
          <w:lang w:val="es-ES"/>
        </w:rPr>
        <w:t>eremos</w:t>
      </w:r>
      <w:r w:rsidR="008B420C">
        <w:rPr>
          <w:lang w:val="es-ES"/>
        </w:rPr>
        <w:t xml:space="preserve"> combatir el desempleo en Colombia principalmente ayudando a </w:t>
      </w:r>
      <w:r w:rsidR="005F4AF8">
        <w:rPr>
          <w:lang w:val="es-ES"/>
        </w:rPr>
        <w:t>todos nuestros compañeros y así</w:t>
      </w:r>
      <w:r w:rsidR="003A1689">
        <w:rPr>
          <w:lang w:val="es-ES"/>
        </w:rPr>
        <w:t xml:space="preserve"> </w:t>
      </w:r>
      <w:r w:rsidR="00013EF0">
        <w:rPr>
          <w:lang w:val="es-ES"/>
        </w:rPr>
        <w:t xml:space="preserve"> poder seguir adelante , </w:t>
      </w:r>
      <w:r w:rsidR="008C6009">
        <w:rPr>
          <w:lang w:val="es-ES"/>
        </w:rPr>
        <w:t>dirigido a todos los que quieren cumplir sus metas o vela</w:t>
      </w:r>
      <w:r w:rsidR="006F341A">
        <w:rPr>
          <w:lang w:val="es-ES"/>
        </w:rPr>
        <w:t>r</w:t>
      </w:r>
      <w:r w:rsidR="008C6009">
        <w:rPr>
          <w:lang w:val="es-ES"/>
        </w:rPr>
        <w:t xml:space="preserve"> por su familia </w:t>
      </w:r>
      <w:r w:rsidR="00357199">
        <w:rPr>
          <w:lang w:val="es-ES"/>
        </w:rPr>
        <w:t xml:space="preserve">, dándoles la oportunidad de poder trabajar con sus automóviles </w:t>
      </w:r>
      <w:r w:rsidR="007A1778">
        <w:rPr>
          <w:lang w:val="es-ES"/>
        </w:rPr>
        <w:t xml:space="preserve">, </w:t>
      </w:r>
      <w:r w:rsidR="00930967">
        <w:rPr>
          <w:lang w:val="es-ES"/>
        </w:rPr>
        <w:t xml:space="preserve">trabajar con el automóvil del cliente </w:t>
      </w:r>
      <w:r w:rsidR="00D47F71">
        <w:rPr>
          <w:lang w:val="es-ES"/>
        </w:rPr>
        <w:t xml:space="preserve">o </w:t>
      </w:r>
      <w:r w:rsidR="00501F53">
        <w:rPr>
          <w:lang w:val="es-ES"/>
        </w:rPr>
        <w:t>alquilar</w:t>
      </w:r>
      <w:r w:rsidR="00D47F71">
        <w:rPr>
          <w:lang w:val="es-ES"/>
        </w:rPr>
        <w:t xml:space="preserve"> su carro </w:t>
      </w:r>
      <w:r w:rsidR="00ED2480">
        <w:rPr>
          <w:lang w:val="es-ES"/>
        </w:rPr>
        <w:t xml:space="preserve">y que lo conduzca el cliente, queremos dar estas tres opciones para que tanto nuestros clientes como nuestros trabajadores </w:t>
      </w:r>
      <w:r w:rsidR="00E845EC">
        <w:rPr>
          <w:lang w:val="es-ES"/>
        </w:rPr>
        <w:t xml:space="preserve">puedan tener una buena experiencia de servicio </w:t>
      </w:r>
      <w:r w:rsidR="00A90AC4">
        <w:rPr>
          <w:lang w:val="es-ES"/>
        </w:rPr>
        <w:t xml:space="preserve">al igual que de trabajo </w:t>
      </w:r>
    </w:p>
    <w:p w:rsidR="002E747C" w:rsidP="009A38A8" w:rsidRDefault="00623228" w14:paraId="11A8294B" w14:textId="0AAF83EF">
      <w:pPr>
        <w:rPr>
          <w:lang w:val="es-ES"/>
        </w:rPr>
      </w:pPr>
      <w:r>
        <w:rPr>
          <w:lang w:val="es-ES"/>
        </w:rPr>
        <w:t xml:space="preserve">Queremos no solo ayudar a nuestros hermanos si no también </w:t>
      </w:r>
      <w:r w:rsidR="003265B9">
        <w:rPr>
          <w:lang w:val="es-ES"/>
        </w:rPr>
        <w:t xml:space="preserve">dar una buena experiencia de </w:t>
      </w:r>
      <w:r w:rsidR="00DB2FC7">
        <w:rPr>
          <w:lang w:val="es-ES"/>
        </w:rPr>
        <w:t>viaje para nuestros clientes</w:t>
      </w:r>
      <w:r w:rsidR="008E36B9">
        <w:rPr>
          <w:lang w:val="es-ES"/>
        </w:rPr>
        <w:t>.</w:t>
      </w:r>
    </w:p>
    <w:p w:rsidR="00943391" w:rsidP="00A709BD" w:rsidRDefault="00943391" w14:paraId="3DA09C53" w14:textId="574E708B">
      <w:pPr>
        <w:rPr>
          <w:lang w:val="es-ES"/>
        </w:rPr>
      </w:pPr>
    </w:p>
    <w:p w:rsidR="00B32E53" w:rsidP="00B749E0" w:rsidRDefault="00847702" w14:paraId="12725446" w14:textId="0773DC39">
      <w:pPr>
        <w:rPr>
          <w:lang w:val="es-ES"/>
        </w:rPr>
      </w:pPr>
      <w:r>
        <w:rPr>
          <w:lang w:val="es-ES"/>
        </w:rPr>
        <w:t>Nuestra pregunta problema</w:t>
      </w:r>
      <w:r w:rsidR="000917A1">
        <w:rPr>
          <w:lang w:val="es-ES"/>
        </w:rPr>
        <w:t xml:space="preserve"> </w:t>
      </w:r>
      <w:r w:rsidR="007D0B3A">
        <w:rPr>
          <w:lang w:val="es-ES"/>
        </w:rPr>
        <w:t xml:space="preserve">es </w:t>
      </w:r>
      <w:r w:rsidR="00C27C03">
        <w:rPr>
          <w:lang w:val="es-ES"/>
        </w:rPr>
        <w:t>¿Cómo podemos mejorar el trasporte tan caótico en Colombia?</w:t>
      </w:r>
    </w:p>
    <w:p w:rsidR="00C27C03" w:rsidP="00B749E0" w:rsidRDefault="00C27C03" w14:paraId="69CF74B9" w14:textId="77777777">
      <w:pPr>
        <w:rPr>
          <w:lang w:val="es-ES"/>
        </w:rPr>
      </w:pPr>
    </w:p>
    <w:p w:rsidRPr="00B749E0" w:rsidR="00B749E0" w:rsidP="00B749E0" w:rsidRDefault="008C0699" w14:paraId="56C20E96" w14:textId="67C6EFF0">
      <w:pPr>
        <w:rPr>
          <w:lang w:val="es-ES"/>
        </w:rPr>
      </w:pPr>
      <w:r w:rsidRPr="6AE5B980" w:rsidR="008C0699">
        <w:rPr>
          <w:lang w:val="es-ES"/>
        </w:rPr>
        <w:t>ayudará</w:t>
      </w:r>
      <w:r w:rsidRPr="6AE5B980" w:rsidR="00B749E0">
        <w:rPr>
          <w:lang w:val="es-ES"/>
        </w:rPr>
        <w:t xml:space="preserve"> a la movilidad, tanto de locales como de turistas que no cuenten con un vehículo propio y lo necesiten por una cantidad de tiempo limitada</w:t>
      </w:r>
      <w:r w:rsidRPr="6AE5B980" w:rsidR="00F30AF8">
        <w:rPr>
          <w:lang w:val="es-ES"/>
        </w:rPr>
        <w:t xml:space="preserve">, </w:t>
      </w:r>
      <w:r w:rsidRPr="6AE5B980" w:rsidR="009B6383">
        <w:rPr>
          <w:lang w:val="es-ES"/>
        </w:rPr>
        <w:t>queremos crear</w:t>
      </w:r>
      <w:r w:rsidRPr="6AE5B980" w:rsidR="00470313">
        <w:rPr>
          <w:lang w:val="es-ES"/>
        </w:rPr>
        <w:t xml:space="preserve"> esta aplicación debido a que </w:t>
      </w:r>
      <w:r w:rsidRPr="6AE5B980" w:rsidR="00FF2A21">
        <w:rPr>
          <w:lang w:val="es-ES"/>
        </w:rPr>
        <w:t xml:space="preserve">es muy pocas o </w:t>
      </w:r>
      <w:r w:rsidRPr="6AE5B980" w:rsidR="000E1EDE">
        <w:rPr>
          <w:lang w:val="es-ES"/>
        </w:rPr>
        <w:t xml:space="preserve">no existe aplicaciones que brinden este </w:t>
      </w:r>
      <w:r w:rsidRPr="6AE5B980" w:rsidR="00827580">
        <w:rPr>
          <w:lang w:val="es-ES"/>
        </w:rPr>
        <w:t>servicio, dándoles</w:t>
      </w:r>
      <w:r w:rsidRPr="6AE5B980" w:rsidR="00B749E0">
        <w:rPr>
          <w:lang w:val="es-ES"/>
        </w:rPr>
        <w:t xml:space="preserve"> una variedad de vehículos separados por categorías para que se adecue a cada necesidad. Incluyendo motocicletas, automóviles, van, miniván y camionetas. También se dará servicio de conducción a las personas que necesiten de este. Se brindará el servicio de conductor tanto a las personas q</w:t>
      </w:r>
      <w:r w:rsidRPr="6AE5B980" w:rsidR="00715DD7">
        <w:rPr>
          <w:lang w:val="es-ES"/>
        </w:rPr>
        <w:t>ue</w:t>
      </w:r>
      <w:r w:rsidRPr="6AE5B980" w:rsidR="00B749E0">
        <w:rPr>
          <w:lang w:val="es-ES"/>
        </w:rPr>
        <w:t xml:space="preserve"> renten un vehículo, como a las que necesiten solo el conductor.</w:t>
      </w:r>
    </w:p>
    <w:p w:rsidR="6AE5B980" w:rsidP="6AE5B980" w:rsidRDefault="6AE5B980" w14:paraId="5859ABF3" w14:textId="5064D0D9">
      <w:pPr>
        <w:pStyle w:val="Normal"/>
        <w:rPr>
          <w:lang w:val="es-ES"/>
        </w:rPr>
      </w:pPr>
    </w:p>
    <w:p w:rsidR="1BC17360" w:rsidP="6AE5B980" w:rsidRDefault="1BC17360" w14:paraId="444CEC33" w14:textId="1B194E7C">
      <w:pPr>
        <w:pStyle w:val="Normal"/>
        <w:bidi w:val="0"/>
        <w:spacing w:before="0" w:beforeAutospacing="off" w:after="160" w:afterAutospacing="off" w:line="259" w:lineRule="auto"/>
        <w:ind w:left="0" w:right="0"/>
        <w:jc w:val="left"/>
        <w:rPr>
          <w:b w:val="1"/>
          <w:bCs w:val="1"/>
        </w:rPr>
      </w:pPr>
      <w:r w:rsidRPr="6AE5B980" w:rsidR="1BC17360">
        <w:rPr>
          <w:b w:val="1"/>
          <w:bCs w:val="1"/>
        </w:rPr>
        <w:t>ESTADO DEL ARTE:</w:t>
      </w:r>
    </w:p>
    <w:p w:rsidR="1C171DDF" w:rsidP="6AE5B980" w:rsidRDefault="1C171DDF" w14:paraId="1C3F8294" w14:textId="09CD2B06">
      <w:pPr>
        <w:pStyle w:val="Normal"/>
      </w:pPr>
      <w:r w:rsidRPr="6AE5B980" w:rsidR="1C171DDF">
        <w:rPr>
          <w:b w:val="1"/>
          <w:bCs w:val="1"/>
        </w:rPr>
        <w:t xml:space="preserve">AMOVENS: </w:t>
      </w:r>
      <w:r w:rsidR="1C171DDF">
        <w:rPr/>
        <w:t>Es una compañía de movilidad colaborativa en España con una comunidad de 1,5 millones de usuarios. Es la única plataforma que permite al usuario llegar a cualquier rincón de España atreves de la combinación de servicios de Renting, alquiler de coches entre particulares y viaje compartido</w:t>
      </w:r>
    </w:p>
    <w:p w:rsidR="1C171DDF" w:rsidP="6AE5B980" w:rsidRDefault="1C171DDF" w14:paraId="7E018736" w14:textId="4A25BEB1">
      <w:pPr>
        <w:pStyle w:val="Normal"/>
      </w:pPr>
      <w:r w:rsidRPr="6AE5B980" w:rsidR="1C171DDF">
        <w:rPr>
          <w:rFonts w:ascii="Calibri" w:hAnsi="Calibri" w:eastAsia="Calibri" w:cs="Calibri"/>
          <w:b w:val="1"/>
          <w:bCs w:val="1"/>
          <w:noProof w:val="0"/>
          <w:sz w:val="22"/>
          <w:szCs w:val="22"/>
          <w:lang w:val="es-CO"/>
        </w:rPr>
        <w:t>BlaBlaCar:</w:t>
      </w:r>
      <w:r w:rsidRPr="6AE5B980" w:rsidR="1C171DDF">
        <w:rPr>
          <w:rFonts w:ascii="Calibri" w:hAnsi="Calibri" w:eastAsia="Calibri" w:cs="Calibri"/>
          <w:noProof w:val="0"/>
          <w:sz w:val="22"/>
          <w:szCs w:val="22"/>
          <w:lang w:val="es-CO"/>
        </w:rPr>
        <w:t xml:space="preserve"> Es un servicio francés de vehículo compartido que hace posible que las personas que quieren desplazarse al mismo lugar al mismo momento puedan organizarse para viajar juntos.</w:t>
      </w:r>
    </w:p>
    <w:p w:rsidR="6AE5B980" w:rsidP="6AE5B980" w:rsidRDefault="6AE5B980" w14:paraId="43200B6E" w14:textId="071ABC71">
      <w:pPr>
        <w:pStyle w:val="Normal"/>
      </w:pPr>
    </w:p>
    <w:p w:rsidR="00156A6D" w:rsidP="00A709BD" w:rsidRDefault="002D51F2" w14:paraId="1ECE4370" w14:textId="25AA0043">
      <w:pPr>
        <w:rPr>
          <w:b/>
          <w:bCs/>
          <w:lang w:val="es-ES"/>
        </w:rPr>
      </w:pPr>
      <w:r>
        <w:rPr>
          <w:b/>
          <w:bCs/>
          <w:lang w:val="es-ES"/>
        </w:rPr>
        <w:t>Modelo Entidad-Relación</w:t>
      </w:r>
    </w:p>
    <w:p w:rsidR="00156A6D" w:rsidP="00A709BD" w:rsidRDefault="002D51F2" w14:paraId="4B0213C3" w14:textId="023BF5C8">
      <w:pPr>
        <w:rPr>
          <w:b/>
          <w:bCs/>
          <w:lang w:val="es-ES"/>
        </w:rPr>
      </w:pPr>
      <w:r w:rsidR="002D51F2">
        <w:drawing>
          <wp:inline wp14:editId="3DAE5C87" wp14:anchorId="625E109D">
            <wp:extent cx="5610224" cy="2962275"/>
            <wp:effectExtent l="0" t="0" r="9525" b="9525"/>
            <wp:docPr id="1845126345" name="Imagen 2" title=""/>
            <wp:cNvGraphicFramePr>
              <a:graphicFrameLocks noChangeAspect="1"/>
            </wp:cNvGraphicFramePr>
            <a:graphic>
              <a:graphicData uri="http://schemas.openxmlformats.org/drawingml/2006/picture">
                <pic:pic>
                  <pic:nvPicPr>
                    <pic:cNvPr id="0" name="Imagen 2"/>
                    <pic:cNvPicPr/>
                  </pic:nvPicPr>
                  <pic:blipFill>
                    <a:blip r:embed="R381088ceb14140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0224" cy="2962275"/>
                    </a:xfrm>
                    <a:prstGeom prst="rect">
                      <a:avLst/>
                    </a:prstGeom>
                  </pic:spPr>
                </pic:pic>
              </a:graphicData>
            </a:graphic>
          </wp:inline>
        </w:drawing>
      </w:r>
    </w:p>
    <w:p w:rsidR="00673BD4" w:rsidP="00673BD4" w:rsidRDefault="0032596C" w14:paraId="6D1C5C9E" w14:textId="6040929D">
      <w:pPr>
        <w:rPr>
          <w:b/>
          <w:lang w:val="es-ES"/>
        </w:rPr>
      </w:pPr>
      <w:r w:rsidRPr="6AE5B980" w:rsidR="0032596C">
        <w:rPr>
          <w:b w:val="1"/>
          <w:bCs w:val="1"/>
          <w:lang w:val="es-ES"/>
        </w:rPr>
        <w:t xml:space="preserve">Diagrama de clases </w:t>
      </w:r>
      <w:r w:rsidR="00156A6D">
        <w:rPr>
          <w:b/>
          <w:bCs/>
          <w:noProof/>
          <w:lang w:val="es-ES"/>
        </w:rPr>
        <w:drawing>
          <wp:inline distT="0" distB="0" distL="0" distR="0" wp14:anchorId="06620520" wp14:editId="796B3F8A">
            <wp:extent cx="4509135" cy="4904648"/>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5869"/>
                    <a:stretch/>
                  </pic:blipFill>
                  <pic:spPr bwMode="auto">
                    <a:xfrm>
                      <a:off x="0" y="0"/>
                      <a:ext cx="4509993" cy="4905581"/>
                    </a:xfrm>
                    <a:prstGeom prst="rect">
                      <a:avLst/>
                    </a:prstGeom>
                    <a:noFill/>
                    <a:ln>
                      <a:noFill/>
                    </a:ln>
                    <a:extLst>
                      <a:ext uri="{53640926-AAD7-44D8-BBD7-CCE9431645EC}">
                        <a14:shadowObscured xmlns:a14="http://schemas.microsoft.com/office/drawing/2010/main"/>
                      </a:ext>
                    </a:extLst>
                  </pic:spPr>
                </pic:pic>
              </a:graphicData>
            </a:graphic>
          </wp:inline>
        </w:drawing>
      </w:r>
    </w:p>
    <w:p w:rsidRPr="00156A6D" w:rsidR="00156A6D" w:rsidP="00A709BD" w:rsidRDefault="00156A6D" w14:paraId="0BFBAF38" w14:textId="595F1B77">
      <w:pPr>
        <w:rPr>
          <w:b/>
          <w:bCs/>
          <w:lang w:val="es-ES"/>
        </w:rPr>
      </w:pPr>
    </w:p>
    <w:p w:rsidR="00A06F61" w:rsidP="006825FF" w:rsidRDefault="005E199E" w14:paraId="52E89225" w14:textId="3A92F7B8">
      <w:pPr>
        <w:rPr>
          <w:b/>
          <w:bCs/>
          <w:lang w:val="es-ES"/>
        </w:rPr>
      </w:pPr>
      <w:r>
        <w:rPr>
          <w:b/>
          <w:bCs/>
          <w:lang w:val="es-ES"/>
        </w:rPr>
        <w:tab/>
      </w:r>
    </w:p>
    <w:p w:rsidR="006825FF" w:rsidP="006825FF" w:rsidRDefault="006825FF" w14:paraId="2DF1F1B2" w14:textId="72468B62">
      <w:pPr>
        <w:rPr>
          <w:b/>
          <w:bCs/>
          <w:lang w:val="es-ES"/>
        </w:rPr>
      </w:pPr>
      <w:r>
        <w:rPr>
          <w:b/>
          <w:bCs/>
          <w:lang w:val="es-ES"/>
        </w:rPr>
        <w:t>Requerimientos del proyecto</w:t>
      </w:r>
    </w:p>
    <w:p w:rsidRPr="008E3E71" w:rsidR="006825FF" w:rsidP="006825FF" w:rsidRDefault="006825FF" w14:paraId="35D1F742" w14:textId="77777777">
      <w:pPr>
        <w:pStyle w:val="ListParagraph"/>
        <w:numPr>
          <w:ilvl w:val="0"/>
          <w:numId w:val="1"/>
        </w:numPr>
        <w:rPr>
          <w:b/>
          <w:bCs/>
          <w:lang w:val="es-ES"/>
        </w:rPr>
      </w:pPr>
      <w:r>
        <w:rPr>
          <w:lang w:val="es-ES"/>
        </w:rPr>
        <w:t xml:space="preserve">Registro del usuario, tendrá la opción de ser pasajero o conductor </w:t>
      </w:r>
    </w:p>
    <w:p w:rsidRPr="008E3E71" w:rsidR="006825FF" w:rsidP="006825FF" w:rsidRDefault="006825FF" w14:paraId="53075E4A" w14:textId="77777777">
      <w:pPr>
        <w:pStyle w:val="ListParagraph"/>
        <w:numPr>
          <w:ilvl w:val="0"/>
          <w:numId w:val="1"/>
        </w:numPr>
        <w:rPr>
          <w:b/>
          <w:bCs/>
          <w:lang w:val="es-ES"/>
        </w:rPr>
      </w:pPr>
      <w:r>
        <w:rPr>
          <w:lang w:val="es-ES"/>
        </w:rPr>
        <w:t xml:space="preserve">El conductor puede registrar 1 o más vehículos </w:t>
      </w:r>
    </w:p>
    <w:p w:rsidRPr="008E3E71" w:rsidR="006825FF" w:rsidP="006825FF" w:rsidRDefault="006825FF" w14:paraId="5CB92961" w14:textId="77777777">
      <w:pPr>
        <w:pStyle w:val="ListParagraph"/>
        <w:numPr>
          <w:ilvl w:val="0"/>
          <w:numId w:val="1"/>
        </w:numPr>
        <w:rPr>
          <w:b/>
          <w:bCs/>
          <w:lang w:val="es-ES"/>
        </w:rPr>
      </w:pPr>
      <w:r>
        <w:rPr>
          <w:lang w:val="es-ES"/>
        </w:rPr>
        <w:t xml:space="preserve">El pasajero puede alquilar 1 o varios días </w:t>
      </w:r>
    </w:p>
    <w:p w:rsidRPr="008E3E71" w:rsidR="006825FF" w:rsidP="006825FF" w:rsidRDefault="006825FF" w14:paraId="467548AD" w14:textId="77777777">
      <w:pPr>
        <w:pStyle w:val="ListParagraph"/>
        <w:numPr>
          <w:ilvl w:val="0"/>
          <w:numId w:val="1"/>
        </w:numPr>
        <w:rPr>
          <w:b/>
          <w:bCs/>
          <w:lang w:val="es-ES"/>
        </w:rPr>
      </w:pPr>
      <w:r>
        <w:rPr>
          <w:lang w:val="es-ES"/>
        </w:rPr>
        <w:t xml:space="preserve">Los usuarios pueden actualizar su información </w:t>
      </w:r>
    </w:p>
    <w:p w:rsidRPr="008E3E71" w:rsidR="006825FF" w:rsidP="006825FF" w:rsidRDefault="006825FF" w14:paraId="1C71F7E8" w14:textId="77777777">
      <w:pPr>
        <w:pStyle w:val="ListParagraph"/>
        <w:numPr>
          <w:ilvl w:val="0"/>
          <w:numId w:val="1"/>
        </w:numPr>
        <w:rPr>
          <w:b/>
          <w:bCs/>
          <w:lang w:val="es-ES"/>
        </w:rPr>
      </w:pPr>
      <w:r>
        <w:rPr>
          <w:lang w:val="es-ES"/>
        </w:rPr>
        <w:t>Los usuarios pueden ver la información de otros usuarios</w:t>
      </w:r>
    </w:p>
    <w:p w:rsidRPr="008E3E71" w:rsidR="006825FF" w:rsidP="006825FF" w:rsidRDefault="006825FF" w14:paraId="5B4037B3" w14:textId="77777777">
      <w:pPr>
        <w:pStyle w:val="ListParagraph"/>
        <w:numPr>
          <w:ilvl w:val="0"/>
          <w:numId w:val="1"/>
        </w:numPr>
        <w:rPr>
          <w:b/>
          <w:bCs/>
          <w:lang w:val="es-ES"/>
        </w:rPr>
      </w:pPr>
      <w:r>
        <w:rPr>
          <w:lang w:val="es-ES"/>
        </w:rPr>
        <w:t>Pasajero podrá calificar el servicio del conductor</w:t>
      </w:r>
    </w:p>
    <w:p w:rsidRPr="008E3E71" w:rsidR="006825FF" w:rsidP="006825FF" w:rsidRDefault="006825FF" w14:paraId="49A5C59D" w14:textId="77777777">
      <w:pPr>
        <w:pStyle w:val="ListParagraph"/>
        <w:numPr>
          <w:ilvl w:val="0"/>
          <w:numId w:val="1"/>
        </w:numPr>
        <w:rPr>
          <w:b/>
          <w:bCs/>
          <w:lang w:val="es-ES"/>
        </w:rPr>
      </w:pPr>
      <w:r>
        <w:rPr>
          <w:lang w:val="es-ES"/>
        </w:rPr>
        <w:t>El pasajero podrá evaluar el estado del vehículo</w:t>
      </w:r>
    </w:p>
    <w:p w:rsidRPr="008E3E71" w:rsidR="006825FF" w:rsidP="006825FF" w:rsidRDefault="006825FF" w14:paraId="779AEDFA" w14:textId="77777777">
      <w:pPr>
        <w:pStyle w:val="ListParagraph"/>
        <w:numPr>
          <w:ilvl w:val="0"/>
          <w:numId w:val="1"/>
        </w:numPr>
        <w:rPr>
          <w:b/>
          <w:bCs/>
          <w:lang w:val="es-ES"/>
        </w:rPr>
      </w:pPr>
      <w:r>
        <w:rPr>
          <w:lang w:val="es-ES"/>
        </w:rPr>
        <w:t>Se puede hacer comentarios al vehículo y conductor</w:t>
      </w:r>
    </w:p>
    <w:p w:rsidRPr="008E3E71" w:rsidR="006825FF" w:rsidP="006825FF" w:rsidRDefault="006825FF" w14:paraId="0DA876C6" w14:textId="77777777">
      <w:pPr>
        <w:pStyle w:val="ListParagraph"/>
        <w:numPr>
          <w:ilvl w:val="0"/>
          <w:numId w:val="1"/>
        </w:numPr>
        <w:rPr>
          <w:b/>
          <w:bCs/>
          <w:lang w:val="es-ES"/>
        </w:rPr>
      </w:pPr>
      <w:r>
        <w:rPr>
          <w:lang w:val="es-ES"/>
        </w:rPr>
        <w:t>Al alquilar el pasajero puede elegir el tipo de vehículo (moto, carro, camioneta, minivan, van)</w:t>
      </w:r>
    </w:p>
    <w:p w:rsidRPr="008E3E71" w:rsidR="006825FF" w:rsidP="006825FF" w:rsidRDefault="006825FF" w14:paraId="12E15396" w14:textId="77777777">
      <w:pPr>
        <w:pStyle w:val="ListParagraph"/>
        <w:numPr>
          <w:ilvl w:val="0"/>
          <w:numId w:val="1"/>
        </w:numPr>
        <w:rPr>
          <w:b/>
          <w:bCs/>
          <w:lang w:val="es-ES"/>
        </w:rPr>
      </w:pPr>
      <w:r>
        <w:rPr>
          <w:lang w:val="es-ES"/>
        </w:rPr>
        <w:t xml:space="preserve">El pasajero podrá filtrar un rango de precios </w:t>
      </w:r>
    </w:p>
    <w:p w:rsidRPr="003B7B4C" w:rsidR="006825FF" w:rsidP="006825FF" w:rsidRDefault="006825FF" w14:paraId="69506A2C" w14:textId="77777777">
      <w:pPr>
        <w:pStyle w:val="ListParagraph"/>
        <w:numPr>
          <w:ilvl w:val="0"/>
          <w:numId w:val="1"/>
        </w:numPr>
        <w:rPr>
          <w:b/>
          <w:bCs/>
          <w:lang w:val="es-ES"/>
        </w:rPr>
      </w:pPr>
      <w:r>
        <w:rPr>
          <w:lang w:val="es-ES"/>
        </w:rPr>
        <w:t>El conductor puede fijar el precio del alquiler</w:t>
      </w:r>
    </w:p>
    <w:p w:rsidRPr="00F40E96" w:rsidR="006825FF" w:rsidP="006825FF" w:rsidRDefault="006825FF" w14:paraId="4D05FB2A" w14:textId="77777777">
      <w:pPr>
        <w:pStyle w:val="ListParagraph"/>
        <w:numPr>
          <w:ilvl w:val="0"/>
          <w:numId w:val="1"/>
        </w:numPr>
        <w:rPr>
          <w:b/>
          <w:bCs/>
          <w:lang w:val="es-ES"/>
        </w:rPr>
      </w:pPr>
      <w:r>
        <w:rPr>
          <w:lang w:val="es-ES"/>
        </w:rPr>
        <w:t>El sistema enviara un correo a los usuarios 15h antes de terminar el alquiler</w:t>
      </w:r>
    </w:p>
    <w:p w:rsidRPr="00A32BDA" w:rsidR="006825FF" w:rsidP="006825FF" w:rsidRDefault="006825FF" w14:paraId="79816AA6" w14:textId="77777777">
      <w:pPr>
        <w:pStyle w:val="ListParagraph"/>
        <w:numPr>
          <w:ilvl w:val="0"/>
          <w:numId w:val="1"/>
        </w:numPr>
        <w:rPr>
          <w:b/>
          <w:bCs/>
          <w:lang w:val="es-ES"/>
        </w:rPr>
      </w:pPr>
      <w:r>
        <w:rPr>
          <w:lang w:val="es-ES"/>
        </w:rPr>
        <w:t>Cuando se pase el tiempo del alquiler, se generara un costo de mora.</w:t>
      </w:r>
      <w:r w:rsidRPr="00A32BDA">
        <w:rPr>
          <w:lang w:val="es-ES"/>
        </w:rPr>
        <w:t xml:space="preserve"> </w:t>
      </w:r>
    </w:p>
    <w:p w:rsidRPr="00A709BD" w:rsidR="001342BF" w:rsidP="00A709BD" w:rsidRDefault="001342BF" w14:paraId="036AA96A" w14:textId="77777777">
      <w:pPr>
        <w:rPr>
          <w:lang w:val="es-ES"/>
        </w:rPr>
      </w:pPr>
    </w:p>
    <w:sectPr w:rsidRPr="00A709BD" w:rsidR="001342BF">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92DD5"/>
    <w:multiLevelType w:val="hybridMultilevel"/>
    <w:tmpl w:val="F8962F3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01"/>
    <w:rsid w:val="00003755"/>
    <w:rsid w:val="00013EF0"/>
    <w:rsid w:val="00031ABC"/>
    <w:rsid w:val="00066701"/>
    <w:rsid w:val="00070DB2"/>
    <w:rsid w:val="000917A1"/>
    <w:rsid w:val="000A3257"/>
    <w:rsid w:val="000A393B"/>
    <w:rsid w:val="000C0F75"/>
    <w:rsid w:val="000E1EDE"/>
    <w:rsid w:val="000E6BB4"/>
    <w:rsid w:val="00103452"/>
    <w:rsid w:val="001342BF"/>
    <w:rsid w:val="00156A6D"/>
    <w:rsid w:val="001704FF"/>
    <w:rsid w:val="001A264A"/>
    <w:rsid w:val="001A3DB6"/>
    <w:rsid w:val="001A7C04"/>
    <w:rsid w:val="001B4549"/>
    <w:rsid w:val="002012D0"/>
    <w:rsid w:val="00241CE2"/>
    <w:rsid w:val="00250CF0"/>
    <w:rsid w:val="00270FCD"/>
    <w:rsid w:val="0029402F"/>
    <w:rsid w:val="002B5285"/>
    <w:rsid w:val="002D2C86"/>
    <w:rsid w:val="002D51F2"/>
    <w:rsid w:val="002E747C"/>
    <w:rsid w:val="002F64B0"/>
    <w:rsid w:val="002F6757"/>
    <w:rsid w:val="0032596C"/>
    <w:rsid w:val="003265B9"/>
    <w:rsid w:val="00357199"/>
    <w:rsid w:val="00357489"/>
    <w:rsid w:val="003646A6"/>
    <w:rsid w:val="00373D0D"/>
    <w:rsid w:val="0039249A"/>
    <w:rsid w:val="003A1689"/>
    <w:rsid w:val="003A3615"/>
    <w:rsid w:val="003F0EFC"/>
    <w:rsid w:val="003F3366"/>
    <w:rsid w:val="00406B99"/>
    <w:rsid w:val="00456BF9"/>
    <w:rsid w:val="00465558"/>
    <w:rsid w:val="0046581D"/>
    <w:rsid w:val="00470313"/>
    <w:rsid w:val="00481FC2"/>
    <w:rsid w:val="004C76F9"/>
    <w:rsid w:val="004D7C7B"/>
    <w:rsid w:val="00501F53"/>
    <w:rsid w:val="00564569"/>
    <w:rsid w:val="00567667"/>
    <w:rsid w:val="00573A8D"/>
    <w:rsid w:val="0057670D"/>
    <w:rsid w:val="005D0E7E"/>
    <w:rsid w:val="005E199E"/>
    <w:rsid w:val="005F3BBD"/>
    <w:rsid w:val="005F4AF8"/>
    <w:rsid w:val="006148F2"/>
    <w:rsid w:val="00623228"/>
    <w:rsid w:val="00623821"/>
    <w:rsid w:val="00661F7C"/>
    <w:rsid w:val="00673BD4"/>
    <w:rsid w:val="006823D7"/>
    <w:rsid w:val="006825FF"/>
    <w:rsid w:val="006A74A8"/>
    <w:rsid w:val="006F341A"/>
    <w:rsid w:val="00715DD7"/>
    <w:rsid w:val="00723314"/>
    <w:rsid w:val="00750568"/>
    <w:rsid w:val="0077724B"/>
    <w:rsid w:val="007A1778"/>
    <w:rsid w:val="007D0B3A"/>
    <w:rsid w:val="007E49EE"/>
    <w:rsid w:val="007F04CE"/>
    <w:rsid w:val="00827580"/>
    <w:rsid w:val="00847702"/>
    <w:rsid w:val="008B420C"/>
    <w:rsid w:val="008C0699"/>
    <w:rsid w:val="008C6009"/>
    <w:rsid w:val="008E36B9"/>
    <w:rsid w:val="008F1D67"/>
    <w:rsid w:val="00930967"/>
    <w:rsid w:val="00943391"/>
    <w:rsid w:val="00966DDC"/>
    <w:rsid w:val="00976647"/>
    <w:rsid w:val="009978C6"/>
    <w:rsid w:val="009A38A8"/>
    <w:rsid w:val="009A60DE"/>
    <w:rsid w:val="009B3635"/>
    <w:rsid w:val="009B6383"/>
    <w:rsid w:val="009C5CBA"/>
    <w:rsid w:val="00A02525"/>
    <w:rsid w:val="00A06F61"/>
    <w:rsid w:val="00A709BD"/>
    <w:rsid w:val="00A87586"/>
    <w:rsid w:val="00A90AC4"/>
    <w:rsid w:val="00AD762C"/>
    <w:rsid w:val="00AE225B"/>
    <w:rsid w:val="00B32E53"/>
    <w:rsid w:val="00B63066"/>
    <w:rsid w:val="00B749E0"/>
    <w:rsid w:val="00BA03CC"/>
    <w:rsid w:val="00BC3516"/>
    <w:rsid w:val="00BE288D"/>
    <w:rsid w:val="00C20CD8"/>
    <w:rsid w:val="00C27C03"/>
    <w:rsid w:val="00C406EF"/>
    <w:rsid w:val="00C446A2"/>
    <w:rsid w:val="00C72D4E"/>
    <w:rsid w:val="00C86CBC"/>
    <w:rsid w:val="00C9073C"/>
    <w:rsid w:val="00CB091B"/>
    <w:rsid w:val="00CB5413"/>
    <w:rsid w:val="00CF723F"/>
    <w:rsid w:val="00D47F71"/>
    <w:rsid w:val="00DB2FC7"/>
    <w:rsid w:val="00DB4504"/>
    <w:rsid w:val="00E01A80"/>
    <w:rsid w:val="00E21613"/>
    <w:rsid w:val="00E30174"/>
    <w:rsid w:val="00E33411"/>
    <w:rsid w:val="00E34511"/>
    <w:rsid w:val="00E4122C"/>
    <w:rsid w:val="00E62D70"/>
    <w:rsid w:val="00E845EC"/>
    <w:rsid w:val="00ED2480"/>
    <w:rsid w:val="00EF343D"/>
    <w:rsid w:val="00F30AF8"/>
    <w:rsid w:val="00F673AA"/>
    <w:rsid w:val="00F75D9C"/>
    <w:rsid w:val="00F828F2"/>
    <w:rsid w:val="00FF2A21"/>
    <w:rsid w:val="0EA831E1"/>
    <w:rsid w:val="1BC17360"/>
    <w:rsid w:val="1C171DDF"/>
    <w:rsid w:val="231FB01B"/>
    <w:rsid w:val="2480D656"/>
    <w:rsid w:val="28615F86"/>
    <w:rsid w:val="35B382DC"/>
    <w:rsid w:val="3E158322"/>
    <w:rsid w:val="41CDA865"/>
    <w:rsid w:val="53CBEC15"/>
    <w:rsid w:val="5AAD2F1B"/>
    <w:rsid w:val="5BABC6E0"/>
    <w:rsid w:val="6AE5B980"/>
    <w:rsid w:val="75A29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D9A4"/>
  <w15:chartTrackingRefBased/>
  <w15:docId w15:val="{1D728DAF-04ED-4F13-8E3D-A3ED96A3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01A80"/>
    <w:pPr>
      <w:ind w:left="720"/>
      <w:contextualSpacing/>
    </w:pPr>
  </w:style>
  <w:style w:type="character" w:styleId="Hyperlink">
    <w:name w:val="Hyperlink"/>
    <w:basedOn w:val="DefaultParagraphFont"/>
    <w:uiPriority w:val="99"/>
    <w:unhideWhenUsed/>
    <w:rsid w:val="003F0EFC"/>
    <w:rPr>
      <w:color w:val="0563C1" w:themeColor="hyperlink"/>
      <w:u w:val="single"/>
    </w:rPr>
  </w:style>
  <w:style w:type="character" w:styleId="UnresolvedMention">
    <w:name w:val="Unresolved Mention"/>
    <w:basedOn w:val="DefaultParagraphFont"/>
    <w:uiPriority w:val="99"/>
    <w:semiHidden/>
    <w:unhideWhenUsed/>
    <w:rsid w:val="003F0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3.png" Id="R381088ceb141400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2C5256618677D42BE2C705101193650" ma:contentTypeVersion="5" ma:contentTypeDescription="Crear nuevo documento." ma:contentTypeScope="" ma:versionID="e9d33b6545cb8c1d20f5487d25246abc">
  <xsd:schema xmlns:xsd="http://www.w3.org/2001/XMLSchema" xmlns:xs="http://www.w3.org/2001/XMLSchema" xmlns:p="http://schemas.microsoft.com/office/2006/metadata/properties" xmlns:ns3="4666d9c5-b43a-4998-8436-ed4612e662b0" xmlns:ns4="e49984a8-0e45-40d7-8882-46a7a5dfa46f" targetNamespace="http://schemas.microsoft.com/office/2006/metadata/properties" ma:root="true" ma:fieldsID="ad760439c26296e90ee2e14e4d3e89c6" ns3:_="" ns4:_="">
    <xsd:import namespace="4666d9c5-b43a-4998-8436-ed4612e662b0"/>
    <xsd:import namespace="e49984a8-0e45-40d7-8882-46a7a5dfa4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6d9c5-b43a-4998-8436-ed4612e662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9984a8-0e45-40d7-8882-46a7a5dfa46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860133-7185-4EA2-BF15-BCD04E83DD94}">
  <ds:schemaRefs>
    <ds:schemaRef ds:uri="http://schemas.microsoft.com/office/2006/metadata/contentType"/>
    <ds:schemaRef ds:uri="http://schemas.microsoft.com/office/2006/metadata/properties/metaAttributes"/>
    <ds:schemaRef ds:uri="http://www.w3.org/2000/xmlns/"/>
    <ds:schemaRef ds:uri="http://www.w3.org/2001/XMLSchema"/>
    <ds:schemaRef ds:uri="4666d9c5-b43a-4998-8436-ed4612e662b0"/>
    <ds:schemaRef ds:uri="e49984a8-0e45-40d7-8882-46a7a5dfa46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5EEC4F-5922-4394-8594-F510F51E824F}">
  <ds:schemaRefs>
    <ds:schemaRef ds:uri="http://schemas.microsoft.com/sharepoint/v3/contenttype/forms"/>
  </ds:schemaRefs>
</ds:datastoreItem>
</file>

<file path=customXml/itemProps3.xml><?xml version="1.0" encoding="utf-8"?>
<ds:datastoreItem xmlns:ds="http://schemas.openxmlformats.org/officeDocument/2006/customXml" ds:itemID="{FEE65464-7F91-49CA-9BEA-2CD3EBF870AF}">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Wilson Alexander Cruz Mesa</dc:creator>
  <keywords/>
  <dc:description/>
  <lastModifiedBy>Jhon Devisson Luna Prieto</lastModifiedBy>
  <revision>87</revision>
  <dcterms:created xsi:type="dcterms:W3CDTF">2020-02-28T12:10:00.0000000Z</dcterms:created>
  <dcterms:modified xsi:type="dcterms:W3CDTF">2020-03-12T18:42:44.3646764Z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0x010100C2C5256618677D42BE2C705101193650</vt:lpwstr>
  </property>
</Properties>
</file>